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070C" w14:textId="2B02CDBA" w:rsidR="006B13E5" w:rsidRDefault="006B13E5"/>
    <w:p w14:paraId="259B2693" w14:textId="2560651E" w:rsidR="00A06144" w:rsidRPr="00D8134D" w:rsidRDefault="00A06144">
      <w:pPr>
        <w:rPr>
          <w:rFonts w:ascii="Twinkl" w:hAnsi="Twinkl"/>
          <w:b/>
          <w:bCs/>
          <w:sz w:val="28"/>
          <w:szCs w:val="28"/>
        </w:rPr>
      </w:pPr>
      <w:r w:rsidRPr="00D8134D">
        <w:rPr>
          <w:rFonts w:ascii="Twinkl" w:hAnsi="Twinkl"/>
          <w:b/>
          <w:bCs/>
          <w:sz w:val="28"/>
          <w:szCs w:val="28"/>
        </w:rPr>
        <w:t>Y</w:t>
      </w:r>
      <w:r w:rsidR="00706268" w:rsidRPr="00D8134D">
        <w:rPr>
          <w:rFonts w:ascii="Twinkl" w:hAnsi="Twinkl"/>
          <w:b/>
          <w:bCs/>
          <w:sz w:val="28"/>
          <w:szCs w:val="28"/>
        </w:rPr>
        <w:t>2</w:t>
      </w:r>
      <w:r w:rsidRPr="00D8134D">
        <w:rPr>
          <w:rFonts w:ascii="Twinkl" w:hAnsi="Twinkl"/>
          <w:b/>
          <w:bCs/>
          <w:sz w:val="28"/>
          <w:szCs w:val="28"/>
        </w:rPr>
        <w:t xml:space="preserve"> Art &amp; Design</w:t>
      </w:r>
    </w:p>
    <w:tbl>
      <w:tblPr>
        <w:tblStyle w:val="TableGrid"/>
        <w:tblW w:w="14689" w:type="dxa"/>
        <w:tblLook w:val="04A0" w:firstRow="1" w:lastRow="0" w:firstColumn="1" w:lastColumn="0" w:noHBand="0" w:noVBand="1"/>
      </w:tblPr>
      <w:tblGrid>
        <w:gridCol w:w="1935"/>
        <w:gridCol w:w="7857"/>
        <w:gridCol w:w="4897"/>
      </w:tblGrid>
      <w:tr w:rsidR="00A06144" w:rsidRPr="00452CBD" w14:paraId="7C3A38D0" w14:textId="77777777" w:rsidTr="00D8134D">
        <w:trPr>
          <w:trHeight w:val="567"/>
        </w:trPr>
        <w:tc>
          <w:tcPr>
            <w:tcW w:w="1935" w:type="dxa"/>
          </w:tcPr>
          <w:p w14:paraId="240B1C23" w14:textId="2BE6225A" w:rsidR="00A06144" w:rsidRPr="00D8134D" w:rsidRDefault="00A06144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D8134D">
              <w:rPr>
                <w:rFonts w:ascii="Twinkl" w:hAnsi="Twinkl"/>
                <w:b/>
                <w:bCs/>
                <w:sz w:val="24"/>
                <w:szCs w:val="24"/>
              </w:rPr>
              <w:t>Unit of Work</w:t>
            </w:r>
          </w:p>
        </w:tc>
        <w:tc>
          <w:tcPr>
            <w:tcW w:w="7857" w:type="dxa"/>
          </w:tcPr>
          <w:p w14:paraId="440A8A43" w14:textId="77777777" w:rsidR="00A06144" w:rsidRPr="00D8134D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D8134D">
              <w:rPr>
                <w:rFonts w:ascii="Twinkl" w:hAnsi="Twinkl"/>
                <w:b/>
                <w:bCs/>
                <w:sz w:val="24"/>
                <w:szCs w:val="24"/>
              </w:rPr>
              <w:t>Disciplinary Knowledge (Skills)</w:t>
            </w:r>
          </w:p>
          <w:p w14:paraId="59431F3D" w14:textId="18DCBA95" w:rsidR="00A06144" w:rsidRPr="00D8134D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D8134D">
              <w:rPr>
                <w:rFonts w:ascii="Twinkl" w:hAnsi="Twinkl"/>
                <w:b/>
                <w:bCs/>
                <w:sz w:val="24"/>
                <w:szCs w:val="24"/>
              </w:rPr>
              <w:t>End Points</w:t>
            </w:r>
          </w:p>
        </w:tc>
        <w:tc>
          <w:tcPr>
            <w:tcW w:w="4897" w:type="dxa"/>
          </w:tcPr>
          <w:p w14:paraId="19987138" w14:textId="6970DFA7" w:rsidR="00A06144" w:rsidRPr="00D8134D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D8134D">
              <w:rPr>
                <w:rFonts w:ascii="Twinkl" w:hAnsi="Twinkl"/>
                <w:b/>
                <w:bCs/>
                <w:sz w:val="24"/>
                <w:szCs w:val="24"/>
              </w:rPr>
              <w:t>Substan</w:t>
            </w:r>
            <w:r w:rsidR="00532DBF" w:rsidRPr="00D8134D">
              <w:rPr>
                <w:rFonts w:ascii="Twinkl" w:hAnsi="Twinkl"/>
                <w:b/>
                <w:bCs/>
                <w:sz w:val="24"/>
                <w:szCs w:val="24"/>
              </w:rPr>
              <w:t>t</w:t>
            </w:r>
            <w:r w:rsidRPr="00D8134D">
              <w:rPr>
                <w:rFonts w:ascii="Twinkl" w:hAnsi="Twinkl"/>
                <w:b/>
                <w:bCs/>
                <w:sz w:val="24"/>
                <w:szCs w:val="24"/>
              </w:rPr>
              <w:t>ive Knowledge</w:t>
            </w:r>
          </w:p>
          <w:p w14:paraId="7F124DA9" w14:textId="3AE2266A" w:rsidR="00A06144" w:rsidRPr="00D8134D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D8134D">
              <w:rPr>
                <w:rFonts w:ascii="Twinkl" w:hAnsi="Twinkl"/>
                <w:b/>
                <w:bCs/>
                <w:sz w:val="24"/>
                <w:szCs w:val="24"/>
              </w:rPr>
              <w:t>End Points</w:t>
            </w:r>
          </w:p>
        </w:tc>
      </w:tr>
      <w:tr w:rsidR="00706268" w:rsidRPr="00452CBD" w14:paraId="54130749" w14:textId="77777777" w:rsidTr="00D8134D">
        <w:trPr>
          <w:trHeight w:val="2768"/>
        </w:trPr>
        <w:tc>
          <w:tcPr>
            <w:tcW w:w="1935" w:type="dxa"/>
          </w:tcPr>
          <w:p w14:paraId="60A27D78" w14:textId="7B570473" w:rsidR="00706268" w:rsidRPr="00D8134D" w:rsidRDefault="00706268" w:rsidP="00706268">
            <w:pPr>
              <w:rPr>
                <w:rFonts w:ascii="Twinkl" w:hAnsi="Twinkl"/>
                <w:b/>
                <w:bCs/>
              </w:rPr>
            </w:pPr>
            <w:r w:rsidRPr="00D8134D">
              <w:rPr>
                <w:rFonts w:ascii="Twinkl" w:hAnsi="Twinkl"/>
                <w:b/>
                <w:bCs/>
              </w:rPr>
              <w:t>Drawing – Natural Objects</w:t>
            </w:r>
          </w:p>
        </w:tc>
        <w:tc>
          <w:tcPr>
            <w:tcW w:w="7857" w:type="dxa"/>
          </w:tcPr>
          <w:p w14:paraId="3F8D6225" w14:textId="704F8878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</w:p>
          <w:p w14:paraId="2DFB0D85" w14:textId="77777777" w:rsidR="00706268" w:rsidRPr="00D8134D" w:rsidRDefault="00706268" w:rsidP="00452CBD">
            <w:pPr>
              <w:ind w:left="360"/>
              <w:rPr>
                <w:rFonts w:ascii="Twinkl" w:hAnsi="Twinkl"/>
                <w:b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make different marks with a pencil.</w:t>
            </w:r>
          </w:p>
          <w:p w14:paraId="13426642" w14:textId="77777777" w:rsidR="00706268" w:rsidRPr="00D8134D" w:rsidRDefault="00706268" w:rsidP="00452CBD">
            <w:pPr>
              <w:ind w:left="360"/>
              <w:rPr>
                <w:rFonts w:ascii="Twinkl" w:hAnsi="Twinkl"/>
                <w:b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make different marks with charcoal and chalk.</w:t>
            </w:r>
          </w:p>
          <w:p w14:paraId="7559BBA1" w14:textId="77777777" w:rsidR="00706268" w:rsidRPr="00D8134D" w:rsidRDefault="00706268" w:rsidP="00452CBD">
            <w:pPr>
              <w:ind w:left="360"/>
              <w:rPr>
                <w:rFonts w:ascii="Twinkl" w:hAnsi="Twinkl"/>
                <w:b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identify different shapes.</w:t>
            </w:r>
          </w:p>
          <w:p w14:paraId="0E7FFE89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draw a group of objects.</w:t>
            </w:r>
          </w:p>
          <w:p w14:paraId="5F5488BD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consider shape and scale in a drawing.</w:t>
            </w:r>
          </w:p>
          <w:p w14:paraId="490E92A0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create a fluid drawing with one line.</w:t>
            </w:r>
          </w:p>
          <w:p w14:paraId="4F1BE768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consider positioning and proportion when creating a drawing.</w:t>
            </w:r>
          </w:p>
          <w:p w14:paraId="7C894E1B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consider characteristics/ features carefully to create an accurate representation.</w:t>
            </w:r>
          </w:p>
          <w:p w14:paraId="3A864D08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use observational skills to create an accurate drawing.</w:t>
            </w:r>
          </w:p>
          <w:p w14:paraId="4D46030C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 xml:space="preserve">How to select appropriate techniques for different parts of a drawing. </w:t>
            </w:r>
          </w:p>
          <w:p w14:paraId="54B452D0" w14:textId="16FA915F" w:rsidR="00706268" w:rsidRPr="00D8134D" w:rsidRDefault="00706268" w:rsidP="00452CBD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897" w:type="dxa"/>
          </w:tcPr>
          <w:p w14:paraId="4D1ED3AB" w14:textId="316A7CA6" w:rsidR="00706268" w:rsidRPr="00D8134D" w:rsidRDefault="00706268" w:rsidP="00452CBD">
            <w:pPr>
              <w:ind w:left="360"/>
              <w:rPr>
                <w:rFonts w:ascii="Twinkl" w:hAnsi="Twinkl"/>
                <w:b/>
                <w:sz w:val="18"/>
                <w:szCs w:val="18"/>
              </w:rPr>
            </w:pPr>
          </w:p>
          <w:p w14:paraId="1042D540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know a variety of marks that can be made with a pencil.</w:t>
            </w:r>
          </w:p>
          <w:p w14:paraId="6EFBB564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know a variety of marks that can be made with charcoal and chalk.</w:t>
            </w:r>
          </w:p>
          <w:p w14:paraId="496A9F8F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know the name of the artist Henri Matisse.</w:t>
            </w:r>
          </w:p>
          <w:p w14:paraId="1A780FE3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know that Matisse was a French artist born in 1869.</w:t>
            </w:r>
          </w:p>
          <w:p w14:paraId="24D9D6D2" w14:textId="0B063044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know that Matisse was known for both his use of colour and his fluid and original drawings.</w:t>
            </w:r>
          </w:p>
        </w:tc>
      </w:tr>
      <w:tr w:rsidR="00706268" w:rsidRPr="00452CBD" w14:paraId="0DE15AF9" w14:textId="77777777" w:rsidTr="00D8134D">
        <w:trPr>
          <w:trHeight w:val="2768"/>
        </w:trPr>
        <w:tc>
          <w:tcPr>
            <w:tcW w:w="1935" w:type="dxa"/>
          </w:tcPr>
          <w:p w14:paraId="790B62EB" w14:textId="689CF9C6" w:rsidR="00706268" w:rsidRPr="00D8134D" w:rsidRDefault="00706268" w:rsidP="00706268">
            <w:pPr>
              <w:rPr>
                <w:rFonts w:ascii="Twinkl" w:hAnsi="Twinkl"/>
                <w:b/>
                <w:bCs/>
              </w:rPr>
            </w:pPr>
            <w:r w:rsidRPr="00D8134D">
              <w:rPr>
                <w:rFonts w:ascii="Twinkl" w:hAnsi="Twinkl"/>
                <w:b/>
                <w:bCs/>
              </w:rPr>
              <w:t xml:space="preserve">Printing and Collage - natural objects </w:t>
            </w:r>
          </w:p>
        </w:tc>
        <w:tc>
          <w:tcPr>
            <w:tcW w:w="7857" w:type="dxa"/>
          </w:tcPr>
          <w:p w14:paraId="1966B088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 xml:space="preserve">How to create a relief drawing on foam. </w:t>
            </w:r>
          </w:p>
          <w:p w14:paraId="138F04A9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print an image from a drawn design.</w:t>
            </w:r>
          </w:p>
          <w:p w14:paraId="70B28429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create a print using two different colours (background and foreground).</w:t>
            </w:r>
          </w:p>
          <w:p w14:paraId="0B84FEA7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select colours that complement each other.</w:t>
            </w:r>
          </w:p>
          <w:p w14:paraId="0829F38F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identify primary and secondary colours.</w:t>
            </w:r>
          </w:p>
          <w:p w14:paraId="4C7172D7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mix secondary colours.</w:t>
            </w:r>
          </w:p>
          <w:p w14:paraId="374F7D4B" w14:textId="77777777" w:rsidR="00706268" w:rsidRPr="00D8134D" w:rsidRDefault="00706268" w:rsidP="00452CBD">
            <w:pPr>
              <w:rPr>
                <w:rFonts w:ascii="Twinkl" w:hAnsi="Twinkl"/>
                <w:b/>
                <w:sz w:val="18"/>
                <w:szCs w:val="18"/>
              </w:rPr>
            </w:pPr>
          </w:p>
          <w:p w14:paraId="7F868241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print with control in order to create a clear image.</w:t>
            </w:r>
          </w:p>
          <w:p w14:paraId="44DEC4B0" w14:textId="663FF9E9" w:rsidR="00706268" w:rsidRPr="00D8134D" w:rsidRDefault="00706268" w:rsidP="00452CBD">
            <w:pPr>
              <w:spacing w:line="256" w:lineRule="auto"/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reflect on your own and others artwork in order to improve.</w:t>
            </w:r>
          </w:p>
        </w:tc>
        <w:tc>
          <w:tcPr>
            <w:tcW w:w="4897" w:type="dxa"/>
          </w:tcPr>
          <w:p w14:paraId="054BAB83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know the difference between primary and secondary colours.</w:t>
            </w:r>
          </w:p>
          <w:p w14:paraId="42FF689A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know how to mix secondary colours.</w:t>
            </w:r>
          </w:p>
          <w:p w14:paraId="5B5CB5A2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know which colours complement each other.</w:t>
            </w:r>
          </w:p>
          <w:p w14:paraId="0EB0F1F4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recognise the painting ‘Basket with Oranges’ by Matisse.</w:t>
            </w:r>
          </w:p>
          <w:p w14:paraId="353ED8E9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know how to create a relief print by drawing in foam.</w:t>
            </w:r>
          </w:p>
          <w:p w14:paraId="4714301F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understand that the print will be a mirror image of the design.</w:t>
            </w:r>
          </w:p>
          <w:p w14:paraId="6C86E80E" w14:textId="77777777" w:rsidR="00706268" w:rsidRPr="00D8134D" w:rsidRDefault="00706268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understand that printing is a great way to create multiples of the same image.</w:t>
            </w:r>
          </w:p>
          <w:p w14:paraId="312C5C65" w14:textId="77777777" w:rsidR="00706268" w:rsidRPr="00D8134D" w:rsidRDefault="00706268" w:rsidP="00452CBD">
            <w:pPr>
              <w:rPr>
                <w:rFonts w:ascii="Twinkl" w:hAnsi="Twinkl"/>
                <w:sz w:val="18"/>
                <w:szCs w:val="18"/>
              </w:rPr>
            </w:pPr>
          </w:p>
        </w:tc>
      </w:tr>
      <w:tr w:rsidR="00706268" w:rsidRPr="00452CBD" w14:paraId="0BB117F2" w14:textId="77777777" w:rsidTr="00D8134D">
        <w:trPr>
          <w:trHeight w:val="1479"/>
        </w:trPr>
        <w:tc>
          <w:tcPr>
            <w:tcW w:w="1935" w:type="dxa"/>
          </w:tcPr>
          <w:p w14:paraId="3398CC5C" w14:textId="77777777" w:rsidR="00706268" w:rsidRPr="00D8134D" w:rsidRDefault="00706268" w:rsidP="00706268">
            <w:pPr>
              <w:rPr>
                <w:rFonts w:ascii="Twinkl" w:hAnsi="Twinkl"/>
                <w:b/>
                <w:bCs/>
              </w:rPr>
            </w:pPr>
            <w:r w:rsidRPr="00D8134D">
              <w:rPr>
                <w:rFonts w:ascii="Twinkl" w:hAnsi="Twinkl"/>
                <w:b/>
                <w:bCs/>
              </w:rPr>
              <w:t>Colour – Expressing mood</w:t>
            </w:r>
          </w:p>
          <w:p w14:paraId="04CB731A" w14:textId="77777777" w:rsidR="00706268" w:rsidRPr="00D8134D" w:rsidRDefault="00706268" w:rsidP="00706268">
            <w:pPr>
              <w:rPr>
                <w:rFonts w:ascii="Twinkl" w:hAnsi="Twinkl"/>
                <w:b/>
                <w:bCs/>
              </w:rPr>
            </w:pPr>
          </w:p>
          <w:p w14:paraId="196BB27D" w14:textId="77777777" w:rsidR="00706268" w:rsidRPr="00D8134D" w:rsidRDefault="00706268" w:rsidP="00706268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7857" w:type="dxa"/>
          </w:tcPr>
          <w:p w14:paraId="7F833EB6" w14:textId="77777777" w:rsidR="00452CBD" w:rsidRPr="00D8134D" w:rsidRDefault="00452CBD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represent mood using colour.</w:t>
            </w:r>
          </w:p>
          <w:p w14:paraId="6909BB62" w14:textId="77777777" w:rsidR="00452CBD" w:rsidRPr="00D8134D" w:rsidRDefault="00452CBD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experiment with light and colour.</w:t>
            </w:r>
          </w:p>
          <w:p w14:paraId="356694C4" w14:textId="77777777" w:rsidR="00452CBD" w:rsidRPr="00D8134D" w:rsidRDefault="00452CBD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work with others to create a final design.</w:t>
            </w:r>
          </w:p>
          <w:p w14:paraId="3B65E7D7" w14:textId="77777777" w:rsidR="00452CBD" w:rsidRPr="00D8134D" w:rsidRDefault="00452CBD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use images for inspiration to create a piece of artwork on a theme.</w:t>
            </w:r>
          </w:p>
          <w:p w14:paraId="4F7BE544" w14:textId="77777777" w:rsidR="00452CBD" w:rsidRPr="00D8134D" w:rsidRDefault="00452CBD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use your imagination to create a final composition.</w:t>
            </w:r>
          </w:p>
          <w:p w14:paraId="5F174A74" w14:textId="77777777" w:rsidR="00452CBD" w:rsidRPr="00D8134D" w:rsidRDefault="00452CBD" w:rsidP="00452CBD">
            <w:pPr>
              <w:ind w:left="360"/>
              <w:rPr>
                <w:rFonts w:ascii="Twinkl" w:hAnsi="Twinkl"/>
                <w:b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How to select appropriate colours for a desired effect.</w:t>
            </w:r>
          </w:p>
          <w:p w14:paraId="53AB2972" w14:textId="1118CD28" w:rsidR="00706268" w:rsidRPr="00D8134D" w:rsidRDefault="00706268" w:rsidP="00452CBD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897" w:type="dxa"/>
          </w:tcPr>
          <w:p w14:paraId="62ACBD71" w14:textId="77777777" w:rsidR="00452CBD" w:rsidRPr="00D8134D" w:rsidRDefault="00452CBD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recognise Liverpool Metropolitan Cathedral.</w:t>
            </w:r>
          </w:p>
          <w:p w14:paraId="17EC964F" w14:textId="77777777" w:rsidR="00452CBD" w:rsidRPr="00D8134D" w:rsidRDefault="00452CBD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know the effect of light passing through different coloured materials.</w:t>
            </w:r>
          </w:p>
          <w:p w14:paraId="6A4F0AA5" w14:textId="77777777" w:rsidR="00452CBD" w:rsidRPr="00D8134D" w:rsidRDefault="00452CBD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 xml:space="preserve">To know how to create a </w:t>
            </w:r>
            <w:proofErr w:type="gramStart"/>
            <w:r w:rsidRPr="00D8134D">
              <w:rPr>
                <w:rFonts w:ascii="Twinkl" w:hAnsi="Twinkl"/>
                <w:sz w:val="18"/>
                <w:szCs w:val="18"/>
              </w:rPr>
              <w:t>stained glass</w:t>
            </w:r>
            <w:proofErr w:type="gramEnd"/>
            <w:r w:rsidRPr="00D8134D">
              <w:rPr>
                <w:rFonts w:ascii="Twinkl" w:hAnsi="Twinkl"/>
                <w:sz w:val="18"/>
                <w:szCs w:val="18"/>
              </w:rPr>
              <w:t xml:space="preserve"> effect using tissue paper.</w:t>
            </w:r>
          </w:p>
          <w:p w14:paraId="6861D18E" w14:textId="755853C0" w:rsidR="00706268" w:rsidRPr="00D8134D" w:rsidRDefault="00452CBD" w:rsidP="00452CBD">
            <w:pPr>
              <w:ind w:left="360"/>
              <w:rPr>
                <w:rFonts w:ascii="Twinkl" w:hAnsi="Twinkl"/>
                <w:sz w:val="18"/>
                <w:szCs w:val="18"/>
              </w:rPr>
            </w:pPr>
            <w:r w:rsidRPr="00D8134D">
              <w:rPr>
                <w:rFonts w:ascii="Twinkl" w:hAnsi="Twinkl"/>
                <w:sz w:val="18"/>
                <w:szCs w:val="18"/>
              </w:rPr>
              <w:t>To know how to represent different moods using colour.</w:t>
            </w:r>
          </w:p>
        </w:tc>
      </w:tr>
    </w:tbl>
    <w:p w14:paraId="0AC84B98" w14:textId="77777777" w:rsidR="00A06144" w:rsidRPr="00452CBD" w:rsidRDefault="00A06144">
      <w:pPr>
        <w:rPr>
          <w:rFonts w:ascii="Twinkl" w:hAnsi="Twinkl"/>
        </w:rPr>
      </w:pPr>
    </w:p>
    <w:sectPr w:rsidR="00A06144" w:rsidRPr="00452CBD" w:rsidSect="00A061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7275F"/>
    <w:multiLevelType w:val="hybridMultilevel"/>
    <w:tmpl w:val="27A09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92F0A"/>
    <w:multiLevelType w:val="hybridMultilevel"/>
    <w:tmpl w:val="3808E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A335C"/>
    <w:multiLevelType w:val="hybridMultilevel"/>
    <w:tmpl w:val="C7406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402"/>
    <w:multiLevelType w:val="hybridMultilevel"/>
    <w:tmpl w:val="83223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A7B84"/>
    <w:multiLevelType w:val="hybridMultilevel"/>
    <w:tmpl w:val="8CD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3B73B5"/>
    <w:multiLevelType w:val="hybridMultilevel"/>
    <w:tmpl w:val="8696B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893A23"/>
    <w:multiLevelType w:val="hybridMultilevel"/>
    <w:tmpl w:val="06F2C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44"/>
    <w:rsid w:val="00452CBD"/>
    <w:rsid w:val="00532DBF"/>
    <w:rsid w:val="006B13E5"/>
    <w:rsid w:val="00706268"/>
    <w:rsid w:val="00A06144"/>
    <w:rsid w:val="00D8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5E28"/>
  <w15:chartTrackingRefBased/>
  <w15:docId w15:val="{77D99F90-2C48-4B6F-A3B7-782EB00C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4</cp:revision>
  <cp:lastPrinted>2023-11-24T09:57:00Z</cp:lastPrinted>
  <dcterms:created xsi:type="dcterms:W3CDTF">2023-11-24T09:28:00Z</dcterms:created>
  <dcterms:modified xsi:type="dcterms:W3CDTF">2023-11-24T09:58:00Z</dcterms:modified>
</cp:coreProperties>
</file>