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6E" w:rsidRPr="004E0FE7" w:rsidRDefault="009A16BA" w:rsidP="004E0FE7">
      <w:pPr>
        <w:spacing w:before="70"/>
        <w:ind w:left="103"/>
        <w:rPr>
          <w:rFonts w:ascii="Glacial Indifference" w:hAnsi="Glacial Indifference"/>
          <w:sz w:val="34"/>
        </w:rPr>
      </w:pPr>
      <w:r>
        <w:rPr>
          <w:rFonts w:ascii="Glacial Indifference" w:hAnsi="Glacial Indifference"/>
          <w:color w:val="95529B"/>
          <w:sz w:val="34"/>
        </w:rPr>
        <w:t xml:space="preserve">   </w:t>
      </w:r>
      <w:r w:rsidRPr="009A16BA">
        <w:rPr>
          <w:rFonts w:ascii="Glacial Indifference"/>
          <w:noProof/>
          <w:sz w:val="20"/>
          <w:lang w:bidi="ar-SA"/>
        </w:rPr>
        <w:drawing>
          <wp:inline distT="0" distB="0" distL="0" distR="0" wp14:anchorId="4AECA192" wp14:editId="72FF35ED">
            <wp:extent cx="571500" cy="533400"/>
            <wp:effectExtent l="0" t="0" r="0" b="0"/>
            <wp:docPr id="1" name="Picture 1" descr="T:\Logos\School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Logos\School Logo 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lacial Indifference" w:hAnsi="Glacial Indifference"/>
          <w:color w:val="95529B"/>
          <w:sz w:val="34"/>
        </w:rPr>
        <w:t xml:space="preserve">  </w:t>
      </w:r>
      <w:r w:rsidR="00414A6F">
        <w:rPr>
          <w:rFonts w:ascii="Glacial Indifference" w:hAnsi="Glacial Indifference"/>
          <w:color w:val="95529B"/>
          <w:sz w:val="34"/>
        </w:rPr>
        <w:t xml:space="preserve"> </w:t>
      </w:r>
      <w:r w:rsidR="00414A6F" w:rsidRPr="00527446">
        <w:rPr>
          <w:rFonts w:ascii="Glacial Indifference" w:hAnsi="Glacial Indifference"/>
          <w:sz w:val="34"/>
        </w:rPr>
        <w:t>Design &amp; Technology</w:t>
      </w:r>
      <w:r w:rsidR="006368E4">
        <w:rPr>
          <w:rFonts w:ascii="Glacial Indifference" w:hAnsi="Glacial Indifference"/>
          <w:sz w:val="34"/>
        </w:rPr>
        <w:t xml:space="preserve">: Skills Progression </w:t>
      </w:r>
      <w:r w:rsidR="002524E7">
        <w:rPr>
          <w:rFonts w:ascii="Glacial Indifference" w:hAnsi="Glacial Indifference"/>
          <w:sz w:val="34"/>
        </w:rPr>
        <w:t>Year Five</w:t>
      </w:r>
      <w:r w:rsidR="00414A6F" w:rsidRPr="00527446">
        <w:rPr>
          <w:rFonts w:ascii="Glacial Indifference" w:hAnsi="Glacial Indifference"/>
          <w:sz w:val="34"/>
        </w:rPr>
        <w:t xml:space="preserve"> </w:t>
      </w:r>
      <w:r w:rsidRPr="00527446">
        <w:rPr>
          <w:rFonts w:ascii="Glacial Indifference" w:hAnsi="Glacial Indifference"/>
          <w:sz w:val="34"/>
        </w:rPr>
        <w:t xml:space="preserve">    </w:t>
      </w:r>
    </w:p>
    <w:p w:rsidR="00DA056E" w:rsidRDefault="00DA056E" w:rsidP="00DA056E">
      <w:pPr>
        <w:pStyle w:val="BodyText"/>
        <w:spacing w:before="8"/>
        <w:rPr>
          <w:rFonts w:ascii="Glacial Indifference"/>
          <w:sz w:val="16"/>
        </w:rPr>
      </w:pPr>
    </w:p>
    <w:tbl>
      <w:tblPr>
        <w:tblW w:w="0" w:type="auto"/>
        <w:tblInd w:w="486" w:type="dxa"/>
        <w:tblBorders>
          <w:top w:val="single" w:sz="6" w:space="0" w:color="747679"/>
          <w:left w:val="single" w:sz="6" w:space="0" w:color="747679"/>
          <w:bottom w:val="single" w:sz="6" w:space="0" w:color="747679"/>
          <w:right w:val="single" w:sz="6" w:space="0" w:color="747679"/>
          <w:insideH w:val="single" w:sz="6" w:space="0" w:color="747679"/>
          <w:insideV w:val="single" w:sz="6" w:space="0" w:color="7476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2474"/>
        <w:gridCol w:w="2474"/>
        <w:gridCol w:w="2453"/>
        <w:gridCol w:w="2495"/>
        <w:gridCol w:w="2474"/>
      </w:tblGrid>
      <w:tr w:rsidR="00414A6F" w:rsidTr="0048676B">
        <w:trPr>
          <w:trHeight w:val="404"/>
        </w:trPr>
        <w:tc>
          <w:tcPr>
            <w:tcW w:w="618" w:type="dxa"/>
            <w:tcBorders>
              <w:top w:val="nil"/>
              <w:left w:val="nil"/>
            </w:tcBorders>
          </w:tcPr>
          <w:p w:rsidR="00414A6F" w:rsidRDefault="00414A6F" w:rsidP="00234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4" w:type="dxa"/>
            <w:shd w:val="clear" w:color="auto" w:fill="FF0000"/>
          </w:tcPr>
          <w:p w:rsidR="00414A6F" w:rsidRPr="00527446" w:rsidRDefault="00414A6F" w:rsidP="00234771">
            <w:pPr>
              <w:pStyle w:val="TableParagraph"/>
              <w:spacing w:line="282" w:lineRule="exact"/>
              <w:ind w:left="713"/>
              <w:rPr>
                <w:rFonts w:ascii="Open Sans Semibold"/>
                <w:b/>
                <w:sz w:val="18"/>
                <w:szCs w:val="18"/>
              </w:rPr>
            </w:pPr>
            <w:r w:rsidRPr="00527446">
              <w:rPr>
                <w:rFonts w:ascii="Open Sans Semibold"/>
                <w:b/>
                <w:sz w:val="18"/>
                <w:szCs w:val="18"/>
              </w:rPr>
              <w:t xml:space="preserve">Autumn </w:t>
            </w:r>
          </w:p>
        </w:tc>
        <w:tc>
          <w:tcPr>
            <w:tcW w:w="2474" w:type="dxa"/>
            <w:shd w:val="clear" w:color="auto" w:fill="FF0000"/>
          </w:tcPr>
          <w:p w:rsidR="00414A6F" w:rsidRPr="00527446" w:rsidRDefault="00414A6F" w:rsidP="00234771">
            <w:pPr>
              <w:pStyle w:val="TableParagraph"/>
              <w:spacing w:line="282" w:lineRule="exact"/>
              <w:ind w:left="714"/>
              <w:rPr>
                <w:rFonts w:ascii="Open Sans Semibold"/>
                <w:b/>
                <w:sz w:val="18"/>
                <w:szCs w:val="18"/>
              </w:rPr>
            </w:pPr>
            <w:r w:rsidRPr="00527446">
              <w:rPr>
                <w:rFonts w:ascii="Open Sans Semibold"/>
                <w:b/>
                <w:sz w:val="18"/>
                <w:szCs w:val="18"/>
              </w:rPr>
              <w:t xml:space="preserve">Spring </w:t>
            </w:r>
          </w:p>
        </w:tc>
        <w:tc>
          <w:tcPr>
            <w:tcW w:w="2453" w:type="dxa"/>
            <w:shd w:val="clear" w:color="auto" w:fill="FF0000"/>
          </w:tcPr>
          <w:p w:rsidR="00414A6F" w:rsidRPr="00527446" w:rsidRDefault="00414A6F" w:rsidP="00234771">
            <w:pPr>
              <w:pStyle w:val="TableParagraph"/>
              <w:spacing w:line="282" w:lineRule="exact"/>
              <w:ind w:left="807"/>
              <w:rPr>
                <w:rFonts w:ascii="Open Sans Semibold"/>
                <w:b/>
                <w:sz w:val="18"/>
                <w:szCs w:val="18"/>
              </w:rPr>
            </w:pPr>
            <w:r w:rsidRPr="00527446">
              <w:rPr>
                <w:rFonts w:ascii="Open Sans Semibold"/>
                <w:b/>
                <w:sz w:val="18"/>
                <w:szCs w:val="18"/>
              </w:rPr>
              <w:t>Summer 1</w:t>
            </w:r>
          </w:p>
        </w:tc>
        <w:tc>
          <w:tcPr>
            <w:tcW w:w="2495" w:type="dxa"/>
            <w:shd w:val="clear" w:color="auto" w:fill="FF0000"/>
          </w:tcPr>
          <w:p w:rsidR="00414A6F" w:rsidRPr="00527446" w:rsidRDefault="006C4E9C" w:rsidP="00234771">
            <w:pPr>
              <w:pStyle w:val="TableParagraph"/>
              <w:spacing w:line="282" w:lineRule="exact"/>
              <w:ind w:left="808"/>
              <w:rPr>
                <w:rFonts w:ascii="Open Sans Semibold"/>
                <w:b/>
                <w:sz w:val="18"/>
                <w:szCs w:val="18"/>
              </w:rPr>
            </w:pPr>
            <w:r>
              <w:rPr>
                <w:rFonts w:ascii="Open Sans Semibold"/>
                <w:b/>
                <w:sz w:val="18"/>
                <w:szCs w:val="18"/>
              </w:rPr>
              <w:t>STEM Week</w:t>
            </w:r>
          </w:p>
        </w:tc>
        <w:tc>
          <w:tcPr>
            <w:tcW w:w="2474" w:type="dxa"/>
            <w:shd w:val="clear" w:color="auto" w:fill="FF0000"/>
          </w:tcPr>
          <w:p w:rsidR="00414A6F" w:rsidRPr="00527446" w:rsidRDefault="006C4E9C" w:rsidP="006C4E9C">
            <w:pPr>
              <w:pStyle w:val="TableParagraph"/>
              <w:spacing w:line="282" w:lineRule="exact"/>
              <w:rPr>
                <w:rFonts w:ascii="Open Sans Semibold"/>
                <w:b/>
                <w:sz w:val="18"/>
                <w:szCs w:val="18"/>
              </w:rPr>
            </w:pPr>
            <w:r>
              <w:rPr>
                <w:rFonts w:ascii="Open Sans Semibold"/>
                <w:b/>
                <w:sz w:val="18"/>
                <w:szCs w:val="18"/>
              </w:rPr>
              <w:t xml:space="preserve">    </w:t>
            </w:r>
            <w:bookmarkStart w:id="0" w:name="_GoBack"/>
            <w:bookmarkEnd w:id="0"/>
            <w:r>
              <w:rPr>
                <w:rFonts w:ascii="Open Sans Semibold"/>
                <w:b/>
                <w:sz w:val="18"/>
                <w:szCs w:val="18"/>
              </w:rPr>
              <w:t>Additional Projects</w:t>
            </w:r>
          </w:p>
        </w:tc>
      </w:tr>
      <w:tr w:rsidR="004E0FE7" w:rsidTr="008A2556">
        <w:trPr>
          <w:trHeight w:val="1340"/>
        </w:trPr>
        <w:tc>
          <w:tcPr>
            <w:tcW w:w="618" w:type="dxa"/>
            <w:shd w:val="clear" w:color="auto" w:fill="00B050"/>
            <w:textDirection w:val="btLr"/>
          </w:tcPr>
          <w:p w:rsidR="004E0FE7" w:rsidRPr="009A08CE" w:rsidRDefault="002524E7" w:rsidP="004E0FE7">
            <w:pPr>
              <w:pStyle w:val="TableParagraph"/>
              <w:spacing w:before="166"/>
              <w:ind w:left="113"/>
              <w:rPr>
                <w:rFonts w:ascii="Lato"/>
                <w:b/>
                <w:sz w:val="20"/>
                <w:szCs w:val="20"/>
              </w:rPr>
            </w:pPr>
            <w:r>
              <w:rPr>
                <w:rFonts w:ascii="Lato"/>
                <w:b/>
                <w:sz w:val="20"/>
                <w:szCs w:val="20"/>
              </w:rPr>
              <w:t>Year 5</w:t>
            </w:r>
          </w:p>
        </w:tc>
        <w:tc>
          <w:tcPr>
            <w:tcW w:w="2474" w:type="dxa"/>
            <w:shd w:val="clear" w:color="auto" w:fill="auto"/>
          </w:tcPr>
          <w:p w:rsidR="009600BC" w:rsidRDefault="009600BC" w:rsidP="009A08CE">
            <w:pPr>
              <w:widowControl/>
              <w:adjustRightInd w:val="0"/>
              <w:spacing w:after="120"/>
              <w:rPr>
                <w:rFonts w:ascii="Lato"/>
                <w:b/>
                <w:sz w:val="18"/>
                <w:szCs w:val="18"/>
              </w:rPr>
            </w:pPr>
          </w:p>
          <w:p w:rsidR="004E0FE7" w:rsidRPr="002524E7" w:rsidRDefault="002524E7" w:rsidP="009A08CE">
            <w:pPr>
              <w:widowControl/>
              <w:adjustRightInd w:val="0"/>
              <w:spacing w:after="120"/>
              <w:rPr>
                <w:rFonts w:ascii="Century Gothic" w:hAnsi="Century Gothic"/>
                <w:b/>
                <w:sz w:val="18"/>
                <w:szCs w:val="18"/>
              </w:rPr>
            </w:pPr>
            <w:r w:rsidRPr="002524E7">
              <w:rPr>
                <w:rFonts w:ascii="Lato" w:hAnsi="Lato"/>
                <w:b/>
                <w:sz w:val="18"/>
                <w:szCs w:val="18"/>
              </w:rPr>
              <w:t>How fast should your buggy be?</w:t>
            </w:r>
          </w:p>
        </w:tc>
        <w:tc>
          <w:tcPr>
            <w:tcW w:w="2474" w:type="dxa"/>
            <w:shd w:val="clear" w:color="auto" w:fill="auto"/>
          </w:tcPr>
          <w:p w:rsidR="00DE7979" w:rsidRDefault="00DE7979" w:rsidP="00234771">
            <w:pPr>
              <w:pStyle w:val="TableParagraph"/>
              <w:ind w:left="83"/>
              <w:rPr>
                <w:rFonts w:ascii="Lato"/>
                <w:b/>
                <w:sz w:val="18"/>
                <w:szCs w:val="18"/>
              </w:rPr>
            </w:pPr>
          </w:p>
          <w:p w:rsidR="004E0FE7" w:rsidRPr="002524E7" w:rsidRDefault="002524E7" w:rsidP="00234771">
            <w:pPr>
              <w:pStyle w:val="TableParagraph"/>
              <w:ind w:left="83"/>
              <w:rPr>
                <w:rFonts w:ascii="Lato"/>
                <w:b/>
                <w:sz w:val="18"/>
                <w:szCs w:val="18"/>
              </w:rPr>
            </w:pPr>
            <w:r w:rsidRPr="002524E7">
              <w:rPr>
                <w:rFonts w:ascii="Lato"/>
                <w:b/>
                <w:sz w:val="18"/>
                <w:szCs w:val="18"/>
              </w:rPr>
              <w:t>How could a carrier make the job easier?</w:t>
            </w:r>
          </w:p>
        </w:tc>
        <w:tc>
          <w:tcPr>
            <w:tcW w:w="2453" w:type="dxa"/>
            <w:shd w:val="clear" w:color="auto" w:fill="auto"/>
          </w:tcPr>
          <w:p w:rsidR="004E0FE7" w:rsidRPr="002524E7" w:rsidRDefault="002524E7" w:rsidP="00234771">
            <w:pPr>
              <w:pStyle w:val="TableParagraph"/>
              <w:spacing w:before="191" w:line="300" w:lineRule="auto"/>
              <w:ind w:left="84"/>
              <w:rPr>
                <w:rFonts w:ascii="Lato"/>
                <w:b/>
                <w:sz w:val="18"/>
                <w:szCs w:val="18"/>
              </w:rPr>
            </w:pPr>
            <w:r w:rsidRPr="002524E7">
              <w:rPr>
                <w:rFonts w:ascii="Lato"/>
                <w:b/>
                <w:sz w:val="18"/>
                <w:szCs w:val="18"/>
              </w:rPr>
              <w:t>How do you take your tea</w:t>
            </w:r>
            <w:r w:rsidR="008A2556">
              <w:rPr>
                <w:rFonts w:ascii="Lato"/>
                <w:b/>
                <w:sz w:val="18"/>
                <w:szCs w:val="18"/>
              </w:rPr>
              <w:t>?</w:t>
            </w:r>
          </w:p>
        </w:tc>
        <w:tc>
          <w:tcPr>
            <w:tcW w:w="2495" w:type="dxa"/>
            <w:shd w:val="clear" w:color="auto" w:fill="auto"/>
          </w:tcPr>
          <w:p w:rsidR="004E0FE7" w:rsidRPr="008A2556" w:rsidRDefault="002524E7" w:rsidP="00234771">
            <w:pPr>
              <w:pStyle w:val="TableParagraph"/>
              <w:spacing w:before="191" w:line="300" w:lineRule="auto"/>
              <w:ind w:left="85"/>
              <w:rPr>
                <w:rFonts w:ascii="Lato"/>
                <w:b/>
                <w:sz w:val="18"/>
                <w:szCs w:val="18"/>
              </w:rPr>
            </w:pPr>
            <w:r w:rsidRPr="008A2556">
              <w:rPr>
                <w:rFonts w:ascii="Lato"/>
                <w:b/>
                <w:sz w:val="18"/>
                <w:szCs w:val="18"/>
              </w:rPr>
              <w:t>How will your beast open its mouth?</w:t>
            </w:r>
          </w:p>
        </w:tc>
        <w:tc>
          <w:tcPr>
            <w:tcW w:w="2474" w:type="dxa"/>
            <w:shd w:val="clear" w:color="auto" w:fill="auto"/>
          </w:tcPr>
          <w:p w:rsidR="004E0FE7" w:rsidRPr="004E0FE7" w:rsidRDefault="004E0FE7" w:rsidP="00234771">
            <w:pPr>
              <w:pStyle w:val="TableParagraph"/>
              <w:spacing w:before="191" w:line="300" w:lineRule="auto"/>
              <w:ind w:left="86" w:right="112"/>
              <w:rPr>
                <w:rFonts w:ascii="Lato"/>
                <w:sz w:val="18"/>
                <w:szCs w:val="18"/>
              </w:rPr>
            </w:pPr>
          </w:p>
        </w:tc>
      </w:tr>
      <w:tr w:rsidR="00414A6F" w:rsidTr="00B77D3E">
        <w:trPr>
          <w:trHeight w:val="2125"/>
        </w:trPr>
        <w:tc>
          <w:tcPr>
            <w:tcW w:w="618" w:type="dxa"/>
            <w:shd w:val="clear" w:color="auto" w:fill="FFFF00"/>
            <w:textDirection w:val="btLr"/>
          </w:tcPr>
          <w:p w:rsidR="00414A6F" w:rsidRPr="009A08CE" w:rsidRDefault="00087CAC" w:rsidP="00234771">
            <w:pPr>
              <w:pStyle w:val="TableParagraph"/>
              <w:spacing w:before="166"/>
              <w:ind w:left="443"/>
              <w:rPr>
                <w:rFonts w:ascii="Lato"/>
                <w:b/>
                <w:sz w:val="20"/>
                <w:szCs w:val="20"/>
              </w:rPr>
            </w:pPr>
            <w:r w:rsidRPr="009A08CE">
              <w:rPr>
                <w:rFonts w:ascii="Lato"/>
                <w:b/>
                <w:sz w:val="20"/>
                <w:szCs w:val="20"/>
              </w:rPr>
              <w:t>BIG task details</w:t>
            </w:r>
          </w:p>
        </w:tc>
        <w:tc>
          <w:tcPr>
            <w:tcW w:w="2474" w:type="dxa"/>
            <w:shd w:val="clear" w:color="auto" w:fill="auto"/>
          </w:tcPr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C402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The big tas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k is for children to design and </w:t>
            </w:r>
            <w:r w:rsidRPr="006C402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make a co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ntrollable, battery-powered toy </w:t>
            </w:r>
            <w:r w:rsidRPr="006C402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vehicle us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ing card, wood, found materials </w:t>
            </w:r>
            <w:r w:rsidRPr="006C402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and a variety of mechanical and</w:t>
            </w:r>
          </w:p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proofErr w:type="gramStart"/>
            <w:r w:rsidRPr="006C402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electrical</w:t>
            </w:r>
            <w:proofErr w:type="gramEnd"/>
            <w:r w:rsidRPr="006C402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components.</w:t>
            </w:r>
          </w:p>
          <w:p w:rsidR="006368E4" w:rsidRPr="00AA7E33" w:rsidRDefault="006368E4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</w:tc>
        <w:tc>
          <w:tcPr>
            <w:tcW w:w="2474" w:type="dxa"/>
            <w:shd w:val="clear" w:color="auto" w:fill="auto"/>
          </w:tcPr>
          <w:p w:rsid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414A6F" w:rsidRPr="005F7C95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To desig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n and make a carrier that meets </w:t>
            </w:r>
            <w:r w:rsidRPr="001E20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the needs o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f a person (who may be the </w:t>
            </w:r>
            <w:r w:rsidRPr="001E20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child) who has to carry particular items.</w:t>
            </w:r>
          </w:p>
        </w:tc>
        <w:tc>
          <w:tcPr>
            <w:tcW w:w="2453" w:type="dxa"/>
            <w:shd w:val="clear" w:color="auto" w:fill="auto"/>
          </w:tcPr>
          <w:p w:rsidR="00414A6F" w:rsidRDefault="00414A6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To discover a particular person’s</w:t>
            </w:r>
          </w:p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preferences for a hot drink and to meet</w:t>
            </w:r>
          </w:p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those preferences by serving a drink that</w:t>
            </w:r>
          </w:p>
          <w:p w:rsidR="001E2034" w:rsidRPr="00512B2F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proofErr w:type="gramStart"/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meets</w:t>
            </w:r>
            <w:proofErr w:type="gramEnd"/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this specification.</w:t>
            </w:r>
          </w:p>
        </w:tc>
        <w:tc>
          <w:tcPr>
            <w:tcW w:w="2495" w:type="dxa"/>
            <w:shd w:val="clear" w:color="auto" w:fill="auto"/>
          </w:tcPr>
          <w:p w:rsidR="00210035" w:rsidRDefault="00210035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The bi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g task is to design and make an animal with a moving mouth from </w:t>
            </w: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st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udying their own mouth and head </w:t>
            </w: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move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ments and those of animals. The </w:t>
            </w: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mech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anisms used by the children are </w:t>
            </w: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restricted to a cam and follower, a simple</w:t>
            </w:r>
          </w:p>
          <w:p w:rsidR="00414A6F" w:rsidRPr="005F7C95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proofErr w:type="gramStart"/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crank</w:t>
            </w:r>
            <w:proofErr w:type="gramEnd"/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or a crank and slider</w:t>
            </w:r>
            <w:r>
              <w:rPr>
                <w:rFonts w:ascii="Futura-Book" w:eastAsiaTheme="minorHAnsi" w:hAnsi="Futura-Book" w:cs="Futura-Book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before="191" w:line="300" w:lineRule="auto"/>
              <w:ind w:left="86" w:right="112"/>
              <w:rPr>
                <w:rFonts w:ascii="Lato"/>
                <w:sz w:val="18"/>
                <w:szCs w:val="18"/>
              </w:rPr>
            </w:pPr>
          </w:p>
        </w:tc>
      </w:tr>
      <w:tr w:rsidR="00414A6F" w:rsidTr="0048676B">
        <w:trPr>
          <w:trHeight w:val="1418"/>
        </w:trPr>
        <w:tc>
          <w:tcPr>
            <w:tcW w:w="618" w:type="dxa"/>
            <w:shd w:val="clear" w:color="auto" w:fill="00B0F0"/>
            <w:textDirection w:val="btLr"/>
          </w:tcPr>
          <w:p w:rsidR="00414A6F" w:rsidRPr="009A08CE" w:rsidRDefault="00087CAC" w:rsidP="00087CAC">
            <w:pPr>
              <w:pStyle w:val="TableParagraph"/>
              <w:spacing w:before="166"/>
              <w:ind w:left="113"/>
              <w:rPr>
                <w:rFonts w:ascii="Lato"/>
                <w:b/>
                <w:sz w:val="20"/>
                <w:szCs w:val="20"/>
              </w:rPr>
            </w:pPr>
            <w:r w:rsidRPr="009A08CE">
              <w:rPr>
                <w:rFonts w:ascii="Lato"/>
                <w:b/>
                <w:sz w:val="20"/>
                <w:szCs w:val="20"/>
              </w:rPr>
              <w:t>Small tasks</w:t>
            </w:r>
          </w:p>
        </w:tc>
        <w:tc>
          <w:tcPr>
            <w:tcW w:w="2474" w:type="dxa"/>
            <w:shd w:val="clear" w:color="auto" w:fill="auto"/>
          </w:tcPr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Focused practical tasks</w:t>
            </w:r>
          </w:p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C402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1 Exploring moving toys</w:t>
            </w:r>
          </w:p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C402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2 Making a simple picture frame</w:t>
            </w:r>
          </w:p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C402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3 Making spinning tops</w:t>
            </w:r>
          </w:p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C402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4 Exploring technical systems</w:t>
            </w:r>
          </w:p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FA5A48" w:rsidRPr="006C4029" w:rsidRDefault="006C4029" w:rsidP="006C4029">
            <w:pPr>
              <w:widowControl/>
              <w:adjustRightInd w:val="0"/>
              <w:rPr>
                <w:rFonts w:ascii="Futura-Book" w:eastAsiaTheme="minorHAnsi" w:hAnsi="Futura-Book" w:cs="Futura-Book"/>
                <w:sz w:val="20"/>
                <w:szCs w:val="20"/>
                <w:lang w:eastAsia="en-US" w:bidi="ar-SA"/>
              </w:rPr>
            </w:pPr>
            <w:r w:rsidRPr="006C402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5 Exploring networks and surface decoration</w:t>
            </w:r>
          </w:p>
        </w:tc>
        <w:tc>
          <w:tcPr>
            <w:tcW w:w="2474" w:type="dxa"/>
            <w:shd w:val="clear" w:color="auto" w:fill="auto"/>
          </w:tcPr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Focused practical tasks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1 Looking at carrying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2 Investigating paper carrier bags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3 Investigating handles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4 Disassembling paper carrier bags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5 Testing paper carrier bags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6 Considering appearance and the environment 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7 Investigating carriers for shopping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8 Creating a specification</w:t>
            </w:r>
          </w:p>
          <w:p w:rsidR="004E0FE7" w:rsidRPr="005F7C95" w:rsidRDefault="004E0FE7" w:rsidP="001E2034">
            <w:pPr>
              <w:widowControl/>
              <w:adjustRightInd w:val="0"/>
              <w:rPr>
                <w:rFonts w:ascii="Lato"/>
                <w:sz w:val="14"/>
                <w:szCs w:val="14"/>
              </w:rPr>
            </w:pPr>
          </w:p>
        </w:tc>
        <w:tc>
          <w:tcPr>
            <w:tcW w:w="2453" w:type="dxa"/>
            <w:shd w:val="clear" w:color="auto" w:fill="auto"/>
          </w:tcPr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Focused practical tasks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1 Why people make tea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2 Finding out the needs and preferences of the consumer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3 Investigating the extraction process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4 Learning how to make a hot drink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safely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5 Writing a specification for a hot drink</w:t>
            </w:r>
          </w:p>
          <w:p w:rsidR="004E0FE7" w:rsidRPr="005F7C95" w:rsidRDefault="004E0FE7" w:rsidP="001E2034">
            <w:pPr>
              <w:widowControl/>
              <w:adjustRightInd w:val="0"/>
              <w:rPr>
                <w:rFonts w:ascii="Lato"/>
                <w:sz w:val="14"/>
                <w:szCs w:val="14"/>
              </w:rPr>
            </w:pPr>
          </w:p>
        </w:tc>
        <w:tc>
          <w:tcPr>
            <w:tcW w:w="2495" w:type="dxa"/>
            <w:shd w:val="clear" w:color="auto" w:fill="auto"/>
          </w:tcPr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Focused practical tasks</w:t>
            </w:r>
          </w:p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1 Drawing animals</w:t>
            </w:r>
          </w:p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2 Drawing a comic strip to show mouth movement</w:t>
            </w:r>
          </w:p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</w:t>
            </w:r>
          </w:p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3 Exploring animal shape and colour</w:t>
            </w:r>
          </w:p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4 Exploring ways to make movement</w:t>
            </w:r>
          </w:p>
          <w:p w:rsidR="00B77D3E" w:rsidRPr="005F7C95" w:rsidRDefault="00B77D3E" w:rsidP="00702E9D">
            <w:pPr>
              <w:widowControl/>
              <w:adjustRightInd w:val="0"/>
              <w:rPr>
                <w:rFonts w:ascii="Lato"/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before="191" w:line="300" w:lineRule="auto"/>
              <w:ind w:left="86"/>
              <w:rPr>
                <w:rFonts w:ascii="Lato"/>
                <w:sz w:val="18"/>
                <w:szCs w:val="18"/>
              </w:rPr>
            </w:pPr>
          </w:p>
        </w:tc>
      </w:tr>
      <w:tr w:rsidR="00414A6F" w:rsidTr="0048676B">
        <w:trPr>
          <w:trHeight w:val="1099"/>
        </w:trPr>
        <w:tc>
          <w:tcPr>
            <w:tcW w:w="618" w:type="dxa"/>
            <w:shd w:val="clear" w:color="auto" w:fill="FFC000"/>
            <w:textDirection w:val="btLr"/>
          </w:tcPr>
          <w:p w:rsidR="00414A6F" w:rsidRPr="009A08CE" w:rsidRDefault="009A08CE" w:rsidP="00527446">
            <w:pPr>
              <w:pStyle w:val="TableParagraph"/>
              <w:spacing w:before="166"/>
              <w:ind w:left="113"/>
              <w:rPr>
                <w:rFonts w:ascii="Lato"/>
                <w:b/>
                <w:sz w:val="20"/>
                <w:szCs w:val="20"/>
              </w:rPr>
            </w:pPr>
            <w:r w:rsidRPr="009A08CE">
              <w:rPr>
                <w:rFonts w:ascii="Lato"/>
                <w:b/>
                <w:sz w:val="20"/>
                <w:szCs w:val="20"/>
              </w:rPr>
              <w:t>Vocab</w:t>
            </w:r>
          </w:p>
        </w:tc>
        <w:tc>
          <w:tcPr>
            <w:tcW w:w="2474" w:type="dxa"/>
            <w:shd w:val="clear" w:color="auto" w:fill="auto"/>
          </w:tcPr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6C402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vehicle, battery, abrasive, hexagon, </w:t>
            </w:r>
            <w:r w:rsidRPr="006C402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mechanism, belt drive, simple, compound, gear, worm and wheel,</w:t>
            </w:r>
          </w:p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6C402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motor, chassis, periphery push</w:t>
            </w:r>
            <w:r w:rsidRPr="006C402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to make switch, </w:t>
            </w:r>
            <w:r w:rsidRPr="006C402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push to break switch, on-off switch, pulley</w:t>
            </w:r>
          </w:p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C402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axle wheel,</w:t>
            </w:r>
            <w:r w:rsidRPr="006C402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forwards, backwards, reverse, flashing LED (light emitting</w:t>
            </w:r>
          </w:p>
          <w:p w:rsidR="00414A6F" w:rsidRPr="00491E72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C402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diode</w:t>
            </w:r>
            <w:r w:rsidRPr="006C402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), series circuit, parallel circuit, bulb holder, buzzer, network</w:t>
            </w:r>
          </w:p>
        </w:tc>
        <w:tc>
          <w:tcPr>
            <w:tcW w:w="2474" w:type="dxa"/>
            <w:shd w:val="clear" w:color="auto" w:fill="auto"/>
          </w:tcPr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retail outlet</w:t>
            </w:r>
            <w:r w:rsidRPr="001E2034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, logos, integral</w:t>
            </w:r>
            <w:r w:rsidRPr="001E20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 observation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</w:t>
            </w:r>
            <w:r w:rsidRPr="001E20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sensitive, predicting, </w:t>
            </w:r>
            <w:r w:rsidRPr="001E2034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plaiting, seam</w:t>
            </w:r>
          </w:p>
          <w:p w:rsidR="004E0FE7" w:rsidRPr="005F7C95" w:rsidRDefault="001E2034" w:rsidP="001E2034">
            <w:pPr>
              <w:pStyle w:val="TableParagraph"/>
              <w:rPr>
                <w:rFonts w:ascii="Lato"/>
                <w:sz w:val="14"/>
                <w:szCs w:val="14"/>
              </w:rPr>
            </w:pPr>
            <w:r w:rsidRPr="001E20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drawing, </w:t>
            </w:r>
            <w:r w:rsidRPr="001E2034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structure stiffen, fibre</w:t>
            </w:r>
            <w:r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,</w:t>
            </w:r>
            <w:r w:rsidRPr="001E2034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 xml:space="preserve"> reinforce</w:t>
            </w:r>
          </w:p>
        </w:tc>
        <w:tc>
          <w:tcPr>
            <w:tcW w:w="2453" w:type="dxa"/>
            <w:shd w:val="clear" w:color="auto" w:fill="auto"/>
          </w:tcPr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tea, l</w:t>
            </w: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eaf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, </w:t>
            </w: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,bud, pluck, wither, crush, </w:t>
            </w:r>
            <w:r w:rsidRPr="00702E9D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preferences,</w:t>
            </w: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allergy, </w:t>
            </w:r>
            <w:r w:rsidRPr="00702E9D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 xml:space="preserve">extraction, </w:t>
            </w: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kettle,</w:t>
            </w:r>
            <w:r w:rsidRPr="00702E9D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 xml:space="preserve"> design specification,</w:t>
            </w:r>
          </w:p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granules, powder, dried fruit, </w:t>
            </w:r>
            <w:r w:rsidRPr="00702E9D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dietary requirements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, </w:t>
            </w: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boil, steam </w:t>
            </w:r>
            <w:r w:rsidRPr="00702E9D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tasting notes</w:t>
            </w: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</w:t>
            </w:r>
          </w:p>
          <w:p w:rsidR="004E0FE7" w:rsidRPr="005F7C95" w:rsidRDefault="00702E9D" w:rsidP="00702E9D">
            <w:pPr>
              <w:widowControl/>
              <w:adjustRightInd w:val="0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herbs, </w:t>
            </w:r>
            <w:r w:rsidRPr="00702E9D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infusion, evaluation</w:t>
            </w:r>
          </w:p>
        </w:tc>
        <w:tc>
          <w:tcPr>
            <w:tcW w:w="2495" w:type="dxa"/>
            <w:shd w:val="clear" w:color="auto" w:fill="auto"/>
          </w:tcPr>
          <w:p w:rsidR="00210035" w:rsidRPr="00210035" w:rsidRDefault="00210035" w:rsidP="00210035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21003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outline, expression, roar, </w:t>
            </w:r>
            <w:r w:rsidRPr="0021003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net, length, mechanism, crank, crank and specification,</w:t>
            </w:r>
          </w:p>
          <w:p w:rsidR="00210035" w:rsidRPr="00210035" w:rsidRDefault="00210035" w:rsidP="00210035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21003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shape, trace, chew, gawp, lick, </w:t>
            </w:r>
            <w:r w:rsidRPr="0021003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width, height, slider, cam, shaft, cam and lever, design decision,</w:t>
            </w:r>
          </w:p>
          <w:p w:rsidR="00210035" w:rsidRPr="00210035" w:rsidRDefault="00210035" w:rsidP="00210035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21003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detail</w:t>
            </w:r>
            <w:r w:rsidRPr="0021003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 peck</w:t>
            </w:r>
            <w:r w:rsidRPr="0021003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, proportion movement, rotation, oscillation, adjustments,</w:t>
            </w:r>
          </w:p>
          <w:p w:rsidR="00414A6F" w:rsidRPr="005F7C95" w:rsidRDefault="00210035" w:rsidP="00210035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21003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reciprocation, evaluation, review</w:t>
            </w: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before="191" w:line="300" w:lineRule="auto"/>
              <w:ind w:left="86"/>
              <w:rPr>
                <w:rFonts w:ascii="Lato"/>
                <w:sz w:val="18"/>
                <w:szCs w:val="18"/>
              </w:rPr>
            </w:pPr>
          </w:p>
        </w:tc>
      </w:tr>
      <w:tr w:rsidR="00414A6F" w:rsidTr="0048676B">
        <w:trPr>
          <w:trHeight w:val="1129"/>
        </w:trPr>
        <w:tc>
          <w:tcPr>
            <w:tcW w:w="618" w:type="dxa"/>
            <w:shd w:val="clear" w:color="auto" w:fill="7030A0"/>
            <w:textDirection w:val="btLr"/>
          </w:tcPr>
          <w:p w:rsidR="00414A6F" w:rsidRPr="009A08CE" w:rsidRDefault="00087CAC" w:rsidP="00527446">
            <w:pPr>
              <w:pStyle w:val="TableParagraph"/>
              <w:spacing w:before="166"/>
              <w:ind w:left="113"/>
              <w:rPr>
                <w:rFonts w:ascii="Lato"/>
                <w:b/>
                <w:sz w:val="20"/>
                <w:szCs w:val="20"/>
              </w:rPr>
            </w:pPr>
            <w:r w:rsidRPr="009A08CE">
              <w:rPr>
                <w:rFonts w:ascii="Lato"/>
                <w:b/>
                <w:sz w:val="20"/>
                <w:szCs w:val="20"/>
              </w:rPr>
              <w:t>Tools</w:t>
            </w:r>
          </w:p>
        </w:tc>
        <w:tc>
          <w:tcPr>
            <w:tcW w:w="2474" w:type="dxa"/>
            <w:shd w:val="clear" w:color="auto" w:fill="auto"/>
          </w:tcPr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C402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pencils, rulers,</w:t>
            </w:r>
          </w:p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C402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scissors, </w:t>
            </w:r>
          </w:p>
          <w:p w:rsidR="001A1643" w:rsidRPr="006C4029" w:rsidRDefault="006C4029" w:rsidP="006C4029">
            <w:pPr>
              <w:widowControl/>
              <w:adjustRightInd w:val="0"/>
              <w:rPr>
                <w:rFonts w:ascii="Futura-Book" w:eastAsiaTheme="minorHAnsi" w:hAnsi="Futura-Book" w:cs="Futura-Book"/>
                <w:sz w:val="20"/>
                <w:szCs w:val="20"/>
                <w:lang w:eastAsia="en-US" w:bidi="ar-SA"/>
              </w:rPr>
            </w:pPr>
            <w:r w:rsidRPr="006C402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abrasive boards, junior hacksaws, hand drills, 6 mm bits</w:t>
            </w:r>
          </w:p>
        </w:tc>
        <w:tc>
          <w:tcPr>
            <w:tcW w:w="2474" w:type="dxa"/>
            <w:shd w:val="clear" w:color="auto" w:fill="auto"/>
          </w:tcPr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pencils, staplers, needle and thread, paper punch,</w:t>
            </w:r>
          </w:p>
          <w:p w:rsidR="00414A6F" w:rsidRPr="00AA7E33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plastic sheet, stiff plastic sheet, fasteners, click rivets</w:t>
            </w:r>
          </w:p>
        </w:tc>
        <w:tc>
          <w:tcPr>
            <w:tcW w:w="2453" w:type="dxa"/>
            <w:shd w:val="clear" w:color="auto" w:fill="auto"/>
          </w:tcPr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kettle, clear</w:t>
            </w:r>
          </w:p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containers,</w:t>
            </w:r>
          </w:p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timers, pencils,</w:t>
            </w:r>
          </w:p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tea strainer</w:t>
            </w:r>
          </w:p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pencils, teapot, spoons,</w:t>
            </w:r>
          </w:p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cups and</w:t>
            </w:r>
          </w:p>
          <w:p w:rsidR="0048676B" w:rsidRPr="005F7C95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saucers</w:t>
            </w:r>
          </w:p>
        </w:tc>
        <w:tc>
          <w:tcPr>
            <w:tcW w:w="2495" w:type="dxa"/>
            <w:shd w:val="clear" w:color="auto" w:fill="auto"/>
          </w:tcPr>
          <w:p w:rsidR="00210035" w:rsidRPr="00210035" w:rsidRDefault="00210035" w:rsidP="00210035">
            <w:pPr>
              <w:widowControl/>
              <w:adjustRightInd w:val="0"/>
              <w:rPr>
                <w:rFonts w:ascii="Century Gothic" w:eastAsiaTheme="minorHAnsi" w:hAnsi="Century Gothic" w:cs="ArialMT"/>
                <w:sz w:val="14"/>
                <w:szCs w:val="14"/>
                <w:lang w:eastAsia="en-US" w:bidi="ar-SA"/>
              </w:rPr>
            </w:pPr>
            <w:r w:rsidRPr="00210035">
              <w:rPr>
                <w:rFonts w:ascii="Century Gothic" w:eastAsiaTheme="minorHAnsi" w:hAnsi="Century Gothic" w:cs="ArialMT"/>
                <w:sz w:val="14"/>
                <w:szCs w:val="14"/>
                <w:lang w:eastAsia="en-US" w:bidi="ar-SA"/>
              </w:rPr>
              <w:t>thick and thin water- based felt tip pens,</w:t>
            </w:r>
          </w:p>
          <w:p w:rsidR="00210035" w:rsidRPr="00210035" w:rsidRDefault="00210035" w:rsidP="00210035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210035">
              <w:rPr>
                <w:rFonts w:ascii="Century Gothic" w:eastAsiaTheme="minorHAnsi" w:hAnsi="Century Gothic" w:cs="ArialMT"/>
                <w:sz w:val="14"/>
                <w:szCs w:val="14"/>
                <w:lang w:eastAsia="en-US" w:bidi="ar-SA"/>
              </w:rPr>
              <w:t xml:space="preserve">A3 squared card to draw nets, </w:t>
            </w:r>
            <w:r w:rsidRPr="0021003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pliers, bradawl, </w:t>
            </w:r>
            <w:r w:rsidRPr="00210035">
              <w:rPr>
                <w:rFonts w:ascii="Century Gothic" w:eastAsiaTheme="minorHAnsi" w:hAnsi="Century Gothic" w:cs="ArialMT"/>
                <w:sz w:val="14"/>
                <w:szCs w:val="14"/>
                <w:lang w:eastAsia="en-US" w:bidi="ar-SA"/>
              </w:rPr>
              <w:t>p</w:t>
            </w:r>
            <w:r w:rsidRPr="0021003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encils, thin junior hacksaw,</w:t>
            </w:r>
          </w:p>
          <w:p w:rsidR="006501AA" w:rsidRPr="009F5F9F" w:rsidRDefault="00210035" w:rsidP="00210035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21003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stiff wire, scissors</w:t>
            </w: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before="60"/>
              <w:ind w:left="86"/>
              <w:rPr>
                <w:rFonts w:ascii="Lato"/>
                <w:sz w:val="18"/>
                <w:szCs w:val="18"/>
              </w:rPr>
            </w:pPr>
          </w:p>
        </w:tc>
      </w:tr>
      <w:tr w:rsidR="00FA07AB" w:rsidTr="005E1ECC">
        <w:trPr>
          <w:trHeight w:val="694"/>
        </w:trPr>
        <w:tc>
          <w:tcPr>
            <w:tcW w:w="618" w:type="dxa"/>
            <w:shd w:val="clear" w:color="auto" w:fill="00B050"/>
            <w:textDirection w:val="btLr"/>
          </w:tcPr>
          <w:p w:rsidR="00FA07AB" w:rsidRDefault="00FA07AB" w:rsidP="00FA07AB">
            <w:pPr>
              <w:pStyle w:val="TableParagraph"/>
              <w:spacing w:before="166"/>
              <w:ind w:left="11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lastRenderedPageBreak/>
              <w:t>Skills: Design, Make , Evaluate</w:t>
            </w:r>
          </w:p>
          <w:p w:rsidR="00FA07AB" w:rsidRDefault="00FA07AB" w:rsidP="00FA07AB">
            <w:pPr>
              <w:pStyle w:val="TableParagraph"/>
              <w:spacing w:before="166"/>
              <w:ind w:left="113"/>
              <w:rPr>
                <w:rFonts w:ascii="Lato"/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:rsidR="00FA07AB" w:rsidRPr="00DE7979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Design </w:t>
            </w:r>
          </w:p>
          <w:p w:rsidR="00FA07AB" w:rsidRPr="00DE7979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use research and develop design criteria to inform the design of innovative, functional, appealing products that are fit for purpose, aimed at particular individuals or groups </w:t>
            </w:r>
          </w:p>
          <w:p w:rsidR="00FA07AB" w:rsidRPr="00DE7979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generate, develop, model and communicate their ideas through discussion, annotated </w:t>
            </w:r>
            <w:r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>sketches and prototypes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 </w:t>
            </w:r>
          </w:p>
          <w:p w:rsidR="00FA07AB" w:rsidRPr="00DE7979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DE7979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Make </w:t>
            </w:r>
          </w:p>
          <w:p w:rsidR="00FA07AB" w:rsidRPr="00DE7979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select from and use a wider range of tools and equipment to perform practical tasks [for example, cutting, shaping, joining and finishing], accurately </w:t>
            </w:r>
          </w:p>
          <w:p w:rsidR="00FA07AB" w:rsidRPr="00DE7979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>select from and use a wider range of materials and components, including construction mate</w:t>
            </w:r>
            <w:r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rials,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 according to their functional properties and aesthetic qualities </w:t>
            </w:r>
          </w:p>
          <w:p w:rsidR="00FA07AB" w:rsidRPr="00DE7979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DE7979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Evaluate </w:t>
            </w:r>
          </w:p>
          <w:p w:rsidR="00FA07AB" w:rsidRPr="00DE7979" w:rsidRDefault="00FA07AB" w:rsidP="00FA07AB">
            <w:pPr>
              <w:widowControl/>
              <w:adjustRightInd w:val="0"/>
              <w:spacing w:after="12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 </w:t>
            </w:r>
          </w:p>
          <w:p w:rsidR="00FA07AB" w:rsidRPr="00DE7979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evaluate their ideas and products against their own design criteria and consider the views of others to improve their work </w:t>
            </w:r>
          </w:p>
          <w:p w:rsidR="00FA07AB" w:rsidRPr="00DE7979" w:rsidRDefault="006C4029" w:rsidP="006C4029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how key events and individuals in design and technology have helped shape the world </w:t>
            </w:r>
          </w:p>
          <w:p w:rsidR="00FA07AB" w:rsidRPr="00DE7979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DE7979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Technical knowledge </w:t>
            </w:r>
          </w:p>
          <w:p w:rsidR="00FA07AB" w:rsidRPr="00DE7979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apply their understanding of how to strengthen, stiffen and reinforce more complex structures </w:t>
            </w:r>
          </w:p>
          <w:p w:rsidR="00FA07AB" w:rsidRPr="00DE7979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 </w:t>
            </w:r>
          </w:p>
          <w:p w:rsidR="006C4029" w:rsidRPr="00FA07AB" w:rsidRDefault="00FA07AB" w:rsidP="006C4029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 </w:t>
            </w:r>
            <w:r w:rsidR="006C4029"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="006C4029"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and use electrical systems in their products [for example, series circuits incorporating switches, bulbs, buzzers and motors] </w:t>
            </w:r>
          </w:p>
          <w:p w:rsidR="00FA07AB" w:rsidRPr="00DE7979" w:rsidRDefault="00FA07AB" w:rsidP="00FA07AB">
            <w:pPr>
              <w:widowControl/>
              <w:adjustRightInd w:val="0"/>
              <w:spacing w:after="24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DE7979" w:rsidRDefault="00FA07AB" w:rsidP="00FA07AB">
            <w:pPr>
              <w:pStyle w:val="TableParagraph"/>
              <w:spacing w:before="191" w:line="300" w:lineRule="auto"/>
              <w:ind w:left="83" w:right="112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lastRenderedPageBreak/>
              <w:t xml:space="preserve">Design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use research and develop design criteria to inform the design of innovative, functional, appealing products that are fit for purpose, aimed at particular individuals or groups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generate, develop, model and communicate their ideas through discussion, annotated sketches, cross-sectional and exploded diagrams, prototypes, pattern pieces and computer-aided design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Make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select from and use a wider range of tools and equipment to perform practical tasks [for example, cutting, shaping, joining and finishing], accurately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select from and use a wider range of materials and components, including construction materials, textiles and ingredients, according to their functional properties and aesthetic qualities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Evaluate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investigate and analyse a range of existing products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evaluate their ideas and products against their own design criteria and consider the views of others to improve their work </w:t>
            </w:r>
          </w:p>
          <w:p w:rsidR="001E2034" w:rsidRDefault="00FA07AB" w:rsidP="001E2034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>understand how key events and individuals in design and technol</w:t>
            </w:r>
            <w:r w:rsidR="001E2034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>ogy have helped shape the world</w:t>
            </w:r>
          </w:p>
          <w:p w:rsidR="00FA07AB" w:rsidRPr="00FA07AB" w:rsidRDefault="00FA07AB" w:rsidP="001E2034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Technical knowledge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apply their understanding of how to strengthen, stiffen and reinforce more complex structures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and use mechanical systems in their products [for example,  linkages] </w:t>
            </w:r>
          </w:p>
          <w:p w:rsidR="00FA07AB" w:rsidRPr="00FA07AB" w:rsidRDefault="00FA07AB" w:rsidP="001E2034">
            <w:pPr>
              <w:widowControl/>
              <w:adjustRightInd w:val="0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53" w:type="dxa"/>
            <w:shd w:val="clear" w:color="auto" w:fill="auto"/>
          </w:tcPr>
          <w:p w:rsidR="00FA07AB" w:rsidRPr="00702E9D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Design </w:t>
            </w:r>
          </w:p>
          <w:p w:rsidR="00FA07AB" w:rsidRPr="00702E9D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702E9D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use research and develop design criteria to inform the design of innovative, functional, appealing products that are fit for purpose, aimed at particular individuals or groups </w:t>
            </w:r>
          </w:p>
          <w:p w:rsidR="00FA07AB" w:rsidRPr="00702E9D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702E9D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Make </w:t>
            </w:r>
          </w:p>
          <w:p w:rsidR="00FA07AB" w:rsidRPr="00702E9D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702E9D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>select from and use a wider range of tools and equipment to perform practica</w:t>
            </w:r>
            <w:r w:rsidR="00702E9D" w:rsidRPr="00702E9D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l </w:t>
            </w:r>
            <w:r w:rsidRPr="00702E9D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accurately </w:t>
            </w:r>
          </w:p>
          <w:p w:rsidR="00FA07AB" w:rsidRPr="00702E9D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702E9D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select from and use a wider range of materials and components, including </w:t>
            </w:r>
            <w:r w:rsidR="00702E9D" w:rsidRPr="00702E9D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 </w:t>
            </w:r>
            <w:r w:rsidRPr="00702E9D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ingredients, according to their functional properties and aesthetic qualities </w:t>
            </w:r>
          </w:p>
          <w:p w:rsidR="00FA07AB" w:rsidRPr="00702E9D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702E9D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Evaluate </w:t>
            </w:r>
          </w:p>
          <w:p w:rsidR="00FA07AB" w:rsidRPr="00702E9D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702E9D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investigate and analyse a range of existing products </w:t>
            </w:r>
          </w:p>
          <w:p w:rsidR="00FA07AB" w:rsidRPr="00702E9D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702E9D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evaluate their ideas and products against their own design criteria and consider the views of others to improve their work </w:t>
            </w:r>
          </w:p>
          <w:p w:rsidR="00FA07AB" w:rsidRPr="00702E9D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702E9D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how key events and individuals in design and technology have helped shape the world </w:t>
            </w:r>
          </w:p>
          <w:p w:rsidR="00FA07AB" w:rsidRPr="00702E9D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702E9D" w:rsidRDefault="00702E9D" w:rsidP="00702E9D">
            <w:pPr>
              <w:widowControl/>
              <w:adjustRightInd w:val="0"/>
              <w:spacing w:after="240"/>
              <w:ind w:left="357" w:hanging="358"/>
              <w:rPr>
                <w:rFonts w:ascii="Century Gothic" w:hAnsi="Century Gothic"/>
                <w:b/>
                <w:sz w:val="14"/>
                <w:szCs w:val="14"/>
              </w:rPr>
            </w:pPr>
            <w:r w:rsidRPr="00702E9D">
              <w:rPr>
                <w:rFonts w:ascii="Century Gothic" w:hAnsi="Century Gothic"/>
                <w:b/>
                <w:sz w:val="14"/>
                <w:szCs w:val="14"/>
              </w:rPr>
              <w:t>Cooking and Nutrition</w:t>
            </w:r>
          </w:p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</w:pPr>
          </w:p>
          <w:p w:rsidR="00702E9D" w:rsidRPr="00702E9D" w:rsidRDefault="00702E9D" w:rsidP="00702E9D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702E9D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and apply the principles of a healthy and varied diet </w:t>
            </w:r>
          </w:p>
          <w:p w:rsidR="00702E9D" w:rsidRPr="00702E9D" w:rsidRDefault="00702E9D" w:rsidP="00702E9D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702E9D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prepare and cook a variety of predominantly savoury dishes using a range of cooking techniques </w:t>
            </w:r>
          </w:p>
          <w:p w:rsidR="00702E9D" w:rsidRPr="00702E9D" w:rsidRDefault="00702E9D" w:rsidP="00702E9D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702E9D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seasonality, and know where and how a variety of ingredients are grown, reared, caught and processed. </w:t>
            </w:r>
          </w:p>
          <w:p w:rsidR="00702E9D" w:rsidRPr="00702E9D" w:rsidRDefault="00702E9D" w:rsidP="00702E9D">
            <w:pPr>
              <w:widowControl/>
              <w:adjustRightInd w:val="0"/>
              <w:spacing w:after="240"/>
              <w:ind w:left="357" w:hanging="358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495" w:type="dxa"/>
            <w:shd w:val="clear" w:color="auto" w:fill="auto"/>
          </w:tcPr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Design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use research and develop design criteria to inform the design of innovative, functional, appealing products that are fit for purpose, aimed at particular individuals or groups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generate, develop, model and communicate their ideas through discussion, annotated sketches, cross-sectional and exploded diagrams, prototypes, pattern pieces and computer-aided design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Make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select from and use a wider range of tools and equipment to perform practical tasks [for example, cutting, shaping, joining and finishing], accurately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select from and use a wider range of materials and components, including construction materials, textiles and ingredients, according to their functional properties and aesthetic qualities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Evaluate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investigate and analyse a range of existing products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evaluate their ideas and products against their own design criteria and consider the views of others to improve their work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how key events and individuals in design and technology have helped shape the world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Technical knowledge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apply their understanding of how to strengthen, stiffen and reinforce more complex structures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and use mechanical systems in their products [for example, gears, pulleys, cams, levers and linkages]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lastRenderedPageBreak/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and use electrical systems in their products [for example, series circuits incorporating switches, bulbs, buzzers and motors]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apply their understanding of computing to program, monitor and control their products </w:t>
            </w:r>
          </w:p>
          <w:p w:rsidR="00FA07AB" w:rsidRPr="00FA07AB" w:rsidRDefault="00FA07AB" w:rsidP="00FA07AB">
            <w:pPr>
              <w:pStyle w:val="TableParagraph"/>
              <w:spacing w:line="300" w:lineRule="auto"/>
              <w:ind w:right="112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FA07AB" w:rsidRPr="004E0FE7" w:rsidRDefault="00FA07AB" w:rsidP="00FA07AB">
            <w:pPr>
              <w:pStyle w:val="TableParagraph"/>
              <w:spacing w:line="300" w:lineRule="auto"/>
              <w:ind w:left="86" w:right="112"/>
              <w:rPr>
                <w:rFonts w:ascii="Lato"/>
                <w:sz w:val="18"/>
                <w:szCs w:val="18"/>
              </w:rPr>
            </w:pPr>
          </w:p>
        </w:tc>
      </w:tr>
      <w:tr w:rsidR="00FA07AB" w:rsidTr="005E1ECC">
        <w:trPr>
          <w:trHeight w:val="694"/>
        </w:trPr>
        <w:tc>
          <w:tcPr>
            <w:tcW w:w="618" w:type="dxa"/>
            <w:shd w:val="clear" w:color="auto" w:fill="00B050"/>
            <w:textDirection w:val="btLr"/>
          </w:tcPr>
          <w:p w:rsidR="00FA07AB" w:rsidRDefault="00FA07AB" w:rsidP="00FA07AB">
            <w:pPr>
              <w:pStyle w:val="TableParagraph"/>
              <w:spacing w:before="166"/>
              <w:ind w:left="11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>Learning purposes</w:t>
            </w:r>
          </w:p>
        </w:tc>
        <w:tc>
          <w:tcPr>
            <w:tcW w:w="2474" w:type="dxa"/>
            <w:shd w:val="clear" w:color="auto" w:fill="auto"/>
          </w:tcPr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C4029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6C4029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develop their ideas through sketching and working with technical components, wooden strip, paper,</w:t>
            </w:r>
          </w:p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C4029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card and found materials;</w:t>
            </w:r>
          </w:p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C4029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6C4029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develop their designs by thinking</w:t>
            </w:r>
          </w:p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C4029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about the purpose of the toy and the needs of possible users;</w:t>
            </w:r>
          </w:p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C4029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6C4029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mark, measure, cut and join</w:t>
            </w:r>
          </w:p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C4029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materials with increasing accuracy;</w:t>
            </w:r>
          </w:p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C4029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6C4029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use a variety of tools with precision</w:t>
            </w:r>
          </w:p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C4029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and care;</w:t>
            </w:r>
          </w:p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C4029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6C4029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use simple mechanisms to provide a</w:t>
            </w:r>
          </w:p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C4029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transmission system;</w:t>
            </w:r>
          </w:p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6C4029" w:rsidRPr="006C4029" w:rsidRDefault="006C4029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proofErr w:type="gramStart"/>
            <w:r w:rsidRPr="006C4029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>t</w:t>
            </w:r>
            <w:proofErr w:type="gramEnd"/>
            <w:r w:rsidRPr="006C4029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 </w:t>
            </w:r>
            <w:r w:rsidRPr="006C4029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use simple electrical circuits to operate motors, lights and buzzers.</w:t>
            </w:r>
          </w:p>
          <w:p w:rsidR="00FA07AB" w:rsidRPr="006501AA" w:rsidRDefault="00FA07AB" w:rsidP="006C4029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</w:tc>
        <w:tc>
          <w:tcPr>
            <w:tcW w:w="2474" w:type="dxa"/>
            <w:shd w:val="clear" w:color="auto" w:fill="auto"/>
          </w:tcPr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1E20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about the problems of carrying;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1E20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about the structure of paper carrier bags; 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1E20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investigate the performance of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paper carrier bags;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1E20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about the appearance and sustainability of carrier bags used for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shopping; 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proofErr w:type="gramStart"/>
            <w:r w:rsidRPr="001E203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>t</w:t>
            </w:r>
            <w:proofErr w:type="gramEnd"/>
            <w:r w:rsidRPr="001E203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 </w:t>
            </w:r>
            <w:r w:rsidRPr="001E20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about other carriers used for shopping.</w:t>
            </w:r>
          </w:p>
          <w:p w:rsidR="00FA07AB" w:rsidRPr="005F7C95" w:rsidRDefault="00FA07AB" w:rsidP="00E625C9">
            <w:pPr>
              <w:widowControl/>
              <w:adjustRightInd w:val="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53" w:type="dxa"/>
            <w:shd w:val="clear" w:color="auto" w:fill="auto"/>
          </w:tcPr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1E20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about a common food product, and how it is produced, sold and prepared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in the home; 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1E20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find out and record the needs and preferences of a member of their own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family; 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1E20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observe and record the process of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extraction, leading to a greater understanding of how hot drinks are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1E20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made; </w:t>
            </w:r>
          </w:p>
          <w:p w:rsidR="001E2034" w:rsidRPr="001E2034" w:rsidRDefault="001E2034" w:rsidP="001E20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proofErr w:type="gramStart"/>
            <w:r w:rsidRPr="001E203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>t</w:t>
            </w:r>
            <w:proofErr w:type="gramEnd"/>
            <w:r w:rsidRPr="001E203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 </w:t>
            </w:r>
            <w:r w:rsidRPr="001E20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about health and safety issues when using kettles and hot water.</w:t>
            </w:r>
          </w:p>
          <w:p w:rsidR="00FA07AB" w:rsidRPr="005F7C95" w:rsidRDefault="00FA07AB" w:rsidP="001E2034">
            <w:pPr>
              <w:pStyle w:val="Default"/>
              <w:rPr>
                <w:sz w:val="14"/>
                <w:szCs w:val="14"/>
              </w:rPr>
            </w:pPr>
          </w:p>
        </w:tc>
        <w:tc>
          <w:tcPr>
            <w:tcW w:w="2495" w:type="dxa"/>
            <w:shd w:val="clear" w:color="auto" w:fill="auto"/>
          </w:tcPr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702E9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draw simple animal forms;</w:t>
            </w:r>
          </w:p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702E9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observe and record both movement</w:t>
            </w:r>
          </w:p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and shape; </w:t>
            </w:r>
          </w:p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702E9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cut materials to length accurately;</w:t>
            </w:r>
          </w:p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702E9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draw shapes and nets accurately;</w:t>
            </w:r>
          </w:p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702E9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construct 3D shapes from nets;</w:t>
            </w:r>
          </w:p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702E9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produce decorative effects on card;</w:t>
            </w:r>
          </w:p>
          <w:p w:rsidR="00702E9D" w:rsidRPr="00702E9D" w:rsidRDefault="00702E9D" w:rsidP="00702E9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702E9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702E9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understand simple mechanisms;</w:t>
            </w:r>
          </w:p>
          <w:p w:rsidR="00FA07AB" w:rsidRPr="00702E9D" w:rsidRDefault="00702E9D" w:rsidP="00702E9D">
            <w:pPr>
              <w:widowControl/>
              <w:adjustRightInd w:val="0"/>
              <w:rPr>
                <w:rFonts w:ascii="Futura-Book" w:eastAsiaTheme="minorHAnsi" w:hAnsi="Futura-Book" w:cs="Futura-Book"/>
                <w:color w:val="000000"/>
                <w:sz w:val="20"/>
                <w:szCs w:val="20"/>
                <w:lang w:eastAsia="en-US" w:bidi="ar-SA"/>
              </w:rPr>
            </w:pPr>
            <w:proofErr w:type="gramStart"/>
            <w:r w:rsidRPr="00702E9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>t</w:t>
            </w:r>
            <w:proofErr w:type="gramEnd"/>
            <w:r w:rsidRPr="00702E9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 </w:t>
            </w:r>
            <w:r w:rsidRPr="00702E9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to make simple mechanical </w:t>
            </w:r>
            <w:r w:rsidRPr="00702E9D">
              <w:rPr>
                <w:rFonts w:ascii="Century Gothic" w:hAnsi="Century Gothic" w:cs="Futura-Book"/>
                <w:sz w:val="14"/>
                <w:szCs w:val="14"/>
              </w:rPr>
              <w:t>components.</w:t>
            </w:r>
            <w:r>
              <w:rPr>
                <w:rFonts w:ascii="Futura-Book" w:hAnsi="Futura-Book" w:cs="Futura-Book"/>
                <w:sz w:val="20"/>
                <w:szCs w:val="20"/>
              </w:rPr>
              <w:t xml:space="preserve"> </w:t>
            </w:r>
          </w:p>
        </w:tc>
        <w:tc>
          <w:tcPr>
            <w:tcW w:w="2474" w:type="dxa"/>
            <w:shd w:val="clear" w:color="auto" w:fill="auto"/>
          </w:tcPr>
          <w:p w:rsidR="00FA07AB" w:rsidRPr="004E0FE7" w:rsidRDefault="00FA07AB" w:rsidP="00FA07AB">
            <w:pPr>
              <w:pStyle w:val="TableParagraph"/>
              <w:spacing w:line="300" w:lineRule="auto"/>
              <w:ind w:left="86" w:right="112"/>
              <w:rPr>
                <w:rFonts w:ascii="Lato"/>
                <w:sz w:val="18"/>
                <w:szCs w:val="18"/>
              </w:rPr>
            </w:pPr>
          </w:p>
        </w:tc>
      </w:tr>
    </w:tbl>
    <w:p w:rsidR="00DA056E" w:rsidRDefault="00DA056E" w:rsidP="00DA056E">
      <w:pPr>
        <w:spacing w:line="300" w:lineRule="auto"/>
        <w:rPr>
          <w:rFonts w:ascii="Lato"/>
          <w:sz w:val="20"/>
        </w:rPr>
        <w:sectPr w:rsidR="00DA056E">
          <w:pgSz w:w="16840" w:h="11910" w:orient="landscape"/>
          <w:pgMar w:top="140" w:right="160" w:bottom="280" w:left="180" w:header="720" w:footer="720" w:gutter="0"/>
          <w:cols w:space="720"/>
        </w:sectPr>
      </w:pPr>
    </w:p>
    <w:p w:rsidR="005F4030" w:rsidRDefault="005F4030"/>
    <w:sectPr w:rsidR="005F4030" w:rsidSect="00DA05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acial Indifferenc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6E"/>
    <w:rsid w:val="00087CAC"/>
    <w:rsid w:val="001A1643"/>
    <w:rsid w:val="001E2034"/>
    <w:rsid w:val="00210035"/>
    <w:rsid w:val="002524E7"/>
    <w:rsid w:val="00414A6F"/>
    <w:rsid w:val="0048676B"/>
    <w:rsid w:val="00491E72"/>
    <w:rsid w:val="004E0FE7"/>
    <w:rsid w:val="004F7A9C"/>
    <w:rsid w:val="00512B2F"/>
    <w:rsid w:val="00527446"/>
    <w:rsid w:val="005E1ECC"/>
    <w:rsid w:val="005F4030"/>
    <w:rsid w:val="005F7C95"/>
    <w:rsid w:val="006368E4"/>
    <w:rsid w:val="006501AA"/>
    <w:rsid w:val="006776DA"/>
    <w:rsid w:val="006C4029"/>
    <w:rsid w:val="006C4E9C"/>
    <w:rsid w:val="00702E9D"/>
    <w:rsid w:val="008A2556"/>
    <w:rsid w:val="00933DA3"/>
    <w:rsid w:val="009600BC"/>
    <w:rsid w:val="009A08CE"/>
    <w:rsid w:val="009A16BA"/>
    <w:rsid w:val="009F5F9F"/>
    <w:rsid w:val="00AA7E33"/>
    <w:rsid w:val="00AE33B9"/>
    <w:rsid w:val="00B77D3E"/>
    <w:rsid w:val="00CA54B1"/>
    <w:rsid w:val="00DA056E"/>
    <w:rsid w:val="00DE7979"/>
    <w:rsid w:val="00E625C9"/>
    <w:rsid w:val="00EA21B3"/>
    <w:rsid w:val="00FA07AB"/>
    <w:rsid w:val="00FA3C1A"/>
    <w:rsid w:val="00FA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64366"/>
  <w15:chartTrackingRefBased/>
  <w15:docId w15:val="{919374E5-5149-476B-B024-9E1A9974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056E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056E"/>
    <w:rPr>
      <w:rFonts w:ascii="Lato" w:eastAsia="Lato" w:hAnsi="Lato" w:cs="La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A056E"/>
    <w:rPr>
      <w:rFonts w:ascii="Lato" w:eastAsia="Lato" w:hAnsi="Lato" w:cs="Lato"/>
      <w:sz w:val="24"/>
      <w:szCs w:val="24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DA056E"/>
  </w:style>
  <w:style w:type="paragraph" w:customStyle="1" w:styleId="Default">
    <w:name w:val="Default"/>
    <w:rsid w:val="001A16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SJPS</Company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Monaghan</dc:creator>
  <cp:keywords/>
  <dc:description/>
  <cp:lastModifiedBy>Kathy Monaghan</cp:lastModifiedBy>
  <cp:revision>2</cp:revision>
  <dcterms:created xsi:type="dcterms:W3CDTF">2022-11-21T15:23:00Z</dcterms:created>
  <dcterms:modified xsi:type="dcterms:W3CDTF">2022-11-21T15:23:00Z</dcterms:modified>
</cp:coreProperties>
</file>