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6E" w:rsidRPr="004E0FE7" w:rsidRDefault="009A16BA" w:rsidP="004E0FE7">
      <w:pPr>
        <w:spacing w:before="70"/>
        <w:ind w:left="103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   </w:t>
      </w:r>
      <w:r w:rsidRPr="009A16BA">
        <w:rPr>
          <w:rFonts w:ascii="Glacial Indifference"/>
          <w:noProof/>
          <w:sz w:val="20"/>
          <w:lang w:bidi="ar-SA"/>
        </w:rPr>
        <w:drawing>
          <wp:inline distT="0" distB="0" distL="0" distR="0" wp14:anchorId="4AECA192" wp14:editId="72FF35ED">
            <wp:extent cx="571500" cy="533400"/>
            <wp:effectExtent l="0" t="0" r="0" b="0"/>
            <wp:docPr id="1" name="Picture 1" descr="T:\Logos\School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School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lacial Indifference" w:hAnsi="Glacial Indifference"/>
          <w:color w:val="95529B"/>
          <w:sz w:val="34"/>
        </w:rPr>
        <w:t xml:space="preserve">  </w:t>
      </w:r>
      <w:r w:rsidR="00414A6F">
        <w:rPr>
          <w:rFonts w:ascii="Glacial Indifference" w:hAnsi="Glacial Indifference"/>
          <w:color w:val="95529B"/>
          <w:sz w:val="34"/>
        </w:rPr>
        <w:t xml:space="preserve"> </w:t>
      </w:r>
      <w:r w:rsidR="00414A6F" w:rsidRPr="00527446">
        <w:rPr>
          <w:rFonts w:ascii="Glacial Indifference" w:hAnsi="Glacial Indifference"/>
          <w:sz w:val="34"/>
        </w:rPr>
        <w:t>Design &amp; Technology</w:t>
      </w:r>
      <w:r w:rsidR="006368E4">
        <w:rPr>
          <w:rFonts w:ascii="Glacial Indifference" w:hAnsi="Glacial Indifference"/>
          <w:sz w:val="34"/>
        </w:rPr>
        <w:t xml:space="preserve">: Skills Progression </w:t>
      </w:r>
      <w:r w:rsidR="00DE7979">
        <w:rPr>
          <w:rFonts w:ascii="Glacial Indifference" w:hAnsi="Glacial Indifference"/>
          <w:sz w:val="34"/>
        </w:rPr>
        <w:t>Year Three</w:t>
      </w:r>
      <w:r w:rsidR="00414A6F" w:rsidRPr="00527446">
        <w:rPr>
          <w:rFonts w:ascii="Glacial Indifference" w:hAnsi="Glacial Indifference"/>
          <w:sz w:val="34"/>
        </w:rPr>
        <w:t xml:space="preserve"> </w:t>
      </w:r>
      <w:r w:rsidRPr="00527446">
        <w:rPr>
          <w:rFonts w:ascii="Glacial Indifference" w:hAnsi="Glacial Indifference"/>
          <w:sz w:val="34"/>
        </w:rPr>
        <w:t xml:space="preserve">    </w:t>
      </w:r>
    </w:p>
    <w:p w:rsidR="00DA056E" w:rsidRDefault="00DA056E" w:rsidP="00DA056E">
      <w:pPr>
        <w:pStyle w:val="BodyText"/>
        <w:spacing w:before="8"/>
        <w:rPr>
          <w:rFonts w:ascii="Glacial Indifference"/>
          <w:sz w:val="16"/>
        </w:rPr>
      </w:pPr>
    </w:p>
    <w:tbl>
      <w:tblPr>
        <w:tblW w:w="0" w:type="auto"/>
        <w:tblInd w:w="486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474"/>
        <w:gridCol w:w="2474"/>
        <w:gridCol w:w="2453"/>
        <w:gridCol w:w="2495"/>
        <w:gridCol w:w="2474"/>
      </w:tblGrid>
      <w:tr w:rsidR="00414A6F" w:rsidTr="0048676B">
        <w:trPr>
          <w:trHeight w:val="404"/>
        </w:trPr>
        <w:tc>
          <w:tcPr>
            <w:tcW w:w="618" w:type="dxa"/>
            <w:tcBorders>
              <w:top w:val="nil"/>
              <w:left w:val="nil"/>
            </w:tcBorders>
          </w:tcPr>
          <w:p w:rsidR="00414A6F" w:rsidRDefault="00414A6F" w:rsidP="00234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3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Autumn 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4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Spring </w:t>
            </w:r>
          </w:p>
        </w:tc>
        <w:tc>
          <w:tcPr>
            <w:tcW w:w="2453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807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>Summer 1</w:t>
            </w:r>
          </w:p>
        </w:tc>
        <w:tc>
          <w:tcPr>
            <w:tcW w:w="2495" w:type="dxa"/>
            <w:shd w:val="clear" w:color="auto" w:fill="FF0000"/>
          </w:tcPr>
          <w:p w:rsidR="00414A6F" w:rsidRPr="00527446" w:rsidRDefault="001065C6" w:rsidP="00234771">
            <w:pPr>
              <w:pStyle w:val="TableParagraph"/>
              <w:spacing w:line="282" w:lineRule="exact"/>
              <w:ind w:left="808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STEM Week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1065C6" w:rsidP="00234771">
            <w:pPr>
              <w:pStyle w:val="TableParagraph"/>
              <w:spacing w:line="282" w:lineRule="exact"/>
              <w:ind w:left="695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Additional projects</w:t>
            </w:r>
            <w:bookmarkStart w:id="0" w:name="_GoBack"/>
            <w:bookmarkEnd w:id="0"/>
          </w:p>
        </w:tc>
      </w:tr>
      <w:tr w:rsidR="004E0FE7" w:rsidTr="00DE7979">
        <w:trPr>
          <w:trHeight w:val="1340"/>
        </w:trPr>
        <w:tc>
          <w:tcPr>
            <w:tcW w:w="618" w:type="dxa"/>
            <w:shd w:val="clear" w:color="auto" w:fill="FFC000"/>
            <w:textDirection w:val="btLr"/>
          </w:tcPr>
          <w:p w:rsidR="004E0FE7" w:rsidRPr="009A08CE" w:rsidRDefault="00DE7979" w:rsidP="004E0FE7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>
              <w:rPr>
                <w:rFonts w:ascii="Lato"/>
                <w:b/>
                <w:sz w:val="20"/>
                <w:szCs w:val="20"/>
              </w:rPr>
              <w:t>Year 3</w:t>
            </w:r>
          </w:p>
        </w:tc>
        <w:tc>
          <w:tcPr>
            <w:tcW w:w="2474" w:type="dxa"/>
            <w:shd w:val="clear" w:color="auto" w:fill="auto"/>
          </w:tcPr>
          <w:p w:rsidR="00DE7979" w:rsidRDefault="00DE7979" w:rsidP="009A08CE">
            <w:pPr>
              <w:widowControl/>
              <w:adjustRightInd w:val="0"/>
              <w:spacing w:after="120"/>
              <w:rPr>
                <w:rFonts w:ascii="Lato"/>
                <w:b/>
                <w:sz w:val="18"/>
                <w:szCs w:val="18"/>
              </w:rPr>
            </w:pPr>
          </w:p>
          <w:p w:rsidR="004E0FE7" w:rsidRPr="00DE7979" w:rsidRDefault="00DE7979" w:rsidP="009A08CE">
            <w:pPr>
              <w:widowControl/>
              <w:adjustRightInd w:val="0"/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DE7979">
              <w:rPr>
                <w:rFonts w:ascii="Lato"/>
                <w:b/>
                <w:sz w:val="18"/>
                <w:szCs w:val="18"/>
              </w:rPr>
              <w:t>Will your party hat be funny or fantastic?</w:t>
            </w:r>
          </w:p>
        </w:tc>
        <w:tc>
          <w:tcPr>
            <w:tcW w:w="2474" w:type="dxa"/>
            <w:shd w:val="clear" w:color="auto" w:fill="auto"/>
          </w:tcPr>
          <w:p w:rsidR="00DE7979" w:rsidRDefault="00DE7979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</w:p>
          <w:p w:rsidR="004E0FE7" w:rsidRPr="00DE7979" w:rsidRDefault="00DE7979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  <w:r w:rsidRPr="00DE7979">
              <w:rPr>
                <w:rFonts w:ascii="Lato"/>
                <w:b/>
                <w:sz w:val="18"/>
                <w:szCs w:val="18"/>
              </w:rPr>
              <w:t>What display will your class share?</w:t>
            </w:r>
          </w:p>
        </w:tc>
        <w:tc>
          <w:tcPr>
            <w:tcW w:w="2453" w:type="dxa"/>
            <w:shd w:val="clear" w:color="auto" w:fill="auto"/>
          </w:tcPr>
          <w:p w:rsidR="004E0FE7" w:rsidRPr="00DE7979" w:rsidRDefault="00DE7979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18"/>
                <w:szCs w:val="18"/>
              </w:rPr>
            </w:pPr>
            <w:r w:rsidRPr="00DE7979">
              <w:rPr>
                <w:rFonts w:ascii="Lato"/>
                <w:b/>
                <w:sz w:val="18"/>
                <w:szCs w:val="18"/>
              </w:rPr>
              <w:t>How cool is your drink?</w:t>
            </w:r>
          </w:p>
        </w:tc>
        <w:tc>
          <w:tcPr>
            <w:tcW w:w="2495" w:type="dxa"/>
            <w:shd w:val="clear" w:color="auto" w:fill="auto"/>
          </w:tcPr>
          <w:p w:rsidR="004E0FE7" w:rsidRPr="00DE7979" w:rsidRDefault="00DE7979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18"/>
                <w:szCs w:val="18"/>
              </w:rPr>
            </w:pPr>
            <w:r w:rsidRPr="00DE7979">
              <w:rPr>
                <w:rFonts w:ascii="Lato"/>
                <w:b/>
                <w:sz w:val="18"/>
                <w:szCs w:val="18"/>
              </w:rPr>
              <w:t>What music would you like to make?</w:t>
            </w:r>
          </w:p>
        </w:tc>
        <w:tc>
          <w:tcPr>
            <w:tcW w:w="2474" w:type="dxa"/>
            <w:shd w:val="clear" w:color="auto" w:fill="auto"/>
          </w:tcPr>
          <w:p w:rsidR="004E0FE7" w:rsidRPr="004E0FE7" w:rsidRDefault="004E0FE7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B77D3E">
        <w:trPr>
          <w:trHeight w:val="2125"/>
        </w:trPr>
        <w:tc>
          <w:tcPr>
            <w:tcW w:w="618" w:type="dxa"/>
            <w:shd w:val="clear" w:color="auto" w:fill="FFFF00"/>
            <w:textDirection w:val="btLr"/>
          </w:tcPr>
          <w:p w:rsidR="00414A6F" w:rsidRPr="009A08CE" w:rsidRDefault="00087CAC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BIG task details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ig task is to design and make a </w:t>
            </w: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decorated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paper party hat that they will </w:t>
            </w: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wear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at a party they have helped to </w:t>
            </w: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organise.</w:t>
            </w:r>
          </w:p>
          <w:p w:rsidR="006368E4" w:rsidRPr="00AA7E33" w:rsidRDefault="006368E4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The big 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task is to design and produce a </w:t>
            </w: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classroom d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isplay about a current topic in </w:t>
            </w: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another subject. The children will work in</w:t>
            </w:r>
          </w:p>
          <w:p w:rsidR="00414A6F" w:rsidRPr="005F7C95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groups</w:t>
            </w:r>
            <w:proofErr w:type="gramEnd"/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and as a whole class. The displa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y </w:t>
            </w: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sho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uld be useful in the classroom, </w:t>
            </w: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durable, re-usable and look attractive.</w:t>
            </w:r>
          </w:p>
        </w:tc>
        <w:tc>
          <w:tcPr>
            <w:tcW w:w="2453" w:type="dxa"/>
            <w:shd w:val="clear" w:color="auto" w:fill="auto"/>
          </w:tcPr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The big task is a </w:t>
            </w: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healthy 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cold drink will be designed and </w:t>
            </w: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made for another class member. Each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child will h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ave to find out the preferences </w:t>
            </w: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and needs of the consumer, and will</w:t>
            </w:r>
          </w:p>
          <w:p w:rsidR="00414A6F" w:rsidRPr="00512B2F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include</w:t>
            </w:r>
            <w:proofErr w:type="gramEnd"/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fe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edback from that person as part of the evaluation process.</w:t>
            </w:r>
          </w:p>
        </w:tc>
        <w:tc>
          <w:tcPr>
            <w:tcW w:w="2495" w:type="dxa"/>
            <w:shd w:val="clear" w:color="auto" w:fill="auto"/>
          </w:tcPr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big task is to design and make a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simple</w:t>
            </w:r>
            <w:proofErr w:type="gramEnd"/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m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usical instrument and use it to </w:t>
            </w: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play a part in a piece for four players.</w:t>
            </w:r>
          </w:p>
          <w:p w:rsidR="00414A6F" w:rsidRPr="005F7C95" w:rsidRDefault="00414A6F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418"/>
        </w:trPr>
        <w:tc>
          <w:tcPr>
            <w:tcW w:w="618" w:type="dxa"/>
            <w:shd w:val="clear" w:color="auto" w:fill="00B0F0"/>
            <w:textDirection w:val="btLr"/>
          </w:tcPr>
          <w:p w:rsidR="00414A6F" w:rsidRPr="009A08CE" w:rsidRDefault="00087CAC" w:rsidP="00087CAC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Small tasks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Thinking about parties</w:t>
            </w: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Making a simple headpiece</w:t>
            </w: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Finding shapes for hats</w:t>
            </w: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Learning potato printing</w:t>
            </w: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5A48" w:rsidRPr="009A08CE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6"/>
                <w:szCs w:val="16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Learning simple appliqué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Exploring displays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Making and hanging frames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Exploring display panel layout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Exploring the display of objects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Writing the specification</w:t>
            </w:r>
          </w:p>
          <w:p w:rsidR="004E0FE7" w:rsidRPr="005F7C95" w:rsidRDefault="004E0FE7" w:rsidP="00FA07AB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DE7979" w:rsidRPr="00FD22EB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1 </w:t>
            </w: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Investigating cold drinks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Evaluating drinks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Using tools and combining ingredients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Identifying consumer preferences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Writing the specification</w:t>
            </w:r>
          </w:p>
          <w:p w:rsidR="004E0FE7" w:rsidRPr="00FD22EB" w:rsidRDefault="004E0FE7" w:rsidP="00FD22EB">
            <w:pPr>
              <w:widowControl/>
              <w:adjustRightInd w:val="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Looking at musical instruments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Exploring stretched strings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Exploring stretched skins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Exploring rattles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Exploring sounding blocks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6 Composing a short piece for four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players</w:t>
            </w:r>
          </w:p>
          <w:p w:rsidR="00B77D3E" w:rsidRPr="005F7C95" w:rsidRDefault="00B77D3E" w:rsidP="004B7444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099"/>
        </w:trPr>
        <w:tc>
          <w:tcPr>
            <w:tcW w:w="618" w:type="dxa"/>
            <w:shd w:val="clear" w:color="auto" w:fill="FFC000"/>
            <w:textDirection w:val="btLr"/>
          </w:tcPr>
          <w:p w:rsidR="00414A6F" w:rsidRPr="009A08CE" w:rsidRDefault="009A08CE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Vocab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party, birthday, headpiece, stapler, shape, size, </w:t>
            </w: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template</w:t>
            </w:r>
            <w:r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</w:t>
            </w: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 printing</w:t>
            </w: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pattern, appliqué</w:t>
            </w: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celebration scissors, </w:t>
            </w: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strip, join</w:t>
            </w: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proofErr w:type="spellStart"/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specifiation</w:t>
            </w:r>
            <w:proofErr w:type="spellEnd"/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 evaluation</w:t>
            </w:r>
          </w:p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best fit</w:t>
            </w:r>
          </w:p>
          <w:p w:rsidR="00414A6F" w:rsidRPr="00491E72" w:rsidRDefault="00414A6F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display,</w:t>
            </w: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information, </w:t>
            </w:r>
            <w:r w:rsidRPr="00FA07A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advertisement</w:t>
            </w: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peg board, </w:t>
            </w:r>
            <w:r w:rsidRPr="00FA07A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label, caption</w:t>
            </w: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tray, arrangement</w:t>
            </w:r>
          </w:p>
          <w:p w:rsidR="004E0FE7" w:rsidRPr="005F7C95" w:rsidRDefault="00FA07AB" w:rsidP="00FA07AB">
            <w:pPr>
              <w:pStyle w:val="TableParagraph"/>
              <w:rPr>
                <w:rFonts w:ascii="Lato"/>
                <w:sz w:val="14"/>
                <w:szCs w:val="14"/>
              </w:rPr>
            </w:pP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timetable </w:t>
            </w:r>
            <w:r w:rsidRPr="00FA07A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frame, dowel, font, type, style</w:t>
            </w:r>
          </w:p>
        </w:tc>
        <w:tc>
          <w:tcPr>
            <w:tcW w:w="2453" w:type="dxa"/>
            <w:shd w:val="clear" w:color="auto" w:fill="auto"/>
          </w:tcPr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consumer, market research</w:t>
            </w: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taste, texture, peeler, sieve, grater, whisk, </w:t>
            </w:r>
            <w:r w:rsidRPr="00FD22E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questionnaire, interview</w:t>
            </w: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allergy,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tasting panels, advertising</w:t>
            </w: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healthy water, fizzy water, milk, </w:t>
            </w:r>
            <w:r w:rsidRPr="00FD22E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design specification,</w:t>
            </w: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labelled</w:t>
            </w:r>
          </w:p>
          <w:p w:rsidR="004E0FE7" w:rsidRPr="005F7C95" w:rsidRDefault="00FD22EB" w:rsidP="00FD22EB">
            <w:pPr>
              <w:widowControl/>
              <w:adjustRightInd w:val="0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  <w:proofErr w:type="gramStart"/>
            <w:r w:rsidRPr="00FD22E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ingredients</w:t>
            </w:r>
            <w:proofErr w:type="gramEnd"/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cost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yoghurt, fruit, fruit juice drawing, </w:t>
            </w:r>
            <w:r w:rsidRPr="00FD22EB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evaluation.</w:t>
            </w:r>
          </w:p>
        </w:tc>
        <w:tc>
          <w:tcPr>
            <w:tcW w:w="2495" w:type="dxa"/>
            <w:shd w:val="clear" w:color="auto" w:fill="auto"/>
          </w:tcPr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maracas, drum, xylophone, guitar, </w:t>
            </w:r>
            <w:r w:rsidRPr="004B744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stretched string</w:t>
            </w: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4B744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stretched skin</w:t>
            </w: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rattle, </w:t>
            </w:r>
            <w:r w:rsidRPr="004B744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composition</w:t>
            </w: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</w:p>
          <w:p w:rsidR="00414A6F" w:rsidRPr="005F7C95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musical note, vibrates, rhythm, tune </w:t>
            </w:r>
            <w:r w:rsidRPr="004B744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compose,</w:t>
            </w:r>
            <w:r w:rsidRPr="004B744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4B744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amplify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129"/>
        </w:trPr>
        <w:tc>
          <w:tcPr>
            <w:tcW w:w="618" w:type="dxa"/>
            <w:shd w:val="clear" w:color="auto" w:fill="7030A0"/>
            <w:textDirection w:val="btLr"/>
          </w:tcPr>
          <w:p w:rsidR="00414A6F" w:rsidRPr="009A08CE" w:rsidRDefault="00087CAC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Tools</w:t>
            </w:r>
          </w:p>
        </w:tc>
        <w:tc>
          <w:tcPr>
            <w:tcW w:w="2474" w:type="dxa"/>
            <w:shd w:val="clear" w:color="auto" w:fill="auto"/>
          </w:tcPr>
          <w:p w:rsidR="001A1643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pencils, scissors, potatoes, poster/powder  paint, ,canteen dinner knives, paper, mixing palettes,  brushes, stapler, glue-sticks, </w:t>
            </w: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adhesive tape, PVA glue, staples wet sponges</w:t>
            </w:r>
          </w:p>
        </w:tc>
        <w:tc>
          <w:tcPr>
            <w:tcW w:w="2474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junior hacksaws,</w:t>
            </w:r>
            <w:r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pencils, felt tip</w:t>
            </w:r>
          </w:p>
          <w:p w:rsidR="00FA07AB" w:rsidRPr="00FA07AB" w:rsidRDefault="006776DA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pens, rulers, scissors, computer, PVA glue,</w:t>
            </w:r>
            <w:r w:rsidR="00FA07AB" w:rsidRPr="00FA07A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printer and digital camera</w:t>
            </w:r>
          </w:p>
          <w:p w:rsidR="00414A6F" w:rsidRPr="00AA7E33" w:rsidRDefault="00414A6F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53" w:type="dxa"/>
            <w:shd w:val="clear" w:color="auto" w:fill="auto"/>
          </w:tcPr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knife, fork, spoon, peeler,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sieve, grater, whisk , cups,</w:t>
            </w:r>
          </w:p>
          <w:p w:rsidR="0048676B" w:rsidRPr="005F7C95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spoons, pencils</w:t>
            </w:r>
          </w:p>
        </w:tc>
        <w:tc>
          <w:tcPr>
            <w:tcW w:w="2495" w:type="dxa"/>
            <w:shd w:val="clear" w:color="auto" w:fill="auto"/>
          </w:tcPr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scissors, pencils,  hacksaws, sawing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, paper clips, wooden boards, brushes, pin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strip of different lengths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and cross tins, computer, microphone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, ‘Musical ’ plus software such as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instruments </w:t>
            </w:r>
            <w:proofErr w:type="spellStart"/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Soundlab</w:t>
            </w:r>
            <w:proofErr w:type="spellEnd"/>
          </w:p>
          <w:p w:rsidR="006501AA" w:rsidRPr="009F5F9F" w:rsidRDefault="006501AA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60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FA07AB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Skills: Design, Make , Evaluate</w:t>
            </w:r>
          </w:p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Design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appealing products that are fit for purpose, aimed at particular individuals or groups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</w:t>
            </w:r>
            <w:r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sketches and prototypes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materials and components, including construction mate</w:t>
            </w:r>
            <w:r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rials,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according to their functional properties and aesthetic qualities 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pStyle w:val="TableParagraph"/>
              <w:spacing w:before="191" w:line="300" w:lineRule="auto"/>
              <w:ind w:left="83"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materials and components, including construction materials, textiles and ingredients,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mechanical systems in their products [for example, gears, pulleys, cams, levers and linkages]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electrical systems in their products [for example, series circuits incorporating switches, bulbs, buzzers and motors]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computing to program, monitor and control their products </w:t>
            </w:r>
          </w:p>
          <w:p w:rsidR="00FA07AB" w:rsidRPr="00FA07AB" w:rsidRDefault="00FA07AB" w:rsidP="00FA07AB">
            <w:pPr>
              <w:pStyle w:val="TableParagraph"/>
              <w:spacing w:line="300" w:lineRule="auto"/>
              <w:ind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tools and equipm</w:t>
            </w:r>
            <w:r w:rsidR="00FD22E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ent to perform practical tasks for example, cutting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material</w:t>
            </w:r>
            <w:r w:rsidR="00FD22E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 and components, </w:t>
            </w:r>
            <w:proofErr w:type="spellStart"/>
            <w:r w:rsidR="00FD22E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incl</w:t>
            </w:r>
            <w:proofErr w:type="spellEnd"/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ingredients,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75C5C" w:rsidRDefault="00F75C5C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</w:p>
          <w:p w:rsidR="00F75C5C" w:rsidRPr="00F75C5C" w:rsidRDefault="00F75C5C" w:rsidP="00F75C5C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Cooking and Nutrition  </w:t>
            </w:r>
          </w:p>
          <w:p w:rsidR="00F75C5C" w:rsidRPr="00F75C5C" w:rsidRDefault="00F75C5C" w:rsidP="004B7444">
            <w:pPr>
              <w:widowControl/>
              <w:adjustRightInd w:val="0"/>
              <w:spacing w:after="12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75C5C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apply the principles of a healthy and varied diet </w:t>
            </w:r>
          </w:p>
          <w:p w:rsidR="00F75C5C" w:rsidRPr="00F75C5C" w:rsidRDefault="00F75C5C" w:rsidP="00F75C5C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75C5C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75C5C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prepare and cook a variety of predominantly savoury dishes using a range of cooking techniques </w:t>
            </w:r>
          </w:p>
          <w:p w:rsidR="00F75C5C" w:rsidRPr="00F75C5C" w:rsidRDefault="00F75C5C" w:rsidP="00F75C5C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75C5C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75C5C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seasonality, and know where and how a variety of ingredients are grown, reared, caught and processed. </w:t>
            </w:r>
          </w:p>
          <w:p w:rsidR="00FA07AB" w:rsidRPr="00FA07AB" w:rsidRDefault="00FA07AB" w:rsidP="00F75C5C">
            <w:pPr>
              <w:widowControl/>
              <w:adjustRightInd w:val="0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materials and components, including construction mat</w:t>
            </w:r>
            <w:r w:rsidR="004B7444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erials, textiles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4B7444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electrical systems in their products [for example, series circuits incorporating switches, bulbs, buzzers and motors]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computing to program, monitor and control their products </w:t>
            </w:r>
          </w:p>
          <w:p w:rsidR="00FA07AB" w:rsidRPr="00FA07AB" w:rsidRDefault="00FA07AB" w:rsidP="00FA07AB">
            <w:pPr>
              <w:pStyle w:val="TableParagraph"/>
              <w:spacing w:line="300" w:lineRule="auto"/>
              <w:ind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4E0FE7" w:rsidRDefault="00FA07AB" w:rsidP="00FA07AB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FA07AB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lastRenderedPageBreak/>
              <w:t>Learning purposes</w:t>
            </w:r>
          </w:p>
        </w:tc>
        <w:tc>
          <w:tcPr>
            <w:tcW w:w="2474" w:type="dxa"/>
            <w:shd w:val="clear" w:color="auto" w:fill="auto"/>
          </w:tcPr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consider reasons for parties;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onstruct a basic headpiece from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paper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strip using a stapler, scissors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and a “best fit” approach;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develop their ideas through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ob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servation and simple sketching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carry out two simple ‘on to paper’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decoration techniques – potato printing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and appliqué;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simple templates;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6501AA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DE797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DE7979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s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cissors, staples, adhesive tape </w:t>
            </w:r>
            <w:r w:rsidRPr="00DE7979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and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PVA glue to construct simple 3D forms from sheets of paper.</w:t>
            </w:r>
          </w:p>
        </w:tc>
        <w:tc>
          <w:tcPr>
            <w:tcW w:w="2474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FA07A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displays and their functions;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how to make and hang frames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FA07A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how to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produce attractive flat display panels;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FA07A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how to display objects;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proofErr w:type="gramStart"/>
            <w:r w:rsidRPr="00FA07A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FA07A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FA07A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wo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rk in a team in deciding on the </w:t>
            </w:r>
            <w:r w:rsidRPr="00FA07A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design of the display.</w:t>
            </w:r>
          </w:p>
          <w:p w:rsidR="00FA07AB" w:rsidRPr="005F7C95" w:rsidRDefault="00FA07AB" w:rsidP="00FA07AB">
            <w:pPr>
              <w:pStyle w:val="Default"/>
              <w:spacing w:after="12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the ingredients used in cold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drinks, th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eir nutritional values, and how </w:t>
            </w: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they are presented commercially,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including cost; 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eva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luate a food product and record </w:t>
            </w: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the evaluation in a meaningful way;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a range of food preparation tools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safely and effectively;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FD22E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mbine ingredients to change the </w:t>
            </w: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appearance/taste/texture of a drink;</w:t>
            </w: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FD22EB" w:rsidRPr="00FD22EB" w:rsidRDefault="00FD22EB" w:rsidP="00FD22EB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FD22E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FD22EB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f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ind out and record a consumer’s </w:t>
            </w:r>
            <w:r w:rsidRPr="00FD22EB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needs and preferences.</w:t>
            </w:r>
          </w:p>
          <w:p w:rsidR="00FA07AB" w:rsidRPr="005F7C95" w:rsidRDefault="00FA07AB" w:rsidP="00FD22EB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how simple musical instruments work;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ake simple music from stretched 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strings;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to make simple music from stretched 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skins;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make simple music from tiny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particles; 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4B744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make simple music from blocks;</w:t>
            </w: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4B7444" w:rsidRPr="004B7444" w:rsidRDefault="004B7444" w:rsidP="004B744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4B744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4B744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com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pose a short piece of music for </w:t>
            </w:r>
            <w:r w:rsidRPr="004B744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four players.</w:t>
            </w:r>
          </w:p>
          <w:p w:rsidR="00FA07AB" w:rsidRPr="005F7C95" w:rsidRDefault="00FA07AB" w:rsidP="004B7444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4E0FE7" w:rsidRDefault="00FA07AB" w:rsidP="00FA07AB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</w:tbl>
    <w:p w:rsidR="00DA056E" w:rsidRDefault="00DA056E" w:rsidP="00DA056E">
      <w:pPr>
        <w:spacing w:line="300" w:lineRule="auto"/>
        <w:rPr>
          <w:rFonts w:ascii="Lato"/>
          <w:sz w:val="20"/>
        </w:rPr>
        <w:sectPr w:rsidR="00DA056E">
          <w:pgSz w:w="16840" w:h="11910" w:orient="landscape"/>
          <w:pgMar w:top="140" w:right="160" w:bottom="280" w:left="180" w:header="720" w:footer="720" w:gutter="0"/>
          <w:cols w:space="720"/>
        </w:sectPr>
      </w:pPr>
    </w:p>
    <w:p w:rsidR="005F4030" w:rsidRDefault="005F4030"/>
    <w:sectPr w:rsidR="005F4030" w:rsidSect="00DA05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6E"/>
    <w:rsid w:val="00087CAC"/>
    <w:rsid w:val="001065C6"/>
    <w:rsid w:val="001A1643"/>
    <w:rsid w:val="00414A6F"/>
    <w:rsid w:val="0048676B"/>
    <w:rsid w:val="00491E72"/>
    <w:rsid w:val="004B7444"/>
    <w:rsid w:val="004E0FE7"/>
    <w:rsid w:val="004F7A9C"/>
    <w:rsid w:val="00512B2F"/>
    <w:rsid w:val="00527446"/>
    <w:rsid w:val="005E1ECC"/>
    <w:rsid w:val="005F4030"/>
    <w:rsid w:val="005F7C95"/>
    <w:rsid w:val="006368E4"/>
    <w:rsid w:val="006501AA"/>
    <w:rsid w:val="006776DA"/>
    <w:rsid w:val="00933DA3"/>
    <w:rsid w:val="009A08CE"/>
    <w:rsid w:val="009A16BA"/>
    <w:rsid w:val="009F5F9F"/>
    <w:rsid w:val="00AA7E33"/>
    <w:rsid w:val="00AE33B9"/>
    <w:rsid w:val="00B77D3E"/>
    <w:rsid w:val="00CA54B1"/>
    <w:rsid w:val="00DA056E"/>
    <w:rsid w:val="00DE7979"/>
    <w:rsid w:val="00EA21B3"/>
    <w:rsid w:val="00F75C5C"/>
    <w:rsid w:val="00FA07AB"/>
    <w:rsid w:val="00FA3C1A"/>
    <w:rsid w:val="00FA5A48"/>
    <w:rsid w:val="00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3D92"/>
  <w15:chartTrackingRefBased/>
  <w15:docId w15:val="{919374E5-5149-476B-B024-9E1A99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56E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056E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56E"/>
    <w:rPr>
      <w:rFonts w:ascii="Lato" w:eastAsia="Lato" w:hAnsi="Lato" w:cs="Lato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A056E"/>
  </w:style>
  <w:style w:type="paragraph" w:customStyle="1" w:styleId="Default">
    <w:name w:val="Default"/>
    <w:rsid w:val="001A1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Kathy Monaghan</cp:lastModifiedBy>
  <cp:revision>2</cp:revision>
  <dcterms:created xsi:type="dcterms:W3CDTF">2022-11-21T14:25:00Z</dcterms:created>
  <dcterms:modified xsi:type="dcterms:W3CDTF">2022-11-21T14:25:00Z</dcterms:modified>
</cp:coreProperties>
</file>