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48FA2" w14:textId="2E537F90" w:rsidR="0025708A" w:rsidRPr="005D17BF" w:rsidRDefault="001B3DCB" w:rsidP="00756F29">
      <w:pPr>
        <w:rPr>
          <w:b/>
          <w:bCs/>
          <w:color w:val="FF0000"/>
        </w:rPr>
      </w:pPr>
      <w:r w:rsidRPr="005D17BF">
        <w:rPr>
          <w:b/>
          <w:bCs/>
          <w:color w:val="FF0000"/>
        </w:rPr>
        <w:t>St Jerome’s Catholic Primary School</w:t>
      </w:r>
    </w:p>
    <w:p w14:paraId="55015BF5" w14:textId="0C25A3DD" w:rsidR="001B3DCB" w:rsidRPr="005D17BF" w:rsidRDefault="001B3DCB" w:rsidP="00756F29">
      <w:pPr>
        <w:rPr>
          <w:b/>
          <w:bCs/>
          <w:color w:val="FF0000"/>
        </w:rPr>
      </w:pPr>
      <w:r w:rsidRPr="005D17BF">
        <w:rPr>
          <w:b/>
          <w:bCs/>
          <w:color w:val="FF0000"/>
        </w:rPr>
        <w:t>Geography – Progression of skills and knowledge</w:t>
      </w:r>
    </w:p>
    <w:p w14:paraId="10E3CEEE" w14:textId="368ACC33" w:rsidR="001B3DCB" w:rsidRPr="005D17BF" w:rsidRDefault="00D87B33" w:rsidP="00756F29">
      <w:pPr>
        <w:rPr>
          <w:b/>
          <w:bCs/>
          <w:color w:val="FF0000"/>
        </w:rPr>
      </w:pPr>
      <w:r>
        <w:rPr>
          <w:b/>
          <w:bCs/>
          <w:color w:val="FF0000"/>
        </w:rPr>
        <w:t>Place</w:t>
      </w:r>
      <w:r w:rsidR="001B3DCB" w:rsidRPr="005D17BF">
        <w:rPr>
          <w:b/>
          <w:bCs/>
          <w:color w:val="FF0000"/>
        </w:rPr>
        <w:t xml:space="preserve"> Knowledge</w:t>
      </w:r>
    </w:p>
    <w:tbl>
      <w:tblPr>
        <w:tblStyle w:val="TableGrid"/>
        <w:tblW w:w="14596" w:type="dxa"/>
        <w:tblLook w:val="04A0" w:firstRow="1" w:lastRow="0" w:firstColumn="1" w:lastColumn="0" w:noHBand="0" w:noVBand="1"/>
      </w:tblPr>
      <w:tblGrid>
        <w:gridCol w:w="1803"/>
        <w:gridCol w:w="4146"/>
        <w:gridCol w:w="4394"/>
        <w:gridCol w:w="4253"/>
      </w:tblGrid>
      <w:tr w:rsidR="0041313B" w14:paraId="426AC662" w14:textId="77777777" w:rsidTr="0041313B">
        <w:tc>
          <w:tcPr>
            <w:tcW w:w="1803" w:type="dxa"/>
          </w:tcPr>
          <w:p w14:paraId="40E1F9C8" w14:textId="17982DF1" w:rsidR="0041313B" w:rsidRDefault="0041313B" w:rsidP="00756F29">
            <w:r>
              <w:t>Key stage</w:t>
            </w:r>
          </w:p>
        </w:tc>
        <w:tc>
          <w:tcPr>
            <w:tcW w:w="4146" w:type="dxa"/>
          </w:tcPr>
          <w:p w14:paraId="3838477F" w14:textId="29FE09C6" w:rsidR="0041313B" w:rsidRDefault="0041313B" w:rsidP="00756F29">
            <w:r>
              <w:t>Skills</w:t>
            </w:r>
          </w:p>
        </w:tc>
        <w:tc>
          <w:tcPr>
            <w:tcW w:w="4394" w:type="dxa"/>
          </w:tcPr>
          <w:p w14:paraId="621BA4CF" w14:textId="5DD28F1D" w:rsidR="0041313B" w:rsidRDefault="0041313B" w:rsidP="00756F29">
            <w:r>
              <w:t>Knowledge</w:t>
            </w:r>
          </w:p>
        </w:tc>
        <w:tc>
          <w:tcPr>
            <w:tcW w:w="4253" w:type="dxa"/>
          </w:tcPr>
          <w:p w14:paraId="598E7296" w14:textId="39CCBEC3" w:rsidR="0041313B" w:rsidRDefault="0041313B" w:rsidP="00756F29">
            <w:r>
              <w:t>National Curriculum</w:t>
            </w:r>
          </w:p>
        </w:tc>
      </w:tr>
      <w:tr w:rsidR="0041313B" w14:paraId="14010ACD" w14:textId="77777777" w:rsidTr="0041313B">
        <w:tc>
          <w:tcPr>
            <w:tcW w:w="1803" w:type="dxa"/>
          </w:tcPr>
          <w:p w14:paraId="15496995" w14:textId="300FB3FD" w:rsidR="0041313B" w:rsidRDefault="0041313B" w:rsidP="00756F29">
            <w:r>
              <w:t>EYFS</w:t>
            </w:r>
          </w:p>
        </w:tc>
        <w:tc>
          <w:tcPr>
            <w:tcW w:w="4146" w:type="dxa"/>
          </w:tcPr>
          <w:p w14:paraId="1AC97BF3" w14:textId="77777777" w:rsidR="00D87B33" w:rsidRPr="00D87B33" w:rsidRDefault="00D87B33" w:rsidP="00756F29">
            <w:pPr>
              <w:numPr>
                <w:ilvl w:val="0"/>
                <w:numId w:val="22"/>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Discussing how environments in stories and images are different to the environment they live in.</w:t>
            </w:r>
          </w:p>
          <w:p w14:paraId="3C6433A6" w14:textId="77777777" w:rsidR="0041313B" w:rsidRDefault="0041313B" w:rsidP="00756F29">
            <w:pPr>
              <w:spacing w:before="100" w:beforeAutospacing="1" w:after="100" w:afterAutospacing="1"/>
            </w:pPr>
          </w:p>
        </w:tc>
        <w:tc>
          <w:tcPr>
            <w:tcW w:w="4394" w:type="dxa"/>
          </w:tcPr>
          <w:p w14:paraId="35AF43F5" w14:textId="77777777" w:rsidR="00D87B33" w:rsidRPr="00D87B33" w:rsidRDefault="00D87B33" w:rsidP="00756F29">
            <w:pPr>
              <w:numPr>
                <w:ilvl w:val="0"/>
                <w:numId w:val="23"/>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To know that places within this country can differ from each other</w:t>
            </w:r>
          </w:p>
          <w:p w14:paraId="1FCECCCC" w14:textId="77777777" w:rsidR="00D87B33" w:rsidRPr="00D87B33" w:rsidRDefault="00D87B33" w:rsidP="00756F29">
            <w:pPr>
              <w:numPr>
                <w:ilvl w:val="0"/>
                <w:numId w:val="23"/>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To know that there are differences between places in this country and places in other countries.</w:t>
            </w:r>
          </w:p>
          <w:p w14:paraId="6B1E3BD2" w14:textId="77777777" w:rsidR="0041313B" w:rsidRDefault="0041313B" w:rsidP="00756F29"/>
        </w:tc>
        <w:tc>
          <w:tcPr>
            <w:tcW w:w="4253" w:type="dxa"/>
          </w:tcPr>
          <w:p w14:paraId="01E9E34D" w14:textId="77777777" w:rsidR="0041313B" w:rsidRDefault="0041313B" w:rsidP="00756F29"/>
        </w:tc>
      </w:tr>
      <w:tr w:rsidR="0041313B" w14:paraId="728FD6B0" w14:textId="77777777" w:rsidTr="0041313B">
        <w:tc>
          <w:tcPr>
            <w:tcW w:w="1803" w:type="dxa"/>
          </w:tcPr>
          <w:p w14:paraId="07082698" w14:textId="0BB41ED3" w:rsidR="0041313B" w:rsidRDefault="0041313B" w:rsidP="00756F29">
            <w:r>
              <w:t>Y1</w:t>
            </w:r>
          </w:p>
        </w:tc>
        <w:tc>
          <w:tcPr>
            <w:tcW w:w="4146" w:type="dxa"/>
          </w:tcPr>
          <w:p w14:paraId="37D444AA" w14:textId="77777777" w:rsidR="00D87B33" w:rsidRPr="00D87B33" w:rsidRDefault="00D87B33" w:rsidP="00756F29">
            <w:pPr>
              <w:numPr>
                <w:ilvl w:val="0"/>
                <w:numId w:val="24"/>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Naming some key similarities between their local area and a small area of a contrasting non-European country.</w:t>
            </w:r>
          </w:p>
          <w:p w14:paraId="655B0E7D" w14:textId="77777777" w:rsidR="00D87B33" w:rsidRPr="00D87B33" w:rsidRDefault="00D87B33" w:rsidP="00756F29">
            <w:pPr>
              <w:numPr>
                <w:ilvl w:val="0"/>
                <w:numId w:val="24"/>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Naming some key differences between their local area and a small area of a contrasting non-European country.</w:t>
            </w:r>
          </w:p>
          <w:p w14:paraId="5EBD4E6D" w14:textId="068EE647" w:rsidR="0041313B" w:rsidRDefault="0041313B" w:rsidP="00756F29">
            <w:pPr>
              <w:spacing w:before="100" w:beforeAutospacing="1" w:after="100" w:afterAutospacing="1"/>
            </w:pPr>
          </w:p>
        </w:tc>
        <w:tc>
          <w:tcPr>
            <w:tcW w:w="4394" w:type="dxa"/>
          </w:tcPr>
          <w:p w14:paraId="613B63D1" w14:textId="77777777" w:rsidR="00D87B33" w:rsidRPr="00D87B33" w:rsidRDefault="00D87B33" w:rsidP="00756F29">
            <w:pPr>
              <w:numPr>
                <w:ilvl w:val="0"/>
                <w:numId w:val="25"/>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To know that life elsewhere in the world is often different to ours.</w:t>
            </w:r>
          </w:p>
          <w:p w14:paraId="3E713ABE" w14:textId="77777777" w:rsidR="00D87B33" w:rsidRPr="00D87B33" w:rsidRDefault="00D87B33" w:rsidP="00756F29">
            <w:pPr>
              <w:numPr>
                <w:ilvl w:val="0"/>
                <w:numId w:val="25"/>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To know that life elsewhere in the world often has similarities to ours</w:t>
            </w:r>
          </w:p>
          <w:p w14:paraId="1F768C72" w14:textId="77777777" w:rsidR="0041313B" w:rsidRDefault="0041313B" w:rsidP="00756F29">
            <w:pPr>
              <w:spacing w:before="100" w:beforeAutospacing="1" w:after="100" w:afterAutospacing="1"/>
            </w:pPr>
          </w:p>
        </w:tc>
        <w:tc>
          <w:tcPr>
            <w:tcW w:w="4253" w:type="dxa"/>
          </w:tcPr>
          <w:p w14:paraId="47F6963C" w14:textId="77777777" w:rsidR="0041313B" w:rsidRDefault="0041313B" w:rsidP="00756F29">
            <w:pPr>
              <w:spacing w:before="100" w:beforeAutospacing="1" w:after="100" w:afterAutospacing="1"/>
              <w:rPr>
                <w:rFonts w:ascii="Lato" w:eastAsia="Times New Roman" w:hAnsi="Lato" w:cs="Segoe UI"/>
                <w:b/>
                <w:bCs/>
                <w:color w:val="4A5865"/>
                <w:kern w:val="0"/>
                <w:lang w:eastAsia="en-GB"/>
                <w14:ligatures w14:val="none"/>
              </w:rPr>
            </w:pPr>
            <w:r w:rsidRPr="0041313B">
              <w:rPr>
                <w:rFonts w:ascii="Lato" w:eastAsia="Times New Roman" w:hAnsi="Lato" w:cs="Segoe UI"/>
                <w:b/>
                <w:bCs/>
                <w:color w:val="4A5865"/>
                <w:kern w:val="0"/>
                <w:lang w:eastAsia="en-GB"/>
                <w14:ligatures w14:val="none"/>
              </w:rPr>
              <w:t>End of KS1</w:t>
            </w:r>
          </w:p>
          <w:p w14:paraId="0978AF43" w14:textId="77777777" w:rsidR="00D87B33" w:rsidRPr="00D87B33" w:rsidRDefault="00D87B33" w:rsidP="00756F29">
            <w:pPr>
              <w:numPr>
                <w:ilvl w:val="0"/>
                <w:numId w:val="26"/>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name and locate the world’s seven continents and five oceans</w:t>
            </w:r>
          </w:p>
          <w:p w14:paraId="75E8595B" w14:textId="77777777" w:rsidR="00D87B33" w:rsidRPr="00D87B33" w:rsidRDefault="00D87B33" w:rsidP="00756F29">
            <w:pPr>
              <w:numPr>
                <w:ilvl w:val="0"/>
                <w:numId w:val="26"/>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name, locate and identify characteristics of the four countries and capital cities of the United Kingdom and its surrounding seas</w:t>
            </w:r>
          </w:p>
          <w:p w14:paraId="6DB8E4DA" w14:textId="77777777" w:rsidR="00D87B33" w:rsidRPr="00D87B33" w:rsidRDefault="00D87B33" w:rsidP="00756F29">
            <w:pPr>
              <w:numPr>
                <w:ilvl w:val="0"/>
                <w:numId w:val="26"/>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understand geographical similarities and differences through studying the human and physical geography of a small area of the United Kingdom, and of a small area in a contrasting non-European country</w:t>
            </w:r>
          </w:p>
          <w:p w14:paraId="69307581" w14:textId="77777777" w:rsidR="00D87B33" w:rsidRPr="00D87B33" w:rsidRDefault="00D87B33" w:rsidP="00756F29">
            <w:pPr>
              <w:numPr>
                <w:ilvl w:val="0"/>
                <w:numId w:val="26"/>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identify seasonal and daily weather patterns in the United Kingdom and the location of hot and cold areas of the world in relation to the Equator and the North and South Poles</w:t>
            </w:r>
          </w:p>
          <w:p w14:paraId="0318CEE0" w14:textId="77777777" w:rsidR="00D87B33" w:rsidRPr="00D87B33" w:rsidRDefault="00D87B33" w:rsidP="00756F29">
            <w:pPr>
              <w:numPr>
                <w:ilvl w:val="0"/>
                <w:numId w:val="26"/>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use basic geographical vocabulary to refer to: key physical features, including: beach, cliff, coast, forest, hill, mountain, sea, ocean, river, soil, valley, vegetation, season and weather</w:t>
            </w:r>
          </w:p>
          <w:p w14:paraId="69C52843" w14:textId="77777777" w:rsidR="00D87B33" w:rsidRPr="00D87B33" w:rsidRDefault="00D87B33" w:rsidP="00756F29">
            <w:pPr>
              <w:numPr>
                <w:ilvl w:val="0"/>
                <w:numId w:val="26"/>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use basic geographical vocabulary to refer to: key human features, including: city, town, village, factory, farm, house, office, port, harbour and shop</w:t>
            </w:r>
          </w:p>
          <w:p w14:paraId="4BA677B8" w14:textId="77777777" w:rsidR="00D87B33" w:rsidRPr="00D87B33" w:rsidRDefault="00D87B33" w:rsidP="00756F29">
            <w:pPr>
              <w:numPr>
                <w:ilvl w:val="0"/>
                <w:numId w:val="26"/>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use world maps, atlases and globes to identify the United Kingdom and its countries, as well as the countries, continents and oceans studied at this key stage</w:t>
            </w:r>
          </w:p>
          <w:p w14:paraId="4C4BB578" w14:textId="77777777" w:rsidR="00D87B33" w:rsidRPr="00D87B33" w:rsidRDefault="00D87B33" w:rsidP="00756F29">
            <w:pPr>
              <w:numPr>
                <w:ilvl w:val="0"/>
                <w:numId w:val="26"/>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lastRenderedPageBreak/>
              <w:t>use simple compass directions (North, South, East and West) and locational and directional language [for example, near and far; left and right], to describe the location of features and routes on a map</w:t>
            </w:r>
          </w:p>
          <w:p w14:paraId="0F7D9E74" w14:textId="77777777" w:rsidR="00D87B33" w:rsidRPr="00D87B33" w:rsidRDefault="00D87B33" w:rsidP="00756F29">
            <w:pPr>
              <w:numPr>
                <w:ilvl w:val="0"/>
                <w:numId w:val="26"/>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use aerial photographs and plan perspectives to recognise landmarks and basic human and physical features; devise a simple map; and use and construct basic symbols in a key</w:t>
            </w:r>
          </w:p>
          <w:p w14:paraId="61348428" w14:textId="77777777" w:rsidR="00D87B33" w:rsidRPr="00D87B33" w:rsidRDefault="00D87B33" w:rsidP="00756F29">
            <w:pPr>
              <w:numPr>
                <w:ilvl w:val="0"/>
                <w:numId w:val="26"/>
              </w:numPr>
              <w:spacing w:before="100" w:before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use simple fieldwork and observational skills to study the geography of their school and its grounds and the key human and physical features of its surrounding environment.</w:t>
            </w:r>
          </w:p>
          <w:p w14:paraId="21F6AF4F" w14:textId="2BF2A7BB" w:rsidR="00D87B33" w:rsidRPr="00D87B33" w:rsidRDefault="00D87B33" w:rsidP="00756F29">
            <w:pPr>
              <w:spacing w:before="100" w:beforeAutospacing="1" w:after="100" w:afterAutospacing="1"/>
              <w:rPr>
                <w:rFonts w:ascii="Lato" w:eastAsia="Times New Roman" w:hAnsi="Lato" w:cs="Segoe UI"/>
                <w:b/>
                <w:bCs/>
                <w:color w:val="4A5865"/>
                <w:kern w:val="0"/>
                <w:lang w:eastAsia="en-GB"/>
                <w14:ligatures w14:val="none"/>
              </w:rPr>
            </w:pPr>
          </w:p>
        </w:tc>
      </w:tr>
      <w:tr w:rsidR="0041313B" w14:paraId="159E7516" w14:textId="77777777" w:rsidTr="0041313B">
        <w:tc>
          <w:tcPr>
            <w:tcW w:w="1803" w:type="dxa"/>
          </w:tcPr>
          <w:p w14:paraId="132C203E" w14:textId="48108AB1" w:rsidR="0041313B" w:rsidRDefault="0041313B" w:rsidP="00756F29">
            <w:r>
              <w:lastRenderedPageBreak/>
              <w:t>Y2</w:t>
            </w:r>
          </w:p>
        </w:tc>
        <w:tc>
          <w:tcPr>
            <w:tcW w:w="4146" w:type="dxa"/>
          </w:tcPr>
          <w:p w14:paraId="05BE3D9D" w14:textId="77777777" w:rsidR="00D87B33" w:rsidRPr="00D87B33" w:rsidRDefault="00D87B33" w:rsidP="00756F29">
            <w:pPr>
              <w:numPr>
                <w:ilvl w:val="0"/>
                <w:numId w:val="28"/>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Describing and beginning to explain some key similarities between their local area and a small area of a contrasting non-European country.</w:t>
            </w:r>
          </w:p>
          <w:p w14:paraId="6E4E6B9A" w14:textId="77777777" w:rsidR="00D87B33" w:rsidRPr="00D87B33" w:rsidRDefault="00D87B33" w:rsidP="00756F29">
            <w:pPr>
              <w:numPr>
                <w:ilvl w:val="0"/>
                <w:numId w:val="28"/>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Describing and beginning to explain some key differences between their local area and a small area of a contrasting non-European country.</w:t>
            </w:r>
          </w:p>
          <w:p w14:paraId="5182DC4B" w14:textId="77777777" w:rsidR="00D87B33" w:rsidRPr="00D87B33" w:rsidRDefault="00D87B33" w:rsidP="00756F29">
            <w:pPr>
              <w:numPr>
                <w:ilvl w:val="0"/>
                <w:numId w:val="28"/>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Describing what physical features may occur in a hot place in comparison to a cold place.</w:t>
            </w:r>
          </w:p>
          <w:p w14:paraId="1EDD9935" w14:textId="21FE60A7" w:rsidR="0041313B" w:rsidRPr="0041313B" w:rsidRDefault="0041313B" w:rsidP="00756F29">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394" w:type="dxa"/>
          </w:tcPr>
          <w:p w14:paraId="58FDF22E" w14:textId="77777777" w:rsidR="00D87B33" w:rsidRPr="00D87B33" w:rsidRDefault="00D87B33" w:rsidP="00756F29">
            <w:pPr>
              <w:numPr>
                <w:ilvl w:val="0"/>
                <w:numId w:val="29"/>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 xml:space="preserve">To know some similarities and differences between their local area and a contrasting </w:t>
            </w:r>
            <w:proofErr w:type="spellStart"/>
            <w:proofErr w:type="gramStart"/>
            <w:r w:rsidRPr="00D87B33">
              <w:rPr>
                <w:rFonts w:ascii="Lato" w:eastAsia="Times New Roman" w:hAnsi="Lato" w:cs="Segoe UI"/>
                <w:color w:val="222222"/>
                <w:kern w:val="0"/>
                <w:sz w:val="15"/>
                <w:szCs w:val="15"/>
                <w:lang w:eastAsia="en-GB"/>
                <w14:ligatures w14:val="none"/>
              </w:rPr>
              <w:t>non European</w:t>
            </w:r>
            <w:proofErr w:type="spellEnd"/>
            <w:proofErr w:type="gramEnd"/>
            <w:r w:rsidRPr="00D87B33">
              <w:rPr>
                <w:rFonts w:ascii="Lato" w:eastAsia="Times New Roman" w:hAnsi="Lato" w:cs="Segoe UI"/>
                <w:color w:val="222222"/>
                <w:kern w:val="0"/>
                <w:sz w:val="15"/>
                <w:szCs w:val="15"/>
                <w:lang w:eastAsia="en-GB"/>
                <w14:ligatures w14:val="none"/>
              </w:rPr>
              <w:t xml:space="preserve"> country.</w:t>
            </w:r>
          </w:p>
          <w:p w14:paraId="364B3FF3" w14:textId="2A127CB5" w:rsidR="0041313B" w:rsidRDefault="0041313B" w:rsidP="00756F29">
            <w:pPr>
              <w:spacing w:before="100" w:beforeAutospacing="1" w:after="100" w:afterAutospacing="1"/>
            </w:pPr>
          </w:p>
        </w:tc>
        <w:tc>
          <w:tcPr>
            <w:tcW w:w="4253" w:type="dxa"/>
          </w:tcPr>
          <w:p w14:paraId="5F52E6E9" w14:textId="77777777" w:rsidR="0041313B" w:rsidRDefault="0041313B" w:rsidP="00756F29">
            <w:pPr>
              <w:spacing w:before="100" w:beforeAutospacing="1" w:after="100" w:afterAutospacing="1"/>
              <w:rPr>
                <w:rFonts w:ascii="Lato" w:eastAsia="Times New Roman" w:hAnsi="Lato" w:cs="Segoe UI"/>
                <w:b/>
                <w:bCs/>
                <w:color w:val="4A5865"/>
                <w:kern w:val="0"/>
                <w:lang w:eastAsia="en-GB"/>
                <w14:ligatures w14:val="none"/>
              </w:rPr>
            </w:pPr>
            <w:r w:rsidRPr="0041313B">
              <w:rPr>
                <w:rFonts w:ascii="Lato" w:eastAsia="Times New Roman" w:hAnsi="Lato" w:cs="Segoe UI"/>
                <w:b/>
                <w:bCs/>
                <w:color w:val="4A5865"/>
                <w:kern w:val="0"/>
                <w:lang w:eastAsia="en-GB"/>
                <w14:ligatures w14:val="none"/>
              </w:rPr>
              <w:t>End of KS1</w:t>
            </w:r>
          </w:p>
          <w:p w14:paraId="319B35DE" w14:textId="77777777" w:rsidR="00D87B33" w:rsidRPr="00D87B33" w:rsidRDefault="00D87B33" w:rsidP="00756F29">
            <w:pPr>
              <w:numPr>
                <w:ilvl w:val="0"/>
                <w:numId w:val="27"/>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name and locate the world’s seven continents and five oceans</w:t>
            </w:r>
          </w:p>
          <w:p w14:paraId="2A6E609D" w14:textId="77777777" w:rsidR="00D87B33" w:rsidRPr="00D87B33" w:rsidRDefault="00D87B33" w:rsidP="00756F29">
            <w:pPr>
              <w:numPr>
                <w:ilvl w:val="0"/>
                <w:numId w:val="27"/>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name, locate and identify characteristics of the four countries and capital cities of the United Kingdom and its surrounding seas</w:t>
            </w:r>
          </w:p>
          <w:p w14:paraId="677D2E24" w14:textId="77777777" w:rsidR="00D87B33" w:rsidRPr="00D87B33" w:rsidRDefault="00D87B33" w:rsidP="00756F29">
            <w:pPr>
              <w:numPr>
                <w:ilvl w:val="0"/>
                <w:numId w:val="27"/>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understand geographical similarities and differences through studying the human and physical geography of a small area of the United Kingdom, and of a small area in a contrasting non-European country</w:t>
            </w:r>
          </w:p>
          <w:p w14:paraId="48600361" w14:textId="77777777" w:rsidR="00D87B33" w:rsidRPr="00D87B33" w:rsidRDefault="00D87B33" w:rsidP="00756F29">
            <w:pPr>
              <w:numPr>
                <w:ilvl w:val="0"/>
                <w:numId w:val="27"/>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identify seasonal and daily weather patterns in the United Kingdom and the location of hot and cold areas of the world in relation to the Equator and the North and South Poles</w:t>
            </w:r>
          </w:p>
          <w:p w14:paraId="266E7416" w14:textId="77777777" w:rsidR="00D87B33" w:rsidRPr="00D87B33" w:rsidRDefault="00D87B33" w:rsidP="00756F29">
            <w:pPr>
              <w:numPr>
                <w:ilvl w:val="0"/>
                <w:numId w:val="27"/>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use basic geographical vocabulary to refer to: key physical features, including: beach, cliff, coast, forest, hill, mountain, sea, ocean, river, soil, valley, vegetation, season and weather</w:t>
            </w:r>
          </w:p>
          <w:p w14:paraId="76682D48" w14:textId="77777777" w:rsidR="00D87B33" w:rsidRPr="00D87B33" w:rsidRDefault="00D87B33" w:rsidP="00756F29">
            <w:pPr>
              <w:numPr>
                <w:ilvl w:val="0"/>
                <w:numId w:val="27"/>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use basic geographical vocabulary to refer to: key human features, including: city, town, village, factory, farm, house, office, port, harbour and shop</w:t>
            </w:r>
          </w:p>
          <w:p w14:paraId="159E1354" w14:textId="77777777" w:rsidR="00D87B33" w:rsidRPr="00D87B33" w:rsidRDefault="00D87B33" w:rsidP="00756F29">
            <w:pPr>
              <w:numPr>
                <w:ilvl w:val="0"/>
                <w:numId w:val="27"/>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use world maps, atlases and globes to identify the United Kingdom and its countries, as well as the countries, continents and oceans studied at this key stage</w:t>
            </w:r>
          </w:p>
          <w:p w14:paraId="6C582DD8" w14:textId="77777777" w:rsidR="00D87B33" w:rsidRPr="00D87B33" w:rsidRDefault="00D87B33" w:rsidP="00756F29">
            <w:pPr>
              <w:numPr>
                <w:ilvl w:val="0"/>
                <w:numId w:val="27"/>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lastRenderedPageBreak/>
              <w:t>use simple compass directions (North, South, East and West) and locational and directional language [for example, near and far; left and right], to describe the location of features and routes on a map</w:t>
            </w:r>
          </w:p>
          <w:p w14:paraId="0DE39761" w14:textId="77777777" w:rsidR="00D87B33" w:rsidRPr="00D87B33" w:rsidRDefault="00D87B33" w:rsidP="00756F29">
            <w:pPr>
              <w:numPr>
                <w:ilvl w:val="0"/>
                <w:numId w:val="27"/>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use aerial photographs and plan perspectives to recognise landmarks and basic human and physical features; devise a simple map; and use and construct basic symbols in a key</w:t>
            </w:r>
          </w:p>
          <w:p w14:paraId="6F332AE5" w14:textId="77777777" w:rsidR="00D87B33" w:rsidRPr="00D87B33" w:rsidRDefault="00D87B33" w:rsidP="00756F29">
            <w:pPr>
              <w:numPr>
                <w:ilvl w:val="0"/>
                <w:numId w:val="27"/>
              </w:numPr>
              <w:spacing w:before="100" w:before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use simple fieldwork and observational skills to study the geography of their school and its grounds and the key human and physical features of its surrounding environment.</w:t>
            </w:r>
          </w:p>
          <w:p w14:paraId="7FE121DE" w14:textId="385A1DE4" w:rsidR="00D87B33" w:rsidRPr="00D87B33" w:rsidRDefault="00D87B33" w:rsidP="00756F29">
            <w:pPr>
              <w:spacing w:before="100" w:beforeAutospacing="1" w:after="100" w:afterAutospacing="1"/>
              <w:rPr>
                <w:rFonts w:ascii="Lato" w:eastAsia="Times New Roman" w:hAnsi="Lato" w:cs="Segoe UI"/>
                <w:b/>
                <w:bCs/>
                <w:color w:val="4A5865"/>
                <w:kern w:val="0"/>
                <w:lang w:eastAsia="en-GB"/>
                <w14:ligatures w14:val="none"/>
              </w:rPr>
            </w:pPr>
          </w:p>
        </w:tc>
      </w:tr>
      <w:tr w:rsidR="0041313B" w14:paraId="4C34D482" w14:textId="77777777" w:rsidTr="0041313B">
        <w:tc>
          <w:tcPr>
            <w:tcW w:w="1803" w:type="dxa"/>
          </w:tcPr>
          <w:p w14:paraId="31A417A1" w14:textId="654D0511" w:rsidR="0041313B" w:rsidRDefault="0041313B" w:rsidP="00756F29">
            <w:r>
              <w:lastRenderedPageBreak/>
              <w:t>Y3</w:t>
            </w:r>
          </w:p>
        </w:tc>
        <w:tc>
          <w:tcPr>
            <w:tcW w:w="4146" w:type="dxa"/>
          </w:tcPr>
          <w:p w14:paraId="144315AF" w14:textId="77777777" w:rsidR="00D87B33" w:rsidRPr="00D87B33" w:rsidRDefault="00D87B33" w:rsidP="00756F29">
            <w:pPr>
              <w:numPr>
                <w:ilvl w:val="0"/>
                <w:numId w:val="30"/>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Describing and beginning to explain similarities between two regions studied.</w:t>
            </w:r>
          </w:p>
          <w:p w14:paraId="6CA39BAF" w14:textId="77777777" w:rsidR="00D87B33" w:rsidRPr="00D87B33" w:rsidRDefault="00D87B33" w:rsidP="00756F29">
            <w:pPr>
              <w:numPr>
                <w:ilvl w:val="0"/>
                <w:numId w:val="30"/>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Describing and beginning to explain differences between two regions studied.</w:t>
            </w:r>
          </w:p>
          <w:p w14:paraId="5B9882DB" w14:textId="77777777" w:rsidR="00D87B33" w:rsidRPr="00D87B33" w:rsidRDefault="00D87B33" w:rsidP="00756F29">
            <w:pPr>
              <w:numPr>
                <w:ilvl w:val="0"/>
                <w:numId w:val="30"/>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Describing how and why humans have responded in different ways to their local environments.</w:t>
            </w:r>
          </w:p>
          <w:p w14:paraId="04E0F62F" w14:textId="77777777" w:rsidR="00D87B33" w:rsidRPr="00D87B33" w:rsidRDefault="00D87B33" w:rsidP="00756F29">
            <w:pPr>
              <w:numPr>
                <w:ilvl w:val="0"/>
                <w:numId w:val="30"/>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Discussing climates and their impact on trade, land use and settlement.</w:t>
            </w:r>
          </w:p>
          <w:p w14:paraId="45512EC2" w14:textId="77777777" w:rsidR="00D87B33" w:rsidRPr="00D87B33" w:rsidRDefault="00D87B33" w:rsidP="00756F29">
            <w:pPr>
              <w:numPr>
                <w:ilvl w:val="0"/>
                <w:numId w:val="30"/>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Explaining what measures humans have taken in order to adapt to survive in cold places.</w:t>
            </w:r>
          </w:p>
          <w:p w14:paraId="567B9F78" w14:textId="77777777" w:rsidR="00D87B33" w:rsidRPr="00D87B33" w:rsidRDefault="00D87B33" w:rsidP="00756F29">
            <w:pPr>
              <w:numPr>
                <w:ilvl w:val="0"/>
                <w:numId w:val="30"/>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Describing and explaining how people who live in a contrasting physical area may have different lives to people in the UK.</w:t>
            </w:r>
          </w:p>
          <w:p w14:paraId="7F2B430B" w14:textId="77777777" w:rsidR="0041313B" w:rsidRPr="001B3DCB" w:rsidRDefault="0041313B" w:rsidP="00756F29">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394" w:type="dxa"/>
          </w:tcPr>
          <w:p w14:paraId="0223DA8D" w14:textId="77777777" w:rsidR="00D87B33" w:rsidRPr="00D87B33" w:rsidRDefault="00D87B33" w:rsidP="00756F29">
            <w:pPr>
              <w:numPr>
                <w:ilvl w:val="0"/>
                <w:numId w:val="31"/>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To know the negative effects of living near a volcano.</w:t>
            </w:r>
          </w:p>
          <w:p w14:paraId="3483F611" w14:textId="77777777" w:rsidR="00D87B33" w:rsidRPr="00D87B33" w:rsidRDefault="00D87B33" w:rsidP="00756F29">
            <w:pPr>
              <w:numPr>
                <w:ilvl w:val="0"/>
                <w:numId w:val="31"/>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To know the positive effects of living near a volcano</w:t>
            </w:r>
          </w:p>
          <w:p w14:paraId="4583AF69" w14:textId="77777777" w:rsidR="00D87B33" w:rsidRPr="00D87B33" w:rsidRDefault="00D87B33" w:rsidP="00756F29">
            <w:pPr>
              <w:numPr>
                <w:ilvl w:val="0"/>
                <w:numId w:val="31"/>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To know the negative effects an earthquake can have on a community.</w:t>
            </w:r>
          </w:p>
          <w:p w14:paraId="67ED39B1" w14:textId="77777777" w:rsidR="00D87B33" w:rsidRPr="00D87B33" w:rsidRDefault="00D87B33" w:rsidP="00756F29">
            <w:pPr>
              <w:numPr>
                <w:ilvl w:val="0"/>
                <w:numId w:val="31"/>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To know ways in which communities respond to earthquakes</w:t>
            </w:r>
          </w:p>
          <w:p w14:paraId="39B7E8BE" w14:textId="77777777" w:rsidR="0041313B" w:rsidRPr="001B3DCB" w:rsidRDefault="0041313B" w:rsidP="00756F29">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253" w:type="dxa"/>
          </w:tcPr>
          <w:p w14:paraId="5C74532A" w14:textId="77777777" w:rsidR="0041313B" w:rsidRDefault="005D17BF" w:rsidP="00756F29">
            <w:pPr>
              <w:spacing w:before="100" w:beforeAutospacing="1" w:after="100" w:afterAutospacing="1"/>
              <w:rPr>
                <w:rFonts w:ascii="Lato" w:eastAsia="Times New Roman" w:hAnsi="Lato" w:cs="Segoe UI"/>
                <w:b/>
                <w:bCs/>
                <w:color w:val="4A5865"/>
                <w:kern w:val="0"/>
                <w:lang w:eastAsia="en-GB"/>
                <w14:ligatures w14:val="none"/>
              </w:rPr>
            </w:pPr>
            <w:r>
              <w:rPr>
                <w:rFonts w:ascii="Lato" w:eastAsia="Times New Roman" w:hAnsi="Lato" w:cs="Segoe UI"/>
                <w:b/>
                <w:bCs/>
                <w:color w:val="4A5865"/>
                <w:kern w:val="0"/>
                <w:lang w:eastAsia="en-GB"/>
                <w14:ligatures w14:val="none"/>
              </w:rPr>
              <w:t>End of KS2</w:t>
            </w:r>
          </w:p>
          <w:p w14:paraId="162ABE50" w14:textId="77777777" w:rsidR="00D87B33" w:rsidRPr="00D87B33" w:rsidRDefault="00D87B33" w:rsidP="00756F29">
            <w:pPr>
              <w:numPr>
                <w:ilvl w:val="0"/>
                <w:numId w:val="32"/>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locate the world’s countries, using maps to focus on Europe (including the location of Russia) and North and South America, concentrating on their environmental regions, key physical and human characteristics, countries, and major cities</w:t>
            </w:r>
          </w:p>
          <w:p w14:paraId="00D3BEDC" w14:textId="77777777" w:rsidR="00D87B33" w:rsidRPr="00D87B33" w:rsidRDefault="00D87B33" w:rsidP="00756F29">
            <w:pPr>
              <w:numPr>
                <w:ilvl w:val="0"/>
                <w:numId w:val="32"/>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p w14:paraId="564DAF73" w14:textId="77777777" w:rsidR="00D87B33" w:rsidRPr="00D87B33" w:rsidRDefault="00D87B33" w:rsidP="00756F29">
            <w:pPr>
              <w:numPr>
                <w:ilvl w:val="0"/>
                <w:numId w:val="32"/>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identify the position and significance of latitude, longitude, Equator, Northern Hemisphere, Southern Hemisphere, the Tropics of Cancer and Capricorn, Arctic and Antarctic Circle, the Prime/Greenwich Meridian and time zones (including day and night)</w:t>
            </w:r>
          </w:p>
          <w:p w14:paraId="7D50AB16" w14:textId="77777777" w:rsidR="00D87B33" w:rsidRPr="00D87B33" w:rsidRDefault="00D87B33" w:rsidP="00756F29">
            <w:pPr>
              <w:numPr>
                <w:ilvl w:val="0"/>
                <w:numId w:val="32"/>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understand geographical similarities and differences through the study of human and physical geography of a region of the United Kingdom, a region in a European country, and a region within North or South America</w:t>
            </w:r>
          </w:p>
          <w:p w14:paraId="1AC06E45" w14:textId="77777777" w:rsidR="00D87B33" w:rsidRPr="00D87B33" w:rsidRDefault="00D87B33" w:rsidP="00756F29">
            <w:pPr>
              <w:numPr>
                <w:ilvl w:val="0"/>
                <w:numId w:val="32"/>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describe and understand key aspects of: physical geography, including: climate zones, biomes and vegetation belts, rivers, mountains, volcanoes and earthquakes, and the water cycle</w:t>
            </w:r>
          </w:p>
          <w:p w14:paraId="63530988" w14:textId="77777777" w:rsidR="00D87B33" w:rsidRPr="00D87B33" w:rsidRDefault="00D87B33" w:rsidP="00756F29">
            <w:pPr>
              <w:numPr>
                <w:ilvl w:val="0"/>
                <w:numId w:val="32"/>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lastRenderedPageBreak/>
              <w:t>describe and understand key aspects of: human geography, including: types of settlement and land use, economic activity including trade links, and the distribution of natural resources including energy, food, minerals and water</w:t>
            </w:r>
          </w:p>
          <w:p w14:paraId="03A196A7" w14:textId="77777777" w:rsidR="00D87B33" w:rsidRPr="00D87B33" w:rsidRDefault="00D87B33" w:rsidP="00756F29">
            <w:pPr>
              <w:numPr>
                <w:ilvl w:val="0"/>
                <w:numId w:val="32"/>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use maps, atlases, globes and digital/computer mapping to locate countries and describe features studied</w:t>
            </w:r>
          </w:p>
          <w:p w14:paraId="691D3BE3" w14:textId="77777777" w:rsidR="00D87B33" w:rsidRPr="00D87B33" w:rsidRDefault="00D87B33" w:rsidP="00756F29">
            <w:pPr>
              <w:numPr>
                <w:ilvl w:val="0"/>
                <w:numId w:val="32"/>
              </w:numPr>
              <w:spacing w:before="100" w:beforeAutospacing="1" w:after="100" w:after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use the eight points of a compass, four and six-figure grid references, symbols and key (including the use of Ordnance Survey maps) to build their knowledge of the United Kingdom and the wider world</w:t>
            </w:r>
          </w:p>
          <w:p w14:paraId="218F6EA6" w14:textId="77777777" w:rsidR="00D87B33" w:rsidRPr="00D87B33" w:rsidRDefault="00D87B33" w:rsidP="00756F29">
            <w:pPr>
              <w:numPr>
                <w:ilvl w:val="0"/>
                <w:numId w:val="32"/>
              </w:numPr>
              <w:spacing w:before="100" w:beforeAutospacing="1"/>
              <w:rPr>
                <w:rFonts w:ascii="Lato" w:eastAsia="Times New Roman" w:hAnsi="Lato" w:cs="Segoe UI"/>
                <w:color w:val="4A5865"/>
                <w:kern w:val="0"/>
                <w:sz w:val="15"/>
                <w:szCs w:val="15"/>
                <w:lang w:eastAsia="en-GB"/>
                <w14:ligatures w14:val="none"/>
              </w:rPr>
            </w:pPr>
            <w:r w:rsidRPr="00D87B33">
              <w:rPr>
                <w:rFonts w:ascii="Lato" w:eastAsia="Times New Roman" w:hAnsi="Lato" w:cs="Segoe UI"/>
                <w:color w:val="4A5865"/>
                <w:kern w:val="0"/>
                <w:sz w:val="15"/>
                <w:szCs w:val="15"/>
                <w:lang w:eastAsia="en-GB"/>
                <w14:ligatures w14:val="none"/>
              </w:rPr>
              <w:t>use fieldwork to observe, measure, record and present the human and physical features in the local area using a range of methods, including sketch maps, plans and graphs, and digital technologies.</w:t>
            </w:r>
          </w:p>
          <w:p w14:paraId="5F68A2A7" w14:textId="6080F8BE" w:rsidR="005D17BF" w:rsidRPr="0041313B" w:rsidRDefault="005D17BF" w:rsidP="00756F29">
            <w:pPr>
              <w:spacing w:before="100" w:beforeAutospacing="1" w:after="100" w:afterAutospacing="1"/>
              <w:rPr>
                <w:rFonts w:ascii="Lato" w:eastAsia="Times New Roman" w:hAnsi="Lato" w:cs="Segoe UI"/>
                <w:b/>
                <w:bCs/>
                <w:color w:val="4A5865"/>
                <w:kern w:val="0"/>
                <w:lang w:eastAsia="en-GB"/>
                <w14:ligatures w14:val="none"/>
              </w:rPr>
            </w:pPr>
          </w:p>
        </w:tc>
      </w:tr>
      <w:tr w:rsidR="005D17BF" w14:paraId="2807C5F7" w14:textId="77777777" w:rsidTr="0041313B">
        <w:tc>
          <w:tcPr>
            <w:tcW w:w="1803" w:type="dxa"/>
          </w:tcPr>
          <w:p w14:paraId="69283CE5" w14:textId="08146EAA" w:rsidR="005D17BF" w:rsidRDefault="005D17BF" w:rsidP="00756F29">
            <w:r>
              <w:lastRenderedPageBreak/>
              <w:t>Y4</w:t>
            </w:r>
          </w:p>
        </w:tc>
        <w:tc>
          <w:tcPr>
            <w:tcW w:w="4146" w:type="dxa"/>
          </w:tcPr>
          <w:p w14:paraId="3510EEEC" w14:textId="77777777" w:rsidR="00D87B33" w:rsidRPr="00D87B33" w:rsidRDefault="00D87B33" w:rsidP="00756F29">
            <w:pPr>
              <w:numPr>
                <w:ilvl w:val="0"/>
                <w:numId w:val="33"/>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Describing and beginning to explain similarities between two regions studied.</w:t>
            </w:r>
          </w:p>
          <w:p w14:paraId="65AAB510" w14:textId="77777777" w:rsidR="00D87B33" w:rsidRPr="00D87B33" w:rsidRDefault="00D87B33" w:rsidP="00756F29">
            <w:pPr>
              <w:numPr>
                <w:ilvl w:val="0"/>
                <w:numId w:val="33"/>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Describing and beginning to explain differences between two regions studied.</w:t>
            </w:r>
          </w:p>
          <w:p w14:paraId="60F12524" w14:textId="77777777" w:rsidR="00D87B33" w:rsidRPr="00D87B33" w:rsidRDefault="00D87B33" w:rsidP="00756F29">
            <w:pPr>
              <w:numPr>
                <w:ilvl w:val="0"/>
                <w:numId w:val="33"/>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Describing how and why humans have responded in different ways to their local environments.</w:t>
            </w:r>
          </w:p>
          <w:p w14:paraId="1E2AB95C" w14:textId="77777777" w:rsidR="00D87B33" w:rsidRPr="00D87B33" w:rsidRDefault="00D87B33" w:rsidP="00756F29">
            <w:pPr>
              <w:numPr>
                <w:ilvl w:val="0"/>
                <w:numId w:val="33"/>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Discussing climates and their impact on trade, land use and settlement.</w:t>
            </w:r>
          </w:p>
          <w:p w14:paraId="6815CBBF" w14:textId="77777777" w:rsidR="00D87B33" w:rsidRPr="00D87B33" w:rsidRDefault="00D87B33" w:rsidP="00756F29">
            <w:pPr>
              <w:numPr>
                <w:ilvl w:val="0"/>
                <w:numId w:val="33"/>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Explaining what measures humans have taken in order to adapt to survive in cold places.</w:t>
            </w:r>
          </w:p>
          <w:p w14:paraId="2736499C" w14:textId="77777777" w:rsidR="00D87B33" w:rsidRPr="00D87B33" w:rsidRDefault="00D87B33" w:rsidP="00756F29">
            <w:pPr>
              <w:numPr>
                <w:ilvl w:val="0"/>
                <w:numId w:val="33"/>
              </w:numPr>
              <w:spacing w:before="100" w:beforeAutospacing="1" w:after="100" w:afterAutospacing="1"/>
              <w:rPr>
                <w:rFonts w:ascii="Lato" w:eastAsia="Times New Roman" w:hAnsi="Lato" w:cs="Segoe UI"/>
                <w:color w:val="222222"/>
                <w:kern w:val="0"/>
                <w:sz w:val="15"/>
                <w:szCs w:val="15"/>
                <w:lang w:eastAsia="en-GB"/>
                <w14:ligatures w14:val="none"/>
              </w:rPr>
            </w:pPr>
            <w:r w:rsidRPr="00D87B33">
              <w:rPr>
                <w:rFonts w:ascii="Lato" w:eastAsia="Times New Roman" w:hAnsi="Lato" w:cs="Segoe UI"/>
                <w:color w:val="222222"/>
                <w:kern w:val="0"/>
                <w:sz w:val="15"/>
                <w:szCs w:val="15"/>
                <w:lang w:eastAsia="en-GB"/>
                <w14:ligatures w14:val="none"/>
              </w:rPr>
              <w:t>Describing and explaining how people who live in a contrasting physical area may have different lives to people in the UK.</w:t>
            </w:r>
          </w:p>
          <w:p w14:paraId="47B51D2B" w14:textId="4A8C4A73" w:rsidR="005D17BF" w:rsidRPr="0041313B" w:rsidRDefault="005D17BF" w:rsidP="00756F29">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394" w:type="dxa"/>
          </w:tcPr>
          <w:p w14:paraId="5561AF27" w14:textId="77777777" w:rsidR="00756F29" w:rsidRPr="00756F29" w:rsidRDefault="00756F29" w:rsidP="00756F29">
            <w:pPr>
              <w:numPr>
                <w:ilvl w:val="0"/>
                <w:numId w:val="34"/>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To know the negative effects of living near a volcano.</w:t>
            </w:r>
          </w:p>
          <w:p w14:paraId="1F894E00" w14:textId="77777777" w:rsidR="00756F29" w:rsidRPr="00756F29" w:rsidRDefault="00756F29" w:rsidP="00756F29">
            <w:pPr>
              <w:numPr>
                <w:ilvl w:val="0"/>
                <w:numId w:val="34"/>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To know the positive effects of living near a volcano.</w:t>
            </w:r>
          </w:p>
          <w:p w14:paraId="71821FE0" w14:textId="77777777" w:rsidR="00756F29" w:rsidRPr="00756F29" w:rsidRDefault="00756F29" w:rsidP="00756F29">
            <w:pPr>
              <w:numPr>
                <w:ilvl w:val="0"/>
                <w:numId w:val="34"/>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To know the negative effects an earthquake can have on a community.</w:t>
            </w:r>
          </w:p>
          <w:p w14:paraId="280DD853" w14:textId="77777777" w:rsidR="00756F29" w:rsidRPr="00756F29" w:rsidRDefault="00756F29" w:rsidP="00756F29">
            <w:pPr>
              <w:numPr>
                <w:ilvl w:val="0"/>
                <w:numId w:val="34"/>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To know ways in which communities respond to earthquakes.</w:t>
            </w:r>
          </w:p>
          <w:p w14:paraId="0A2CDDC1" w14:textId="77777777" w:rsidR="005D17BF" w:rsidRPr="005D17BF" w:rsidRDefault="005D17BF" w:rsidP="00756F29">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253" w:type="dxa"/>
          </w:tcPr>
          <w:p w14:paraId="6BB5B00F" w14:textId="77777777" w:rsidR="00756F29" w:rsidRPr="00756F29" w:rsidRDefault="00756F29" w:rsidP="00756F29">
            <w:pPr>
              <w:numPr>
                <w:ilvl w:val="0"/>
                <w:numId w:val="35"/>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locate the world’s countries, using maps to focus on Europe (including the location of Russia) and North and South America, concentrating on their environmental regions, key physical and human characteristics, countries, and major cities</w:t>
            </w:r>
          </w:p>
          <w:p w14:paraId="343032A6" w14:textId="77777777" w:rsidR="00756F29" w:rsidRPr="00756F29" w:rsidRDefault="00756F29" w:rsidP="00756F29">
            <w:pPr>
              <w:numPr>
                <w:ilvl w:val="0"/>
                <w:numId w:val="35"/>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p w14:paraId="3813E63E" w14:textId="77777777" w:rsidR="00756F29" w:rsidRPr="00756F29" w:rsidRDefault="00756F29" w:rsidP="00756F29">
            <w:pPr>
              <w:numPr>
                <w:ilvl w:val="0"/>
                <w:numId w:val="35"/>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identify the position and significance of latitude, longitude, Equator, Northern Hemisphere, Southern Hemisphere, the Tropics of Cancer and Capricorn, Arctic and Antarctic Circle, the Prime/Greenwich Meridian and time zones (including day and night)</w:t>
            </w:r>
          </w:p>
          <w:p w14:paraId="6E74AD7D" w14:textId="77777777" w:rsidR="00756F29" w:rsidRPr="00756F29" w:rsidRDefault="00756F29" w:rsidP="00756F29">
            <w:pPr>
              <w:numPr>
                <w:ilvl w:val="0"/>
                <w:numId w:val="35"/>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understand geographical similarities and differences through the study of human and physical geography of a region of the United Kingdom, a region in a European country, and a region within North or South America</w:t>
            </w:r>
          </w:p>
          <w:p w14:paraId="0D3093DE" w14:textId="77777777" w:rsidR="00756F29" w:rsidRPr="00756F29" w:rsidRDefault="00756F29" w:rsidP="00756F29">
            <w:pPr>
              <w:numPr>
                <w:ilvl w:val="0"/>
                <w:numId w:val="35"/>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 xml:space="preserve">describe and understand key aspects of: physical geography, including: climate zones, biomes and </w:t>
            </w:r>
            <w:r w:rsidRPr="00756F29">
              <w:rPr>
                <w:rFonts w:ascii="Lato" w:eastAsia="Times New Roman" w:hAnsi="Lato" w:cs="Segoe UI"/>
                <w:color w:val="4A5865"/>
                <w:kern w:val="0"/>
                <w:sz w:val="15"/>
                <w:szCs w:val="15"/>
                <w:lang w:eastAsia="en-GB"/>
                <w14:ligatures w14:val="none"/>
              </w:rPr>
              <w:lastRenderedPageBreak/>
              <w:t>vegetation belts, rivers, mountains, volcanoes and earthquakes, and the water cycle</w:t>
            </w:r>
          </w:p>
          <w:p w14:paraId="1BA55E14" w14:textId="77777777" w:rsidR="00756F29" w:rsidRPr="00756F29" w:rsidRDefault="00756F29" w:rsidP="00756F29">
            <w:pPr>
              <w:numPr>
                <w:ilvl w:val="0"/>
                <w:numId w:val="35"/>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describe and understand key aspects of: human geography, including: types of settlement and land use, economic activity including trade links, and the distribution of natural resources including energy, food, minerals and water</w:t>
            </w:r>
          </w:p>
          <w:p w14:paraId="3216E21C" w14:textId="77777777" w:rsidR="00756F29" w:rsidRPr="00756F29" w:rsidRDefault="00756F29" w:rsidP="00756F29">
            <w:pPr>
              <w:numPr>
                <w:ilvl w:val="0"/>
                <w:numId w:val="35"/>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use maps, atlases, globes and digital/computer mapping to locate countries and describe features studied</w:t>
            </w:r>
          </w:p>
          <w:p w14:paraId="32ED1288" w14:textId="77777777" w:rsidR="00756F29" w:rsidRPr="00756F29" w:rsidRDefault="00756F29" w:rsidP="00756F29">
            <w:pPr>
              <w:numPr>
                <w:ilvl w:val="0"/>
                <w:numId w:val="35"/>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use the eight points of a compass, four and six-figure grid references, symbols and key (including the use of Ordnance Survey maps) to build their knowledge of the United Kingdom and the wider world</w:t>
            </w:r>
          </w:p>
          <w:p w14:paraId="4BECB463" w14:textId="77777777" w:rsidR="00756F29" w:rsidRPr="00756F29" w:rsidRDefault="00756F29" w:rsidP="00756F29">
            <w:pPr>
              <w:numPr>
                <w:ilvl w:val="0"/>
                <w:numId w:val="35"/>
              </w:numPr>
              <w:spacing w:before="100" w:before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use fieldwork to observe, measure, record and present the human and physical features in the local area using a range of methods, including sketch maps, plans and graphs, and digital technologies.</w:t>
            </w:r>
          </w:p>
          <w:p w14:paraId="7643F480" w14:textId="77777777" w:rsidR="005D17BF" w:rsidRDefault="005D17BF" w:rsidP="00756F29">
            <w:pPr>
              <w:spacing w:before="100" w:beforeAutospacing="1"/>
              <w:rPr>
                <w:rFonts w:ascii="Lato" w:eastAsia="Times New Roman" w:hAnsi="Lato" w:cs="Segoe UI"/>
                <w:b/>
                <w:bCs/>
                <w:color w:val="4A5865"/>
                <w:kern w:val="0"/>
                <w:lang w:eastAsia="en-GB"/>
                <w14:ligatures w14:val="none"/>
              </w:rPr>
            </w:pPr>
          </w:p>
        </w:tc>
      </w:tr>
      <w:tr w:rsidR="005D17BF" w14:paraId="53B7FC4C" w14:textId="77777777" w:rsidTr="0041313B">
        <w:tc>
          <w:tcPr>
            <w:tcW w:w="1803" w:type="dxa"/>
          </w:tcPr>
          <w:p w14:paraId="6E18E633" w14:textId="1F4D4008" w:rsidR="005D17BF" w:rsidRDefault="005D17BF" w:rsidP="00756F29">
            <w:r>
              <w:lastRenderedPageBreak/>
              <w:t>Y5</w:t>
            </w:r>
          </w:p>
        </w:tc>
        <w:tc>
          <w:tcPr>
            <w:tcW w:w="4146" w:type="dxa"/>
          </w:tcPr>
          <w:p w14:paraId="6D45956D" w14:textId="77777777" w:rsidR="00756F29" w:rsidRPr="00756F29" w:rsidRDefault="00756F29" w:rsidP="00756F29">
            <w:pPr>
              <w:numPr>
                <w:ilvl w:val="0"/>
                <w:numId w:val="37"/>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Describing and explaining similarities between two environmental regions studied.</w:t>
            </w:r>
          </w:p>
          <w:p w14:paraId="21826378" w14:textId="77777777" w:rsidR="00756F29" w:rsidRPr="00756F29" w:rsidRDefault="00756F29" w:rsidP="00756F29">
            <w:pPr>
              <w:numPr>
                <w:ilvl w:val="0"/>
                <w:numId w:val="37"/>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Describing and explaining differences between two environmental regions studied.</w:t>
            </w:r>
          </w:p>
          <w:p w14:paraId="222EC996" w14:textId="77777777" w:rsidR="00756F29" w:rsidRPr="00756F29" w:rsidRDefault="00756F29" w:rsidP="00756F29">
            <w:pPr>
              <w:numPr>
                <w:ilvl w:val="0"/>
                <w:numId w:val="37"/>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Explaining how and why humans have responded in different ways to their local environments in two contrasting regions.</w:t>
            </w:r>
          </w:p>
          <w:p w14:paraId="77F854E8" w14:textId="77777777" w:rsidR="00756F29" w:rsidRPr="00756F29" w:rsidRDefault="00756F29" w:rsidP="00756F29">
            <w:pPr>
              <w:numPr>
                <w:ilvl w:val="0"/>
                <w:numId w:val="37"/>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Understanding how climates impact on trade, land use and settlement.</w:t>
            </w:r>
          </w:p>
          <w:p w14:paraId="0CDE4B2F" w14:textId="77777777" w:rsidR="00756F29" w:rsidRPr="00756F29" w:rsidRDefault="00756F29" w:rsidP="00756F29">
            <w:pPr>
              <w:numPr>
                <w:ilvl w:val="0"/>
                <w:numId w:val="37"/>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Explaining how humans have used desert environments.</w:t>
            </w:r>
          </w:p>
          <w:p w14:paraId="46F70A23" w14:textId="77777777" w:rsidR="00756F29" w:rsidRPr="00756F29" w:rsidRDefault="00756F29" w:rsidP="00756F29">
            <w:pPr>
              <w:numPr>
                <w:ilvl w:val="0"/>
                <w:numId w:val="37"/>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Using maps to explore wider global trading routes.</w:t>
            </w:r>
          </w:p>
          <w:p w14:paraId="4C442504" w14:textId="77777777" w:rsidR="005D17BF" w:rsidRPr="005D17BF" w:rsidRDefault="005D17BF" w:rsidP="00756F29">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394" w:type="dxa"/>
          </w:tcPr>
          <w:p w14:paraId="3087DEB7" w14:textId="77777777" w:rsidR="00756F29" w:rsidRPr="00756F29" w:rsidRDefault="00756F29" w:rsidP="00756F29">
            <w:pPr>
              <w:numPr>
                <w:ilvl w:val="0"/>
                <w:numId w:val="38"/>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To know some similarities and differences between the UK and a European mountain region.</w:t>
            </w:r>
          </w:p>
          <w:p w14:paraId="6777DE02" w14:textId="77777777" w:rsidR="00756F29" w:rsidRPr="00756F29" w:rsidRDefault="00756F29" w:rsidP="00756F29">
            <w:pPr>
              <w:numPr>
                <w:ilvl w:val="0"/>
                <w:numId w:val="38"/>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 xml:space="preserve">To know why </w:t>
            </w:r>
            <w:proofErr w:type="gramStart"/>
            <w:r w:rsidRPr="00756F29">
              <w:rPr>
                <w:rFonts w:ascii="Lato" w:eastAsia="Times New Roman" w:hAnsi="Lato" w:cs="Segoe UI"/>
                <w:color w:val="222222"/>
                <w:kern w:val="0"/>
                <w:sz w:val="15"/>
                <w:szCs w:val="15"/>
                <w:lang w:eastAsia="en-GB"/>
                <w14:ligatures w14:val="none"/>
              </w:rPr>
              <w:t>tourists</w:t>
            </w:r>
            <w:proofErr w:type="gramEnd"/>
            <w:r w:rsidRPr="00756F29">
              <w:rPr>
                <w:rFonts w:ascii="Lato" w:eastAsia="Times New Roman" w:hAnsi="Lato" w:cs="Segoe UI"/>
                <w:color w:val="222222"/>
                <w:kern w:val="0"/>
                <w:sz w:val="15"/>
                <w:szCs w:val="15"/>
                <w:lang w:eastAsia="en-GB"/>
                <w14:ligatures w14:val="none"/>
              </w:rPr>
              <w:t xml:space="preserve"> visit mountain regions.</w:t>
            </w:r>
          </w:p>
          <w:p w14:paraId="6D4CF945" w14:textId="4F78897C" w:rsidR="005D17BF" w:rsidRPr="005D17BF" w:rsidRDefault="005D17BF" w:rsidP="00756F29">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253" w:type="dxa"/>
          </w:tcPr>
          <w:p w14:paraId="30BD8A00" w14:textId="77777777" w:rsidR="005D17BF" w:rsidRPr="005D17BF" w:rsidRDefault="005D17BF" w:rsidP="00756F29">
            <w:pPr>
              <w:spacing w:before="100" w:beforeAutospacing="1" w:after="100" w:afterAutospacing="1"/>
              <w:rPr>
                <w:rFonts w:ascii="Lato" w:eastAsia="Times New Roman" w:hAnsi="Lato" w:cs="Segoe UI"/>
                <w:color w:val="4A5865"/>
                <w:kern w:val="0"/>
                <w:lang w:eastAsia="en-GB"/>
                <w14:ligatures w14:val="none"/>
              </w:rPr>
            </w:pPr>
            <w:r w:rsidRPr="005D17BF">
              <w:rPr>
                <w:rFonts w:ascii="Lato" w:eastAsia="Times New Roman" w:hAnsi="Lato" w:cs="Segoe UI"/>
                <w:color w:val="4A5865"/>
                <w:kern w:val="0"/>
                <w:lang w:eastAsia="en-GB"/>
                <w14:ligatures w14:val="none"/>
              </w:rPr>
              <w:t>End of KS2</w:t>
            </w:r>
          </w:p>
          <w:p w14:paraId="5A9AB3CF" w14:textId="77777777" w:rsidR="00756F29" w:rsidRPr="00756F29" w:rsidRDefault="00756F29" w:rsidP="00756F29">
            <w:pPr>
              <w:numPr>
                <w:ilvl w:val="0"/>
                <w:numId w:val="36"/>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locate the world’s countries, using maps to focus on Europe (including the location of Russia) and North and South America, concentrating on their environmental regions, key physical and human characteristics, countries, and major cities</w:t>
            </w:r>
          </w:p>
          <w:p w14:paraId="7BF1050E" w14:textId="77777777" w:rsidR="00756F29" w:rsidRPr="00756F29" w:rsidRDefault="00756F29" w:rsidP="00756F29">
            <w:pPr>
              <w:numPr>
                <w:ilvl w:val="0"/>
                <w:numId w:val="36"/>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p w14:paraId="685BE9C3" w14:textId="77777777" w:rsidR="00756F29" w:rsidRPr="00756F29" w:rsidRDefault="00756F29" w:rsidP="00756F29">
            <w:pPr>
              <w:numPr>
                <w:ilvl w:val="0"/>
                <w:numId w:val="36"/>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identify the position and significance of latitude, longitude, Equator, Northern Hemisphere, Southern Hemisphere, the Tropics of Cancer and Capricorn, Arctic and Antarctic Circle, the Prime/Greenwich Meridian and time zones (including day and night)</w:t>
            </w:r>
          </w:p>
          <w:p w14:paraId="2923CB76" w14:textId="77777777" w:rsidR="00756F29" w:rsidRPr="00756F29" w:rsidRDefault="00756F29" w:rsidP="00756F29">
            <w:pPr>
              <w:numPr>
                <w:ilvl w:val="0"/>
                <w:numId w:val="36"/>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 xml:space="preserve">understand geographical similarities and differences through the study of human and physical geography of a region of the United </w:t>
            </w:r>
            <w:r w:rsidRPr="00756F29">
              <w:rPr>
                <w:rFonts w:ascii="Lato" w:eastAsia="Times New Roman" w:hAnsi="Lato" w:cs="Segoe UI"/>
                <w:color w:val="4A5865"/>
                <w:kern w:val="0"/>
                <w:sz w:val="15"/>
                <w:szCs w:val="15"/>
                <w:lang w:eastAsia="en-GB"/>
                <w14:ligatures w14:val="none"/>
              </w:rPr>
              <w:lastRenderedPageBreak/>
              <w:t>Kingdom, a region in a European country, and a region within North or South America</w:t>
            </w:r>
          </w:p>
          <w:p w14:paraId="5D413DBD" w14:textId="77777777" w:rsidR="00756F29" w:rsidRPr="00756F29" w:rsidRDefault="00756F29" w:rsidP="00756F29">
            <w:pPr>
              <w:numPr>
                <w:ilvl w:val="0"/>
                <w:numId w:val="36"/>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describe and understand key aspects of: physical geography, including: climate zones, biomes and vegetation belts, rivers, mountains, volcanoes and earthquakes, and the water cycle</w:t>
            </w:r>
          </w:p>
          <w:p w14:paraId="2AEA6DA1" w14:textId="77777777" w:rsidR="00756F29" w:rsidRPr="00756F29" w:rsidRDefault="00756F29" w:rsidP="00756F29">
            <w:pPr>
              <w:numPr>
                <w:ilvl w:val="0"/>
                <w:numId w:val="36"/>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describe and understand key aspects of: human geography, including: types of settlement and land use, economic activity including trade links, and the distribution of natural resources including energy, food, minerals and water</w:t>
            </w:r>
          </w:p>
          <w:p w14:paraId="7E7C7787" w14:textId="77777777" w:rsidR="00756F29" w:rsidRPr="00756F29" w:rsidRDefault="00756F29" w:rsidP="00756F29">
            <w:pPr>
              <w:numPr>
                <w:ilvl w:val="0"/>
                <w:numId w:val="36"/>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use maps, atlases, globes and digital/computer mapping to locate countries and describe features studied</w:t>
            </w:r>
          </w:p>
          <w:p w14:paraId="08025F2C" w14:textId="77777777" w:rsidR="00756F29" w:rsidRPr="00756F29" w:rsidRDefault="00756F29" w:rsidP="00756F29">
            <w:pPr>
              <w:numPr>
                <w:ilvl w:val="0"/>
                <w:numId w:val="36"/>
              </w:numPr>
              <w:spacing w:before="100" w:beforeAutospacing="1" w:after="100" w:after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use the eight points of a compass, four and six-figure grid references, symbols and key (including the use of Ordnance Survey maps) to build their knowledge of the United Kingdom and the wider world</w:t>
            </w:r>
          </w:p>
          <w:p w14:paraId="5E09C877" w14:textId="77777777" w:rsidR="00756F29" w:rsidRPr="00756F29" w:rsidRDefault="00756F29" w:rsidP="00756F29">
            <w:pPr>
              <w:numPr>
                <w:ilvl w:val="0"/>
                <w:numId w:val="36"/>
              </w:numPr>
              <w:spacing w:before="100" w:beforeAutospacing="1"/>
              <w:rPr>
                <w:rFonts w:ascii="Lato" w:eastAsia="Times New Roman" w:hAnsi="Lato" w:cs="Segoe UI"/>
                <w:color w:val="4A5865"/>
                <w:kern w:val="0"/>
                <w:sz w:val="15"/>
                <w:szCs w:val="15"/>
                <w:lang w:eastAsia="en-GB"/>
                <w14:ligatures w14:val="none"/>
              </w:rPr>
            </w:pPr>
            <w:r w:rsidRPr="00756F29">
              <w:rPr>
                <w:rFonts w:ascii="Lato" w:eastAsia="Times New Roman" w:hAnsi="Lato" w:cs="Segoe UI"/>
                <w:color w:val="4A5865"/>
                <w:kern w:val="0"/>
                <w:sz w:val="15"/>
                <w:szCs w:val="15"/>
                <w:lang w:eastAsia="en-GB"/>
                <w14:ligatures w14:val="none"/>
              </w:rPr>
              <w:t>use fieldwork to observe, measure, record and present the human and physical features in the local area using a range of methods, including sketch maps, plans and graphs, and digital technologies.</w:t>
            </w:r>
          </w:p>
          <w:p w14:paraId="3D03BEB5" w14:textId="249D339C" w:rsidR="005D17BF" w:rsidRPr="005D17BF" w:rsidRDefault="005D17BF" w:rsidP="00756F29">
            <w:pPr>
              <w:spacing w:before="100" w:beforeAutospacing="1"/>
              <w:rPr>
                <w:rFonts w:ascii="Lato" w:eastAsia="Times New Roman" w:hAnsi="Lato" w:cs="Segoe UI"/>
                <w:color w:val="4A5865"/>
                <w:kern w:val="0"/>
                <w:sz w:val="15"/>
                <w:szCs w:val="15"/>
                <w:lang w:eastAsia="en-GB"/>
                <w14:ligatures w14:val="none"/>
              </w:rPr>
            </w:pPr>
          </w:p>
        </w:tc>
      </w:tr>
      <w:tr w:rsidR="005D17BF" w14:paraId="758BF560" w14:textId="77777777" w:rsidTr="0041313B">
        <w:tc>
          <w:tcPr>
            <w:tcW w:w="1803" w:type="dxa"/>
          </w:tcPr>
          <w:p w14:paraId="14F74C70" w14:textId="6ECF6121" w:rsidR="005D17BF" w:rsidRDefault="005D17BF" w:rsidP="00756F29">
            <w:r>
              <w:lastRenderedPageBreak/>
              <w:t>Y6</w:t>
            </w:r>
          </w:p>
        </w:tc>
        <w:tc>
          <w:tcPr>
            <w:tcW w:w="4146" w:type="dxa"/>
          </w:tcPr>
          <w:p w14:paraId="416EBB09" w14:textId="77777777" w:rsidR="00756F29" w:rsidRPr="00756F29" w:rsidRDefault="00756F29" w:rsidP="00756F29">
            <w:pPr>
              <w:numPr>
                <w:ilvl w:val="0"/>
                <w:numId w:val="39"/>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Describing and explaining similarities between two environmental regions studied.</w:t>
            </w:r>
          </w:p>
          <w:p w14:paraId="500A0D81" w14:textId="77777777" w:rsidR="00756F29" w:rsidRPr="00756F29" w:rsidRDefault="00756F29" w:rsidP="00756F29">
            <w:pPr>
              <w:numPr>
                <w:ilvl w:val="0"/>
                <w:numId w:val="39"/>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Describing and explaining differences between two environmental regions studied.</w:t>
            </w:r>
          </w:p>
          <w:p w14:paraId="2CB4E169" w14:textId="77777777" w:rsidR="00756F29" w:rsidRPr="00756F29" w:rsidRDefault="00756F29" w:rsidP="00756F29">
            <w:pPr>
              <w:numPr>
                <w:ilvl w:val="0"/>
                <w:numId w:val="39"/>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Explaining how and why humans have responded in different ways to their local environments in two contrasting regions.</w:t>
            </w:r>
          </w:p>
          <w:p w14:paraId="323840ED" w14:textId="77777777" w:rsidR="00756F29" w:rsidRPr="00756F29" w:rsidRDefault="00756F29" w:rsidP="00756F29">
            <w:pPr>
              <w:numPr>
                <w:ilvl w:val="0"/>
                <w:numId w:val="39"/>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Understanding how climates impact on trade, land use and settlement.</w:t>
            </w:r>
          </w:p>
          <w:p w14:paraId="331F9E63" w14:textId="77777777" w:rsidR="00756F29" w:rsidRPr="00756F29" w:rsidRDefault="00756F29" w:rsidP="00756F29">
            <w:pPr>
              <w:numPr>
                <w:ilvl w:val="0"/>
                <w:numId w:val="39"/>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Explaining how humans have used desert environments.</w:t>
            </w:r>
          </w:p>
          <w:p w14:paraId="5F0C1115" w14:textId="77777777" w:rsidR="00756F29" w:rsidRPr="00756F29" w:rsidRDefault="00756F29" w:rsidP="00756F29">
            <w:pPr>
              <w:numPr>
                <w:ilvl w:val="0"/>
                <w:numId w:val="39"/>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Using maps to explore wider global trading routes.</w:t>
            </w:r>
          </w:p>
          <w:p w14:paraId="6E3C3036" w14:textId="77777777" w:rsidR="005D17BF" w:rsidRPr="005D17BF" w:rsidRDefault="005D17BF" w:rsidP="00756F29">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394" w:type="dxa"/>
          </w:tcPr>
          <w:p w14:paraId="2B59A78C" w14:textId="77777777" w:rsidR="00756F29" w:rsidRPr="00756F29" w:rsidRDefault="00756F29" w:rsidP="00756F29">
            <w:pPr>
              <w:numPr>
                <w:ilvl w:val="0"/>
                <w:numId w:val="40"/>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To know some similarities and differences between the UK and a European mountain region.</w:t>
            </w:r>
          </w:p>
          <w:p w14:paraId="297D79A2" w14:textId="77777777" w:rsidR="00756F29" w:rsidRPr="00756F29" w:rsidRDefault="00756F29" w:rsidP="00756F29">
            <w:pPr>
              <w:numPr>
                <w:ilvl w:val="0"/>
                <w:numId w:val="40"/>
              </w:numPr>
              <w:spacing w:before="100" w:beforeAutospacing="1" w:after="100" w:afterAutospacing="1"/>
              <w:rPr>
                <w:rFonts w:ascii="Lato" w:eastAsia="Times New Roman" w:hAnsi="Lato" w:cs="Segoe UI"/>
                <w:color w:val="222222"/>
                <w:kern w:val="0"/>
                <w:sz w:val="15"/>
                <w:szCs w:val="15"/>
                <w:lang w:eastAsia="en-GB"/>
                <w14:ligatures w14:val="none"/>
              </w:rPr>
            </w:pPr>
            <w:r w:rsidRPr="00756F29">
              <w:rPr>
                <w:rFonts w:ascii="Lato" w:eastAsia="Times New Roman" w:hAnsi="Lato" w:cs="Segoe UI"/>
                <w:color w:val="222222"/>
                <w:kern w:val="0"/>
                <w:sz w:val="15"/>
                <w:szCs w:val="15"/>
                <w:lang w:eastAsia="en-GB"/>
                <w14:ligatures w14:val="none"/>
              </w:rPr>
              <w:t xml:space="preserve">To know why </w:t>
            </w:r>
            <w:proofErr w:type="gramStart"/>
            <w:r w:rsidRPr="00756F29">
              <w:rPr>
                <w:rFonts w:ascii="Lato" w:eastAsia="Times New Roman" w:hAnsi="Lato" w:cs="Segoe UI"/>
                <w:color w:val="222222"/>
                <w:kern w:val="0"/>
                <w:sz w:val="15"/>
                <w:szCs w:val="15"/>
                <w:lang w:eastAsia="en-GB"/>
                <w14:ligatures w14:val="none"/>
              </w:rPr>
              <w:t>tourists</w:t>
            </w:r>
            <w:proofErr w:type="gramEnd"/>
            <w:r w:rsidRPr="00756F29">
              <w:rPr>
                <w:rFonts w:ascii="Lato" w:eastAsia="Times New Roman" w:hAnsi="Lato" w:cs="Segoe UI"/>
                <w:color w:val="222222"/>
                <w:kern w:val="0"/>
                <w:sz w:val="15"/>
                <w:szCs w:val="15"/>
                <w:lang w:eastAsia="en-GB"/>
                <w14:ligatures w14:val="none"/>
              </w:rPr>
              <w:t xml:space="preserve"> visit mountain regions.</w:t>
            </w:r>
          </w:p>
          <w:p w14:paraId="16128B6B" w14:textId="77777777" w:rsidR="005D17BF" w:rsidRPr="005D17BF" w:rsidRDefault="005D17BF" w:rsidP="00756F29">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253" w:type="dxa"/>
          </w:tcPr>
          <w:p w14:paraId="1C129C23" w14:textId="77777777" w:rsidR="005D17BF" w:rsidRPr="005D17BF" w:rsidRDefault="005D17BF" w:rsidP="00756F29">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locate the world’s countries, using maps to focus on Europe (including the location of Russia) and North and South America, concentrating on their environmental regions, key physical and human characteristics, countries, and major cities</w:t>
            </w:r>
          </w:p>
          <w:p w14:paraId="10FCAB9B" w14:textId="77777777" w:rsidR="005D17BF" w:rsidRPr="005D17BF" w:rsidRDefault="005D17BF" w:rsidP="00756F29">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p w14:paraId="48501853" w14:textId="77777777" w:rsidR="005D17BF" w:rsidRPr="005D17BF" w:rsidRDefault="005D17BF" w:rsidP="00756F29">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identify the position and significance of latitude, longitude, Equator, Northern Hemisphere, Southern Hemisphere, the Tropics of Cancer and Capricorn, Arctic and Antarctic Circle, the Prime/Greenwich Meridian and time zones (including day and night)</w:t>
            </w:r>
          </w:p>
          <w:p w14:paraId="43C1F8C6" w14:textId="77777777" w:rsidR="005D17BF" w:rsidRPr="005D17BF" w:rsidRDefault="005D17BF" w:rsidP="00756F29">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 xml:space="preserve">understand geographical similarities and differences through the study of human and </w:t>
            </w:r>
            <w:r w:rsidRPr="005D17BF">
              <w:rPr>
                <w:rFonts w:ascii="Lato" w:eastAsia="Times New Roman" w:hAnsi="Lato" w:cs="Segoe UI"/>
                <w:color w:val="4A5865"/>
                <w:kern w:val="0"/>
                <w:sz w:val="15"/>
                <w:szCs w:val="15"/>
                <w:lang w:eastAsia="en-GB"/>
                <w14:ligatures w14:val="none"/>
              </w:rPr>
              <w:lastRenderedPageBreak/>
              <w:t>physical geography of a region of the United Kingdom, a region in a European country, and a region within North or South America</w:t>
            </w:r>
          </w:p>
          <w:p w14:paraId="0371AEDB" w14:textId="77777777" w:rsidR="005D17BF" w:rsidRPr="005D17BF" w:rsidRDefault="005D17BF" w:rsidP="00756F29">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describe and understand key aspects of: physical geography, including: climate zones, biomes and vegetation belts, rivers, mountains, volcanoes and earthquakes, and the water cycle</w:t>
            </w:r>
          </w:p>
          <w:p w14:paraId="3B4DC2C1" w14:textId="77777777" w:rsidR="005D17BF" w:rsidRPr="005D17BF" w:rsidRDefault="005D17BF" w:rsidP="00756F29">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describe and understand key aspects of: human geography, including: types of settlement and land use, economic activity including trade links, and the distribution of natural resources including energy, food, minerals and water</w:t>
            </w:r>
          </w:p>
          <w:p w14:paraId="31352C9F" w14:textId="77777777" w:rsidR="005D17BF" w:rsidRPr="005D17BF" w:rsidRDefault="005D17BF" w:rsidP="00756F29">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use maps, atlases, globes and digital/computer mapping to locate countries and describe features studied</w:t>
            </w:r>
          </w:p>
          <w:p w14:paraId="5FFDA6AD" w14:textId="77777777" w:rsidR="005D17BF" w:rsidRPr="005D17BF" w:rsidRDefault="005D17BF" w:rsidP="00756F29">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use the eight points of a compass, four and six-figure grid references, symbols and key (including the use of Ordnance Survey maps) to build their knowledge of the United Kingdom and the wider world</w:t>
            </w:r>
          </w:p>
          <w:p w14:paraId="20F02FAA" w14:textId="77777777" w:rsidR="005D17BF" w:rsidRPr="005D17BF" w:rsidRDefault="005D17BF" w:rsidP="00756F29">
            <w:pPr>
              <w:numPr>
                <w:ilvl w:val="0"/>
                <w:numId w:val="17"/>
              </w:numPr>
              <w:spacing w:before="100" w:before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use fieldwork to observe, measure, record and present the human and physical features in the local area using a range of methods, including sketch maps, plans and graphs, and digital technologies.</w:t>
            </w:r>
          </w:p>
          <w:p w14:paraId="607B4ED4" w14:textId="77777777" w:rsidR="005D17BF" w:rsidRPr="005D17BF" w:rsidRDefault="005D17BF" w:rsidP="00756F29">
            <w:pPr>
              <w:spacing w:before="100" w:beforeAutospacing="1" w:after="100" w:afterAutospacing="1"/>
              <w:rPr>
                <w:rFonts w:ascii="Lato" w:eastAsia="Times New Roman" w:hAnsi="Lato" w:cs="Segoe UI"/>
                <w:color w:val="4A5865"/>
                <w:kern w:val="0"/>
                <w:lang w:eastAsia="en-GB"/>
                <w14:ligatures w14:val="none"/>
              </w:rPr>
            </w:pPr>
          </w:p>
        </w:tc>
      </w:tr>
    </w:tbl>
    <w:p w14:paraId="357A0C61" w14:textId="77777777" w:rsidR="001B3DCB" w:rsidRDefault="001B3DCB"/>
    <w:sectPr w:rsidR="001B3DCB" w:rsidSect="008F2B3E">
      <w:pgSz w:w="16838" w:h="11906" w:orient="landscape"/>
      <w:pgMar w:top="1440" w:right="1440" w:bottom="1440" w:left="1440" w:header="708" w:footer="708" w:gutter="0"/>
      <w:pgBorders w:offsetFrom="page">
        <w:top w:val="thinThickSmallGap" w:sz="24" w:space="24" w:color="FF0000"/>
        <w:left w:val="thinThickSmallGap" w:sz="24" w:space="24" w:color="FF0000"/>
        <w:bottom w:val="thickThinSmallGap" w:sz="24" w:space="24" w:color="FF0000"/>
        <w:right w:val="thickThinSmallGap" w:sz="24"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42D8B"/>
    <w:multiLevelType w:val="multilevel"/>
    <w:tmpl w:val="F0D2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96BE2"/>
    <w:multiLevelType w:val="multilevel"/>
    <w:tmpl w:val="25A45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01C96"/>
    <w:multiLevelType w:val="multilevel"/>
    <w:tmpl w:val="D780D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6663EA"/>
    <w:multiLevelType w:val="multilevel"/>
    <w:tmpl w:val="BA8A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9961BA"/>
    <w:multiLevelType w:val="multilevel"/>
    <w:tmpl w:val="E0CEF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72536"/>
    <w:multiLevelType w:val="multilevel"/>
    <w:tmpl w:val="A17EF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CE54E5"/>
    <w:multiLevelType w:val="multilevel"/>
    <w:tmpl w:val="2CFC4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F6095C"/>
    <w:multiLevelType w:val="multilevel"/>
    <w:tmpl w:val="79C4B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D466E0"/>
    <w:multiLevelType w:val="multilevel"/>
    <w:tmpl w:val="F1D64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90346"/>
    <w:multiLevelType w:val="multilevel"/>
    <w:tmpl w:val="A706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704CC0"/>
    <w:multiLevelType w:val="multilevel"/>
    <w:tmpl w:val="4DD0A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8A066F"/>
    <w:multiLevelType w:val="multilevel"/>
    <w:tmpl w:val="E956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352D5A"/>
    <w:multiLevelType w:val="multilevel"/>
    <w:tmpl w:val="287C7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4B41BB"/>
    <w:multiLevelType w:val="multilevel"/>
    <w:tmpl w:val="C65EA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564E80"/>
    <w:multiLevelType w:val="multilevel"/>
    <w:tmpl w:val="A550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D5001A"/>
    <w:multiLevelType w:val="multilevel"/>
    <w:tmpl w:val="3A8C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3D7BD6"/>
    <w:multiLevelType w:val="multilevel"/>
    <w:tmpl w:val="26B41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8F61D0"/>
    <w:multiLevelType w:val="multilevel"/>
    <w:tmpl w:val="7BF29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BA6A53"/>
    <w:multiLevelType w:val="multilevel"/>
    <w:tmpl w:val="716A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CA05AB"/>
    <w:multiLevelType w:val="multilevel"/>
    <w:tmpl w:val="4DA41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E70922"/>
    <w:multiLevelType w:val="multilevel"/>
    <w:tmpl w:val="0A3E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6E1657"/>
    <w:multiLevelType w:val="multilevel"/>
    <w:tmpl w:val="99B4F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F63273"/>
    <w:multiLevelType w:val="multilevel"/>
    <w:tmpl w:val="2A160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541C33"/>
    <w:multiLevelType w:val="multilevel"/>
    <w:tmpl w:val="0C324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B20149"/>
    <w:multiLevelType w:val="multilevel"/>
    <w:tmpl w:val="1CE87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C824F8"/>
    <w:multiLevelType w:val="multilevel"/>
    <w:tmpl w:val="DEC4B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EA4B0A"/>
    <w:multiLevelType w:val="multilevel"/>
    <w:tmpl w:val="0288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CC279C"/>
    <w:multiLevelType w:val="multilevel"/>
    <w:tmpl w:val="AFF84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9D262C"/>
    <w:multiLevelType w:val="multilevel"/>
    <w:tmpl w:val="49DE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65307E"/>
    <w:multiLevelType w:val="multilevel"/>
    <w:tmpl w:val="1990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8D035C"/>
    <w:multiLevelType w:val="multilevel"/>
    <w:tmpl w:val="2C96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932EA8"/>
    <w:multiLevelType w:val="multilevel"/>
    <w:tmpl w:val="3F8AF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3D4010"/>
    <w:multiLevelType w:val="multilevel"/>
    <w:tmpl w:val="BF3A9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221AE0"/>
    <w:multiLevelType w:val="multilevel"/>
    <w:tmpl w:val="56F8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4E772E"/>
    <w:multiLevelType w:val="multilevel"/>
    <w:tmpl w:val="EDE8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0F1201"/>
    <w:multiLevelType w:val="multilevel"/>
    <w:tmpl w:val="DB86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803FE5"/>
    <w:multiLevelType w:val="multilevel"/>
    <w:tmpl w:val="D610D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3A1627"/>
    <w:multiLevelType w:val="multilevel"/>
    <w:tmpl w:val="0EC06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AF7B68"/>
    <w:multiLevelType w:val="multilevel"/>
    <w:tmpl w:val="0A9C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4E318F"/>
    <w:multiLevelType w:val="multilevel"/>
    <w:tmpl w:val="FFEA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4205523">
    <w:abstractNumId w:val="4"/>
  </w:num>
  <w:num w:numId="2" w16cid:durableId="150609492">
    <w:abstractNumId w:val="26"/>
  </w:num>
  <w:num w:numId="3" w16cid:durableId="650325510">
    <w:abstractNumId w:val="10"/>
  </w:num>
  <w:num w:numId="4" w16cid:durableId="1677226614">
    <w:abstractNumId w:val="11"/>
  </w:num>
  <w:num w:numId="5" w16cid:durableId="753162869">
    <w:abstractNumId w:val="25"/>
  </w:num>
  <w:num w:numId="6" w16cid:durableId="1579241846">
    <w:abstractNumId w:val="17"/>
  </w:num>
  <w:num w:numId="7" w16cid:durableId="101803933">
    <w:abstractNumId w:val="16"/>
  </w:num>
  <w:num w:numId="8" w16cid:durableId="1698122355">
    <w:abstractNumId w:val="37"/>
  </w:num>
  <w:num w:numId="9" w16cid:durableId="1339384405">
    <w:abstractNumId w:val="20"/>
  </w:num>
  <w:num w:numId="10" w16cid:durableId="1688361239">
    <w:abstractNumId w:val="32"/>
  </w:num>
  <w:num w:numId="11" w16cid:durableId="1223523469">
    <w:abstractNumId w:val="13"/>
  </w:num>
  <w:num w:numId="12" w16cid:durableId="1345132412">
    <w:abstractNumId w:val="3"/>
  </w:num>
  <w:num w:numId="13" w16cid:durableId="1117526672">
    <w:abstractNumId w:val="6"/>
  </w:num>
  <w:num w:numId="14" w16cid:durableId="184445043">
    <w:abstractNumId w:val="35"/>
  </w:num>
  <w:num w:numId="15" w16cid:durableId="297491325">
    <w:abstractNumId w:val="7"/>
  </w:num>
  <w:num w:numId="16" w16cid:durableId="823742602">
    <w:abstractNumId w:val="33"/>
  </w:num>
  <w:num w:numId="17" w16cid:durableId="1498110216">
    <w:abstractNumId w:val="39"/>
  </w:num>
  <w:num w:numId="18" w16cid:durableId="125662586">
    <w:abstractNumId w:val="5"/>
  </w:num>
  <w:num w:numId="19" w16cid:durableId="1306163156">
    <w:abstractNumId w:val="38"/>
  </w:num>
  <w:num w:numId="20" w16cid:durableId="732823569">
    <w:abstractNumId w:val="34"/>
  </w:num>
  <w:num w:numId="21" w16cid:durableId="1875918713">
    <w:abstractNumId w:val="15"/>
  </w:num>
  <w:num w:numId="22" w16cid:durableId="955451068">
    <w:abstractNumId w:val="22"/>
  </w:num>
  <w:num w:numId="23" w16cid:durableId="786773617">
    <w:abstractNumId w:val="29"/>
  </w:num>
  <w:num w:numId="24" w16cid:durableId="1830517801">
    <w:abstractNumId w:val="12"/>
  </w:num>
  <w:num w:numId="25" w16cid:durableId="433944867">
    <w:abstractNumId w:val="8"/>
  </w:num>
  <w:num w:numId="26" w16cid:durableId="327564736">
    <w:abstractNumId w:val="2"/>
  </w:num>
  <w:num w:numId="27" w16cid:durableId="1713186295">
    <w:abstractNumId w:val="1"/>
  </w:num>
  <w:num w:numId="28" w16cid:durableId="445581868">
    <w:abstractNumId w:val="0"/>
  </w:num>
  <w:num w:numId="29" w16cid:durableId="732507161">
    <w:abstractNumId w:val="36"/>
  </w:num>
  <w:num w:numId="30" w16cid:durableId="850144621">
    <w:abstractNumId w:val="30"/>
  </w:num>
  <w:num w:numId="31" w16cid:durableId="1404371389">
    <w:abstractNumId w:val="9"/>
  </w:num>
  <w:num w:numId="32" w16cid:durableId="2098406865">
    <w:abstractNumId w:val="19"/>
  </w:num>
  <w:num w:numId="33" w16cid:durableId="2045397737">
    <w:abstractNumId w:val="31"/>
  </w:num>
  <w:num w:numId="34" w16cid:durableId="293021550">
    <w:abstractNumId w:val="21"/>
  </w:num>
  <w:num w:numId="35" w16cid:durableId="894438908">
    <w:abstractNumId w:val="28"/>
  </w:num>
  <w:num w:numId="36" w16cid:durableId="2046564225">
    <w:abstractNumId w:val="14"/>
  </w:num>
  <w:num w:numId="37" w16cid:durableId="1808622452">
    <w:abstractNumId w:val="27"/>
  </w:num>
  <w:num w:numId="38" w16cid:durableId="494299768">
    <w:abstractNumId w:val="23"/>
  </w:num>
  <w:num w:numId="39" w16cid:durableId="580339119">
    <w:abstractNumId w:val="24"/>
  </w:num>
  <w:num w:numId="40" w16cid:durableId="153905308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DCB"/>
    <w:rsid w:val="001B3DCB"/>
    <w:rsid w:val="0025708A"/>
    <w:rsid w:val="0041313B"/>
    <w:rsid w:val="005D17BF"/>
    <w:rsid w:val="00626742"/>
    <w:rsid w:val="00756F29"/>
    <w:rsid w:val="007A0E75"/>
    <w:rsid w:val="008E51DC"/>
    <w:rsid w:val="008F2B3E"/>
    <w:rsid w:val="00B92207"/>
    <w:rsid w:val="00D87B33"/>
    <w:rsid w:val="00E658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320E4"/>
  <w15:chartTrackingRefBased/>
  <w15:docId w15:val="{EE341DEB-A1C4-4E41-B42E-1967A41A0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3D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3D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3D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3D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3D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3D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D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D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D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D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D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D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D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D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D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D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D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DCB"/>
    <w:rPr>
      <w:rFonts w:eastAsiaTheme="majorEastAsia" w:cstheme="majorBidi"/>
      <w:color w:val="272727" w:themeColor="text1" w:themeTint="D8"/>
    </w:rPr>
  </w:style>
  <w:style w:type="paragraph" w:styleId="Title">
    <w:name w:val="Title"/>
    <w:basedOn w:val="Normal"/>
    <w:next w:val="Normal"/>
    <w:link w:val="TitleChar"/>
    <w:uiPriority w:val="10"/>
    <w:qFormat/>
    <w:rsid w:val="001B3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D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D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D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DCB"/>
    <w:pPr>
      <w:spacing w:before="160"/>
      <w:jc w:val="center"/>
    </w:pPr>
    <w:rPr>
      <w:i/>
      <w:iCs/>
      <w:color w:val="404040" w:themeColor="text1" w:themeTint="BF"/>
    </w:rPr>
  </w:style>
  <w:style w:type="character" w:customStyle="1" w:styleId="QuoteChar">
    <w:name w:val="Quote Char"/>
    <w:basedOn w:val="DefaultParagraphFont"/>
    <w:link w:val="Quote"/>
    <w:uiPriority w:val="29"/>
    <w:rsid w:val="001B3DCB"/>
    <w:rPr>
      <w:i/>
      <w:iCs/>
      <w:color w:val="404040" w:themeColor="text1" w:themeTint="BF"/>
    </w:rPr>
  </w:style>
  <w:style w:type="paragraph" w:styleId="ListParagraph">
    <w:name w:val="List Paragraph"/>
    <w:basedOn w:val="Normal"/>
    <w:uiPriority w:val="34"/>
    <w:qFormat/>
    <w:rsid w:val="001B3DCB"/>
    <w:pPr>
      <w:ind w:left="720"/>
      <w:contextualSpacing/>
    </w:pPr>
  </w:style>
  <w:style w:type="character" w:styleId="IntenseEmphasis">
    <w:name w:val="Intense Emphasis"/>
    <w:basedOn w:val="DefaultParagraphFont"/>
    <w:uiPriority w:val="21"/>
    <w:qFormat/>
    <w:rsid w:val="001B3DCB"/>
    <w:rPr>
      <w:i/>
      <w:iCs/>
      <w:color w:val="0F4761" w:themeColor="accent1" w:themeShade="BF"/>
    </w:rPr>
  </w:style>
  <w:style w:type="paragraph" w:styleId="IntenseQuote">
    <w:name w:val="Intense Quote"/>
    <w:basedOn w:val="Normal"/>
    <w:next w:val="Normal"/>
    <w:link w:val="IntenseQuoteChar"/>
    <w:uiPriority w:val="30"/>
    <w:qFormat/>
    <w:rsid w:val="001B3D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DCB"/>
    <w:rPr>
      <w:i/>
      <w:iCs/>
      <w:color w:val="0F4761" w:themeColor="accent1" w:themeShade="BF"/>
    </w:rPr>
  </w:style>
  <w:style w:type="character" w:styleId="IntenseReference">
    <w:name w:val="Intense Reference"/>
    <w:basedOn w:val="DefaultParagraphFont"/>
    <w:uiPriority w:val="32"/>
    <w:qFormat/>
    <w:rsid w:val="001B3DCB"/>
    <w:rPr>
      <w:b/>
      <w:bCs/>
      <w:smallCaps/>
      <w:color w:val="0F4761" w:themeColor="accent1" w:themeShade="BF"/>
      <w:spacing w:val="5"/>
    </w:rPr>
  </w:style>
  <w:style w:type="table" w:styleId="TableGrid">
    <w:name w:val="Table Grid"/>
    <w:basedOn w:val="TableNormal"/>
    <w:uiPriority w:val="39"/>
    <w:rsid w:val="001B3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25817">
      <w:bodyDiv w:val="1"/>
      <w:marLeft w:val="0"/>
      <w:marRight w:val="0"/>
      <w:marTop w:val="0"/>
      <w:marBottom w:val="0"/>
      <w:divBdr>
        <w:top w:val="none" w:sz="0" w:space="0" w:color="auto"/>
        <w:left w:val="none" w:sz="0" w:space="0" w:color="auto"/>
        <w:bottom w:val="none" w:sz="0" w:space="0" w:color="auto"/>
        <w:right w:val="none" w:sz="0" w:space="0" w:color="auto"/>
      </w:divBdr>
    </w:div>
    <w:div w:id="78716082">
      <w:bodyDiv w:val="1"/>
      <w:marLeft w:val="0"/>
      <w:marRight w:val="0"/>
      <w:marTop w:val="0"/>
      <w:marBottom w:val="0"/>
      <w:divBdr>
        <w:top w:val="none" w:sz="0" w:space="0" w:color="auto"/>
        <w:left w:val="none" w:sz="0" w:space="0" w:color="auto"/>
        <w:bottom w:val="none" w:sz="0" w:space="0" w:color="auto"/>
        <w:right w:val="none" w:sz="0" w:space="0" w:color="auto"/>
      </w:divBdr>
    </w:div>
    <w:div w:id="96099545">
      <w:bodyDiv w:val="1"/>
      <w:marLeft w:val="0"/>
      <w:marRight w:val="0"/>
      <w:marTop w:val="0"/>
      <w:marBottom w:val="0"/>
      <w:divBdr>
        <w:top w:val="none" w:sz="0" w:space="0" w:color="auto"/>
        <w:left w:val="none" w:sz="0" w:space="0" w:color="auto"/>
        <w:bottom w:val="none" w:sz="0" w:space="0" w:color="auto"/>
        <w:right w:val="none" w:sz="0" w:space="0" w:color="auto"/>
      </w:divBdr>
    </w:div>
    <w:div w:id="174423054">
      <w:bodyDiv w:val="1"/>
      <w:marLeft w:val="0"/>
      <w:marRight w:val="0"/>
      <w:marTop w:val="0"/>
      <w:marBottom w:val="0"/>
      <w:divBdr>
        <w:top w:val="none" w:sz="0" w:space="0" w:color="auto"/>
        <w:left w:val="none" w:sz="0" w:space="0" w:color="auto"/>
        <w:bottom w:val="none" w:sz="0" w:space="0" w:color="auto"/>
        <w:right w:val="none" w:sz="0" w:space="0" w:color="auto"/>
      </w:divBdr>
    </w:div>
    <w:div w:id="209534259">
      <w:bodyDiv w:val="1"/>
      <w:marLeft w:val="0"/>
      <w:marRight w:val="0"/>
      <w:marTop w:val="0"/>
      <w:marBottom w:val="0"/>
      <w:divBdr>
        <w:top w:val="none" w:sz="0" w:space="0" w:color="auto"/>
        <w:left w:val="none" w:sz="0" w:space="0" w:color="auto"/>
        <w:bottom w:val="none" w:sz="0" w:space="0" w:color="auto"/>
        <w:right w:val="none" w:sz="0" w:space="0" w:color="auto"/>
      </w:divBdr>
    </w:div>
    <w:div w:id="230963918">
      <w:bodyDiv w:val="1"/>
      <w:marLeft w:val="0"/>
      <w:marRight w:val="0"/>
      <w:marTop w:val="0"/>
      <w:marBottom w:val="0"/>
      <w:divBdr>
        <w:top w:val="none" w:sz="0" w:space="0" w:color="auto"/>
        <w:left w:val="none" w:sz="0" w:space="0" w:color="auto"/>
        <w:bottom w:val="none" w:sz="0" w:space="0" w:color="auto"/>
        <w:right w:val="none" w:sz="0" w:space="0" w:color="auto"/>
      </w:divBdr>
    </w:div>
    <w:div w:id="248775658">
      <w:bodyDiv w:val="1"/>
      <w:marLeft w:val="0"/>
      <w:marRight w:val="0"/>
      <w:marTop w:val="0"/>
      <w:marBottom w:val="0"/>
      <w:divBdr>
        <w:top w:val="none" w:sz="0" w:space="0" w:color="auto"/>
        <w:left w:val="none" w:sz="0" w:space="0" w:color="auto"/>
        <w:bottom w:val="none" w:sz="0" w:space="0" w:color="auto"/>
        <w:right w:val="none" w:sz="0" w:space="0" w:color="auto"/>
      </w:divBdr>
    </w:div>
    <w:div w:id="263198571">
      <w:bodyDiv w:val="1"/>
      <w:marLeft w:val="0"/>
      <w:marRight w:val="0"/>
      <w:marTop w:val="0"/>
      <w:marBottom w:val="0"/>
      <w:divBdr>
        <w:top w:val="none" w:sz="0" w:space="0" w:color="auto"/>
        <w:left w:val="none" w:sz="0" w:space="0" w:color="auto"/>
        <w:bottom w:val="none" w:sz="0" w:space="0" w:color="auto"/>
        <w:right w:val="none" w:sz="0" w:space="0" w:color="auto"/>
      </w:divBdr>
      <w:divsChild>
        <w:div w:id="2099208874">
          <w:marLeft w:val="0"/>
          <w:marRight w:val="0"/>
          <w:marTop w:val="0"/>
          <w:marBottom w:val="0"/>
          <w:divBdr>
            <w:top w:val="none" w:sz="0" w:space="0" w:color="auto"/>
            <w:left w:val="none" w:sz="0" w:space="0" w:color="auto"/>
            <w:bottom w:val="none" w:sz="0" w:space="0" w:color="auto"/>
            <w:right w:val="none" w:sz="0" w:space="0" w:color="auto"/>
          </w:divBdr>
        </w:div>
        <w:div w:id="1483817592">
          <w:marLeft w:val="0"/>
          <w:marRight w:val="0"/>
          <w:marTop w:val="0"/>
          <w:marBottom w:val="0"/>
          <w:divBdr>
            <w:top w:val="none" w:sz="0" w:space="0" w:color="auto"/>
            <w:left w:val="none" w:sz="0" w:space="0" w:color="auto"/>
            <w:bottom w:val="none" w:sz="0" w:space="0" w:color="auto"/>
            <w:right w:val="none" w:sz="0" w:space="0" w:color="auto"/>
          </w:divBdr>
        </w:div>
      </w:divsChild>
    </w:div>
    <w:div w:id="282856837">
      <w:bodyDiv w:val="1"/>
      <w:marLeft w:val="0"/>
      <w:marRight w:val="0"/>
      <w:marTop w:val="0"/>
      <w:marBottom w:val="0"/>
      <w:divBdr>
        <w:top w:val="none" w:sz="0" w:space="0" w:color="auto"/>
        <w:left w:val="none" w:sz="0" w:space="0" w:color="auto"/>
        <w:bottom w:val="none" w:sz="0" w:space="0" w:color="auto"/>
        <w:right w:val="none" w:sz="0" w:space="0" w:color="auto"/>
      </w:divBdr>
      <w:divsChild>
        <w:div w:id="1671566415">
          <w:marLeft w:val="0"/>
          <w:marRight w:val="0"/>
          <w:marTop w:val="0"/>
          <w:marBottom w:val="0"/>
          <w:divBdr>
            <w:top w:val="none" w:sz="0" w:space="0" w:color="auto"/>
            <w:left w:val="none" w:sz="0" w:space="0" w:color="auto"/>
            <w:bottom w:val="none" w:sz="0" w:space="0" w:color="auto"/>
            <w:right w:val="none" w:sz="0" w:space="0" w:color="auto"/>
          </w:divBdr>
        </w:div>
        <w:div w:id="1599216252">
          <w:marLeft w:val="0"/>
          <w:marRight w:val="0"/>
          <w:marTop w:val="0"/>
          <w:marBottom w:val="0"/>
          <w:divBdr>
            <w:top w:val="none" w:sz="0" w:space="0" w:color="auto"/>
            <w:left w:val="none" w:sz="0" w:space="0" w:color="auto"/>
            <w:bottom w:val="none" w:sz="0" w:space="0" w:color="auto"/>
            <w:right w:val="none" w:sz="0" w:space="0" w:color="auto"/>
          </w:divBdr>
        </w:div>
      </w:divsChild>
    </w:div>
    <w:div w:id="357388052">
      <w:bodyDiv w:val="1"/>
      <w:marLeft w:val="0"/>
      <w:marRight w:val="0"/>
      <w:marTop w:val="0"/>
      <w:marBottom w:val="0"/>
      <w:divBdr>
        <w:top w:val="none" w:sz="0" w:space="0" w:color="auto"/>
        <w:left w:val="none" w:sz="0" w:space="0" w:color="auto"/>
        <w:bottom w:val="none" w:sz="0" w:space="0" w:color="auto"/>
        <w:right w:val="none" w:sz="0" w:space="0" w:color="auto"/>
      </w:divBdr>
    </w:div>
    <w:div w:id="379407467">
      <w:bodyDiv w:val="1"/>
      <w:marLeft w:val="0"/>
      <w:marRight w:val="0"/>
      <w:marTop w:val="0"/>
      <w:marBottom w:val="0"/>
      <w:divBdr>
        <w:top w:val="none" w:sz="0" w:space="0" w:color="auto"/>
        <w:left w:val="none" w:sz="0" w:space="0" w:color="auto"/>
        <w:bottom w:val="none" w:sz="0" w:space="0" w:color="auto"/>
        <w:right w:val="none" w:sz="0" w:space="0" w:color="auto"/>
      </w:divBdr>
    </w:div>
    <w:div w:id="529531892">
      <w:bodyDiv w:val="1"/>
      <w:marLeft w:val="0"/>
      <w:marRight w:val="0"/>
      <w:marTop w:val="0"/>
      <w:marBottom w:val="0"/>
      <w:divBdr>
        <w:top w:val="none" w:sz="0" w:space="0" w:color="auto"/>
        <w:left w:val="none" w:sz="0" w:space="0" w:color="auto"/>
        <w:bottom w:val="none" w:sz="0" w:space="0" w:color="auto"/>
        <w:right w:val="none" w:sz="0" w:space="0" w:color="auto"/>
      </w:divBdr>
    </w:div>
    <w:div w:id="531069800">
      <w:bodyDiv w:val="1"/>
      <w:marLeft w:val="0"/>
      <w:marRight w:val="0"/>
      <w:marTop w:val="0"/>
      <w:marBottom w:val="0"/>
      <w:divBdr>
        <w:top w:val="none" w:sz="0" w:space="0" w:color="auto"/>
        <w:left w:val="none" w:sz="0" w:space="0" w:color="auto"/>
        <w:bottom w:val="none" w:sz="0" w:space="0" w:color="auto"/>
        <w:right w:val="none" w:sz="0" w:space="0" w:color="auto"/>
      </w:divBdr>
    </w:div>
    <w:div w:id="593632797">
      <w:bodyDiv w:val="1"/>
      <w:marLeft w:val="0"/>
      <w:marRight w:val="0"/>
      <w:marTop w:val="0"/>
      <w:marBottom w:val="0"/>
      <w:divBdr>
        <w:top w:val="none" w:sz="0" w:space="0" w:color="auto"/>
        <w:left w:val="none" w:sz="0" w:space="0" w:color="auto"/>
        <w:bottom w:val="none" w:sz="0" w:space="0" w:color="auto"/>
        <w:right w:val="none" w:sz="0" w:space="0" w:color="auto"/>
      </w:divBdr>
    </w:div>
    <w:div w:id="647171151">
      <w:bodyDiv w:val="1"/>
      <w:marLeft w:val="0"/>
      <w:marRight w:val="0"/>
      <w:marTop w:val="0"/>
      <w:marBottom w:val="0"/>
      <w:divBdr>
        <w:top w:val="none" w:sz="0" w:space="0" w:color="auto"/>
        <w:left w:val="none" w:sz="0" w:space="0" w:color="auto"/>
        <w:bottom w:val="none" w:sz="0" w:space="0" w:color="auto"/>
        <w:right w:val="none" w:sz="0" w:space="0" w:color="auto"/>
      </w:divBdr>
    </w:div>
    <w:div w:id="666441116">
      <w:bodyDiv w:val="1"/>
      <w:marLeft w:val="0"/>
      <w:marRight w:val="0"/>
      <w:marTop w:val="0"/>
      <w:marBottom w:val="0"/>
      <w:divBdr>
        <w:top w:val="none" w:sz="0" w:space="0" w:color="auto"/>
        <w:left w:val="none" w:sz="0" w:space="0" w:color="auto"/>
        <w:bottom w:val="none" w:sz="0" w:space="0" w:color="auto"/>
        <w:right w:val="none" w:sz="0" w:space="0" w:color="auto"/>
      </w:divBdr>
    </w:div>
    <w:div w:id="718164044">
      <w:bodyDiv w:val="1"/>
      <w:marLeft w:val="0"/>
      <w:marRight w:val="0"/>
      <w:marTop w:val="0"/>
      <w:marBottom w:val="0"/>
      <w:divBdr>
        <w:top w:val="none" w:sz="0" w:space="0" w:color="auto"/>
        <w:left w:val="none" w:sz="0" w:space="0" w:color="auto"/>
        <w:bottom w:val="none" w:sz="0" w:space="0" w:color="auto"/>
        <w:right w:val="none" w:sz="0" w:space="0" w:color="auto"/>
      </w:divBdr>
    </w:div>
    <w:div w:id="815682405">
      <w:bodyDiv w:val="1"/>
      <w:marLeft w:val="0"/>
      <w:marRight w:val="0"/>
      <w:marTop w:val="0"/>
      <w:marBottom w:val="0"/>
      <w:divBdr>
        <w:top w:val="none" w:sz="0" w:space="0" w:color="auto"/>
        <w:left w:val="none" w:sz="0" w:space="0" w:color="auto"/>
        <w:bottom w:val="none" w:sz="0" w:space="0" w:color="auto"/>
        <w:right w:val="none" w:sz="0" w:space="0" w:color="auto"/>
      </w:divBdr>
    </w:div>
    <w:div w:id="886256628">
      <w:bodyDiv w:val="1"/>
      <w:marLeft w:val="0"/>
      <w:marRight w:val="0"/>
      <w:marTop w:val="0"/>
      <w:marBottom w:val="0"/>
      <w:divBdr>
        <w:top w:val="none" w:sz="0" w:space="0" w:color="auto"/>
        <w:left w:val="none" w:sz="0" w:space="0" w:color="auto"/>
        <w:bottom w:val="none" w:sz="0" w:space="0" w:color="auto"/>
        <w:right w:val="none" w:sz="0" w:space="0" w:color="auto"/>
      </w:divBdr>
    </w:div>
    <w:div w:id="962230705">
      <w:bodyDiv w:val="1"/>
      <w:marLeft w:val="0"/>
      <w:marRight w:val="0"/>
      <w:marTop w:val="0"/>
      <w:marBottom w:val="0"/>
      <w:divBdr>
        <w:top w:val="none" w:sz="0" w:space="0" w:color="auto"/>
        <w:left w:val="none" w:sz="0" w:space="0" w:color="auto"/>
        <w:bottom w:val="none" w:sz="0" w:space="0" w:color="auto"/>
        <w:right w:val="none" w:sz="0" w:space="0" w:color="auto"/>
      </w:divBdr>
    </w:div>
    <w:div w:id="970788589">
      <w:bodyDiv w:val="1"/>
      <w:marLeft w:val="0"/>
      <w:marRight w:val="0"/>
      <w:marTop w:val="0"/>
      <w:marBottom w:val="0"/>
      <w:divBdr>
        <w:top w:val="none" w:sz="0" w:space="0" w:color="auto"/>
        <w:left w:val="none" w:sz="0" w:space="0" w:color="auto"/>
        <w:bottom w:val="none" w:sz="0" w:space="0" w:color="auto"/>
        <w:right w:val="none" w:sz="0" w:space="0" w:color="auto"/>
      </w:divBdr>
    </w:div>
    <w:div w:id="1022318512">
      <w:bodyDiv w:val="1"/>
      <w:marLeft w:val="0"/>
      <w:marRight w:val="0"/>
      <w:marTop w:val="0"/>
      <w:marBottom w:val="0"/>
      <w:divBdr>
        <w:top w:val="none" w:sz="0" w:space="0" w:color="auto"/>
        <w:left w:val="none" w:sz="0" w:space="0" w:color="auto"/>
        <w:bottom w:val="none" w:sz="0" w:space="0" w:color="auto"/>
        <w:right w:val="none" w:sz="0" w:space="0" w:color="auto"/>
      </w:divBdr>
    </w:div>
    <w:div w:id="1060715788">
      <w:bodyDiv w:val="1"/>
      <w:marLeft w:val="0"/>
      <w:marRight w:val="0"/>
      <w:marTop w:val="0"/>
      <w:marBottom w:val="0"/>
      <w:divBdr>
        <w:top w:val="none" w:sz="0" w:space="0" w:color="auto"/>
        <w:left w:val="none" w:sz="0" w:space="0" w:color="auto"/>
        <w:bottom w:val="none" w:sz="0" w:space="0" w:color="auto"/>
        <w:right w:val="none" w:sz="0" w:space="0" w:color="auto"/>
      </w:divBdr>
    </w:div>
    <w:div w:id="1096630236">
      <w:bodyDiv w:val="1"/>
      <w:marLeft w:val="0"/>
      <w:marRight w:val="0"/>
      <w:marTop w:val="0"/>
      <w:marBottom w:val="0"/>
      <w:divBdr>
        <w:top w:val="none" w:sz="0" w:space="0" w:color="auto"/>
        <w:left w:val="none" w:sz="0" w:space="0" w:color="auto"/>
        <w:bottom w:val="none" w:sz="0" w:space="0" w:color="auto"/>
        <w:right w:val="none" w:sz="0" w:space="0" w:color="auto"/>
      </w:divBdr>
    </w:div>
    <w:div w:id="1229413524">
      <w:bodyDiv w:val="1"/>
      <w:marLeft w:val="0"/>
      <w:marRight w:val="0"/>
      <w:marTop w:val="0"/>
      <w:marBottom w:val="0"/>
      <w:divBdr>
        <w:top w:val="none" w:sz="0" w:space="0" w:color="auto"/>
        <w:left w:val="none" w:sz="0" w:space="0" w:color="auto"/>
        <w:bottom w:val="none" w:sz="0" w:space="0" w:color="auto"/>
        <w:right w:val="none" w:sz="0" w:space="0" w:color="auto"/>
      </w:divBdr>
    </w:div>
    <w:div w:id="1389915438">
      <w:bodyDiv w:val="1"/>
      <w:marLeft w:val="0"/>
      <w:marRight w:val="0"/>
      <w:marTop w:val="0"/>
      <w:marBottom w:val="0"/>
      <w:divBdr>
        <w:top w:val="none" w:sz="0" w:space="0" w:color="auto"/>
        <w:left w:val="none" w:sz="0" w:space="0" w:color="auto"/>
        <w:bottom w:val="none" w:sz="0" w:space="0" w:color="auto"/>
        <w:right w:val="none" w:sz="0" w:space="0" w:color="auto"/>
      </w:divBdr>
    </w:div>
    <w:div w:id="1518425507">
      <w:bodyDiv w:val="1"/>
      <w:marLeft w:val="0"/>
      <w:marRight w:val="0"/>
      <w:marTop w:val="0"/>
      <w:marBottom w:val="0"/>
      <w:divBdr>
        <w:top w:val="none" w:sz="0" w:space="0" w:color="auto"/>
        <w:left w:val="none" w:sz="0" w:space="0" w:color="auto"/>
        <w:bottom w:val="none" w:sz="0" w:space="0" w:color="auto"/>
        <w:right w:val="none" w:sz="0" w:space="0" w:color="auto"/>
      </w:divBdr>
    </w:div>
    <w:div w:id="1521512068">
      <w:bodyDiv w:val="1"/>
      <w:marLeft w:val="0"/>
      <w:marRight w:val="0"/>
      <w:marTop w:val="0"/>
      <w:marBottom w:val="0"/>
      <w:divBdr>
        <w:top w:val="none" w:sz="0" w:space="0" w:color="auto"/>
        <w:left w:val="none" w:sz="0" w:space="0" w:color="auto"/>
        <w:bottom w:val="none" w:sz="0" w:space="0" w:color="auto"/>
        <w:right w:val="none" w:sz="0" w:space="0" w:color="auto"/>
      </w:divBdr>
    </w:div>
    <w:div w:id="1665817594">
      <w:bodyDiv w:val="1"/>
      <w:marLeft w:val="0"/>
      <w:marRight w:val="0"/>
      <w:marTop w:val="0"/>
      <w:marBottom w:val="0"/>
      <w:divBdr>
        <w:top w:val="none" w:sz="0" w:space="0" w:color="auto"/>
        <w:left w:val="none" w:sz="0" w:space="0" w:color="auto"/>
        <w:bottom w:val="none" w:sz="0" w:space="0" w:color="auto"/>
        <w:right w:val="none" w:sz="0" w:space="0" w:color="auto"/>
      </w:divBdr>
    </w:div>
    <w:div w:id="1681155574">
      <w:bodyDiv w:val="1"/>
      <w:marLeft w:val="0"/>
      <w:marRight w:val="0"/>
      <w:marTop w:val="0"/>
      <w:marBottom w:val="0"/>
      <w:divBdr>
        <w:top w:val="none" w:sz="0" w:space="0" w:color="auto"/>
        <w:left w:val="none" w:sz="0" w:space="0" w:color="auto"/>
        <w:bottom w:val="none" w:sz="0" w:space="0" w:color="auto"/>
        <w:right w:val="none" w:sz="0" w:space="0" w:color="auto"/>
      </w:divBdr>
    </w:div>
    <w:div w:id="1702586816">
      <w:bodyDiv w:val="1"/>
      <w:marLeft w:val="0"/>
      <w:marRight w:val="0"/>
      <w:marTop w:val="0"/>
      <w:marBottom w:val="0"/>
      <w:divBdr>
        <w:top w:val="none" w:sz="0" w:space="0" w:color="auto"/>
        <w:left w:val="none" w:sz="0" w:space="0" w:color="auto"/>
        <w:bottom w:val="none" w:sz="0" w:space="0" w:color="auto"/>
        <w:right w:val="none" w:sz="0" w:space="0" w:color="auto"/>
      </w:divBdr>
    </w:div>
    <w:div w:id="1745420307">
      <w:bodyDiv w:val="1"/>
      <w:marLeft w:val="0"/>
      <w:marRight w:val="0"/>
      <w:marTop w:val="0"/>
      <w:marBottom w:val="0"/>
      <w:divBdr>
        <w:top w:val="none" w:sz="0" w:space="0" w:color="auto"/>
        <w:left w:val="none" w:sz="0" w:space="0" w:color="auto"/>
        <w:bottom w:val="none" w:sz="0" w:space="0" w:color="auto"/>
        <w:right w:val="none" w:sz="0" w:space="0" w:color="auto"/>
      </w:divBdr>
    </w:div>
    <w:div w:id="1777359196">
      <w:bodyDiv w:val="1"/>
      <w:marLeft w:val="0"/>
      <w:marRight w:val="0"/>
      <w:marTop w:val="0"/>
      <w:marBottom w:val="0"/>
      <w:divBdr>
        <w:top w:val="none" w:sz="0" w:space="0" w:color="auto"/>
        <w:left w:val="none" w:sz="0" w:space="0" w:color="auto"/>
        <w:bottom w:val="none" w:sz="0" w:space="0" w:color="auto"/>
        <w:right w:val="none" w:sz="0" w:space="0" w:color="auto"/>
      </w:divBdr>
    </w:div>
    <w:div w:id="1819226454">
      <w:bodyDiv w:val="1"/>
      <w:marLeft w:val="0"/>
      <w:marRight w:val="0"/>
      <w:marTop w:val="0"/>
      <w:marBottom w:val="0"/>
      <w:divBdr>
        <w:top w:val="none" w:sz="0" w:space="0" w:color="auto"/>
        <w:left w:val="none" w:sz="0" w:space="0" w:color="auto"/>
        <w:bottom w:val="none" w:sz="0" w:space="0" w:color="auto"/>
        <w:right w:val="none" w:sz="0" w:space="0" w:color="auto"/>
      </w:divBdr>
    </w:div>
    <w:div w:id="1914464275">
      <w:bodyDiv w:val="1"/>
      <w:marLeft w:val="0"/>
      <w:marRight w:val="0"/>
      <w:marTop w:val="0"/>
      <w:marBottom w:val="0"/>
      <w:divBdr>
        <w:top w:val="none" w:sz="0" w:space="0" w:color="auto"/>
        <w:left w:val="none" w:sz="0" w:space="0" w:color="auto"/>
        <w:bottom w:val="none" w:sz="0" w:space="0" w:color="auto"/>
        <w:right w:val="none" w:sz="0" w:space="0" w:color="auto"/>
      </w:divBdr>
    </w:div>
    <w:div w:id="2004046883">
      <w:bodyDiv w:val="1"/>
      <w:marLeft w:val="0"/>
      <w:marRight w:val="0"/>
      <w:marTop w:val="0"/>
      <w:marBottom w:val="0"/>
      <w:divBdr>
        <w:top w:val="none" w:sz="0" w:space="0" w:color="auto"/>
        <w:left w:val="none" w:sz="0" w:space="0" w:color="auto"/>
        <w:bottom w:val="none" w:sz="0" w:space="0" w:color="auto"/>
        <w:right w:val="none" w:sz="0" w:space="0" w:color="auto"/>
      </w:divBdr>
    </w:div>
    <w:div w:id="2014261856">
      <w:bodyDiv w:val="1"/>
      <w:marLeft w:val="0"/>
      <w:marRight w:val="0"/>
      <w:marTop w:val="0"/>
      <w:marBottom w:val="0"/>
      <w:divBdr>
        <w:top w:val="none" w:sz="0" w:space="0" w:color="auto"/>
        <w:left w:val="none" w:sz="0" w:space="0" w:color="auto"/>
        <w:bottom w:val="none" w:sz="0" w:space="0" w:color="auto"/>
        <w:right w:val="none" w:sz="0" w:space="0" w:color="auto"/>
      </w:divBdr>
    </w:div>
    <w:div w:id="203090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2227</Words>
  <Characters>12700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Veevers</dc:creator>
  <cp:keywords/>
  <dc:description/>
  <cp:lastModifiedBy>Gemma Veevers</cp:lastModifiedBy>
  <cp:revision>3</cp:revision>
  <dcterms:created xsi:type="dcterms:W3CDTF">2026-10-05T21:03:00Z</dcterms:created>
  <dcterms:modified xsi:type="dcterms:W3CDTF">2026-10-06T08:09:00Z</dcterms:modified>
</cp:coreProperties>
</file>