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6FB" w:rsidRPr="00C61581" w:rsidRDefault="006676FB" w:rsidP="006676FB">
      <w:pPr>
        <w:pStyle w:val="NoSpacing"/>
        <w:jc w:val="center"/>
        <w:rPr>
          <w:rFonts w:ascii="Lucida Calligraphy" w:hAnsi="Lucida Calligraphy"/>
          <w:b/>
          <w:color w:val="FF0000"/>
          <w:sz w:val="24"/>
          <w:szCs w:val="24"/>
        </w:rPr>
      </w:pPr>
      <w:r>
        <w:rPr>
          <w:rFonts w:ascii="Lucida Calligraphy" w:hAnsi="Lucida Calligraphy"/>
          <w:b/>
          <w:noProof/>
          <w:color w:val="FF0000"/>
          <w:sz w:val="24"/>
          <w:szCs w:val="24"/>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-412900</wp:posOffset>
            </wp:positionV>
            <wp:extent cx="478355" cy="375274"/>
            <wp:effectExtent l="0" t="0" r="0" b="6350"/>
            <wp:wrapNone/>
            <wp:docPr id="1" name="Picture 1" descr="ST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LOGO"/>
                    <pic:cNvPicPr>
                      <a:picLocks noChangeAspect="1" noChangeArrowheads="1"/>
                    </pic:cNvPicPr>
                  </pic:nvPicPr>
                  <pic:blipFill>
                    <a:blip r:embed="rId8" cstate="print">
                      <a:extLst>
                        <a:ext uri="{28A0092B-C50C-407E-A947-70E740481C1C}">
                          <a14:useLocalDpi xmlns:a14="http://schemas.microsoft.com/office/drawing/2010/main" val="0"/>
                        </a:ext>
                      </a:extLst>
                    </a:blip>
                    <a:srcRect b="2171"/>
                    <a:stretch>
                      <a:fillRect/>
                    </a:stretch>
                  </pic:blipFill>
                  <pic:spPr bwMode="auto">
                    <a:xfrm>
                      <a:off x="0" y="0"/>
                      <a:ext cx="478355" cy="375274"/>
                    </a:xfrm>
                    <a:prstGeom prst="rect">
                      <a:avLst/>
                    </a:prstGeom>
                    <a:noFill/>
                  </pic:spPr>
                </pic:pic>
              </a:graphicData>
            </a:graphic>
            <wp14:sizeRelH relativeFrom="page">
              <wp14:pctWidth>0</wp14:pctWidth>
            </wp14:sizeRelH>
            <wp14:sizeRelV relativeFrom="page">
              <wp14:pctHeight>0</wp14:pctHeight>
            </wp14:sizeRelV>
          </wp:anchor>
        </w:drawing>
      </w:r>
      <w:r w:rsidRPr="00C61581">
        <w:rPr>
          <w:rFonts w:ascii="Lucida Calligraphy" w:hAnsi="Lucida Calligraphy"/>
          <w:b/>
          <w:color w:val="FF0000"/>
          <w:sz w:val="24"/>
          <w:szCs w:val="24"/>
        </w:rPr>
        <w:t>St Jerome’s Catholic Primary School</w:t>
      </w:r>
    </w:p>
    <w:p w:rsidR="006676FB" w:rsidRDefault="003A2377" w:rsidP="006676FB">
      <w:pPr>
        <w:pStyle w:val="NoSpacing"/>
        <w:jc w:val="center"/>
        <w:rPr>
          <w:rFonts w:ascii="Century Gothic" w:hAnsi="Century Gothic"/>
          <w:b/>
          <w:sz w:val="24"/>
          <w:szCs w:val="24"/>
        </w:rPr>
      </w:pPr>
      <w:r>
        <w:rPr>
          <w:rFonts w:ascii="Century Gothic" w:hAnsi="Century Gothic"/>
          <w:b/>
          <w:sz w:val="24"/>
          <w:szCs w:val="24"/>
        </w:rPr>
        <w:t>Computing</w:t>
      </w:r>
      <w:r w:rsidR="00C56902">
        <w:rPr>
          <w:rFonts w:ascii="Century Gothic" w:hAnsi="Century Gothic"/>
          <w:b/>
          <w:sz w:val="24"/>
          <w:szCs w:val="24"/>
        </w:rPr>
        <w:t xml:space="preserve"> Policy</w:t>
      </w:r>
    </w:p>
    <w:p w:rsidR="00C83A65" w:rsidRDefault="00C83A65" w:rsidP="00C83A65">
      <w:pPr>
        <w:pStyle w:val="NoSpacing"/>
        <w:rPr>
          <w:rFonts w:ascii="Century Gothic" w:hAnsi="Century Gothic"/>
          <w:b/>
          <w:sz w:val="20"/>
          <w:szCs w:val="20"/>
        </w:rPr>
      </w:pPr>
      <w:r w:rsidRPr="00C83A65">
        <w:rPr>
          <w:rFonts w:ascii="Century Gothic" w:hAnsi="Century Gothic"/>
          <w:b/>
          <w:sz w:val="20"/>
          <w:szCs w:val="20"/>
        </w:rPr>
        <w:t>Intent</w:t>
      </w:r>
    </w:p>
    <w:p w:rsidR="00767EBE" w:rsidRDefault="00767EBE" w:rsidP="00C83A65">
      <w:pPr>
        <w:pStyle w:val="NoSpacing"/>
        <w:rPr>
          <w:rFonts w:ascii="Century Gothic" w:hAnsi="Century Gothic"/>
          <w:sz w:val="20"/>
          <w:szCs w:val="20"/>
        </w:rPr>
      </w:pPr>
      <w:r>
        <w:rPr>
          <w:rFonts w:ascii="Century Gothic" w:hAnsi="Century Gothic"/>
          <w:sz w:val="20"/>
          <w:szCs w:val="20"/>
        </w:rPr>
        <w:t xml:space="preserve">Within an ever changing and technological world, St. Jerome’s Catholic Primary School understands and values the importance of teaching Computing from a young age. We acknowledge </w:t>
      </w:r>
      <w:r w:rsidR="006329AF">
        <w:rPr>
          <w:rFonts w:ascii="Century Gothic" w:hAnsi="Century Gothic"/>
          <w:sz w:val="20"/>
          <w:szCs w:val="20"/>
        </w:rPr>
        <w:t>that future generations will rely heavily on their computational confidence and digital skills in order to support their progress within their chosen career paths.</w:t>
      </w:r>
    </w:p>
    <w:p w:rsidR="006329AF" w:rsidRDefault="006329AF" w:rsidP="00C83A65">
      <w:pPr>
        <w:pStyle w:val="NoSpacing"/>
        <w:rPr>
          <w:rFonts w:ascii="Century Gothic" w:hAnsi="Century Gothic"/>
          <w:sz w:val="20"/>
          <w:szCs w:val="20"/>
        </w:rPr>
      </w:pPr>
    </w:p>
    <w:p w:rsidR="006329AF" w:rsidRDefault="006329AF" w:rsidP="006329AF">
      <w:pPr>
        <w:spacing w:after="0" w:line="240" w:lineRule="auto"/>
        <w:textAlignment w:val="top"/>
        <w:rPr>
          <w:rFonts w:ascii="Century Gothic" w:eastAsia="Times New Roman" w:hAnsi="Century Gothic" w:cs="Calibri"/>
          <w:sz w:val="20"/>
          <w:szCs w:val="20"/>
          <w:bdr w:val="none" w:sz="0" w:space="0" w:color="auto" w:frame="1"/>
          <w:lang w:eastAsia="en-GB"/>
        </w:rPr>
      </w:pPr>
      <w:r w:rsidRPr="005F215A">
        <w:rPr>
          <w:rFonts w:ascii="Century Gothic" w:eastAsia="Times New Roman" w:hAnsi="Century Gothic" w:cs="Calibri"/>
          <w:sz w:val="20"/>
          <w:szCs w:val="20"/>
          <w:bdr w:val="none" w:sz="0" w:space="0" w:color="auto" w:frame="1"/>
          <w:lang w:eastAsia="en-GB"/>
        </w:rPr>
        <w:t xml:space="preserve">Therefore, it is our school’s aim to equip children with the relevant skills and knowledge that is required to understand the three core areas of Computing (Computer Science, Information Technology and Digital Literacy) and to offer a broad and balanced approach to providing quality first teaching of this subject. Computing is an integral part to a child’s education and everyday life. Therefore, we intend to support our pupils to access and understand the core principles of this subject through engaging and cross-curricular opportunities. </w:t>
      </w:r>
    </w:p>
    <w:p w:rsidR="00087448" w:rsidRPr="00F57867" w:rsidRDefault="00087448" w:rsidP="006329AF">
      <w:pPr>
        <w:spacing w:after="0" w:line="240" w:lineRule="auto"/>
        <w:textAlignment w:val="top"/>
        <w:rPr>
          <w:rFonts w:ascii="Times New Roman" w:eastAsia="Times New Roman" w:hAnsi="Times New Roman" w:cs="Times New Roman"/>
          <w:sz w:val="24"/>
          <w:szCs w:val="24"/>
          <w:lang w:eastAsia="en-GB"/>
        </w:rPr>
      </w:pPr>
    </w:p>
    <w:p w:rsidR="003A2377" w:rsidRDefault="003A2377" w:rsidP="00C83A65">
      <w:pPr>
        <w:pStyle w:val="NoSpacing"/>
        <w:rPr>
          <w:rFonts w:ascii="Century Gothic" w:hAnsi="Century Gothic"/>
          <w:sz w:val="20"/>
          <w:szCs w:val="20"/>
        </w:rPr>
      </w:pPr>
      <w:r>
        <w:rPr>
          <w:rFonts w:ascii="Century Gothic" w:hAnsi="Century Gothic"/>
          <w:sz w:val="20"/>
          <w:szCs w:val="20"/>
        </w:rPr>
        <w:t xml:space="preserve">Computing and ICT are an integral part of daily life for children at St. Jerome’s </w:t>
      </w:r>
      <w:r w:rsidR="00AC426C">
        <w:rPr>
          <w:rFonts w:ascii="Century Gothic" w:hAnsi="Century Gothic"/>
          <w:sz w:val="20"/>
          <w:szCs w:val="20"/>
        </w:rPr>
        <w:t xml:space="preserve">Catholic </w:t>
      </w:r>
      <w:r>
        <w:rPr>
          <w:rFonts w:ascii="Century Gothic" w:hAnsi="Century Gothic"/>
          <w:sz w:val="20"/>
          <w:szCs w:val="20"/>
        </w:rPr>
        <w:t>Primary School. We envision that children become confident and capable users of technology who are able to develop their skills, knowledge and understanding of a range of technologies.</w:t>
      </w:r>
    </w:p>
    <w:p w:rsidR="00797C84" w:rsidRDefault="00797C84" w:rsidP="00C83A65">
      <w:pPr>
        <w:pStyle w:val="NoSpacing"/>
        <w:rPr>
          <w:rFonts w:ascii="Century Gothic" w:hAnsi="Century Gothic"/>
          <w:sz w:val="20"/>
          <w:szCs w:val="20"/>
        </w:rPr>
      </w:pPr>
    </w:p>
    <w:p w:rsidR="00797C84" w:rsidRDefault="00B165C3" w:rsidP="00C83A65">
      <w:pPr>
        <w:pStyle w:val="NoSpacing"/>
        <w:rPr>
          <w:rFonts w:ascii="Century Gothic" w:hAnsi="Century Gothic"/>
          <w:sz w:val="20"/>
          <w:szCs w:val="20"/>
        </w:rPr>
      </w:pPr>
      <w:r>
        <w:rPr>
          <w:rFonts w:ascii="Century Gothic" w:hAnsi="Century Gothic"/>
          <w:sz w:val="20"/>
          <w:szCs w:val="20"/>
        </w:rPr>
        <w:t>C</w:t>
      </w:r>
      <w:r w:rsidR="00797C84">
        <w:rPr>
          <w:rFonts w:ascii="Century Gothic" w:hAnsi="Century Gothic"/>
          <w:sz w:val="20"/>
          <w:szCs w:val="20"/>
        </w:rPr>
        <w:t>hildren</w:t>
      </w:r>
      <w:r>
        <w:rPr>
          <w:rFonts w:ascii="Century Gothic" w:hAnsi="Century Gothic"/>
          <w:sz w:val="20"/>
          <w:szCs w:val="20"/>
        </w:rPr>
        <w:t xml:space="preserve"> at St. Jerome’s</w:t>
      </w:r>
      <w:r w:rsidR="00797C84">
        <w:rPr>
          <w:rFonts w:ascii="Century Gothic" w:hAnsi="Century Gothic"/>
          <w:sz w:val="20"/>
          <w:szCs w:val="20"/>
        </w:rPr>
        <w:t xml:space="preserve"> </w:t>
      </w:r>
      <w:r>
        <w:rPr>
          <w:rFonts w:ascii="Century Gothic" w:hAnsi="Century Gothic"/>
          <w:sz w:val="20"/>
          <w:szCs w:val="20"/>
        </w:rPr>
        <w:t>are</w:t>
      </w:r>
      <w:r w:rsidR="00797C84">
        <w:rPr>
          <w:rFonts w:ascii="Century Gothic" w:hAnsi="Century Gothic"/>
          <w:sz w:val="20"/>
          <w:szCs w:val="20"/>
        </w:rPr>
        <w:t xml:space="preserve"> taught to use technology responsibly and carefully, being mindful of how their behaviour, words and actions can affect others.</w:t>
      </w:r>
    </w:p>
    <w:p w:rsidR="00797C84" w:rsidRDefault="00797C84" w:rsidP="00C83A65">
      <w:pPr>
        <w:pStyle w:val="NoSpacing"/>
        <w:rPr>
          <w:rFonts w:ascii="Century Gothic" w:hAnsi="Century Gothic"/>
          <w:sz w:val="20"/>
          <w:szCs w:val="20"/>
        </w:rPr>
      </w:pPr>
    </w:p>
    <w:p w:rsidR="00797C84" w:rsidRDefault="00797C84" w:rsidP="00C83A65">
      <w:pPr>
        <w:pStyle w:val="NoSpacing"/>
        <w:rPr>
          <w:rFonts w:ascii="Century Gothic" w:hAnsi="Century Gothic"/>
          <w:sz w:val="20"/>
          <w:szCs w:val="20"/>
        </w:rPr>
      </w:pPr>
      <w:r>
        <w:rPr>
          <w:rFonts w:ascii="Century Gothic" w:hAnsi="Century Gothic"/>
          <w:sz w:val="20"/>
          <w:szCs w:val="20"/>
        </w:rPr>
        <w:t xml:space="preserve">Our children </w:t>
      </w:r>
      <w:r w:rsidR="00B165C3">
        <w:rPr>
          <w:rFonts w:ascii="Century Gothic" w:hAnsi="Century Gothic"/>
          <w:sz w:val="20"/>
          <w:szCs w:val="20"/>
        </w:rPr>
        <w:t>are</w:t>
      </w:r>
      <w:r>
        <w:rPr>
          <w:rFonts w:ascii="Century Gothic" w:hAnsi="Century Gothic"/>
          <w:sz w:val="20"/>
          <w:szCs w:val="20"/>
        </w:rPr>
        <w:t xml:space="preserve"> taught Computing in a way that ensures progression of skills and follows a sequence to build on previous learning.</w:t>
      </w:r>
    </w:p>
    <w:p w:rsidR="00797C84" w:rsidRDefault="00797C84" w:rsidP="00C83A65">
      <w:pPr>
        <w:pStyle w:val="NoSpacing"/>
        <w:rPr>
          <w:rFonts w:ascii="Century Gothic" w:hAnsi="Century Gothic"/>
          <w:sz w:val="20"/>
          <w:szCs w:val="20"/>
        </w:rPr>
      </w:pPr>
    </w:p>
    <w:p w:rsidR="00797C84" w:rsidRPr="003A2377" w:rsidRDefault="00B165C3" w:rsidP="00C83A65">
      <w:pPr>
        <w:pStyle w:val="NoSpacing"/>
        <w:rPr>
          <w:rFonts w:ascii="Century Gothic" w:hAnsi="Century Gothic"/>
          <w:sz w:val="20"/>
          <w:szCs w:val="20"/>
        </w:rPr>
      </w:pPr>
      <w:r>
        <w:rPr>
          <w:rFonts w:ascii="Century Gothic" w:hAnsi="Century Gothic"/>
          <w:sz w:val="20"/>
          <w:szCs w:val="20"/>
        </w:rPr>
        <w:t>C</w:t>
      </w:r>
      <w:r w:rsidR="00797C84">
        <w:rPr>
          <w:rFonts w:ascii="Century Gothic" w:hAnsi="Century Gothic"/>
          <w:sz w:val="20"/>
          <w:szCs w:val="20"/>
        </w:rPr>
        <w:t xml:space="preserve">hildren </w:t>
      </w:r>
      <w:r>
        <w:rPr>
          <w:rFonts w:ascii="Century Gothic" w:hAnsi="Century Gothic"/>
          <w:sz w:val="20"/>
          <w:szCs w:val="20"/>
        </w:rPr>
        <w:t xml:space="preserve">at St. Jerome’s </w:t>
      </w:r>
      <w:r w:rsidR="00797C84">
        <w:rPr>
          <w:rFonts w:ascii="Century Gothic" w:hAnsi="Century Gothic"/>
          <w:sz w:val="20"/>
          <w:szCs w:val="20"/>
        </w:rPr>
        <w:t>will gain experience and skills of a wide range of technology in a way that will enhance their learning opportunities, enabling them to use technology across a range of subjects to be creative and solve problems, ensuring that they make progress.</w:t>
      </w:r>
    </w:p>
    <w:p w:rsidR="003A2377" w:rsidRDefault="003A2377" w:rsidP="00C83A65">
      <w:pPr>
        <w:pStyle w:val="NoSpacing"/>
        <w:rPr>
          <w:rFonts w:ascii="Century Gothic" w:hAnsi="Century Gothic"/>
          <w:b/>
          <w:sz w:val="20"/>
          <w:szCs w:val="20"/>
        </w:rPr>
      </w:pPr>
    </w:p>
    <w:p w:rsidR="00C83A65" w:rsidRPr="00C83A65" w:rsidRDefault="00C83A65" w:rsidP="00C83A65">
      <w:pPr>
        <w:pStyle w:val="NoSpacing"/>
        <w:rPr>
          <w:rFonts w:ascii="Century Gothic" w:hAnsi="Century Gothic"/>
          <w:b/>
          <w:sz w:val="20"/>
          <w:szCs w:val="20"/>
        </w:rPr>
      </w:pPr>
      <w:r w:rsidRPr="00C83A65">
        <w:rPr>
          <w:rFonts w:ascii="Century Gothic" w:hAnsi="Century Gothic"/>
          <w:b/>
          <w:sz w:val="20"/>
          <w:szCs w:val="20"/>
        </w:rPr>
        <w:t>Implementation</w:t>
      </w:r>
    </w:p>
    <w:p w:rsidR="00C25C9F" w:rsidRDefault="00797C84" w:rsidP="00C83A65">
      <w:pPr>
        <w:pStyle w:val="NoSpacing"/>
        <w:rPr>
          <w:rFonts w:ascii="Century Gothic" w:hAnsi="Century Gothic"/>
          <w:sz w:val="20"/>
          <w:szCs w:val="20"/>
        </w:rPr>
      </w:pPr>
      <w:r>
        <w:rPr>
          <w:rFonts w:ascii="Century Gothic" w:hAnsi="Century Gothic"/>
          <w:sz w:val="20"/>
          <w:szCs w:val="20"/>
        </w:rPr>
        <w:t>We follow a broad and balanced Computing curriculum that builds on previous learning and provides both challenge and support for learners. We follow the Purple Mash Computing Scheme</w:t>
      </w:r>
      <w:r w:rsidR="003A555A">
        <w:rPr>
          <w:rFonts w:ascii="Century Gothic" w:hAnsi="Century Gothic"/>
          <w:sz w:val="20"/>
          <w:szCs w:val="20"/>
        </w:rPr>
        <w:t xml:space="preserve"> of Work</w:t>
      </w:r>
      <w:r>
        <w:rPr>
          <w:rFonts w:ascii="Century Gothic" w:hAnsi="Century Gothic"/>
          <w:sz w:val="20"/>
          <w:szCs w:val="20"/>
        </w:rPr>
        <w:t>. The Computing Scheme ensures the progression of skills and covers all aspects of the Computing curriculum.</w:t>
      </w:r>
      <w:r w:rsidR="00DF1769">
        <w:rPr>
          <w:rFonts w:ascii="Century Gothic" w:hAnsi="Century Gothic"/>
          <w:sz w:val="20"/>
          <w:szCs w:val="20"/>
        </w:rPr>
        <w:t xml:space="preserve"> Some aspects of digital literacy, with a focus on online safety, are covered in PSHE lessons as well as through theme days and whole school assemblies.</w:t>
      </w:r>
    </w:p>
    <w:p w:rsidR="00BA5978" w:rsidRDefault="00BA5978" w:rsidP="00C83A65">
      <w:pPr>
        <w:pStyle w:val="NoSpacing"/>
        <w:rPr>
          <w:rFonts w:ascii="Century Gothic" w:hAnsi="Century Gothic"/>
          <w:sz w:val="20"/>
          <w:szCs w:val="20"/>
        </w:rPr>
      </w:pPr>
    </w:p>
    <w:p w:rsidR="00BA5978" w:rsidRPr="00B165C3" w:rsidRDefault="00BA5978" w:rsidP="00BA5978">
      <w:pPr>
        <w:numPr>
          <w:ilvl w:val="0"/>
          <w:numId w:val="13"/>
        </w:numPr>
        <w:spacing w:after="0" w:line="240" w:lineRule="auto"/>
        <w:ind w:left="0"/>
        <w:textAlignment w:val="top"/>
        <w:rPr>
          <w:rFonts w:ascii="Century Gothic" w:eastAsia="Times New Roman" w:hAnsi="Century Gothic" w:cs="Times New Roman"/>
          <w:sz w:val="20"/>
          <w:szCs w:val="20"/>
          <w:lang w:eastAsia="en-GB"/>
        </w:rPr>
      </w:pPr>
      <w:r w:rsidRPr="00B165C3">
        <w:rPr>
          <w:rFonts w:ascii="Century Gothic" w:eastAsia="Times New Roman" w:hAnsi="Century Gothic" w:cs="Calibri"/>
          <w:bCs/>
          <w:sz w:val="20"/>
          <w:szCs w:val="20"/>
          <w:bdr w:val="none" w:sz="0" w:space="0" w:color="auto" w:frame="1"/>
          <w:lang w:eastAsia="en-GB"/>
        </w:rPr>
        <w:t>Computer Science</w:t>
      </w:r>
      <w:r w:rsidRPr="00B165C3">
        <w:rPr>
          <w:rFonts w:ascii="Century Gothic" w:eastAsia="Times New Roman" w:hAnsi="Century Gothic" w:cs="Calibri"/>
          <w:sz w:val="20"/>
          <w:szCs w:val="20"/>
          <w:bdr w:val="none" w:sz="0" w:space="0" w:color="auto" w:frame="1"/>
          <w:lang w:eastAsia="en-GB"/>
        </w:rPr>
        <w:t>– the understanding of coding and programming across a range of physical devices and digital resources.</w:t>
      </w:r>
    </w:p>
    <w:p w:rsidR="00BA5978" w:rsidRPr="00B165C3" w:rsidRDefault="00BA5978" w:rsidP="00BA5978">
      <w:pPr>
        <w:numPr>
          <w:ilvl w:val="0"/>
          <w:numId w:val="13"/>
        </w:numPr>
        <w:spacing w:after="0" w:line="240" w:lineRule="auto"/>
        <w:ind w:left="0"/>
        <w:textAlignment w:val="top"/>
        <w:rPr>
          <w:rFonts w:ascii="Century Gothic" w:eastAsia="Times New Roman" w:hAnsi="Century Gothic" w:cs="Times New Roman"/>
          <w:sz w:val="20"/>
          <w:szCs w:val="20"/>
          <w:lang w:eastAsia="en-GB"/>
        </w:rPr>
      </w:pPr>
      <w:r w:rsidRPr="00B165C3">
        <w:rPr>
          <w:rFonts w:ascii="Century Gothic" w:eastAsia="Times New Roman" w:hAnsi="Century Gothic" w:cs="Calibri"/>
          <w:bCs/>
          <w:sz w:val="20"/>
          <w:szCs w:val="20"/>
          <w:bdr w:val="none" w:sz="0" w:space="0" w:color="auto" w:frame="1"/>
          <w:lang w:eastAsia="en-GB"/>
        </w:rPr>
        <w:t>Information Technology</w:t>
      </w:r>
      <w:r w:rsidRPr="00B165C3">
        <w:rPr>
          <w:rFonts w:ascii="Century Gothic" w:eastAsia="Times New Roman" w:hAnsi="Century Gothic" w:cs="Calibri"/>
          <w:sz w:val="20"/>
          <w:szCs w:val="20"/>
          <w:bdr w:val="none" w:sz="0" w:space="0" w:color="auto" w:frame="1"/>
          <w:lang w:eastAsia="en-GB"/>
        </w:rPr>
        <w:t>– the range of skills required to operate and manipulate specific programs, systems, and content.</w:t>
      </w:r>
    </w:p>
    <w:p w:rsidR="00BA5978" w:rsidRPr="00B165C3" w:rsidRDefault="00BA5978" w:rsidP="00BA5978">
      <w:pPr>
        <w:numPr>
          <w:ilvl w:val="0"/>
          <w:numId w:val="13"/>
        </w:numPr>
        <w:spacing w:after="0" w:line="240" w:lineRule="auto"/>
        <w:ind w:left="0"/>
        <w:textAlignment w:val="top"/>
        <w:rPr>
          <w:rFonts w:ascii="Century Gothic" w:eastAsia="Times New Roman" w:hAnsi="Century Gothic" w:cs="Times New Roman"/>
          <w:sz w:val="20"/>
          <w:szCs w:val="20"/>
          <w:lang w:eastAsia="en-GB"/>
        </w:rPr>
      </w:pPr>
      <w:r w:rsidRPr="00B165C3">
        <w:rPr>
          <w:rFonts w:ascii="Century Gothic" w:eastAsia="Times New Roman" w:hAnsi="Century Gothic" w:cs="Calibri"/>
          <w:bCs/>
          <w:sz w:val="20"/>
          <w:szCs w:val="20"/>
          <w:bdr w:val="none" w:sz="0" w:space="0" w:color="auto" w:frame="1"/>
          <w:lang w:eastAsia="en-GB"/>
        </w:rPr>
        <w:t>Digital Literacy</w:t>
      </w:r>
      <w:r w:rsidRPr="00B165C3">
        <w:rPr>
          <w:rFonts w:ascii="Century Gothic" w:eastAsia="Times New Roman" w:hAnsi="Century Gothic" w:cs="Calibri"/>
          <w:sz w:val="20"/>
          <w:szCs w:val="20"/>
          <w:bdr w:val="none" w:sz="0" w:space="0" w:color="auto" w:frame="1"/>
          <w:lang w:eastAsia="en-GB"/>
        </w:rPr>
        <w:t>– the knowledge required to use technology safely and to evaluate and react to any potential risks of the online/digital world. </w:t>
      </w:r>
    </w:p>
    <w:p w:rsidR="00F108C7" w:rsidRDefault="00F108C7" w:rsidP="00C83A65">
      <w:pPr>
        <w:pStyle w:val="NoSpacing"/>
        <w:rPr>
          <w:rFonts w:ascii="Century Gothic" w:hAnsi="Century Gothic"/>
          <w:sz w:val="20"/>
          <w:szCs w:val="20"/>
        </w:rPr>
      </w:pPr>
    </w:p>
    <w:p w:rsidR="000E5A1C" w:rsidRDefault="000E5A1C" w:rsidP="000E5A1C">
      <w:pPr>
        <w:pStyle w:val="NoSpacing"/>
        <w:rPr>
          <w:rFonts w:ascii="Century Gothic" w:hAnsi="Century Gothic"/>
          <w:sz w:val="20"/>
          <w:szCs w:val="20"/>
        </w:rPr>
      </w:pPr>
      <w:r>
        <w:rPr>
          <w:rFonts w:ascii="Century Gothic" w:hAnsi="Century Gothic"/>
          <w:sz w:val="20"/>
          <w:szCs w:val="20"/>
        </w:rPr>
        <w:t>All classes in KS1 and KS2 have a scheduled Computing lesson each week. In Reception (EYFS) weekly Computing activities are provided through continuous provision and planned for via focussed tasks.</w:t>
      </w:r>
      <w:r w:rsidRPr="000E5A1C">
        <w:rPr>
          <w:rFonts w:ascii="Century Gothic" w:hAnsi="Century Gothic"/>
          <w:sz w:val="20"/>
          <w:szCs w:val="20"/>
        </w:rPr>
        <w:t xml:space="preserve"> </w:t>
      </w:r>
    </w:p>
    <w:p w:rsidR="000E5A1C" w:rsidRDefault="000E5A1C" w:rsidP="000E5A1C">
      <w:pPr>
        <w:pStyle w:val="NoSpacing"/>
        <w:rPr>
          <w:rFonts w:ascii="Century Gothic" w:hAnsi="Century Gothic"/>
          <w:sz w:val="20"/>
          <w:szCs w:val="20"/>
        </w:rPr>
      </w:pPr>
      <w:r>
        <w:rPr>
          <w:rFonts w:ascii="Century Gothic" w:hAnsi="Century Gothic"/>
          <w:sz w:val="20"/>
          <w:szCs w:val="20"/>
        </w:rPr>
        <w:t>We want to ensure that Computing is embedded in our whole school curriculum and that opportunities for enhancing learning by using technology are always taken.</w:t>
      </w:r>
    </w:p>
    <w:p w:rsidR="000E5A1C" w:rsidRDefault="000E5A1C" w:rsidP="000E5A1C">
      <w:pPr>
        <w:pStyle w:val="NoSpacing"/>
        <w:rPr>
          <w:rFonts w:ascii="Century Gothic" w:hAnsi="Century Gothic"/>
          <w:sz w:val="20"/>
          <w:szCs w:val="20"/>
        </w:rPr>
      </w:pPr>
    </w:p>
    <w:p w:rsidR="00347B54" w:rsidRDefault="00347B54" w:rsidP="00347B54">
      <w:pPr>
        <w:pStyle w:val="NoSpacing"/>
        <w:rPr>
          <w:rFonts w:ascii="Century Gothic" w:hAnsi="Century Gothic"/>
          <w:sz w:val="20"/>
          <w:szCs w:val="20"/>
        </w:rPr>
      </w:pPr>
      <w:r>
        <w:rPr>
          <w:rFonts w:ascii="Century Gothic" w:hAnsi="Century Gothic"/>
          <w:sz w:val="20"/>
          <w:szCs w:val="20"/>
        </w:rPr>
        <w:t>The Curriculum overview</w:t>
      </w:r>
      <w:r w:rsidR="005822A0">
        <w:rPr>
          <w:rFonts w:ascii="Century Gothic" w:hAnsi="Century Gothic"/>
          <w:sz w:val="20"/>
          <w:szCs w:val="20"/>
        </w:rPr>
        <w:t xml:space="preserve"> document</w:t>
      </w:r>
      <w:r w:rsidR="002F4FBF">
        <w:rPr>
          <w:rFonts w:ascii="Century Gothic" w:hAnsi="Century Gothic"/>
          <w:sz w:val="20"/>
          <w:szCs w:val="20"/>
        </w:rPr>
        <w:t xml:space="preserve"> (Appendix 1)</w:t>
      </w:r>
      <w:r w:rsidR="005822A0">
        <w:rPr>
          <w:rFonts w:ascii="Century Gothic" w:hAnsi="Century Gothic"/>
          <w:sz w:val="20"/>
          <w:szCs w:val="20"/>
        </w:rPr>
        <w:t xml:space="preserve"> </w:t>
      </w:r>
      <w:r>
        <w:rPr>
          <w:rFonts w:ascii="Century Gothic" w:hAnsi="Century Gothic"/>
          <w:sz w:val="20"/>
          <w:szCs w:val="20"/>
        </w:rPr>
        <w:t xml:space="preserve">shows which </w:t>
      </w:r>
      <w:r w:rsidR="000E5A1C">
        <w:rPr>
          <w:rFonts w:ascii="Century Gothic" w:hAnsi="Century Gothic"/>
          <w:sz w:val="20"/>
          <w:szCs w:val="20"/>
        </w:rPr>
        <w:t xml:space="preserve">Purple Mash </w:t>
      </w:r>
      <w:r>
        <w:rPr>
          <w:rFonts w:ascii="Century Gothic" w:hAnsi="Century Gothic"/>
          <w:sz w:val="20"/>
          <w:szCs w:val="20"/>
        </w:rPr>
        <w:t>units cover each of the National Curriculum attainment target</w:t>
      </w:r>
      <w:r w:rsidR="005822A0">
        <w:rPr>
          <w:rFonts w:ascii="Century Gothic" w:hAnsi="Century Gothic"/>
          <w:sz w:val="20"/>
          <w:szCs w:val="20"/>
        </w:rPr>
        <w:t>s as well as each of the strands.</w:t>
      </w:r>
    </w:p>
    <w:p w:rsidR="005822A0" w:rsidRDefault="005822A0" w:rsidP="00347B54">
      <w:pPr>
        <w:pStyle w:val="NoSpacing"/>
        <w:rPr>
          <w:rFonts w:ascii="Century Gothic" w:hAnsi="Century Gothic"/>
          <w:sz w:val="20"/>
          <w:szCs w:val="20"/>
        </w:rPr>
      </w:pPr>
    </w:p>
    <w:p w:rsidR="005822A0" w:rsidRDefault="005822A0" w:rsidP="00347B54">
      <w:pPr>
        <w:pStyle w:val="NoSpacing"/>
        <w:rPr>
          <w:rFonts w:ascii="Century Gothic" w:hAnsi="Century Gothic"/>
          <w:sz w:val="20"/>
          <w:szCs w:val="20"/>
        </w:rPr>
      </w:pPr>
      <w:r>
        <w:rPr>
          <w:rFonts w:ascii="Century Gothic" w:hAnsi="Century Gothic"/>
          <w:sz w:val="20"/>
          <w:szCs w:val="20"/>
        </w:rPr>
        <w:t>The Progression of skills document</w:t>
      </w:r>
      <w:r w:rsidR="002F4FBF">
        <w:rPr>
          <w:rFonts w:ascii="Century Gothic" w:hAnsi="Century Gothic"/>
          <w:sz w:val="20"/>
          <w:szCs w:val="20"/>
        </w:rPr>
        <w:t xml:space="preserve"> (Appendix 2) </w:t>
      </w:r>
      <w:r>
        <w:rPr>
          <w:rFonts w:ascii="Century Gothic" w:hAnsi="Century Gothic"/>
          <w:sz w:val="20"/>
          <w:szCs w:val="20"/>
        </w:rPr>
        <w:t>shows the skills that are taught within each year group and how these skills develop to ensure that attainment targets are securely met by the end of each key stage.</w:t>
      </w:r>
    </w:p>
    <w:p w:rsidR="005822A0" w:rsidRDefault="005822A0" w:rsidP="00347B54">
      <w:pPr>
        <w:pStyle w:val="NoSpacing"/>
        <w:rPr>
          <w:rFonts w:ascii="Century Gothic" w:hAnsi="Century Gothic"/>
          <w:sz w:val="20"/>
          <w:szCs w:val="20"/>
        </w:rPr>
      </w:pPr>
    </w:p>
    <w:p w:rsidR="00650C37" w:rsidRDefault="00650C37" w:rsidP="00347B54">
      <w:pPr>
        <w:pStyle w:val="NoSpacing"/>
        <w:rPr>
          <w:rFonts w:ascii="Century Gothic" w:hAnsi="Century Gothic"/>
          <w:sz w:val="20"/>
          <w:szCs w:val="20"/>
        </w:rPr>
      </w:pPr>
      <w:r>
        <w:rPr>
          <w:rFonts w:ascii="Century Gothic" w:hAnsi="Century Gothic"/>
          <w:sz w:val="20"/>
          <w:szCs w:val="20"/>
        </w:rPr>
        <w:t>Knowledge organisers for each unit support pupils in building a foundation of factual knowledge by encouraging recall of key facts and vocabulary.</w:t>
      </w:r>
    </w:p>
    <w:p w:rsidR="00BA5978" w:rsidRDefault="00BA5978" w:rsidP="00347B54">
      <w:pPr>
        <w:pStyle w:val="NoSpacing"/>
        <w:rPr>
          <w:rFonts w:ascii="Century Gothic" w:hAnsi="Century Gothic"/>
          <w:sz w:val="20"/>
          <w:szCs w:val="20"/>
        </w:rPr>
      </w:pPr>
    </w:p>
    <w:p w:rsidR="00BA5978" w:rsidRDefault="00BA5978" w:rsidP="00BA5978">
      <w:pPr>
        <w:pStyle w:val="NoSpacing"/>
        <w:rPr>
          <w:rFonts w:ascii="Century Gothic" w:hAnsi="Century Gothic"/>
          <w:sz w:val="20"/>
          <w:szCs w:val="20"/>
        </w:rPr>
      </w:pPr>
      <w:r>
        <w:rPr>
          <w:rFonts w:ascii="Century Gothic" w:hAnsi="Century Gothic"/>
          <w:sz w:val="20"/>
          <w:szCs w:val="20"/>
        </w:rPr>
        <w:t xml:space="preserve">Children’s work </w:t>
      </w:r>
      <w:r w:rsidR="003A555A">
        <w:rPr>
          <w:rFonts w:ascii="Century Gothic" w:hAnsi="Century Gothic"/>
          <w:sz w:val="20"/>
          <w:szCs w:val="20"/>
        </w:rPr>
        <w:t>is</w:t>
      </w:r>
      <w:r>
        <w:rPr>
          <w:rFonts w:ascii="Century Gothic" w:hAnsi="Century Gothic"/>
          <w:sz w:val="20"/>
          <w:szCs w:val="20"/>
        </w:rPr>
        <w:t xml:space="preserve"> stored within individual and class folders on the Purple Mash Cloud and Google Drive for reference and assessment.</w:t>
      </w:r>
    </w:p>
    <w:p w:rsidR="00B165C3" w:rsidRDefault="00C83A65" w:rsidP="00C83A65">
      <w:pPr>
        <w:pStyle w:val="NoSpacing"/>
        <w:rPr>
          <w:rFonts w:ascii="Century Gothic" w:hAnsi="Century Gothic"/>
          <w:b/>
          <w:sz w:val="20"/>
          <w:szCs w:val="20"/>
        </w:rPr>
      </w:pPr>
      <w:r w:rsidRPr="00C83A65">
        <w:rPr>
          <w:rFonts w:ascii="Century Gothic" w:hAnsi="Century Gothic"/>
          <w:b/>
          <w:sz w:val="20"/>
          <w:szCs w:val="20"/>
        </w:rPr>
        <w:lastRenderedPageBreak/>
        <w:t>Impact</w:t>
      </w:r>
    </w:p>
    <w:p w:rsidR="00C83A65" w:rsidRPr="00B165C3" w:rsidRDefault="000E5A1C" w:rsidP="00C83A65">
      <w:pPr>
        <w:pStyle w:val="NoSpacing"/>
        <w:rPr>
          <w:rFonts w:ascii="Century Gothic" w:hAnsi="Century Gothic"/>
          <w:b/>
          <w:sz w:val="20"/>
          <w:szCs w:val="20"/>
        </w:rPr>
      </w:pPr>
      <w:r>
        <w:rPr>
          <w:rFonts w:ascii="Century Gothic" w:hAnsi="Century Gothic"/>
          <w:sz w:val="20"/>
          <w:szCs w:val="20"/>
        </w:rPr>
        <w:t xml:space="preserve">Our children enjoy and value Computing and know why they are doing things, not just how. Children </w:t>
      </w:r>
      <w:r w:rsidR="00B165C3">
        <w:rPr>
          <w:rFonts w:ascii="Century Gothic" w:hAnsi="Century Gothic"/>
          <w:sz w:val="20"/>
          <w:szCs w:val="20"/>
        </w:rPr>
        <w:t>are taught to</w:t>
      </w:r>
      <w:r>
        <w:rPr>
          <w:rFonts w:ascii="Century Gothic" w:hAnsi="Century Gothic"/>
          <w:sz w:val="20"/>
          <w:szCs w:val="20"/>
        </w:rPr>
        <w:t xml:space="preserve"> understand and appreciate the value of Computing in context of their personal wellbeing and the technological, creative and cultural industries and their many career opportunities.</w:t>
      </w:r>
    </w:p>
    <w:p w:rsidR="000E5A1C" w:rsidRDefault="000E5A1C" w:rsidP="00C83A65">
      <w:pPr>
        <w:pStyle w:val="NoSpacing"/>
        <w:rPr>
          <w:rFonts w:ascii="Century Gothic" w:hAnsi="Century Gothic"/>
          <w:sz w:val="20"/>
          <w:szCs w:val="20"/>
        </w:rPr>
      </w:pPr>
    </w:p>
    <w:p w:rsidR="000E5A1C" w:rsidRDefault="000E5A1C" w:rsidP="00C83A65">
      <w:pPr>
        <w:pStyle w:val="NoSpacing"/>
        <w:rPr>
          <w:rFonts w:ascii="Century Gothic" w:hAnsi="Century Gothic"/>
          <w:sz w:val="20"/>
          <w:szCs w:val="20"/>
        </w:rPr>
      </w:pPr>
      <w:r>
        <w:rPr>
          <w:rFonts w:ascii="Century Gothic" w:hAnsi="Century Gothic"/>
          <w:sz w:val="20"/>
          <w:szCs w:val="20"/>
        </w:rPr>
        <w:t xml:space="preserve">Progress in Computing is demonstrated through regularly </w:t>
      </w:r>
      <w:r w:rsidR="00767EBE">
        <w:rPr>
          <w:rFonts w:ascii="Century Gothic" w:hAnsi="Century Gothic"/>
          <w:sz w:val="20"/>
          <w:szCs w:val="20"/>
        </w:rPr>
        <w:t>reviewing and scrutinising children’s work to ensure that progression of skills is taking place. Namely through:</w:t>
      </w:r>
    </w:p>
    <w:p w:rsidR="00767EBE" w:rsidRDefault="00767EBE" w:rsidP="00767EBE">
      <w:pPr>
        <w:pStyle w:val="NoSpacing"/>
        <w:numPr>
          <w:ilvl w:val="0"/>
          <w:numId w:val="12"/>
        </w:numPr>
        <w:rPr>
          <w:rFonts w:ascii="Century Gothic" w:hAnsi="Century Gothic"/>
          <w:sz w:val="20"/>
          <w:szCs w:val="20"/>
        </w:rPr>
      </w:pPr>
      <w:r>
        <w:rPr>
          <w:rFonts w:ascii="Century Gothic" w:hAnsi="Century Gothic"/>
          <w:sz w:val="20"/>
          <w:szCs w:val="20"/>
        </w:rPr>
        <w:t>Looking at pupils’ work, especially over time as they gain skills and knowledge</w:t>
      </w:r>
    </w:p>
    <w:p w:rsidR="00767EBE" w:rsidRDefault="00767EBE" w:rsidP="00767EBE">
      <w:pPr>
        <w:pStyle w:val="NoSpacing"/>
        <w:numPr>
          <w:ilvl w:val="0"/>
          <w:numId w:val="12"/>
        </w:numPr>
        <w:rPr>
          <w:rFonts w:ascii="Century Gothic" w:hAnsi="Century Gothic"/>
          <w:sz w:val="20"/>
          <w:szCs w:val="20"/>
        </w:rPr>
      </w:pPr>
      <w:r>
        <w:rPr>
          <w:rFonts w:ascii="Century Gothic" w:hAnsi="Century Gothic"/>
          <w:sz w:val="20"/>
          <w:szCs w:val="20"/>
        </w:rPr>
        <w:t>Observing how they perform in lessons</w:t>
      </w:r>
    </w:p>
    <w:p w:rsidR="00767EBE" w:rsidRDefault="00767EBE" w:rsidP="00767EBE">
      <w:pPr>
        <w:pStyle w:val="NoSpacing"/>
        <w:numPr>
          <w:ilvl w:val="0"/>
          <w:numId w:val="12"/>
        </w:numPr>
        <w:rPr>
          <w:rFonts w:ascii="Century Gothic" w:hAnsi="Century Gothic"/>
          <w:sz w:val="20"/>
          <w:szCs w:val="20"/>
        </w:rPr>
      </w:pPr>
      <w:r>
        <w:rPr>
          <w:rFonts w:ascii="Century Gothic" w:hAnsi="Century Gothic"/>
          <w:sz w:val="20"/>
          <w:szCs w:val="20"/>
        </w:rPr>
        <w:t>Talking to them about what they know.</w:t>
      </w:r>
    </w:p>
    <w:p w:rsidR="00767EBE" w:rsidRDefault="00767EBE" w:rsidP="00767EBE">
      <w:pPr>
        <w:pStyle w:val="NoSpacing"/>
        <w:rPr>
          <w:rFonts w:ascii="Century Gothic" w:hAnsi="Century Gothic"/>
          <w:sz w:val="20"/>
          <w:szCs w:val="20"/>
        </w:rPr>
      </w:pPr>
    </w:p>
    <w:p w:rsidR="00767EBE" w:rsidRDefault="00767EBE" w:rsidP="00767EBE">
      <w:pPr>
        <w:pStyle w:val="NoSpacing"/>
        <w:rPr>
          <w:rFonts w:ascii="Century Gothic" w:hAnsi="Century Gothic"/>
          <w:sz w:val="20"/>
          <w:szCs w:val="20"/>
        </w:rPr>
      </w:pPr>
      <w:r>
        <w:rPr>
          <w:rFonts w:ascii="Century Gothic" w:hAnsi="Century Gothic"/>
          <w:sz w:val="20"/>
          <w:szCs w:val="20"/>
        </w:rPr>
        <w:t>The Computing curriculum will contribute to children’s personal development in creativity, independence, judgement and self-reflection. This would be seen in them being able to talk confidently about their work and sharing their work with others.</w:t>
      </w:r>
    </w:p>
    <w:p w:rsidR="00767EBE" w:rsidRDefault="00767EBE" w:rsidP="00767EBE">
      <w:pPr>
        <w:pStyle w:val="NoSpacing"/>
        <w:rPr>
          <w:rFonts w:ascii="Century Gothic" w:hAnsi="Century Gothic"/>
          <w:sz w:val="20"/>
          <w:szCs w:val="20"/>
        </w:rPr>
      </w:pPr>
    </w:p>
    <w:p w:rsidR="00767EBE" w:rsidRPr="00C83A65" w:rsidRDefault="00767EBE" w:rsidP="00767EBE">
      <w:pPr>
        <w:pStyle w:val="NoSpacing"/>
        <w:rPr>
          <w:rFonts w:ascii="Century Gothic" w:hAnsi="Century Gothic"/>
          <w:sz w:val="20"/>
          <w:szCs w:val="20"/>
        </w:rPr>
      </w:pPr>
      <w:r>
        <w:rPr>
          <w:rFonts w:ascii="Century Gothic" w:hAnsi="Century Gothic"/>
          <w:sz w:val="20"/>
          <w:szCs w:val="20"/>
        </w:rPr>
        <w:t>Progress will be shown through outcomes and through the important record of the progress leading to them.</w:t>
      </w:r>
    </w:p>
    <w:p w:rsidR="000756FA" w:rsidRDefault="000756FA" w:rsidP="00C83A65">
      <w:pPr>
        <w:pStyle w:val="NoSpacing"/>
        <w:rPr>
          <w:rFonts w:ascii="Century Gothic" w:hAnsi="Century Gothic"/>
          <w:b/>
          <w:sz w:val="20"/>
          <w:szCs w:val="20"/>
        </w:rPr>
      </w:pPr>
    </w:p>
    <w:p w:rsidR="001B5E35" w:rsidRDefault="001B5E35">
      <w:pPr>
        <w:rPr>
          <w:rFonts w:ascii="Century Gothic" w:hAnsi="Century Gothic"/>
          <w:b/>
          <w:sz w:val="20"/>
          <w:szCs w:val="20"/>
        </w:rPr>
      </w:pPr>
      <w:r>
        <w:rPr>
          <w:rFonts w:ascii="Century Gothic" w:hAnsi="Century Gothic"/>
          <w:b/>
          <w:sz w:val="20"/>
          <w:szCs w:val="20"/>
        </w:rPr>
        <w:t>Safeg</w:t>
      </w:r>
      <w:r w:rsidR="00317C67">
        <w:rPr>
          <w:rFonts w:ascii="Century Gothic" w:hAnsi="Century Gothic"/>
          <w:b/>
          <w:sz w:val="20"/>
          <w:szCs w:val="20"/>
        </w:rPr>
        <w:t>uarding: Online safety (See the School Safeguarding Policy)</w:t>
      </w:r>
    </w:p>
    <w:p w:rsidR="00317C67" w:rsidRDefault="00317C67">
      <w:pPr>
        <w:rPr>
          <w:rFonts w:ascii="Century Gothic" w:hAnsi="Century Gothic"/>
          <w:sz w:val="20"/>
          <w:szCs w:val="20"/>
        </w:rPr>
      </w:pPr>
      <w:r>
        <w:rPr>
          <w:rFonts w:ascii="Century Gothic" w:hAnsi="Century Gothic"/>
          <w:sz w:val="20"/>
          <w:szCs w:val="20"/>
        </w:rPr>
        <w:t xml:space="preserve">Online safety has a high profile at </w:t>
      </w:r>
      <w:r w:rsidR="00E16AEF">
        <w:rPr>
          <w:rFonts w:ascii="Century Gothic" w:hAnsi="Century Gothic"/>
          <w:sz w:val="20"/>
          <w:szCs w:val="20"/>
        </w:rPr>
        <w:t>St. Jerome’s</w:t>
      </w:r>
      <w:r>
        <w:rPr>
          <w:rFonts w:ascii="Century Gothic" w:hAnsi="Century Gothic"/>
          <w:sz w:val="20"/>
          <w:szCs w:val="20"/>
        </w:rPr>
        <w:t xml:space="preserve">. We ensure that this is maintained and that </w:t>
      </w:r>
      <w:r w:rsidR="00E16AEF">
        <w:rPr>
          <w:rFonts w:ascii="Century Gothic" w:hAnsi="Century Gothic"/>
          <w:sz w:val="20"/>
          <w:szCs w:val="20"/>
        </w:rPr>
        <w:t>pupils’</w:t>
      </w:r>
      <w:r>
        <w:rPr>
          <w:rFonts w:ascii="Century Gothic" w:hAnsi="Century Gothic"/>
          <w:sz w:val="20"/>
          <w:szCs w:val="20"/>
        </w:rPr>
        <w:t xml:space="preserve"> needs are met by the following:</w:t>
      </w:r>
    </w:p>
    <w:p w:rsidR="00317C67" w:rsidRDefault="00317C67" w:rsidP="00317C67">
      <w:pPr>
        <w:pStyle w:val="ListParagraph"/>
        <w:numPr>
          <w:ilvl w:val="0"/>
          <w:numId w:val="16"/>
        </w:numPr>
        <w:rPr>
          <w:rFonts w:ascii="Century Gothic" w:hAnsi="Century Gothic"/>
          <w:sz w:val="20"/>
          <w:szCs w:val="20"/>
        </w:rPr>
      </w:pPr>
      <w:r>
        <w:rPr>
          <w:rFonts w:ascii="Century Gothic" w:hAnsi="Century Gothic"/>
          <w:sz w:val="20"/>
          <w:szCs w:val="20"/>
        </w:rPr>
        <w:t>A relevant up to date online safety curriculum which is progressive from EYFS to Year 6.</w:t>
      </w:r>
    </w:p>
    <w:p w:rsidR="00317C67" w:rsidRDefault="00317C67" w:rsidP="00317C67">
      <w:pPr>
        <w:pStyle w:val="ListParagraph"/>
        <w:numPr>
          <w:ilvl w:val="0"/>
          <w:numId w:val="16"/>
        </w:numPr>
        <w:rPr>
          <w:rFonts w:ascii="Century Gothic" w:hAnsi="Century Gothic"/>
          <w:sz w:val="20"/>
          <w:szCs w:val="20"/>
        </w:rPr>
      </w:pPr>
      <w:r>
        <w:rPr>
          <w:rFonts w:ascii="Century Gothic" w:hAnsi="Century Gothic"/>
          <w:sz w:val="20"/>
          <w:szCs w:val="20"/>
        </w:rPr>
        <w:t>Through our home/school links and communication channels, parents are kept up to date with relevant online safety matters, policies and agreements. They know who to contact if they are concerned.</w:t>
      </w:r>
    </w:p>
    <w:p w:rsidR="00317C67" w:rsidRDefault="00317C67" w:rsidP="00317C67">
      <w:pPr>
        <w:pStyle w:val="ListParagraph"/>
        <w:numPr>
          <w:ilvl w:val="0"/>
          <w:numId w:val="16"/>
        </w:numPr>
        <w:rPr>
          <w:rFonts w:ascii="Century Gothic" w:hAnsi="Century Gothic"/>
          <w:sz w:val="20"/>
          <w:szCs w:val="20"/>
        </w:rPr>
      </w:pPr>
      <w:r>
        <w:rPr>
          <w:rFonts w:ascii="Century Gothic" w:hAnsi="Century Gothic"/>
          <w:sz w:val="20"/>
          <w:szCs w:val="20"/>
        </w:rPr>
        <w:t xml:space="preserve">Up to date training for staff and governors. </w:t>
      </w:r>
    </w:p>
    <w:p w:rsidR="0006116E" w:rsidRDefault="0006116E" w:rsidP="00317C67">
      <w:pPr>
        <w:pStyle w:val="ListParagraph"/>
        <w:numPr>
          <w:ilvl w:val="0"/>
          <w:numId w:val="16"/>
        </w:numPr>
        <w:rPr>
          <w:rFonts w:ascii="Century Gothic" w:hAnsi="Century Gothic"/>
          <w:sz w:val="20"/>
          <w:szCs w:val="20"/>
        </w:rPr>
      </w:pPr>
      <w:r>
        <w:rPr>
          <w:rFonts w:ascii="Century Gothic" w:hAnsi="Century Gothic"/>
          <w:sz w:val="20"/>
          <w:szCs w:val="20"/>
        </w:rPr>
        <w:t>Pupils and staff have Acceptable Use Policies which are signed and copies are available.</w:t>
      </w:r>
    </w:p>
    <w:p w:rsidR="0006116E" w:rsidRDefault="0006116E" w:rsidP="00317C67">
      <w:pPr>
        <w:pStyle w:val="ListParagraph"/>
        <w:numPr>
          <w:ilvl w:val="0"/>
          <w:numId w:val="16"/>
        </w:numPr>
        <w:rPr>
          <w:rFonts w:ascii="Century Gothic" w:hAnsi="Century Gothic"/>
          <w:sz w:val="20"/>
          <w:szCs w:val="20"/>
        </w:rPr>
      </w:pPr>
      <w:r>
        <w:rPr>
          <w:rFonts w:ascii="Century Gothic" w:hAnsi="Century Gothic"/>
          <w:sz w:val="20"/>
          <w:szCs w:val="20"/>
        </w:rPr>
        <w:t>Our online safety policy (part of our Safeguarding Policy) clearly states how monitoring of online safety is undertaken and any incidents/ infringements are dealt with.</w:t>
      </w:r>
    </w:p>
    <w:p w:rsidR="0006116E" w:rsidRDefault="0006116E" w:rsidP="00317C67">
      <w:pPr>
        <w:pStyle w:val="ListParagraph"/>
        <w:numPr>
          <w:ilvl w:val="0"/>
          <w:numId w:val="16"/>
        </w:numPr>
        <w:rPr>
          <w:rFonts w:ascii="Century Gothic" w:hAnsi="Century Gothic"/>
          <w:sz w:val="20"/>
          <w:szCs w:val="20"/>
        </w:rPr>
      </w:pPr>
      <w:r>
        <w:rPr>
          <w:rFonts w:ascii="Century Gothic" w:hAnsi="Century Gothic"/>
          <w:sz w:val="20"/>
          <w:szCs w:val="20"/>
        </w:rPr>
        <w:t>Filtering and monitoring systems for all our online access.</w:t>
      </w:r>
    </w:p>
    <w:p w:rsidR="0006116E" w:rsidRDefault="0006116E" w:rsidP="0006116E">
      <w:pPr>
        <w:pStyle w:val="ListParagraph"/>
        <w:numPr>
          <w:ilvl w:val="0"/>
          <w:numId w:val="16"/>
        </w:numPr>
        <w:rPr>
          <w:rFonts w:ascii="Century Gothic" w:hAnsi="Century Gothic"/>
          <w:sz w:val="20"/>
          <w:szCs w:val="20"/>
        </w:rPr>
      </w:pPr>
      <w:r>
        <w:rPr>
          <w:rFonts w:ascii="Century Gothic" w:hAnsi="Century Gothic"/>
          <w:sz w:val="20"/>
          <w:szCs w:val="20"/>
        </w:rPr>
        <w:t>Data policies for how we keep confidential information secure.</w:t>
      </w:r>
    </w:p>
    <w:p w:rsidR="00BA6F07" w:rsidRPr="009C2311" w:rsidRDefault="00BA6F07" w:rsidP="00BA6F07">
      <w:pPr>
        <w:pStyle w:val="ListParagraph"/>
        <w:rPr>
          <w:rFonts w:ascii="Century Gothic" w:hAnsi="Century Gothic"/>
          <w:sz w:val="20"/>
          <w:szCs w:val="20"/>
        </w:rPr>
      </w:pPr>
    </w:p>
    <w:p w:rsidR="0006116E" w:rsidRDefault="0006116E" w:rsidP="00FC576F">
      <w:pPr>
        <w:spacing w:after="0"/>
        <w:rPr>
          <w:rFonts w:ascii="Century Gothic" w:hAnsi="Century Gothic"/>
          <w:b/>
          <w:sz w:val="20"/>
          <w:szCs w:val="20"/>
        </w:rPr>
      </w:pPr>
      <w:r w:rsidRPr="0006116E">
        <w:rPr>
          <w:rFonts w:ascii="Century Gothic" w:hAnsi="Century Gothic"/>
          <w:b/>
          <w:sz w:val="20"/>
          <w:szCs w:val="20"/>
        </w:rPr>
        <w:t>Curriculum</w:t>
      </w:r>
    </w:p>
    <w:p w:rsidR="0006116E" w:rsidRPr="0006116E" w:rsidRDefault="0006116E" w:rsidP="00FC576F">
      <w:pPr>
        <w:spacing w:after="0"/>
        <w:rPr>
          <w:rFonts w:ascii="Century Gothic" w:hAnsi="Century Gothic"/>
          <w:sz w:val="20"/>
          <w:szCs w:val="20"/>
        </w:rPr>
      </w:pPr>
      <w:r w:rsidRPr="0006116E">
        <w:rPr>
          <w:rFonts w:ascii="Century Gothic" w:hAnsi="Century Gothic"/>
          <w:color w:val="231F20"/>
          <w:sz w:val="20"/>
          <w:szCs w:val="20"/>
        </w:rPr>
        <w:t>As a school, we have chosen the Purple Mash Computing Scheme of Work from Reception to Year 6. The scheme of work supports our teachers in delivering fun and engaging lessons which help to raise standards and allow all pupils to achieve to</w:t>
      </w:r>
      <w:r w:rsidRPr="0006116E">
        <w:rPr>
          <w:rFonts w:ascii="Century Gothic" w:hAnsi="Century Gothic"/>
          <w:color w:val="231F20"/>
          <w:spacing w:val="80"/>
          <w:sz w:val="20"/>
          <w:szCs w:val="20"/>
        </w:rPr>
        <w:t xml:space="preserve"> </w:t>
      </w:r>
      <w:r w:rsidRPr="0006116E">
        <w:rPr>
          <w:rFonts w:ascii="Century Gothic" w:hAnsi="Century Gothic"/>
          <w:color w:val="231F20"/>
          <w:sz w:val="20"/>
          <w:szCs w:val="20"/>
        </w:rPr>
        <w:t>their full potential. We are confident that the scheme of work more than adequately meets the national vision for Computing. It provides immense flexibility, strong cross-curricular links</w:t>
      </w:r>
      <w:r>
        <w:rPr>
          <w:rFonts w:ascii="Century Gothic" w:hAnsi="Century Gothic"/>
          <w:color w:val="231F20"/>
          <w:sz w:val="20"/>
          <w:szCs w:val="20"/>
        </w:rPr>
        <w:t>.</w:t>
      </w:r>
      <w:r w:rsidRPr="0006116E">
        <w:rPr>
          <w:rFonts w:ascii="Century Gothic" w:hAnsi="Century Gothic"/>
          <w:color w:val="231F20"/>
          <w:sz w:val="20"/>
          <w:szCs w:val="20"/>
        </w:rPr>
        <w:t xml:space="preserve"> </w:t>
      </w:r>
    </w:p>
    <w:p w:rsidR="00DE5523" w:rsidRDefault="00DE5523" w:rsidP="00FC576F">
      <w:pPr>
        <w:spacing w:after="0"/>
        <w:rPr>
          <w:rFonts w:ascii="Century Gothic" w:hAnsi="Century Gothic"/>
          <w:b/>
          <w:sz w:val="20"/>
          <w:szCs w:val="20"/>
        </w:rPr>
      </w:pPr>
    </w:p>
    <w:p w:rsidR="00BA6F07" w:rsidRDefault="00BA6F07" w:rsidP="00FC576F">
      <w:pPr>
        <w:spacing w:after="0"/>
        <w:rPr>
          <w:rFonts w:ascii="Century Gothic" w:hAnsi="Century Gothic"/>
          <w:b/>
          <w:sz w:val="20"/>
          <w:szCs w:val="20"/>
        </w:rPr>
      </w:pPr>
    </w:p>
    <w:p w:rsidR="00D46B78" w:rsidRDefault="00D46B78" w:rsidP="00FC576F">
      <w:pPr>
        <w:spacing w:after="0"/>
        <w:rPr>
          <w:rFonts w:ascii="Century Gothic" w:hAnsi="Century Gothic"/>
          <w:b/>
          <w:sz w:val="20"/>
          <w:szCs w:val="20"/>
        </w:rPr>
      </w:pPr>
      <w:r>
        <w:rPr>
          <w:rFonts w:ascii="Century Gothic" w:hAnsi="Century Gothic"/>
          <w:b/>
          <w:sz w:val="20"/>
          <w:szCs w:val="20"/>
        </w:rPr>
        <w:t>EYFS</w:t>
      </w:r>
    </w:p>
    <w:p w:rsidR="00D46B78" w:rsidRDefault="00D46B78" w:rsidP="00FC576F">
      <w:pPr>
        <w:spacing w:after="0"/>
        <w:rPr>
          <w:rFonts w:ascii="Century Gothic" w:hAnsi="Century Gothic"/>
          <w:sz w:val="20"/>
          <w:szCs w:val="20"/>
        </w:rPr>
      </w:pPr>
      <w:r>
        <w:rPr>
          <w:rFonts w:ascii="Century Gothic" w:hAnsi="Century Gothic"/>
          <w:sz w:val="20"/>
          <w:szCs w:val="20"/>
        </w:rPr>
        <w:t>We aim to provide our pupils with a broad, play-based experience of Computing in a range of contexts. In Reception the learning environment features ICT scenarios based on experience in the real world, such as in role play. Pupils gain confidence, control and language skills through opportunities to use the interactive board and control remotely operated toys. Outdoor exploration is an important aspect supported by ICT toys such as metal detector</w:t>
      </w:r>
      <w:r w:rsidR="00FC576F">
        <w:rPr>
          <w:rFonts w:ascii="Century Gothic" w:hAnsi="Century Gothic"/>
          <w:sz w:val="20"/>
          <w:szCs w:val="20"/>
        </w:rPr>
        <w:t>s and walkie-talkie sets.</w:t>
      </w:r>
    </w:p>
    <w:p w:rsidR="00FC576F" w:rsidRDefault="00FC576F" w:rsidP="00FC576F">
      <w:pPr>
        <w:spacing w:after="0"/>
        <w:rPr>
          <w:rFonts w:ascii="Century Gothic" w:hAnsi="Century Gothic"/>
          <w:sz w:val="20"/>
          <w:szCs w:val="20"/>
        </w:rPr>
      </w:pPr>
    </w:p>
    <w:p w:rsidR="00BA6F07" w:rsidRPr="00D46B78" w:rsidRDefault="00BA6F07" w:rsidP="00FC576F">
      <w:pPr>
        <w:spacing w:after="0"/>
        <w:rPr>
          <w:rFonts w:ascii="Century Gothic" w:hAnsi="Century Gothic"/>
          <w:sz w:val="20"/>
          <w:szCs w:val="20"/>
        </w:rPr>
      </w:pPr>
    </w:p>
    <w:p w:rsidR="0006116E" w:rsidRDefault="00FC576F" w:rsidP="00FC576F">
      <w:pPr>
        <w:spacing w:after="0"/>
        <w:rPr>
          <w:rFonts w:ascii="Century Gothic" w:hAnsi="Century Gothic"/>
          <w:b/>
          <w:sz w:val="20"/>
          <w:szCs w:val="20"/>
        </w:rPr>
      </w:pPr>
      <w:r>
        <w:rPr>
          <w:rFonts w:ascii="Century Gothic" w:hAnsi="Century Gothic"/>
          <w:b/>
          <w:sz w:val="20"/>
          <w:szCs w:val="20"/>
        </w:rPr>
        <w:t>Key Stage 1 Outcomes</w:t>
      </w:r>
    </w:p>
    <w:p w:rsidR="0006116E" w:rsidRPr="00BA6F07" w:rsidRDefault="00FC576F" w:rsidP="00BA6F07">
      <w:pPr>
        <w:pStyle w:val="ListParagraph"/>
        <w:numPr>
          <w:ilvl w:val="0"/>
          <w:numId w:val="17"/>
        </w:numPr>
        <w:spacing w:after="0"/>
        <w:rPr>
          <w:rFonts w:ascii="Century Gothic" w:hAnsi="Century Gothic"/>
          <w:b/>
          <w:sz w:val="20"/>
          <w:szCs w:val="20"/>
        </w:rPr>
      </w:pPr>
      <w:r w:rsidRPr="00FC576F">
        <w:rPr>
          <w:rFonts w:ascii="Century Gothic" w:hAnsi="Century Gothic"/>
          <w:color w:val="231F20"/>
          <w:sz w:val="20"/>
          <w:szCs w:val="20"/>
        </w:rPr>
        <w:t>Understand what algorithms are, how they are implemented as programs on digital devices, and that programs execute by following a sequ</w:t>
      </w:r>
      <w:r w:rsidRPr="00BA6F07">
        <w:rPr>
          <w:rFonts w:ascii="Century Gothic" w:hAnsi="Century Gothic"/>
          <w:color w:val="231F20"/>
          <w:sz w:val="20"/>
          <w:szCs w:val="20"/>
        </w:rPr>
        <w:t>ence of instructions</w:t>
      </w:r>
    </w:p>
    <w:p w:rsidR="0006116E" w:rsidRPr="00FC576F" w:rsidRDefault="00FC576F" w:rsidP="00FC576F">
      <w:pPr>
        <w:pStyle w:val="ListParagraph"/>
        <w:numPr>
          <w:ilvl w:val="0"/>
          <w:numId w:val="17"/>
        </w:numPr>
        <w:spacing w:after="0"/>
        <w:rPr>
          <w:rFonts w:ascii="Century Gothic" w:hAnsi="Century Gothic"/>
          <w:color w:val="231F20"/>
          <w:spacing w:val="-2"/>
          <w:sz w:val="20"/>
          <w:szCs w:val="20"/>
        </w:rPr>
      </w:pPr>
      <w:r w:rsidRPr="00FC576F">
        <w:rPr>
          <w:rFonts w:ascii="Century Gothic" w:hAnsi="Century Gothic"/>
          <w:color w:val="231F20"/>
          <w:sz w:val="20"/>
          <w:szCs w:val="20"/>
        </w:rPr>
        <w:t>Write</w:t>
      </w:r>
      <w:r w:rsidRPr="00FC576F">
        <w:rPr>
          <w:rFonts w:ascii="Century Gothic" w:hAnsi="Century Gothic"/>
          <w:color w:val="231F20"/>
          <w:spacing w:val="5"/>
          <w:sz w:val="20"/>
          <w:szCs w:val="20"/>
        </w:rPr>
        <w:t xml:space="preserve"> </w:t>
      </w:r>
      <w:r w:rsidRPr="00FC576F">
        <w:rPr>
          <w:rFonts w:ascii="Century Gothic" w:hAnsi="Century Gothic"/>
          <w:color w:val="231F20"/>
          <w:sz w:val="20"/>
          <w:szCs w:val="20"/>
        </w:rPr>
        <w:t>and</w:t>
      </w:r>
      <w:r w:rsidRPr="00FC576F">
        <w:rPr>
          <w:rFonts w:ascii="Century Gothic" w:hAnsi="Century Gothic"/>
          <w:color w:val="231F20"/>
          <w:spacing w:val="5"/>
          <w:sz w:val="20"/>
          <w:szCs w:val="20"/>
        </w:rPr>
        <w:t xml:space="preserve"> </w:t>
      </w:r>
      <w:r w:rsidRPr="00FC576F">
        <w:rPr>
          <w:rFonts w:ascii="Century Gothic" w:hAnsi="Century Gothic"/>
          <w:color w:val="231F20"/>
          <w:sz w:val="20"/>
          <w:szCs w:val="20"/>
        </w:rPr>
        <w:t>test</w:t>
      </w:r>
      <w:r w:rsidRPr="00FC576F">
        <w:rPr>
          <w:rFonts w:ascii="Century Gothic" w:hAnsi="Century Gothic"/>
          <w:color w:val="231F20"/>
          <w:spacing w:val="5"/>
          <w:sz w:val="20"/>
          <w:szCs w:val="20"/>
        </w:rPr>
        <w:t xml:space="preserve"> </w:t>
      </w:r>
      <w:r w:rsidRPr="00FC576F">
        <w:rPr>
          <w:rFonts w:ascii="Century Gothic" w:hAnsi="Century Gothic"/>
          <w:color w:val="231F20"/>
          <w:sz w:val="20"/>
          <w:szCs w:val="20"/>
        </w:rPr>
        <w:t>simple</w:t>
      </w:r>
      <w:r w:rsidRPr="00FC576F">
        <w:rPr>
          <w:rFonts w:ascii="Century Gothic" w:hAnsi="Century Gothic"/>
          <w:color w:val="231F20"/>
          <w:spacing w:val="5"/>
          <w:sz w:val="20"/>
          <w:szCs w:val="20"/>
        </w:rPr>
        <w:t xml:space="preserve"> </w:t>
      </w:r>
      <w:r w:rsidRPr="00FC576F">
        <w:rPr>
          <w:rFonts w:ascii="Century Gothic" w:hAnsi="Century Gothic"/>
          <w:color w:val="231F20"/>
          <w:spacing w:val="-2"/>
          <w:sz w:val="20"/>
          <w:szCs w:val="20"/>
        </w:rPr>
        <w:t>programs</w:t>
      </w:r>
    </w:p>
    <w:p w:rsidR="00FC576F" w:rsidRPr="00FC576F" w:rsidRDefault="00FC576F" w:rsidP="00FC576F">
      <w:pPr>
        <w:pStyle w:val="ListParagraph"/>
        <w:numPr>
          <w:ilvl w:val="0"/>
          <w:numId w:val="17"/>
        </w:numPr>
        <w:spacing w:after="0"/>
        <w:rPr>
          <w:rFonts w:ascii="Century Gothic" w:hAnsi="Century Gothic"/>
          <w:b/>
          <w:sz w:val="20"/>
          <w:szCs w:val="20"/>
        </w:rPr>
      </w:pPr>
      <w:r w:rsidRPr="00FC576F">
        <w:rPr>
          <w:rFonts w:ascii="Century Gothic" w:hAnsi="Century Gothic"/>
          <w:color w:val="231F20"/>
          <w:sz w:val="20"/>
          <w:szCs w:val="20"/>
        </w:rPr>
        <w:t>Organise,</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store,</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manipulate</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and</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retrieve</w:t>
      </w:r>
      <w:r w:rsidRPr="00FC576F">
        <w:rPr>
          <w:rFonts w:ascii="Century Gothic" w:hAnsi="Century Gothic"/>
          <w:color w:val="231F20"/>
          <w:spacing w:val="-3"/>
          <w:sz w:val="20"/>
          <w:szCs w:val="20"/>
        </w:rPr>
        <w:t xml:space="preserve"> </w:t>
      </w:r>
      <w:r w:rsidRPr="00FC576F">
        <w:rPr>
          <w:rFonts w:ascii="Century Gothic" w:hAnsi="Century Gothic"/>
          <w:color w:val="231F20"/>
          <w:sz w:val="20"/>
          <w:szCs w:val="20"/>
        </w:rPr>
        <w:t>data</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in</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a</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range</w:t>
      </w:r>
      <w:r w:rsidRPr="00FC576F">
        <w:rPr>
          <w:rFonts w:ascii="Century Gothic" w:hAnsi="Century Gothic"/>
          <w:color w:val="231F20"/>
          <w:spacing w:val="-3"/>
          <w:sz w:val="20"/>
          <w:szCs w:val="20"/>
        </w:rPr>
        <w:t xml:space="preserve"> </w:t>
      </w:r>
      <w:r w:rsidRPr="00FC576F">
        <w:rPr>
          <w:rFonts w:ascii="Century Gothic" w:hAnsi="Century Gothic"/>
          <w:color w:val="231F20"/>
          <w:sz w:val="20"/>
          <w:szCs w:val="20"/>
        </w:rPr>
        <w:t>of</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digital</w:t>
      </w:r>
      <w:r w:rsidRPr="00FC576F">
        <w:rPr>
          <w:rFonts w:ascii="Century Gothic" w:hAnsi="Century Gothic"/>
          <w:color w:val="231F20"/>
          <w:spacing w:val="-4"/>
          <w:sz w:val="20"/>
          <w:szCs w:val="20"/>
        </w:rPr>
        <w:t xml:space="preserve"> </w:t>
      </w:r>
      <w:r w:rsidRPr="00FC576F">
        <w:rPr>
          <w:rFonts w:ascii="Century Gothic" w:hAnsi="Century Gothic"/>
          <w:color w:val="231F20"/>
          <w:spacing w:val="-2"/>
          <w:sz w:val="20"/>
          <w:szCs w:val="20"/>
        </w:rPr>
        <w:t>formats.</w:t>
      </w:r>
    </w:p>
    <w:p w:rsidR="0006116E" w:rsidRPr="00FC576F" w:rsidRDefault="00FC576F" w:rsidP="00FC576F">
      <w:pPr>
        <w:pStyle w:val="ListParagraph"/>
        <w:numPr>
          <w:ilvl w:val="0"/>
          <w:numId w:val="17"/>
        </w:numPr>
        <w:spacing w:after="0"/>
        <w:rPr>
          <w:rFonts w:ascii="Century Gothic" w:hAnsi="Century Gothic"/>
          <w:color w:val="231F20"/>
          <w:sz w:val="20"/>
          <w:szCs w:val="20"/>
        </w:rPr>
      </w:pPr>
      <w:r w:rsidRPr="00FC576F">
        <w:rPr>
          <w:rFonts w:ascii="Century Gothic" w:hAnsi="Century Gothic"/>
          <w:color w:val="231F20"/>
          <w:sz w:val="20"/>
          <w:szCs w:val="20"/>
        </w:rPr>
        <w:t>Communicate</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safely</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and</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respectfully</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online,</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keeping</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personal</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information</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private,</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and</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recognise</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common</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uses</w:t>
      </w:r>
      <w:r w:rsidRPr="00FC576F">
        <w:rPr>
          <w:rFonts w:ascii="Century Gothic" w:hAnsi="Century Gothic"/>
          <w:color w:val="231F20"/>
          <w:spacing w:val="-4"/>
          <w:sz w:val="20"/>
          <w:szCs w:val="20"/>
        </w:rPr>
        <w:t xml:space="preserve"> </w:t>
      </w:r>
      <w:r w:rsidRPr="00FC576F">
        <w:rPr>
          <w:rFonts w:ascii="Century Gothic" w:hAnsi="Century Gothic"/>
          <w:color w:val="231F20"/>
          <w:sz w:val="20"/>
          <w:szCs w:val="20"/>
        </w:rPr>
        <w:t>of information technology beyond school.</w:t>
      </w:r>
    </w:p>
    <w:p w:rsidR="00BA6F07" w:rsidRDefault="00BA6F07" w:rsidP="00FC576F">
      <w:pPr>
        <w:spacing w:after="0"/>
        <w:rPr>
          <w:rFonts w:ascii="Century Gothic" w:hAnsi="Century Gothic"/>
          <w:b/>
          <w:sz w:val="20"/>
          <w:szCs w:val="20"/>
        </w:rPr>
      </w:pPr>
    </w:p>
    <w:p w:rsidR="00FC576F" w:rsidRDefault="00FC576F" w:rsidP="00FC576F">
      <w:pPr>
        <w:spacing w:after="0"/>
        <w:rPr>
          <w:rFonts w:ascii="Century Gothic" w:hAnsi="Century Gothic"/>
          <w:b/>
          <w:sz w:val="20"/>
          <w:szCs w:val="20"/>
        </w:rPr>
      </w:pPr>
      <w:r>
        <w:rPr>
          <w:rFonts w:ascii="Century Gothic" w:hAnsi="Century Gothic"/>
          <w:b/>
          <w:sz w:val="20"/>
          <w:szCs w:val="20"/>
        </w:rPr>
        <w:lastRenderedPageBreak/>
        <w:t>Key Stage 2 Outcomes</w:t>
      </w:r>
    </w:p>
    <w:p w:rsidR="00FC576F" w:rsidRPr="00FC576F" w:rsidRDefault="00FC576F" w:rsidP="00FC576F">
      <w:pPr>
        <w:pStyle w:val="BodyText"/>
        <w:numPr>
          <w:ilvl w:val="0"/>
          <w:numId w:val="18"/>
        </w:numPr>
        <w:rPr>
          <w:rFonts w:ascii="Century Gothic" w:hAnsi="Century Gothic"/>
          <w:sz w:val="20"/>
          <w:szCs w:val="20"/>
        </w:rPr>
      </w:pPr>
      <w:r w:rsidRPr="00FC576F">
        <w:rPr>
          <w:rFonts w:ascii="Century Gothic" w:hAnsi="Century Gothic"/>
          <w:color w:val="231F20"/>
          <w:sz w:val="20"/>
          <w:szCs w:val="20"/>
        </w:rPr>
        <w:t>Design</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and</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write</w:t>
      </w:r>
      <w:r w:rsidRPr="00FC576F">
        <w:rPr>
          <w:rFonts w:ascii="Century Gothic" w:hAnsi="Century Gothic"/>
          <w:color w:val="231F20"/>
          <w:spacing w:val="3"/>
          <w:sz w:val="20"/>
          <w:szCs w:val="20"/>
        </w:rPr>
        <w:t xml:space="preserve"> </w:t>
      </w:r>
      <w:r w:rsidRPr="00FC576F">
        <w:rPr>
          <w:rFonts w:ascii="Century Gothic" w:hAnsi="Century Gothic"/>
          <w:color w:val="231F20"/>
          <w:sz w:val="20"/>
          <w:szCs w:val="20"/>
        </w:rPr>
        <w:t>programs</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that</w:t>
      </w:r>
      <w:r w:rsidRPr="00FC576F">
        <w:rPr>
          <w:rFonts w:ascii="Century Gothic" w:hAnsi="Century Gothic"/>
          <w:color w:val="231F20"/>
          <w:spacing w:val="3"/>
          <w:sz w:val="20"/>
          <w:szCs w:val="20"/>
        </w:rPr>
        <w:t xml:space="preserve"> </w:t>
      </w:r>
      <w:r w:rsidRPr="00FC576F">
        <w:rPr>
          <w:rFonts w:ascii="Century Gothic" w:hAnsi="Century Gothic"/>
          <w:color w:val="231F20"/>
          <w:sz w:val="20"/>
          <w:szCs w:val="20"/>
        </w:rPr>
        <w:t>accomplish</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specific</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goals,</w:t>
      </w:r>
      <w:r w:rsidRPr="00FC576F">
        <w:rPr>
          <w:rFonts w:ascii="Century Gothic" w:hAnsi="Century Gothic"/>
          <w:color w:val="231F20"/>
          <w:spacing w:val="3"/>
          <w:sz w:val="20"/>
          <w:szCs w:val="20"/>
        </w:rPr>
        <w:t xml:space="preserve"> </w:t>
      </w:r>
      <w:r w:rsidRPr="00FC576F">
        <w:rPr>
          <w:rFonts w:ascii="Century Gothic" w:hAnsi="Century Gothic"/>
          <w:color w:val="231F20"/>
          <w:sz w:val="20"/>
          <w:szCs w:val="20"/>
        </w:rPr>
        <w:t>including</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controlling</w:t>
      </w:r>
      <w:r w:rsidRPr="00FC576F">
        <w:rPr>
          <w:rFonts w:ascii="Century Gothic" w:hAnsi="Century Gothic"/>
          <w:color w:val="231F20"/>
          <w:spacing w:val="3"/>
          <w:sz w:val="20"/>
          <w:szCs w:val="20"/>
        </w:rPr>
        <w:t xml:space="preserve"> </w:t>
      </w:r>
      <w:r w:rsidRPr="00FC576F">
        <w:rPr>
          <w:rFonts w:ascii="Century Gothic" w:hAnsi="Century Gothic"/>
          <w:color w:val="231F20"/>
          <w:sz w:val="20"/>
          <w:szCs w:val="20"/>
        </w:rPr>
        <w:t>or</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simulating</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physical</w:t>
      </w:r>
      <w:r w:rsidRPr="00FC576F">
        <w:rPr>
          <w:rFonts w:ascii="Century Gothic" w:hAnsi="Century Gothic"/>
          <w:color w:val="231F20"/>
          <w:spacing w:val="3"/>
          <w:sz w:val="20"/>
          <w:szCs w:val="20"/>
        </w:rPr>
        <w:t xml:space="preserve"> </w:t>
      </w:r>
      <w:r w:rsidRPr="00FC576F">
        <w:rPr>
          <w:rFonts w:ascii="Century Gothic" w:hAnsi="Century Gothic"/>
          <w:color w:val="231F20"/>
          <w:spacing w:val="-2"/>
          <w:sz w:val="20"/>
          <w:szCs w:val="20"/>
        </w:rPr>
        <w:t>systems;</w:t>
      </w:r>
    </w:p>
    <w:p w:rsidR="00FC576F" w:rsidRPr="00FC576F" w:rsidRDefault="00FC576F" w:rsidP="00FC576F">
      <w:pPr>
        <w:pStyle w:val="BodyText"/>
        <w:numPr>
          <w:ilvl w:val="0"/>
          <w:numId w:val="18"/>
        </w:numPr>
        <w:rPr>
          <w:rFonts w:ascii="Century Gothic" w:hAnsi="Century Gothic"/>
          <w:sz w:val="20"/>
          <w:szCs w:val="20"/>
        </w:rPr>
      </w:pPr>
      <w:r w:rsidRPr="00FC576F">
        <w:rPr>
          <w:rFonts w:ascii="Century Gothic" w:hAnsi="Century Gothic"/>
          <w:color w:val="231F20"/>
          <w:sz w:val="20"/>
          <w:szCs w:val="20"/>
        </w:rPr>
        <w:t>solve</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problems</w:t>
      </w:r>
      <w:r w:rsidRPr="00FC576F">
        <w:rPr>
          <w:rFonts w:ascii="Century Gothic" w:hAnsi="Century Gothic"/>
          <w:color w:val="231F20"/>
          <w:spacing w:val="-1"/>
          <w:sz w:val="20"/>
          <w:szCs w:val="20"/>
        </w:rPr>
        <w:t xml:space="preserve"> </w:t>
      </w:r>
      <w:r w:rsidRPr="00FC576F">
        <w:rPr>
          <w:rFonts w:ascii="Century Gothic" w:hAnsi="Century Gothic"/>
          <w:color w:val="231F20"/>
          <w:sz w:val="20"/>
          <w:szCs w:val="20"/>
        </w:rPr>
        <w:t>by</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decomposing</w:t>
      </w:r>
      <w:r w:rsidRPr="00FC576F">
        <w:rPr>
          <w:rFonts w:ascii="Century Gothic" w:hAnsi="Century Gothic"/>
          <w:color w:val="231F20"/>
          <w:spacing w:val="-1"/>
          <w:sz w:val="20"/>
          <w:szCs w:val="20"/>
        </w:rPr>
        <w:t xml:space="preserve"> </w:t>
      </w:r>
      <w:r w:rsidRPr="00FC576F">
        <w:rPr>
          <w:rFonts w:ascii="Century Gothic" w:hAnsi="Century Gothic"/>
          <w:color w:val="231F20"/>
          <w:sz w:val="20"/>
          <w:szCs w:val="20"/>
        </w:rPr>
        <w:t>them</w:t>
      </w:r>
      <w:r w:rsidRPr="00FC576F">
        <w:rPr>
          <w:rFonts w:ascii="Century Gothic" w:hAnsi="Century Gothic"/>
          <w:color w:val="231F20"/>
          <w:spacing w:val="-1"/>
          <w:sz w:val="20"/>
          <w:szCs w:val="20"/>
        </w:rPr>
        <w:t xml:space="preserve"> </w:t>
      </w:r>
      <w:r w:rsidRPr="00FC576F">
        <w:rPr>
          <w:rFonts w:ascii="Century Gothic" w:hAnsi="Century Gothic"/>
          <w:color w:val="231F20"/>
          <w:sz w:val="20"/>
          <w:szCs w:val="20"/>
        </w:rPr>
        <w:t>into</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smaller</w:t>
      </w:r>
      <w:r w:rsidRPr="00FC576F">
        <w:rPr>
          <w:rFonts w:ascii="Century Gothic" w:hAnsi="Century Gothic"/>
          <w:color w:val="231F20"/>
          <w:spacing w:val="-1"/>
          <w:sz w:val="20"/>
          <w:szCs w:val="20"/>
        </w:rPr>
        <w:t xml:space="preserve"> </w:t>
      </w:r>
      <w:r w:rsidRPr="00FC576F">
        <w:rPr>
          <w:rFonts w:ascii="Century Gothic" w:hAnsi="Century Gothic"/>
          <w:color w:val="231F20"/>
          <w:spacing w:val="-2"/>
          <w:sz w:val="20"/>
          <w:szCs w:val="20"/>
        </w:rPr>
        <w:t>parts.</w:t>
      </w:r>
    </w:p>
    <w:p w:rsidR="00FC576F" w:rsidRPr="00FC576F" w:rsidRDefault="00FC576F" w:rsidP="00FC576F">
      <w:pPr>
        <w:pStyle w:val="BodyText"/>
        <w:numPr>
          <w:ilvl w:val="0"/>
          <w:numId w:val="18"/>
        </w:numPr>
        <w:spacing w:line="249" w:lineRule="auto"/>
        <w:ind w:right="1013"/>
        <w:rPr>
          <w:rFonts w:ascii="Century Gothic" w:hAnsi="Century Gothic"/>
          <w:sz w:val="20"/>
          <w:szCs w:val="20"/>
        </w:rPr>
      </w:pPr>
      <w:r w:rsidRPr="00FC576F">
        <w:rPr>
          <w:rFonts w:ascii="Century Gothic" w:hAnsi="Century Gothic"/>
          <w:color w:val="231F20"/>
          <w:sz w:val="20"/>
          <w:szCs w:val="20"/>
        </w:rPr>
        <w:t>Use sequence, selection and repetition in programs; work with variables and various forms of input and output; generate appropriate inputs and predicted outputs to test programs.</w:t>
      </w:r>
    </w:p>
    <w:p w:rsidR="00FC576F" w:rsidRPr="00FC576F" w:rsidRDefault="00FC576F" w:rsidP="00FC576F">
      <w:pPr>
        <w:pStyle w:val="BodyText"/>
        <w:numPr>
          <w:ilvl w:val="0"/>
          <w:numId w:val="18"/>
        </w:numPr>
        <w:spacing w:line="249" w:lineRule="auto"/>
        <w:ind w:right="1013"/>
        <w:rPr>
          <w:rFonts w:ascii="Century Gothic" w:hAnsi="Century Gothic"/>
          <w:sz w:val="20"/>
          <w:szCs w:val="20"/>
        </w:rPr>
      </w:pPr>
      <w:bookmarkStart w:id="0" w:name="_Hlk107695347"/>
      <w:r w:rsidRPr="00FC576F">
        <w:rPr>
          <w:rFonts w:ascii="Century Gothic" w:hAnsi="Century Gothic"/>
          <w:color w:val="231F20"/>
          <w:sz w:val="20"/>
          <w:szCs w:val="20"/>
        </w:rPr>
        <w:t xml:space="preserve">Use logical reasoning to explain how a simple algorithm works and to detect and correct errors in algorithms and </w:t>
      </w:r>
      <w:r w:rsidRPr="00FC576F">
        <w:rPr>
          <w:rFonts w:ascii="Century Gothic" w:hAnsi="Century Gothic"/>
          <w:color w:val="231F20"/>
          <w:spacing w:val="-2"/>
          <w:sz w:val="20"/>
          <w:szCs w:val="20"/>
        </w:rPr>
        <w:t>programs.</w:t>
      </w:r>
    </w:p>
    <w:bookmarkEnd w:id="0"/>
    <w:p w:rsidR="00FC576F" w:rsidRPr="00FC576F" w:rsidRDefault="00FC576F" w:rsidP="00FC576F">
      <w:pPr>
        <w:pStyle w:val="BodyText"/>
        <w:numPr>
          <w:ilvl w:val="0"/>
          <w:numId w:val="18"/>
        </w:numPr>
        <w:spacing w:line="249" w:lineRule="auto"/>
        <w:ind w:right="1241"/>
        <w:rPr>
          <w:rFonts w:ascii="Century Gothic" w:hAnsi="Century Gothic"/>
          <w:sz w:val="20"/>
          <w:szCs w:val="20"/>
        </w:rPr>
      </w:pPr>
      <w:r w:rsidRPr="00FC576F">
        <w:rPr>
          <w:rFonts w:ascii="Century Gothic" w:hAnsi="Century Gothic"/>
          <w:color w:val="231F20"/>
          <w:sz w:val="20"/>
          <w:szCs w:val="20"/>
        </w:rPr>
        <w:t>Understand computer networks including the internet; how they can provide multiple services, such as the world- wide web; and the opportunities they offer for communication and collaboration.</w:t>
      </w:r>
    </w:p>
    <w:p w:rsidR="00FC576F" w:rsidRPr="00FC576F" w:rsidRDefault="00FC576F" w:rsidP="00FC576F">
      <w:pPr>
        <w:pStyle w:val="BodyText"/>
        <w:numPr>
          <w:ilvl w:val="0"/>
          <w:numId w:val="18"/>
        </w:numPr>
        <w:spacing w:line="249" w:lineRule="auto"/>
        <w:ind w:right="1241"/>
        <w:rPr>
          <w:rFonts w:ascii="Century Gothic" w:hAnsi="Century Gothic"/>
          <w:sz w:val="20"/>
          <w:szCs w:val="20"/>
        </w:rPr>
      </w:pPr>
      <w:r w:rsidRPr="00FC576F">
        <w:rPr>
          <w:rFonts w:ascii="Century Gothic" w:hAnsi="Century Gothic"/>
          <w:color w:val="231F20"/>
          <w:sz w:val="20"/>
          <w:szCs w:val="20"/>
        </w:rPr>
        <w:t xml:space="preserve">Describe how Internet search engines find and store data; use search engines effectively; be discerning in evaluating digital content; respect individuals and intellectual property; use technology responsibly, securely and </w:t>
      </w:r>
      <w:r w:rsidRPr="00FC576F">
        <w:rPr>
          <w:rFonts w:ascii="Century Gothic" w:hAnsi="Century Gothic"/>
          <w:color w:val="231F20"/>
          <w:spacing w:val="-2"/>
          <w:sz w:val="20"/>
          <w:szCs w:val="20"/>
        </w:rPr>
        <w:t>safely.</w:t>
      </w:r>
    </w:p>
    <w:p w:rsidR="00FC576F" w:rsidRPr="00FC576F" w:rsidRDefault="00FC576F" w:rsidP="00FC576F">
      <w:pPr>
        <w:pStyle w:val="BodyText"/>
        <w:numPr>
          <w:ilvl w:val="0"/>
          <w:numId w:val="18"/>
        </w:numPr>
        <w:spacing w:line="249" w:lineRule="auto"/>
        <w:ind w:right="1241"/>
        <w:rPr>
          <w:rFonts w:ascii="Century Gothic" w:hAnsi="Century Gothic"/>
          <w:sz w:val="20"/>
          <w:szCs w:val="20"/>
        </w:rPr>
      </w:pPr>
      <w:r w:rsidRPr="00FC576F">
        <w:rPr>
          <w:rFonts w:ascii="Century Gothic" w:hAnsi="Century Gothic"/>
          <w:color w:val="231F20"/>
          <w:sz w:val="20"/>
          <w:szCs w:val="20"/>
        </w:rPr>
        <w:t>Select,</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use</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and</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combine</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a</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variety</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of</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software</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(including</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internet</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services)</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on</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a</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range</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of</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digital</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devices</w:t>
      </w:r>
      <w:r w:rsidRPr="00FC576F">
        <w:rPr>
          <w:rFonts w:ascii="Century Gothic" w:hAnsi="Century Gothic"/>
          <w:color w:val="231F20"/>
          <w:spacing w:val="-2"/>
          <w:sz w:val="20"/>
          <w:szCs w:val="20"/>
        </w:rPr>
        <w:t xml:space="preserve"> </w:t>
      </w:r>
      <w:r w:rsidRPr="00FC576F">
        <w:rPr>
          <w:rFonts w:ascii="Century Gothic" w:hAnsi="Century Gothic"/>
          <w:color w:val="231F20"/>
          <w:sz w:val="20"/>
          <w:szCs w:val="20"/>
        </w:rPr>
        <w:t>to accomplish given goals, including collecting, analysing, evaluating and presenting data and information.</w:t>
      </w:r>
    </w:p>
    <w:p w:rsidR="00FC576F" w:rsidRDefault="00FC576F" w:rsidP="00FC576F">
      <w:pPr>
        <w:spacing w:after="0"/>
        <w:rPr>
          <w:rFonts w:ascii="Century Gothic" w:hAnsi="Century Gothic"/>
          <w:b/>
          <w:sz w:val="20"/>
          <w:szCs w:val="20"/>
        </w:rPr>
      </w:pPr>
    </w:p>
    <w:p w:rsidR="00FC576F" w:rsidRDefault="00FE1630" w:rsidP="00FC576F">
      <w:pPr>
        <w:spacing w:after="0"/>
        <w:rPr>
          <w:rFonts w:ascii="Century Gothic" w:hAnsi="Century Gothic"/>
          <w:b/>
          <w:sz w:val="20"/>
          <w:szCs w:val="20"/>
        </w:rPr>
      </w:pPr>
      <w:r>
        <w:rPr>
          <w:rFonts w:ascii="Century Gothic" w:hAnsi="Century Gothic"/>
          <w:b/>
          <w:sz w:val="20"/>
          <w:szCs w:val="20"/>
        </w:rPr>
        <w:t>Assessment</w:t>
      </w:r>
    </w:p>
    <w:p w:rsidR="00F26FC2" w:rsidRDefault="00F26FC2" w:rsidP="009C2311">
      <w:pPr>
        <w:spacing w:after="0"/>
        <w:rPr>
          <w:rFonts w:ascii="Century Gothic" w:hAnsi="Century Gothic"/>
          <w:sz w:val="20"/>
          <w:szCs w:val="20"/>
        </w:rPr>
      </w:pPr>
      <w:r>
        <w:rPr>
          <w:rFonts w:ascii="Century Gothic" w:hAnsi="Century Gothic"/>
          <w:sz w:val="20"/>
          <w:szCs w:val="20"/>
        </w:rPr>
        <w:t>Pupil</w:t>
      </w:r>
      <w:r w:rsidR="00D77E50">
        <w:rPr>
          <w:rFonts w:ascii="Century Gothic" w:hAnsi="Century Gothic"/>
          <w:sz w:val="20"/>
          <w:szCs w:val="20"/>
        </w:rPr>
        <w:t xml:space="preserve"> attainment is assessed using the 2 Simple Computing Assessment Tool </w:t>
      </w:r>
      <w:r w:rsidR="009C35B5">
        <w:rPr>
          <w:rFonts w:ascii="Century Gothic" w:hAnsi="Century Gothic"/>
          <w:sz w:val="20"/>
          <w:szCs w:val="20"/>
        </w:rPr>
        <w:t xml:space="preserve">and </w:t>
      </w:r>
      <w:r w:rsidR="00D358C1">
        <w:rPr>
          <w:rFonts w:ascii="Century Gothic" w:hAnsi="Century Gothic"/>
          <w:sz w:val="20"/>
          <w:szCs w:val="20"/>
        </w:rPr>
        <w:t xml:space="preserve">the Balance assessment Tool </w:t>
      </w:r>
      <w:r w:rsidR="00D77E50">
        <w:rPr>
          <w:rFonts w:ascii="Century Gothic" w:hAnsi="Century Gothic"/>
          <w:sz w:val="20"/>
          <w:szCs w:val="20"/>
        </w:rPr>
        <w:t>for Years 1to 6</w:t>
      </w:r>
      <w:r w:rsidR="00D358C1">
        <w:rPr>
          <w:rFonts w:ascii="Century Gothic" w:hAnsi="Century Gothic"/>
          <w:sz w:val="20"/>
          <w:szCs w:val="20"/>
        </w:rPr>
        <w:t>. Balance enables staff to accurately identify attainment of pupils through the detailed exemplification for the detailed exemplification it has for each learning intention.</w:t>
      </w:r>
    </w:p>
    <w:p w:rsidR="00D358C1" w:rsidRDefault="00D358C1" w:rsidP="009C2311">
      <w:pPr>
        <w:spacing w:after="0"/>
        <w:rPr>
          <w:rFonts w:ascii="Century Gothic" w:hAnsi="Century Gothic"/>
          <w:sz w:val="20"/>
          <w:szCs w:val="20"/>
        </w:rPr>
      </w:pPr>
      <w:r>
        <w:rPr>
          <w:rFonts w:ascii="Century Gothic" w:hAnsi="Century Gothic"/>
          <w:sz w:val="20"/>
          <w:szCs w:val="20"/>
        </w:rPr>
        <w:t>Teachers keep accurate records of pupil attainment by entering data using the Balance assessment tool. Tracking attainment through Balance is used to inform future planning.</w:t>
      </w:r>
    </w:p>
    <w:p w:rsidR="00D358C1" w:rsidRDefault="00D358C1" w:rsidP="009C2311">
      <w:pPr>
        <w:spacing w:after="0"/>
        <w:rPr>
          <w:rFonts w:ascii="Century Gothic" w:hAnsi="Century Gothic"/>
          <w:sz w:val="20"/>
          <w:szCs w:val="20"/>
        </w:rPr>
      </w:pPr>
    </w:p>
    <w:p w:rsidR="00126864" w:rsidRDefault="009C172D" w:rsidP="009C2311">
      <w:pPr>
        <w:pStyle w:val="BodyText"/>
        <w:spacing w:line="249" w:lineRule="auto"/>
        <w:jc w:val="both"/>
        <w:rPr>
          <w:rFonts w:ascii="Century Gothic" w:hAnsi="Century Gothic"/>
          <w:sz w:val="20"/>
          <w:szCs w:val="20"/>
        </w:rPr>
      </w:pPr>
      <w:r w:rsidRPr="00126864">
        <w:rPr>
          <w:rFonts w:ascii="Century Gothic" w:hAnsi="Century Gothic"/>
          <w:color w:val="231F20"/>
          <w:sz w:val="20"/>
          <w:szCs w:val="20"/>
        </w:rPr>
        <w:t xml:space="preserve">Formative assessment is undertaken each session/interaction in Computing and pupils are very much encouraged to be involved in that process. Through using the progression of skills documents and </w:t>
      </w:r>
      <w:r w:rsidR="00126864">
        <w:rPr>
          <w:rFonts w:ascii="Century Gothic" w:hAnsi="Century Gothic"/>
          <w:color w:val="231F20"/>
          <w:sz w:val="20"/>
          <w:szCs w:val="20"/>
        </w:rPr>
        <w:t>the Balance Wheel</w:t>
      </w:r>
      <w:r w:rsidRPr="00126864">
        <w:rPr>
          <w:rFonts w:ascii="Century Gothic" w:hAnsi="Century Gothic"/>
          <w:color w:val="231F20"/>
          <w:sz w:val="20"/>
          <w:szCs w:val="20"/>
        </w:rPr>
        <w:t>,</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both</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teachers</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and</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pupils</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can</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evaluate</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progress.</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Features</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such</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as</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preview</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and</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correct</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in</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 xml:space="preserve">Purple Mash </w:t>
      </w:r>
      <w:r w:rsidR="00126864">
        <w:rPr>
          <w:rFonts w:ascii="Century Gothic" w:hAnsi="Century Gothic"/>
          <w:color w:val="231F20"/>
          <w:sz w:val="20"/>
          <w:szCs w:val="20"/>
        </w:rPr>
        <w:t>can be</w:t>
      </w:r>
      <w:r w:rsidRPr="00126864">
        <w:rPr>
          <w:rFonts w:ascii="Century Gothic" w:hAnsi="Century Gothic"/>
          <w:color w:val="231F20"/>
          <w:sz w:val="20"/>
          <w:szCs w:val="20"/>
        </w:rPr>
        <w:t xml:space="preserve"> used to further support feedback and assessment.</w:t>
      </w:r>
    </w:p>
    <w:p w:rsidR="00126864" w:rsidRDefault="00126864" w:rsidP="009C2311">
      <w:pPr>
        <w:pStyle w:val="BodyText"/>
        <w:spacing w:line="249" w:lineRule="auto"/>
        <w:jc w:val="both"/>
        <w:rPr>
          <w:rFonts w:ascii="Century Gothic" w:hAnsi="Century Gothic"/>
          <w:color w:val="231F20"/>
          <w:sz w:val="20"/>
          <w:szCs w:val="20"/>
        </w:rPr>
      </w:pPr>
    </w:p>
    <w:p w:rsidR="009C172D" w:rsidRDefault="009C172D" w:rsidP="009C2311">
      <w:pPr>
        <w:pStyle w:val="BodyText"/>
        <w:spacing w:line="249" w:lineRule="auto"/>
        <w:jc w:val="both"/>
        <w:rPr>
          <w:rFonts w:ascii="Century Gothic" w:hAnsi="Century Gothic"/>
          <w:color w:val="231F20"/>
          <w:sz w:val="20"/>
          <w:szCs w:val="20"/>
        </w:rPr>
      </w:pPr>
      <w:r w:rsidRPr="00126864">
        <w:rPr>
          <w:rFonts w:ascii="Century Gothic" w:hAnsi="Century Gothic"/>
          <w:color w:val="231F20"/>
          <w:sz w:val="20"/>
          <w:szCs w:val="20"/>
        </w:rPr>
        <w:t>Summative</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assessment</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is</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undertaken</w:t>
      </w:r>
      <w:r w:rsidRPr="00126864">
        <w:rPr>
          <w:rFonts w:ascii="Century Gothic" w:hAnsi="Century Gothic"/>
          <w:color w:val="231F20"/>
          <w:spacing w:val="-4"/>
          <w:sz w:val="20"/>
          <w:szCs w:val="20"/>
        </w:rPr>
        <w:t xml:space="preserve"> </w:t>
      </w:r>
      <w:r w:rsidR="00126864">
        <w:rPr>
          <w:rFonts w:ascii="Century Gothic" w:hAnsi="Century Gothic"/>
          <w:color w:val="231F20"/>
          <w:sz w:val="20"/>
          <w:szCs w:val="20"/>
        </w:rPr>
        <w:t>using</w:t>
      </w:r>
      <w:r w:rsidRPr="00126864">
        <w:rPr>
          <w:rFonts w:ascii="Century Gothic" w:hAnsi="Century Gothic"/>
          <w:color w:val="231F20"/>
          <w:sz w:val="20"/>
          <w:szCs w:val="20"/>
        </w:rPr>
        <w:t xml:space="preserve"> samples from children’s portfolios on Purple Mash, teachers enter judgements about the samples into the </w:t>
      </w:r>
      <w:r w:rsidR="00126864">
        <w:rPr>
          <w:rFonts w:ascii="Century Gothic" w:hAnsi="Century Gothic"/>
          <w:color w:val="231F20"/>
          <w:sz w:val="20"/>
          <w:szCs w:val="20"/>
        </w:rPr>
        <w:t>Balance</w:t>
      </w:r>
      <w:r w:rsidRPr="00126864">
        <w:rPr>
          <w:rFonts w:ascii="Century Gothic" w:hAnsi="Century Gothic"/>
          <w:color w:val="231F20"/>
          <w:sz w:val="20"/>
          <w:szCs w:val="20"/>
        </w:rPr>
        <w:t xml:space="preserve"> Assessment Tool.</w:t>
      </w:r>
    </w:p>
    <w:p w:rsidR="00DE5523" w:rsidRDefault="00DE5523" w:rsidP="009C2311">
      <w:pPr>
        <w:pStyle w:val="BodyText"/>
        <w:spacing w:line="249" w:lineRule="auto"/>
        <w:jc w:val="both"/>
        <w:rPr>
          <w:rFonts w:ascii="Century Gothic" w:hAnsi="Century Gothic"/>
          <w:sz w:val="20"/>
          <w:szCs w:val="20"/>
        </w:rPr>
      </w:pPr>
    </w:p>
    <w:p w:rsidR="00DE5523" w:rsidRPr="00126864" w:rsidRDefault="00DE5523" w:rsidP="009C2311">
      <w:pPr>
        <w:pStyle w:val="BodyText"/>
        <w:spacing w:line="249" w:lineRule="auto"/>
        <w:jc w:val="both"/>
        <w:rPr>
          <w:rFonts w:ascii="Century Gothic" w:hAnsi="Century Gothic"/>
          <w:sz w:val="20"/>
          <w:szCs w:val="20"/>
        </w:rPr>
      </w:pPr>
      <w:r>
        <w:rPr>
          <w:rFonts w:ascii="Century Gothic" w:hAnsi="Century Gothic"/>
          <w:sz w:val="20"/>
          <w:szCs w:val="20"/>
        </w:rPr>
        <w:t xml:space="preserve">Children are encouraged to self, peer and group assess work in a positive way using collaborative tools such as 2Blog in Purple Mash. </w:t>
      </w:r>
      <w:r w:rsidRPr="00126864">
        <w:rPr>
          <w:rFonts w:ascii="Century Gothic" w:hAnsi="Century Gothic"/>
          <w:color w:val="231F20"/>
          <w:sz w:val="20"/>
          <w:szCs w:val="20"/>
        </w:rPr>
        <w:t>Work</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from</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a</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range</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of</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classes</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and</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abilities</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is</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shared</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using</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the</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Noticeboard</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feature</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in</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Purple</w:t>
      </w:r>
      <w:r w:rsidRPr="00126864">
        <w:rPr>
          <w:rFonts w:ascii="Century Gothic" w:hAnsi="Century Gothic"/>
          <w:color w:val="231F20"/>
          <w:spacing w:val="-2"/>
          <w:sz w:val="20"/>
          <w:szCs w:val="20"/>
        </w:rPr>
        <w:t xml:space="preserve"> </w:t>
      </w:r>
      <w:r w:rsidRPr="00126864">
        <w:rPr>
          <w:rFonts w:ascii="Century Gothic" w:hAnsi="Century Gothic"/>
          <w:color w:val="231F20"/>
          <w:sz w:val="20"/>
          <w:szCs w:val="20"/>
        </w:rPr>
        <w:t>Mash.</w:t>
      </w:r>
      <w:r w:rsidRPr="00126864">
        <w:rPr>
          <w:rFonts w:ascii="Century Gothic" w:hAnsi="Century Gothic"/>
          <w:color w:val="231F20"/>
          <w:spacing w:val="-2"/>
          <w:sz w:val="20"/>
          <w:szCs w:val="20"/>
        </w:rPr>
        <w:t xml:space="preserve"> </w:t>
      </w:r>
    </w:p>
    <w:p w:rsidR="009C172D" w:rsidRPr="00126864" w:rsidRDefault="009C172D" w:rsidP="009C2311">
      <w:pPr>
        <w:pStyle w:val="BodyText"/>
        <w:jc w:val="both"/>
        <w:rPr>
          <w:rFonts w:ascii="Century Gothic" w:hAnsi="Century Gothic"/>
          <w:sz w:val="20"/>
          <w:szCs w:val="20"/>
        </w:rPr>
      </w:pPr>
    </w:p>
    <w:p w:rsidR="00DE5523" w:rsidRDefault="00126864" w:rsidP="00DE5523">
      <w:pPr>
        <w:spacing w:after="0"/>
        <w:rPr>
          <w:rFonts w:ascii="Century Gothic" w:hAnsi="Century Gothic"/>
          <w:b/>
          <w:sz w:val="20"/>
          <w:szCs w:val="20"/>
        </w:rPr>
      </w:pPr>
      <w:r w:rsidRPr="00126864">
        <w:rPr>
          <w:rFonts w:ascii="Century Gothic" w:hAnsi="Century Gothic"/>
          <w:b/>
          <w:sz w:val="20"/>
          <w:szCs w:val="20"/>
        </w:rPr>
        <w:t>Resources</w:t>
      </w:r>
    </w:p>
    <w:p w:rsidR="00B27B66" w:rsidRPr="00DE5523" w:rsidRDefault="00126864" w:rsidP="00DE5523">
      <w:pPr>
        <w:spacing w:after="0"/>
        <w:rPr>
          <w:rFonts w:ascii="Century Gothic" w:hAnsi="Century Gothic"/>
          <w:b/>
          <w:sz w:val="20"/>
          <w:szCs w:val="20"/>
        </w:rPr>
      </w:pPr>
      <w:r w:rsidRPr="00126864">
        <w:rPr>
          <w:rFonts w:ascii="Century Gothic" w:hAnsi="Century Gothic"/>
          <w:color w:val="231F20"/>
          <w:sz w:val="20"/>
          <w:szCs w:val="20"/>
        </w:rPr>
        <w:t>A</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range</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of</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resources</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is</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available</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which</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successfully</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supports</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delivering</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the</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Computing</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curriculum</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and</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enables</w:t>
      </w:r>
      <w:r w:rsidRPr="00126864">
        <w:rPr>
          <w:rFonts w:ascii="Century Gothic" w:hAnsi="Century Gothic"/>
          <w:color w:val="231F20"/>
          <w:spacing w:val="-1"/>
          <w:sz w:val="20"/>
          <w:szCs w:val="20"/>
        </w:rPr>
        <w:t xml:space="preserve"> </w:t>
      </w:r>
      <w:r w:rsidRPr="00126864">
        <w:rPr>
          <w:rFonts w:ascii="Century Gothic" w:hAnsi="Century Gothic"/>
          <w:color w:val="231F20"/>
          <w:sz w:val="20"/>
          <w:szCs w:val="20"/>
        </w:rPr>
        <w:t>all learners to reach their full potential.</w:t>
      </w:r>
      <w:r w:rsidR="00BF62C4">
        <w:rPr>
          <w:rFonts w:ascii="Century Gothic" w:hAnsi="Century Gothic"/>
          <w:sz w:val="20"/>
          <w:szCs w:val="20"/>
        </w:rPr>
        <w:t xml:space="preserve"> </w:t>
      </w:r>
      <w:r w:rsidRPr="00126864">
        <w:rPr>
          <w:rFonts w:ascii="Century Gothic" w:hAnsi="Century Gothic"/>
          <w:color w:val="231F20"/>
          <w:sz w:val="20"/>
          <w:szCs w:val="20"/>
        </w:rPr>
        <w:t>Resources</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are</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suitably</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maintained</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and</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replenished</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when</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needed,</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which</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is</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overseen</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by</w:t>
      </w:r>
      <w:r w:rsidRPr="00126864">
        <w:rPr>
          <w:rFonts w:ascii="Century Gothic" w:hAnsi="Century Gothic"/>
          <w:color w:val="231F20"/>
          <w:spacing w:val="-4"/>
          <w:sz w:val="20"/>
          <w:szCs w:val="20"/>
        </w:rPr>
        <w:t xml:space="preserve"> </w:t>
      </w:r>
      <w:r w:rsidRPr="00126864">
        <w:rPr>
          <w:rFonts w:ascii="Century Gothic" w:hAnsi="Century Gothic"/>
          <w:color w:val="231F20"/>
          <w:sz w:val="20"/>
          <w:szCs w:val="20"/>
        </w:rPr>
        <w:t>the</w:t>
      </w:r>
      <w:r w:rsidRPr="00126864">
        <w:rPr>
          <w:rFonts w:ascii="Century Gothic" w:hAnsi="Century Gothic"/>
          <w:color w:val="231F20"/>
          <w:spacing w:val="-5"/>
          <w:sz w:val="20"/>
          <w:szCs w:val="20"/>
        </w:rPr>
        <w:t xml:space="preserve"> </w:t>
      </w:r>
      <w:r w:rsidRPr="00126864">
        <w:rPr>
          <w:rFonts w:ascii="Century Gothic" w:hAnsi="Century Gothic"/>
          <w:color w:val="231F20"/>
          <w:sz w:val="20"/>
          <w:szCs w:val="20"/>
        </w:rPr>
        <w:t>Computing</w:t>
      </w:r>
      <w:r w:rsidRPr="00126864">
        <w:rPr>
          <w:rFonts w:ascii="Century Gothic" w:hAnsi="Century Gothic"/>
          <w:color w:val="231F20"/>
          <w:spacing w:val="-4"/>
          <w:sz w:val="20"/>
          <w:szCs w:val="20"/>
        </w:rPr>
        <w:t xml:space="preserve"> </w:t>
      </w:r>
      <w:r w:rsidRPr="00126864">
        <w:rPr>
          <w:rFonts w:ascii="Century Gothic" w:hAnsi="Century Gothic"/>
          <w:color w:val="231F20"/>
          <w:spacing w:val="-2"/>
          <w:sz w:val="20"/>
          <w:szCs w:val="20"/>
        </w:rPr>
        <w:t>Leader.</w:t>
      </w:r>
      <w:r w:rsidR="00B27B66">
        <w:rPr>
          <w:rFonts w:ascii="Century Gothic" w:hAnsi="Century Gothic"/>
          <w:sz w:val="20"/>
          <w:szCs w:val="20"/>
        </w:rPr>
        <w:t xml:space="preserve"> </w:t>
      </w:r>
    </w:p>
    <w:p w:rsidR="00B27B66" w:rsidRDefault="00B27B66" w:rsidP="00B27B66">
      <w:pPr>
        <w:pStyle w:val="BodyText"/>
        <w:rPr>
          <w:rFonts w:ascii="Century Gothic" w:hAnsi="Century Gothic"/>
          <w:color w:val="231F20"/>
          <w:sz w:val="20"/>
          <w:szCs w:val="20"/>
        </w:rPr>
      </w:pPr>
    </w:p>
    <w:p w:rsidR="00BF62C4" w:rsidRDefault="00B27B66" w:rsidP="00DE5523">
      <w:pPr>
        <w:pStyle w:val="BodyText"/>
        <w:rPr>
          <w:rFonts w:ascii="Century Gothic" w:hAnsi="Century Gothic"/>
          <w:color w:val="231F20"/>
          <w:spacing w:val="-2"/>
          <w:sz w:val="20"/>
          <w:szCs w:val="20"/>
        </w:rPr>
      </w:pPr>
      <w:r>
        <w:rPr>
          <w:rFonts w:ascii="Century Gothic" w:hAnsi="Century Gothic"/>
          <w:color w:val="231F20"/>
          <w:spacing w:val="-2"/>
          <w:sz w:val="20"/>
          <w:szCs w:val="20"/>
        </w:rPr>
        <w:t xml:space="preserve">Each classroom at St. Jerome’s is equipped with 3 PCs, a Class </w:t>
      </w:r>
      <w:r w:rsidR="00E16AEF">
        <w:rPr>
          <w:rFonts w:ascii="Century Gothic" w:hAnsi="Century Gothic"/>
          <w:color w:val="231F20"/>
          <w:spacing w:val="-2"/>
          <w:sz w:val="20"/>
          <w:szCs w:val="20"/>
        </w:rPr>
        <w:t>iPad</w:t>
      </w:r>
      <w:r>
        <w:rPr>
          <w:rFonts w:ascii="Century Gothic" w:hAnsi="Century Gothic"/>
          <w:color w:val="231F20"/>
          <w:spacing w:val="-2"/>
          <w:sz w:val="20"/>
          <w:szCs w:val="20"/>
        </w:rPr>
        <w:t xml:space="preserve"> and a Prowise interactive screen. In addition to this we have a Computing Room which houses 30 </w:t>
      </w:r>
      <w:r w:rsidR="00E16AEF">
        <w:rPr>
          <w:rFonts w:ascii="Century Gothic" w:hAnsi="Century Gothic"/>
          <w:color w:val="231F20"/>
          <w:spacing w:val="-2"/>
          <w:sz w:val="20"/>
          <w:szCs w:val="20"/>
        </w:rPr>
        <w:t>iPad</w:t>
      </w:r>
      <w:r>
        <w:rPr>
          <w:rFonts w:ascii="Century Gothic" w:hAnsi="Century Gothic"/>
          <w:color w:val="231F20"/>
          <w:spacing w:val="-2"/>
          <w:sz w:val="20"/>
          <w:szCs w:val="20"/>
        </w:rPr>
        <w:t xml:space="preserve"> (in a charging trolley) 15 Windows laptops and 1</w:t>
      </w:r>
      <w:r w:rsidR="00BF62C4">
        <w:rPr>
          <w:rFonts w:ascii="Century Gothic" w:hAnsi="Century Gothic"/>
          <w:color w:val="231F20"/>
          <w:spacing w:val="-2"/>
          <w:sz w:val="20"/>
          <w:szCs w:val="20"/>
        </w:rPr>
        <w:t>2</w:t>
      </w:r>
      <w:r>
        <w:rPr>
          <w:rFonts w:ascii="Century Gothic" w:hAnsi="Century Gothic"/>
          <w:color w:val="231F20"/>
          <w:spacing w:val="-2"/>
          <w:sz w:val="20"/>
          <w:szCs w:val="20"/>
        </w:rPr>
        <w:t xml:space="preserve"> Chrome</w:t>
      </w:r>
      <w:r w:rsidR="00BF62C4">
        <w:rPr>
          <w:rFonts w:ascii="Century Gothic" w:hAnsi="Century Gothic"/>
          <w:color w:val="231F20"/>
          <w:spacing w:val="-2"/>
          <w:sz w:val="20"/>
          <w:szCs w:val="20"/>
        </w:rPr>
        <w:t>b</w:t>
      </w:r>
      <w:r>
        <w:rPr>
          <w:rFonts w:ascii="Century Gothic" w:hAnsi="Century Gothic"/>
          <w:color w:val="231F20"/>
          <w:spacing w:val="-2"/>
          <w:sz w:val="20"/>
          <w:szCs w:val="20"/>
        </w:rPr>
        <w:t xml:space="preserve">ooks (in a charging trolley). </w:t>
      </w:r>
      <w:r>
        <w:rPr>
          <w:rFonts w:ascii="Century Gothic" w:hAnsi="Century Gothic"/>
          <w:sz w:val="20"/>
          <w:szCs w:val="20"/>
        </w:rPr>
        <w:t xml:space="preserve">The laptops, Chromebooks and </w:t>
      </w:r>
      <w:r w:rsidR="00E16AEF">
        <w:rPr>
          <w:rFonts w:ascii="Century Gothic" w:hAnsi="Century Gothic"/>
          <w:sz w:val="20"/>
          <w:szCs w:val="20"/>
        </w:rPr>
        <w:t>iPad</w:t>
      </w:r>
      <w:r w:rsidR="00BF62C4">
        <w:rPr>
          <w:rFonts w:ascii="Century Gothic" w:hAnsi="Century Gothic"/>
          <w:sz w:val="20"/>
          <w:szCs w:val="20"/>
        </w:rPr>
        <w:t xml:space="preserve"> are used in the Computing Room or in individual classrooms. </w:t>
      </w:r>
      <w:r w:rsidR="00BF62C4" w:rsidRPr="00126864">
        <w:rPr>
          <w:rFonts w:ascii="Century Gothic" w:hAnsi="Century Gothic"/>
          <w:color w:val="231F20"/>
          <w:sz w:val="20"/>
          <w:szCs w:val="20"/>
        </w:rPr>
        <w:t>An</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itemised</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list</w:t>
      </w:r>
      <w:r w:rsidR="00BF62C4" w:rsidRPr="00126864">
        <w:rPr>
          <w:rFonts w:ascii="Century Gothic" w:hAnsi="Century Gothic"/>
          <w:color w:val="231F20"/>
          <w:spacing w:val="2"/>
          <w:sz w:val="20"/>
          <w:szCs w:val="20"/>
        </w:rPr>
        <w:t xml:space="preserve"> </w:t>
      </w:r>
      <w:r w:rsidR="00BF62C4" w:rsidRPr="00126864">
        <w:rPr>
          <w:rFonts w:ascii="Century Gothic" w:hAnsi="Century Gothic"/>
          <w:color w:val="231F20"/>
          <w:sz w:val="20"/>
          <w:szCs w:val="20"/>
        </w:rPr>
        <w:t>of</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all</w:t>
      </w:r>
      <w:r w:rsidR="00BF62C4" w:rsidRPr="00126864">
        <w:rPr>
          <w:rFonts w:ascii="Century Gothic" w:hAnsi="Century Gothic"/>
          <w:color w:val="231F20"/>
          <w:spacing w:val="2"/>
          <w:sz w:val="20"/>
          <w:szCs w:val="20"/>
        </w:rPr>
        <w:t xml:space="preserve"> </w:t>
      </w:r>
      <w:r w:rsidR="00BF62C4" w:rsidRPr="00126864">
        <w:rPr>
          <w:rFonts w:ascii="Century Gothic" w:hAnsi="Century Gothic"/>
          <w:color w:val="231F20"/>
          <w:sz w:val="20"/>
          <w:szCs w:val="20"/>
        </w:rPr>
        <w:t>resources</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is</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shared</w:t>
      </w:r>
      <w:r w:rsidR="00BF62C4" w:rsidRPr="00126864">
        <w:rPr>
          <w:rFonts w:ascii="Century Gothic" w:hAnsi="Century Gothic"/>
          <w:color w:val="231F20"/>
          <w:spacing w:val="2"/>
          <w:sz w:val="20"/>
          <w:szCs w:val="20"/>
        </w:rPr>
        <w:t xml:space="preserve"> </w:t>
      </w:r>
      <w:r w:rsidR="00BF62C4" w:rsidRPr="00126864">
        <w:rPr>
          <w:rFonts w:ascii="Century Gothic" w:hAnsi="Century Gothic"/>
          <w:color w:val="231F20"/>
          <w:sz w:val="20"/>
          <w:szCs w:val="20"/>
        </w:rPr>
        <w:t>with</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staff</w:t>
      </w:r>
      <w:r w:rsidR="00BF62C4" w:rsidRPr="00126864">
        <w:rPr>
          <w:rFonts w:ascii="Century Gothic" w:hAnsi="Century Gothic"/>
          <w:color w:val="231F20"/>
          <w:spacing w:val="2"/>
          <w:sz w:val="20"/>
          <w:szCs w:val="20"/>
        </w:rPr>
        <w:t xml:space="preserve"> </w:t>
      </w:r>
      <w:r w:rsidR="00BF62C4" w:rsidRPr="00126864">
        <w:rPr>
          <w:rFonts w:ascii="Century Gothic" w:hAnsi="Century Gothic"/>
          <w:color w:val="231F20"/>
          <w:sz w:val="20"/>
          <w:szCs w:val="20"/>
        </w:rPr>
        <w:t>and</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kept</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up</w:t>
      </w:r>
      <w:r w:rsidR="00BF62C4" w:rsidRPr="00126864">
        <w:rPr>
          <w:rFonts w:ascii="Century Gothic" w:hAnsi="Century Gothic"/>
          <w:color w:val="231F20"/>
          <w:spacing w:val="2"/>
          <w:sz w:val="20"/>
          <w:szCs w:val="20"/>
        </w:rPr>
        <w:t xml:space="preserve"> </w:t>
      </w:r>
      <w:r w:rsidR="00BF62C4" w:rsidRPr="00126864">
        <w:rPr>
          <w:rFonts w:ascii="Century Gothic" w:hAnsi="Century Gothic"/>
          <w:color w:val="231F20"/>
          <w:sz w:val="20"/>
          <w:szCs w:val="20"/>
        </w:rPr>
        <w:t>to</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date</w:t>
      </w:r>
      <w:r w:rsidR="00BF62C4" w:rsidRPr="00126864">
        <w:rPr>
          <w:rFonts w:ascii="Century Gothic" w:hAnsi="Century Gothic"/>
          <w:color w:val="231F20"/>
          <w:spacing w:val="2"/>
          <w:sz w:val="20"/>
          <w:szCs w:val="20"/>
        </w:rPr>
        <w:t xml:space="preserve"> </w:t>
      </w:r>
      <w:r w:rsidR="00BF62C4" w:rsidRPr="00126864">
        <w:rPr>
          <w:rFonts w:ascii="Century Gothic" w:hAnsi="Century Gothic"/>
          <w:color w:val="231F20"/>
          <w:sz w:val="20"/>
          <w:szCs w:val="20"/>
        </w:rPr>
        <w:t>by</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the</w:t>
      </w:r>
      <w:r w:rsidR="00BF62C4" w:rsidRPr="00126864">
        <w:rPr>
          <w:rFonts w:ascii="Century Gothic" w:hAnsi="Century Gothic"/>
          <w:color w:val="231F20"/>
          <w:spacing w:val="1"/>
          <w:sz w:val="20"/>
          <w:szCs w:val="20"/>
        </w:rPr>
        <w:t xml:space="preserve"> </w:t>
      </w:r>
      <w:r w:rsidR="00BF62C4" w:rsidRPr="00126864">
        <w:rPr>
          <w:rFonts w:ascii="Century Gothic" w:hAnsi="Century Gothic"/>
          <w:color w:val="231F20"/>
          <w:sz w:val="20"/>
          <w:szCs w:val="20"/>
        </w:rPr>
        <w:t>Computing</w:t>
      </w:r>
      <w:r w:rsidR="00BF62C4" w:rsidRPr="00126864">
        <w:rPr>
          <w:rFonts w:ascii="Century Gothic" w:hAnsi="Century Gothic"/>
          <w:color w:val="231F20"/>
          <w:spacing w:val="2"/>
          <w:sz w:val="20"/>
          <w:szCs w:val="20"/>
        </w:rPr>
        <w:t xml:space="preserve"> </w:t>
      </w:r>
      <w:r w:rsidR="00BF62C4" w:rsidRPr="00126864">
        <w:rPr>
          <w:rFonts w:ascii="Century Gothic" w:hAnsi="Century Gothic"/>
          <w:color w:val="231F20"/>
          <w:spacing w:val="-2"/>
          <w:sz w:val="20"/>
          <w:szCs w:val="20"/>
        </w:rPr>
        <w:t>Leader.</w:t>
      </w:r>
      <w:r w:rsidR="00BF62C4">
        <w:rPr>
          <w:rFonts w:ascii="Century Gothic" w:hAnsi="Century Gothic"/>
          <w:color w:val="231F20"/>
          <w:spacing w:val="-2"/>
          <w:sz w:val="20"/>
          <w:szCs w:val="20"/>
        </w:rPr>
        <w:t xml:space="preserve"> </w:t>
      </w:r>
    </w:p>
    <w:p w:rsidR="00DE5523" w:rsidRDefault="00DE5523" w:rsidP="00DE5523">
      <w:pPr>
        <w:pStyle w:val="BodyText"/>
        <w:rPr>
          <w:rFonts w:ascii="Century Gothic" w:hAnsi="Century Gothic"/>
          <w:color w:val="231F20"/>
          <w:spacing w:val="-2"/>
          <w:sz w:val="20"/>
          <w:szCs w:val="20"/>
        </w:rPr>
      </w:pPr>
    </w:p>
    <w:p w:rsidR="002E4D7B" w:rsidRPr="002E4D7B" w:rsidRDefault="002E4D7B" w:rsidP="00DE5523">
      <w:pPr>
        <w:pStyle w:val="BodyText"/>
        <w:spacing w:line="249" w:lineRule="auto"/>
        <w:rPr>
          <w:rFonts w:ascii="Century Gothic" w:hAnsi="Century Gothic"/>
          <w:b/>
          <w:color w:val="231F20"/>
          <w:sz w:val="20"/>
          <w:szCs w:val="20"/>
        </w:rPr>
      </w:pPr>
      <w:r w:rsidRPr="002E4D7B">
        <w:rPr>
          <w:rFonts w:ascii="Century Gothic" w:hAnsi="Century Gothic"/>
          <w:b/>
          <w:color w:val="231F20"/>
          <w:sz w:val="20"/>
          <w:szCs w:val="20"/>
        </w:rPr>
        <w:t>Inclusion</w:t>
      </w:r>
    </w:p>
    <w:p w:rsidR="00BF62C4" w:rsidRPr="002E4D7B" w:rsidRDefault="00BF62C4" w:rsidP="00DE5523">
      <w:pPr>
        <w:pStyle w:val="BodyText"/>
        <w:spacing w:line="249" w:lineRule="auto"/>
        <w:rPr>
          <w:rFonts w:ascii="Century Gothic" w:hAnsi="Century Gothic"/>
          <w:color w:val="231F20"/>
          <w:sz w:val="20"/>
          <w:szCs w:val="20"/>
        </w:rPr>
      </w:pPr>
      <w:r w:rsidRPr="002E4D7B">
        <w:rPr>
          <w:rFonts w:ascii="Century Gothic" w:hAnsi="Century Gothic"/>
          <w:color w:val="231F20"/>
          <w:sz w:val="20"/>
          <w:szCs w:val="20"/>
        </w:rPr>
        <w:t>At</w:t>
      </w:r>
      <w:r w:rsidRPr="002E4D7B">
        <w:rPr>
          <w:rFonts w:ascii="Century Gothic" w:hAnsi="Century Gothic"/>
          <w:color w:val="231F20"/>
          <w:spacing w:val="-2"/>
          <w:sz w:val="20"/>
          <w:szCs w:val="20"/>
        </w:rPr>
        <w:t xml:space="preserve"> </w:t>
      </w:r>
      <w:r w:rsidR="002E4D7B">
        <w:rPr>
          <w:rFonts w:ascii="Century Gothic" w:hAnsi="Century Gothic"/>
          <w:color w:val="231F20"/>
          <w:sz w:val="20"/>
          <w:szCs w:val="20"/>
        </w:rPr>
        <w:t>St. Jerome’s</w:t>
      </w:r>
      <w:r w:rsidRPr="002E4D7B">
        <w:rPr>
          <w:rFonts w:ascii="Century Gothic" w:hAnsi="Century Gothic"/>
          <w:color w:val="231F20"/>
          <w:sz w:val="20"/>
          <w:szCs w:val="20"/>
        </w:rPr>
        <w:t>,</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we</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aim</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to</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enable</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all</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children</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to</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achieve</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to</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their</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full</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potential.</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This</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includes</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children</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of</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all</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abilities,</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social</w:t>
      </w:r>
      <w:r w:rsidRPr="002E4D7B">
        <w:rPr>
          <w:rFonts w:ascii="Century Gothic" w:hAnsi="Century Gothic"/>
          <w:color w:val="231F20"/>
          <w:spacing w:val="-2"/>
          <w:sz w:val="20"/>
          <w:szCs w:val="20"/>
        </w:rPr>
        <w:t xml:space="preserve"> </w:t>
      </w:r>
      <w:r w:rsidRPr="002E4D7B">
        <w:rPr>
          <w:rFonts w:ascii="Century Gothic" w:hAnsi="Century Gothic"/>
          <w:color w:val="231F20"/>
          <w:sz w:val="20"/>
          <w:szCs w:val="20"/>
        </w:rPr>
        <w:t xml:space="preserve">and cultural backgrounds, those with disabilities, EAL speakers and SEN </w:t>
      </w:r>
      <w:r w:rsidR="002E4D7B">
        <w:rPr>
          <w:rFonts w:ascii="Century Gothic" w:hAnsi="Century Gothic"/>
          <w:color w:val="231F20"/>
          <w:sz w:val="20"/>
          <w:szCs w:val="20"/>
        </w:rPr>
        <w:t>children.</w:t>
      </w:r>
    </w:p>
    <w:p w:rsidR="00BF62C4" w:rsidRPr="002E4D7B" w:rsidRDefault="00BF62C4" w:rsidP="00DE5523">
      <w:pPr>
        <w:pStyle w:val="BodyText"/>
        <w:spacing w:line="249" w:lineRule="auto"/>
        <w:rPr>
          <w:rFonts w:ascii="Century Gothic" w:hAnsi="Century Gothic"/>
          <w:sz w:val="20"/>
          <w:szCs w:val="20"/>
        </w:rPr>
      </w:pPr>
      <w:r w:rsidRPr="002E4D7B">
        <w:rPr>
          <w:rFonts w:ascii="Century Gothic" w:hAnsi="Century Gothic"/>
          <w:color w:val="231F20"/>
          <w:sz w:val="20"/>
          <w:szCs w:val="20"/>
        </w:rPr>
        <w:t>We place particular emphasis on the flexibility technology brings to allowing pupils to access learning opportunities, particularly pupils with SEN</w:t>
      </w:r>
      <w:r w:rsidR="002E4D7B">
        <w:rPr>
          <w:rFonts w:ascii="Century Gothic" w:hAnsi="Century Gothic"/>
          <w:color w:val="231F20"/>
          <w:sz w:val="20"/>
          <w:szCs w:val="20"/>
        </w:rPr>
        <w:t>D.</w:t>
      </w:r>
      <w:r w:rsidRPr="002E4D7B">
        <w:rPr>
          <w:rFonts w:ascii="Century Gothic" w:hAnsi="Century Gothic"/>
          <w:color w:val="231F20"/>
          <w:sz w:val="20"/>
          <w:szCs w:val="20"/>
        </w:rPr>
        <w:t xml:space="preserve"> With this in mind, we will ensure additional access to technology is provided throughout the school day</w:t>
      </w:r>
      <w:r w:rsidR="002E4D7B">
        <w:rPr>
          <w:rFonts w:ascii="Century Gothic" w:hAnsi="Century Gothic"/>
          <w:color w:val="231F20"/>
          <w:sz w:val="20"/>
          <w:szCs w:val="20"/>
        </w:rPr>
        <w:t>.</w:t>
      </w:r>
      <w:r w:rsidRPr="002E4D7B">
        <w:rPr>
          <w:rFonts w:ascii="Century Gothic" w:hAnsi="Century Gothic"/>
          <w:color w:val="231F20"/>
          <w:sz w:val="20"/>
          <w:szCs w:val="20"/>
        </w:rPr>
        <w:t xml:space="preserve"> </w:t>
      </w:r>
    </w:p>
    <w:p w:rsidR="00126864" w:rsidRDefault="00126864" w:rsidP="00126864">
      <w:pPr>
        <w:pStyle w:val="BodyText"/>
        <w:spacing w:before="2"/>
        <w:rPr>
          <w:sz w:val="25"/>
        </w:rPr>
      </w:pPr>
    </w:p>
    <w:p w:rsidR="00BA6F07" w:rsidRDefault="00BA6F07" w:rsidP="00126864">
      <w:pPr>
        <w:pStyle w:val="BodyText"/>
        <w:spacing w:before="2"/>
        <w:rPr>
          <w:sz w:val="25"/>
        </w:rPr>
      </w:pPr>
    </w:p>
    <w:p w:rsidR="00BA6F07" w:rsidRDefault="00BA6F07" w:rsidP="00126864">
      <w:pPr>
        <w:pStyle w:val="BodyText"/>
        <w:spacing w:before="2"/>
        <w:rPr>
          <w:sz w:val="25"/>
        </w:rPr>
      </w:pPr>
    </w:p>
    <w:p w:rsidR="00126864" w:rsidRPr="002E4D7B" w:rsidRDefault="002E4D7B" w:rsidP="00FC576F">
      <w:pPr>
        <w:spacing w:after="0"/>
        <w:rPr>
          <w:rFonts w:ascii="Century Gothic" w:hAnsi="Century Gothic"/>
          <w:b/>
          <w:sz w:val="20"/>
          <w:szCs w:val="20"/>
        </w:rPr>
      </w:pPr>
      <w:r w:rsidRPr="002E4D7B">
        <w:rPr>
          <w:rFonts w:ascii="Century Gothic" w:hAnsi="Century Gothic"/>
          <w:b/>
          <w:sz w:val="20"/>
          <w:szCs w:val="20"/>
        </w:rPr>
        <w:lastRenderedPageBreak/>
        <w:t>Monitoring, Evaluation and Feedback</w:t>
      </w:r>
    </w:p>
    <w:p w:rsidR="002E4D7B" w:rsidRPr="002E4D7B" w:rsidRDefault="002E4D7B" w:rsidP="002E4D7B">
      <w:pPr>
        <w:pStyle w:val="BodyText"/>
        <w:spacing w:line="249" w:lineRule="auto"/>
        <w:rPr>
          <w:rFonts w:ascii="Century Gothic" w:hAnsi="Century Gothic"/>
          <w:sz w:val="20"/>
          <w:szCs w:val="20"/>
        </w:rPr>
      </w:pPr>
      <w:r w:rsidRPr="002E4D7B">
        <w:rPr>
          <w:rFonts w:ascii="Century Gothic" w:hAnsi="Century Gothic"/>
          <w:color w:val="231F20"/>
          <w:sz w:val="20"/>
          <w:szCs w:val="20"/>
        </w:rPr>
        <w:t xml:space="preserve">Monitoring standards of teaching and learning within Computing is the primary responsibility of the Computing Leader. All teachers are expected to track children’s work using Purple Mash. </w:t>
      </w:r>
    </w:p>
    <w:p w:rsidR="002E4D7B" w:rsidRDefault="002E4D7B" w:rsidP="00FC576F">
      <w:pPr>
        <w:spacing w:after="0"/>
        <w:rPr>
          <w:rFonts w:ascii="Century Gothic" w:hAnsi="Century Gothic"/>
          <w:sz w:val="20"/>
          <w:szCs w:val="20"/>
        </w:rPr>
      </w:pPr>
    </w:p>
    <w:p w:rsidR="004E360B" w:rsidRPr="00DE5523" w:rsidRDefault="004E360B" w:rsidP="004E360B">
      <w:pPr>
        <w:pStyle w:val="BodyText"/>
        <w:rPr>
          <w:rFonts w:ascii="Century Gothic" w:hAnsi="Century Gothic"/>
          <w:sz w:val="20"/>
          <w:szCs w:val="20"/>
        </w:rPr>
      </w:pPr>
      <w:r w:rsidRPr="00DE5523">
        <w:rPr>
          <w:rFonts w:ascii="Century Gothic" w:hAnsi="Century Gothic"/>
          <w:color w:val="231F20"/>
          <w:sz w:val="20"/>
          <w:szCs w:val="20"/>
        </w:rPr>
        <w:t>Monitoring</w:t>
      </w:r>
      <w:r w:rsidRPr="00DE5523">
        <w:rPr>
          <w:rFonts w:ascii="Century Gothic" w:hAnsi="Century Gothic"/>
          <w:color w:val="231F20"/>
          <w:spacing w:val="3"/>
          <w:sz w:val="20"/>
          <w:szCs w:val="20"/>
        </w:rPr>
        <w:t xml:space="preserve"> </w:t>
      </w:r>
      <w:r w:rsidRPr="00DE5523">
        <w:rPr>
          <w:rFonts w:ascii="Century Gothic" w:hAnsi="Century Gothic"/>
          <w:color w:val="231F20"/>
          <w:sz w:val="20"/>
          <w:szCs w:val="20"/>
        </w:rPr>
        <w:t>will</w:t>
      </w:r>
      <w:r w:rsidRPr="00DE5523">
        <w:rPr>
          <w:rFonts w:ascii="Century Gothic" w:hAnsi="Century Gothic"/>
          <w:color w:val="231F20"/>
          <w:spacing w:val="4"/>
          <w:sz w:val="20"/>
          <w:szCs w:val="20"/>
        </w:rPr>
        <w:t xml:space="preserve"> </w:t>
      </w:r>
      <w:r w:rsidRPr="00DE5523">
        <w:rPr>
          <w:rFonts w:ascii="Century Gothic" w:hAnsi="Century Gothic"/>
          <w:color w:val="231F20"/>
          <w:sz w:val="20"/>
          <w:szCs w:val="20"/>
        </w:rPr>
        <w:t>be</w:t>
      </w:r>
      <w:r w:rsidRPr="00DE5523">
        <w:rPr>
          <w:rFonts w:ascii="Century Gothic" w:hAnsi="Century Gothic"/>
          <w:color w:val="231F20"/>
          <w:spacing w:val="4"/>
          <w:sz w:val="20"/>
          <w:szCs w:val="20"/>
        </w:rPr>
        <w:t xml:space="preserve"> </w:t>
      </w:r>
      <w:r w:rsidRPr="00DE5523">
        <w:rPr>
          <w:rFonts w:ascii="Century Gothic" w:hAnsi="Century Gothic"/>
          <w:color w:val="231F20"/>
          <w:sz w:val="20"/>
          <w:szCs w:val="20"/>
        </w:rPr>
        <w:t>achieved</w:t>
      </w:r>
      <w:r w:rsidRPr="00DE5523">
        <w:rPr>
          <w:rFonts w:ascii="Century Gothic" w:hAnsi="Century Gothic"/>
          <w:color w:val="231F20"/>
          <w:spacing w:val="4"/>
          <w:sz w:val="20"/>
          <w:szCs w:val="20"/>
        </w:rPr>
        <w:t xml:space="preserve"> </w:t>
      </w:r>
      <w:r w:rsidRPr="00DE5523">
        <w:rPr>
          <w:rFonts w:ascii="Century Gothic" w:hAnsi="Century Gothic"/>
          <w:color w:val="231F20"/>
          <w:spacing w:val="-2"/>
          <w:sz w:val="20"/>
          <w:szCs w:val="20"/>
        </w:rPr>
        <w:t>through:</w:t>
      </w:r>
      <w:r w:rsidR="00DE5523">
        <w:rPr>
          <w:rFonts w:ascii="Century Gothic" w:hAnsi="Century Gothic"/>
          <w:sz w:val="20"/>
          <w:szCs w:val="20"/>
        </w:rPr>
        <w:t xml:space="preserve"> </w:t>
      </w:r>
      <w:r w:rsidR="009C2311">
        <w:rPr>
          <w:rFonts w:ascii="Century Gothic" w:hAnsi="Century Gothic"/>
          <w:color w:val="231F20"/>
          <w:sz w:val="20"/>
          <w:szCs w:val="20"/>
        </w:rPr>
        <w:t>w</w:t>
      </w:r>
      <w:r w:rsidRPr="00DE5523">
        <w:rPr>
          <w:rFonts w:ascii="Century Gothic" w:hAnsi="Century Gothic"/>
          <w:color w:val="231F20"/>
          <w:sz w:val="20"/>
          <w:szCs w:val="20"/>
        </w:rPr>
        <w:t>ork</w:t>
      </w:r>
      <w:r w:rsidRPr="00DE5523">
        <w:rPr>
          <w:rFonts w:ascii="Century Gothic" w:hAnsi="Century Gothic"/>
          <w:color w:val="231F20"/>
          <w:spacing w:val="14"/>
          <w:sz w:val="20"/>
          <w:szCs w:val="20"/>
        </w:rPr>
        <w:t xml:space="preserve"> </w:t>
      </w:r>
      <w:r w:rsidRPr="00DE5523">
        <w:rPr>
          <w:rFonts w:ascii="Century Gothic" w:hAnsi="Century Gothic"/>
          <w:color w:val="231F20"/>
          <w:spacing w:val="-2"/>
          <w:sz w:val="20"/>
          <w:szCs w:val="20"/>
        </w:rPr>
        <w:t>scrutiny</w:t>
      </w:r>
      <w:r w:rsidRPr="00DE5523">
        <w:rPr>
          <w:rFonts w:ascii="Century Gothic" w:hAnsi="Century Gothic"/>
          <w:sz w:val="20"/>
          <w:szCs w:val="20"/>
        </w:rPr>
        <w:t xml:space="preserve">, </w:t>
      </w:r>
      <w:r w:rsidR="009C2311">
        <w:rPr>
          <w:rFonts w:ascii="Century Gothic" w:hAnsi="Century Gothic"/>
          <w:color w:val="231F20"/>
          <w:sz w:val="20"/>
          <w:szCs w:val="20"/>
        </w:rPr>
        <w:t>l</w:t>
      </w:r>
      <w:r w:rsidRPr="00DE5523">
        <w:rPr>
          <w:rFonts w:ascii="Century Gothic" w:hAnsi="Century Gothic"/>
          <w:color w:val="231F20"/>
          <w:sz w:val="20"/>
          <w:szCs w:val="20"/>
        </w:rPr>
        <w:t>earning</w:t>
      </w:r>
      <w:r w:rsidRPr="00DE5523">
        <w:rPr>
          <w:rFonts w:ascii="Century Gothic" w:hAnsi="Century Gothic"/>
          <w:color w:val="231F20"/>
          <w:spacing w:val="-10"/>
          <w:sz w:val="20"/>
          <w:szCs w:val="20"/>
        </w:rPr>
        <w:t xml:space="preserve"> </w:t>
      </w:r>
      <w:r w:rsidRPr="00DE5523">
        <w:rPr>
          <w:rFonts w:ascii="Century Gothic" w:hAnsi="Century Gothic"/>
          <w:color w:val="231F20"/>
          <w:spacing w:val="-2"/>
          <w:sz w:val="20"/>
          <w:szCs w:val="20"/>
        </w:rPr>
        <w:t>walks</w:t>
      </w:r>
      <w:r w:rsidR="00DE5523">
        <w:rPr>
          <w:rFonts w:ascii="Century Gothic" w:hAnsi="Century Gothic"/>
          <w:color w:val="231F20"/>
          <w:spacing w:val="-2"/>
          <w:sz w:val="20"/>
          <w:szCs w:val="20"/>
        </w:rPr>
        <w:t>,</w:t>
      </w:r>
      <w:r w:rsidRPr="00DE5523">
        <w:rPr>
          <w:rFonts w:ascii="Century Gothic" w:hAnsi="Century Gothic"/>
          <w:sz w:val="20"/>
          <w:szCs w:val="20"/>
        </w:rPr>
        <w:t xml:space="preserve"> </w:t>
      </w:r>
      <w:r w:rsidR="00DE5523">
        <w:rPr>
          <w:rFonts w:ascii="Century Gothic" w:hAnsi="Century Gothic"/>
          <w:color w:val="231F20"/>
          <w:spacing w:val="-2"/>
          <w:sz w:val="20"/>
          <w:szCs w:val="20"/>
        </w:rPr>
        <w:t>o</w:t>
      </w:r>
      <w:r w:rsidRPr="00DE5523">
        <w:rPr>
          <w:rFonts w:ascii="Century Gothic" w:hAnsi="Century Gothic"/>
          <w:color w:val="231F20"/>
          <w:spacing w:val="-2"/>
          <w:sz w:val="20"/>
          <w:szCs w:val="20"/>
        </w:rPr>
        <w:t>bservations.</w:t>
      </w:r>
      <w:r w:rsidR="00DE5523">
        <w:rPr>
          <w:rFonts w:ascii="Century Gothic" w:hAnsi="Century Gothic"/>
          <w:color w:val="231F20"/>
          <w:spacing w:val="-2"/>
          <w:sz w:val="20"/>
          <w:szCs w:val="20"/>
        </w:rPr>
        <w:t xml:space="preserve"> </w:t>
      </w:r>
      <w:r w:rsidR="00DE5523">
        <w:rPr>
          <w:rFonts w:ascii="Century Gothic" w:hAnsi="Century Gothic"/>
          <w:color w:val="231F20"/>
          <w:sz w:val="20"/>
          <w:szCs w:val="20"/>
        </w:rPr>
        <w:t>p</w:t>
      </w:r>
      <w:r w:rsidRPr="00DE5523">
        <w:rPr>
          <w:rFonts w:ascii="Century Gothic" w:hAnsi="Century Gothic"/>
          <w:color w:val="231F20"/>
          <w:sz w:val="20"/>
          <w:szCs w:val="20"/>
        </w:rPr>
        <w:t>upil</w:t>
      </w:r>
      <w:r w:rsidRPr="00DE5523">
        <w:rPr>
          <w:rFonts w:ascii="Century Gothic" w:hAnsi="Century Gothic"/>
          <w:color w:val="231F20"/>
          <w:spacing w:val="-3"/>
          <w:sz w:val="20"/>
          <w:szCs w:val="20"/>
        </w:rPr>
        <w:t xml:space="preserve"> </w:t>
      </w:r>
      <w:r w:rsidRPr="00DE5523">
        <w:rPr>
          <w:rFonts w:ascii="Century Gothic" w:hAnsi="Century Gothic"/>
          <w:color w:val="231F20"/>
          <w:spacing w:val="-2"/>
          <w:sz w:val="20"/>
          <w:szCs w:val="20"/>
        </w:rPr>
        <w:t>voice</w:t>
      </w:r>
      <w:r w:rsidR="009C2311">
        <w:rPr>
          <w:rFonts w:ascii="Century Gothic" w:hAnsi="Century Gothic"/>
          <w:color w:val="231F20"/>
          <w:spacing w:val="-2"/>
          <w:sz w:val="20"/>
          <w:szCs w:val="20"/>
        </w:rPr>
        <w:t>,</w:t>
      </w:r>
      <w:r w:rsidR="00DE5523">
        <w:rPr>
          <w:rFonts w:ascii="Century Gothic" w:hAnsi="Century Gothic"/>
          <w:color w:val="231F20"/>
          <w:spacing w:val="-2"/>
          <w:sz w:val="20"/>
          <w:szCs w:val="20"/>
        </w:rPr>
        <w:t xml:space="preserve"> </w:t>
      </w:r>
      <w:r w:rsidR="00DE5523">
        <w:rPr>
          <w:rFonts w:ascii="Century Gothic" w:hAnsi="Century Gothic"/>
          <w:color w:val="231F20"/>
          <w:w w:val="95"/>
          <w:sz w:val="20"/>
          <w:szCs w:val="20"/>
        </w:rPr>
        <w:t>t</w:t>
      </w:r>
      <w:r w:rsidRPr="00DE5523">
        <w:rPr>
          <w:rFonts w:ascii="Century Gothic" w:hAnsi="Century Gothic"/>
          <w:color w:val="231F20"/>
          <w:w w:val="95"/>
          <w:sz w:val="20"/>
          <w:szCs w:val="20"/>
        </w:rPr>
        <w:t>eacher</w:t>
      </w:r>
      <w:r w:rsidRPr="00DE5523">
        <w:rPr>
          <w:rFonts w:ascii="Century Gothic" w:hAnsi="Century Gothic"/>
          <w:color w:val="231F20"/>
          <w:spacing w:val="-3"/>
          <w:w w:val="95"/>
          <w:sz w:val="20"/>
          <w:szCs w:val="20"/>
        </w:rPr>
        <w:t xml:space="preserve"> </w:t>
      </w:r>
      <w:r w:rsidRPr="00DE5523">
        <w:rPr>
          <w:rFonts w:ascii="Century Gothic" w:hAnsi="Century Gothic"/>
          <w:color w:val="231F20"/>
          <w:spacing w:val="-2"/>
          <w:sz w:val="20"/>
          <w:szCs w:val="20"/>
        </w:rPr>
        <w:t>voice</w:t>
      </w:r>
      <w:r w:rsidR="00DE5523">
        <w:rPr>
          <w:rFonts w:ascii="Century Gothic" w:hAnsi="Century Gothic"/>
          <w:color w:val="231F20"/>
          <w:spacing w:val="-2"/>
          <w:sz w:val="20"/>
          <w:szCs w:val="20"/>
        </w:rPr>
        <w:t>,</w:t>
      </w:r>
      <w:r w:rsidRPr="00DE5523">
        <w:rPr>
          <w:rFonts w:ascii="Century Gothic" w:hAnsi="Century Gothic"/>
          <w:sz w:val="20"/>
          <w:szCs w:val="20"/>
        </w:rPr>
        <w:t xml:space="preserve"> </w:t>
      </w:r>
      <w:r w:rsidR="00DE5523">
        <w:rPr>
          <w:rFonts w:ascii="Century Gothic" w:hAnsi="Century Gothic"/>
          <w:color w:val="231F20"/>
          <w:sz w:val="20"/>
          <w:szCs w:val="20"/>
        </w:rPr>
        <w:t>r</w:t>
      </w:r>
      <w:r w:rsidRPr="00DE5523">
        <w:rPr>
          <w:rFonts w:ascii="Century Gothic" w:hAnsi="Century Gothic"/>
          <w:color w:val="231F20"/>
          <w:sz w:val="20"/>
          <w:szCs w:val="20"/>
        </w:rPr>
        <w:t>eflective</w:t>
      </w:r>
      <w:r w:rsidRPr="00DE5523">
        <w:rPr>
          <w:rFonts w:ascii="Century Gothic" w:hAnsi="Century Gothic"/>
          <w:color w:val="231F20"/>
          <w:spacing w:val="-12"/>
          <w:sz w:val="20"/>
          <w:szCs w:val="20"/>
        </w:rPr>
        <w:t xml:space="preserve"> </w:t>
      </w:r>
      <w:r w:rsidRPr="00DE5523">
        <w:rPr>
          <w:rFonts w:ascii="Century Gothic" w:hAnsi="Century Gothic"/>
          <w:color w:val="231F20"/>
          <w:sz w:val="20"/>
          <w:szCs w:val="20"/>
        </w:rPr>
        <w:t>teacher</w:t>
      </w:r>
      <w:r w:rsidRPr="00DE5523">
        <w:rPr>
          <w:rFonts w:ascii="Century Gothic" w:hAnsi="Century Gothic"/>
          <w:color w:val="231F20"/>
          <w:spacing w:val="-11"/>
          <w:sz w:val="20"/>
          <w:szCs w:val="20"/>
        </w:rPr>
        <w:t xml:space="preserve"> </w:t>
      </w:r>
      <w:r w:rsidRPr="00DE5523">
        <w:rPr>
          <w:rFonts w:ascii="Century Gothic" w:hAnsi="Century Gothic"/>
          <w:color w:val="231F20"/>
          <w:spacing w:val="-2"/>
          <w:sz w:val="20"/>
          <w:szCs w:val="20"/>
        </w:rPr>
        <w:t>feedback</w:t>
      </w:r>
      <w:r w:rsidR="009C2311">
        <w:rPr>
          <w:rFonts w:ascii="Century Gothic" w:hAnsi="Century Gothic"/>
          <w:color w:val="231F20"/>
          <w:spacing w:val="-2"/>
          <w:sz w:val="20"/>
          <w:szCs w:val="20"/>
        </w:rPr>
        <w:t>,</w:t>
      </w:r>
      <w:r w:rsidR="00DE5523">
        <w:rPr>
          <w:rFonts w:ascii="Century Gothic" w:hAnsi="Century Gothic"/>
          <w:color w:val="231F20"/>
          <w:spacing w:val="-2"/>
          <w:sz w:val="20"/>
          <w:szCs w:val="20"/>
        </w:rPr>
        <w:t xml:space="preserve"> </w:t>
      </w:r>
      <w:r w:rsidR="00DE5523">
        <w:rPr>
          <w:rFonts w:ascii="Century Gothic" w:hAnsi="Century Gothic"/>
          <w:color w:val="231F20"/>
          <w:sz w:val="20"/>
          <w:szCs w:val="20"/>
        </w:rPr>
        <w:t>l</w:t>
      </w:r>
      <w:r w:rsidRPr="00DE5523">
        <w:rPr>
          <w:rFonts w:ascii="Century Gothic" w:hAnsi="Century Gothic"/>
          <w:color w:val="231F20"/>
          <w:sz w:val="20"/>
          <w:szCs w:val="20"/>
        </w:rPr>
        <w:t>earning environment</w:t>
      </w:r>
      <w:r w:rsidRPr="00DE5523">
        <w:rPr>
          <w:rFonts w:ascii="Century Gothic" w:hAnsi="Century Gothic"/>
          <w:color w:val="231F20"/>
          <w:spacing w:val="1"/>
          <w:sz w:val="20"/>
          <w:szCs w:val="20"/>
        </w:rPr>
        <w:t xml:space="preserve"> </w:t>
      </w:r>
      <w:r w:rsidRPr="00DE5523">
        <w:rPr>
          <w:rFonts w:ascii="Century Gothic" w:hAnsi="Century Gothic"/>
          <w:color w:val="231F20"/>
          <w:spacing w:val="-2"/>
          <w:sz w:val="20"/>
          <w:szCs w:val="20"/>
        </w:rPr>
        <w:t>monitoring</w:t>
      </w:r>
      <w:r w:rsidR="00DE5523">
        <w:rPr>
          <w:rFonts w:ascii="Century Gothic" w:hAnsi="Century Gothic"/>
          <w:color w:val="231F20"/>
          <w:spacing w:val="-2"/>
          <w:sz w:val="20"/>
          <w:szCs w:val="20"/>
        </w:rPr>
        <w:t xml:space="preserve"> and </w:t>
      </w:r>
      <w:r w:rsidR="00DE5523">
        <w:rPr>
          <w:rFonts w:ascii="Century Gothic" w:hAnsi="Century Gothic"/>
          <w:color w:val="231F20"/>
          <w:sz w:val="20"/>
          <w:szCs w:val="20"/>
        </w:rPr>
        <w:t>d</w:t>
      </w:r>
      <w:r w:rsidRPr="00DE5523">
        <w:rPr>
          <w:rFonts w:ascii="Century Gothic" w:hAnsi="Century Gothic"/>
          <w:color w:val="231F20"/>
          <w:sz w:val="20"/>
          <w:szCs w:val="20"/>
        </w:rPr>
        <w:t>edicated</w:t>
      </w:r>
      <w:r w:rsidRPr="00DE5523">
        <w:rPr>
          <w:rFonts w:ascii="Century Gothic" w:hAnsi="Century Gothic"/>
          <w:color w:val="231F20"/>
          <w:spacing w:val="-7"/>
          <w:sz w:val="20"/>
          <w:szCs w:val="20"/>
        </w:rPr>
        <w:t xml:space="preserve"> </w:t>
      </w:r>
      <w:r w:rsidRPr="00DE5523">
        <w:rPr>
          <w:rFonts w:ascii="Century Gothic" w:hAnsi="Century Gothic"/>
          <w:color w:val="231F20"/>
          <w:sz w:val="20"/>
          <w:szCs w:val="20"/>
        </w:rPr>
        <w:t>Computing</w:t>
      </w:r>
      <w:r w:rsidRPr="00DE5523">
        <w:rPr>
          <w:rFonts w:ascii="Century Gothic" w:hAnsi="Century Gothic"/>
          <w:color w:val="231F20"/>
          <w:spacing w:val="-7"/>
          <w:sz w:val="20"/>
          <w:szCs w:val="20"/>
        </w:rPr>
        <w:t xml:space="preserve"> </w:t>
      </w:r>
      <w:r w:rsidRPr="00DE5523">
        <w:rPr>
          <w:rFonts w:ascii="Century Gothic" w:hAnsi="Century Gothic"/>
          <w:color w:val="231F20"/>
          <w:sz w:val="20"/>
          <w:szCs w:val="20"/>
        </w:rPr>
        <w:t>Leader</w:t>
      </w:r>
      <w:r w:rsidRPr="00DE5523">
        <w:rPr>
          <w:rFonts w:ascii="Century Gothic" w:hAnsi="Century Gothic"/>
          <w:color w:val="231F20"/>
          <w:spacing w:val="-7"/>
          <w:sz w:val="20"/>
          <w:szCs w:val="20"/>
        </w:rPr>
        <w:t xml:space="preserve"> </w:t>
      </w:r>
      <w:r w:rsidRPr="00DE5523">
        <w:rPr>
          <w:rFonts w:ascii="Century Gothic" w:hAnsi="Century Gothic"/>
          <w:color w:val="231F20"/>
          <w:sz w:val="20"/>
          <w:szCs w:val="20"/>
        </w:rPr>
        <w:t>and</w:t>
      </w:r>
      <w:r w:rsidRPr="00DE5523">
        <w:rPr>
          <w:rFonts w:ascii="Century Gothic" w:hAnsi="Century Gothic"/>
          <w:color w:val="231F20"/>
          <w:spacing w:val="-6"/>
          <w:sz w:val="20"/>
          <w:szCs w:val="20"/>
        </w:rPr>
        <w:t xml:space="preserve"> </w:t>
      </w:r>
      <w:r w:rsidRPr="00DE5523">
        <w:rPr>
          <w:rFonts w:ascii="Century Gothic" w:hAnsi="Century Gothic"/>
          <w:color w:val="231F20"/>
          <w:sz w:val="20"/>
          <w:szCs w:val="20"/>
        </w:rPr>
        <w:t>Assessment</w:t>
      </w:r>
      <w:r w:rsidRPr="00DE5523">
        <w:rPr>
          <w:rFonts w:ascii="Century Gothic" w:hAnsi="Century Gothic"/>
          <w:color w:val="231F20"/>
          <w:spacing w:val="-7"/>
          <w:sz w:val="20"/>
          <w:szCs w:val="20"/>
        </w:rPr>
        <w:t xml:space="preserve"> </w:t>
      </w:r>
      <w:r w:rsidRPr="00DE5523">
        <w:rPr>
          <w:rFonts w:ascii="Century Gothic" w:hAnsi="Century Gothic"/>
          <w:color w:val="231F20"/>
          <w:sz w:val="20"/>
          <w:szCs w:val="20"/>
        </w:rPr>
        <w:t>Leader</w:t>
      </w:r>
      <w:r w:rsidRPr="00DE5523">
        <w:rPr>
          <w:rFonts w:ascii="Century Gothic" w:hAnsi="Century Gothic"/>
          <w:color w:val="231F20"/>
          <w:spacing w:val="-7"/>
          <w:sz w:val="20"/>
          <w:szCs w:val="20"/>
        </w:rPr>
        <w:t xml:space="preserve"> </w:t>
      </w:r>
      <w:r w:rsidRPr="00DE5523">
        <w:rPr>
          <w:rFonts w:ascii="Century Gothic" w:hAnsi="Century Gothic"/>
          <w:color w:val="231F20"/>
          <w:spacing w:val="-2"/>
          <w:sz w:val="20"/>
          <w:szCs w:val="20"/>
        </w:rPr>
        <w:t>time.</w:t>
      </w:r>
    </w:p>
    <w:p w:rsidR="004E360B" w:rsidRPr="004E360B" w:rsidRDefault="004E360B" w:rsidP="004E360B">
      <w:pPr>
        <w:pStyle w:val="BodyText"/>
        <w:spacing w:before="113"/>
        <w:rPr>
          <w:rFonts w:ascii="Century Gothic" w:hAnsi="Century Gothic"/>
          <w:sz w:val="20"/>
          <w:szCs w:val="20"/>
        </w:rPr>
      </w:pPr>
      <w:r w:rsidRPr="004E360B">
        <w:rPr>
          <w:rFonts w:ascii="Century Gothic" w:hAnsi="Century Gothic"/>
          <w:b/>
          <w:color w:val="231F20"/>
          <w:sz w:val="20"/>
          <w:szCs w:val="20"/>
        </w:rPr>
        <w:t>Evaluation</w:t>
      </w:r>
      <w:r w:rsidRPr="004E360B">
        <w:rPr>
          <w:rFonts w:ascii="Century Gothic" w:hAnsi="Century Gothic"/>
          <w:b/>
          <w:color w:val="231F20"/>
          <w:spacing w:val="-9"/>
          <w:sz w:val="20"/>
          <w:szCs w:val="20"/>
        </w:rPr>
        <w:t xml:space="preserve"> </w:t>
      </w:r>
      <w:r w:rsidRPr="004E360B">
        <w:rPr>
          <w:rFonts w:ascii="Century Gothic" w:hAnsi="Century Gothic"/>
          <w:b/>
          <w:color w:val="231F20"/>
          <w:sz w:val="20"/>
          <w:szCs w:val="20"/>
        </w:rPr>
        <w:t>and</w:t>
      </w:r>
      <w:r w:rsidRPr="004E360B">
        <w:rPr>
          <w:rFonts w:ascii="Century Gothic" w:hAnsi="Century Gothic"/>
          <w:b/>
          <w:color w:val="231F20"/>
          <w:spacing w:val="-9"/>
          <w:sz w:val="20"/>
          <w:szCs w:val="20"/>
        </w:rPr>
        <w:t xml:space="preserve"> </w:t>
      </w:r>
      <w:r w:rsidRPr="004E360B">
        <w:rPr>
          <w:rFonts w:ascii="Century Gothic" w:hAnsi="Century Gothic"/>
          <w:b/>
          <w:color w:val="231F20"/>
          <w:sz w:val="20"/>
          <w:szCs w:val="20"/>
        </w:rPr>
        <w:t>Feedback</w:t>
      </w:r>
      <w:r w:rsidRPr="004E360B">
        <w:rPr>
          <w:rFonts w:ascii="Century Gothic" w:hAnsi="Century Gothic"/>
          <w:b/>
          <w:color w:val="231F20"/>
          <w:spacing w:val="-10"/>
          <w:sz w:val="20"/>
          <w:szCs w:val="20"/>
        </w:rPr>
        <w:t xml:space="preserve"> </w:t>
      </w:r>
      <w:r w:rsidRPr="004E360B">
        <w:rPr>
          <w:rFonts w:ascii="Century Gothic" w:hAnsi="Century Gothic"/>
          <w:b/>
          <w:color w:val="231F20"/>
          <w:sz w:val="20"/>
          <w:szCs w:val="20"/>
        </w:rPr>
        <w:t>will</w:t>
      </w:r>
      <w:r w:rsidRPr="004E360B">
        <w:rPr>
          <w:rFonts w:ascii="Century Gothic" w:hAnsi="Century Gothic"/>
          <w:b/>
          <w:color w:val="231F20"/>
          <w:spacing w:val="-9"/>
          <w:sz w:val="20"/>
          <w:szCs w:val="20"/>
        </w:rPr>
        <w:t xml:space="preserve"> </w:t>
      </w:r>
      <w:r w:rsidRPr="004E360B">
        <w:rPr>
          <w:rFonts w:ascii="Century Gothic" w:hAnsi="Century Gothic"/>
          <w:b/>
          <w:color w:val="231F20"/>
          <w:sz w:val="20"/>
          <w:szCs w:val="20"/>
        </w:rPr>
        <w:t>be</w:t>
      </w:r>
      <w:r w:rsidRPr="004E360B">
        <w:rPr>
          <w:rFonts w:ascii="Century Gothic" w:hAnsi="Century Gothic"/>
          <w:b/>
          <w:color w:val="231F20"/>
          <w:spacing w:val="-9"/>
          <w:sz w:val="20"/>
          <w:szCs w:val="20"/>
        </w:rPr>
        <w:t xml:space="preserve"> </w:t>
      </w:r>
      <w:r w:rsidRPr="004E360B">
        <w:rPr>
          <w:rFonts w:ascii="Century Gothic" w:hAnsi="Century Gothic"/>
          <w:b/>
          <w:color w:val="231F20"/>
          <w:sz w:val="20"/>
          <w:szCs w:val="20"/>
        </w:rPr>
        <w:t>achieved</w:t>
      </w:r>
      <w:r w:rsidRPr="004E360B">
        <w:rPr>
          <w:rFonts w:ascii="Century Gothic" w:hAnsi="Century Gothic"/>
          <w:b/>
          <w:color w:val="231F20"/>
          <w:spacing w:val="-9"/>
          <w:sz w:val="20"/>
          <w:szCs w:val="20"/>
        </w:rPr>
        <w:t xml:space="preserve"> </w:t>
      </w:r>
      <w:r w:rsidRPr="004E360B">
        <w:rPr>
          <w:rFonts w:ascii="Century Gothic" w:hAnsi="Century Gothic"/>
          <w:b/>
          <w:color w:val="231F20"/>
          <w:spacing w:val="-2"/>
          <w:sz w:val="20"/>
          <w:szCs w:val="20"/>
        </w:rPr>
        <w:t>through</w:t>
      </w:r>
      <w:r w:rsidRPr="004E360B">
        <w:rPr>
          <w:rFonts w:ascii="Century Gothic" w:hAnsi="Century Gothic"/>
          <w:color w:val="231F20"/>
          <w:spacing w:val="-2"/>
          <w:sz w:val="20"/>
          <w:szCs w:val="20"/>
        </w:rPr>
        <w:t>:</w:t>
      </w:r>
    </w:p>
    <w:p w:rsidR="004E360B" w:rsidRPr="004E360B" w:rsidRDefault="004E360B" w:rsidP="004E360B">
      <w:pPr>
        <w:pStyle w:val="BodyText"/>
        <w:rPr>
          <w:rFonts w:ascii="Century Gothic" w:hAnsi="Century Gothic"/>
          <w:sz w:val="20"/>
          <w:szCs w:val="20"/>
        </w:rPr>
      </w:pPr>
      <w:r w:rsidRPr="004E360B">
        <w:rPr>
          <w:rFonts w:ascii="Century Gothic" w:hAnsi="Century Gothic"/>
          <w:color w:val="231F20"/>
          <w:sz w:val="20"/>
          <w:szCs w:val="20"/>
        </w:rPr>
        <w:t>Dedicated</w:t>
      </w:r>
      <w:r w:rsidRPr="004E360B">
        <w:rPr>
          <w:rFonts w:ascii="Century Gothic" w:hAnsi="Century Gothic"/>
          <w:color w:val="231F20"/>
          <w:spacing w:val="-7"/>
          <w:sz w:val="20"/>
          <w:szCs w:val="20"/>
        </w:rPr>
        <w:t xml:space="preserve"> </w:t>
      </w:r>
      <w:r w:rsidRPr="004E360B">
        <w:rPr>
          <w:rFonts w:ascii="Century Gothic" w:hAnsi="Century Gothic"/>
          <w:color w:val="231F20"/>
          <w:sz w:val="20"/>
          <w:szCs w:val="20"/>
        </w:rPr>
        <w:t>Computing</w:t>
      </w:r>
      <w:r w:rsidRPr="004E360B">
        <w:rPr>
          <w:rFonts w:ascii="Century Gothic" w:hAnsi="Century Gothic"/>
          <w:color w:val="231F20"/>
          <w:spacing w:val="-7"/>
          <w:sz w:val="20"/>
          <w:szCs w:val="20"/>
        </w:rPr>
        <w:t xml:space="preserve"> </w:t>
      </w:r>
      <w:r w:rsidRPr="004E360B">
        <w:rPr>
          <w:rFonts w:ascii="Century Gothic" w:hAnsi="Century Gothic"/>
          <w:color w:val="231F20"/>
          <w:sz w:val="20"/>
          <w:szCs w:val="20"/>
        </w:rPr>
        <w:t>Leader</w:t>
      </w:r>
      <w:r w:rsidRPr="004E360B">
        <w:rPr>
          <w:rFonts w:ascii="Century Gothic" w:hAnsi="Century Gothic"/>
          <w:color w:val="231F20"/>
          <w:spacing w:val="-7"/>
          <w:sz w:val="20"/>
          <w:szCs w:val="20"/>
        </w:rPr>
        <w:t xml:space="preserve"> </w:t>
      </w:r>
      <w:r w:rsidRPr="004E360B">
        <w:rPr>
          <w:rFonts w:ascii="Century Gothic" w:hAnsi="Century Gothic"/>
          <w:color w:val="231F20"/>
          <w:sz w:val="20"/>
          <w:szCs w:val="20"/>
        </w:rPr>
        <w:t>and</w:t>
      </w:r>
      <w:r w:rsidRPr="004E360B">
        <w:rPr>
          <w:rFonts w:ascii="Century Gothic" w:hAnsi="Century Gothic"/>
          <w:color w:val="231F20"/>
          <w:spacing w:val="-6"/>
          <w:sz w:val="20"/>
          <w:szCs w:val="20"/>
        </w:rPr>
        <w:t xml:space="preserve"> </w:t>
      </w:r>
      <w:r w:rsidRPr="004E360B">
        <w:rPr>
          <w:rFonts w:ascii="Century Gothic" w:hAnsi="Century Gothic"/>
          <w:color w:val="231F20"/>
          <w:sz w:val="20"/>
          <w:szCs w:val="20"/>
        </w:rPr>
        <w:t>Assessment</w:t>
      </w:r>
      <w:r w:rsidRPr="004E360B">
        <w:rPr>
          <w:rFonts w:ascii="Century Gothic" w:hAnsi="Century Gothic"/>
          <w:color w:val="231F20"/>
          <w:spacing w:val="-7"/>
          <w:sz w:val="20"/>
          <w:szCs w:val="20"/>
        </w:rPr>
        <w:t xml:space="preserve"> </w:t>
      </w:r>
      <w:r w:rsidRPr="004E360B">
        <w:rPr>
          <w:rFonts w:ascii="Century Gothic" w:hAnsi="Century Gothic"/>
          <w:color w:val="231F20"/>
          <w:sz w:val="20"/>
          <w:szCs w:val="20"/>
        </w:rPr>
        <w:t>Leader</w:t>
      </w:r>
      <w:r w:rsidRPr="004E360B">
        <w:rPr>
          <w:rFonts w:ascii="Century Gothic" w:hAnsi="Century Gothic"/>
          <w:color w:val="231F20"/>
          <w:spacing w:val="-7"/>
          <w:sz w:val="20"/>
          <w:szCs w:val="20"/>
        </w:rPr>
        <w:t xml:space="preserve"> </w:t>
      </w:r>
      <w:r w:rsidRPr="004E360B">
        <w:rPr>
          <w:rFonts w:ascii="Century Gothic" w:hAnsi="Century Gothic"/>
          <w:color w:val="231F20"/>
          <w:spacing w:val="-2"/>
          <w:sz w:val="20"/>
          <w:szCs w:val="20"/>
        </w:rPr>
        <w:t>time</w:t>
      </w:r>
      <w:r w:rsidR="00DE5523">
        <w:rPr>
          <w:rFonts w:ascii="Century Gothic" w:hAnsi="Century Gothic"/>
          <w:color w:val="231F20"/>
          <w:spacing w:val="-2"/>
          <w:sz w:val="20"/>
          <w:szCs w:val="20"/>
        </w:rPr>
        <w:t xml:space="preserve">, </w:t>
      </w:r>
      <w:r w:rsidR="00DE5523">
        <w:rPr>
          <w:rFonts w:ascii="Century Gothic" w:hAnsi="Century Gothic"/>
          <w:color w:val="231F20"/>
          <w:sz w:val="20"/>
          <w:szCs w:val="20"/>
        </w:rPr>
        <w:t>u</w:t>
      </w:r>
      <w:r w:rsidRPr="004E360B">
        <w:rPr>
          <w:rFonts w:ascii="Century Gothic" w:hAnsi="Century Gothic"/>
          <w:color w:val="231F20"/>
          <w:sz w:val="20"/>
          <w:szCs w:val="20"/>
        </w:rPr>
        <w:t>sing</w:t>
      </w:r>
      <w:r w:rsidRPr="004E360B">
        <w:rPr>
          <w:rFonts w:ascii="Century Gothic" w:hAnsi="Century Gothic"/>
          <w:color w:val="231F20"/>
          <w:spacing w:val="5"/>
          <w:sz w:val="20"/>
          <w:szCs w:val="20"/>
        </w:rPr>
        <w:t xml:space="preserve"> </w:t>
      </w:r>
      <w:r w:rsidRPr="004E360B">
        <w:rPr>
          <w:rFonts w:ascii="Century Gothic" w:hAnsi="Century Gothic"/>
          <w:color w:val="231F20"/>
          <w:sz w:val="20"/>
          <w:szCs w:val="20"/>
        </w:rPr>
        <w:t>recognised</w:t>
      </w:r>
      <w:r w:rsidRPr="004E360B">
        <w:rPr>
          <w:rFonts w:ascii="Century Gothic" w:hAnsi="Century Gothic"/>
          <w:color w:val="231F20"/>
          <w:spacing w:val="5"/>
          <w:sz w:val="20"/>
          <w:szCs w:val="20"/>
        </w:rPr>
        <w:t xml:space="preserve"> </w:t>
      </w:r>
      <w:r w:rsidRPr="004E360B">
        <w:rPr>
          <w:rFonts w:ascii="Century Gothic" w:hAnsi="Century Gothic"/>
          <w:color w:val="231F20"/>
          <w:sz w:val="20"/>
          <w:szCs w:val="20"/>
        </w:rPr>
        <w:t>standards</w:t>
      </w:r>
      <w:r w:rsidRPr="004E360B">
        <w:rPr>
          <w:rFonts w:ascii="Century Gothic" w:hAnsi="Century Gothic"/>
          <w:color w:val="231F20"/>
          <w:spacing w:val="5"/>
          <w:sz w:val="20"/>
          <w:szCs w:val="20"/>
        </w:rPr>
        <w:t xml:space="preserve"> </w:t>
      </w:r>
      <w:r w:rsidRPr="004E360B">
        <w:rPr>
          <w:rFonts w:ascii="Century Gothic" w:hAnsi="Century Gothic"/>
          <w:color w:val="231F20"/>
          <w:sz w:val="20"/>
          <w:szCs w:val="20"/>
        </w:rPr>
        <w:t>documentation</w:t>
      </w:r>
      <w:r w:rsidRPr="004E360B">
        <w:rPr>
          <w:rFonts w:ascii="Century Gothic" w:hAnsi="Century Gothic"/>
          <w:color w:val="231F20"/>
          <w:spacing w:val="5"/>
          <w:sz w:val="20"/>
          <w:szCs w:val="20"/>
        </w:rPr>
        <w:t xml:space="preserve"> </w:t>
      </w:r>
      <w:r w:rsidRPr="004E360B">
        <w:rPr>
          <w:rFonts w:ascii="Century Gothic" w:hAnsi="Century Gothic"/>
          <w:color w:val="231F20"/>
          <w:sz w:val="20"/>
          <w:szCs w:val="20"/>
        </w:rPr>
        <w:t>for</w:t>
      </w:r>
      <w:r w:rsidRPr="004E360B">
        <w:rPr>
          <w:rFonts w:ascii="Century Gothic" w:hAnsi="Century Gothic"/>
          <w:color w:val="231F20"/>
          <w:spacing w:val="5"/>
          <w:sz w:val="20"/>
          <w:szCs w:val="20"/>
        </w:rPr>
        <w:t xml:space="preserve"> </w:t>
      </w:r>
      <w:r w:rsidRPr="004E360B">
        <w:rPr>
          <w:rFonts w:ascii="Century Gothic" w:hAnsi="Century Gothic"/>
          <w:color w:val="231F20"/>
          <w:sz w:val="20"/>
          <w:szCs w:val="20"/>
        </w:rPr>
        <w:t>end-of-year</w:t>
      </w:r>
      <w:r w:rsidRPr="004E360B">
        <w:rPr>
          <w:rFonts w:ascii="Century Gothic" w:hAnsi="Century Gothic"/>
          <w:color w:val="231F20"/>
          <w:spacing w:val="5"/>
          <w:sz w:val="20"/>
          <w:szCs w:val="20"/>
        </w:rPr>
        <w:t xml:space="preserve"> </w:t>
      </w:r>
      <w:r w:rsidRPr="004E360B">
        <w:rPr>
          <w:rFonts w:ascii="Century Gothic" w:hAnsi="Century Gothic"/>
          <w:color w:val="231F20"/>
          <w:spacing w:val="-2"/>
          <w:sz w:val="20"/>
          <w:szCs w:val="20"/>
        </w:rPr>
        <w:t>expectations</w:t>
      </w:r>
      <w:r w:rsidR="00DE5523">
        <w:rPr>
          <w:rFonts w:ascii="Century Gothic" w:hAnsi="Century Gothic"/>
          <w:color w:val="231F20"/>
          <w:spacing w:val="-2"/>
          <w:sz w:val="20"/>
          <w:szCs w:val="20"/>
        </w:rPr>
        <w:t xml:space="preserve">, </w:t>
      </w:r>
      <w:r w:rsidR="00DE5523">
        <w:rPr>
          <w:rFonts w:ascii="Century Gothic" w:hAnsi="Century Gothic"/>
          <w:color w:val="231F20"/>
          <w:sz w:val="20"/>
          <w:szCs w:val="20"/>
        </w:rPr>
        <w:t>u</w:t>
      </w:r>
      <w:r w:rsidRPr="004E360B">
        <w:rPr>
          <w:rFonts w:ascii="Century Gothic" w:hAnsi="Century Gothic"/>
          <w:color w:val="231F20"/>
          <w:sz w:val="20"/>
          <w:szCs w:val="20"/>
        </w:rPr>
        <w:t>sing</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recognised</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national</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standards</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for</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benchmarking</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Computing</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provision</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in</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primary</w:t>
      </w:r>
      <w:r w:rsidRPr="004E360B">
        <w:rPr>
          <w:rFonts w:ascii="Century Gothic" w:hAnsi="Century Gothic"/>
          <w:color w:val="231F20"/>
          <w:spacing w:val="3"/>
          <w:sz w:val="20"/>
          <w:szCs w:val="20"/>
        </w:rPr>
        <w:t xml:space="preserve"> </w:t>
      </w:r>
      <w:r w:rsidRPr="004E360B">
        <w:rPr>
          <w:rFonts w:ascii="Century Gothic" w:hAnsi="Century Gothic"/>
          <w:color w:val="231F20"/>
          <w:spacing w:val="-2"/>
          <w:sz w:val="20"/>
          <w:szCs w:val="20"/>
        </w:rPr>
        <w:t>schools</w:t>
      </w:r>
      <w:r w:rsidR="00DE5523">
        <w:rPr>
          <w:rFonts w:ascii="Century Gothic" w:hAnsi="Century Gothic"/>
          <w:color w:val="231F20"/>
          <w:spacing w:val="-2"/>
          <w:sz w:val="20"/>
          <w:szCs w:val="20"/>
        </w:rPr>
        <w:t>, w</w:t>
      </w:r>
      <w:r w:rsidRPr="004E360B">
        <w:rPr>
          <w:rFonts w:ascii="Century Gothic" w:hAnsi="Century Gothic"/>
          <w:color w:val="231F20"/>
          <w:sz w:val="20"/>
          <w:szCs w:val="20"/>
        </w:rPr>
        <w:t>ritten</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feedback</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on</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evaluation</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of</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monitoring</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activities</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to</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be</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provided</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by</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the</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Computing</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Leader</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in</w:t>
      </w:r>
      <w:r w:rsidRPr="004E360B">
        <w:rPr>
          <w:rFonts w:ascii="Century Gothic" w:hAnsi="Century Gothic"/>
          <w:color w:val="231F20"/>
          <w:spacing w:val="3"/>
          <w:sz w:val="20"/>
          <w:szCs w:val="20"/>
        </w:rPr>
        <w:t xml:space="preserve"> </w:t>
      </w:r>
      <w:r w:rsidRPr="004E360B">
        <w:rPr>
          <w:rFonts w:ascii="Century Gothic" w:hAnsi="Century Gothic"/>
          <w:color w:val="231F20"/>
          <w:sz w:val="20"/>
          <w:szCs w:val="20"/>
        </w:rPr>
        <w:t>a</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timely</w:t>
      </w:r>
      <w:r w:rsidRPr="004E360B">
        <w:rPr>
          <w:rFonts w:ascii="Century Gothic" w:hAnsi="Century Gothic"/>
          <w:color w:val="231F20"/>
          <w:spacing w:val="3"/>
          <w:sz w:val="20"/>
          <w:szCs w:val="20"/>
        </w:rPr>
        <w:t xml:space="preserve"> </w:t>
      </w:r>
      <w:r w:rsidRPr="004E360B">
        <w:rPr>
          <w:rFonts w:ascii="Century Gothic" w:hAnsi="Century Gothic"/>
          <w:color w:val="231F20"/>
          <w:spacing w:val="-2"/>
          <w:sz w:val="20"/>
          <w:szCs w:val="20"/>
        </w:rPr>
        <w:t>manner</w:t>
      </w:r>
      <w:r w:rsidR="00DE5523">
        <w:rPr>
          <w:rFonts w:ascii="Century Gothic" w:hAnsi="Century Gothic"/>
          <w:color w:val="231F20"/>
          <w:spacing w:val="-2"/>
          <w:sz w:val="20"/>
          <w:szCs w:val="20"/>
        </w:rPr>
        <w:t xml:space="preserve">, and </w:t>
      </w:r>
      <w:r w:rsidR="00DE5523">
        <w:rPr>
          <w:rFonts w:ascii="Century Gothic" w:hAnsi="Century Gothic"/>
          <w:color w:val="231F20"/>
          <w:sz w:val="20"/>
          <w:szCs w:val="20"/>
        </w:rPr>
        <w:t>f</w:t>
      </w:r>
      <w:r w:rsidRPr="004E360B">
        <w:rPr>
          <w:rFonts w:ascii="Century Gothic" w:hAnsi="Century Gothic"/>
          <w:color w:val="231F20"/>
          <w:sz w:val="20"/>
          <w:szCs w:val="20"/>
        </w:rPr>
        <w:t>eedback</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on</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whole</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school</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areas</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of</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development</w:t>
      </w:r>
      <w:r w:rsidRPr="004E360B">
        <w:rPr>
          <w:rFonts w:ascii="Century Gothic" w:hAnsi="Century Gothic"/>
          <w:color w:val="231F20"/>
          <w:spacing w:val="-1"/>
          <w:sz w:val="20"/>
          <w:szCs w:val="20"/>
        </w:rPr>
        <w:t xml:space="preserve"> </w:t>
      </w:r>
      <w:r w:rsidRPr="004E360B">
        <w:rPr>
          <w:rFonts w:ascii="Century Gothic" w:hAnsi="Century Gothic"/>
          <w:color w:val="231F20"/>
          <w:sz w:val="20"/>
          <w:szCs w:val="20"/>
        </w:rPr>
        <w:t>in</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regard</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to</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Computing</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to</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be</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fed</w:t>
      </w:r>
      <w:r w:rsidRPr="004E360B">
        <w:rPr>
          <w:rFonts w:ascii="Century Gothic" w:hAnsi="Century Gothic"/>
          <w:color w:val="231F20"/>
          <w:spacing w:val="-1"/>
          <w:sz w:val="20"/>
          <w:szCs w:val="20"/>
        </w:rPr>
        <w:t xml:space="preserve"> </w:t>
      </w:r>
      <w:r w:rsidRPr="004E360B">
        <w:rPr>
          <w:rFonts w:ascii="Century Gothic" w:hAnsi="Century Gothic"/>
          <w:color w:val="231F20"/>
          <w:sz w:val="20"/>
          <w:szCs w:val="20"/>
        </w:rPr>
        <w:t>back</w:t>
      </w:r>
      <w:r w:rsidRPr="004E360B">
        <w:rPr>
          <w:rFonts w:ascii="Century Gothic" w:hAnsi="Century Gothic"/>
          <w:color w:val="231F20"/>
          <w:spacing w:val="-2"/>
          <w:sz w:val="20"/>
          <w:szCs w:val="20"/>
        </w:rPr>
        <w:t xml:space="preserve"> </w:t>
      </w:r>
      <w:r w:rsidRPr="004E360B">
        <w:rPr>
          <w:rFonts w:ascii="Century Gothic" w:hAnsi="Century Gothic"/>
          <w:color w:val="231F20"/>
          <w:sz w:val="20"/>
          <w:szCs w:val="20"/>
        </w:rPr>
        <w:t>through</w:t>
      </w:r>
      <w:r w:rsidRPr="004E360B">
        <w:rPr>
          <w:rFonts w:ascii="Century Gothic" w:hAnsi="Century Gothic"/>
          <w:color w:val="231F20"/>
          <w:spacing w:val="-2"/>
          <w:sz w:val="20"/>
          <w:szCs w:val="20"/>
        </w:rPr>
        <w:t xml:space="preserve"> staff</w:t>
      </w:r>
      <w:r>
        <w:rPr>
          <w:rFonts w:ascii="Century Gothic" w:hAnsi="Century Gothic"/>
          <w:color w:val="231F20"/>
          <w:spacing w:val="-2"/>
          <w:sz w:val="20"/>
          <w:szCs w:val="20"/>
        </w:rPr>
        <w:t xml:space="preserve"> </w:t>
      </w:r>
      <w:r w:rsidRPr="004E360B">
        <w:rPr>
          <w:rFonts w:ascii="Century Gothic" w:hAnsi="Century Gothic"/>
          <w:color w:val="231F20"/>
          <w:spacing w:val="-2"/>
          <w:sz w:val="20"/>
          <w:szCs w:val="20"/>
        </w:rPr>
        <w:t>meetings.</w:t>
      </w:r>
    </w:p>
    <w:p w:rsidR="002E4D7B" w:rsidRPr="00F26FC2" w:rsidRDefault="002E4D7B" w:rsidP="00FC576F">
      <w:pPr>
        <w:spacing w:after="0"/>
        <w:rPr>
          <w:rFonts w:ascii="Century Gothic" w:hAnsi="Century Gothic"/>
          <w:sz w:val="20"/>
          <w:szCs w:val="20"/>
        </w:rPr>
      </w:pPr>
    </w:p>
    <w:p w:rsidR="00C83A65" w:rsidRPr="009C2311" w:rsidRDefault="00C83A65" w:rsidP="00C83A65">
      <w:pPr>
        <w:pStyle w:val="NoSpacing"/>
        <w:rPr>
          <w:rFonts w:ascii="Century Gothic" w:hAnsi="Century Gothic"/>
          <w:b/>
          <w:color w:val="000000" w:themeColor="text1"/>
          <w:sz w:val="20"/>
          <w:szCs w:val="20"/>
        </w:rPr>
      </w:pPr>
      <w:r w:rsidRPr="009C2311">
        <w:rPr>
          <w:rFonts w:ascii="Century Gothic" w:hAnsi="Century Gothic"/>
          <w:b/>
          <w:color w:val="000000" w:themeColor="text1"/>
          <w:sz w:val="20"/>
          <w:szCs w:val="20"/>
        </w:rPr>
        <w:t>Role of the Subject Leader</w:t>
      </w:r>
    </w:p>
    <w:p w:rsidR="00C83A65" w:rsidRPr="009C2311" w:rsidRDefault="00C83A65" w:rsidP="00C83A65">
      <w:pPr>
        <w:pStyle w:val="NoSpacing"/>
        <w:rPr>
          <w:rFonts w:ascii="Century Gothic" w:hAnsi="Century Gothic"/>
          <w:color w:val="000000" w:themeColor="text1"/>
          <w:sz w:val="20"/>
          <w:szCs w:val="20"/>
        </w:rPr>
      </w:pPr>
      <w:r w:rsidRPr="009C2311">
        <w:rPr>
          <w:rFonts w:ascii="Century Gothic" w:hAnsi="Century Gothic"/>
          <w:color w:val="000000" w:themeColor="text1"/>
          <w:sz w:val="20"/>
          <w:szCs w:val="20"/>
        </w:rPr>
        <w:t xml:space="preserve">The coordination and planning of the </w:t>
      </w:r>
      <w:r w:rsidR="003A2377" w:rsidRPr="009C2311">
        <w:rPr>
          <w:rFonts w:ascii="Century Gothic" w:hAnsi="Century Gothic"/>
          <w:color w:val="000000" w:themeColor="text1"/>
          <w:sz w:val="20"/>
          <w:szCs w:val="20"/>
        </w:rPr>
        <w:t>Computing</w:t>
      </w:r>
      <w:r w:rsidRPr="009C2311">
        <w:rPr>
          <w:rFonts w:ascii="Century Gothic" w:hAnsi="Century Gothic"/>
          <w:color w:val="000000" w:themeColor="text1"/>
          <w:sz w:val="20"/>
          <w:szCs w:val="20"/>
        </w:rPr>
        <w:t xml:space="preserve"> curriculum are the responsibility of the</w:t>
      </w:r>
      <w:r w:rsidR="006676FB" w:rsidRPr="009C2311">
        <w:rPr>
          <w:rFonts w:ascii="Century Gothic" w:hAnsi="Century Gothic"/>
          <w:color w:val="000000" w:themeColor="text1"/>
          <w:sz w:val="20"/>
          <w:szCs w:val="20"/>
        </w:rPr>
        <w:t xml:space="preserve"> </w:t>
      </w:r>
      <w:r w:rsidRPr="009C2311">
        <w:rPr>
          <w:rFonts w:ascii="Century Gothic" w:hAnsi="Century Gothic"/>
          <w:color w:val="000000" w:themeColor="text1"/>
          <w:sz w:val="20"/>
          <w:szCs w:val="20"/>
        </w:rPr>
        <w:t>subject leader, who also:</w:t>
      </w:r>
    </w:p>
    <w:p w:rsidR="00C83A65" w:rsidRPr="009C2311" w:rsidRDefault="00C83A65" w:rsidP="008B5582">
      <w:pPr>
        <w:pStyle w:val="NoSpacing"/>
        <w:numPr>
          <w:ilvl w:val="0"/>
          <w:numId w:val="8"/>
        </w:numPr>
        <w:rPr>
          <w:rFonts w:ascii="Century Gothic" w:hAnsi="Century Gothic"/>
          <w:color w:val="000000" w:themeColor="text1"/>
          <w:sz w:val="20"/>
          <w:szCs w:val="20"/>
        </w:rPr>
      </w:pPr>
      <w:r w:rsidRPr="009C2311">
        <w:rPr>
          <w:rFonts w:ascii="Century Gothic" w:hAnsi="Century Gothic"/>
          <w:color w:val="000000" w:themeColor="text1"/>
          <w:sz w:val="20"/>
          <w:szCs w:val="20"/>
        </w:rPr>
        <w:t xml:space="preserve">keeps colleagues and school governors informed about developments in </w:t>
      </w:r>
      <w:r w:rsidR="00DE5523" w:rsidRPr="009C2311">
        <w:rPr>
          <w:rFonts w:ascii="Century Gothic" w:hAnsi="Century Gothic"/>
          <w:color w:val="000000" w:themeColor="text1"/>
          <w:sz w:val="20"/>
          <w:szCs w:val="20"/>
        </w:rPr>
        <w:t>Computing</w:t>
      </w:r>
      <w:r w:rsidR="006676FB" w:rsidRPr="009C2311">
        <w:rPr>
          <w:rFonts w:ascii="Century Gothic" w:hAnsi="Century Gothic"/>
          <w:color w:val="000000" w:themeColor="text1"/>
          <w:sz w:val="20"/>
          <w:szCs w:val="20"/>
        </w:rPr>
        <w:t xml:space="preserve"> </w:t>
      </w:r>
      <w:r w:rsidRPr="009C2311">
        <w:rPr>
          <w:rFonts w:ascii="Century Gothic" w:hAnsi="Century Gothic"/>
          <w:color w:val="000000" w:themeColor="text1"/>
          <w:sz w:val="20"/>
          <w:szCs w:val="20"/>
        </w:rPr>
        <w:t>and provides a strategic lead and direction for the subject</w:t>
      </w:r>
      <w:r w:rsidR="00DE5523" w:rsidRPr="009C2311">
        <w:rPr>
          <w:rFonts w:ascii="Century Gothic" w:hAnsi="Century Gothic"/>
          <w:color w:val="000000" w:themeColor="text1"/>
          <w:sz w:val="20"/>
          <w:szCs w:val="20"/>
        </w:rPr>
        <w:t xml:space="preserve"> by keeping abreast with the latest educational technology initiatives</w:t>
      </w:r>
      <w:r w:rsidRPr="009C2311">
        <w:rPr>
          <w:rFonts w:ascii="Century Gothic" w:hAnsi="Century Gothic"/>
          <w:color w:val="000000" w:themeColor="text1"/>
          <w:sz w:val="20"/>
          <w:szCs w:val="20"/>
        </w:rPr>
        <w:t>;</w:t>
      </w:r>
    </w:p>
    <w:p w:rsidR="00B8637A" w:rsidRPr="009C2311" w:rsidRDefault="00B76137" w:rsidP="008B5582">
      <w:pPr>
        <w:pStyle w:val="NoSpacing"/>
        <w:numPr>
          <w:ilvl w:val="0"/>
          <w:numId w:val="8"/>
        </w:numPr>
        <w:rPr>
          <w:rFonts w:ascii="Century Gothic" w:hAnsi="Century Gothic"/>
          <w:color w:val="000000" w:themeColor="text1"/>
          <w:sz w:val="20"/>
          <w:szCs w:val="20"/>
        </w:rPr>
      </w:pPr>
      <w:r w:rsidRPr="009C2311">
        <w:rPr>
          <w:rFonts w:ascii="Century Gothic" w:hAnsi="Century Gothic"/>
          <w:color w:val="000000" w:themeColor="text1"/>
          <w:sz w:val="20"/>
          <w:szCs w:val="20"/>
        </w:rPr>
        <w:t>keeps own CPD up-to-date and regularly feeds back to colleagues;</w:t>
      </w:r>
    </w:p>
    <w:p w:rsidR="00C83A65" w:rsidRPr="009C2311" w:rsidRDefault="00C83A65" w:rsidP="00FD3041">
      <w:pPr>
        <w:pStyle w:val="NoSpacing"/>
        <w:numPr>
          <w:ilvl w:val="0"/>
          <w:numId w:val="8"/>
        </w:numPr>
        <w:rPr>
          <w:rFonts w:ascii="Century Gothic" w:hAnsi="Century Gothic"/>
          <w:color w:val="000000" w:themeColor="text1"/>
          <w:sz w:val="20"/>
          <w:szCs w:val="20"/>
        </w:rPr>
      </w:pPr>
      <w:r w:rsidRPr="009C2311">
        <w:rPr>
          <w:rFonts w:ascii="Century Gothic" w:hAnsi="Century Gothic"/>
          <w:color w:val="000000" w:themeColor="text1"/>
          <w:sz w:val="20"/>
          <w:szCs w:val="20"/>
        </w:rPr>
        <w:t>discusses progress with the Head Teacher and evaluates strengths and</w:t>
      </w:r>
      <w:r w:rsidR="006676FB" w:rsidRPr="009C2311">
        <w:rPr>
          <w:rFonts w:ascii="Century Gothic" w:hAnsi="Century Gothic"/>
          <w:color w:val="000000" w:themeColor="text1"/>
          <w:sz w:val="20"/>
          <w:szCs w:val="20"/>
        </w:rPr>
        <w:t xml:space="preserve"> </w:t>
      </w:r>
      <w:r w:rsidRPr="009C2311">
        <w:rPr>
          <w:rFonts w:ascii="Century Gothic" w:hAnsi="Century Gothic"/>
          <w:color w:val="000000" w:themeColor="text1"/>
          <w:sz w:val="20"/>
          <w:szCs w:val="20"/>
        </w:rPr>
        <w:t xml:space="preserve">weaknesses in </w:t>
      </w:r>
      <w:r w:rsidR="003A2377" w:rsidRPr="009C2311">
        <w:rPr>
          <w:rFonts w:ascii="Century Gothic" w:hAnsi="Century Gothic"/>
          <w:color w:val="000000" w:themeColor="text1"/>
          <w:sz w:val="20"/>
          <w:szCs w:val="20"/>
        </w:rPr>
        <w:t>Computing</w:t>
      </w:r>
    </w:p>
    <w:p w:rsidR="00C83A65" w:rsidRPr="009C2311" w:rsidRDefault="00C83A65" w:rsidP="0012364E">
      <w:pPr>
        <w:pStyle w:val="NoSpacing"/>
        <w:numPr>
          <w:ilvl w:val="0"/>
          <w:numId w:val="8"/>
        </w:numPr>
        <w:rPr>
          <w:rFonts w:ascii="Century Gothic" w:hAnsi="Century Gothic"/>
          <w:color w:val="000000" w:themeColor="text1"/>
          <w:sz w:val="20"/>
          <w:szCs w:val="20"/>
        </w:rPr>
      </w:pPr>
      <w:r w:rsidRPr="009C2311">
        <w:rPr>
          <w:rFonts w:ascii="Century Gothic" w:hAnsi="Century Gothic"/>
          <w:color w:val="000000" w:themeColor="text1"/>
          <w:sz w:val="20"/>
          <w:szCs w:val="20"/>
        </w:rPr>
        <w:t xml:space="preserve">reviews the success of the </w:t>
      </w:r>
      <w:r w:rsidR="003A2377" w:rsidRPr="009C2311">
        <w:rPr>
          <w:rFonts w:ascii="Century Gothic" w:hAnsi="Century Gothic"/>
          <w:color w:val="000000" w:themeColor="text1"/>
          <w:sz w:val="20"/>
          <w:szCs w:val="20"/>
        </w:rPr>
        <w:t>Purple Mash Computing</w:t>
      </w:r>
      <w:r w:rsidRPr="009C2311">
        <w:rPr>
          <w:rFonts w:ascii="Century Gothic" w:hAnsi="Century Gothic"/>
          <w:color w:val="000000" w:themeColor="text1"/>
          <w:sz w:val="20"/>
          <w:szCs w:val="20"/>
        </w:rPr>
        <w:t xml:space="preserve"> scheme and reviews evidence of</w:t>
      </w:r>
      <w:r w:rsidR="006676FB" w:rsidRPr="009C2311">
        <w:rPr>
          <w:rFonts w:ascii="Century Gothic" w:hAnsi="Century Gothic"/>
          <w:color w:val="000000" w:themeColor="text1"/>
          <w:sz w:val="20"/>
          <w:szCs w:val="20"/>
        </w:rPr>
        <w:t xml:space="preserve"> </w:t>
      </w:r>
      <w:r w:rsidRPr="009C2311">
        <w:rPr>
          <w:rFonts w:ascii="Century Gothic" w:hAnsi="Century Gothic"/>
          <w:color w:val="000000" w:themeColor="text1"/>
          <w:sz w:val="20"/>
          <w:szCs w:val="20"/>
        </w:rPr>
        <w:t>children’s work;</w:t>
      </w:r>
    </w:p>
    <w:p w:rsidR="00D67B83" w:rsidRDefault="00D67B83" w:rsidP="00C83A65">
      <w:pPr>
        <w:pStyle w:val="NoSpacing"/>
        <w:rPr>
          <w:rFonts w:ascii="Century Gothic" w:hAnsi="Century Gothic"/>
          <w:sz w:val="20"/>
          <w:szCs w:val="20"/>
        </w:rPr>
      </w:pPr>
    </w:p>
    <w:p w:rsidR="00D75DF0" w:rsidRDefault="00D75DF0" w:rsidP="00D75DF0">
      <w:pPr>
        <w:pStyle w:val="NoSpacing"/>
        <w:spacing w:line="360" w:lineRule="auto"/>
        <w:rPr>
          <w:rFonts w:ascii="Century Gothic" w:hAnsi="Century Gothic"/>
          <w:sz w:val="20"/>
          <w:szCs w:val="20"/>
        </w:rPr>
      </w:pPr>
      <w:r>
        <w:rPr>
          <w:rFonts w:ascii="Century Gothic" w:hAnsi="Century Gothic"/>
          <w:sz w:val="20"/>
          <w:szCs w:val="20"/>
        </w:rPr>
        <w:t xml:space="preserve">Updated: </w:t>
      </w:r>
      <w:r w:rsidR="00B05314">
        <w:rPr>
          <w:rFonts w:ascii="Century Gothic" w:hAnsi="Century Gothic"/>
          <w:sz w:val="20"/>
          <w:szCs w:val="20"/>
        </w:rPr>
        <w:t>Ju</w:t>
      </w:r>
      <w:r w:rsidR="00BA6F07">
        <w:rPr>
          <w:rFonts w:ascii="Century Gothic" w:hAnsi="Century Gothic"/>
          <w:sz w:val="20"/>
          <w:szCs w:val="20"/>
        </w:rPr>
        <w:t>ly</w:t>
      </w:r>
      <w:r w:rsidR="006676FB">
        <w:rPr>
          <w:rFonts w:ascii="Century Gothic" w:hAnsi="Century Gothic"/>
          <w:sz w:val="20"/>
          <w:szCs w:val="20"/>
        </w:rPr>
        <w:t xml:space="preserve"> 2022</w:t>
      </w:r>
      <w:r>
        <w:rPr>
          <w:rFonts w:ascii="Century Gothic" w:hAnsi="Century Gothic"/>
          <w:sz w:val="20"/>
          <w:szCs w:val="20"/>
        </w:rPr>
        <w:t xml:space="preserve">                                                                            </w:t>
      </w:r>
    </w:p>
    <w:p w:rsidR="0079450F" w:rsidRPr="00C83A65" w:rsidRDefault="00D75DF0" w:rsidP="00D75DF0">
      <w:pPr>
        <w:pStyle w:val="NoSpacing"/>
        <w:spacing w:line="360" w:lineRule="auto"/>
        <w:rPr>
          <w:rFonts w:ascii="Century Gothic" w:hAnsi="Century Gothic"/>
          <w:sz w:val="20"/>
          <w:szCs w:val="20"/>
        </w:rPr>
      </w:pPr>
      <w:r>
        <w:rPr>
          <w:rFonts w:ascii="Century Gothic" w:hAnsi="Century Gothic"/>
          <w:sz w:val="20"/>
          <w:szCs w:val="20"/>
        </w:rPr>
        <w:t xml:space="preserve">Agreed by Governors:_______________                                                                       </w:t>
      </w:r>
      <w:r w:rsidR="00C83A65" w:rsidRPr="00C83A65">
        <w:rPr>
          <w:rFonts w:ascii="Century Gothic" w:hAnsi="Century Gothic"/>
          <w:sz w:val="20"/>
          <w:szCs w:val="20"/>
        </w:rPr>
        <w:t xml:space="preserve">Next Review: </w:t>
      </w:r>
      <w:r w:rsidR="00CB4A8E">
        <w:rPr>
          <w:rFonts w:ascii="Century Gothic" w:hAnsi="Century Gothic"/>
          <w:sz w:val="20"/>
          <w:szCs w:val="20"/>
        </w:rPr>
        <w:t>J</w:t>
      </w:r>
      <w:r w:rsidR="00B05314">
        <w:rPr>
          <w:rFonts w:ascii="Century Gothic" w:hAnsi="Century Gothic"/>
          <w:sz w:val="20"/>
          <w:szCs w:val="20"/>
        </w:rPr>
        <w:t>u</w:t>
      </w:r>
      <w:r w:rsidR="00BA6F07">
        <w:rPr>
          <w:rFonts w:ascii="Century Gothic" w:hAnsi="Century Gothic"/>
          <w:sz w:val="20"/>
          <w:szCs w:val="20"/>
        </w:rPr>
        <w:t>ly</w:t>
      </w:r>
      <w:bookmarkStart w:id="1" w:name="_GoBack"/>
      <w:bookmarkEnd w:id="1"/>
      <w:r w:rsidR="00CB4A8E">
        <w:rPr>
          <w:rFonts w:ascii="Century Gothic" w:hAnsi="Century Gothic"/>
          <w:sz w:val="20"/>
          <w:szCs w:val="20"/>
        </w:rPr>
        <w:t xml:space="preserve"> 202</w:t>
      </w:r>
      <w:r w:rsidR="003A2377">
        <w:rPr>
          <w:rFonts w:ascii="Century Gothic" w:hAnsi="Century Gothic"/>
          <w:sz w:val="20"/>
          <w:szCs w:val="20"/>
        </w:rPr>
        <w:t>3</w:t>
      </w:r>
    </w:p>
    <w:sectPr w:rsidR="0079450F" w:rsidRPr="00C83A65" w:rsidSect="00C83A65">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2CA" w:rsidRDefault="004522CA" w:rsidP="00D75DF0">
      <w:pPr>
        <w:spacing w:after="0" w:line="240" w:lineRule="auto"/>
      </w:pPr>
      <w:r>
        <w:separator/>
      </w:r>
    </w:p>
  </w:endnote>
  <w:endnote w:type="continuationSeparator" w:id="0">
    <w:p w:rsidR="004522CA" w:rsidRDefault="004522CA" w:rsidP="00D7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F0" w:rsidRDefault="00D7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2CA" w:rsidRDefault="004522CA" w:rsidP="00D75DF0">
      <w:pPr>
        <w:spacing w:after="0" w:line="240" w:lineRule="auto"/>
      </w:pPr>
      <w:r>
        <w:separator/>
      </w:r>
    </w:p>
  </w:footnote>
  <w:footnote w:type="continuationSeparator" w:id="0">
    <w:p w:rsidR="004522CA" w:rsidRDefault="004522CA" w:rsidP="00D75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5BBE"/>
    <w:multiLevelType w:val="hybridMultilevel"/>
    <w:tmpl w:val="766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7235F"/>
    <w:multiLevelType w:val="hybridMultilevel"/>
    <w:tmpl w:val="FC981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F74F2"/>
    <w:multiLevelType w:val="hybridMultilevel"/>
    <w:tmpl w:val="539C0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96CE8"/>
    <w:multiLevelType w:val="hybridMultilevel"/>
    <w:tmpl w:val="82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A0145"/>
    <w:multiLevelType w:val="hybridMultilevel"/>
    <w:tmpl w:val="E10C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97F76"/>
    <w:multiLevelType w:val="hybridMultilevel"/>
    <w:tmpl w:val="FA705EFE"/>
    <w:lvl w:ilvl="0" w:tplc="06D2FC5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4633E"/>
    <w:multiLevelType w:val="hybridMultilevel"/>
    <w:tmpl w:val="06A4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364AC"/>
    <w:multiLevelType w:val="hybridMultilevel"/>
    <w:tmpl w:val="DF5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27184"/>
    <w:multiLevelType w:val="hybridMultilevel"/>
    <w:tmpl w:val="5CD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944BA"/>
    <w:multiLevelType w:val="hybridMultilevel"/>
    <w:tmpl w:val="9AD0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E344C"/>
    <w:multiLevelType w:val="hybridMultilevel"/>
    <w:tmpl w:val="081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73695"/>
    <w:multiLevelType w:val="hybridMultilevel"/>
    <w:tmpl w:val="370A0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3580D"/>
    <w:multiLevelType w:val="multilevel"/>
    <w:tmpl w:val="430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EE2E34"/>
    <w:multiLevelType w:val="hybridMultilevel"/>
    <w:tmpl w:val="A4B0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831EB"/>
    <w:multiLevelType w:val="hybridMultilevel"/>
    <w:tmpl w:val="730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3421E"/>
    <w:multiLevelType w:val="hybridMultilevel"/>
    <w:tmpl w:val="5A1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D5133"/>
    <w:multiLevelType w:val="hybridMultilevel"/>
    <w:tmpl w:val="D30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554C3"/>
    <w:multiLevelType w:val="multilevel"/>
    <w:tmpl w:val="FE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16"/>
  </w:num>
  <w:num w:numId="4">
    <w:abstractNumId w:val="13"/>
  </w:num>
  <w:num w:numId="5">
    <w:abstractNumId w:val="8"/>
  </w:num>
  <w:num w:numId="6">
    <w:abstractNumId w:val="15"/>
  </w:num>
  <w:num w:numId="7">
    <w:abstractNumId w:val="14"/>
  </w:num>
  <w:num w:numId="8">
    <w:abstractNumId w:val="3"/>
  </w:num>
  <w:num w:numId="9">
    <w:abstractNumId w:val="1"/>
  </w:num>
  <w:num w:numId="10">
    <w:abstractNumId w:val="11"/>
  </w:num>
  <w:num w:numId="11">
    <w:abstractNumId w:val="7"/>
  </w:num>
  <w:num w:numId="12">
    <w:abstractNumId w:val="4"/>
  </w:num>
  <w:num w:numId="13">
    <w:abstractNumId w:val="17"/>
  </w:num>
  <w:num w:numId="14">
    <w:abstractNumId w:val="12"/>
  </w:num>
  <w:num w:numId="15">
    <w:abstractNumId w:val="2"/>
  </w:num>
  <w:num w:numId="16">
    <w:abstractNumId w:val="9"/>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65"/>
    <w:rsid w:val="0006116E"/>
    <w:rsid w:val="000756FA"/>
    <w:rsid w:val="00087448"/>
    <w:rsid w:val="000E5A1C"/>
    <w:rsid w:val="00126864"/>
    <w:rsid w:val="001723AB"/>
    <w:rsid w:val="001B5E35"/>
    <w:rsid w:val="002136BD"/>
    <w:rsid w:val="00276DC6"/>
    <w:rsid w:val="002A02BB"/>
    <w:rsid w:val="002E4D7B"/>
    <w:rsid w:val="002F4FBF"/>
    <w:rsid w:val="002F7028"/>
    <w:rsid w:val="00317C67"/>
    <w:rsid w:val="00347B54"/>
    <w:rsid w:val="003A2377"/>
    <w:rsid w:val="003A555A"/>
    <w:rsid w:val="00416CB5"/>
    <w:rsid w:val="004522CA"/>
    <w:rsid w:val="004E360B"/>
    <w:rsid w:val="005060BA"/>
    <w:rsid w:val="00506D1C"/>
    <w:rsid w:val="00510552"/>
    <w:rsid w:val="00524640"/>
    <w:rsid w:val="00526338"/>
    <w:rsid w:val="005822A0"/>
    <w:rsid w:val="005E2C1A"/>
    <w:rsid w:val="005F215A"/>
    <w:rsid w:val="006329AF"/>
    <w:rsid w:val="00650C37"/>
    <w:rsid w:val="006676FB"/>
    <w:rsid w:val="006943E8"/>
    <w:rsid w:val="006C5A7F"/>
    <w:rsid w:val="006D5506"/>
    <w:rsid w:val="006E2563"/>
    <w:rsid w:val="00750078"/>
    <w:rsid w:val="00767EBE"/>
    <w:rsid w:val="007707AA"/>
    <w:rsid w:val="0079450F"/>
    <w:rsid w:val="00797C84"/>
    <w:rsid w:val="007C42A7"/>
    <w:rsid w:val="008529A0"/>
    <w:rsid w:val="00880C44"/>
    <w:rsid w:val="0088354C"/>
    <w:rsid w:val="009956B0"/>
    <w:rsid w:val="009C172D"/>
    <w:rsid w:val="009C2311"/>
    <w:rsid w:val="009C35B5"/>
    <w:rsid w:val="00AC426C"/>
    <w:rsid w:val="00AE4327"/>
    <w:rsid w:val="00B04E1A"/>
    <w:rsid w:val="00B05314"/>
    <w:rsid w:val="00B165C3"/>
    <w:rsid w:val="00B27B66"/>
    <w:rsid w:val="00B76137"/>
    <w:rsid w:val="00B8637A"/>
    <w:rsid w:val="00BA5978"/>
    <w:rsid w:val="00BA6F07"/>
    <w:rsid w:val="00BF62C4"/>
    <w:rsid w:val="00C25C9F"/>
    <w:rsid w:val="00C56902"/>
    <w:rsid w:val="00C83A65"/>
    <w:rsid w:val="00CB4A8E"/>
    <w:rsid w:val="00D358C1"/>
    <w:rsid w:val="00D46B78"/>
    <w:rsid w:val="00D67B83"/>
    <w:rsid w:val="00D75DF0"/>
    <w:rsid w:val="00D77E50"/>
    <w:rsid w:val="00DC043A"/>
    <w:rsid w:val="00DD47C0"/>
    <w:rsid w:val="00DE5523"/>
    <w:rsid w:val="00DF1769"/>
    <w:rsid w:val="00E16AEF"/>
    <w:rsid w:val="00E57FC0"/>
    <w:rsid w:val="00F108C7"/>
    <w:rsid w:val="00F26FC2"/>
    <w:rsid w:val="00FC576F"/>
    <w:rsid w:val="00FE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6DB03"/>
  <w15:chartTrackingRefBased/>
  <w15:docId w15:val="{F2A52642-6644-4BEF-8D04-8F28F58A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9AF"/>
    <w:rPr>
      <w:lang w:val="en-GB"/>
    </w:rPr>
  </w:style>
  <w:style w:type="paragraph" w:styleId="Heading1">
    <w:name w:val="heading 1"/>
    <w:basedOn w:val="Normal"/>
    <w:link w:val="Heading1Char"/>
    <w:uiPriority w:val="9"/>
    <w:qFormat/>
    <w:rsid w:val="006943E8"/>
    <w:pPr>
      <w:widowControl w:val="0"/>
      <w:autoSpaceDE w:val="0"/>
      <w:autoSpaceDN w:val="0"/>
      <w:spacing w:after="0" w:line="240" w:lineRule="auto"/>
      <w:ind w:left="680"/>
      <w:outlineLvl w:val="0"/>
    </w:pPr>
    <w:rPr>
      <w:rFonts w:ascii="Arial" w:eastAsia="Arial" w:hAnsi="Arial" w:cs="Arial"/>
      <w:b/>
      <w:bCs/>
      <w:sz w:val="28"/>
      <w:szCs w:val="28"/>
      <w:lang w:val="en-US"/>
    </w:rPr>
  </w:style>
  <w:style w:type="paragraph" w:styleId="Heading2">
    <w:name w:val="heading 2"/>
    <w:basedOn w:val="Normal"/>
    <w:next w:val="Normal"/>
    <w:link w:val="Heading2Char"/>
    <w:uiPriority w:val="9"/>
    <w:semiHidden/>
    <w:unhideWhenUsed/>
    <w:qFormat/>
    <w:rsid w:val="006943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A65"/>
    <w:pPr>
      <w:spacing w:after="0" w:line="240" w:lineRule="auto"/>
    </w:pPr>
    <w:rPr>
      <w:lang w:val="en-GB"/>
    </w:rPr>
  </w:style>
  <w:style w:type="paragraph" w:styleId="Header">
    <w:name w:val="header"/>
    <w:basedOn w:val="Normal"/>
    <w:link w:val="HeaderChar"/>
    <w:uiPriority w:val="99"/>
    <w:unhideWhenUsed/>
    <w:rsid w:val="00D75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DF0"/>
    <w:rPr>
      <w:lang w:val="en-GB"/>
    </w:rPr>
  </w:style>
  <w:style w:type="paragraph" w:styleId="Footer">
    <w:name w:val="footer"/>
    <w:basedOn w:val="Normal"/>
    <w:link w:val="FooterChar"/>
    <w:uiPriority w:val="99"/>
    <w:unhideWhenUsed/>
    <w:rsid w:val="00D75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DF0"/>
    <w:rPr>
      <w:lang w:val="en-GB"/>
    </w:rPr>
  </w:style>
  <w:style w:type="paragraph" w:styleId="BodyText">
    <w:name w:val="Body Text"/>
    <w:basedOn w:val="Normal"/>
    <w:link w:val="BodyTextChar"/>
    <w:uiPriority w:val="1"/>
    <w:qFormat/>
    <w:rsid w:val="006943E8"/>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6943E8"/>
    <w:rPr>
      <w:rFonts w:ascii="Arial" w:eastAsia="Arial" w:hAnsi="Arial" w:cs="Arial"/>
      <w:sz w:val="18"/>
      <w:szCs w:val="18"/>
    </w:rPr>
  </w:style>
  <w:style w:type="paragraph" w:styleId="ListParagraph">
    <w:name w:val="List Paragraph"/>
    <w:basedOn w:val="Normal"/>
    <w:uiPriority w:val="34"/>
    <w:qFormat/>
    <w:rsid w:val="006943E8"/>
    <w:pPr>
      <w:ind w:left="720"/>
      <w:contextualSpacing/>
    </w:pPr>
  </w:style>
  <w:style w:type="character" w:customStyle="1" w:styleId="Heading1Char">
    <w:name w:val="Heading 1 Char"/>
    <w:basedOn w:val="DefaultParagraphFont"/>
    <w:link w:val="Heading1"/>
    <w:uiPriority w:val="9"/>
    <w:rsid w:val="006943E8"/>
    <w:rPr>
      <w:rFonts w:ascii="Arial" w:eastAsia="Arial" w:hAnsi="Arial" w:cs="Arial"/>
      <w:b/>
      <w:bCs/>
      <w:sz w:val="28"/>
      <w:szCs w:val="28"/>
    </w:rPr>
  </w:style>
  <w:style w:type="character" w:customStyle="1" w:styleId="Heading2Char">
    <w:name w:val="Heading 2 Char"/>
    <w:basedOn w:val="DefaultParagraphFont"/>
    <w:link w:val="Heading2"/>
    <w:uiPriority w:val="9"/>
    <w:semiHidden/>
    <w:rsid w:val="006943E8"/>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5FDF-1170-4981-8E27-7BBBA3AA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Binns</dc:creator>
  <cp:keywords/>
  <dc:description/>
  <cp:lastModifiedBy>Teacher</cp:lastModifiedBy>
  <cp:revision>8</cp:revision>
  <cp:lastPrinted>2022-07-02T20:05:00Z</cp:lastPrinted>
  <dcterms:created xsi:type="dcterms:W3CDTF">2022-07-02T21:24:00Z</dcterms:created>
  <dcterms:modified xsi:type="dcterms:W3CDTF">2022-07-04T10:02:00Z</dcterms:modified>
</cp:coreProperties>
</file>