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16" w:type="dxa"/>
        <w:tblLook w:val="04A0" w:firstRow="1" w:lastRow="0" w:firstColumn="1" w:lastColumn="0" w:noHBand="0" w:noVBand="1"/>
      </w:tblPr>
      <w:tblGrid>
        <w:gridCol w:w="1998"/>
        <w:gridCol w:w="2059"/>
        <w:gridCol w:w="1763"/>
        <w:gridCol w:w="1613"/>
        <w:gridCol w:w="1741"/>
        <w:gridCol w:w="1542"/>
      </w:tblGrid>
      <w:tr w:rsidR="001D52F4" w:rsidTr="001D52F4">
        <w:trPr>
          <w:trHeight w:val="889"/>
        </w:trPr>
        <w:tc>
          <w:tcPr>
            <w:tcW w:w="1998" w:type="dxa"/>
            <w:vAlign w:val="center"/>
          </w:tcPr>
          <w:p w:rsidR="001D52F4" w:rsidRPr="001D52F4" w:rsidRDefault="001D52F4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D52F4">
              <w:rPr>
                <w:rFonts w:ascii="Century Gothic" w:hAnsi="Century Gothic"/>
                <w:sz w:val="28"/>
                <w:szCs w:val="28"/>
              </w:rPr>
              <w:t>prefix</w:t>
            </w:r>
            <w:r>
              <w:rPr>
                <w:rFonts w:ascii="Century Gothic" w:hAnsi="Century Gothic"/>
                <w:sz w:val="28"/>
                <w:szCs w:val="28"/>
              </w:rPr>
              <w:t>es</w:t>
            </w:r>
            <w:r w:rsidRPr="001D52F4">
              <w:rPr>
                <w:rFonts w:ascii="Century Gothic" w:hAnsi="Century Gothic"/>
                <w:sz w:val="28"/>
                <w:szCs w:val="28"/>
              </w:rPr>
              <w:t xml:space="preserve"> in-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im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>-</w:t>
            </w:r>
          </w:p>
        </w:tc>
        <w:tc>
          <w:tcPr>
            <w:tcW w:w="2059" w:type="dxa"/>
            <w:vAlign w:val="center"/>
          </w:tcPr>
          <w:p w:rsidR="001D52F4" w:rsidRPr="001D52F4" w:rsidRDefault="001D52F4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D52F4">
              <w:rPr>
                <w:rFonts w:ascii="Century Gothic" w:hAnsi="Century Gothic"/>
                <w:sz w:val="28"/>
                <w:szCs w:val="28"/>
              </w:rPr>
              <w:t>prefix</w:t>
            </w:r>
            <w:r>
              <w:rPr>
                <w:rFonts w:ascii="Century Gothic" w:hAnsi="Century Gothic"/>
                <w:sz w:val="28"/>
                <w:szCs w:val="28"/>
              </w:rPr>
              <w:t>es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ir</w:t>
            </w:r>
            <w:proofErr w:type="spellEnd"/>
            <w:r w:rsidRPr="001D52F4">
              <w:rPr>
                <w:rFonts w:ascii="Century Gothic" w:hAnsi="Century Gothic"/>
                <w:sz w:val="28"/>
                <w:szCs w:val="28"/>
              </w:rPr>
              <w:t>-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il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1D52F4" w:rsidRDefault="001D52F4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ay sound spelt</w:t>
            </w:r>
          </w:p>
          <w:p w:rsidR="001D52F4" w:rsidRPr="001D52F4" w:rsidRDefault="001D52F4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ey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&amp;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ei</w:t>
            </w:r>
            <w:proofErr w:type="spellEnd"/>
          </w:p>
        </w:tc>
        <w:tc>
          <w:tcPr>
            <w:tcW w:w="1613" w:type="dxa"/>
            <w:vAlign w:val="center"/>
          </w:tcPr>
          <w:p w:rsidR="001D52F4" w:rsidRDefault="001D52F4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u sound spelt</w:t>
            </w:r>
          </w:p>
          <w:p w:rsidR="001D52F4" w:rsidRPr="001D52F4" w:rsidRDefault="001D52F4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ou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oe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oo</w:t>
            </w:r>
            <w:proofErr w:type="spellEnd"/>
          </w:p>
        </w:tc>
        <w:tc>
          <w:tcPr>
            <w:tcW w:w="1741" w:type="dxa"/>
            <w:vAlign w:val="center"/>
          </w:tcPr>
          <w:p w:rsidR="001D52F4" w:rsidRPr="001D52F4" w:rsidRDefault="001D52F4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sh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sound spelt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ch</w:t>
            </w:r>
            <w:proofErr w:type="spellEnd"/>
          </w:p>
        </w:tc>
        <w:tc>
          <w:tcPr>
            <w:tcW w:w="1542" w:type="dxa"/>
            <w:vAlign w:val="center"/>
          </w:tcPr>
          <w:p w:rsidR="001D52F4" w:rsidRPr="001D52F4" w:rsidRDefault="001D52F4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statutory words</w:t>
            </w:r>
          </w:p>
        </w:tc>
      </w:tr>
      <w:tr w:rsidR="001D52F4" w:rsidTr="001D52F4">
        <w:trPr>
          <w:trHeight w:val="3946"/>
        </w:trPr>
        <w:tc>
          <w:tcPr>
            <w:tcW w:w="1998" w:type="dxa"/>
          </w:tcPr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D52F4" w:rsidRP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 w:rsidRPr="001D52F4">
              <w:rPr>
                <w:rFonts w:ascii="Century Gothic" w:hAnsi="Century Gothic"/>
                <w:sz w:val="28"/>
                <w:szCs w:val="28"/>
              </w:rPr>
              <w:t>inactive</w:t>
            </w:r>
          </w:p>
          <w:p w:rsidR="001D52F4" w:rsidRP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 w:rsidRPr="001D52F4">
              <w:rPr>
                <w:rFonts w:ascii="Century Gothic" w:hAnsi="Century Gothic"/>
                <w:sz w:val="28"/>
                <w:szCs w:val="28"/>
              </w:rPr>
              <w:t>incapable</w:t>
            </w:r>
          </w:p>
          <w:p w:rsidR="001D52F4" w:rsidRP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 w:rsidRPr="001D52F4">
              <w:rPr>
                <w:rFonts w:ascii="Century Gothic" w:hAnsi="Century Gothic"/>
                <w:sz w:val="28"/>
                <w:szCs w:val="28"/>
              </w:rPr>
              <w:t>incredible</w:t>
            </w:r>
          </w:p>
          <w:p w:rsidR="001D52F4" w:rsidRP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 w:rsidRPr="001D52F4">
              <w:rPr>
                <w:rFonts w:ascii="Century Gothic" w:hAnsi="Century Gothic"/>
                <w:sz w:val="28"/>
                <w:szCs w:val="28"/>
              </w:rPr>
              <w:t>inaccurate</w:t>
            </w:r>
          </w:p>
          <w:p w:rsidR="001D52F4" w:rsidRP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 w:rsidRPr="001D52F4">
              <w:rPr>
                <w:rFonts w:ascii="Century Gothic" w:hAnsi="Century Gothic"/>
                <w:sz w:val="28"/>
                <w:szCs w:val="28"/>
              </w:rPr>
              <w:t>immature</w:t>
            </w:r>
          </w:p>
          <w:p w:rsidR="001D52F4" w:rsidRP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 w:rsidRPr="001D52F4">
              <w:rPr>
                <w:rFonts w:ascii="Century Gothic" w:hAnsi="Century Gothic"/>
                <w:sz w:val="28"/>
                <w:szCs w:val="28"/>
              </w:rPr>
              <w:t>immobile</w:t>
            </w:r>
          </w:p>
          <w:p w:rsidR="001D52F4" w:rsidRP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 w:rsidRPr="001D52F4">
              <w:rPr>
                <w:rFonts w:ascii="Century Gothic" w:hAnsi="Century Gothic"/>
                <w:sz w:val="28"/>
                <w:szCs w:val="28"/>
              </w:rPr>
              <w:t>impossible</w:t>
            </w:r>
          </w:p>
          <w:p w:rsidR="001D52F4" w:rsidRP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 w:rsidRPr="001D52F4">
              <w:rPr>
                <w:rFonts w:ascii="Century Gothic" w:hAnsi="Century Gothic"/>
                <w:sz w:val="28"/>
                <w:szCs w:val="28"/>
              </w:rPr>
              <w:t xml:space="preserve">impatient </w:t>
            </w:r>
          </w:p>
        </w:tc>
        <w:tc>
          <w:tcPr>
            <w:tcW w:w="2059" w:type="dxa"/>
          </w:tcPr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irregular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irrational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irresponsible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irresistible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illegal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illiterate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illegible</w:t>
            </w:r>
          </w:p>
          <w:p w:rsidR="001D52F4" w:rsidRP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illogical</w:t>
            </w:r>
          </w:p>
        </w:tc>
        <w:tc>
          <w:tcPr>
            <w:tcW w:w="1763" w:type="dxa"/>
          </w:tcPr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they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weigh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eight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grey</w:t>
            </w:r>
          </w:p>
          <w:p w:rsidR="001D52F4" w:rsidRP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sleigh</w:t>
            </w:r>
          </w:p>
        </w:tc>
        <w:tc>
          <w:tcPr>
            <w:tcW w:w="1613" w:type="dxa"/>
          </w:tcPr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young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touch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blood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trouble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country</w:t>
            </w:r>
          </w:p>
          <w:p w:rsidR="001D52F4" w:rsidRP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does</w:t>
            </w:r>
          </w:p>
        </w:tc>
        <w:tc>
          <w:tcPr>
            <w:tcW w:w="1741" w:type="dxa"/>
          </w:tcPr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chef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brochure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parachute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machine</w:t>
            </w:r>
          </w:p>
          <w:p w:rsidR="001D52F4" w:rsidRP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quiche</w:t>
            </w:r>
          </w:p>
        </w:tc>
        <w:tc>
          <w:tcPr>
            <w:tcW w:w="1542" w:type="dxa"/>
          </w:tcPr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calendar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mention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extreme</w:t>
            </w:r>
          </w:p>
          <w:p w:rsid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although</w:t>
            </w:r>
          </w:p>
          <w:p w:rsidR="001D52F4" w:rsidRPr="001D52F4" w:rsidRDefault="001D52F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certain</w:t>
            </w:r>
          </w:p>
        </w:tc>
      </w:tr>
    </w:tbl>
    <w:p w:rsidR="00CF5186" w:rsidRDefault="00CF5186">
      <w:bookmarkStart w:id="0" w:name="_GoBack"/>
      <w:bookmarkEnd w:id="0"/>
    </w:p>
    <w:sectPr w:rsidR="00CF5186" w:rsidSect="001D52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F4"/>
    <w:rsid w:val="001D52F4"/>
    <w:rsid w:val="00CF5186"/>
    <w:rsid w:val="00DF26C9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14EEB-1C20-4499-AE90-D5EEF475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Liam Binns ✅</cp:lastModifiedBy>
  <cp:revision>1</cp:revision>
  <dcterms:created xsi:type="dcterms:W3CDTF">2017-12-08T19:31:00Z</dcterms:created>
  <dcterms:modified xsi:type="dcterms:W3CDTF">2017-12-08T19:41:00Z</dcterms:modified>
</cp:coreProperties>
</file>