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A2370" w:rsidRDefault="009A2370" w:rsidP="0194D324">
      <w:pPr>
        <w:jc w:val="center"/>
        <w:rPr>
          <w:rFonts w:asciiTheme="minorHAnsi" w:hAnsiTheme="minorHAnsi"/>
        </w:rPr>
      </w:pPr>
      <w:r w:rsidRPr="00E91E7C">
        <w:rPr>
          <w:rFonts w:asciiTheme="minorHAnsi" w:eastAsiaTheme="minorEastAsia" w:hAnsiTheme="minorHAnsi"/>
          <w:b/>
          <w:noProof/>
          <w:sz w:val="56"/>
          <w:szCs w:val="56"/>
        </w:rPr>
        <mc:AlternateContent>
          <mc:Choice Requires="wps">
            <w:drawing>
              <wp:anchor distT="0" distB="0" distL="114300" distR="114300" simplePos="0" relativeHeight="251658240" behindDoc="0" locked="0" layoutInCell="1" allowOverlap="1" wp14:anchorId="613071D2" wp14:editId="1A8B7EE6">
                <wp:simplePos x="0" y="0"/>
                <wp:positionH relativeFrom="page">
                  <wp:posOffset>351155</wp:posOffset>
                </wp:positionH>
                <wp:positionV relativeFrom="paragraph">
                  <wp:posOffset>-103505</wp:posOffset>
                </wp:positionV>
                <wp:extent cx="6772083" cy="9958387"/>
                <wp:effectExtent l="19050" t="19050" r="29210" b="43180"/>
                <wp:wrapNone/>
                <wp:docPr id="3" name="Rounded Rectangle 3"/>
                <wp:cNvGraphicFramePr/>
                <a:graphic xmlns:a="http://schemas.openxmlformats.org/drawingml/2006/main">
                  <a:graphicData uri="http://schemas.microsoft.com/office/word/2010/wordprocessingShape">
                    <wps:wsp>
                      <wps:cNvSpPr/>
                      <wps:spPr>
                        <a:xfrm>
                          <a:off x="0" y="0"/>
                          <a:ext cx="6772083" cy="9958387"/>
                        </a:xfrm>
                        <a:prstGeom prst="roundRect">
                          <a:avLst/>
                        </a:prstGeom>
                        <a:noFill/>
                        <a:ln w="50800">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wp14="http://schemas.microsoft.com/office/word/2010/wordml" xmlns:a14="http://schemas.microsoft.com/office/drawing/2010/main" xmlns:pic="http://schemas.openxmlformats.org/drawingml/2006/picture" xmlns:a="http://schemas.openxmlformats.org/drawingml/2006/main">
            <w:pict w14:anchorId="541325A1">
              <v:roundrect id="Rounded Rectangle 3" style="position:absolute;margin-left:27.65pt;margin-top:-8.15pt;width:533.25pt;height:78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ed="f" strokecolor="green" strokeweight="4pt" arcsize="10923f" w14:anchorId="6A8E3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">
                <v:stroke joinstyle="miter"/>
                <w10:wrap anchorx="page"/>
              </v:roundrect>
            </w:pict>
          </mc:Fallback>
        </mc:AlternateContent>
      </w:r>
    </w:p>
    <w:p w14:paraId="0A37501D" w14:textId="77777777" w:rsidR="009A2370" w:rsidRDefault="009A2370" w:rsidP="009A2370">
      <w:pPr>
        <w:jc w:val="center"/>
        <w:rPr>
          <w:rFonts w:asciiTheme="minorHAnsi" w:hAnsiTheme="minorHAnsi"/>
        </w:rPr>
      </w:pPr>
    </w:p>
    <w:p w14:paraId="5DAB6C7B" w14:textId="77777777" w:rsidR="009A2370" w:rsidRPr="00E91E7C" w:rsidRDefault="009A2370" w:rsidP="009A2370">
      <w:pPr>
        <w:jc w:val="center"/>
        <w:rPr>
          <w:rFonts w:asciiTheme="minorHAnsi" w:hAnsiTheme="minorHAnsi"/>
        </w:rPr>
      </w:pPr>
    </w:p>
    <w:p w14:paraId="02EB378F" w14:textId="77777777" w:rsidR="009A2370" w:rsidRPr="00E91E7C" w:rsidRDefault="009A2370" w:rsidP="009A2370">
      <w:pPr>
        <w:spacing w:after="160" w:line="259" w:lineRule="auto"/>
        <w:jc w:val="center"/>
        <w:rPr>
          <w:rFonts w:asciiTheme="minorHAnsi" w:hAnsiTheme="minorHAnsi"/>
        </w:rPr>
      </w:pPr>
      <w:r>
        <w:rPr>
          <w:rFonts w:cs="Arial"/>
          <w:noProof/>
          <w:sz w:val="18"/>
          <w:szCs w:val="18"/>
        </w:rPr>
        <w:drawing>
          <wp:inline distT="0" distB="0" distL="0" distR="0" wp14:anchorId="74900FD3" wp14:editId="55BBFC6D">
            <wp:extent cx="5372100" cy="1301702"/>
            <wp:effectExtent l="0" t="0" r="0" b="0"/>
            <wp:docPr id="1" name="Picture 1" descr="http://www.rainowpri.cheshire.sch.uk/uploads/29/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inowpri.cheshire.sch.uk/uploads/29/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0082" cy="1325444"/>
                    </a:xfrm>
                    <a:prstGeom prst="rect">
                      <a:avLst/>
                    </a:prstGeom>
                    <a:noFill/>
                    <a:ln>
                      <a:noFill/>
                    </a:ln>
                  </pic:spPr>
                </pic:pic>
              </a:graphicData>
            </a:graphic>
          </wp:inline>
        </w:drawing>
      </w:r>
    </w:p>
    <w:p w14:paraId="0DFAE634" w14:textId="77777777" w:rsidR="009A2370" w:rsidRDefault="009A2370" w:rsidP="009A2370">
      <w:pPr>
        <w:spacing w:after="160" w:line="259" w:lineRule="auto"/>
        <w:ind w:left="2880"/>
        <w:rPr>
          <w:rFonts w:asciiTheme="minorHAnsi" w:hAnsiTheme="minorHAnsi" w:cs="Tahoma"/>
          <w:b/>
          <w:sz w:val="56"/>
          <w:szCs w:val="32"/>
        </w:rPr>
      </w:pPr>
      <w:r>
        <w:rPr>
          <w:rFonts w:asciiTheme="minorHAnsi" w:hAnsiTheme="minorHAnsi" w:cs="Tahoma"/>
          <w:b/>
          <w:sz w:val="56"/>
          <w:szCs w:val="32"/>
        </w:rPr>
        <w:t xml:space="preserve">  </w:t>
      </w:r>
    </w:p>
    <w:p w14:paraId="67235A75" w14:textId="77777777" w:rsidR="009A2370" w:rsidRPr="00A24FD4" w:rsidRDefault="009A2370" w:rsidP="009A2370">
      <w:pPr>
        <w:spacing w:after="160" w:line="259" w:lineRule="auto"/>
        <w:jc w:val="center"/>
        <w:rPr>
          <w:rFonts w:asciiTheme="minorHAnsi" w:hAnsiTheme="minorHAnsi" w:cs="Tahoma"/>
          <w:b/>
          <w:color w:val="008000"/>
          <w:sz w:val="56"/>
          <w:szCs w:val="32"/>
        </w:rPr>
      </w:pPr>
      <w:r>
        <w:rPr>
          <w:rFonts w:asciiTheme="minorHAnsi" w:hAnsiTheme="minorHAnsi" w:cs="Tahoma"/>
          <w:b/>
          <w:sz w:val="56"/>
          <w:szCs w:val="32"/>
        </w:rPr>
        <w:t xml:space="preserve"> </w:t>
      </w:r>
      <w:r w:rsidRPr="00A24FD4">
        <w:rPr>
          <w:rFonts w:asciiTheme="minorHAnsi" w:hAnsiTheme="minorHAnsi" w:cs="Tahoma"/>
          <w:b/>
          <w:color w:val="008000"/>
          <w:sz w:val="56"/>
          <w:szCs w:val="32"/>
        </w:rPr>
        <w:t>School Strategic</w:t>
      </w:r>
    </w:p>
    <w:p w14:paraId="589B0E72" w14:textId="77777777" w:rsidR="009A2370" w:rsidRPr="00A24FD4" w:rsidRDefault="009A2370" w:rsidP="009A2370">
      <w:pPr>
        <w:spacing w:after="160" w:line="259" w:lineRule="auto"/>
        <w:jc w:val="center"/>
        <w:rPr>
          <w:rFonts w:asciiTheme="minorHAnsi" w:hAnsiTheme="minorHAnsi" w:cs="Tahoma"/>
          <w:b/>
          <w:color w:val="008000"/>
          <w:sz w:val="56"/>
          <w:szCs w:val="32"/>
        </w:rPr>
      </w:pPr>
      <w:r w:rsidRPr="00A24FD4">
        <w:rPr>
          <w:rFonts w:asciiTheme="minorHAnsi" w:hAnsiTheme="minorHAnsi" w:cs="Tahoma"/>
          <w:b/>
          <w:color w:val="008000"/>
          <w:sz w:val="56"/>
          <w:szCs w:val="32"/>
        </w:rPr>
        <w:t>Development Plan</w:t>
      </w:r>
    </w:p>
    <w:p w14:paraId="297112CC" w14:textId="15E250B4" w:rsidR="009A2370" w:rsidRPr="00DC0755" w:rsidRDefault="00222EC6" w:rsidP="5BF3D65C">
      <w:pPr>
        <w:spacing w:after="160" w:line="259" w:lineRule="auto"/>
        <w:jc w:val="center"/>
        <w:rPr>
          <w:rFonts w:asciiTheme="minorHAnsi" w:hAnsiTheme="minorHAnsi" w:cs="Tahoma"/>
          <w:b/>
          <w:bCs/>
          <w:color w:val="008000"/>
          <w:sz w:val="40"/>
          <w:szCs w:val="40"/>
        </w:rPr>
      </w:pPr>
      <w:r w:rsidRPr="5BF3D65C">
        <w:rPr>
          <w:rFonts w:asciiTheme="minorHAnsi" w:hAnsiTheme="minorHAnsi" w:cs="Tahoma"/>
          <w:b/>
          <w:bCs/>
          <w:color w:val="008000"/>
          <w:sz w:val="40"/>
          <w:szCs w:val="40"/>
        </w:rPr>
        <w:t>2022</w:t>
      </w:r>
      <w:r w:rsidR="0828B740" w:rsidRPr="5BF3D65C">
        <w:rPr>
          <w:rFonts w:asciiTheme="minorHAnsi" w:hAnsiTheme="minorHAnsi" w:cs="Tahoma"/>
          <w:b/>
          <w:bCs/>
          <w:color w:val="008000"/>
          <w:sz w:val="40"/>
          <w:szCs w:val="40"/>
        </w:rPr>
        <w:t xml:space="preserve"> - 2023</w:t>
      </w:r>
    </w:p>
    <w:p w14:paraId="0E8A30C4" w14:textId="7531CD7C" w:rsidR="009A2370" w:rsidRPr="00DC0755" w:rsidRDefault="0828B740" w:rsidP="5BF3D65C">
      <w:pPr>
        <w:spacing w:after="160" w:line="259" w:lineRule="auto"/>
        <w:jc w:val="center"/>
        <w:rPr>
          <w:rFonts w:asciiTheme="minorHAnsi" w:hAnsiTheme="minorHAnsi" w:cs="Tahoma"/>
          <w:b/>
          <w:bCs/>
          <w:i/>
          <w:iCs/>
          <w:color w:val="FF0000"/>
          <w:sz w:val="40"/>
          <w:szCs w:val="40"/>
        </w:rPr>
      </w:pPr>
      <w:r w:rsidRPr="5BF3D65C">
        <w:rPr>
          <w:rFonts w:asciiTheme="minorHAnsi" w:hAnsiTheme="minorHAnsi" w:cs="Tahoma"/>
          <w:b/>
          <w:bCs/>
          <w:i/>
          <w:iCs/>
          <w:color w:val="FF0000"/>
          <w:sz w:val="40"/>
          <w:szCs w:val="40"/>
        </w:rPr>
        <w:t>March</w:t>
      </w:r>
      <w:r w:rsidR="0694D060" w:rsidRPr="5BF3D65C">
        <w:rPr>
          <w:rFonts w:asciiTheme="minorHAnsi" w:hAnsiTheme="minorHAnsi" w:cs="Tahoma"/>
          <w:b/>
          <w:bCs/>
          <w:i/>
          <w:iCs/>
          <w:color w:val="FF0000"/>
          <w:sz w:val="40"/>
          <w:szCs w:val="40"/>
        </w:rPr>
        <w:t xml:space="preserve"> 23 Update</w:t>
      </w:r>
      <w:r w:rsidR="009A2370" w:rsidRPr="5BF3D65C">
        <w:rPr>
          <w:rFonts w:asciiTheme="minorHAnsi" w:hAnsiTheme="minorHAnsi" w:cs="Tahoma"/>
          <w:b/>
          <w:bCs/>
          <w:i/>
          <w:iCs/>
          <w:color w:val="FF0000"/>
          <w:sz w:val="40"/>
          <w:szCs w:val="40"/>
        </w:rPr>
        <w:t xml:space="preserve"> </w:t>
      </w:r>
    </w:p>
    <w:p w14:paraId="6A05A809" w14:textId="77777777" w:rsidR="009A2370" w:rsidRDefault="009A2370" w:rsidP="009A2370">
      <w:pPr>
        <w:spacing w:after="160" w:line="259" w:lineRule="auto"/>
        <w:jc w:val="center"/>
        <w:rPr>
          <w:rFonts w:asciiTheme="minorHAnsi" w:hAnsiTheme="minorHAnsi" w:cs="Tahoma"/>
          <w:b/>
          <w:sz w:val="32"/>
          <w:szCs w:val="32"/>
        </w:rPr>
      </w:pPr>
    </w:p>
    <w:p w14:paraId="11A55E20" w14:textId="77777777" w:rsidR="009A2370" w:rsidRPr="00E91E7C" w:rsidRDefault="009A2370" w:rsidP="009A2370">
      <w:pPr>
        <w:spacing w:after="160" w:line="259" w:lineRule="auto"/>
        <w:jc w:val="center"/>
        <w:rPr>
          <w:rFonts w:asciiTheme="minorHAnsi" w:hAnsiTheme="minorHAnsi" w:cs="Tahoma"/>
          <w:b/>
          <w:sz w:val="32"/>
          <w:szCs w:val="32"/>
        </w:rPr>
      </w:pPr>
      <w:r w:rsidRPr="00E91E7C">
        <w:rPr>
          <w:rFonts w:asciiTheme="minorHAnsi" w:hAnsiTheme="minorHAnsi" w:cs="Tahoma"/>
          <w:b/>
          <w:sz w:val="32"/>
          <w:szCs w:val="32"/>
        </w:rPr>
        <w:t>Headteacher: Mr Jonathan Norris</w:t>
      </w:r>
    </w:p>
    <w:p w14:paraId="46619337" w14:textId="77777777" w:rsidR="009A2370" w:rsidRPr="00E91E7C" w:rsidRDefault="009A2370" w:rsidP="009A2370">
      <w:pPr>
        <w:spacing w:after="160" w:line="259" w:lineRule="auto"/>
        <w:jc w:val="center"/>
        <w:rPr>
          <w:rFonts w:asciiTheme="minorHAnsi" w:hAnsiTheme="minorHAnsi" w:cs="Tahoma"/>
          <w:b/>
          <w:sz w:val="32"/>
          <w:szCs w:val="32"/>
        </w:rPr>
      </w:pPr>
      <w:r w:rsidRPr="00E91E7C">
        <w:rPr>
          <w:rFonts w:asciiTheme="minorHAnsi" w:hAnsiTheme="minorHAnsi" w:cs="Tahoma"/>
          <w:b/>
          <w:sz w:val="32"/>
          <w:szCs w:val="32"/>
        </w:rPr>
        <w:t xml:space="preserve">Chair of Governors: </w:t>
      </w:r>
      <w:r w:rsidR="00CE1F30">
        <w:rPr>
          <w:rFonts w:asciiTheme="minorHAnsi" w:hAnsiTheme="minorHAnsi" w:cs="Tahoma"/>
          <w:b/>
          <w:sz w:val="32"/>
          <w:szCs w:val="32"/>
        </w:rPr>
        <w:t>Paul</w:t>
      </w:r>
      <w:r w:rsidR="00087C31">
        <w:rPr>
          <w:rFonts w:asciiTheme="minorHAnsi" w:hAnsiTheme="minorHAnsi" w:cs="Tahoma"/>
          <w:b/>
          <w:sz w:val="32"/>
          <w:szCs w:val="32"/>
        </w:rPr>
        <w:t>a</w:t>
      </w:r>
      <w:r w:rsidR="00CE1F30">
        <w:rPr>
          <w:rFonts w:asciiTheme="minorHAnsi" w:hAnsiTheme="minorHAnsi" w:cs="Tahoma"/>
          <w:b/>
          <w:sz w:val="32"/>
          <w:szCs w:val="32"/>
        </w:rPr>
        <w:t xml:space="preserve"> Riordan</w:t>
      </w:r>
    </w:p>
    <w:p w14:paraId="5A39BBE3" w14:textId="77777777" w:rsidR="009A2370" w:rsidRDefault="009A2370" w:rsidP="009A2370">
      <w:pPr>
        <w:jc w:val="center"/>
        <w:rPr>
          <w:rFonts w:asciiTheme="minorHAnsi" w:hAnsiTheme="minorHAnsi" w:cs="Arial"/>
          <w:sz w:val="24"/>
        </w:rPr>
      </w:pPr>
    </w:p>
    <w:p w14:paraId="41C8F396" w14:textId="77777777" w:rsidR="009A2370" w:rsidRDefault="009A2370" w:rsidP="009A2370">
      <w:pPr>
        <w:jc w:val="center"/>
        <w:rPr>
          <w:rFonts w:asciiTheme="minorHAnsi" w:hAnsiTheme="minorHAnsi" w:cs="Arial"/>
          <w:sz w:val="24"/>
        </w:rPr>
      </w:pPr>
    </w:p>
    <w:p w14:paraId="72A3D3EC" w14:textId="77777777" w:rsidR="009A2370" w:rsidRDefault="009A2370" w:rsidP="009A2370">
      <w:pPr>
        <w:jc w:val="center"/>
        <w:rPr>
          <w:rFonts w:asciiTheme="minorHAnsi" w:hAnsiTheme="minorHAnsi" w:cs="Arial"/>
          <w:sz w:val="24"/>
        </w:rPr>
      </w:pPr>
    </w:p>
    <w:p w14:paraId="0D0B940D" w14:textId="77777777" w:rsidR="009A2370" w:rsidRDefault="009A2370" w:rsidP="009A2370">
      <w:pPr>
        <w:jc w:val="center"/>
        <w:rPr>
          <w:rFonts w:asciiTheme="minorHAnsi" w:hAnsiTheme="minorHAnsi" w:cs="Arial"/>
          <w:sz w:val="24"/>
        </w:rPr>
      </w:pPr>
    </w:p>
    <w:p w14:paraId="0E27B00A" w14:textId="77777777" w:rsidR="009A2370" w:rsidRDefault="009A2370" w:rsidP="009A2370">
      <w:pPr>
        <w:jc w:val="center"/>
        <w:rPr>
          <w:rFonts w:asciiTheme="minorHAnsi" w:hAnsiTheme="minorHAnsi" w:cs="Arial"/>
          <w:sz w:val="24"/>
        </w:rPr>
      </w:pPr>
    </w:p>
    <w:p w14:paraId="60061E4C" w14:textId="77777777" w:rsidR="009A2370" w:rsidRDefault="009A2370" w:rsidP="009A2370">
      <w:pPr>
        <w:jc w:val="center"/>
        <w:rPr>
          <w:rFonts w:asciiTheme="minorHAnsi" w:hAnsiTheme="minorHAnsi" w:cs="Arial"/>
          <w:sz w:val="24"/>
        </w:rPr>
      </w:pPr>
    </w:p>
    <w:p w14:paraId="44EAFD9C" w14:textId="77777777" w:rsidR="009A2370" w:rsidRDefault="009A2370" w:rsidP="009A2370">
      <w:pPr>
        <w:jc w:val="center"/>
        <w:rPr>
          <w:rFonts w:asciiTheme="minorHAnsi" w:hAnsiTheme="minorHAnsi" w:cs="Arial"/>
          <w:sz w:val="24"/>
        </w:rPr>
      </w:pPr>
    </w:p>
    <w:p w14:paraId="4B94D5A5" w14:textId="77777777" w:rsidR="009A2370" w:rsidRDefault="009A2370" w:rsidP="009A2370">
      <w:pPr>
        <w:jc w:val="center"/>
        <w:rPr>
          <w:rFonts w:asciiTheme="minorHAnsi" w:hAnsiTheme="minorHAnsi" w:cs="Arial"/>
          <w:sz w:val="24"/>
        </w:rPr>
      </w:pPr>
    </w:p>
    <w:p w14:paraId="3DEEC669" w14:textId="77777777" w:rsidR="009A2370" w:rsidRDefault="009A2370" w:rsidP="009A2370">
      <w:pPr>
        <w:jc w:val="center"/>
        <w:rPr>
          <w:rFonts w:asciiTheme="minorHAnsi" w:hAnsiTheme="minorHAnsi" w:cs="Arial"/>
          <w:sz w:val="24"/>
        </w:rPr>
      </w:pPr>
    </w:p>
    <w:p w14:paraId="7B3D38BA" w14:textId="720BBF3B" w:rsidR="009A2370" w:rsidRDefault="009A2370" w:rsidP="7D234DC8">
      <w:pPr>
        <w:jc w:val="center"/>
        <w:rPr>
          <w:rFonts w:asciiTheme="minorHAnsi" w:hAnsiTheme="minorHAnsi" w:cs="Arial"/>
          <w:sz w:val="24"/>
        </w:rPr>
      </w:pPr>
      <w:r w:rsidRPr="000773DF">
        <w:rPr>
          <w:rFonts w:asciiTheme="minorHAnsi" w:hAnsiTheme="minorHAnsi" w:cs="Arial"/>
          <w:noProof/>
          <w:sz w:val="24"/>
        </w:rPr>
        <mc:AlternateContent>
          <mc:Choice Requires="wps">
            <w:drawing>
              <wp:anchor distT="45720" distB="45720" distL="114300" distR="114300" simplePos="0" relativeHeight="251658241" behindDoc="0" locked="0" layoutInCell="1" allowOverlap="1" wp14:anchorId="27CFB54B" wp14:editId="666AD3F6">
                <wp:simplePos x="0" y="0"/>
                <wp:positionH relativeFrom="page">
                  <wp:align>center</wp:align>
                </wp:positionH>
                <wp:positionV relativeFrom="paragraph">
                  <wp:posOffset>52070</wp:posOffset>
                </wp:positionV>
                <wp:extent cx="5005070" cy="100012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070" cy="1000125"/>
                        </a:xfrm>
                        <a:prstGeom prst="rect">
                          <a:avLst/>
                        </a:prstGeom>
                        <a:solidFill>
                          <a:srgbClr val="FFFFFF"/>
                        </a:solidFill>
                        <a:ln w="9525">
                          <a:noFill/>
                          <a:miter lim="800000"/>
                          <a:headEnd/>
                          <a:tailEnd/>
                        </a:ln>
                      </wps:spPr>
                      <wps:txbx>
                        <w:txbxContent>
                          <w:p w14:paraId="3B10B01E" w14:textId="77777777" w:rsidR="00230097" w:rsidRPr="000773DF" w:rsidRDefault="00230097" w:rsidP="009A2370">
                            <w:pPr>
                              <w:jc w:val="both"/>
                              <w:rPr>
                                <w:rFonts w:asciiTheme="minorHAnsi" w:hAnsiTheme="minorHAnsi" w:cs="Arial"/>
                                <w:sz w:val="24"/>
                              </w:rPr>
                            </w:pPr>
                            <w:r w:rsidRPr="00E91E7C">
                              <w:rPr>
                                <w:rFonts w:asciiTheme="minorHAnsi" w:hAnsiTheme="minorHAnsi" w:cs="Arial"/>
                                <w:sz w:val="24"/>
                              </w:rPr>
                              <w:t>This strategy plan is intended to be used as a working document, with</w:t>
                            </w:r>
                            <w:r>
                              <w:rPr>
                                <w:rFonts w:asciiTheme="minorHAnsi" w:hAnsiTheme="minorHAnsi" w:cs="Arial"/>
                                <w:sz w:val="24"/>
                              </w:rPr>
                              <w:t xml:space="preserve"> </w:t>
                            </w:r>
                            <w:r w:rsidRPr="00E91E7C">
                              <w:rPr>
                                <w:rFonts w:asciiTheme="minorHAnsi" w:hAnsiTheme="minorHAnsi" w:cs="Arial"/>
                                <w:sz w:val="24"/>
                              </w:rPr>
                              <w:t xml:space="preserve">areas </w:t>
                            </w:r>
                            <w:r>
                              <w:rPr>
                                <w:rFonts w:asciiTheme="minorHAnsi" w:hAnsiTheme="minorHAnsi" w:cs="Arial"/>
                                <w:sz w:val="24"/>
                              </w:rPr>
                              <w:t xml:space="preserve">added or deleted when necessary and </w:t>
                            </w:r>
                            <w:r w:rsidRPr="00E91E7C">
                              <w:rPr>
                                <w:rFonts w:asciiTheme="minorHAnsi" w:hAnsiTheme="minorHAnsi" w:cs="Arial"/>
                                <w:sz w:val="24"/>
                              </w:rPr>
                              <w:t>a formal update at the start</w:t>
                            </w:r>
                            <w:r>
                              <w:rPr>
                                <w:rFonts w:asciiTheme="minorHAnsi" w:hAnsiTheme="minorHAnsi" w:cs="Arial"/>
                                <w:sz w:val="24"/>
                              </w:rPr>
                              <w:t xml:space="preserve"> </w:t>
                            </w:r>
                            <w:r w:rsidRPr="00E91E7C">
                              <w:rPr>
                                <w:rFonts w:asciiTheme="minorHAnsi" w:hAnsiTheme="minorHAnsi" w:cs="Arial"/>
                                <w:sz w:val="24"/>
                              </w:rPr>
                              <w:t>of the new academic year. It is intended for use ess</w:t>
                            </w:r>
                            <w:r>
                              <w:rPr>
                                <w:rFonts w:asciiTheme="minorHAnsi" w:hAnsiTheme="minorHAnsi" w:cs="Arial"/>
                                <w:sz w:val="24"/>
                              </w:rPr>
                              <w:t xml:space="preserve">entially by staff and governors. </w:t>
                            </w:r>
                            <w:r w:rsidRPr="00B53264">
                              <w:rPr>
                                <w:rFonts w:asciiTheme="minorHAnsi" w:hAnsiTheme="minorHAnsi" w:cs="Arial"/>
                                <w:sz w:val="24"/>
                              </w:rPr>
                              <w:t>Parents and any other interested parties</w:t>
                            </w:r>
                            <w:r>
                              <w:rPr>
                                <w:rFonts w:asciiTheme="minorHAnsi" w:hAnsiTheme="minorHAnsi" w:cs="Arial"/>
                                <w:sz w:val="24"/>
                              </w:rPr>
                              <w:t xml:space="preserve"> </w:t>
                            </w:r>
                            <w:r w:rsidRPr="00B53264">
                              <w:rPr>
                                <w:rFonts w:asciiTheme="minorHAnsi" w:hAnsiTheme="minorHAnsi" w:cs="Arial"/>
                                <w:sz w:val="24"/>
                              </w:rPr>
                              <w:t>are welcome to have access to this document.</w:t>
                            </w:r>
                          </w:p>
                          <w:p w14:paraId="049F31CB" w14:textId="77777777" w:rsidR="00230097" w:rsidRDefault="00230097" w:rsidP="009A2370">
                            <w:pPr>
                              <w:rPr>
                                <w:rFonts w:asciiTheme="minorHAnsi" w:hAnsiTheme="minorHAnsi" w:cs="Arial"/>
                                <w:sz w:val="24"/>
                              </w:rPr>
                            </w:pPr>
                          </w:p>
                          <w:p w14:paraId="53128261" w14:textId="77777777" w:rsidR="00230097" w:rsidRDefault="00230097" w:rsidP="009A23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7CFB54B">
                <v:stroke joinstyle="miter"/>
                <v:path gradientshapeok="t" o:connecttype="rect"/>
              </v:shapetype>
              <v:shape id="Text Box 2" style="position:absolute;left:0;text-align:left;margin-left:0;margin-top:4.1pt;width:394.1pt;height:78.75pt;z-index:251658241;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">
                <v:textbox>
                  <w:txbxContent>
                    <w:p w:rsidRPr="000773DF" w:rsidR="00230097" w:rsidP="009A2370" w:rsidRDefault="00230097" w14:paraId="3B10B01E" w14:textId="77777777">
                      <w:pPr>
                        <w:jc w:val="both"/>
                        <w:rPr>
                          <w:rFonts w:cs="Arial" w:asciiTheme="minorHAnsi" w:hAnsiTheme="minorHAnsi"/>
                          <w:sz w:val="24"/>
                        </w:rPr>
                      </w:pPr>
                      <w:r w:rsidRPr="00E91E7C">
                        <w:rPr>
                          <w:rFonts w:cs="Arial" w:asciiTheme="minorHAnsi" w:hAnsiTheme="minorHAnsi"/>
                          <w:sz w:val="24"/>
                        </w:rPr>
                        <w:t>This strategy plan is intended to be used as a working document, with</w:t>
                      </w:r>
                      <w:r>
                        <w:rPr>
                          <w:rFonts w:cs="Arial" w:asciiTheme="minorHAnsi" w:hAnsiTheme="minorHAnsi"/>
                          <w:sz w:val="24"/>
                        </w:rPr>
                        <w:t xml:space="preserve"> </w:t>
                      </w:r>
                      <w:r w:rsidRPr="00E91E7C">
                        <w:rPr>
                          <w:rFonts w:cs="Arial" w:asciiTheme="minorHAnsi" w:hAnsiTheme="minorHAnsi"/>
                          <w:sz w:val="24"/>
                        </w:rPr>
                        <w:t xml:space="preserve">areas </w:t>
                      </w:r>
                      <w:r>
                        <w:rPr>
                          <w:rFonts w:cs="Arial" w:asciiTheme="minorHAnsi" w:hAnsiTheme="minorHAnsi"/>
                          <w:sz w:val="24"/>
                        </w:rPr>
                        <w:t xml:space="preserve">added or deleted when necessary and </w:t>
                      </w:r>
                      <w:r w:rsidRPr="00E91E7C">
                        <w:rPr>
                          <w:rFonts w:cs="Arial" w:asciiTheme="minorHAnsi" w:hAnsiTheme="minorHAnsi"/>
                          <w:sz w:val="24"/>
                        </w:rPr>
                        <w:t>a formal update at the start</w:t>
                      </w:r>
                      <w:r>
                        <w:rPr>
                          <w:rFonts w:cs="Arial" w:asciiTheme="minorHAnsi" w:hAnsiTheme="minorHAnsi"/>
                          <w:sz w:val="24"/>
                        </w:rPr>
                        <w:t xml:space="preserve"> </w:t>
                      </w:r>
                      <w:r w:rsidRPr="00E91E7C">
                        <w:rPr>
                          <w:rFonts w:cs="Arial" w:asciiTheme="minorHAnsi" w:hAnsiTheme="minorHAnsi"/>
                          <w:sz w:val="24"/>
                        </w:rPr>
                        <w:t>of the new academic year. It is intended for use ess</w:t>
                      </w:r>
                      <w:r>
                        <w:rPr>
                          <w:rFonts w:cs="Arial" w:asciiTheme="minorHAnsi" w:hAnsiTheme="minorHAnsi"/>
                          <w:sz w:val="24"/>
                        </w:rPr>
                        <w:t xml:space="preserve">entially by staff and governors. </w:t>
                      </w:r>
                      <w:r w:rsidRPr="00B53264">
                        <w:rPr>
                          <w:rFonts w:cs="Arial" w:asciiTheme="minorHAnsi" w:hAnsiTheme="minorHAnsi"/>
                          <w:sz w:val="24"/>
                        </w:rPr>
                        <w:t>Parents and any other interested parties</w:t>
                      </w:r>
                      <w:r>
                        <w:rPr>
                          <w:rFonts w:cs="Arial" w:asciiTheme="minorHAnsi" w:hAnsiTheme="minorHAnsi"/>
                          <w:sz w:val="24"/>
                        </w:rPr>
                        <w:t xml:space="preserve"> </w:t>
                      </w:r>
                      <w:r w:rsidRPr="00B53264">
                        <w:rPr>
                          <w:rFonts w:cs="Arial" w:asciiTheme="minorHAnsi" w:hAnsiTheme="minorHAnsi"/>
                          <w:sz w:val="24"/>
                        </w:rPr>
                        <w:t>are welcome to have access to this document.</w:t>
                      </w:r>
                    </w:p>
                    <w:p w:rsidR="00230097" w:rsidP="009A2370" w:rsidRDefault="00230097" w14:paraId="049F31CB" w14:textId="77777777">
                      <w:pPr>
                        <w:rPr>
                          <w:rFonts w:cs="Arial" w:asciiTheme="minorHAnsi" w:hAnsiTheme="minorHAnsi"/>
                          <w:sz w:val="24"/>
                        </w:rPr>
                      </w:pPr>
                    </w:p>
                    <w:p w:rsidR="00230097" w:rsidP="009A2370" w:rsidRDefault="00230097" w14:paraId="53128261" w14:textId="77777777"/>
                  </w:txbxContent>
                </v:textbox>
                <w10:wrap type="square" anchorx="page"/>
              </v:shape>
            </w:pict>
          </mc:Fallback>
        </mc:AlternateContent>
      </w:r>
    </w:p>
    <w:p w14:paraId="1299C43A" w14:textId="77777777" w:rsidR="009A2370" w:rsidRDefault="009A2370" w:rsidP="009A2370">
      <w:pPr>
        <w:jc w:val="center"/>
        <w:rPr>
          <w:rFonts w:asciiTheme="minorHAnsi" w:hAnsiTheme="minorHAnsi" w:cs="Arial"/>
          <w:sz w:val="24"/>
        </w:rPr>
      </w:pPr>
    </w:p>
    <w:p w14:paraId="4DDBEF00" w14:textId="77777777" w:rsidR="009A2370" w:rsidRDefault="009A2370" w:rsidP="009A2370">
      <w:pPr>
        <w:jc w:val="center"/>
        <w:rPr>
          <w:rFonts w:asciiTheme="minorHAnsi" w:hAnsiTheme="minorHAnsi" w:cs="Arial"/>
          <w:sz w:val="24"/>
        </w:rPr>
      </w:pPr>
    </w:p>
    <w:p w14:paraId="3461D779" w14:textId="77777777" w:rsidR="009A2370" w:rsidRDefault="009A2370" w:rsidP="009A2370">
      <w:pPr>
        <w:rPr>
          <w:rFonts w:asciiTheme="minorHAnsi" w:hAnsiTheme="minorHAnsi" w:cs="Arial"/>
          <w:sz w:val="24"/>
        </w:rPr>
      </w:pPr>
    </w:p>
    <w:p w14:paraId="3CF2D8B6" w14:textId="4BB29819" w:rsidR="008A4330" w:rsidRDefault="008A4330" w:rsidP="00222EC6">
      <w:pPr>
        <w:tabs>
          <w:tab w:val="left" w:pos="360"/>
        </w:tabs>
        <w:rPr>
          <w:rFonts w:asciiTheme="minorHAnsi" w:hAnsiTheme="minorHAnsi" w:cs="Arial"/>
          <w:sz w:val="24"/>
        </w:rPr>
      </w:pPr>
    </w:p>
    <w:p w14:paraId="1D81C2D6" w14:textId="09F27644" w:rsidR="008F3088" w:rsidRDefault="008F3088" w:rsidP="00222EC6">
      <w:pPr>
        <w:tabs>
          <w:tab w:val="left" w:pos="360"/>
        </w:tabs>
        <w:rPr>
          <w:rFonts w:asciiTheme="minorHAnsi" w:hAnsiTheme="minorHAnsi" w:cs="Arial"/>
          <w:sz w:val="24"/>
        </w:rPr>
      </w:pPr>
    </w:p>
    <w:p w14:paraId="35AFCF5E" w14:textId="77777777" w:rsidR="008F3088" w:rsidRDefault="008F3088" w:rsidP="00222EC6">
      <w:pPr>
        <w:tabs>
          <w:tab w:val="left" w:pos="360"/>
        </w:tabs>
        <w:rPr>
          <w:rFonts w:asciiTheme="minorHAnsi" w:hAnsiTheme="minorHAnsi" w:cs="Arial"/>
          <w:sz w:val="24"/>
        </w:rPr>
      </w:pPr>
    </w:p>
    <w:p w14:paraId="0FB78278" w14:textId="462D64CE" w:rsidR="009A2370" w:rsidRDefault="009A2370" w:rsidP="009D0B62">
      <w:pPr>
        <w:rPr>
          <w:rFonts w:asciiTheme="minorHAnsi" w:hAnsiTheme="minorHAnsi" w:cs="Tahoma"/>
          <w:b/>
          <w:color w:val="CC99FF"/>
          <w:sz w:val="32"/>
          <w:szCs w:val="32"/>
        </w:rPr>
      </w:pPr>
    </w:p>
    <w:p w14:paraId="56811BF6" w14:textId="4F111D2F" w:rsidR="00230097" w:rsidRDefault="00230097" w:rsidP="009D0B62">
      <w:pPr>
        <w:rPr>
          <w:rFonts w:asciiTheme="minorHAnsi" w:hAnsiTheme="minorHAnsi" w:cs="Tahoma"/>
          <w:b/>
          <w:color w:val="CC99FF"/>
          <w:sz w:val="32"/>
          <w:szCs w:val="32"/>
        </w:rPr>
      </w:pPr>
    </w:p>
    <w:p w14:paraId="5E996E83" w14:textId="77777777" w:rsidR="00230097" w:rsidRDefault="00230097" w:rsidP="009D0B62">
      <w:pPr>
        <w:rPr>
          <w:rFonts w:asciiTheme="minorHAnsi" w:hAnsiTheme="minorHAnsi" w:cs="Tahoma"/>
          <w:b/>
          <w:color w:val="CC99FF"/>
          <w:sz w:val="32"/>
          <w:szCs w:val="32"/>
        </w:rPr>
      </w:pPr>
    </w:p>
    <w:p w14:paraId="3840A4A9" w14:textId="44480CE3" w:rsidR="096EC6C5" w:rsidRDefault="096EC6C5" w:rsidP="096EC6C5">
      <w:pPr>
        <w:rPr>
          <w:rFonts w:asciiTheme="minorHAnsi" w:hAnsiTheme="minorHAnsi" w:cs="Tahoma"/>
          <w:sz w:val="32"/>
          <w:szCs w:val="32"/>
        </w:rPr>
      </w:pPr>
    </w:p>
    <w:p w14:paraId="0562CB0E" w14:textId="77777777" w:rsidR="00CD78E4" w:rsidRDefault="00CD78E4" w:rsidP="00CD78E4">
      <w:pPr>
        <w:rPr>
          <w:rFonts w:asciiTheme="minorHAnsi" w:hAnsiTheme="minorHAnsi" w:cs="Tahoma"/>
          <w:sz w:val="32"/>
          <w:szCs w:val="32"/>
        </w:rPr>
      </w:pPr>
    </w:p>
    <w:p w14:paraId="6D40524D" w14:textId="77777777" w:rsidR="00C0520E" w:rsidRDefault="009D0B62" w:rsidP="00CD78E4">
      <w:pPr>
        <w:rPr>
          <w:rFonts w:asciiTheme="minorHAnsi" w:hAnsiTheme="minorHAnsi" w:cs="Tahoma"/>
          <w:sz w:val="32"/>
          <w:szCs w:val="32"/>
        </w:rPr>
      </w:pPr>
      <w:r w:rsidRPr="00BF728C">
        <w:rPr>
          <w:rFonts w:asciiTheme="minorHAnsi" w:eastAsiaTheme="minorEastAsia" w:hAnsiTheme="minorHAnsi"/>
          <w:b/>
          <w:noProof/>
          <w:color w:val="008000"/>
          <w:sz w:val="56"/>
          <w:szCs w:val="56"/>
          <w:u w:val="single"/>
        </w:rPr>
        <mc:AlternateContent>
          <mc:Choice Requires="wps">
            <w:drawing>
              <wp:anchor distT="0" distB="0" distL="114300" distR="114300" simplePos="0" relativeHeight="251658242" behindDoc="0" locked="0" layoutInCell="1" allowOverlap="1" wp14:anchorId="605F3A11" wp14:editId="40439A1C">
                <wp:simplePos x="0" y="0"/>
                <wp:positionH relativeFrom="margin">
                  <wp:posOffset>-104775</wp:posOffset>
                </wp:positionH>
                <wp:positionV relativeFrom="paragraph">
                  <wp:posOffset>-419734</wp:posOffset>
                </wp:positionV>
                <wp:extent cx="6829425" cy="9982200"/>
                <wp:effectExtent l="19050" t="19050" r="47625" b="38100"/>
                <wp:wrapNone/>
                <wp:docPr id="7" name="Rounded Rectangle 7"/>
                <wp:cNvGraphicFramePr/>
                <a:graphic xmlns:a="http://schemas.openxmlformats.org/drawingml/2006/main">
                  <a:graphicData uri="http://schemas.microsoft.com/office/word/2010/wordprocessingShape">
                    <wps:wsp>
                      <wps:cNvSpPr/>
                      <wps:spPr>
                        <a:xfrm>
                          <a:off x="0" y="0"/>
                          <a:ext cx="6829425" cy="9982200"/>
                        </a:xfrm>
                        <a:prstGeom prst="roundRect">
                          <a:avLst/>
                        </a:prstGeom>
                        <a:noFill/>
                        <a:ln w="50800">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wp14="http://schemas.microsoft.com/office/word/2010/wordml" xmlns:a14="http://schemas.microsoft.com/office/drawing/2010/main" xmlns:pic="http://schemas.openxmlformats.org/drawingml/2006/picture" xmlns:a="http://schemas.openxmlformats.org/drawingml/2006/main">
            <w:pict w14:anchorId="6DFDEE33">
              <v:roundrect id="Rounded Rectangle 7" style="position:absolute;margin-left:-8.25pt;margin-top:-33.05pt;width:537.75pt;height:78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green" strokeweight="4pt" arcsize="10923f" w14:anchorId="462B2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">
                <v:stroke joinstyle="miter"/>
                <w10:wrap anchorx="margin"/>
              </v:roundrect>
            </w:pict>
          </mc:Fallback>
        </mc:AlternateContent>
      </w:r>
      <w:r w:rsidR="0030751A">
        <w:rPr>
          <w:rFonts w:ascii="Times New Roman" w:hAnsi="Times New Roman"/>
          <w:noProof/>
          <w:sz w:val="24"/>
        </w:rPr>
        <w:drawing>
          <wp:anchor distT="36576" distB="36576" distL="36576" distR="36576" simplePos="0" relativeHeight="251658243" behindDoc="0" locked="0" layoutInCell="1" allowOverlap="1" wp14:anchorId="7B3C2AF5" wp14:editId="4E48F802">
            <wp:simplePos x="0" y="0"/>
            <wp:positionH relativeFrom="column">
              <wp:posOffset>149225</wp:posOffset>
            </wp:positionH>
            <wp:positionV relativeFrom="paragraph">
              <wp:posOffset>-97790</wp:posOffset>
            </wp:positionV>
            <wp:extent cx="636270" cy="633095"/>
            <wp:effectExtent l="0" t="0" r="0" b="0"/>
            <wp:wrapNone/>
            <wp:docPr id="9" name="Picture 9" descr="School Fox logo V2 lighter FIN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ool Fox logo V2 lighter FINAL11"/>
                    <pic:cNvPicPr>
                      <a:picLocks noChangeAspect="1" noChangeArrowheads="1"/>
                    </pic:cNvPicPr>
                  </pic:nvPicPr>
                  <pic:blipFill>
                    <a:blip r:embed="rId12" cstate="print">
                      <a:extLst>
                        <a:ext uri="{28A0092B-C50C-407E-A947-70E740481C1C}">
                          <a14:useLocalDpi xmlns:a14="http://schemas.microsoft.com/office/drawing/2010/main" val="0"/>
                        </a:ext>
                      </a:extLst>
                    </a:blip>
                    <a:srcRect l="28221" t="14630" r="24518" b="18524"/>
                    <a:stretch>
                      <a:fillRect/>
                    </a:stretch>
                  </pic:blipFill>
                  <pic:spPr bwMode="auto">
                    <a:xfrm>
                      <a:off x="0" y="0"/>
                      <a:ext cx="636270" cy="6330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751A">
        <w:rPr>
          <w:rFonts w:ascii="Times New Roman" w:hAnsi="Times New Roman"/>
          <w:noProof/>
          <w:sz w:val="24"/>
        </w:rPr>
        <w:drawing>
          <wp:anchor distT="36576" distB="36576" distL="36576" distR="36576" simplePos="0" relativeHeight="251658244" behindDoc="0" locked="0" layoutInCell="1" allowOverlap="1" wp14:anchorId="19FFCF99" wp14:editId="05CBEC7D">
            <wp:simplePos x="0" y="0"/>
            <wp:positionH relativeFrom="column">
              <wp:posOffset>1257935</wp:posOffset>
            </wp:positionH>
            <wp:positionV relativeFrom="paragraph">
              <wp:posOffset>-97790</wp:posOffset>
            </wp:positionV>
            <wp:extent cx="635000" cy="643255"/>
            <wp:effectExtent l="0" t="0" r="0" b="4445"/>
            <wp:wrapNone/>
            <wp:docPr id="4" name="Picture 4" descr="School Owl FI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Owl FINAL 1"/>
                    <pic:cNvPicPr>
                      <a:picLocks noChangeAspect="1" noChangeArrowheads="1"/>
                    </pic:cNvPicPr>
                  </pic:nvPicPr>
                  <pic:blipFill>
                    <a:blip r:embed="rId13" cstate="print">
                      <a:extLst>
                        <a:ext uri="{28A0092B-C50C-407E-A947-70E740481C1C}">
                          <a14:useLocalDpi xmlns:a14="http://schemas.microsoft.com/office/drawing/2010/main" val="0"/>
                        </a:ext>
                      </a:extLst>
                    </a:blip>
                    <a:srcRect l="24171" t="13533" r="30098" b="20566"/>
                    <a:stretch>
                      <a:fillRect/>
                    </a:stretch>
                  </pic:blipFill>
                  <pic:spPr bwMode="auto">
                    <a:xfrm>
                      <a:off x="0" y="0"/>
                      <a:ext cx="635000" cy="643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751A">
        <w:rPr>
          <w:rFonts w:ascii="Times New Roman" w:hAnsi="Times New Roman"/>
          <w:noProof/>
          <w:sz w:val="24"/>
        </w:rPr>
        <w:drawing>
          <wp:anchor distT="36576" distB="36576" distL="36576" distR="36576" simplePos="0" relativeHeight="251658245" behindDoc="0" locked="0" layoutInCell="1" allowOverlap="1" wp14:anchorId="234D66AA" wp14:editId="6B6843D9">
            <wp:simplePos x="0" y="0"/>
            <wp:positionH relativeFrom="column">
              <wp:posOffset>2388870</wp:posOffset>
            </wp:positionH>
            <wp:positionV relativeFrom="paragraph">
              <wp:posOffset>-102235</wp:posOffset>
            </wp:positionV>
            <wp:extent cx="638175" cy="636270"/>
            <wp:effectExtent l="0" t="0" r="9525" b="0"/>
            <wp:wrapNone/>
            <wp:docPr id="6" name="Picture 6" descr="School logo Squirrel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Squirrel FINAL 2"/>
                    <pic:cNvPicPr>
                      <a:picLocks noChangeAspect="1" noChangeArrowheads="1"/>
                    </pic:cNvPicPr>
                  </pic:nvPicPr>
                  <pic:blipFill>
                    <a:blip r:embed="rId14" cstate="print">
                      <a:extLst>
                        <a:ext uri="{28A0092B-C50C-407E-A947-70E740481C1C}">
                          <a14:useLocalDpi xmlns:a14="http://schemas.microsoft.com/office/drawing/2010/main" val="0"/>
                        </a:ext>
                      </a:extLst>
                    </a:blip>
                    <a:srcRect l="25945" t="19571" r="27625" b="14661"/>
                    <a:stretch>
                      <a:fillRect/>
                    </a:stretch>
                  </pic:blipFill>
                  <pic:spPr bwMode="auto">
                    <a:xfrm>
                      <a:off x="0" y="0"/>
                      <a:ext cx="638175" cy="636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751A">
        <w:rPr>
          <w:rFonts w:ascii="Times New Roman" w:hAnsi="Times New Roman"/>
          <w:noProof/>
          <w:sz w:val="24"/>
        </w:rPr>
        <w:drawing>
          <wp:anchor distT="36576" distB="36576" distL="36576" distR="36576" simplePos="0" relativeHeight="251658246" behindDoc="0" locked="0" layoutInCell="1" allowOverlap="1" wp14:anchorId="7A237DC5" wp14:editId="3E9CE015">
            <wp:simplePos x="0" y="0"/>
            <wp:positionH relativeFrom="column">
              <wp:posOffset>3509645</wp:posOffset>
            </wp:positionH>
            <wp:positionV relativeFrom="paragraph">
              <wp:posOffset>-97790</wp:posOffset>
            </wp:positionV>
            <wp:extent cx="632460" cy="632460"/>
            <wp:effectExtent l="0" t="0" r="0" b="0"/>
            <wp:wrapNone/>
            <wp:docPr id="8" name="Picture 8" descr="School Badger logo FI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Badger logo FINAL 1"/>
                    <pic:cNvPicPr>
                      <a:picLocks noChangeAspect="1" noChangeArrowheads="1"/>
                    </pic:cNvPicPr>
                  </pic:nvPicPr>
                  <pic:blipFill>
                    <a:blip r:embed="rId15" cstate="print">
                      <a:extLst>
                        <a:ext uri="{28A0092B-C50C-407E-A947-70E740481C1C}">
                          <a14:useLocalDpi xmlns:a14="http://schemas.microsoft.com/office/drawing/2010/main" val="0"/>
                        </a:ext>
                      </a:extLst>
                    </a:blip>
                    <a:srcRect l="27032" t="17670" r="26334" b="16014"/>
                    <a:stretch>
                      <a:fillRect/>
                    </a:stretch>
                  </pic:blipFill>
                  <pic:spPr bwMode="auto">
                    <a:xfrm>
                      <a:off x="0" y="0"/>
                      <a:ext cx="632460" cy="632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751A">
        <w:rPr>
          <w:rFonts w:ascii="Times New Roman" w:hAnsi="Times New Roman"/>
          <w:noProof/>
          <w:sz w:val="24"/>
        </w:rPr>
        <w:drawing>
          <wp:anchor distT="36576" distB="36576" distL="36576" distR="36576" simplePos="0" relativeHeight="251658247" behindDoc="0" locked="0" layoutInCell="1" allowOverlap="1" wp14:anchorId="48CE3CC6" wp14:editId="2AFE5584">
            <wp:simplePos x="0" y="0"/>
            <wp:positionH relativeFrom="column">
              <wp:posOffset>4665980</wp:posOffset>
            </wp:positionH>
            <wp:positionV relativeFrom="paragraph">
              <wp:posOffset>-73660</wp:posOffset>
            </wp:positionV>
            <wp:extent cx="639445" cy="629920"/>
            <wp:effectExtent l="0" t="0" r="8255" b="0"/>
            <wp:wrapNone/>
            <wp:docPr id="10" name="Picture 10" descr="School logo Bee FINAL co-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Bee FINAL co-op1"/>
                    <pic:cNvPicPr>
                      <a:picLocks noChangeAspect="1" noChangeArrowheads="1"/>
                    </pic:cNvPicPr>
                  </pic:nvPicPr>
                  <pic:blipFill>
                    <a:blip r:embed="rId16" cstate="print">
                      <a:extLst>
                        <a:ext uri="{28A0092B-C50C-407E-A947-70E740481C1C}">
                          <a14:useLocalDpi xmlns:a14="http://schemas.microsoft.com/office/drawing/2010/main" val="0"/>
                        </a:ext>
                      </a:extLst>
                    </a:blip>
                    <a:srcRect l="28326" t="18358" r="25218" b="16531"/>
                    <a:stretch>
                      <a:fillRect/>
                    </a:stretch>
                  </pic:blipFill>
                  <pic:spPr bwMode="auto">
                    <a:xfrm>
                      <a:off x="0" y="0"/>
                      <a:ext cx="639445" cy="629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751A">
        <w:rPr>
          <w:rFonts w:ascii="Times New Roman" w:hAnsi="Times New Roman"/>
          <w:noProof/>
          <w:sz w:val="24"/>
        </w:rPr>
        <w:drawing>
          <wp:anchor distT="36576" distB="36576" distL="36576" distR="36576" simplePos="0" relativeHeight="251658248" behindDoc="0" locked="0" layoutInCell="1" allowOverlap="1" wp14:anchorId="35407364" wp14:editId="0497A62A">
            <wp:simplePos x="0" y="0"/>
            <wp:positionH relativeFrom="column">
              <wp:posOffset>5718175</wp:posOffset>
            </wp:positionH>
            <wp:positionV relativeFrom="paragraph">
              <wp:posOffset>-97790</wp:posOffset>
            </wp:positionV>
            <wp:extent cx="639445" cy="645795"/>
            <wp:effectExtent l="0" t="0" r="8255" b="1905"/>
            <wp:wrapNone/>
            <wp:docPr id="11" name="Picture 11" descr="School Raven FI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Raven FINAL 1"/>
                    <pic:cNvPicPr>
                      <a:picLocks noChangeAspect="1" noChangeArrowheads="1"/>
                    </pic:cNvPicPr>
                  </pic:nvPicPr>
                  <pic:blipFill>
                    <a:blip r:embed="rId17" cstate="print">
                      <a:extLst>
                        <a:ext uri="{28A0092B-C50C-407E-A947-70E740481C1C}">
                          <a14:useLocalDpi xmlns:a14="http://schemas.microsoft.com/office/drawing/2010/main" val="0"/>
                        </a:ext>
                      </a:extLst>
                    </a:blip>
                    <a:srcRect l="25804" t="18311" r="27437" b="14519"/>
                    <a:stretch>
                      <a:fillRect/>
                    </a:stretch>
                  </pic:blipFill>
                  <pic:spPr bwMode="auto">
                    <a:xfrm>
                      <a:off x="0" y="0"/>
                      <a:ext cx="639445" cy="6457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4CE0A41" w14:textId="77777777" w:rsidR="00533F20" w:rsidRDefault="00533F20" w:rsidP="00C0520E">
      <w:pPr>
        <w:jc w:val="center"/>
        <w:rPr>
          <w:rFonts w:asciiTheme="minorHAnsi" w:hAnsiTheme="minorHAnsi" w:cs="Tahoma"/>
          <w:b/>
          <w:color w:val="008000"/>
          <w:sz w:val="32"/>
          <w:szCs w:val="32"/>
          <w:u w:val="single"/>
        </w:rPr>
      </w:pPr>
    </w:p>
    <w:p w14:paraId="0A5A843C" w14:textId="77777777" w:rsidR="00C0520E" w:rsidRPr="00CC1696" w:rsidRDefault="00533F20" w:rsidP="007E446D">
      <w:pPr>
        <w:pStyle w:val="ListParagraph"/>
        <w:numPr>
          <w:ilvl w:val="0"/>
          <w:numId w:val="64"/>
        </w:numPr>
        <w:jc w:val="center"/>
        <w:rPr>
          <w:rFonts w:asciiTheme="minorHAnsi" w:hAnsiTheme="minorHAnsi" w:cs="Tahoma"/>
          <w:b/>
          <w:bCs/>
          <w:color w:val="008000"/>
          <w:sz w:val="32"/>
          <w:szCs w:val="32"/>
          <w:u w:val="single"/>
        </w:rPr>
      </w:pPr>
      <w:r w:rsidRPr="7DB325B2">
        <w:rPr>
          <w:rFonts w:asciiTheme="minorHAnsi" w:hAnsiTheme="minorHAnsi" w:cs="Tahoma"/>
          <w:b/>
          <w:bCs/>
          <w:color w:val="008000"/>
          <w:sz w:val="32"/>
          <w:szCs w:val="32"/>
          <w:u w:val="single"/>
        </w:rPr>
        <w:t>Rainow</w:t>
      </w:r>
      <w:r w:rsidRPr="7DB325B2">
        <w:rPr>
          <w:rFonts w:asciiTheme="minorHAnsi" w:hAnsiTheme="minorHAnsi" w:cs="Tahoma"/>
          <w:b/>
          <w:bCs/>
          <w:color w:val="009900"/>
          <w:sz w:val="32"/>
          <w:szCs w:val="32"/>
          <w:u w:val="single"/>
        </w:rPr>
        <w:t xml:space="preserve"> School Vision, Values and Aims</w:t>
      </w:r>
    </w:p>
    <w:p w14:paraId="62EBF3C5" w14:textId="77777777" w:rsidR="00C0520E" w:rsidRDefault="00C0520E" w:rsidP="00C0520E">
      <w:pPr>
        <w:jc w:val="center"/>
        <w:rPr>
          <w:rFonts w:asciiTheme="minorHAnsi" w:hAnsiTheme="minorHAnsi"/>
          <w:b/>
          <w:i/>
          <w:color w:val="009900"/>
          <w:sz w:val="32"/>
          <w:szCs w:val="36"/>
        </w:rPr>
      </w:pPr>
    </w:p>
    <w:p w14:paraId="0DE8765A" w14:textId="77777777" w:rsidR="00533F20" w:rsidRPr="00C0520E" w:rsidRDefault="00533F20" w:rsidP="00C0520E">
      <w:pPr>
        <w:jc w:val="center"/>
        <w:rPr>
          <w:rFonts w:asciiTheme="minorHAnsi" w:hAnsiTheme="minorHAnsi" w:cs="Tahoma"/>
          <w:b/>
          <w:color w:val="008000"/>
          <w:sz w:val="32"/>
          <w:szCs w:val="32"/>
          <w:u w:val="single"/>
        </w:rPr>
      </w:pPr>
      <w:r w:rsidRPr="00C0520E">
        <w:rPr>
          <w:rFonts w:asciiTheme="minorHAnsi" w:hAnsiTheme="minorHAnsi"/>
          <w:b/>
          <w:i/>
          <w:color w:val="009900"/>
          <w:sz w:val="32"/>
          <w:szCs w:val="36"/>
        </w:rPr>
        <w:t>‘Caring, Learning, Achieving’</w:t>
      </w:r>
    </w:p>
    <w:p w14:paraId="6D98A12B" w14:textId="77777777" w:rsidR="00533F20" w:rsidRPr="000A51C3" w:rsidRDefault="00533F20" w:rsidP="00533F20">
      <w:pPr>
        <w:rPr>
          <w:rFonts w:asciiTheme="minorHAnsi" w:hAnsiTheme="minorHAnsi" w:cs="Tahoma"/>
          <w:color w:val="008000"/>
          <w:szCs w:val="32"/>
        </w:rPr>
      </w:pPr>
    </w:p>
    <w:p w14:paraId="3BDCDA0E" w14:textId="77777777" w:rsidR="00533F20" w:rsidRPr="001570A6" w:rsidRDefault="00533F20" w:rsidP="00533F20">
      <w:pPr>
        <w:jc w:val="center"/>
        <w:rPr>
          <w:rFonts w:asciiTheme="minorHAnsi" w:hAnsiTheme="minorHAnsi"/>
          <w:b/>
          <w:i/>
          <w:sz w:val="32"/>
          <w:szCs w:val="28"/>
          <w:u w:val="single"/>
        </w:rPr>
      </w:pPr>
      <w:r w:rsidRPr="001570A6">
        <w:rPr>
          <w:rFonts w:asciiTheme="minorHAnsi" w:hAnsiTheme="minorHAnsi"/>
          <w:b/>
          <w:i/>
          <w:sz w:val="32"/>
          <w:szCs w:val="28"/>
          <w:u w:val="single"/>
        </w:rPr>
        <w:t>Vision</w:t>
      </w:r>
    </w:p>
    <w:p w14:paraId="56325BBD" w14:textId="77777777" w:rsidR="00533F20" w:rsidRPr="001570A6" w:rsidRDefault="00533F20" w:rsidP="00533F20">
      <w:pPr>
        <w:jc w:val="center"/>
        <w:rPr>
          <w:rFonts w:asciiTheme="minorHAnsi" w:hAnsiTheme="minorHAnsi"/>
          <w:b/>
          <w:i/>
          <w:sz w:val="24"/>
          <w:szCs w:val="28"/>
        </w:rPr>
      </w:pPr>
      <w:r w:rsidRPr="001570A6">
        <w:rPr>
          <w:rFonts w:asciiTheme="minorHAnsi" w:hAnsiTheme="minorHAnsi"/>
          <w:b/>
          <w:i/>
          <w:sz w:val="24"/>
          <w:szCs w:val="28"/>
        </w:rPr>
        <w:t xml:space="preserve">Growing a community of life-long learners who will </w:t>
      </w:r>
      <w:r w:rsidRPr="001570A6">
        <w:rPr>
          <w:rFonts w:asciiTheme="minorHAnsi" w:hAnsiTheme="minorHAnsi"/>
          <w:b/>
          <w:i/>
          <w:color w:val="009900"/>
          <w:sz w:val="24"/>
          <w:szCs w:val="28"/>
        </w:rPr>
        <w:t>care</w:t>
      </w:r>
      <w:r w:rsidRPr="001570A6">
        <w:rPr>
          <w:rFonts w:asciiTheme="minorHAnsi" w:hAnsiTheme="minorHAnsi"/>
          <w:b/>
          <w:i/>
          <w:sz w:val="24"/>
          <w:szCs w:val="28"/>
        </w:rPr>
        <w:t xml:space="preserve"> for each other, </w:t>
      </w:r>
    </w:p>
    <w:p w14:paraId="7ED18BDA" w14:textId="77777777" w:rsidR="00533F20" w:rsidRPr="001570A6" w:rsidRDefault="00533F20" w:rsidP="00533F20">
      <w:pPr>
        <w:jc w:val="center"/>
        <w:rPr>
          <w:rFonts w:asciiTheme="minorHAnsi" w:hAnsiTheme="minorHAnsi"/>
          <w:b/>
          <w:i/>
          <w:sz w:val="24"/>
          <w:szCs w:val="28"/>
        </w:rPr>
      </w:pPr>
      <w:r w:rsidRPr="001570A6">
        <w:rPr>
          <w:rFonts w:asciiTheme="minorHAnsi" w:hAnsiTheme="minorHAnsi"/>
          <w:b/>
          <w:i/>
          <w:sz w:val="24"/>
          <w:szCs w:val="28"/>
        </w:rPr>
        <w:t xml:space="preserve">who will work hard to </w:t>
      </w:r>
      <w:r w:rsidRPr="001570A6">
        <w:rPr>
          <w:rFonts w:asciiTheme="minorHAnsi" w:hAnsiTheme="minorHAnsi"/>
          <w:b/>
          <w:i/>
          <w:color w:val="009900"/>
          <w:sz w:val="24"/>
          <w:szCs w:val="28"/>
        </w:rPr>
        <w:t xml:space="preserve">learn </w:t>
      </w:r>
      <w:r w:rsidRPr="001570A6">
        <w:rPr>
          <w:rFonts w:asciiTheme="minorHAnsi" w:hAnsiTheme="minorHAnsi"/>
          <w:b/>
          <w:i/>
          <w:sz w:val="24"/>
          <w:szCs w:val="28"/>
        </w:rPr>
        <w:t xml:space="preserve">new things every day </w:t>
      </w:r>
    </w:p>
    <w:p w14:paraId="64B3DF45" w14:textId="77777777" w:rsidR="00533F20" w:rsidRPr="001570A6" w:rsidRDefault="00533F20" w:rsidP="00533F20">
      <w:pPr>
        <w:jc w:val="center"/>
        <w:rPr>
          <w:rFonts w:asciiTheme="minorHAnsi" w:hAnsiTheme="minorHAnsi"/>
          <w:b/>
          <w:i/>
          <w:sz w:val="24"/>
          <w:szCs w:val="28"/>
        </w:rPr>
      </w:pPr>
      <w:r w:rsidRPr="001570A6">
        <w:rPr>
          <w:rFonts w:asciiTheme="minorHAnsi" w:hAnsiTheme="minorHAnsi"/>
          <w:b/>
          <w:i/>
          <w:sz w:val="24"/>
          <w:szCs w:val="28"/>
        </w:rPr>
        <w:t xml:space="preserve">and who will </w:t>
      </w:r>
      <w:r w:rsidRPr="001570A6">
        <w:rPr>
          <w:rFonts w:asciiTheme="minorHAnsi" w:hAnsiTheme="minorHAnsi"/>
          <w:b/>
          <w:i/>
          <w:color w:val="009900"/>
          <w:sz w:val="24"/>
          <w:szCs w:val="28"/>
        </w:rPr>
        <w:t>achieve</w:t>
      </w:r>
      <w:r w:rsidRPr="001570A6">
        <w:rPr>
          <w:rFonts w:asciiTheme="minorHAnsi" w:hAnsiTheme="minorHAnsi"/>
          <w:b/>
          <w:i/>
          <w:sz w:val="24"/>
          <w:szCs w:val="28"/>
        </w:rPr>
        <w:t xml:space="preserve"> more than they thought possible.</w:t>
      </w:r>
    </w:p>
    <w:p w14:paraId="37DF562B" w14:textId="77777777" w:rsidR="00533F20" w:rsidRPr="00DB76BE" w:rsidRDefault="00533F20" w:rsidP="00533F20">
      <w:pPr>
        <w:rPr>
          <w:rFonts w:asciiTheme="minorHAnsi" w:hAnsiTheme="minorHAnsi"/>
          <w:b/>
          <w:i/>
          <w:noProof/>
          <w:sz w:val="28"/>
          <w:u w:val="single"/>
        </w:rPr>
      </w:pPr>
      <w:r w:rsidRPr="00DB76BE">
        <w:rPr>
          <w:rFonts w:asciiTheme="minorHAnsi" w:hAnsiTheme="minorHAnsi"/>
          <w:b/>
          <w:i/>
          <w:noProof/>
          <w:sz w:val="28"/>
          <w:u w:val="single"/>
        </w:rPr>
        <w:t xml:space="preserve">Aims </w:t>
      </w:r>
    </w:p>
    <w:p w14:paraId="5C0DA4BE" w14:textId="77777777" w:rsidR="00533F20" w:rsidRPr="001570A6" w:rsidRDefault="00533F20" w:rsidP="00533F20">
      <w:pPr>
        <w:jc w:val="center"/>
        <w:rPr>
          <w:rFonts w:asciiTheme="minorHAnsi" w:hAnsiTheme="minorHAnsi"/>
          <w:b/>
          <w:i/>
          <w:color w:val="008000"/>
          <w:sz w:val="32"/>
          <w:szCs w:val="22"/>
        </w:rPr>
      </w:pPr>
      <w:r w:rsidRPr="001570A6">
        <w:rPr>
          <w:rFonts w:asciiTheme="minorHAnsi" w:hAnsiTheme="minorHAnsi"/>
          <w:b/>
          <w:i/>
          <w:color w:val="008000"/>
          <w:sz w:val="32"/>
          <w:szCs w:val="22"/>
        </w:rPr>
        <w:t>Caring</w:t>
      </w:r>
    </w:p>
    <w:p w14:paraId="72ED8E16" w14:textId="77777777" w:rsidR="00533F20" w:rsidRPr="00B031B5" w:rsidRDefault="00533F20" w:rsidP="00533F20">
      <w:pPr>
        <w:jc w:val="both"/>
        <w:rPr>
          <w:rFonts w:asciiTheme="minorHAnsi" w:hAnsiTheme="minorHAnsi"/>
          <w:b/>
          <w:szCs w:val="22"/>
        </w:rPr>
      </w:pPr>
      <w:r>
        <w:rPr>
          <w:rFonts w:asciiTheme="minorHAnsi" w:hAnsiTheme="minorHAnsi"/>
          <w:b/>
          <w:szCs w:val="22"/>
        </w:rPr>
        <w:t>W</w:t>
      </w:r>
      <w:r w:rsidRPr="00B031B5">
        <w:rPr>
          <w:rFonts w:asciiTheme="minorHAnsi" w:hAnsiTheme="minorHAnsi"/>
          <w:b/>
          <w:szCs w:val="22"/>
        </w:rPr>
        <w:t>ell</w:t>
      </w:r>
      <w:r>
        <w:rPr>
          <w:rFonts w:asciiTheme="minorHAnsi" w:hAnsiTheme="minorHAnsi"/>
          <w:b/>
          <w:szCs w:val="22"/>
        </w:rPr>
        <w:t>-</w:t>
      </w:r>
      <w:r w:rsidRPr="00B031B5">
        <w:rPr>
          <w:rFonts w:asciiTheme="minorHAnsi" w:hAnsiTheme="minorHAnsi"/>
          <w:b/>
          <w:szCs w:val="22"/>
        </w:rPr>
        <w:t xml:space="preserve">being </w:t>
      </w:r>
      <w:r>
        <w:rPr>
          <w:rFonts w:asciiTheme="minorHAnsi" w:hAnsiTheme="minorHAnsi"/>
          <w:b/>
          <w:szCs w:val="22"/>
        </w:rPr>
        <w:t>is</w:t>
      </w:r>
      <w:r w:rsidRPr="00B031B5">
        <w:rPr>
          <w:rFonts w:asciiTheme="minorHAnsi" w:hAnsiTheme="minorHAnsi"/>
          <w:b/>
          <w:szCs w:val="22"/>
        </w:rPr>
        <w:t xml:space="preserve"> of paramount importance to us. We are a welcoming school that provides a supportive and caring environment for pupils, their families and staff members. </w:t>
      </w:r>
    </w:p>
    <w:p w14:paraId="2BD57EC0" w14:textId="77777777" w:rsidR="00533F20" w:rsidRPr="00464B6C" w:rsidRDefault="00533F20" w:rsidP="00533F20">
      <w:pPr>
        <w:jc w:val="both"/>
        <w:rPr>
          <w:rFonts w:asciiTheme="minorHAnsi" w:hAnsiTheme="minorHAnsi"/>
          <w:i/>
          <w:szCs w:val="22"/>
        </w:rPr>
      </w:pPr>
      <w:r w:rsidRPr="00464B6C">
        <w:rPr>
          <w:rFonts w:asciiTheme="minorHAnsi" w:hAnsiTheme="minorHAnsi"/>
          <w:i/>
          <w:szCs w:val="22"/>
        </w:rPr>
        <w:t>We aim to:</w:t>
      </w:r>
    </w:p>
    <w:p w14:paraId="0956B0DD" w14:textId="77777777" w:rsidR="00533F20" w:rsidRPr="00A671B5" w:rsidRDefault="00533F20" w:rsidP="007E446D">
      <w:pPr>
        <w:pStyle w:val="ListParagraph"/>
        <w:numPr>
          <w:ilvl w:val="0"/>
          <w:numId w:val="63"/>
        </w:numPr>
        <w:jc w:val="both"/>
        <w:rPr>
          <w:rFonts w:asciiTheme="minorHAnsi" w:hAnsiTheme="minorHAnsi" w:cstheme="minorHAnsi"/>
          <w:szCs w:val="22"/>
        </w:rPr>
      </w:pPr>
      <w:r w:rsidRPr="00A671B5">
        <w:rPr>
          <w:rFonts w:asciiTheme="minorHAnsi" w:hAnsiTheme="minorHAnsi" w:cstheme="minorHAnsi"/>
          <w:szCs w:val="22"/>
        </w:rPr>
        <w:t>develop a culture of respect, kindness and consideration for others and self;</w:t>
      </w:r>
    </w:p>
    <w:p w14:paraId="0F6EF00A" w14:textId="77777777" w:rsidR="00533F20" w:rsidRPr="00A671B5" w:rsidRDefault="00533F20" w:rsidP="007E446D">
      <w:pPr>
        <w:pStyle w:val="ListParagraph"/>
        <w:numPr>
          <w:ilvl w:val="0"/>
          <w:numId w:val="63"/>
        </w:numPr>
        <w:jc w:val="both"/>
        <w:rPr>
          <w:rFonts w:asciiTheme="minorHAnsi" w:hAnsiTheme="minorHAnsi" w:cstheme="minorHAnsi"/>
          <w:szCs w:val="22"/>
        </w:rPr>
      </w:pPr>
      <w:r>
        <w:rPr>
          <w:rFonts w:asciiTheme="minorHAnsi" w:hAnsiTheme="minorHAnsi" w:cstheme="minorHAnsi"/>
          <w:szCs w:val="22"/>
        </w:rPr>
        <w:t>encourage</w:t>
      </w:r>
      <w:r w:rsidRPr="00A671B5">
        <w:rPr>
          <w:rFonts w:asciiTheme="minorHAnsi" w:hAnsiTheme="minorHAnsi" w:cstheme="minorHAnsi"/>
          <w:szCs w:val="22"/>
        </w:rPr>
        <w:t xml:space="preserve"> an ethos which promotes enthusiasm and enjoyment;</w:t>
      </w:r>
    </w:p>
    <w:p w14:paraId="414BE062" w14:textId="77777777" w:rsidR="00533F20" w:rsidRPr="00A671B5" w:rsidRDefault="00533F20" w:rsidP="007E446D">
      <w:pPr>
        <w:pStyle w:val="ListParagraph"/>
        <w:numPr>
          <w:ilvl w:val="0"/>
          <w:numId w:val="63"/>
        </w:numPr>
        <w:jc w:val="both"/>
        <w:rPr>
          <w:rFonts w:asciiTheme="minorHAnsi" w:hAnsiTheme="minorHAnsi" w:cstheme="minorHAnsi"/>
          <w:szCs w:val="22"/>
        </w:rPr>
      </w:pPr>
      <w:r w:rsidRPr="00A671B5">
        <w:rPr>
          <w:rFonts w:asciiTheme="minorHAnsi" w:hAnsiTheme="minorHAnsi" w:cstheme="minorHAnsi"/>
          <w:szCs w:val="22"/>
        </w:rPr>
        <w:t>teach, encourage and maintain good discipline, including self-discipline;</w:t>
      </w:r>
    </w:p>
    <w:p w14:paraId="3E194F74" w14:textId="77777777" w:rsidR="00533F20" w:rsidRPr="00A671B5" w:rsidRDefault="00533F20" w:rsidP="007E446D">
      <w:pPr>
        <w:pStyle w:val="ListParagraph"/>
        <w:numPr>
          <w:ilvl w:val="0"/>
          <w:numId w:val="63"/>
        </w:numPr>
        <w:jc w:val="both"/>
        <w:rPr>
          <w:rFonts w:asciiTheme="minorHAnsi" w:hAnsiTheme="minorHAnsi" w:cstheme="minorHAnsi"/>
          <w:szCs w:val="22"/>
        </w:rPr>
      </w:pPr>
      <w:r>
        <w:rPr>
          <w:rFonts w:asciiTheme="minorHAnsi" w:hAnsiTheme="minorHAnsi" w:cstheme="minorHAnsi"/>
          <w:szCs w:val="22"/>
        </w:rPr>
        <w:t>e</w:t>
      </w:r>
      <w:r w:rsidRPr="00A671B5">
        <w:rPr>
          <w:rFonts w:asciiTheme="minorHAnsi" w:hAnsiTheme="minorHAnsi" w:cstheme="minorHAnsi"/>
          <w:szCs w:val="22"/>
        </w:rPr>
        <w:t>ncourage a strong sense of belonging and involvement ensuring everyone</w:t>
      </w:r>
      <w:r>
        <w:rPr>
          <w:rFonts w:asciiTheme="minorHAnsi" w:hAnsiTheme="minorHAnsi" w:cstheme="minorHAnsi"/>
          <w:szCs w:val="22"/>
        </w:rPr>
        <w:t xml:space="preserve"> is heard;</w:t>
      </w:r>
    </w:p>
    <w:p w14:paraId="27AD4E04" w14:textId="77777777" w:rsidR="00533F20" w:rsidRPr="00A671B5" w:rsidRDefault="00533F20" w:rsidP="007E446D">
      <w:pPr>
        <w:pStyle w:val="ListParagraph"/>
        <w:numPr>
          <w:ilvl w:val="0"/>
          <w:numId w:val="63"/>
        </w:numPr>
        <w:jc w:val="both"/>
        <w:rPr>
          <w:rFonts w:asciiTheme="minorHAnsi" w:hAnsiTheme="minorHAnsi" w:cstheme="minorHAnsi"/>
          <w:szCs w:val="22"/>
        </w:rPr>
      </w:pPr>
      <w:r>
        <w:rPr>
          <w:rFonts w:asciiTheme="minorHAnsi" w:hAnsiTheme="minorHAnsi" w:cstheme="minorHAnsi"/>
          <w:szCs w:val="22"/>
        </w:rPr>
        <w:t>develop an</w:t>
      </w:r>
      <w:r w:rsidRPr="00A671B5">
        <w:rPr>
          <w:rFonts w:asciiTheme="minorHAnsi" w:hAnsiTheme="minorHAnsi" w:cstheme="minorHAnsi"/>
          <w:szCs w:val="22"/>
        </w:rPr>
        <w:t xml:space="preserve"> understanding of a healthy life</w:t>
      </w:r>
      <w:r>
        <w:rPr>
          <w:rFonts w:asciiTheme="minorHAnsi" w:hAnsiTheme="minorHAnsi" w:cstheme="minorHAnsi"/>
          <w:szCs w:val="22"/>
        </w:rPr>
        <w:t xml:space="preserve">style </w:t>
      </w:r>
      <w:r w:rsidRPr="00A671B5">
        <w:rPr>
          <w:rFonts w:asciiTheme="minorHAnsi" w:hAnsiTheme="minorHAnsi" w:cstheme="minorHAnsi"/>
          <w:szCs w:val="22"/>
        </w:rPr>
        <w:t>and develop an awareness of how to stay safe;</w:t>
      </w:r>
    </w:p>
    <w:p w14:paraId="716EA921" w14:textId="77777777" w:rsidR="00533F20" w:rsidRPr="003B0295" w:rsidRDefault="00533F20" w:rsidP="007E446D">
      <w:pPr>
        <w:pStyle w:val="ListParagraph"/>
        <w:numPr>
          <w:ilvl w:val="0"/>
          <w:numId w:val="63"/>
        </w:numPr>
        <w:jc w:val="both"/>
        <w:rPr>
          <w:rFonts w:asciiTheme="minorHAnsi" w:hAnsiTheme="minorHAnsi" w:cstheme="minorHAnsi"/>
          <w:szCs w:val="22"/>
        </w:rPr>
      </w:pPr>
      <w:r w:rsidRPr="00A671B5">
        <w:rPr>
          <w:rFonts w:asciiTheme="minorHAnsi" w:hAnsiTheme="minorHAnsi" w:cstheme="minorHAnsi"/>
          <w:szCs w:val="22"/>
        </w:rPr>
        <w:t>promote the development of the child as a shared respons</w:t>
      </w:r>
      <w:r>
        <w:rPr>
          <w:rFonts w:asciiTheme="minorHAnsi" w:hAnsiTheme="minorHAnsi" w:cstheme="minorHAnsi"/>
          <w:szCs w:val="22"/>
        </w:rPr>
        <w:t>ibility between home and school,</w:t>
      </w:r>
      <w:r w:rsidRPr="003B0295">
        <w:rPr>
          <w:rFonts w:asciiTheme="minorHAnsi" w:hAnsiTheme="minorHAnsi" w:cstheme="minorHAnsi"/>
          <w:szCs w:val="22"/>
        </w:rPr>
        <w:t xml:space="preserve"> </w:t>
      </w:r>
      <w:r>
        <w:rPr>
          <w:rFonts w:asciiTheme="minorHAnsi" w:hAnsiTheme="minorHAnsi" w:cstheme="minorHAnsi"/>
          <w:szCs w:val="22"/>
        </w:rPr>
        <w:t>encouraging</w:t>
      </w:r>
      <w:r w:rsidRPr="00A671B5">
        <w:rPr>
          <w:rFonts w:asciiTheme="minorHAnsi" w:hAnsiTheme="minorHAnsi" w:cstheme="minorHAnsi"/>
          <w:szCs w:val="22"/>
        </w:rPr>
        <w:t xml:space="preserve"> parents to take an active role</w:t>
      </w:r>
      <w:r>
        <w:rPr>
          <w:rFonts w:asciiTheme="minorHAnsi" w:hAnsiTheme="minorHAnsi" w:cstheme="minorHAnsi"/>
          <w:szCs w:val="22"/>
        </w:rPr>
        <w:t>;</w:t>
      </w:r>
    </w:p>
    <w:p w14:paraId="0145924C" w14:textId="77777777" w:rsidR="00533F20" w:rsidRPr="000A51C3" w:rsidRDefault="00533F20" w:rsidP="007E446D">
      <w:pPr>
        <w:numPr>
          <w:ilvl w:val="0"/>
          <w:numId w:val="63"/>
        </w:numPr>
        <w:jc w:val="both"/>
        <w:rPr>
          <w:rFonts w:asciiTheme="minorHAnsi" w:hAnsiTheme="minorHAnsi" w:cstheme="minorHAnsi"/>
          <w:szCs w:val="22"/>
        </w:rPr>
      </w:pPr>
      <w:r w:rsidRPr="00A671B5">
        <w:rPr>
          <w:rFonts w:asciiTheme="minorHAnsi" w:hAnsiTheme="minorHAnsi" w:cstheme="minorHAnsi"/>
          <w:szCs w:val="22"/>
        </w:rPr>
        <w:t>foster an appreciation and care for the environment within school, the local community and the wider world.</w:t>
      </w:r>
    </w:p>
    <w:p w14:paraId="2D5DAB16" w14:textId="77777777" w:rsidR="00533F20" w:rsidRPr="001570A6" w:rsidRDefault="00533F20" w:rsidP="00533F20">
      <w:pPr>
        <w:jc w:val="center"/>
        <w:rPr>
          <w:rFonts w:asciiTheme="minorHAnsi" w:hAnsiTheme="minorHAnsi"/>
          <w:b/>
          <w:i/>
          <w:color w:val="008000"/>
          <w:sz w:val="32"/>
          <w:szCs w:val="22"/>
        </w:rPr>
      </w:pPr>
      <w:r w:rsidRPr="001570A6">
        <w:rPr>
          <w:rFonts w:asciiTheme="minorHAnsi" w:hAnsiTheme="minorHAnsi"/>
          <w:b/>
          <w:i/>
          <w:color w:val="008000"/>
          <w:sz w:val="32"/>
          <w:szCs w:val="22"/>
        </w:rPr>
        <w:t>Learning</w:t>
      </w:r>
    </w:p>
    <w:p w14:paraId="1DA0FDF0" w14:textId="77777777" w:rsidR="00533F20" w:rsidRPr="00B031B5" w:rsidRDefault="00533F20" w:rsidP="00533F20">
      <w:pPr>
        <w:jc w:val="both"/>
        <w:rPr>
          <w:rFonts w:asciiTheme="minorHAnsi" w:hAnsiTheme="minorHAnsi"/>
          <w:b/>
          <w:szCs w:val="22"/>
        </w:rPr>
      </w:pPr>
      <w:r w:rsidRPr="00B031B5">
        <w:rPr>
          <w:rFonts w:asciiTheme="minorHAnsi" w:hAnsiTheme="minorHAnsi" w:cstheme="minorHAnsi"/>
          <w:b/>
          <w:szCs w:val="22"/>
        </w:rPr>
        <w:t>Teaching and learning at Rainow inspires curiosity.</w:t>
      </w:r>
      <w:r w:rsidRPr="00B031B5">
        <w:rPr>
          <w:rFonts w:asciiTheme="minorHAnsi" w:hAnsiTheme="minorHAnsi"/>
          <w:b/>
          <w:szCs w:val="22"/>
        </w:rPr>
        <w:t xml:space="preserve"> We believe that equipping children with the skills and knowledge of </w:t>
      </w:r>
      <w:r w:rsidRPr="00B031B5">
        <w:rPr>
          <w:rFonts w:asciiTheme="minorHAnsi" w:hAnsiTheme="minorHAnsi"/>
          <w:b/>
          <w:i/>
          <w:iCs/>
          <w:szCs w:val="22"/>
        </w:rPr>
        <w:t>how</w:t>
      </w:r>
      <w:r w:rsidRPr="00B031B5">
        <w:rPr>
          <w:rFonts w:asciiTheme="minorHAnsi" w:hAnsiTheme="minorHAnsi"/>
          <w:b/>
          <w:szCs w:val="22"/>
        </w:rPr>
        <w:t xml:space="preserve"> to learn is equally, if not more important, than what to learn. </w:t>
      </w:r>
    </w:p>
    <w:p w14:paraId="58D8A923" w14:textId="77777777" w:rsidR="00533F20" w:rsidRPr="00D21194" w:rsidRDefault="00533F20" w:rsidP="00533F20">
      <w:pPr>
        <w:jc w:val="both"/>
        <w:rPr>
          <w:rFonts w:asciiTheme="minorHAnsi" w:hAnsiTheme="minorHAnsi"/>
          <w:b/>
          <w:i/>
          <w:color w:val="008000"/>
          <w:szCs w:val="22"/>
        </w:rPr>
      </w:pPr>
      <w:r w:rsidRPr="00D21194">
        <w:rPr>
          <w:rFonts w:asciiTheme="minorHAnsi" w:hAnsiTheme="minorHAnsi"/>
          <w:i/>
          <w:szCs w:val="22"/>
        </w:rPr>
        <w:t>We aim to:</w:t>
      </w:r>
    </w:p>
    <w:p w14:paraId="6294A2FC" w14:textId="77777777" w:rsidR="00533F20" w:rsidRPr="00A671B5" w:rsidRDefault="00533F20" w:rsidP="007E446D">
      <w:pPr>
        <w:numPr>
          <w:ilvl w:val="0"/>
          <w:numId w:val="63"/>
        </w:numPr>
        <w:jc w:val="both"/>
        <w:rPr>
          <w:rFonts w:asciiTheme="minorHAnsi" w:hAnsiTheme="minorHAnsi" w:cstheme="minorHAnsi"/>
          <w:szCs w:val="22"/>
        </w:rPr>
      </w:pPr>
      <w:r>
        <w:rPr>
          <w:rFonts w:asciiTheme="minorHAnsi" w:hAnsiTheme="minorHAnsi" w:cstheme="minorHAnsi"/>
          <w:szCs w:val="22"/>
        </w:rPr>
        <w:t xml:space="preserve">provide </w:t>
      </w:r>
      <w:r w:rsidRPr="00A671B5">
        <w:rPr>
          <w:rFonts w:asciiTheme="minorHAnsi" w:hAnsiTheme="minorHAnsi" w:cstheme="minorHAnsi"/>
          <w:szCs w:val="22"/>
        </w:rPr>
        <w:t>an innovative</w:t>
      </w:r>
      <w:r>
        <w:rPr>
          <w:rFonts w:asciiTheme="minorHAnsi" w:hAnsiTheme="minorHAnsi" w:cstheme="minorHAnsi"/>
          <w:szCs w:val="22"/>
        </w:rPr>
        <w:t>, relevant</w:t>
      </w:r>
      <w:r w:rsidRPr="00A671B5">
        <w:rPr>
          <w:rFonts w:asciiTheme="minorHAnsi" w:hAnsiTheme="minorHAnsi" w:cstheme="minorHAnsi"/>
          <w:szCs w:val="22"/>
        </w:rPr>
        <w:t> and creative curriculum, developed and delivered with</w:t>
      </w:r>
      <w:r>
        <w:rPr>
          <w:rFonts w:asciiTheme="minorHAnsi" w:hAnsiTheme="minorHAnsi" w:cstheme="minorHAnsi"/>
          <w:szCs w:val="22"/>
        </w:rPr>
        <w:t xml:space="preserve"> high expectations for progress;</w:t>
      </w:r>
    </w:p>
    <w:p w14:paraId="5088A172" w14:textId="77777777" w:rsidR="00533F20" w:rsidRDefault="00533F20" w:rsidP="007E446D">
      <w:pPr>
        <w:pStyle w:val="ListParagraph"/>
        <w:numPr>
          <w:ilvl w:val="0"/>
          <w:numId w:val="63"/>
        </w:numPr>
        <w:jc w:val="both"/>
        <w:rPr>
          <w:rFonts w:asciiTheme="minorHAnsi" w:hAnsiTheme="minorHAnsi" w:cstheme="minorHAnsi"/>
          <w:szCs w:val="22"/>
        </w:rPr>
      </w:pPr>
      <w:r>
        <w:rPr>
          <w:rFonts w:asciiTheme="minorHAnsi" w:hAnsiTheme="minorHAnsi" w:cstheme="minorHAnsi"/>
          <w:szCs w:val="22"/>
        </w:rPr>
        <w:t xml:space="preserve">promote our Learning Values as crucial to help develop effective learning behaviours </w:t>
      </w:r>
    </w:p>
    <w:p w14:paraId="54FD8B7F" w14:textId="77777777" w:rsidR="00533F20" w:rsidRPr="003540CA" w:rsidRDefault="00533F20" w:rsidP="00533F20">
      <w:pPr>
        <w:pStyle w:val="ListParagraph"/>
        <w:jc w:val="both"/>
        <w:rPr>
          <w:rFonts w:asciiTheme="minorHAnsi" w:hAnsiTheme="minorHAnsi" w:cstheme="minorHAnsi"/>
          <w:szCs w:val="22"/>
        </w:rPr>
      </w:pPr>
      <w:r>
        <w:rPr>
          <w:rFonts w:asciiTheme="minorHAnsi" w:hAnsiTheme="minorHAnsi" w:cstheme="minorHAnsi"/>
          <w:szCs w:val="22"/>
        </w:rPr>
        <w:t xml:space="preserve">(read about our values </w:t>
      </w:r>
      <w:hyperlink r:id="rId18" w:history="1">
        <w:r w:rsidRPr="00900F86">
          <w:rPr>
            <w:rStyle w:val="Hyperlink"/>
            <w:rFonts w:asciiTheme="minorHAnsi" w:hAnsiTheme="minorHAnsi" w:cstheme="minorHAnsi"/>
            <w:b/>
            <w:szCs w:val="22"/>
          </w:rPr>
          <w:t>here</w:t>
        </w:r>
      </w:hyperlink>
      <w:r>
        <w:rPr>
          <w:rFonts w:asciiTheme="minorHAnsi" w:hAnsiTheme="minorHAnsi" w:cstheme="minorHAnsi"/>
          <w:b/>
          <w:szCs w:val="22"/>
          <w:u w:val="single"/>
        </w:rPr>
        <w:t>)</w:t>
      </w:r>
    </w:p>
    <w:p w14:paraId="1141F1DD" w14:textId="77777777" w:rsidR="00533F20" w:rsidRPr="003540CA" w:rsidRDefault="00533F20" w:rsidP="007E446D">
      <w:pPr>
        <w:pStyle w:val="ListParagraph"/>
        <w:numPr>
          <w:ilvl w:val="0"/>
          <w:numId w:val="63"/>
        </w:numPr>
        <w:jc w:val="both"/>
        <w:rPr>
          <w:rFonts w:asciiTheme="minorHAnsi" w:hAnsiTheme="minorHAnsi" w:cstheme="minorHAnsi"/>
          <w:szCs w:val="22"/>
        </w:rPr>
      </w:pPr>
      <w:r w:rsidRPr="00A671B5">
        <w:rPr>
          <w:rFonts w:asciiTheme="minorHAnsi" w:hAnsiTheme="minorHAnsi" w:cstheme="minorHAnsi"/>
          <w:szCs w:val="22"/>
        </w:rPr>
        <w:t>capitalise on the school’s unique environment to enhance learning;</w:t>
      </w:r>
    </w:p>
    <w:p w14:paraId="7958BF04" w14:textId="77777777" w:rsidR="00533F20" w:rsidRDefault="00533F20" w:rsidP="007E446D">
      <w:pPr>
        <w:pStyle w:val="ListParagraph"/>
        <w:numPr>
          <w:ilvl w:val="0"/>
          <w:numId w:val="63"/>
        </w:numPr>
        <w:jc w:val="both"/>
        <w:rPr>
          <w:rFonts w:asciiTheme="minorHAnsi" w:hAnsiTheme="minorHAnsi" w:cstheme="minorHAnsi"/>
          <w:szCs w:val="22"/>
        </w:rPr>
      </w:pPr>
      <w:r>
        <w:rPr>
          <w:rFonts w:asciiTheme="minorHAnsi" w:hAnsiTheme="minorHAnsi" w:cstheme="minorHAnsi"/>
          <w:szCs w:val="22"/>
        </w:rPr>
        <w:t>a</w:t>
      </w:r>
      <w:r w:rsidRPr="00A671B5">
        <w:rPr>
          <w:rFonts w:asciiTheme="minorHAnsi" w:hAnsiTheme="minorHAnsi" w:cstheme="minorHAnsi"/>
          <w:szCs w:val="22"/>
        </w:rPr>
        <w:t>ctively engage with the wider community in developing life skills to enhance, enrich and reinforce learning</w:t>
      </w:r>
      <w:r>
        <w:rPr>
          <w:rFonts w:asciiTheme="minorHAnsi" w:hAnsiTheme="minorHAnsi" w:cstheme="minorHAnsi"/>
          <w:color w:val="626262"/>
          <w:szCs w:val="22"/>
        </w:rPr>
        <w:t>;</w:t>
      </w:r>
    </w:p>
    <w:p w14:paraId="33780422" w14:textId="77777777" w:rsidR="00533F20" w:rsidRDefault="00533F20" w:rsidP="007E446D">
      <w:pPr>
        <w:pStyle w:val="ListParagraph"/>
        <w:numPr>
          <w:ilvl w:val="0"/>
          <w:numId w:val="63"/>
        </w:numPr>
        <w:jc w:val="both"/>
        <w:rPr>
          <w:rFonts w:asciiTheme="minorHAnsi" w:hAnsiTheme="minorHAnsi" w:cstheme="minorHAnsi"/>
          <w:szCs w:val="22"/>
        </w:rPr>
      </w:pPr>
      <w:r w:rsidRPr="00A671B5">
        <w:rPr>
          <w:rFonts w:asciiTheme="minorHAnsi" w:hAnsiTheme="minorHAnsi" w:cstheme="minorHAnsi"/>
          <w:szCs w:val="22"/>
        </w:rPr>
        <w:t>encourage children to develop independence within their learning</w:t>
      </w:r>
      <w:r>
        <w:rPr>
          <w:rFonts w:asciiTheme="minorHAnsi" w:hAnsiTheme="minorHAnsi" w:cstheme="minorHAnsi"/>
          <w:szCs w:val="22"/>
        </w:rPr>
        <w:t>, use initiative and view mistakes and failure as a pathway to improvement;</w:t>
      </w:r>
      <w:r w:rsidRPr="003B0295">
        <w:rPr>
          <w:rFonts w:asciiTheme="minorHAnsi" w:hAnsiTheme="minorHAnsi" w:cstheme="minorHAnsi"/>
          <w:szCs w:val="22"/>
        </w:rPr>
        <w:t xml:space="preserve"> </w:t>
      </w:r>
    </w:p>
    <w:p w14:paraId="6EDCC8E3" w14:textId="77777777" w:rsidR="00533F20" w:rsidRPr="000A51C3" w:rsidRDefault="00533F20" w:rsidP="007E446D">
      <w:pPr>
        <w:pStyle w:val="ListParagraph"/>
        <w:numPr>
          <w:ilvl w:val="0"/>
          <w:numId w:val="63"/>
        </w:numPr>
        <w:jc w:val="both"/>
        <w:rPr>
          <w:rFonts w:asciiTheme="minorHAnsi" w:hAnsiTheme="minorHAnsi" w:cstheme="minorHAnsi"/>
          <w:szCs w:val="22"/>
        </w:rPr>
      </w:pPr>
      <w:r w:rsidRPr="00A671B5">
        <w:rPr>
          <w:rFonts w:asciiTheme="minorHAnsi" w:hAnsiTheme="minorHAnsi" w:cstheme="minorHAnsi"/>
          <w:szCs w:val="22"/>
        </w:rPr>
        <w:t>develop a love of learning which will last a lifetime</w:t>
      </w:r>
      <w:r>
        <w:rPr>
          <w:rFonts w:asciiTheme="minorHAnsi" w:hAnsiTheme="minorHAnsi" w:cstheme="minorHAnsi"/>
          <w:szCs w:val="22"/>
        </w:rPr>
        <w:t>.</w:t>
      </w:r>
    </w:p>
    <w:p w14:paraId="5E910CFC" w14:textId="77777777" w:rsidR="00533F20" w:rsidRPr="001570A6" w:rsidRDefault="00533F20" w:rsidP="00533F20">
      <w:pPr>
        <w:pStyle w:val="Heading4"/>
        <w:jc w:val="center"/>
        <w:rPr>
          <w:rFonts w:asciiTheme="minorHAnsi" w:hAnsiTheme="minorHAnsi" w:cstheme="minorHAnsi"/>
          <w:b/>
          <w:color w:val="008000"/>
          <w:sz w:val="32"/>
          <w:szCs w:val="22"/>
        </w:rPr>
      </w:pPr>
      <w:r w:rsidRPr="001570A6">
        <w:rPr>
          <w:rFonts w:asciiTheme="minorHAnsi" w:hAnsiTheme="minorHAnsi" w:cstheme="minorHAnsi"/>
          <w:b/>
          <w:color w:val="008000"/>
          <w:sz w:val="32"/>
          <w:szCs w:val="22"/>
        </w:rPr>
        <w:t>Achieving</w:t>
      </w:r>
    </w:p>
    <w:p w14:paraId="372D5316" w14:textId="77777777" w:rsidR="00533F20" w:rsidRPr="000A51C3" w:rsidRDefault="00533F20" w:rsidP="00533F20">
      <w:pPr>
        <w:pStyle w:val="Heading4"/>
        <w:jc w:val="both"/>
        <w:rPr>
          <w:rFonts w:asciiTheme="minorHAnsi" w:hAnsiTheme="minorHAnsi" w:cstheme="minorHAnsi"/>
          <w:b/>
          <w:i w:val="0"/>
          <w:color w:val="auto"/>
          <w:szCs w:val="22"/>
        </w:rPr>
      </w:pPr>
      <w:r w:rsidRPr="000A51C3">
        <w:rPr>
          <w:rFonts w:asciiTheme="minorHAnsi" w:hAnsiTheme="minorHAnsi" w:cstheme="minorHAnsi"/>
          <w:b/>
          <w:i w:val="0"/>
          <w:color w:val="auto"/>
          <w:szCs w:val="22"/>
        </w:rPr>
        <w:t xml:space="preserve">We are a high achieving school and pride ourselves on good academic results but not at the expense of developing the whole child. We encourage children to strive to be the best version of themselves and understand that labelling children works to limit them. We actively promote and celebrate extra-curricular achievements and good behaviour.  </w:t>
      </w:r>
    </w:p>
    <w:p w14:paraId="5BA7D9D8" w14:textId="77777777" w:rsidR="00533F20" w:rsidRPr="000A51C3" w:rsidRDefault="00533F20" w:rsidP="00533F20">
      <w:pPr>
        <w:pStyle w:val="Heading4"/>
        <w:jc w:val="both"/>
        <w:rPr>
          <w:rFonts w:asciiTheme="minorHAnsi" w:hAnsiTheme="minorHAnsi" w:cstheme="minorHAnsi"/>
          <w:b/>
          <w:color w:val="auto"/>
          <w:szCs w:val="22"/>
        </w:rPr>
      </w:pPr>
      <w:r w:rsidRPr="000A51C3">
        <w:rPr>
          <w:rFonts w:asciiTheme="minorHAnsi" w:hAnsiTheme="minorHAnsi" w:cstheme="minorHAnsi"/>
          <w:color w:val="auto"/>
          <w:szCs w:val="22"/>
        </w:rPr>
        <w:t xml:space="preserve">We aim to: </w:t>
      </w:r>
    </w:p>
    <w:p w14:paraId="156C7DF7" w14:textId="77777777" w:rsidR="00533F20" w:rsidRDefault="00533F20" w:rsidP="007E446D">
      <w:pPr>
        <w:pStyle w:val="ListParagraph"/>
        <w:numPr>
          <w:ilvl w:val="0"/>
          <w:numId w:val="63"/>
        </w:numPr>
        <w:jc w:val="both"/>
        <w:rPr>
          <w:rFonts w:asciiTheme="minorHAnsi" w:hAnsiTheme="minorHAnsi" w:cstheme="minorHAnsi"/>
          <w:szCs w:val="22"/>
        </w:rPr>
      </w:pPr>
      <w:r>
        <w:rPr>
          <w:rFonts w:asciiTheme="minorHAnsi" w:hAnsiTheme="minorHAnsi" w:cstheme="minorHAnsi"/>
          <w:szCs w:val="22"/>
        </w:rPr>
        <w:t>e</w:t>
      </w:r>
      <w:r w:rsidRPr="00A671B5">
        <w:rPr>
          <w:rFonts w:asciiTheme="minorHAnsi" w:hAnsiTheme="minorHAnsi" w:cstheme="minorHAnsi"/>
          <w:szCs w:val="22"/>
        </w:rPr>
        <w:t>nsure high academic achievement through teaching</w:t>
      </w:r>
      <w:r>
        <w:rPr>
          <w:rFonts w:asciiTheme="minorHAnsi" w:hAnsiTheme="minorHAnsi" w:cstheme="minorHAnsi"/>
          <w:szCs w:val="22"/>
        </w:rPr>
        <w:t xml:space="preserve"> practices</w:t>
      </w:r>
      <w:r w:rsidRPr="00A671B5">
        <w:rPr>
          <w:rFonts w:asciiTheme="minorHAnsi" w:hAnsiTheme="minorHAnsi" w:cstheme="minorHAnsi"/>
          <w:szCs w:val="22"/>
        </w:rPr>
        <w:t xml:space="preserve"> which build confiden</w:t>
      </w:r>
      <w:r>
        <w:rPr>
          <w:rFonts w:asciiTheme="minorHAnsi" w:hAnsiTheme="minorHAnsi" w:cstheme="minorHAnsi"/>
          <w:szCs w:val="22"/>
        </w:rPr>
        <w:t>ce, independence and develop initiative;</w:t>
      </w:r>
    </w:p>
    <w:p w14:paraId="18A4E567" w14:textId="77777777" w:rsidR="00533F20" w:rsidRPr="003540CA" w:rsidRDefault="00533F20" w:rsidP="007E446D">
      <w:pPr>
        <w:pStyle w:val="ListParagraph"/>
        <w:numPr>
          <w:ilvl w:val="0"/>
          <w:numId w:val="63"/>
        </w:numPr>
        <w:jc w:val="both"/>
        <w:rPr>
          <w:rFonts w:asciiTheme="minorHAnsi" w:hAnsiTheme="minorHAnsi" w:cstheme="minorHAnsi"/>
          <w:szCs w:val="22"/>
        </w:rPr>
      </w:pPr>
      <w:r w:rsidRPr="00A671B5">
        <w:rPr>
          <w:rFonts w:asciiTheme="minorHAnsi" w:hAnsiTheme="minorHAnsi" w:cstheme="minorHAnsi"/>
          <w:szCs w:val="22"/>
        </w:rPr>
        <w:t>recognise the fundamental importance of attainment in the core curriculum areas and ensure that each child maximises their potentia</w:t>
      </w:r>
      <w:r>
        <w:rPr>
          <w:rFonts w:asciiTheme="minorHAnsi" w:hAnsiTheme="minorHAnsi" w:cstheme="minorHAnsi"/>
          <w:szCs w:val="22"/>
        </w:rPr>
        <w:t>l in maths, reading and writing;</w:t>
      </w:r>
    </w:p>
    <w:p w14:paraId="6AA296A7" w14:textId="77777777" w:rsidR="00533F20" w:rsidRPr="00A671B5" w:rsidRDefault="00533F20" w:rsidP="007E446D">
      <w:pPr>
        <w:pStyle w:val="ListParagraph"/>
        <w:numPr>
          <w:ilvl w:val="0"/>
          <w:numId w:val="63"/>
        </w:numPr>
        <w:jc w:val="both"/>
        <w:rPr>
          <w:rFonts w:asciiTheme="minorHAnsi" w:hAnsiTheme="minorHAnsi" w:cstheme="minorHAnsi"/>
          <w:szCs w:val="22"/>
        </w:rPr>
      </w:pPr>
      <w:r>
        <w:rPr>
          <w:rFonts w:asciiTheme="minorHAnsi" w:hAnsiTheme="minorHAnsi" w:cstheme="minorHAnsi"/>
          <w:szCs w:val="22"/>
        </w:rPr>
        <w:t>give</w:t>
      </w:r>
      <w:r w:rsidRPr="00A671B5">
        <w:rPr>
          <w:rFonts w:asciiTheme="minorHAnsi" w:hAnsiTheme="minorHAnsi" w:cstheme="minorHAnsi"/>
          <w:szCs w:val="22"/>
        </w:rPr>
        <w:t xml:space="preserve"> children </w:t>
      </w:r>
      <w:r>
        <w:rPr>
          <w:rFonts w:asciiTheme="minorHAnsi" w:hAnsiTheme="minorHAnsi" w:cstheme="minorHAnsi"/>
          <w:szCs w:val="22"/>
        </w:rPr>
        <w:t>the</w:t>
      </w:r>
      <w:r w:rsidRPr="00A671B5">
        <w:rPr>
          <w:rFonts w:asciiTheme="minorHAnsi" w:hAnsiTheme="minorHAnsi" w:cstheme="minorHAnsi"/>
          <w:szCs w:val="22"/>
        </w:rPr>
        <w:t xml:space="preserve"> opportunities to </w:t>
      </w:r>
      <w:r>
        <w:rPr>
          <w:rFonts w:asciiTheme="minorHAnsi" w:hAnsiTheme="minorHAnsi" w:cstheme="minorHAnsi"/>
          <w:szCs w:val="22"/>
        </w:rPr>
        <w:t>maximise</w:t>
      </w:r>
      <w:r w:rsidRPr="00A671B5">
        <w:rPr>
          <w:rFonts w:asciiTheme="minorHAnsi" w:hAnsiTheme="minorHAnsi" w:cstheme="minorHAnsi"/>
          <w:szCs w:val="22"/>
        </w:rPr>
        <w:t xml:space="preserve"> their academic, artistic, </w:t>
      </w:r>
      <w:r>
        <w:rPr>
          <w:rFonts w:asciiTheme="minorHAnsi" w:hAnsiTheme="minorHAnsi" w:cstheme="minorHAnsi"/>
          <w:szCs w:val="22"/>
        </w:rPr>
        <w:t>personal and sporting potential;</w:t>
      </w:r>
    </w:p>
    <w:p w14:paraId="0A62E07A" w14:textId="77777777" w:rsidR="00533F20" w:rsidRDefault="00533F20" w:rsidP="007E446D">
      <w:pPr>
        <w:pStyle w:val="ListParagraph"/>
        <w:numPr>
          <w:ilvl w:val="0"/>
          <w:numId w:val="63"/>
        </w:numPr>
        <w:jc w:val="both"/>
        <w:rPr>
          <w:rFonts w:asciiTheme="minorHAnsi" w:hAnsiTheme="minorHAnsi" w:cstheme="minorHAnsi"/>
          <w:szCs w:val="22"/>
        </w:rPr>
      </w:pPr>
      <w:r>
        <w:rPr>
          <w:rFonts w:asciiTheme="minorHAnsi" w:hAnsiTheme="minorHAnsi" w:cstheme="minorHAnsi"/>
          <w:szCs w:val="22"/>
        </w:rPr>
        <w:t>identify</w:t>
      </w:r>
      <w:r w:rsidRPr="00A671B5">
        <w:rPr>
          <w:rFonts w:asciiTheme="minorHAnsi" w:hAnsiTheme="minorHAnsi" w:cstheme="minorHAnsi"/>
          <w:szCs w:val="22"/>
        </w:rPr>
        <w:t xml:space="preserve"> </w:t>
      </w:r>
      <w:r>
        <w:rPr>
          <w:rFonts w:asciiTheme="minorHAnsi" w:hAnsiTheme="minorHAnsi" w:cstheme="minorHAnsi"/>
          <w:szCs w:val="22"/>
        </w:rPr>
        <w:t>children with any special learning needs early, and make provision for them;</w:t>
      </w:r>
    </w:p>
    <w:p w14:paraId="1519CD51" w14:textId="77777777" w:rsidR="00533F20" w:rsidRDefault="00533F20" w:rsidP="007E446D">
      <w:pPr>
        <w:pStyle w:val="ListParagraph"/>
        <w:numPr>
          <w:ilvl w:val="0"/>
          <w:numId w:val="63"/>
        </w:numPr>
        <w:jc w:val="both"/>
        <w:rPr>
          <w:rFonts w:asciiTheme="minorHAnsi" w:hAnsiTheme="minorHAnsi" w:cstheme="minorHAnsi"/>
          <w:szCs w:val="22"/>
        </w:rPr>
      </w:pPr>
      <w:r w:rsidRPr="00A671B5">
        <w:rPr>
          <w:rFonts w:asciiTheme="minorHAnsi" w:hAnsiTheme="minorHAnsi" w:cstheme="minorHAnsi"/>
          <w:szCs w:val="22"/>
        </w:rPr>
        <w:t xml:space="preserve">train and develop all staff to meet the needs of the school, support their career aspirations and enable </w:t>
      </w:r>
    </w:p>
    <w:p w14:paraId="11CE26AB" w14:textId="77777777" w:rsidR="00166170" w:rsidRDefault="00533F20" w:rsidP="00166170">
      <w:pPr>
        <w:pStyle w:val="ListParagraph"/>
        <w:jc w:val="both"/>
        <w:rPr>
          <w:rFonts w:asciiTheme="minorHAnsi" w:hAnsiTheme="minorHAnsi" w:cstheme="minorBidi"/>
        </w:rPr>
      </w:pPr>
      <w:r w:rsidRPr="609C3694">
        <w:rPr>
          <w:rFonts w:asciiTheme="minorHAnsi" w:hAnsiTheme="minorHAnsi" w:cstheme="minorBidi"/>
        </w:rPr>
        <w:t>them to fulfil their professional potential.</w:t>
      </w:r>
    </w:p>
    <w:p w14:paraId="3BBE5582" w14:textId="48EB9C0B" w:rsidR="004940F7" w:rsidRPr="00166170" w:rsidRDefault="004940F7" w:rsidP="00166170">
      <w:pPr>
        <w:jc w:val="both"/>
        <w:rPr>
          <w:rFonts w:asciiTheme="minorHAnsi" w:hAnsiTheme="minorHAnsi" w:cstheme="minorBidi"/>
        </w:rPr>
      </w:pPr>
      <w:r w:rsidRPr="00166170">
        <w:rPr>
          <w:rFonts w:asciiTheme="minorHAnsi" w:hAnsiTheme="minorHAnsi" w:cstheme="minorBidi"/>
          <w:b/>
          <w:highlight w:val="yellow"/>
        </w:rPr>
        <w:lastRenderedPageBreak/>
        <w:t xml:space="preserve">A summary of </w:t>
      </w:r>
      <w:r w:rsidR="00EA2071" w:rsidRPr="00166170">
        <w:rPr>
          <w:rFonts w:asciiTheme="minorHAnsi" w:hAnsiTheme="minorHAnsi" w:cstheme="minorBidi"/>
          <w:b/>
          <w:highlight w:val="yellow"/>
        </w:rPr>
        <w:t xml:space="preserve">school </w:t>
      </w:r>
      <w:r w:rsidRPr="00166170">
        <w:rPr>
          <w:rFonts w:asciiTheme="minorHAnsi" w:hAnsiTheme="minorHAnsi" w:cstheme="minorBidi"/>
          <w:b/>
          <w:highlight w:val="yellow"/>
        </w:rPr>
        <w:t>data</w:t>
      </w:r>
      <w:r w:rsidR="00EA2071" w:rsidRPr="00166170">
        <w:rPr>
          <w:rFonts w:asciiTheme="minorHAnsi" w:hAnsiTheme="minorHAnsi" w:cstheme="minorBidi"/>
          <w:b/>
          <w:highlight w:val="yellow"/>
        </w:rPr>
        <w:t xml:space="preserve"> in the core subjects</w:t>
      </w:r>
      <w:r w:rsidRPr="00166170">
        <w:rPr>
          <w:rFonts w:asciiTheme="minorHAnsi" w:hAnsiTheme="minorHAnsi" w:cstheme="minorBidi"/>
          <w:b/>
          <w:highlight w:val="yellow"/>
        </w:rPr>
        <w: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145"/>
        <w:gridCol w:w="1965"/>
        <w:gridCol w:w="1807"/>
        <w:gridCol w:w="6"/>
        <w:gridCol w:w="1543"/>
      </w:tblGrid>
      <w:tr w:rsidR="004940F7" w:rsidRPr="008A4330" w14:paraId="4579AB38" w14:textId="77777777" w:rsidTr="004940F7">
        <w:tc>
          <w:tcPr>
            <w:tcW w:w="1974" w:type="dxa"/>
            <w:shd w:val="clear" w:color="auto" w:fill="DEEAF6"/>
          </w:tcPr>
          <w:p w14:paraId="406962A6" w14:textId="4F5E6062" w:rsidR="004940F7" w:rsidRPr="004940F7" w:rsidRDefault="004940F7" w:rsidP="004940F7">
            <w:pPr>
              <w:tabs>
                <w:tab w:val="left" w:pos="1238"/>
              </w:tabs>
              <w:jc w:val="center"/>
              <w:rPr>
                <w:rFonts w:ascii="Calibri" w:hAnsi="Calibri" w:cs="Arial"/>
                <w:b/>
                <w:szCs w:val="22"/>
                <w:highlight w:val="yellow"/>
              </w:rPr>
            </w:pPr>
            <w:r>
              <w:rPr>
                <w:rFonts w:ascii="Calibri" w:hAnsi="Calibri" w:cs="Arial"/>
                <w:b/>
                <w:szCs w:val="22"/>
              </w:rPr>
              <w:t>RECEPTION CLASS</w:t>
            </w:r>
          </w:p>
        </w:tc>
        <w:tc>
          <w:tcPr>
            <w:tcW w:w="3145" w:type="dxa"/>
            <w:shd w:val="clear" w:color="auto" w:fill="DEEAF6"/>
            <w:vAlign w:val="center"/>
          </w:tcPr>
          <w:p w14:paraId="25FA5532" w14:textId="77777777" w:rsidR="004940F7" w:rsidRPr="00621891" w:rsidRDefault="004940F7" w:rsidP="004940F7">
            <w:pPr>
              <w:jc w:val="center"/>
              <w:rPr>
                <w:rFonts w:ascii="Calibri" w:hAnsi="Calibri" w:cs="Arial"/>
                <w:b/>
                <w:color w:val="008000"/>
                <w:szCs w:val="22"/>
              </w:rPr>
            </w:pPr>
            <w:r w:rsidRPr="00621891">
              <w:rPr>
                <w:rFonts w:ascii="Calibri" w:hAnsi="Calibri" w:cs="Arial"/>
                <w:b/>
                <w:color w:val="008000"/>
                <w:szCs w:val="22"/>
              </w:rPr>
              <w:t>Rainow Good Level of Development</w:t>
            </w:r>
          </w:p>
        </w:tc>
        <w:tc>
          <w:tcPr>
            <w:tcW w:w="1965" w:type="dxa"/>
            <w:shd w:val="clear" w:color="auto" w:fill="DEEAF6"/>
            <w:vAlign w:val="center"/>
          </w:tcPr>
          <w:p w14:paraId="0FA31F4E" w14:textId="77777777" w:rsidR="004940F7" w:rsidRPr="00621891" w:rsidRDefault="004940F7" w:rsidP="004940F7">
            <w:pPr>
              <w:tabs>
                <w:tab w:val="left" w:pos="662"/>
                <w:tab w:val="center" w:pos="1149"/>
              </w:tabs>
              <w:jc w:val="center"/>
              <w:rPr>
                <w:rFonts w:ascii="Calibri" w:hAnsi="Calibri" w:cs="Arial"/>
                <w:b/>
                <w:color w:val="3333FF"/>
                <w:szCs w:val="22"/>
              </w:rPr>
            </w:pPr>
            <w:r w:rsidRPr="00621891">
              <w:rPr>
                <w:rFonts w:ascii="Calibri" w:hAnsi="Calibri" w:cs="Arial"/>
                <w:b/>
                <w:color w:val="3333FF"/>
                <w:szCs w:val="22"/>
              </w:rPr>
              <w:t>National</w:t>
            </w:r>
          </w:p>
        </w:tc>
        <w:tc>
          <w:tcPr>
            <w:tcW w:w="1813" w:type="dxa"/>
            <w:gridSpan w:val="2"/>
            <w:shd w:val="clear" w:color="auto" w:fill="DEEAF6"/>
            <w:vAlign w:val="center"/>
          </w:tcPr>
          <w:p w14:paraId="7FF4B964" w14:textId="77777777" w:rsidR="004940F7" w:rsidRPr="00621891" w:rsidRDefault="004940F7" w:rsidP="004940F7">
            <w:pPr>
              <w:tabs>
                <w:tab w:val="left" w:pos="255"/>
                <w:tab w:val="left" w:pos="662"/>
                <w:tab w:val="center" w:pos="1149"/>
              </w:tabs>
              <w:jc w:val="center"/>
              <w:rPr>
                <w:rFonts w:ascii="Calibri" w:hAnsi="Calibri" w:cs="Arial"/>
                <w:b/>
                <w:color w:val="FF0000"/>
                <w:szCs w:val="22"/>
              </w:rPr>
            </w:pPr>
            <w:r w:rsidRPr="00621891">
              <w:rPr>
                <w:rFonts w:ascii="Calibri" w:hAnsi="Calibri" w:cs="Arial"/>
                <w:b/>
                <w:color w:val="FF0000"/>
                <w:szCs w:val="22"/>
              </w:rPr>
              <w:t>Cheshire East</w:t>
            </w:r>
          </w:p>
        </w:tc>
        <w:tc>
          <w:tcPr>
            <w:tcW w:w="1543" w:type="dxa"/>
            <w:shd w:val="clear" w:color="auto" w:fill="DEEAF6"/>
            <w:vAlign w:val="center"/>
          </w:tcPr>
          <w:p w14:paraId="6A792B29" w14:textId="77777777" w:rsidR="004940F7" w:rsidRPr="00621891" w:rsidRDefault="004940F7" w:rsidP="004940F7">
            <w:pPr>
              <w:tabs>
                <w:tab w:val="left" w:pos="255"/>
                <w:tab w:val="left" w:pos="662"/>
                <w:tab w:val="center" w:pos="1149"/>
              </w:tabs>
              <w:jc w:val="center"/>
              <w:rPr>
                <w:rFonts w:ascii="Calibri" w:hAnsi="Calibri" w:cs="Arial"/>
                <w:b/>
                <w:color w:val="FF0000"/>
                <w:szCs w:val="22"/>
              </w:rPr>
            </w:pPr>
            <w:r w:rsidRPr="00621891">
              <w:rPr>
                <w:rFonts w:ascii="Calibri" w:hAnsi="Calibri" w:cs="Arial"/>
                <w:b/>
                <w:sz w:val="16"/>
                <w:szCs w:val="22"/>
                <w:lang w:eastAsia="en-US"/>
              </w:rPr>
              <w:t>Diff. nat.</w:t>
            </w:r>
          </w:p>
        </w:tc>
      </w:tr>
      <w:tr w:rsidR="004940F7" w:rsidRPr="008A4330" w14:paraId="121F4B69" w14:textId="77777777" w:rsidTr="004940F7">
        <w:tc>
          <w:tcPr>
            <w:tcW w:w="1974" w:type="dxa"/>
          </w:tcPr>
          <w:p w14:paraId="67AA6FB0" w14:textId="6A805C67" w:rsidR="004940F7" w:rsidRPr="00621891" w:rsidRDefault="004940F7" w:rsidP="004940F7">
            <w:pPr>
              <w:jc w:val="center"/>
              <w:rPr>
                <w:rFonts w:ascii="Calibri" w:hAnsi="Calibri" w:cs="Arial"/>
                <w:b/>
                <w:szCs w:val="22"/>
              </w:rPr>
            </w:pPr>
            <w:r w:rsidRPr="00621891">
              <w:rPr>
                <w:rFonts w:ascii="Calibri" w:hAnsi="Calibri" w:cs="Arial"/>
                <w:b/>
                <w:szCs w:val="22"/>
              </w:rPr>
              <w:t>2016</w:t>
            </w:r>
            <w:r>
              <w:rPr>
                <w:rFonts w:ascii="Calibri" w:hAnsi="Calibri" w:cs="Arial"/>
                <w:b/>
                <w:szCs w:val="22"/>
              </w:rPr>
              <w:t xml:space="preserve"> - </w:t>
            </w:r>
            <w:r w:rsidRPr="00621891">
              <w:rPr>
                <w:rFonts w:ascii="Calibri" w:hAnsi="Calibri" w:cs="Arial"/>
                <w:b/>
                <w:szCs w:val="22"/>
              </w:rPr>
              <w:t>17</w:t>
            </w:r>
          </w:p>
        </w:tc>
        <w:tc>
          <w:tcPr>
            <w:tcW w:w="3145" w:type="dxa"/>
          </w:tcPr>
          <w:p w14:paraId="108BA5CE" w14:textId="77777777" w:rsidR="004940F7" w:rsidRPr="00881CE9" w:rsidRDefault="004940F7" w:rsidP="004940F7">
            <w:pPr>
              <w:jc w:val="center"/>
              <w:rPr>
                <w:rFonts w:ascii="Calibri" w:hAnsi="Calibri" w:cs="Arial"/>
                <w:b/>
                <w:color w:val="008000"/>
                <w:sz w:val="24"/>
                <w:szCs w:val="22"/>
              </w:rPr>
            </w:pPr>
            <w:r w:rsidRPr="00881CE9">
              <w:rPr>
                <w:rFonts w:ascii="Calibri" w:hAnsi="Calibri" w:cs="Arial"/>
                <w:b/>
                <w:color w:val="008000"/>
                <w:sz w:val="24"/>
                <w:szCs w:val="22"/>
              </w:rPr>
              <w:t>80%</w:t>
            </w:r>
          </w:p>
        </w:tc>
        <w:tc>
          <w:tcPr>
            <w:tcW w:w="1965" w:type="dxa"/>
          </w:tcPr>
          <w:p w14:paraId="586494C5" w14:textId="77777777" w:rsidR="004940F7" w:rsidRPr="00881CE9" w:rsidRDefault="004940F7" w:rsidP="004940F7">
            <w:pPr>
              <w:jc w:val="center"/>
              <w:rPr>
                <w:rFonts w:ascii="Calibri" w:hAnsi="Calibri" w:cs="Arial"/>
                <w:color w:val="3333FF"/>
                <w:sz w:val="24"/>
                <w:szCs w:val="22"/>
              </w:rPr>
            </w:pPr>
            <w:r w:rsidRPr="00881CE9">
              <w:rPr>
                <w:rFonts w:ascii="Calibri" w:hAnsi="Calibri" w:cs="Arial"/>
                <w:color w:val="3333FF"/>
                <w:sz w:val="24"/>
                <w:szCs w:val="22"/>
              </w:rPr>
              <w:t>71%</w:t>
            </w:r>
          </w:p>
        </w:tc>
        <w:tc>
          <w:tcPr>
            <w:tcW w:w="1813" w:type="dxa"/>
            <w:gridSpan w:val="2"/>
          </w:tcPr>
          <w:p w14:paraId="25AC279A" w14:textId="77777777" w:rsidR="004940F7" w:rsidRPr="00881CE9" w:rsidRDefault="004940F7" w:rsidP="004940F7">
            <w:pPr>
              <w:jc w:val="center"/>
              <w:rPr>
                <w:rFonts w:ascii="Calibri" w:hAnsi="Calibri" w:cs="Arial"/>
                <w:color w:val="FF0000"/>
                <w:sz w:val="24"/>
                <w:szCs w:val="22"/>
              </w:rPr>
            </w:pPr>
            <w:r w:rsidRPr="00881CE9">
              <w:rPr>
                <w:rFonts w:ascii="Calibri" w:hAnsi="Calibri" w:cs="Arial"/>
                <w:color w:val="FF0000"/>
                <w:sz w:val="24"/>
                <w:szCs w:val="22"/>
              </w:rPr>
              <w:t>72%</w:t>
            </w:r>
          </w:p>
        </w:tc>
        <w:tc>
          <w:tcPr>
            <w:tcW w:w="1543" w:type="dxa"/>
          </w:tcPr>
          <w:p w14:paraId="58781736" w14:textId="77777777" w:rsidR="004940F7" w:rsidRPr="00881CE9" w:rsidRDefault="004940F7" w:rsidP="004940F7">
            <w:pPr>
              <w:jc w:val="center"/>
              <w:rPr>
                <w:rFonts w:ascii="Calibri" w:hAnsi="Calibri" w:cs="Arial"/>
                <w:color w:val="008000"/>
                <w:sz w:val="24"/>
                <w:szCs w:val="22"/>
              </w:rPr>
            </w:pPr>
            <w:r w:rsidRPr="00881CE9">
              <w:rPr>
                <w:rFonts w:ascii="Calibri" w:hAnsi="Calibri" w:cs="Arial"/>
                <w:color w:val="008000"/>
                <w:sz w:val="24"/>
                <w:szCs w:val="22"/>
              </w:rPr>
              <w:t>+9</w:t>
            </w:r>
          </w:p>
        </w:tc>
      </w:tr>
      <w:tr w:rsidR="004940F7" w:rsidRPr="008A4330" w14:paraId="7536C128" w14:textId="77777777" w:rsidTr="004940F7">
        <w:tc>
          <w:tcPr>
            <w:tcW w:w="1974" w:type="dxa"/>
          </w:tcPr>
          <w:p w14:paraId="559CB7FC" w14:textId="3D4D929D" w:rsidR="004940F7" w:rsidRPr="00621891" w:rsidRDefault="004940F7" w:rsidP="004940F7">
            <w:pPr>
              <w:jc w:val="center"/>
              <w:rPr>
                <w:rFonts w:ascii="Calibri" w:hAnsi="Calibri" w:cs="Arial"/>
                <w:b/>
                <w:szCs w:val="22"/>
              </w:rPr>
            </w:pPr>
            <w:r w:rsidRPr="00621891">
              <w:rPr>
                <w:rFonts w:ascii="Calibri" w:hAnsi="Calibri" w:cs="Arial"/>
                <w:b/>
                <w:szCs w:val="22"/>
              </w:rPr>
              <w:t>2017</w:t>
            </w:r>
            <w:r>
              <w:rPr>
                <w:rFonts w:ascii="Calibri" w:hAnsi="Calibri" w:cs="Arial"/>
                <w:b/>
                <w:szCs w:val="22"/>
              </w:rPr>
              <w:t xml:space="preserve"> - </w:t>
            </w:r>
            <w:r w:rsidRPr="00621891">
              <w:rPr>
                <w:rFonts w:ascii="Calibri" w:hAnsi="Calibri" w:cs="Arial"/>
                <w:b/>
                <w:szCs w:val="22"/>
              </w:rPr>
              <w:t>18</w:t>
            </w:r>
          </w:p>
        </w:tc>
        <w:tc>
          <w:tcPr>
            <w:tcW w:w="3145" w:type="dxa"/>
          </w:tcPr>
          <w:p w14:paraId="784B2B44" w14:textId="77777777" w:rsidR="004940F7" w:rsidRPr="00881CE9" w:rsidRDefault="004940F7" w:rsidP="004940F7">
            <w:pPr>
              <w:jc w:val="center"/>
              <w:rPr>
                <w:rFonts w:ascii="Calibri" w:hAnsi="Calibri" w:cs="Arial"/>
                <w:b/>
                <w:color w:val="008000"/>
                <w:sz w:val="24"/>
                <w:szCs w:val="22"/>
              </w:rPr>
            </w:pPr>
            <w:r w:rsidRPr="00881CE9">
              <w:rPr>
                <w:rFonts w:ascii="Calibri" w:hAnsi="Calibri" w:cs="Tahoma"/>
                <w:b/>
                <w:color w:val="008000"/>
                <w:sz w:val="24"/>
                <w:szCs w:val="22"/>
              </w:rPr>
              <w:t>85%</w:t>
            </w:r>
          </w:p>
        </w:tc>
        <w:tc>
          <w:tcPr>
            <w:tcW w:w="1965" w:type="dxa"/>
          </w:tcPr>
          <w:p w14:paraId="76C7BF0B" w14:textId="77777777" w:rsidR="004940F7" w:rsidRPr="00881CE9" w:rsidRDefault="004940F7" w:rsidP="004940F7">
            <w:pPr>
              <w:jc w:val="center"/>
              <w:rPr>
                <w:rFonts w:ascii="Calibri" w:hAnsi="Calibri" w:cs="Arial"/>
                <w:color w:val="3333FF"/>
                <w:sz w:val="24"/>
                <w:szCs w:val="22"/>
              </w:rPr>
            </w:pPr>
            <w:r w:rsidRPr="00881CE9">
              <w:rPr>
                <w:rFonts w:ascii="Calibri" w:hAnsi="Calibri" w:cs="Arial"/>
                <w:color w:val="3333FF"/>
                <w:sz w:val="24"/>
                <w:szCs w:val="22"/>
              </w:rPr>
              <w:t>72%</w:t>
            </w:r>
          </w:p>
        </w:tc>
        <w:tc>
          <w:tcPr>
            <w:tcW w:w="1807" w:type="dxa"/>
          </w:tcPr>
          <w:p w14:paraId="67F90633" w14:textId="77777777" w:rsidR="004940F7" w:rsidRPr="00881CE9" w:rsidRDefault="004940F7" w:rsidP="004940F7">
            <w:pPr>
              <w:jc w:val="center"/>
              <w:rPr>
                <w:rFonts w:ascii="Calibri" w:hAnsi="Calibri" w:cs="Arial"/>
                <w:color w:val="FF0000"/>
                <w:sz w:val="24"/>
                <w:szCs w:val="22"/>
              </w:rPr>
            </w:pPr>
            <w:r w:rsidRPr="00881CE9">
              <w:rPr>
                <w:rFonts w:ascii="Calibri" w:hAnsi="Calibri" w:cs="Tahoma"/>
                <w:color w:val="FF0000"/>
                <w:sz w:val="24"/>
                <w:szCs w:val="22"/>
              </w:rPr>
              <w:t>73%</w:t>
            </w:r>
          </w:p>
        </w:tc>
        <w:tc>
          <w:tcPr>
            <w:tcW w:w="1549" w:type="dxa"/>
            <w:gridSpan w:val="2"/>
          </w:tcPr>
          <w:p w14:paraId="576FC072" w14:textId="77777777" w:rsidR="004940F7" w:rsidRPr="00881CE9" w:rsidRDefault="004940F7" w:rsidP="004940F7">
            <w:pPr>
              <w:jc w:val="center"/>
              <w:rPr>
                <w:rFonts w:ascii="Calibri" w:hAnsi="Calibri" w:cs="Tahoma"/>
                <w:color w:val="008000"/>
                <w:sz w:val="24"/>
                <w:szCs w:val="22"/>
              </w:rPr>
            </w:pPr>
            <w:r w:rsidRPr="00881CE9">
              <w:rPr>
                <w:rFonts w:ascii="Calibri" w:hAnsi="Calibri" w:cs="Tahoma"/>
                <w:color w:val="008000"/>
                <w:sz w:val="24"/>
                <w:szCs w:val="22"/>
              </w:rPr>
              <w:t>+13</w:t>
            </w:r>
          </w:p>
        </w:tc>
      </w:tr>
      <w:tr w:rsidR="004940F7" w:rsidRPr="008A4330" w14:paraId="545711BF" w14:textId="77777777" w:rsidTr="004940F7">
        <w:tc>
          <w:tcPr>
            <w:tcW w:w="1974" w:type="dxa"/>
          </w:tcPr>
          <w:p w14:paraId="509D2360" w14:textId="77777777" w:rsidR="004940F7" w:rsidRPr="00621891" w:rsidRDefault="004940F7" w:rsidP="004940F7">
            <w:pPr>
              <w:jc w:val="center"/>
              <w:rPr>
                <w:rFonts w:ascii="Calibri" w:hAnsi="Calibri" w:cs="Arial"/>
                <w:b/>
                <w:szCs w:val="22"/>
              </w:rPr>
            </w:pPr>
            <w:r w:rsidRPr="00621891">
              <w:rPr>
                <w:rFonts w:ascii="Calibri" w:hAnsi="Calibri" w:cs="Tahoma"/>
                <w:b/>
                <w:szCs w:val="22"/>
              </w:rPr>
              <w:t>2018 - 19</w:t>
            </w:r>
          </w:p>
        </w:tc>
        <w:tc>
          <w:tcPr>
            <w:tcW w:w="3145" w:type="dxa"/>
          </w:tcPr>
          <w:p w14:paraId="3762FFDA" w14:textId="77777777" w:rsidR="004940F7" w:rsidRPr="00881CE9" w:rsidRDefault="004940F7" w:rsidP="004940F7">
            <w:pPr>
              <w:jc w:val="center"/>
              <w:rPr>
                <w:rFonts w:ascii="Calibri" w:hAnsi="Calibri" w:cs="Arial"/>
                <w:b/>
                <w:color w:val="008000"/>
                <w:sz w:val="24"/>
                <w:szCs w:val="22"/>
              </w:rPr>
            </w:pPr>
            <w:r w:rsidRPr="00881CE9">
              <w:rPr>
                <w:rFonts w:ascii="Calibri" w:hAnsi="Calibri" w:cs="Arial"/>
                <w:b/>
                <w:color w:val="008000"/>
                <w:sz w:val="24"/>
                <w:szCs w:val="22"/>
              </w:rPr>
              <w:t>74%</w:t>
            </w:r>
          </w:p>
        </w:tc>
        <w:tc>
          <w:tcPr>
            <w:tcW w:w="1965" w:type="dxa"/>
          </w:tcPr>
          <w:p w14:paraId="6BFE3033" w14:textId="77777777" w:rsidR="004940F7" w:rsidRPr="00881CE9" w:rsidRDefault="004940F7" w:rsidP="004940F7">
            <w:pPr>
              <w:jc w:val="center"/>
              <w:rPr>
                <w:rFonts w:ascii="Calibri" w:hAnsi="Calibri" w:cs="Arial"/>
                <w:color w:val="3333FF"/>
                <w:sz w:val="24"/>
                <w:szCs w:val="22"/>
              </w:rPr>
            </w:pPr>
            <w:r w:rsidRPr="00881CE9">
              <w:rPr>
                <w:rFonts w:ascii="Calibri" w:hAnsi="Calibri" w:cs="Arial"/>
                <w:color w:val="3333FF"/>
                <w:sz w:val="24"/>
                <w:szCs w:val="22"/>
              </w:rPr>
              <w:t>72%</w:t>
            </w:r>
          </w:p>
        </w:tc>
        <w:tc>
          <w:tcPr>
            <w:tcW w:w="1807" w:type="dxa"/>
          </w:tcPr>
          <w:p w14:paraId="118C04D9" w14:textId="77777777" w:rsidR="004940F7" w:rsidRPr="00881CE9" w:rsidRDefault="004940F7" w:rsidP="004940F7">
            <w:pPr>
              <w:jc w:val="center"/>
              <w:rPr>
                <w:rFonts w:ascii="Calibri" w:hAnsi="Calibri" w:cs="Arial"/>
                <w:color w:val="FF0000"/>
                <w:sz w:val="24"/>
                <w:szCs w:val="22"/>
              </w:rPr>
            </w:pPr>
            <w:r w:rsidRPr="00881CE9">
              <w:rPr>
                <w:rFonts w:ascii="Calibri" w:hAnsi="Calibri" w:cs="Arial"/>
                <w:color w:val="FF0000"/>
                <w:sz w:val="24"/>
                <w:szCs w:val="22"/>
              </w:rPr>
              <w:t>73%</w:t>
            </w:r>
          </w:p>
        </w:tc>
        <w:tc>
          <w:tcPr>
            <w:tcW w:w="1549" w:type="dxa"/>
            <w:gridSpan w:val="2"/>
          </w:tcPr>
          <w:p w14:paraId="43A2B719" w14:textId="77777777" w:rsidR="004940F7" w:rsidRPr="00881CE9" w:rsidRDefault="004940F7" w:rsidP="004940F7">
            <w:pPr>
              <w:jc w:val="center"/>
              <w:rPr>
                <w:rFonts w:ascii="Calibri" w:hAnsi="Calibri" w:cs="Arial"/>
                <w:color w:val="008000"/>
                <w:sz w:val="24"/>
                <w:szCs w:val="22"/>
              </w:rPr>
            </w:pPr>
            <w:r w:rsidRPr="00881CE9">
              <w:rPr>
                <w:rFonts w:ascii="Calibri" w:hAnsi="Calibri" w:cs="Arial"/>
                <w:color w:val="008000"/>
                <w:sz w:val="24"/>
                <w:szCs w:val="22"/>
              </w:rPr>
              <w:t>+2</w:t>
            </w:r>
          </w:p>
        </w:tc>
      </w:tr>
      <w:tr w:rsidR="004940F7" w:rsidRPr="008A4330" w14:paraId="20C5F5D1" w14:textId="77777777" w:rsidTr="004940F7">
        <w:tc>
          <w:tcPr>
            <w:tcW w:w="1974" w:type="dxa"/>
          </w:tcPr>
          <w:p w14:paraId="2B50BA29" w14:textId="77777777" w:rsidR="004940F7" w:rsidRPr="00621891" w:rsidRDefault="004940F7" w:rsidP="004940F7">
            <w:pPr>
              <w:jc w:val="center"/>
              <w:rPr>
                <w:rFonts w:ascii="Calibri" w:hAnsi="Calibri" w:cs="Tahoma"/>
                <w:b/>
                <w:szCs w:val="22"/>
              </w:rPr>
            </w:pPr>
            <w:r>
              <w:rPr>
                <w:rFonts w:ascii="Calibri" w:hAnsi="Calibri" w:cs="Tahoma"/>
                <w:b/>
                <w:szCs w:val="22"/>
              </w:rPr>
              <w:t>2021 - 22</w:t>
            </w:r>
          </w:p>
        </w:tc>
        <w:tc>
          <w:tcPr>
            <w:tcW w:w="3145" w:type="dxa"/>
          </w:tcPr>
          <w:p w14:paraId="53026E57" w14:textId="77777777" w:rsidR="004940F7" w:rsidRPr="00881CE9" w:rsidRDefault="004940F7" w:rsidP="004940F7">
            <w:pPr>
              <w:jc w:val="center"/>
              <w:rPr>
                <w:rFonts w:ascii="Calibri" w:hAnsi="Calibri" w:cs="Arial"/>
                <w:b/>
                <w:color w:val="008000"/>
                <w:sz w:val="24"/>
                <w:szCs w:val="22"/>
              </w:rPr>
            </w:pPr>
            <w:r w:rsidRPr="00881CE9">
              <w:rPr>
                <w:rFonts w:ascii="Calibri" w:hAnsi="Calibri" w:cs="Arial"/>
                <w:b/>
                <w:color w:val="008000"/>
                <w:sz w:val="24"/>
                <w:szCs w:val="22"/>
              </w:rPr>
              <w:t>74%</w:t>
            </w:r>
          </w:p>
        </w:tc>
        <w:tc>
          <w:tcPr>
            <w:tcW w:w="1965" w:type="dxa"/>
          </w:tcPr>
          <w:p w14:paraId="1F4FE955" w14:textId="77777777" w:rsidR="004940F7" w:rsidRPr="00881CE9" w:rsidRDefault="004940F7" w:rsidP="004940F7">
            <w:pPr>
              <w:jc w:val="center"/>
              <w:rPr>
                <w:rFonts w:ascii="Calibri" w:hAnsi="Calibri" w:cs="Arial"/>
                <w:color w:val="3333FF"/>
                <w:sz w:val="24"/>
                <w:szCs w:val="22"/>
              </w:rPr>
            </w:pPr>
            <w:r w:rsidRPr="00881CE9">
              <w:rPr>
                <w:rFonts w:ascii="Calibri" w:hAnsi="Calibri" w:cs="Arial"/>
                <w:color w:val="3333FF"/>
                <w:sz w:val="24"/>
                <w:szCs w:val="22"/>
              </w:rPr>
              <w:t>65%</w:t>
            </w:r>
          </w:p>
        </w:tc>
        <w:tc>
          <w:tcPr>
            <w:tcW w:w="1807" w:type="dxa"/>
          </w:tcPr>
          <w:p w14:paraId="57B720AB" w14:textId="77777777" w:rsidR="004940F7" w:rsidRPr="00881CE9" w:rsidRDefault="004940F7" w:rsidP="004940F7">
            <w:pPr>
              <w:jc w:val="center"/>
              <w:rPr>
                <w:rFonts w:ascii="Calibri" w:hAnsi="Calibri" w:cs="Arial"/>
                <w:color w:val="FF0000"/>
                <w:sz w:val="24"/>
                <w:szCs w:val="22"/>
              </w:rPr>
            </w:pPr>
            <w:r w:rsidRPr="00881CE9">
              <w:rPr>
                <w:rFonts w:ascii="Calibri" w:hAnsi="Calibri" w:cs="Arial"/>
                <w:color w:val="FF0000"/>
                <w:sz w:val="24"/>
                <w:szCs w:val="22"/>
              </w:rPr>
              <w:t>66%</w:t>
            </w:r>
          </w:p>
        </w:tc>
        <w:tc>
          <w:tcPr>
            <w:tcW w:w="1549" w:type="dxa"/>
            <w:gridSpan w:val="2"/>
          </w:tcPr>
          <w:p w14:paraId="276D2234" w14:textId="77777777" w:rsidR="004940F7" w:rsidRPr="00881CE9" w:rsidRDefault="004940F7" w:rsidP="004940F7">
            <w:pPr>
              <w:jc w:val="center"/>
              <w:rPr>
                <w:rFonts w:ascii="Calibri" w:hAnsi="Calibri" w:cs="Arial"/>
                <w:color w:val="008000"/>
                <w:sz w:val="24"/>
                <w:szCs w:val="22"/>
              </w:rPr>
            </w:pPr>
            <w:r w:rsidRPr="00881CE9">
              <w:rPr>
                <w:rFonts w:ascii="Calibri" w:hAnsi="Calibri" w:cs="Arial"/>
                <w:color w:val="008000"/>
                <w:sz w:val="24"/>
                <w:szCs w:val="22"/>
              </w:rPr>
              <w:t>+9</w:t>
            </w:r>
          </w:p>
        </w:tc>
      </w:tr>
    </w:tbl>
    <w:p w14:paraId="5BEC0F86" w14:textId="6F48AB40" w:rsidR="004940F7" w:rsidRDefault="004940F7" w:rsidP="004940F7">
      <w:pPr>
        <w:jc w:val="both"/>
        <w:rPr>
          <w:rFonts w:asciiTheme="minorHAnsi" w:hAnsiTheme="minorHAnsi" w:cstheme="minorBid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292"/>
        <w:gridCol w:w="1980"/>
        <w:gridCol w:w="1800"/>
        <w:gridCol w:w="1530"/>
      </w:tblGrid>
      <w:tr w:rsidR="004940F7" w:rsidRPr="008A4330" w14:paraId="4732422C" w14:textId="77777777" w:rsidTr="32EEDEED">
        <w:tc>
          <w:tcPr>
            <w:tcW w:w="1838" w:type="dxa"/>
            <w:shd w:val="clear" w:color="auto" w:fill="DEEAF6" w:themeFill="accent1" w:themeFillTint="33"/>
          </w:tcPr>
          <w:p w14:paraId="3659B185" w14:textId="577037C5" w:rsidR="004940F7" w:rsidRPr="004940F7" w:rsidRDefault="004940F7" w:rsidP="004940F7">
            <w:pPr>
              <w:jc w:val="both"/>
              <w:rPr>
                <w:rFonts w:ascii="Calibri" w:hAnsi="Calibri" w:cs="Arial"/>
                <w:b/>
                <w:szCs w:val="22"/>
              </w:rPr>
            </w:pPr>
            <w:r w:rsidRPr="004940F7">
              <w:rPr>
                <w:rFonts w:ascii="Calibri" w:hAnsi="Calibri" w:cs="Arial"/>
                <w:b/>
                <w:szCs w:val="22"/>
              </w:rPr>
              <w:t>YEAR 1 PHONICS</w:t>
            </w:r>
          </w:p>
        </w:tc>
        <w:tc>
          <w:tcPr>
            <w:tcW w:w="3292" w:type="dxa"/>
            <w:shd w:val="clear" w:color="auto" w:fill="DEEAF6" w:themeFill="accent1" w:themeFillTint="33"/>
            <w:vAlign w:val="center"/>
          </w:tcPr>
          <w:p w14:paraId="29FC0AF8" w14:textId="77777777" w:rsidR="004940F7" w:rsidRPr="00621891" w:rsidRDefault="004940F7" w:rsidP="004940F7">
            <w:pPr>
              <w:jc w:val="center"/>
              <w:rPr>
                <w:rFonts w:ascii="Calibri" w:hAnsi="Calibri" w:cs="Arial"/>
                <w:b/>
                <w:szCs w:val="22"/>
              </w:rPr>
            </w:pPr>
            <w:r w:rsidRPr="00621891">
              <w:rPr>
                <w:rFonts w:ascii="Calibri" w:hAnsi="Calibri" w:cs="Arial"/>
                <w:b/>
                <w:color w:val="008000"/>
                <w:szCs w:val="22"/>
              </w:rPr>
              <w:t>Rainow Phonics Check Pass Rate</w:t>
            </w:r>
          </w:p>
        </w:tc>
        <w:tc>
          <w:tcPr>
            <w:tcW w:w="1980" w:type="dxa"/>
            <w:shd w:val="clear" w:color="auto" w:fill="DEEAF6" w:themeFill="accent1" w:themeFillTint="33"/>
            <w:vAlign w:val="center"/>
          </w:tcPr>
          <w:p w14:paraId="453D82CB" w14:textId="77777777" w:rsidR="004940F7" w:rsidRPr="00621891" w:rsidRDefault="004940F7" w:rsidP="004940F7">
            <w:pPr>
              <w:jc w:val="center"/>
              <w:rPr>
                <w:rFonts w:ascii="Calibri" w:hAnsi="Calibri" w:cs="Arial"/>
                <w:b/>
                <w:color w:val="3333FF"/>
                <w:szCs w:val="22"/>
              </w:rPr>
            </w:pPr>
            <w:r w:rsidRPr="00621891">
              <w:rPr>
                <w:rFonts w:ascii="Calibri" w:hAnsi="Calibri" w:cs="Arial"/>
                <w:b/>
                <w:color w:val="3333FF"/>
                <w:szCs w:val="22"/>
              </w:rPr>
              <w:t>National</w:t>
            </w:r>
          </w:p>
        </w:tc>
        <w:tc>
          <w:tcPr>
            <w:tcW w:w="1800" w:type="dxa"/>
            <w:shd w:val="clear" w:color="auto" w:fill="DEEAF6" w:themeFill="accent1" w:themeFillTint="33"/>
            <w:vAlign w:val="center"/>
          </w:tcPr>
          <w:p w14:paraId="63CF7026" w14:textId="77777777" w:rsidR="004940F7" w:rsidRPr="00621891" w:rsidRDefault="004940F7" w:rsidP="004940F7">
            <w:pPr>
              <w:jc w:val="center"/>
              <w:rPr>
                <w:rFonts w:ascii="Calibri" w:hAnsi="Calibri" w:cs="Arial"/>
                <w:b/>
                <w:color w:val="3333FF"/>
                <w:szCs w:val="22"/>
              </w:rPr>
            </w:pPr>
            <w:r w:rsidRPr="00621891">
              <w:rPr>
                <w:rFonts w:ascii="Calibri" w:hAnsi="Calibri" w:cs="Arial"/>
                <w:b/>
                <w:color w:val="FF0000"/>
                <w:szCs w:val="22"/>
              </w:rPr>
              <w:t>Cheshire East</w:t>
            </w:r>
          </w:p>
        </w:tc>
        <w:tc>
          <w:tcPr>
            <w:tcW w:w="1530" w:type="dxa"/>
            <w:shd w:val="clear" w:color="auto" w:fill="DEEAF6" w:themeFill="accent1" w:themeFillTint="33"/>
            <w:vAlign w:val="center"/>
          </w:tcPr>
          <w:p w14:paraId="280E49CF" w14:textId="77777777" w:rsidR="004940F7" w:rsidRPr="00621891" w:rsidRDefault="004940F7" w:rsidP="004940F7">
            <w:pPr>
              <w:tabs>
                <w:tab w:val="left" w:pos="255"/>
                <w:tab w:val="left" w:pos="662"/>
                <w:tab w:val="center" w:pos="1149"/>
              </w:tabs>
              <w:jc w:val="center"/>
              <w:rPr>
                <w:rFonts w:ascii="Calibri" w:hAnsi="Calibri" w:cs="Arial"/>
                <w:b/>
                <w:color w:val="FF0000"/>
                <w:szCs w:val="22"/>
              </w:rPr>
            </w:pPr>
            <w:r w:rsidRPr="00621891">
              <w:rPr>
                <w:rFonts w:ascii="Calibri" w:hAnsi="Calibri" w:cs="Arial"/>
                <w:b/>
                <w:sz w:val="16"/>
                <w:szCs w:val="22"/>
                <w:lang w:eastAsia="en-US"/>
              </w:rPr>
              <w:t>Diff. nat.</w:t>
            </w:r>
          </w:p>
        </w:tc>
      </w:tr>
      <w:tr w:rsidR="004940F7" w:rsidRPr="008A4330" w14:paraId="34E1F79C" w14:textId="77777777" w:rsidTr="32EEDEED">
        <w:tc>
          <w:tcPr>
            <w:tcW w:w="1838" w:type="dxa"/>
          </w:tcPr>
          <w:p w14:paraId="6E215FC2" w14:textId="77777777" w:rsidR="004940F7" w:rsidRPr="00621891" w:rsidRDefault="004940F7" w:rsidP="004940F7">
            <w:pPr>
              <w:jc w:val="center"/>
              <w:rPr>
                <w:rFonts w:ascii="Calibri" w:hAnsi="Calibri" w:cs="Arial"/>
                <w:b/>
                <w:szCs w:val="22"/>
              </w:rPr>
            </w:pPr>
            <w:r w:rsidRPr="00621891">
              <w:rPr>
                <w:rFonts w:ascii="Calibri" w:hAnsi="Calibri" w:cs="Arial"/>
                <w:b/>
                <w:szCs w:val="22"/>
              </w:rPr>
              <w:t>2016 - 17</w:t>
            </w:r>
          </w:p>
        </w:tc>
        <w:tc>
          <w:tcPr>
            <w:tcW w:w="3292" w:type="dxa"/>
          </w:tcPr>
          <w:p w14:paraId="11638426" w14:textId="77777777" w:rsidR="004940F7" w:rsidRPr="00881CE9" w:rsidRDefault="004940F7" w:rsidP="004940F7">
            <w:pPr>
              <w:jc w:val="center"/>
              <w:rPr>
                <w:rFonts w:ascii="Calibri" w:hAnsi="Calibri" w:cs="Arial"/>
                <w:b/>
                <w:color w:val="008000"/>
                <w:sz w:val="24"/>
                <w:szCs w:val="22"/>
              </w:rPr>
            </w:pPr>
            <w:r w:rsidRPr="00881CE9">
              <w:rPr>
                <w:rFonts w:ascii="Calibri" w:hAnsi="Calibri" w:cs="Arial"/>
                <w:b/>
                <w:color w:val="008000"/>
                <w:sz w:val="24"/>
                <w:szCs w:val="22"/>
              </w:rPr>
              <w:t>96%</w:t>
            </w:r>
          </w:p>
        </w:tc>
        <w:tc>
          <w:tcPr>
            <w:tcW w:w="1980" w:type="dxa"/>
          </w:tcPr>
          <w:p w14:paraId="31D16439" w14:textId="77777777" w:rsidR="004940F7" w:rsidRPr="00881CE9" w:rsidRDefault="004940F7" w:rsidP="004940F7">
            <w:pPr>
              <w:jc w:val="center"/>
              <w:rPr>
                <w:rFonts w:ascii="Calibri" w:hAnsi="Calibri" w:cs="Arial"/>
                <w:color w:val="3333FF"/>
                <w:sz w:val="24"/>
                <w:szCs w:val="22"/>
              </w:rPr>
            </w:pPr>
            <w:r w:rsidRPr="00881CE9">
              <w:rPr>
                <w:rFonts w:ascii="Calibri" w:hAnsi="Calibri" w:cs="Arial"/>
                <w:color w:val="3333FF"/>
                <w:sz w:val="24"/>
                <w:szCs w:val="22"/>
              </w:rPr>
              <w:t>81%</w:t>
            </w:r>
          </w:p>
        </w:tc>
        <w:tc>
          <w:tcPr>
            <w:tcW w:w="1800" w:type="dxa"/>
          </w:tcPr>
          <w:p w14:paraId="48FE9DF2" w14:textId="77777777" w:rsidR="004940F7" w:rsidRPr="00881CE9" w:rsidRDefault="004940F7" w:rsidP="004940F7">
            <w:pPr>
              <w:jc w:val="center"/>
              <w:rPr>
                <w:rFonts w:ascii="Calibri" w:hAnsi="Calibri" w:cs="Arial"/>
                <w:color w:val="FF0000"/>
                <w:sz w:val="24"/>
                <w:szCs w:val="22"/>
              </w:rPr>
            </w:pPr>
            <w:r w:rsidRPr="00881CE9">
              <w:rPr>
                <w:rFonts w:ascii="Calibri" w:hAnsi="Calibri" w:cs="Arial"/>
                <w:color w:val="FF0000"/>
                <w:sz w:val="24"/>
                <w:szCs w:val="22"/>
              </w:rPr>
              <w:t>83%</w:t>
            </w:r>
          </w:p>
        </w:tc>
        <w:tc>
          <w:tcPr>
            <w:tcW w:w="1530" w:type="dxa"/>
          </w:tcPr>
          <w:p w14:paraId="6AFE3271" w14:textId="77777777" w:rsidR="004940F7" w:rsidRPr="00881CE9" w:rsidRDefault="004940F7" w:rsidP="004940F7">
            <w:pPr>
              <w:jc w:val="center"/>
              <w:rPr>
                <w:rFonts w:ascii="Calibri" w:hAnsi="Calibri" w:cs="Arial"/>
                <w:color w:val="008000"/>
                <w:sz w:val="24"/>
                <w:szCs w:val="22"/>
              </w:rPr>
            </w:pPr>
            <w:r w:rsidRPr="00881CE9">
              <w:rPr>
                <w:rFonts w:ascii="Calibri" w:hAnsi="Calibri" w:cs="Arial"/>
                <w:color w:val="008000"/>
                <w:sz w:val="24"/>
                <w:szCs w:val="22"/>
              </w:rPr>
              <w:t>+15</w:t>
            </w:r>
          </w:p>
        </w:tc>
      </w:tr>
      <w:tr w:rsidR="004940F7" w:rsidRPr="008A4330" w14:paraId="14E219D2" w14:textId="77777777" w:rsidTr="32EEDEED">
        <w:tc>
          <w:tcPr>
            <w:tcW w:w="1838" w:type="dxa"/>
          </w:tcPr>
          <w:p w14:paraId="5BE4FE80" w14:textId="77777777" w:rsidR="004940F7" w:rsidRPr="00621891" w:rsidRDefault="004940F7" w:rsidP="004940F7">
            <w:pPr>
              <w:jc w:val="center"/>
              <w:rPr>
                <w:rFonts w:ascii="Calibri" w:hAnsi="Calibri" w:cs="Arial"/>
                <w:b/>
                <w:szCs w:val="22"/>
              </w:rPr>
            </w:pPr>
            <w:r w:rsidRPr="00621891">
              <w:rPr>
                <w:rFonts w:ascii="Calibri" w:hAnsi="Calibri" w:cs="Arial"/>
                <w:b/>
                <w:szCs w:val="22"/>
              </w:rPr>
              <w:t>2017 - 18</w:t>
            </w:r>
          </w:p>
        </w:tc>
        <w:tc>
          <w:tcPr>
            <w:tcW w:w="3292" w:type="dxa"/>
          </w:tcPr>
          <w:p w14:paraId="7B0464BD" w14:textId="77777777" w:rsidR="004940F7" w:rsidRPr="00881CE9" w:rsidRDefault="004940F7" w:rsidP="004940F7">
            <w:pPr>
              <w:jc w:val="center"/>
              <w:rPr>
                <w:rFonts w:ascii="Calibri" w:hAnsi="Calibri" w:cs="Arial"/>
                <w:b/>
                <w:color w:val="008000"/>
                <w:sz w:val="24"/>
                <w:szCs w:val="22"/>
              </w:rPr>
            </w:pPr>
            <w:r w:rsidRPr="00881CE9">
              <w:rPr>
                <w:rFonts w:ascii="Calibri" w:hAnsi="Calibri" w:cs="Arial"/>
                <w:b/>
                <w:color w:val="008000"/>
                <w:sz w:val="24"/>
                <w:szCs w:val="22"/>
              </w:rPr>
              <w:t>85%</w:t>
            </w:r>
          </w:p>
        </w:tc>
        <w:tc>
          <w:tcPr>
            <w:tcW w:w="1980" w:type="dxa"/>
          </w:tcPr>
          <w:p w14:paraId="7299AA9B" w14:textId="77777777" w:rsidR="004940F7" w:rsidRPr="00881CE9" w:rsidRDefault="004940F7" w:rsidP="004940F7">
            <w:pPr>
              <w:jc w:val="center"/>
              <w:rPr>
                <w:rFonts w:ascii="Calibri" w:hAnsi="Calibri" w:cs="Arial"/>
                <w:color w:val="3333FF"/>
                <w:sz w:val="24"/>
                <w:szCs w:val="22"/>
              </w:rPr>
            </w:pPr>
            <w:r w:rsidRPr="00881CE9">
              <w:rPr>
                <w:rFonts w:ascii="Calibri" w:hAnsi="Calibri" w:cs="Arial"/>
                <w:color w:val="3333FF"/>
                <w:sz w:val="24"/>
                <w:szCs w:val="22"/>
              </w:rPr>
              <w:t>82%</w:t>
            </w:r>
          </w:p>
        </w:tc>
        <w:tc>
          <w:tcPr>
            <w:tcW w:w="1800" w:type="dxa"/>
          </w:tcPr>
          <w:p w14:paraId="0C32F792" w14:textId="77777777" w:rsidR="004940F7" w:rsidRPr="00881CE9" w:rsidRDefault="004940F7" w:rsidP="004940F7">
            <w:pPr>
              <w:jc w:val="center"/>
              <w:rPr>
                <w:rFonts w:ascii="Calibri" w:hAnsi="Calibri" w:cs="Arial"/>
                <w:color w:val="FF0000"/>
                <w:sz w:val="24"/>
                <w:szCs w:val="22"/>
              </w:rPr>
            </w:pPr>
            <w:r w:rsidRPr="00881CE9">
              <w:rPr>
                <w:rFonts w:ascii="Calibri" w:hAnsi="Calibri" w:cs="Arial"/>
                <w:color w:val="FF0000"/>
                <w:sz w:val="24"/>
                <w:szCs w:val="22"/>
              </w:rPr>
              <w:t>84%</w:t>
            </w:r>
          </w:p>
        </w:tc>
        <w:tc>
          <w:tcPr>
            <w:tcW w:w="1530" w:type="dxa"/>
          </w:tcPr>
          <w:p w14:paraId="1A5047E0" w14:textId="77777777" w:rsidR="004940F7" w:rsidRPr="00881CE9" w:rsidRDefault="004940F7" w:rsidP="004940F7">
            <w:pPr>
              <w:jc w:val="center"/>
              <w:rPr>
                <w:rFonts w:ascii="Calibri" w:hAnsi="Calibri" w:cs="Arial"/>
                <w:color w:val="008000"/>
                <w:sz w:val="24"/>
                <w:szCs w:val="22"/>
              </w:rPr>
            </w:pPr>
            <w:r w:rsidRPr="00881CE9">
              <w:rPr>
                <w:rFonts w:ascii="Calibri" w:hAnsi="Calibri" w:cs="Arial"/>
                <w:color w:val="008000"/>
                <w:sz w:val="24"/>
                <w:szCs w:val="22"/>
              </w:rPr>
              <w:t>+3</w:t>
            </w:r>
          </w:p>
        </w:tc>
      </w:tr>
      <w:tr w:rsidR="004940F7" w:rsidRPr="008A4330" w14:paraId="4A89554A" w14:textId="77777777" w:rsidTr="32EEDEED">
        <w:tc>
          <w:tcPr>
            <w:tcW w:w="1838" w:type="dxa"/>
          </w:tcPr>
          <w:p w14:paraId="41053EAB" w14:textId="77777777" w:rsidR="004940F7" w:rsidRPr="00621891" w:rsidRDefault="004940F7" w:rsidP="004940F7">
            <w:pPr>
              <w:jc w:val="center"/>
              <w:rPr>
                <w:rFonts w:ascii="Calibri" w:hAnsi="Calibri" w:cs="Arial"/>
                <w:b/>
                <w:szCs w:val="22"/>
              </w:rPr>
            </w:pPr>
            <w:r w:rsidRPr="00621891">
              <w:rPr>
                <w:rFonts w:ascii="Calibri" w:hAnsi="Calibri" w:cs="Arial"/>
                <w:b/>
                <w:szCs w:val="22"/>
              </w:rPr>
              <w:t>2018 - 19</w:t>
            </w:r>
          </w:p>
        </w:tc>
        <w:tc>
          <w:tcPr>
            <w:tcW w:w="3292" w:type="dxa"/>
          </w:tcPr>
          <w:p w14:paraId="0141F480" w14:textId="77777777" w:rsidR="004940F7" w:rsidRPr="00881CE9" w:rsidRDefault="004940F7" w:rsidP="004940F7">
            <w:pPr>
              <w:jc w:val="center"/>
              <w:rPr>
                <w:rFonts w:ascii="Calibri" w:hAnsi="Calibri" w:cs="Arial"/>
                <w:b/>
                <w:color w:val="008000"/>
                <w:sz w:val="24"/>
                <w:szCs w:val="22"/>
              </w:rPr>
            </w:pPr>
            <w:r w:rsidRPr="00881CE9">
              <w:rPr>
                <w:rFonts w:ascii="Calibri" w:hAnsi="Calibri" w:cs="Arial"/>
                <w:b/>
                <w:color w:val="008000"/>
                <w:sz w:val="24"/>
                <w:szCs w:val="22"/>
              </w:rPr>
              <w:t>89%</w:t>
            </w:r>
          </w:p>
        </w:tc>
        <w:tc>
          <w:tcPr>
            <w:tcW w:w="1980" w:type="dxa"/>
          </w:tcPr>
          <w:p w14:paraId="5A4D85D3" w14:textId="77777777" w:rsidR="004940F7" w:rsidRPr="00881CE9" w:rsidRDefault="004940F7" w:rsidP="004940F7">
            <w:pPr>
              <w:jc w:val="center"/>
              <w:rPr>
                <w:rFonts w:ascii="Calibri" w:hAnsi="Calibri" w:cs="Arial"/>
                <w:color w:val="3333FF"/>
                <w:sz w:val="24"/>
                <w:szCs w:val="22"/>
              </w:rPr>
            </w:pPr>
            <w:r w:rsidRPr="00881CE9">
              <w:rPr>
                <w:rFonts w:ascii="Calibri" w:hAnsi="Calibri" w:cs="Arial"/>
                <w:color w:val="3333FF"/>
                <w:sz w:val="24"/>
                <w:szCs w:val="22"/>
              </w:rPr>
              <w:t>82%</w:t>
            </w:r>
          </w:p>
        </w:tc>
        <w:tc>
          <w:tcPr>
            <w:tcW w:w="1800" w:type="dxa"/>
          </w:tcPr>
          <w:p w14:paraId="6B13D9C0" w14:textId="77777777" w:rsidR="004940F7" w:rsidRPr="00881CE9" w:rsidRDefault="004940F7" w:rsidP="004940F7">
            <w:pPr>
              <w:jc w:val="center"/>
              <w:rPr>
                <w:rFonts w:ascii="Calibri" w:hAnsi="Calibri" w:cs="Arial"/>
                <w:color w:val="FF0000"/>
                <w:sz w:val="24"/>
                <w:szCs w:val="22"/>
              </w:rPr>
            </w:pPr>
            <w:r w:rsidRPr="00881CE9">
              <w:rPr>
                <w:rFonts w:ascii="Calibri" w:hAnsi="Calibri" w:cs="Arial"/>
                <w:color w:val="FF0000"/>
                <w:sz w:val="24"/>
                <w:szCs w:val="22"/>
              </w:rPr>
              <w:t>84%</w:t>
            </w:r>
          </w:p>
        </w:tc>
        <w:tc>
          <w:tcPr>
            <w:tcW w:w="1530" w:type="dxa"/>
          </w:tcPr>
          <w:p w14:paraId="739587D8" w14:textId="77777777" w:rsidR="004940F7" w:rsidRPr="00881CE9" w:rsidRDefault="004940F7" w:rsidP="004940F7">
            <w:pPr>
              <w:jc w:val="center"/>
              <w:rPr>
                <w:rFonts w:ascii="Calibri" w:hAnsi="Calibri" w:cs="Arial"/>
                <w:color w:val="008000"/>
                <w:sz w:val="24"/>
                <w:szCs w:val="22"/>
              </w:rPr>
            </w:pPr>
            <w:r w:rsidRPr="00881CE9">
              <w:rPr>
                <w:rFonts w:ascii="Calibri" w:hAnsi="Calibri" w:cs="Arial"/>
                <w:color w:val="008000"/>
                <w:sz w:val="24"/>
                <w:szCs w:val="22"/>
              </w:rPr>
              <w:t>+7</w:t>
            </w:r>
          </w:p>
        </w:tc>
      </w:tr>
      <w:tr w:rsidR="004940F7" w:rsidRPr="008A4330" w14:paraId="11D032F1" w14:textId="77777777" w:rsidTr="32EEDEED">
        <w:tc>
          <w:tcPr>
            <w:tcW w:w="1838" w:type="dxa"/>
          </w:tcPr>
          <w:p w14:paraId="1199E069" w14:textId="77777777" w:rsidR="004940F7" w:rsidRPr="00621891" w:rsidRDefault="004940F7" w:rsidP="004940F7">
            <w:pPr>
              <w:jc w:val="center"/>
              <w:rPr>
                <w:rFonts w:ascii="Calibri" w:hAnsi="Calibri" w:cs="Arial"/>
                <w:b/>
                <w:szCs w:val="22"/>
              </w:rPr>
            </w:pPr>
            <w:r>
              <w:rPr>
                <w:rFonts w:ascii="Calibri" w:hAnsi="Calibri" w:cs="Arial"/>
                <w:b/>
                <w:szCs w:val="22"/>
              </w:rPr>
              <w:t>Dec 20 (Y2)</w:t>
            </w:r>
          </w:p>
        </w:tc>
        <w:tc>
          <w:tcPr>
            <w:tcW w:w="3292" w:type="dxa"/>
          </w:tcPr>
          <w:p w14:paraId="5742DE88" w14:textId="77777777" w:rsidR="004940F7" w:rsidRPr="00881CE9" w:rsidRDefault="004940F7" w:rsidP="004940F7">
            <w:pPr>
              <w:jc w:val="center"/>
              <w:rPr>
                <w:rFonts w:ascii="Calibri" w:hAnsi="Calibri" w:cs="Arial"/>
                <w:b/>
                <w:color w:val="008000"/>
                <w:sz w:val="24"/>
                <w:szCs w:val="22"/>
              </w:rPr>
            </w:pPr>
            <w:r w:rsidRPr="00881CE9">
              <w:rPr>
                <w:rFonts w:ascii="Calibri" w:hAnsi="Calibri" w:cs="Arial"/>
                <w:b/>
                <w:color w:val="008000"/>
                <w:sz w:val="24"/>
                <w:szCs w:val="22"/>
              </w:rPr>
              <w:t>87%</w:t>
            </w:r>
          </w:p>
        </w:tc>
        <w:tc>
          <w:tcPr>
            <w:tcW w:w="1980" w:type="dxa"/>
          </w:tcPr>
          <w:p w14:paraId="3B5FDEB3" w14:textId="77777777" w:rsidR="004940F7" w:rsidRPr="00881CE9" w:rsidRDefault="004940F7" w:rsidP="004940F7">
            <w:pPr>
              <w:jc w:val="center"/>
              <w:rPr>
                <w:rFonts w:ascii="Calibri" w:hAnsi="Calibri" w:cs="Arial"/>
                <w:color w:val="3333FF"/>
                <w:sz w:val="24"/>
                <w:szCs w:val="22"/>
              </w:rPr>
            </w:pPr>
            <w:r w:rsidRPr="00881CE9">
              <w:rPr>
                <w:rFonts w:ascii="Calibri" w:hAnsi="Calibri" w:cs="Arial"/>
                <w:color w:val="3333FF"/>
                <w:sz w:val="24"/>
                <w:szCs w:val="22"/>
              </w:rPr>
              <w:t>-</w:t>
            </w:r>
          </w:p>
        </w:tc>
        <w:tc>
          <w:tcPr>
            <w:tcW w:w="1800" w:type="dxa"/>
          </w:tcPr>
          <w:p w14:paraId="67EF43F4" w14:textId="77777777" w:rsidR="004940F7" w:rsidRPr="00881CE9" w:rsidRDefault="004940F7" w:rsidP="004940F7">
            <w:pPr>
              <w:jc w:val="center"/>
              <w:rPr>
                <w:rFonts w:ascii="Calibri" w:hAnsi="Calibri" w:cs="Arial"/>
                <w:color w:val="FF0000"/>
                <w:sz w:val="24"/>
                <w:szCs w:val="22"/>
              </w:rPr>
            </w:pPr>
            <w:r w:rsidRPr="00881CE9">
              <w:rPr>
                <w:rFonts w:ascii="Calibri" w:hAnsi="Calibri" w:cs="Arial"/>
                <w:color w:val="FF0000"/>
                <w:sz w:val="24"/>
                <w:szCs w:val="22"/>
              </w:rPr>
              <w:t>-</w:t>
            </w:r>
          </w:p>
        </w:tc>
        <w:tc>
          <w:tcPr>
            <w:tcW w:w="1530" w:type="dxa"/>
          </w:tcPr>
          <w:p w14:paraId="610EDA0E" w14:textId="77777777" w:rsidR="004940F7" w:rsidRPr="00881CE9" w:rsidRDefault="004940F7" w:rsidP="004940F7">
            <w:pPr>
              <w:jc w:val="center"/>
              <w:rPr>
                <w:rFonts w:ascii="Calibri" w:hAnsi="Calibri" w:cs="Arial"/>
                <w:color w:val="008000"/>
                <w:sz w:val="24"/>
                <w:szCs w:val="22"/>
              </w:rPr>
            </w:pPr>
            <w:r w:rsidRPr="00881CE9">
              <w:rPr>
                <w:rFonts w:ascii="Calibri" w:hAnsi="Calibri" w:cs="Arial"/>
                <w:color w:val="008000"/>
                <w:sz w:val="24"/>
                <w:szCs w:val="22"/>
              </w:rPr>
              <w:t>-</w:t>
            </w:r>
          </w:p>
        </w:tc>
      </w:tr>
      <w:tr w:rsidR="004940F7" w:rsidRPr="008A4330" w14:paraId="7A709045" w14:textId="77777777" w:rsidTr="32EEDEED">
        <w:tc>
          <w:tcPr>
            <w:tcW w:w="1838" w:type="dxa"/>
          </w:tcPr>
          <w:p w14:paraId="7B3EF195" w14:textId="77777777" w:rsidR="004940F7" w:rsidRDefault="004940F7" w:rsidP="004940F7">
            <w:pPr>
              <w:jc w:val="center"/>
              <w:rPr>
                <w:rFonts w:ascii="Calibri" w:hAnsi="Calibri" w:cs="Arial"/>
                <w:b/>
                <w:szCs w:val="22"/>
              </w:rPr>
            </w:pPr>
            <w:r>
              <w:rPr>
                <w:rFonts w:ascii="Calibri" w:hAnsi="Calibri" w:cs="Arial"/>
                <w:b/>
                <w:szCs w:val="22"/>
              </w:rPr>
              <w:t>Dec 21 (Y2)</w:t>
            </w:r>
          </w:p>
        </w:tc>
        <w:tc>
          <w:tcPr>
            <w:tcW w:w="3292" w:type="dxa"/>
          </w:tcPr>
          <w:p w14:paraId="38C6DD83" w14:textId="77777777" w:rsidR="004940F7" w:rsidRPr="00881CE9" w:rsidRDefault="004940F7" w:rsidP="004940F7">
            <w:pPr>
              <w:jc w:val="center"/>
              <w:rPr>
                <w:rFonts w:ascii="Calibri" w:hAnsi="Calibri" w:cs="Arial"/>
                <w:b/>
                <w:color w:val="008000"/>
                <w:sz w:val="24"/>
                <w:szCs w:val="22"/>
              </w:rPr>
            </w:pPr>
            <w:r w:rsidRPr="00881CE9">
              <w:rPr>
                <w:rFonts w:ascii="Calibri" w:hAnsi="Calibri" w:cs="Arial"/>
                <w:b/>
                <w:color w:val="008000"/>
                <w:sz w:val="24"/>
                <w:szCs w:val="22"/>
              </w:rPr>
              <w:t>96%</w:t>
            </w:r>
          </w:p>
        </w:tc>
        <w:tc>
          <w:tcPr>
            <w:tcW w:w="1980" w:type="dxa"/>
          </w:tcPr>
          <w:p w14:paraId="402CB226" w14:textId="77777777" w:rsidR="004940F7" w:rsidRPr="00881CE9" w:rsidRDefault="004940F7" w:rsidP="004940F7">
            <w:pPr>
              <w:jc w:val="center"/>
              <w:rPr>
                <w:rFonts w:ascii="Calibri" w:hAnsi="Calibri" w:cs="Arial"/>
                <w:color w:val="3333FF"/>
                <w:sz w:val="24"/>
                <w:szCs w:val="22"/>
              </w:rPr>
            </w:pPr>
            <w:r w:rsidRPr="00881CE9">
              <w:rPr>
                <w:rFonts w:ascii="Calibri" w:hAnsi="Calibri" w:cs="Arial"/>
                <w:color w:val="3333FF"/>
                <w:sz w:val="24"/>
                <w:szCs w:val="22"/>
              </w:rPr>
              <w:t>-</w:t>
            </w:r>
          </w:p>
        </w:tc>
        <w:tc>
          <w:tcPr>
            <w:tcW w:w="1800" w:type="dxa"/>
          </w:tcPr>
          <w:p w14:paraId="0DBB2131" w14:textId="77777777" w:rsidR="004940F7" w:rsidRPr="00881CE9" w:rsidRDefault="004940F7" w:rsidP="004940F7">
            <w:pPr>
              <w:jc w:val="center"/>
              <w:rPr>
                <w:rFonts w:ascii="Calibri" w:hAnsi="Calibri" w:cs="Arial"/>
                <w:color w:val="FF0000"/>
                <w:sz w:val="24"/>
                <w:szCs w:val="22"/>
              </w:rPr>
            </w:pPr>
            <w:r w:rsidRPr="00881CE9">
              <w:rPr>
                <w:rFonts w:ascii="Calibri" w:hAnsi="Calibri" w:cs="Arial"/>
                <w:color w:val="FF0000"/>
                <w:sz w:val="24"/>
                <w:szCs w:val="22"/>
              </w:rPr>
              <w:t>-</w:t>
            </w:r>
          </w:p>
        </w:tc>
        <w:tc>
          <w:tcPr>
            <w:tcW w:w="1530" w:type="dxa"/>
          </w:tcPr>
          <w:p w14:paraId="5EF50FEB" w14:textId="77777777" w:rsidR="004940F7" w:rsidRPr="00881CE9" w:rsidRDefault="004940F7" w:rsidP="004940F7">
            <w:pPr>
              <w:jc w:val="center"/>
              <w:rPr>
                <w:rFonts w:ascii="Calibri" w:hAnsi="Calibri" w:cs="Arial"/>
                <w:color w:val="008000"/>
                <w:sz w:val="24"/>
                <w:szCs w:val="22"/>
              </w:rPr>
            </w:pPr>
            <w:r w:rsidRPr="00881CE9">
              <w:rPr>
                <w:rFonts w:ascii="Calibri" w:hAnsi="Calibri" w:cs="Arial"/>
                <w:color w:val="008000"/>
                <w:sz w:val="24"/>
                <w:szCs w:val="22"/>
              </w:rPr>
              <w:t>-</w:t>
            </w:r>
          </w:p>
        </w:tc>
      </w:tr>
      <w:tr w:rsidR="004940F7" w:rsidRPr="008A4330" w14:paraId="32F781C2" w14:textId="77777777" w:rsidTr="32EEDEED">
        <w:tc>
          <w:tcPr>
            <w:tcW w:w="1838" w:type="dxa"/>
          </w:tcPr>
          <w:p w14:paraId="4B5BA878" w14:textId="77777777" w:rsidR="004940F7" w:rsidRDefault="004940F7" w:rsidP="004940F7">
            <w:pPr>
              <w:jc w:val="center"/>
              <w:rPr>
                <w:rFonts w:ascii="Calibri" w:hAnsi="Calibri" w:cs="Arial"/>
                <w:b/>
                <w:szCs w:val="22"/>
              </w:rPr>
            </w:pPr>
            <w:r>
              <w:rPr>
                <w:rFonts w:ascii="Calibri" w:hAnsi="Calibri" w:cs="Arial"/>
                <w:b/>
                <w:szCs w:val="22"/>
              </w:rPr>
              <w:t>2021-22</w:t>
            </w:r>
          </w:p>
        </w:tc>
        <w:tc>
          <w:tcPr>
            <w:tcW w:w="3292" w:type="dxa"/>
          </w:tcPr>
          <w:p w14:paraId="165AD1BF" w14:textId="77777777" w:rsidR="004940F7" w:rsidRPr="00881CE9" w:rsidRDefault="004940F7" w:rsidP="004940F7">
            <w:pPr>
              <w:jc w:val="center"/>
              <w:rPr>
                <w:rFonts w:ascii="Calibri" w:hAnsi="Calibri" w:cs="Arial"/>
                <w:b/>
                <w:color w:val="008000"/>
                <w:sz w:val="24"/>
                <w:szCs w:val="22"/>
              </w:rPr>
            </w:pPr>
            <w:r w:rsidRPr="00881CE9">
              <w:rPr>
                <w:rFonts w:ascii="Calibri" w:hAnsi="Calibri" w:cs="Arial"/>
                <w:b/>
                <w:color w:val="008000"/>
                <w:sz w:val="24"/>
                <w:szCs w:val="22"/>
              </w:rPr>
              <w:t xml:space="preserve">100% </w:t>
            </w:r>
          </w:p>
        </w:tc>
        <w:tc>
          <w:tcPr>
            <w:tcW w:w="1980" w:type="dxa"/>
          </w:tcPr>
          <w:p w14:paraId="352D512C" w14:textId="1A393893" w:rsidR="004940F7" w:rsidRPr="00881CE9" w:rsidRDefault="350844EB" w:rsidP="004940F7">
            <w:pPr>
              <w:jc w:val="center"/>
              <w:rPr>
                <w:rFonts w:ascii="Calibri" w:hAnsi="Calibri" w:cs="Arial"/>
                <w:color w:val="3333FF"/>
                <w:sz w:val="24"/>
              </w:rPr>
            </w:pPr>
            <w:r w:rsidRPr="32EEDEED">
              <w:rPr>
                <w:rFonts w:ascii="Calibri" w:hAnsi="Calibri" w:cs="Arial"/>
                <w:color w:val="3333FF"/>
                <w:sz w:val="24"/>
              </w:rPr>
              <w:t>75%</w:t>
            </w:r>
          </w:p>
        </w:tc>
        <w:tc>
          <w:tcPr>
            <w:tcW w:w="1800" w:type="dxa"/>
          </w:tcPr>
          <w:p w14:paraId="268FD516" w14:textId="77777777" w:rsidR="004940F7" w:rsidRPr="00881CE9" w:rsidRDefault="004940F7" w:rsidP="004940F7">
            <w:pPr>
              <w:jc w:val="center"/>
              <w:rPr>
                <w:rFonts w:ascii="Calibri" w:hAnsi="Calibri" w:cs="Arial"/>
                <w:color w:val="FF0000"/>
                <w:sz w:val="24"/>
                <w:szCs w:val="22"/>
              </w:rPr>
            </w:pPr>
            <w:r w:rsidRPr="00881CE9">
              <w:rPr>
                <w:rFonts w:ascii="Calibri" w:hAnsi="Calibri" w:cs="Arial"/>
                <w:color w:val="FF0000"/>
                <w:sz w:val="24"/>
                <w:szCs w:val="22"/>
              </w:rPr>
              <w:t>78.8%</w:t>
            </w:r>
          </w:p>
        </w:tc>
        <w:tc>
          <w:tcPr>
            <w:tcW w:w="1530" w:type="dxa"/>
          </w:tcPr>
          <w:p w14:paraId="76EE6722" w14:textId="5797F9F0" w:rsidR="004940F7" w:rsidRPr="00881CE9" w:rsidRDefault="350844EB" w:rsidP="4EC8B038">
            <w:pPr>
              <w:jc w:val="center"/>
              <w:rPr>
                <w:rFonts w:ascii="Calibri" w:hAnsi="Calibri" w:cs="Arial"/>
                <w:color w:val="008000"/>
                <w:sz w:val="24"/>
                <w:highlight w:val="green"/>
              </w:rPr>
            </w:pPr>
            <w:r w:rsidRPr="32EEDEED">
              <w:rPr>
                <w:rFonts w:ascii="Calibri" w:hAnsi="Calibri" w:cs="Arial"/>
                <w:color w:val="008000"/>
                <w:sz w:val="24"/>
                <w:highlight w:val="green"/>
              </w:rPr>
              <w:t>+2</w:t>
            </w:r>
            <w:r w:rsidR="197B44ED" w:rsidRPr="32EEDEED">
              <w:rPr>
                <w:rFonts w:ascii="Calibri" w:hAnsi="Calibri" w:cs="Arial"/>
                <w:color w:val="008000"/>
                <w:sz w:val="24"/>
                <w:highlight w:val="green"/>
              </w:rPr>
              <w:t>5</w:t>
            </w:r>
          </w:p>
        </w:tc>
      </w:tr>
    </w:tbl>
    <w:p w14:paraId="5DC0A1DB" w14:textId="3937B66F" w:rsidR="004940F7" w:rsidRDefault="004940F7" w:rsidP="004940F7">
      <w:pPr>
        <w:jc w:val="both"/>
        <w:rPr>
          <w:rFonts w:asciiTheme="minorHAnsi" w:hAnsiTheme="minorHAnsi" w:cstheme="minorBidi"/>
        </w:rPr>
      </w:pP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762"/>
        <w:gridCol w:w="2018"/>
        <w:gridCol w:w="720"/>
        <w:gridCol w:w="2070"/>
        <w:gridCol w:w="630"/>
        <w:gridCol w:w="2340"/>
        <w:gridCol w:w="720"/>
      </w:tblGrid>
      <w:tr w:rsidR="004940F7" w:rsidRPr="008A4330" w14:paraId="7D832C32" w14:textId="77777777" w:rsidTr="32EEDEED">
        <w:trPr>
          <w:trHeight w:val="264"/>
        </w:trPr>
        <w:tc>
          <w:tcPr>
            <w:tcW w:w="1170" w:type="dxa"/>
            <w:tcBorders>
              <w:top w:val="single" w:sz="12" w:space="0" w:color="auto"/>
              <w:left w:val="single" w:sz="12" w:space="0" w:color="auto"/>
              <w:bottom w:val="single" w:sz="12" w:space="0" w:color="auto"/>
            </w:tcBorders>
            <w:shd w:val="clear" w:color="auto" w:fill="DEEAF6" w:themeFill="accent1" w:themeFillTint="33"/>
          </w:tcPr>
          <w:p w14:paraId="7E64B419" w14:textId="72E1AA06" w:rsidR="004940F7" w:rsidRPr="00621891" w:rsidRDefault="004940F7" w:rsidP="004940F7">
            <w:pPr>
              <w:spacing w:line="276" w:lineRule="auto"/>
              <w:jc w:val="center"/>
              <w:rPr>
                <w:rFonts w:ascii="Calibri" w:hAnsi="Calibri" w:cs="Arial"/>
                <w:b/>
                <w:szCs w:val="22"/>
                <w:lang w:eastAsia="en-US"/>
              </w:rPr>
            </w:pPr>
            <w:r>
              <w:rPr>
                <w:rFonts w:ascii="Calibri" w:hAnsi="Calibri" w:cs="Arial"/>
                <w:b/>
                <w:szCs w:val="22"/>
                <w:lang w:eastAsia="en-US"/>
              </w:rPr>
              <w:t>KS1</w:t>
            </w:r>
          </w:p>
        </w:tc>
        <w:tc>
          <w:tcPr>
            <w:tcW w:w="762" w:type="dxa"/>
            <w:tcBorders>
              <w:top w:val="single" w:sz="12" w:space="0" w:color="auto"/>
              <w:bottom w:val="single" w:sz="12" w:space="0" w:color="auto"/>
            </w:tcBorders>
            <w:shd w:val="clear" w:color="auto" w:fill="DEEAF6" w:themeFill="accent1" w:themeFillTint="33"/>
          </w:tcPr>
          <w:p w14:paraId="785E2D06" w14:textId="77777777" w:rsidR="004940F7" w:rsidRPr="00621891" w:rsidRDefault="004940F7" w:rsidP="004940F7">
            <w:pPr>
              <w:spacing w:line="276" w:lineRule="auto"/>
              <w:jc w:val="center"/>
              <w:rPr>
                <w:rFonts w:ascii="Calibri" w:hAnsi="Calibri" w:cs="Arial"/>
                <w:b/>
                <w:szCs w:val="22"/>
                <w:lang w:eastAsia="en-US"/>
              </w:rPr>
            </w:pPr>
          </w:p>
        </w:tc>
        <w:tc>
          <w:tcPr>
            <w:tcW w:w="2018" w:type="dxa"/>
            <w:tcBorders>
              <w:top w:val="single" w:sz="12" w:space="0" w:color="auto"/>
              <w:bottom w:val="single" w:sz="12" w:space="0" w:color="auto"/>
            </w:tcBorders>
            <w:shd w:val="clear" w:color="auto" w:fill="DEEAF6" w:themeFill="accent1" w:themeFillTint="33"/>
          </w:tcPr>
          <w:p w14:paraId="4FF22874" w14:textId="77777777" w:rsidR="004940F7" w:rsidRPr="00621891" w:rsidRDefault="004940F7" w:rsidP="004940F7">
            <w:pPr>
              <w:spacing w:line="276" w:lineRule="auto"/>
              <w:jc w:val="center"/>
              <w:rPr>
                <w:rFonts w:ascii="Calibri" w:hAnsi="Calibri" w:cs="Arial"/>
                <w:b/>
                <w:szCs w:val="22"/>
                <w:lang w:eastAsia="en-US"/>
              </w:rPr>
            </w:pPr>
            <w:r w:rsidRPr="00621891">
              <w:rPr>
                <w:rFonts w:ascii="Calibri" w:hAnsi="Calibri" w:cs="Arial"/>
                <w:b/>
                <w:sz w:val="24"/>
                <w:szCs w:val="22"/>
                <w:lang w:eastAsia="en-US"/>
              </w:rPr>
              <w:t xml:space="preserve">Reading </w:t>
            </w:r>
          </w:p>
        </w:tc>
        <w:tc>
          <w:tcPr>
            <w:tcW w:w="720" w:type="dxa"/>
            <w:tcBorders>
              <w:top w:val="single" w:sz="12" w:space="0" w:color="auto"/>
              <w:bottom w:val="single" w:sz="12" w:space="0" w:color="auto"/>
            </w:tcBorders>
            <w:shd w:val="clear" w:color="auto" w:fill="DEEAF6" w:themeFill="accent1" w:themeFillTint="33"/>
          </w:tcPr>
          <w:p w14:paraId="1806CBED" w14:textId="77777777" w:rsidR="004940F7" w:rsidRPr="00621891" w:rsidRDefault="004940F7" w:rsidP="004940F7">
            <w:pPr>
              <w:spacing w:line="276" w:lineRule="auto"/>
              <w:jc w:val="center"/>
              <w:rPr>
                <w:rFonts w:ascii="Calibri" w:hAnsi="Calibri" w:cs="Arial"/>
                <w:b/>
                <w:szCs w:val="22"/>
                <w:lang w:eastAsia="en-US"/>
              </w:rPr>
            </w:pPr>
            <w:r w:rsidRPr="00621891">
              <w:rPr>
                <w:rFonts w:ascii="Calibri" w:hAnsi="Calibri" w:cs="Arial"/>
                <w:b/>
                <w:sz w:val="16"/>
                <w:szCs w:val="22"/>
                <w:lang w:eastAsia="en-US"/>
              </w:rPr>
              <w:t>Diff. nat.</w:t>
            </w:r>
          </w:p>
        </w:tc>
        <w:tc>
          <w:tcPr>
            <w:tcW w:w="2070" w:type="dxa"/>
            <w:tcBorders>
              <w:top w:val="single" w:sz="12" w:space="0" w:color="auto"/>
              <w:bottom w:val="single" w:sz="12" w:space="0" w:color="auto"/>
            </w:tcBorders>
            <w:shd w:val="clear" w:color="auto" w:fill="DEEAF6" w:themeFill="accent1" w:themeFillTint="33"/>
          </w:tcPr>
          <w:p w14:paraId="57C9F825" w14:textId="77777777" w:rsidR="004940F7" w:rsidRPr="00621891" w:rsidRDefault="004940F7" w:rsidP="004940F7">
            <w:pPr>
              <w:spacing w:line="276" w:lineRule="auto"/>
              <w:jc w:val="center"/>
              <w:rPr>
                <w:rFonts w:ascii="Calibri" w:hAnsi="Calibri" w:cs="Arial"/>
                <w:b/>
                <w:szCs w:val="22"/>
                <w:lang w:eastAsia="en-US"/>
              </w:rPr>
            </w:pPr>
            <w:r w:rsidRPr="00621891">
              <w:rPr>
                <w:rFonts w:ascii="Calibri" w:hAnsi="Calibri" w:cs="Arial"/>
                <w:b/>
                <w:sz w:val="24"/>
                <w:szCs w:val="22"/>
                <w:lang w:eastAsia="en-US"/>
              </w:rPr>
              <w:t xml:space="preserve">Writing </w:t>
            </w:r>
          </w:p>
        </w:tc>
        <w:tc>
          <w:tcPr>
            <w:tcW w:w="630" w:type="dxa"/>
            <w:tcBorders>
              <w:top w:val="single" w:sz="12" w:space="0" w:color="auto"/>
              <w:bottom w:val="single" w:sz="12" w:space="0" w:color="auto"/>
            </w:tcBorders>
            <w:shd w:val="clear" w:color="auto" w:fill="DEEAF6" w:themeFill="accent1" w:themeFillTint="33"/>
          </w:tcPr>
          <w:p w14:paraId="7A41945B" w14:textId="77777777" w:rsidR="004940F7" w:rsidRPr="00621891" w:rsidRDefault="004940F7" w:rsidP="004940F7">
            <w:pPr>
              <w:spacing w:line="276" w:lineRule="auto"/>
              <w:jc w:val="center"/>
              <w:rPr>
                <w:rFonts w:ascii="Calibri" w:hAnsi="Calibri" w:cs="Arial"/>
                <w:b/>
                <w:szCs w:val="22"/>
                <w:lang w:eastAsia="en-US"/>
              </w:rPr>
            </w:pPr>
            <w:r w:rsidRPr="00621891">
              <w:rPr>
                <w:rFonts w:ascii="Calibri" w:hAnsi="Calibri" w:cs="Arial"/>
                <w:b/>
                <w:sz w:val="16"/>
                <w:szCs w:val="22"/>
                <w:lang w:eastAsia="en-US"/>
              </w:rPr>
              <w:t>Diff. nat.</w:t>
            </w:r>
          </w:p>
        </w:tc>
        <w:tc>
          <w:tcPr>
            <w:tcW w:w="2340" w:type="dxa"/>
            <w:tcBorders>
              <w:top w:val="single" w:sz="12" w:space="0" w:color="auto"/>
              <w:bottom w:val="single" w:sz="12" w:space="0" w:color="auto"/>
              <w:right w:val="single" w:sz="12" w:space="0" w:color="auto"/>
            </w:tcBorders>
            <w:shd w:val="clear" w:color="auto" w:fill="DEEAF6" w:themeFill="accent1" w:themeFillTint="33"/>
          </w:tcPr>
          <w:p w14:paraId="40E55CFF" w14:textId="77777777" w:rsidR="004940F7" w:rsidRPr="00621891" w:rsidRDefault="004940F7" w:rsidP="004940F7">
            <w:pPr>
              <w:spacing w:line="276" w:lineRule="auto"/>
              <w:jc w:val="center"/>
              <w:rPr>
                <w:rFonts w:ascii="Calibri" w:hAnsi="Calibri" w:cs="Arial"/>
                <w:b/>
                <w:szCs w:val="22"/>
                <w:lang w:eastAsia="en-US"/>
              </w:rPr>
            </w:pPr>
            <w:r w:rsidRPr="00621891">
              <w:rPr>
                <w:rFonts w:ascii="Calibri" w:hAnsi="Calibri" w:cs="Arial"/>
                <w:b/>
                <w:sz w:val="24"/>
                <w:szCs w:val="22"/>
                <w:lang w:eastAsia="en-US"/>
              </w:rPr>
              <w:t xml:space="preserve">Maths </w:t>
            </w:r>
          </w:p>
        </w:tc>
        <w:tc>
          <w:tcPr>
            <w:tcW w:w="720" w:type="dxa"/>
            <w:tcBorders>
              <w:top w:val="single" w:sz="12" w:space="0" w:color="auto"/>
              <w:bottom w:val="single" w:sz="12" w:space="0" w:color="auto"/>
              <w:right w:val="single" w:sz="12" w:space="0" w:color="auto"/>
            </w:tcBorders>
            <w:shd w:val="clear" w:color="auto" w:fill="DEEAF6" w:themeFill="accent1" w:themeFillTint="33"/>
          </w:tcPr>
          <w:p w14:paraId="3A2D78E1" w14:textId="77777777" w:rsidR="004940F7" w:rsidRPr="00621891" w:rsidRDefault="004940F7" w:rsidP="004940F7">
            <w:pPr>
              <w:spacing w:line="276" w:lineRule="auto"/>
              <w:jc w:val="center"/>
              <w:rPr>
                <w:rFonts w:ascii="Calibri" w:hAnsi="Calibri" w:cs="Arial"/>
                <w:b/>
                <w:szCs w:val="22"/>
                <w:lang w:eastAsia="en-US"/>
              </w:rPr>
            </w:pPr>
            <w:r w:rsidRPr="00621891">
              <w:rPr>
                <w:rFonts w:ascii="Calibri" w:hAnsi="Calibri" w:cs="Arial"/>
                <w:b/>
                <w:sz w:val="16"/>
                <w:szCs w:val="22"/>
                <w:lang w:eastAsia="en-US"/>
              </w:rPr>
              <w:t>Diff. nat.</w:t>
            </w:r>
          </w:p>
        </w:tc>
      </w:tr>
      <w:tr w:rsidR="004940F7" w:rsidRPr="008A4330" w14:paraId="76522380" w14:textId="77777777" w:rsidTr="32EEDEED">
        <w:trPr>
          <w:trHeight w:val="393"/>
        </w:trPr>
        <w:tc>
          <w:tcPr>
            <w:tcW w:w="1170" w:type="dxa"/>
            <w:vMerge w:val="restart"/>
            <w:tcBorders>
              <w:top w:val="single" w:sz="12" w:space="0" w:color="auto"/>
              <w:left w:val="single" w:sz="12" w:space="0" w:color="auto"/>
            </w:tcBorders>
            <w:vAlign w:val="center"/>
          </w:tcPr>
          <w:p w14:paraId="2C437FEA" w14:textId="77777777" w:rsidR="004940F7" w:rsidRPr="00621891" w:rsidRDefault="004940F7" w:rsidP="004940F7">
            <w:pPr>
              <w:spacing w:after="200" w:line="276" w:lineRule="auto"/>
              <w:jc w:val="center"/>
              <w:rPr>
                <w:rFonts w:ascii="Calibri" w:hAnsi="Calibri" w:cs="Arial"/>
                <w:b/>
                <w:szCs w:val="22"/>
                <w:lang w:eastAsia="en-US"/>
              </w:rPr>
            </w:pPr>
            <w:r>
              <w:rPr>
                <w:rFonts w:ascii="Calibri" w:hAnsi="Calibri" w:cs="Arial"/>
                <w:b/>
                <w:szCs w:val="22"/>
                <w:lang w:eastAsia="en-US"/>
              </w:rPr>
              <w:t>2016-</w:t>
            </w:r>
            <w:r w:rsidRPr="00621891">
              <w:rPr>
                <w:rFonts w:ascii="Calibri" w:hAnsi="Calibri" w:cs="Arial"/>
                <w:b/>
                <w:szCs w:val="22"/>
                <w:lang w:eastAsia="en-US"/>
              </w:rPr>
              <w:t>17</w:t>
            </w:r>
          </w:p>
        </w:tc>
        <w:tc>
          <w:tcPr>
            <w:tcW w:w="762" w:type="dxa"/>
            <w:tcBorders>
              <w:top w:val="single" w:sz="12" w:space="0" w:color="auto"/>
            </w:tcBorders>
            <w:vAlign w:val="center"/>
          </w:tcPr>
          <w:p w14:paraId="348EF053"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EXS+</w:t>
            </w:r>
          </w:p>
        </w:tc>
        <w:tc>
          <w:tcPr>
            <w:tcW w:w="2018" w:type="dxa"/>
            <w:tcBorders>
              <w:top w:val="single" w:sz="12" w:space="0" w:color="auto"/>
            </w:tcBorders>
            <w:vAlign w:val="center"/>
          </w:tcPr>
          <w:p w14:paraId="6AA68275" w14:textId="77777777" w:rsidR="004940F7" w:rsidRPr="00881CE9" w:rsidRDefault="004940F7" w:rsidP="004940F7">
            <w:pPr>
              <w:spacing w:line="276" w:lineRule="auto"/>
              <w:jc w:val="center"/>
              <w:rPr>
                <w:rFonts w:ascii="Calibri" w:hAnsi="Calibri" w:cs="Arial"/>
                <w:b/>
                <w:sz w:val="24"/>
                <w:szCs w:val="22"/>
                <w:lang w:eastAsia="en-US"/>
              </w:rPr>
            </w:pPr>
            <w:r w:rsidRPr="00881CE9">
              <w:rPr>
                <w:rFonts w:ascii="Calibri" w:hAnsi="Calibri" w:cs="Arial"/>
                <w:b/>
                <w:color w:val="008000"/>
                <w:sz w:val="24"/>
                <w:szCs w:val="22"/>
                <w:lang w:eastAsia="en-US"/>
              </w:rPr>
              <w:t xml:space="preserve">85% / </w:t>
            </w:r>
            <w:r w:rsidRPr="00881CE9">
              <w:rPr>
                <w:rFonts w:ascii="Calibri" w:hAnsi="Calibri" w:cs="Arial"/>
                <w:color w:val="0000FF"/>
                <w:sz w:val="24"/>
                <w:szCs w:val="22"/>
                <w:lang w:eastAsia="en-US"/>
              </w:rPr>
              <w:t>76%</w:t>
            </w:r>
          </w:p>
        </w:tc>
        <w:tc>
          <w:tcPr>
            <w:tcW w:w="720" w:type="dxa"/>
            <w:tcBorders>
              <w:top w:val="single" w:sz="12" w:space="0" w:color="auto"/>
            </w:tcBorders>
            <w:vAlign w:val="center"/>
          </w:tcPr>
          <w:p w14:paraId="10E7A856"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+9</w:t>
            </w:r>
          </w:p>
        </w:tc>
        <w:tc>
          <w:tcPr>
            <w:tcW w:w="2070" w:type="dxa"/>
            <w:tcBorders>
              <w:top w:val="single" w:sz="12" w:space="0" w:color="auto"/>
            </w:tcBorders>
            <w:vAlign w:val="center"/>
          </w:tcPr>
          <w:p w14:paraId="223198F3" w14:textId="77777777" w:rsidR="004940F7" w:rsidRPr="00881CE9" w:rsidRDefault="004940F7" w:rsidP="004940F7">
            <w:pPr>
              <w:spacing w:line="276" w:lineRule="auto"/>
              <w:jc w:val="center"/>
              <w:rPr>
                <w:rFonts w:ascii="Calibri" w:hAnsi="Calibri" w:cs="Arial"/>
                <w:b/>
                <w:sz w:val="24"/>
                <w:szCs w:val="22"/>
                <w:lang w:eastAsia="en-US"/>
              </w:rPr>
            </w:pPr>
            <w:r w:rsidRPr="00881CE9">
              <w:rPr>
                <w:rFonts w:ascii="Calibri" w:hAnsi="Calibri" w:cs="Arial"/>
                <w:b/>
                <w:color w:val="008000"/>
                <w:sz w:val="24"/>
                <w:szCs w:val="22"/>
                <w:lang w:eastAsia="en-US"/>
              </w:rPr>
              <w:t xml:space="preserve">73% / </w:t>
            </w:r>
            <w:r w:rsidRPr="00881CE9">
              <w:rPr>
                <w:rFonts w:ascii="Calibri" w:hAnsi="Calibri" w:cs="Arial"/>
                <w:color w:val="0033CC"/>
                <w:sz w:val="24"/>
                <w:szCs w:val="22"/>
                <w:lang w:eastAsia="en-US"/>
              </w:rPr>
              <w:t>68%</w:t>
            </w:r>
          </w:p>
        </w:tc>
        <w:tc>
          <w:tcPr>
            <w:tcW w:w="630" w:type="dxa"/>
            <w:tcBorders>
              <w:top w:val="single" w:sz="12" w:space="0" w:color="auto"/>
            </w:tcBorders>
            <w:vAlign w:val="center"/>
          </w:tcPr>
          <w:p w14:paraId="63C57479"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+5</w:t>
            </w:r>
          </w:p>
        </w:tc>
        <w:tc>
          <w:tcPr>
            <w:tcW w:w="2340" w:type="dxa"/>
            <w:tcBorders>
              <w:top w:val="single" w:sz="12" w:space="0" w:color="auto"/>
              <w:right w:val="single" w:sz="12" w:space="0" w:color="auto"/>
            </w:tcBorders>
            <w:vAlign w:val="center"/>
          </w:tcPr>
          <w:p w14:paraId="291229C3" w14:textId="77777777" w:rsidR="004940F7" w:rsidRPr="00881CE9" w:rsidRDefault="004940F7" w:rsidP="004940F7">
            <w:pPr>
              <w:spacing w:line="276" w:lineRule="auto"/>
              <w:jc w:val="center"/>
              <w:rPr>
                <w:rFonts w:ascii="Calibri" w:hAnsi="Calibri" w:cs="Arial"/>
                <w:b/>
                <w:sz w:val="24"/>
                <w:szCs w:val="22"/>
                <w:lang w:eastAsia="en-US"/>
              </w:rPr>
            </w:pPr>
            <w:r w:rsidRPr="00881CE9">
              <w:rPr>
                <w:rFonts w:ascii="Calibri" w:hAnsi="Calibri" w:cs="Arial"/>
                <w:b/>
                <w:color w:val="008000"/>
                <w:sz w:val="24"/>
                <w:szCs w:val="22"/>
                <w:lang w:eastAsia="en-US"/>
              </w:rPr>
              <w:t xml:space="preserve">77% / </w:t>
            </w:r>
            <w:r w:rsidRPr="00881CE9">
              <w:rPr>
                <w:rFonts w:ascii="Calibri" w:hAnsi="Calibri" w:cs="Arial"/>
                <w:color w:val="0033CC"/>
                <w:sz w:val="24"/>
                <w:szCs w:val="22"/>
                <w:lang w:eastAsia="en-US"/>
              </w:rPr>
              <w:t>75%</w:t>
            </w:r>
          </w:p>
        </w:tc>
        <w:tc>
          <w:tcPr>
            <w:tcW w:w="720" w:type="dxa"/>
            <w:tcBorders>
              <w:top w:val="single" w:sz="12" w:space="0" w:color="auto"/>
              <w:right w:val="single" w:sz="12" w:space="0" w:color="auto"/>
            </w:tcBorders>
            <w:vAlign w:val="center"/>
          </w:tcPr>
          <w:p w14:paraId="38D8F595"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+2</w:t>
            </w:r>
          </w:p>
        </w:tc>
      </w:tr>
      <w:tr w:rsidR="004940F7" w:rsidRPr="008A4330" w14:paraId="137CFBF5" w14:textId="77777777" w:rsidTr="32EEDEED">
        <w:trPr>
          <w:trHeight w:val="282"/>
        </w:trPr>
        <w:tc>
          <w:tcPr>
            <w:tcW w:w="1170" w:type="dxa"/>
            <w:vMerge/>
          </w:tcPr>
          <w:p w14:paraId="4828E58D" w14:textId="77777777" w:rsidR="004940F7" w:rsidRPr="00621891" w:rsidRDefault="004940F7" w:rsidP="004940F7">
            <w:pPr>
              <w:spacing w:after="200" w:line="276" w:lineRule="auto"/>
              <w:jc w:val="center"/>
              <w:rPr>
                <w:rFonts w:ascii="Calibri" w:hAnsi="Calibri" w:cs="Arial"/>
                <w:b/>
                <w:szCs w:val="22"/>
                <w:lang w:eastAsia="en-US"/>
              </w:rPr>
            </w:pPr>
          </w:p>
        </w:tc>
        <w:tc>
          <w:tcPr>
            <w:tcW w:w="762" w:type="dxa"/>
            <w:tcBorders>
              <w:bottom w:val="single" w:sz="12" w:space="0" w:color="auto"/>
            </w:tcBorders>
            <w:vAlign w:val="center"/>
          </w:tcPr>
          <w:p w14:paraId="63FB3C65"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GD</w:t>
            </w:r>
          </w:p>
        </w:tc>
        <w:tc>
          <w:tcPr>
            <w:tcW w:w="2018" w:type="dxa"/>
            <w:tcBorders>
              <w:bottom w:val="single" w:sz="12" w:space="0" w:color="auto"/>
            </w:tcBorders>
            <w:vAlign w:val="center"/>
          </w:tcPr>
          <w:p w14:paraId="3848D74B"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38% / </w:t>
            </w:r>
            <w:r w:rsidRPr="00881CE9">
              <w:rPr>
                <w:rFonts w:ascii="Calibri" w:hAnsi="Calibri" w:cs="Arial"/>
                <w:color w:val="0033CC"/>
                <w:sz w:val="24"/>
                <w:szCs w:val="22"/>
                <w:lang w:eastAsia="en-US"/>
              </w:rPr>
              <w:t>25%</w:t>
            </w:r>
          </w:p>
        </w:tc>
        <w:tc>
          <w:tcPr>
            <w:tcW w:w="720" w:type="dxa"/>
            <w:tcBorders>
              <w:bottom w:val="single" w:sz="12" w:space="0" w:color="auto"/>
            </w:tcBorders>
            <w:vAlign w:val="center"/>
          </w:tcPr>
          <w:p w14:paraId="5D782199"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+13</w:t>
            </w:r>
          </w:p>
        </w:tc>
        <w:tc>
          <w:tcPr>
            <w:tcW w:w="2070" w:type="dxa"/>
            <w:tcBorders>
              <w:bottom w:val="single" w:sz="12" w:space="0" w:color="auto"/>
            </w:tcBorders>
            <w:vAlign w:val="center"/>
          </w:tcPr>
          <w:p w14:paraId="64ADE41D"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15% / </w:t>
            </w:r>
            <w:r w:rsidRPr="00881CE9">
              <w:rPr>
                <w:rFonts w:ascii="Calibri" w:hAnsi="Calibri" w:cs="Arial"/>
                <w:color w:val="0033CC"/>
                <w:sz w:val="24"/>
                <w:szCs w:val="22"/>
                <w:lang w:eastAsia="en-US"/>
              </w:rPr>
              <w:t>16%</w:t>
            </w:r>
          </w:p>
        </w:tc>
        <w:tc>
          <w:tcPr>
            <w:tcW w:w="630" w:type="dxa"/>
            <w:tcBorders>
              <w:bottom w:val="single" w:sz="12" w:space="0" w:color="auto"/>
            </w:tcBorders>
            <w:vAlign w:val="center"/>
          </w:tcPr>
          <w:p w14:paraId="7E151E33"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FF0000"/>
                <w:szCs w:val="22"/>
                <w:lang w:eastAsia="en-US"/>
              </w:rPr>
              <w:t>-1</w:t>
            </w:r>
          </w:p>
        </w:tc>
        <w:tc>
          <w:tcPr>
            <w:tcW w:w="2340" w:type="dxa"/>
            <w:tcBorders>
              <w:bottom w:val="single" w:sz="12" w:space="0" w:color="auto"/>
              <w:right w:val="single" w:sz="12" w:space="0" w:color="auto"/>
            </w:tcBorders>
            <w:vAlign w:val="center"/>
          </w:tcPr>
          <w:p w14:paraId="0B34796D"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23% / </w:t>
            </w:r>
            <w:r w:rsidRPr="00881CE9">
              <w:rPr>
                <w:rFonts w:ascii="Calibri" w:hAnsi="Calibri" w:cs="Arial"/>
                <w:color w:val="0033CC"/>
                <w:sz w:val="24"/>
                <w:szCs w:val="22"/>
                <w:lang w:eastAsia="en-US"/>
              </w:rPr>
              <w:t>21%</w:t>
            </w:r>
          </w:p>
        </w:tc>
        <w:tc>
          <w:tcPr>
            <w:tcW w:w="720" w:type="dxa"/>
            <w:tcBorders>
              <w:bottom w:val="single" w:sz="12" w:space="0" w:color="auto"/>
              <w:right w:val="single" w:sz="12" w:space="0" w:color="auto"/>
            </w:tcBorders>
            <w:vAlign w:val="center"/>
          </w:tcPr>
          <w:p w14:paraId="7722F77A"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+2</w:t>
            </w:r>
          </w:p>
        </w:tc>
      </w:tr>
      <w:tr w:rsidR="004940F7" w:rsidRPr="008A4330" w14:paraId="56F5B91E" w14:textId="77777777" w:rsidTr="32EEDEED">
        <w:trPr>
          <w:trHeight w:val="395"/>
        </w:trPr>
        <w:tc>
          <w:tcPr>
            <w:tcW w:w="1170" w:type="dxa"/>
            <w:vMerge w:val="restart"/>
            <w:tcBorders>
              <w:top w:val="single" w:sz="12" w:space="0" w:color="auto"/>
              <w:left w:val="single" w:sz="12" w:space="0" w:color="auto"/>
            </w:tcBorders>
            <w:vAlign w:val="center"/>
          </w:tcPr>
          <w:p w14:paraId="3CDAAA90" w14:textId="77777777" w:rsidR="004940F7" w:rsidRPr="00621891" w:rsidRDefault="004940F7" w:rsidP="004940F7">
            <w:pPr>
              <w:spacing w:after="200" w:line="276" w:lineRule="auto"/>
              <w:jc w:val="center"/>
              <w:rPr>
                <w:rFonts w:ascii="Calibri" w:hAnsi="Calibri" w:cs="Arial"/>
                <w:b/>
                <w:szCs w:val="22"/>
                <w:lang w:eastAsia="en-US"/>
              </w:rPr>
            </w:pPr>
            <w:r>
              <w:rPr>
                <w:rFonts w:ascii="Calibri" w:hAnsi="Calibri" w:cs="Arial"/>
                <w:b/>
                <w:szCs w:val="22"/>
                <w:lang w:eastAsia="en-US"/>
              </w:rPr>
              <w:t>2017-</w:t>
            </w:r>
            <w:r w:rsidRPr="00621891">
              <w:rPr>
                <w:rFonts w:ascii="Calibri" w:hAnsi="Calibri" w:cs="Arial"/>
                <w:b/>
                <w:szCs w:val="22"/>
                <w:lang w:eastAsia="en-US"/>
              </w:rPr>
              <w:t>18</w:t>
            </w:r>
          </w:p>
        </w:tc>
        <w:tc>
          <w:tcPr>
            <w:tcW w:w="762" w:type="dxa"/>
            <w:tcBorders>
              <w:top w:val="single" w:sz="12" w:space="0" w:color="auto"/>
            </w:tcBorders>
            <w:vAlign w:val="center"/>
          </w:tcPr>
          <w:p w14:paraId="2BCE37DF"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EXS+</w:t>
            </w:r>
          </w:p>
        </w:tc>
        <w:tc>
          <w:tcPr>
            <w:tcW w:w="2018" w:type="dxa"/>
            <w:tcBorders>
              <w:top w:val="single" w:sz="12" w:space="0" w:color="auto"/>
            </w:tcBorders>
            <w:vAlign w:val="center"/>
          </w:tcPr>
          <w:p w14:paraId="21422C85" w14:textId="77777777" w:rsidR="004940F7" w:rsidRPr="00881CE9" w:rsidRDefault="004940F7" w:rsidP="004940F7">
            <w:pPr>
              <w:spacing w:line="276" w:lineRule="auto"/>
              <w:jc w:val="center"/>
              <w:rPr>
                <w:rFonts w:ascii="Calibri" w:hAnsi="Calibri" w:cs="Arial"/>
                <w:color w:val="0000FF"/>
                <w:sz w:val="24"/>
                <w:szCs w:val="22"/>
                <w:lang w:eastAsia="en-US"/>
              </w:rPr>
            </w:pPr>
            <w:r w:rsidRPr="00881CE9">
              <w:rPr>
                <w:rFonts w:ascii="Calibri" w:hAnsi="Calibri" w:cs="Arial"/>
                <w:b/>
                <w:color w:val="008000"/>
                <w:sz w:val="24"/>
                <w:szCs w:val="22"/>
                <w:lang w:eastAsia="en-US"/>
              </w:rPr>
              <w:t xml:space="preserve">88% / </w:t>
            </w:r>
            <w:r w:rsidRPr="00881CE9">
              <w:rPr>
                <w:rFonts w:ascii="Calibri" w:hAnsi="Calibri" w:cs="Arial"/>
                <w:color w:val="0000FF"/>
                <w:sz w:val="24"/>
                <w:szCs w:val="22"/>
                <w:lang w:eastAsia="en-US"/>
              </w:rPr>
              <w:t>75%</w:t>
            </w:r>
          </w:p>
        </w:tc>
        <w:tc>
          <w:tcPr>
            <w:tcW w:w="720" w:type="dxa"/>
            <w:tcBorders>
              <w:top w:val="single" w:sz="12" w:space="0" w:color="auto"/>
            </w:tcBorders>
            <w:vAlign w:val="center"/>
          </w:tcPr>
          <w:p w14:paraId="02B2C13D"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+11</w:t>
            </w:r>
          </w:p>
        </w:tc>
        <w:tc>
          <w:tcPr>
            <w:tcW w:w="2070" w:type="dxa"/>
            <w:tcBorders>
              <w:top w:val="single" w:sz="12" w:space="0" w:color="auto"/>
            </w:tcBorders>
            <w:vAlign w:val="center"/>
          </w:tcPr>
          <w:p w14:paraId="1EABE940" w14:textId="77777777" w:rsidR="004940F7" w:rsidRPr="00881CE9" w:rsidRDefault="004940F7" w:rsidP="004940F7">
            <w:pPr>
              <w:spacing w:line="276" w:lineRule="auto"/>
              <w:jc w:val="center"/>
              <w:rPr>
                <w:rFonts w:ascii="Calibri" w:hAnsi="Calibri" w:cs="Arial"/>
                <w:color w:val="0000FF"/>
                <w:sz w:val="24"/>
                <w:szCs w:val="22"/>
                <w:lang w:eastAsia="en-US"/>
              </w:rPr>
            </w:pPr>
            <w:r w:rsidRPr="00881CE9">
              <w:rPr>
                <w:rFonts w:ascii="Calibri" w:hAnsi="Calibri" w:cs="Arial"/>
                <w:b/>
                <w:color w:val="008000"/>
                <w:sz w:val="24"/>
                <w:szCs w:val="22"/>
                <w:lang w:eastAsia="en-US"/>
              </w:rPr>
              <w:t xml:space="preserve">77% / </w:t>
            </w:r>
            <w:r w:rsidRPr="00881CE9">
              <w:rPr>
                <w:rFonts w:ascii="Calibri" w:hAnsi="Calibri" w:cs="Arial"/>
                <w:color w:val="0000FF"/>
                <w:sz w:val="24"/>
                <w:szCs w:val="22"/>
                <w:lang w:eastAsia="en-US"/>
              </w:rPr>
              <w:t>70%</w:t>
            </w:r>
          </w:p>
        </w:tc>
        <w:tc>
          <w:tcPr>
            <w:tcW w:w="630" w:type="dxa"/>
            <w:tcBorders>
              <w:top w:val="single" w:sz="12" w:space="0" w:color="auto"/>
            </w:tcBorders>
            <w:vAlign w:val="center"/>
          </w:tcPr>
          <w:p w14:paraId="441FF68C"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+7</w:t>
            </w:r>
          </w:p>
        </w:tc>
        <w:tc>
          <w:tcPr>
            <w:tcW w:w="2340" w:type="dxa"/>
            <w:tcBorders>
              <w:top w:val="single" w:sz="12" w:space="0" w:color="auto"/>
              <w:right w:val="single" w:sz="12" w:space="0" w:color="auto"/>
            </w:tcBorders>
            <w:vAlign w:val="center"/>
          </w:tcPr>
          <w:p w14:paraId="19422F7B" w14:textId="77777777" w:rsidR="004940F7" w:rsidRPr="00881CE9" w:rsidRDefault="004940F7" w:rsidP="004940F7">
            <w:pPr>
              <w:spacing w:line="276" w:lineRule="auto"/>
              <w:jc w:val="center"/>
              <w:rPr>
                <w:rFonts w:ascii="Calibri" w:hAnsi="Calibri" w:cs="Arial"/>
                <w:color w:val="0000FF"/>
                <w:sz w:val="24"/>
                <w:szCs w:val="22"/>
                <w:lang w:eastAsia="en-US"/>
              </w:rPr>
            </w:pPr>
            <w:r w:rsidRPr="00881CE9">
              <w:rPr>
                <w:rFonts w:ascii="Calibri" w:hAnsi="Calibri" w:cs="Arial"/>
                <w:b/>
                <w:color w:val="008000"/>
                <w:sz w:val="24"/>
                <w:szCs w:val="22"/>
                <w:lang w:eastAsia="en-US"/>
              </w:rPr>
              <w:t xml:space="preserve">85% / </w:t>
            </w:r>
            <w:r w:rsidRPr="00881CE9">
              <w:rPr>
                <w:rFonts w:ascii="Calibri" w:hAnsi="Calibri" w:cs="Arial"/>
                <w:color w:val="0000FF"/>
                <w:sz w:val="24"/>
                <w:szCs w:val="22"/>
                <w:lang w:eastAsia="en-US"/>
              </w:rPr>
              <w:t>76%</w:t>
            </w:r>
          </w:p>
        </w:tc>
        <w:tc>
          <w:tcPr>
            <w:tcW w:w="720" w:type="dxa"/>
            <w:tcBorders>
              <w:top w:val="single" w:sz="12" w:space="0" w:color="auto"/>
              <w:right w:val="single" w:sz="12" w:space="0" w:color="auto"/>
            </w:tcBorders>
            <w:vAlign w:val="center"/>
          </w:tcPr>
          <w:p w14:paraId="1B243443"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+9</w:t>
            </w:r>
          </w:p>
        </w:tc>
      </w:tr>
      <w:tr w:rsidR="004940F7" w:rsidRPr="008A4330" w14:paraId="65E2D794" w14:textId="77777777" w:rsidTr="32EEDEED">
        <w:trPr>
          <w:trHeight w:val="394"/>
        </w:trPr>
        <w:tc>
          <w:tcPr>
            <w:tcW w:w="1170" w:type="dxa"/>
            <w:vMerge/>
          </w:tcPr>
          <w:p w14:paraId="2BCB9861" w14:textId="77777777" w:rsidR="004940F7" w:rsidRPr="00621891" w:rsidRDefault="004940F7" w:rsidP="004940F7">
            <w:pPr>
              <w:spacing w:after="200" w:line="276" w:lineRule="auto"/>
              <w:jc w:val="center"/>
              <w:rPr>
                <w:rFonts w:ascii="Calibri" w:hAnsi="Calibri" w:cs="Arial"/>
                <w:b/>
                <w:szCs w:val="22"/>
                <w:lang w:eastAsia="en-US"/>
              </w:rPr>
            </w:pPr>
          </w:p>
        </w:tc>
        <w:tc>
          <w:tcPr>
            <w:tcW w:w="762" w:type="dxa"/>
            <w:tcBorders>
              <w:bottom w:val="single" w:sz="12" w:space="0" w:color="auto"/>
            </w:tcBorders>
            <w:vAlign w:val="center"/>
          </w:tcPr>
          <w:p w14:paraId="3CA18AF8"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GD</w:t>
            </w:r>
          </w:p>
        </w:tc>
        <w:tc>
          <w:tcPr>
            <w:tcW w:w="2018" w:type="dxa"/>
            <w:tcBorders>
              <w:bottom w:val="single" w:sz="12" w:space="0" w:color="auto"/>
            </w:tcBorders>
            <w:vAlign w:val="center"/>
          </w:tcPr>
          <w:p w14:paraId="1C5D1BBF"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38% / </w:t>
            </w:r>
            <w:r w:rsidRPr="00881CE9">
              <w:rPr>
                <w:rFonts w:ascii="Calibri" w:hAnsi="Calibri" w:cs="Arial"/>
                <w:color w:val="0000FF"/>
                <w:sz w:val="24"/>
                <w:szCs w:val="22"/>
                <w:lang w:eastAsia="en-US"/>
              </w:rPr>
              <w:t>24% (CE)</w:t>
            </w:r>
          </w:p>
        </w:tc>
        <w:tc>
          <w:tcPr>
            <w:tcW w:w="720" w:type="dxa"/>
            <w:tcBorders>
              <w:bottom w:val="single" w:sz="12" w:space="0" w:color="auto"/>
            </w:tcBorders>
            <w:vAlign w:val="center"/>
          </w:tcPr>
          <w:p w14:paraId="3AFE2516"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+14</w:t>
            </w:r>
          </w:p>
        </w:tc>
        <w:tc>
          <w:tcPr>
            <w:tcW w:w="2070" w:type="dxa"/>
            <w:tcBorders>
              <w:bottom w:val="single" w:sz="12" w:space="0" w:color="auto"/>
            </w:tcBorders>
            <w:vAlign w:val="center"/>
          </w:tcPr>
          <w:p w14:paraId="42E18765"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19% / </w:t>
            </w:r>
            <w:r w:rsidRPr="00881CE9">
              <w:rPr>
                <w:rFonts w:ascii="Calibri" w:hAnsi="Calibri" w:cs="Arial"/>
                <w:color w:val="0000FF"/>
                <w:sz w:val="24"/>
                <w:szCs w:val="22"/>
                <w:lang w:eastAsia="en-US"/>
              </w:rPr>
              <w:t>16%</w:t>
            </w:r>
          </w:p>
        </w:tc>
        <w:tc>
          <w:tcPr>
            <w:tcW w:w="630" w:type="dxa"/>
            <w:tcBorders>
              <w:bottom w:val="single" w:sz="12" w:space="0" w:color="auto"/>
            </w:tcBorders>
            <w:vAlign w:val="center"/>
          </w:tcPr>
          <w:p w14:paraId="611415B1"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+3</w:t>
            </w:r>
          </w:p>
        </w:tc>
        <w:tc>
          <w:tcPr>
            <w:tcW w:w="2340" w:type="dxa"/>
            <w:tcBorders>
              <w:bottom w:val="single" w:sz="12" w:space="0" w:color="auto"/>
              <w:right w:val="single" w:sz="12" w:space="0" w:color="auto"/>
            </w:tcBorders>
            <w:vAlign w:val="center"/>
          </w:tcPr>
          <w:p w14:paraId="5A9105A2"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27% / </w:t>
            </w:r>
            <w:r w:rsidRPr="00881CE9">
              <w:rPr>
                <w:rFonts w:ascii="Calibri" w:hAnsi="Calibri" w:cs="Arial"/>
                <w:color w:val="0000FF"/>
                <w:sz w:val="24"/>
                <w:szCs w:val="22"/>
                <w:lang w:eastAsia="en-US"/>
              </w:rPr>
              <w:t>20%</w:t>
            </w:r>
          </w:p>
        </w:tc>
        <w:tc>
          <w:tcPr>
            <w:tcW w:w="720" w:type="dxa"/>
            <w:tcBorders>
              <w:bottom w:val="single" w:sz="12" w:space="0" w:color="auto"/>
              <w:right w:val="single" w:sz="12" w:space="0" w:color="auto"/>
            </w:tcBorders>
            <w:vAlign w:val="center"/>
          </w:tcPr>
          <w:p w14:paraId="08920BFE"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+7</w:t>
            </w:r>
          </w:p>
        </w:tc>
      </w:tr>
      <w:tr w:rsidR="004940F7" w:rsidRPr="008A4330" w14:paraId="1EAFE27C" w14:textId="77777777" w:rsidTr="32EEDEED">
        <w:trPr>
          <w:trHeight w:val="295"/>
        </w:trPr>
        <w:tc>
          <w:tcPr>
            <w:tcW w:w="1170" w:type="dxa"/>
            <w:vMerge w:val="restart"/>
            <w:tcBorders>
              <w:top w:val="single" w:sz="12" w:space="0" w:color="auto"/>
              <w:left w:val="single" w:sz="12" w:space="0" w:color="auto"/>
            </w:tcBorders>
            <w:vAlign w:val="center"/>
          </w:tcPr>
          <w:p w14:paraId="4A752D78" w14:textId="77777777" w:rsidR="004940F7" w:rsidRPr="00621891" w:rsidRDefault="004940F7" w:rsidP="004940F7">
            <w:pPr>
              <w:spacing w:after="200" w:line="276" w:lineRule="auto"/>
              <w:jc w:val="center"/>
              <w:rPr>
                <w:rFonts w:ascii="Calibri" w:hAnsi="Calibri" w:cs="Arial"/>
                <w:b/>
                <w:szCs w:val="22"/>
                <w:lang w:eastAsia="en-US"/>
              </w:rPr>
            </w:pPr>
            <w:r>
              <w:rPr>
                <w:rFonts w:ascii="Calibri" w:hAnsi="Calibri" w:cs="Arial"/>
                <w:b/>
                <w:szCs w:val="22"/>
                <w:lang w:eastAsia="en-US"/>
              </w:rPr>
              <w:t>2018-</w:t>
            </w:r>
            <w:r w:rsidRPr="00621891">
              <w:rPr>
                <w:rFonts w:ascii="Calibri" w:hAnsi="Calibri" w:cs="Arial"/>
                <w:b/>
                <w:szCs w:val="22"/>
                <w:lang w:eastAsia="en-US"/>
              </w:rPr>
              <w:t>19</w:t>
            </w:r>
          </w:p>
        </w:tc>
        <w:tc>
          <w:tcPr>
            <w:tcW w:w="762" w:type="dxa"/>
            <w:tcBorders>
              <w:top w:val="single" w:sz="12" w:space="0" w:color="auto"/>
            </w:tcBorders>
            <w:vAlign w:val="center"/>
          </w:tcPr>
          <w:p w14:paraId="0C5E333B"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EXS+</w:t>
            </w:r>
          </w:p>
        </w:tc>
        <w:tc>
          <w:tcPr>
            <w:tcW w:w="2018" w:type="dxa"/>
            <w:tcBorders>
              <w:top w:val="single" w:sz="12" w:space="0" w:color="auto"/>
            </w:tcBorders>
            <w:shd w:val="clear" w:color="auto" w:fill="FFFFFF" w:themeFill="background1"/>
            <w:vAlign w:val="center"/>
          </w:tcPr>
          <w:p w14:paraId="14E021B9"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74% / </w:t>
            </w:r>
            <w:r w:rsidRPr="00881CE9">
              <w:rPr>
                <w:rFonts w:ascii="Calibri" w:hAnsi="Calibri" w:cs="Arial"/>
                <w:color w:val="0000FF"/>
                <w:sz w:val="24"/>
                <w:szCs w:val="22"/>
                <w:lang w:eastAsia="en-US"/>
              </w:rPr>
              <w:t>75%</w:t>
            </w:r>
          </w:p>
        </w:tc>
        <w:tc>
          <w:tcPr>
            <w:tcW w:w="720" w:type="dxa"/>
            <w:tcBorders>
              <w:top w:val="single" w:sz="12" w:space="0" w:color="auto"/>
            </w:tcBorders>
            <w:shd w:val="clear" w:color="auto" w:fill="FFFFFF" w:themeFill="background1"/>
            <w:vAlign w:val="center"/>
          </w:tcPr>
          <w:p w14:paraId="757A6E07"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FF0000"/>
                <w:szCs w:val="22"/>
                <w:lang w:eastAsia="en-US"/>
              </w:rPr>
              <w:t>-1</w:t>
            </w:r>
          </w:p>
        </w:tc>
        <w:tc>
          <w:tcPr>
            <w:tcW w:w="2070" w:type="dxa"/>
            <w:tcBorders>
              <w:top w:val="single" w:sz="12" w:space="0" w:color="auto"/>
            </w:tcBorders>
            <w:shd w:val="clear" w:color="auto" w:fill="FFFFFF" w:themeFill="background1"/>
            <w:vAlign w:val="center"/>
          </w:tcPr>
          <w:p w14:paraId="74DBE8BE"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70% / </w:t>
            </w:r>
            <w:r w:rsidRPr="00881CE9">
              <w:rPr>
                <w:rFonts w:ascii="Calibri" w:hAnsi="Calibri" w:cs="Arial"/>
                <w:color w:val="0000FF"/>
                <w:sz w:val="24"/>
                <w:szCs w:val="22"/>
                <w:lang w:eastAsia="en-US"/>
              </w:rPr>
              <w:t>69%</w:t>
            </w:r>
          </w:p>
        </w:tc>
        <w:tc>
          <w:tcPr>
            <w:tcW w:w="630" w:type="dxa"/>
            <w:tcBorders>
              <w:top w:val="single" w:sz="12" w:space="0" w:color="auto"/>
            </w:tcBorders>
            <w:shd w:val="clear" w:color="auto" w:fill="FFFFFF" w:themeFill="background1"/>
            <w:vAlign w:val="center"/>
          </w:tcPr>
          <w:p w14:paraId="337CB7F0"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+1</w:t>
            </w:r>
          </w:p>
        </w:tc>
        <w:tc>
          <w:tcPr>
            <w:tcW w:w="2340" w:type="dxa"/>
            <w:tcBorders>
              <w:top w:val="single" w:sz="12" w:space="0" w:color="auto"/>
              <w:right w:val="single" w:sz="12" w:space="0" w:color="auto"/>
            </w:tcBorders>
            <w:shd w:val="clear" w:color="auto" w:fill="FFFFFF" w:themeFill="background1"/>
            <w:vAlign w:val="center"/>
          </w:tcPr>
          <w:p w14:paraId="52A92FDA"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67% / </w:t>
            </w:r>
            <w:r w:rsidRPr="00881CE9">
              <w:rPr>
                <w:rFonts w:ascii="Calibri" w:hAnsi="Calibri" w:cs="Arial"/>
                <w:color w:val="0000FF"/>
                <w:sz w:val="24"/>
                <w:szCs w:val="22"/>
                <w:lang w:eastAsia="en-US"/>
              </w:rPr>
              <w:t>76%</w:t>
            </w:r>
          </w:p>
        </w:tc>
        <w:tc>
          <w:tcPr>
            <w:tcW w:w="720" w:type="dxa"/>
            <w:tcBorders>
              <w:top w:val="single" w:sz="12" w:space="0" w:color="auto"/>
              <w:right w:val="single" w:sz="12" w:space="0" w:color="auto"/>
            </w:tcBorders>
            <w:shd w:val="clear" w:color="auto" w:fill="FFFFFF" w:themeFill="background1"/>
            <w:vAlign w:val="center"/>
          </w:tcPr>
          <w:p w14:paraId="3F9DAAD7"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FF0000"/>
                <w:szCs w:val="22"/>
                <w:lang w:eastAsia="en-US"/>
              </w:rPr>
              <w:t>-9</w:t>
            </w:r>
          </w:p>
        </w:tc>
      </w:tr>
      <w:tr w:rsidR="004940F7" w:rsidRPr="008A4330" w14:paraId="2F477612" w14:textId="77777777" w:rsidTr="32EEDEED">
        <w:trPr>
          <w:trHeight w:val="295"/>
        </w:trPr>
        <w:tc>
          <w:tcPr>
            <w:tcW w:w="1170" w:type="dxa"/>
            <w:vMerge/>
          </w:tcPr>
          <w:p w14:paraId="5C90637F" w14:textId="77777777" w:rsidR="004940F7" w:rsidRPr="00621891" w:rsidRDefault="004940F7" w:rsidP="004940F7">
            <w:pPr>
              <w:spacing w:after="200" w:line="276" w:lineRule="auto"/>
              <w:jc w:val="center"/>
              <w:rPr>
                <w:rFonts w:ascii="Calibri" w:hAnsi="Calibri" w:cs="Arial"/>
                <w:b/>
                <w:szCs w:val="22"/>
                <w:lang w:eastAsia="en-US"/>
              </w:rPr>
            </w:pPr>
          </w:p>
        </w:tc>
        <w:tc>
          <w:tcPr>
            <w:tcW w:w="762" w:type="dxa"/>
            <w:vAlign w:val="center"/>
          </w:tcPr>
          <w:p w14:paraId="2A45DEAC"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GD</w:t>
            </w:r>
          </w:p>
        </w:tc>
        <w:tc>
          <w:tcPr>
            <w:tcW w:w="2018" w:type="dxa"/>
            <w:shd w:val="clear" w:color="auto" w:fill="FFFFFF" w:themeFill="background1"/>
            <w:vAlign w:val="center"/>
          </w:tcPr>
          <w:p w14:paraId="557C36AA"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30% / </w:t>
            </w:r>
            <w:r w:rsidRPr="00881CE9">
              <w:rPr>
                <w:rFonts w:ascii="Calibri" w:hAnsi="Calibri" w:cs="Arial"/>
                <w:color w:val="0000FF"/>
                <w:sz w:val="24"/>
                <w:szCs w:val="22"/>
                <w:lang w:eastAsia="en-US"/>
              </w:rPr>
              <w:t>25%</w:t>
            </w:r>
          </w:p>
        </w:tc>
        <w:tc>
          <w:tcPr>
            <w:tcW w:w="720" w:type="dxa"/>
            <w:shd w:val="clear" w:color="auto" w:fill="FFFFFF" w:themeFill="background1"/>
            <w:vAlign w:val="center"/>
          </w:tcPr>
          <w:p w14:paraId="1949EADB"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+5</w:t>
            </w:r>
          </w:p>
        </w:tc>
        <w:tc>
          <w:tcPr>
            <w:tcW w:w="2070" w:type="dxa"/>
            <w:shd w:val="clear" w:color="auto" w:fill="FFFFFF" w:themeFill="background1"/>
            <w:vAlign w:val="center"/>
          </w:tcPr>
          <w:p w14:paraId="43C397E5"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7% / </w:t>
            </w:r>
            <w:r w:rsidRPr="00881CE9">
              <w:rPr>
                <w:rFonts w:ascii="Calibri" w:hAnsi="Calibri" w:cs="Arial"/>
                <w:color w:val="0000FF"/>
                <w:sz w:val="24"/>
                <w:szCs w:val="22"/>
                <w:lang w:eastAsia="en-US"/>
              </w:rPr>
              <w:t>15%</w:t>
            </w:r>
          </w:p>
        </w:tc>
        <w:tc>
          <w:tcPr>
            <w:tcW w:w="630" w:type="dxa"/>
            <w:shd w:val="clear" w:color="auto" w:fill="FFFFFF" w:themeFill="background1"/>
            <w:vAlign w:val="center"/>
          </w:tcPr>
          <w:p w14:paraId="41A6F8D8"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FF0000"/>
                <w:szCs w:val="22"/>
                <w:lang w:eastAsia="en-US"/>
              </w:rPr>
              <w:t>-8</w:t>
            </w:r>
          </w:p>
        </w:tc>
        <w:tc>
          <w:tcPr>
            <w:tcW w:w="2340" w:type="dxa"/>
            <w:tcBorders>
              <w:right w:val="single" w:sz="12" w:space="0" w:color="auto"/>
            </w:tcBorders>
            <w:shd w:val="clear" w:color="auto" w:fill="FFFFFF" w:themeFill="background1"/>
            <w:vAlign w:val="center"/>
          </w:tcPr>
          <w:p w14:paraId="3DA54957"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22% / </w:t>
            </w:r>
            <w:r w:rsidRPr="00881CE9">
              <w:rPr>
                <w:rFonts w:ascii="Calibri" w:hAnsi="Calibri" w:cs="Arial"/>
                <w:color w:val="0000FF"/>
                <w:sz w:val="24"/>
                <w:szCs w:val="22"/>
                <w:lang w:eastAsia="en-US"/>
              </w:rPr>
              <w:t>22%</w:t>
            </w:r>
          </w:p>
        </w:tc>
        <w:tc>
          <w:tcPr>
            <w:tcW w:w="720" w:type="dxa"/>
            <w:tcBorders>
              <w:right w:val="single" w:sz="12" w:space="0" w:color="auto"/>
            </w:tcBorders>
            <w:shd w:val="clear" w:color="auto" w:fill="FFFFFF" w:themeFill="background1"/>
            <w:vAlign w:val="center"/>
          </w:tcPr>
          <w:p w14:paraId="08FB6467"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0</w:t>
            </w:r>
          </w:p>
        </w:tc>
      </w:tr>
      <w:tr w:rsidR="004940F7" w:rsidRPr="008A4330" w14:paraId="3C7EC244" w14:textId="77777777" w:rsidTr="32EEDEED">
        <w:trPr>
          <w:trHeight w:val="295"/>
        </w:trPr>
        <w:tc>
          <w:tcPr>
            <w:tcW w:w="1170" w:type="dxa"/>
            <w:vMerge w:val="restart"/>
            <w:tcBorders>
              <w:left w:val="single" w:sz="12" w:space="0" w:color="auto"/>
            </w:tcBorders>
          </w:tcPr>
          <w:p w14:paraId="63896249" w14:textId="77777777" w:rsidR="004940F7" w:rsidRDefault="004940F7" w:rsidP="004940F7">
            <w:pPr>
              <w:spacing w:after="200" w:line="276" w:lineRule="auto"/>
              <w:jc w:val="center"/>
              <w:rPr>
                <w:rFonts w:ascii="Calibri" w:hAnsi="Calibri" w:cs="Arial"/>
                <w:b/>
                <w:szCs w:val="22"/>
                <w:lang w:eastAsia="en-US"/>
              </w:rPr>
            </w:pPr>
          </w:p>
          <w:p w14:paraId="288C6AE1" w14:textId="77777777" w:rsidR="004940F7" w:rsidRPr="00621891" w:rsidRDefault="004940F7" w:rsidP="004940F7">
            <w:pPr>
              <w:spacing w:after="200" w:line="276" w:lineRule="auto"/>
              <w:jc w:val="center"/>
              <w:rPr>
                <w:rFonts w:ascii="Calibri" w:hAnsi="Calibri" w:cs="Arial"/>
                <w:b/>
                <w:szCs w:val="22"/>
                <w:lang w:eastAsia="en-US"/>
              </w:rPr>
            </w:pPr>
            <w:r>
              <w:rPr>
                <w:rFonts w:ascii="Calibri" w:hAnsi="Calibri" w:cs="Arial"/>
                <w:b/>
                <w:szCs w:val="22"/>
                <w:lang w:eastAsia="en-US"/>
              </w:rPr>
              <w:t>2021-22</w:t>
            </w:r>
          </w:p>
        </w:tc>
        <w:tc>
          <w:tcPr>
            <w:tcW w:w="762" w:type="dxa"/>
            <w:vAlign w:val="center"/>
          </w:tcPr>
          <w:p w14:paraId="2DED03D8" w14:textId="77777777" w:rsidR="004940F7" w:rsidRPr="00621891" w:rsidRDefault="004940F7" w:rsidP="004940F7">
            <w:pPr>
              <w:spacing w:after="200" w:line="276" w:lineRule="auto"/>
              <w:jc w:val="center"/>
              <w:rPr>
                <w:rFonts w:ascii="Calibri" w:hAnsi="Calibri" w:cs="Arial"/>
                <w:b/>
                <w:szCs w:val="22"/>
                <w:lang w:eastAsia="en-US"/>
              </w:rPr>
            </w:pPr>
            <w:r>
              <w:rPr>
                <w:rFonts w:ascii="Calibri" w:hAnsi="Calibri" w:cs="Arial"/>
                <w:b/>
                <w:szCs w:val="22"/>
                <w:lang w:eastAsia="en-US"/>
              </w:rPr>
              <w:t>EXS+</w:t>
            </w:r>
          </w:p>
        </w:tc>
        <w:tc>
          <w:tcPr>
            <w:tcW w:w="2018" w:type="dxa"/>
            <w:shd w:val="clear" w:color="auto" w:fill="FFFFFF" w:themeFill="background1"/>
            <w:vAlign w:val="center"/>
          </w:tcPr>
          <w:p w14:paraId="78B94198" w14:textId="691DAD62" w:rsidR="004940F7" w:rsidRPr="00881CE9" w:rsidRDefault="350844EB" w:rsidP="32EEDEED">
            <w:pPr>
              <w:spacing w:line="276" w:lineRule="auto"/>
              <w:jc w:val="center"/>
              <w:rPr>
                <w:rFonts w:ascii="Calibri" w:hAnsi="Calibri" w:cs="Arial"/>
                <w:b/>
                <w:bCs/>
                <w:color w:val="008000"/>
                <w:sz w:val="24"/>
                <w:lang w:eastAsia="en-US"/>
              </w:rPr>
            </w:pPr>
            <w:r w:rsidRPr="32EEDEED">
              <w:rPr>
                <w:rFonts w:ascii="Calibri" w:hAnsi="Calibri" w:cs="Arial"/>
                <w:b/>
                <w:bCs/>
                <w:color w:val="008000"/>
                <w:sz w:val="24"/>
                <w:lang w:eastAsia="en-US"/>
              </w:rPr>
              <w:t>78</w:t>
            </w:r>
            <w:r w:rsidR="188DB7C2" w:rsidRPr="32EEDEED">
              <w:rPr>
                <w:rFonts w:ascii="Calibri" w:hAnsi="Calibri" w:cs="Arial"/>
                <w:b/>
                <w:bCs/>
                <w:color w:val="008000"/>
                <w:sz w:val="24"/>
                <w:lang w:eastAsia="en-US"/>
              </w:rPr>
              <w:t>%</w:t>
            </w:r>
            <w:r w:rsidRPr="32EEDEED">
              <w:rPr>
                <w:rFonts w:ascii="Calibri" w:hAnsi="Calibri" w:cs="Arial"/>
                <w:b/>
                <w:bCs/>
                <w:color w:val="008000"/>
                <w:sz w:val="24"/>
                <w:lang w:eastAsia="en-US"/>
              </w:rPr>
              <w:t xml:space="preserve"> /</w:t>
            </w:r>
            <w:r w:rsidR="729ED0A7" w:rsidRPr="32EEDEED">
              <w:rPr>
                <w:rFonts w:ascii="Calibri" w:hAnsi="Calibri" w:cs="Arial"/>
                <w:b/>
                <w:bCs/>
                <w:color w:val="008000"/>
                <w:sz w:val="24"/>
                <w:lang w:eastAsia="en-US"/>
              </w:rPr>
              <w:t xml:space="preserve"> </w:t>
            </w:r>
            <w:r w:rsidR="2AAC5F9A" w:rsidRPr="32EEDEED">
              <w:rPr>
                <w:rFonts w:ascii="Calibri" w:hAnsi="Calibri" w:cs="Arial"/>
                <w:color w:val="0000FF"/>
                <w:sz w:val="24"/>
                <w:lang w:eastAsia="en-US"/>
              </w:rPr>
              <w:t>67%</w:t>
            </w:r>
          </w:p>
        </w:tc>
        <w:tc>
          <w:tcPr>
            <w:tcW w:w="720" w:type="dxa"/>
            <w:shd w:val="clear" w:color="auto" w:fill="FFFFFF" w:themeFill="background1"/>
            <w:vAlign w:val="center"/>
          </w:tcPr>
          <w:p w14:paraId="76165309" w14:textId="3E91B535" w:rsidR="004940F7" w:rsidRPr="00621891" w:rsidRDefault="6D864894"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+11</w:t>
            </w:r>
          </w:p>
        </w:tc>
        <w:tc>
          <w:tcPr>
            <w:tcW w:w="2070" w:type="dxa"/>
            <w:shd w:val="clear" w:color="auto" w:fill="FFFFFF" w:themeFill="background1"/>
            <w:vAlign w:val="center"/>
          </w:tcPr>
          <w:p w14:paraId="517C72FC" w14:textId="399975A8" w:rsidR="004940F7" w:rsidRPr="00881CE9" w:rsidRDefault="350844EB" w:rsidP="32EEDEED">
            <w:pPr>
              <w:spacing w:line="276" w:lineRule="auto"/>
              <w:jc w:val="center"/>
              <w:rPr>
                <w:rFonts w:ascii="Calibri" w:hAnsi="Calibri" w:cs="Arial"/>
                <w:b/>
                <w:bCs/>
                <w:color w:val="008000"/>
                <w:sz w:val="24"/>
                <w:lang w:eastAsia="en-US"/>
              </w:rPr>
            </w:pPr>
            <w:r w:rsidRPr="32EEDEED">
              <w:rPr>
                <w:rFonts w:ascii="Calibri" w:hAnsi="Calibri" w:cs="Arial"/>
                <w:b/>
                <w:bCs/>
                <w:color w:val="008000"/>
                <w:sz w:val="24"/>
                <w:lang w:eastAsia="en-US"/>
              </w:rPr>
              <w:t>74% /</w:t>
            </w:r>
            <w:r w:rsidR="4CF10304" w:rsidRPr="32EEDEED">
              <w:rPr>
                <w:rFonts w:ascii="Calibri" w:hAnsi="Calibri" w:cs="Arial"/>
                <w:b/>
                <w:bCs/>
                <w:color w:val="008000"/>
                <w:sz w:val="24"/>
                <w:lang w:eastAsia="en-US"/>
              </w:rPr>
              <w:t xml:space="preserve"> </w:t>
            </w:r>
            <w:r w:rsidR="4CF10304" w:rsidRPr="32EEDEED">
              <w:rPr>
                <w:rFonts w:ascii="Calibri" w:hAnsi="Calibri" w:cs="Arial"/>
                <w:color w:val="0000FF"/>
                <w:sz w:val="24"/>
                <w:lang w:eastAsia="en-US"/>
              </w:rPr>
              <w:t>58%</w:t>
            </w:r>
          </w:p>
        </w:tc>
        <w:tc>
          <w:tcPr>
            <w:tcW w:w="630" w:type="dxa"/>
            <w:shd w:val="clear" w:color="auto" w:fill="FFFFFF" w:themeFill="background1"/>
            <w:vAlign w:val="center"/>
          </w:tcPr>
          <w:p w14:paraId="2E540AFC" w14:textId="151DA65D" w:rsidR="004940F7" w:rsidRPr="00621891" w:rsidRDefault="406DA1BE" w:rsidP="32EEDEED">
            <w:pPr>
              <w:spacing w:line="276" w:lineRule="auto"/>
              <w:jc w:val="center"/>
              <w:rPr>
                <w:rFonts w:ascii="Calibri" w:hAnsi="Calibri" w:cs="Arial"/>
                <w:b/>
                <w:bCs/>
                <w:color w:val="008000"/>
                <w:highlight w:val="green"/>
                <w:lang w:eastAsia="en-US"/>
              </w:rPr>
            </w:pPr>
            <w:r w:rsidRPr="32EEDEED">
              <w:rPr>
                <w:rFonts w:ascii="Calibri" w:hAnsi="Calibri" w:cs="Arial"/>
                <w:b/>
                <w:bCs/>
                <w:color w:val="008000"/>
                <w:highlight w:val="green"/>
                <w:lang w:eastAsia="en-US"/>
              </w:rPr>
              <w:t>+26</w:t>
            </w:r>
          </w:p>
        </w:tc>
        <w:tc>
          <w:tcPr>
            <w:tcW w:w="2340" w:type="dxa"/>
            <w:tcBorders>
              <w:right w:val="single" w:sz="12" w:space="0" w:color="auto"/>
            </w:tcBorders>
            <w:shd w:val="clear" w:color="auto" w:fill="FFFFFF" w:themeFill="background1"/>
            <w:vAlign w:val="center"/>
          </w:tcPr>
          <w:p w14:paraId="69362C6D" w14:textId="2F46C0A3" w:rsidR="004940F7" w:rsidRPr="00881CE9" w:rsidRDefault="350844EB" w:rsidP="32EEDEED">
            <w:pPr>
              <w:spacing w:line="276" w:lineRule="auto"/>
              <w:jc w:val="center"/>
              <w:rPr>
                <w:rFonts w:ascii="Calibri" w:hAnsi="Calibri" w:cs="Arial"/>
                <w:b/>
                <w:bCs/>
                <w:color w:val="008000"/>
                <w:sz w:val="24"/>
                <w:lang w:eastAsia="en-US"/>
              </w:rPr>
            </w:pPr>
            <w:r w:rsidRPr="32EEDEED">
              <w:rPr>
                <w:rFonts w:ascii="Calibri" w:hAnsi="Calibri" w:cs="Arial"/>
                <w:b/>
                <w:bCs/>
                <w:color w:val="008000"/>
                <w:sz w:val="24"/>
                <w:lang w:eastAsia="en-US"/>
              </w:rPr>
              <w:t>74% /</w:t>
            </w:r>
            <w:r w:rsidR="1FD07FD9" w:rsidRPr="32EEDEED">
              <w:rPr>
                <w:rFonts w:ascii="Calibri" w:hAnsi="Calibri" w:cs="Arial"/>
                <w:b/>
                <w:bCs/>
                <w:color w:val="008000"/>
                <w:sz w:val="24"/>
                <w:lang w:eastAsia="en-US"/>
              </w:rPr>
              <w:t xml:space="preserve"> </w:t>
            </w:r>
            <w:r w:rsidR="7FAB9FEB" w:rsidRPr="32EEDEED">
              <w:rPr>
                <w:rFonts w:ascii="Calibri" w:hAnsi="Calibri" w:cs="Arial"/>
                <w:color w:val="0000FF"/>
                <w:sz w:val="24"/>
                <w:lang w:eastAsia="en-US"/>
              </w:rPr>
              <w:t>68%</w:t>
            </w:r>
          </w:p>
        </w:tc>
        <w:tc>
          <w:tcPr>
            <w:tcW w:w="720" w:type="dxa"/>
            <w:tcBorders>
              <w:right w:val="single" w:sz="12" w:space="0" w:color="auto"/>
            </w:tcBorders>
            <w:shd w:val="clear" w:color="auto" w:fill="FFFFFF" w:themeFill="background1"/>
            <w:vAlign w:val="center"/>
          </w:tcPr>
          <w:p w14:paraId="5E534B5B" w14:textId="248D14AE" w:rsidR="004940F7" w:rsidRPr="00621891" w:rsidRDefault="7FAB9FEB"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+6</w:t>
            </w:r>
          </w:p>
        </w:tc>
      </w:tr>
      <w:tr w:rsidR="004940F7" w:rsidRPr="008A4330" w14:paraId="14ED8865" w14:textId="77777777" w:rsidTr="32EEDEED">
        <w:trPr>
          <w:trHeight w:val="295"/>
        </w:trPr>
        <w:tc>
          <w:tcPr>
            <w:tcW w:w="1170" w:type="dxa"/>
            <w:vMerge/>
          </w:tcPr>
          <w:p w14:paraId="65EF8D3B" w14:textId="77777777" w:rsidR="004940F7" w:rsidRPr="00621891" w:rsidRDefault="004940F7" w:rsidP="004940F7">
            <w:pPr>
              <w:spacing w:after="200" w:line="276" w:lineRule="auto"/>
              <w:jc w:val="center"/>
              <w:rPr>
                <w:rFonts w:ascii="Calibri" w:hAnsi="Calibri" w:cs="Arial"/>
                <w:b/>
                <w:szCs w:val="22"/>
                <w:lang w:eastAsia="en-US"/>
              </w:rPr>
            </w:pPr>
          </w:p>
        </w:tc>
        <w:tc>
          <w:tcPr>
            <w:tcW w:w="762" w:type="dxa"/>
            <w:vAlign w:val="center"/>
          </w:tcPr>
          <w:p w14:paraId="320A0B2B" w14:textId="77777777" w:rsidR="004940F7" w:rsidRPr="00621891" w:rsidRDefault="004940F7" w:rsidP="004940F7">
            <w:pPr>
              <w:spacing w:after="200" w:line="276" w:lineRule="auto"/>
              <w:jc w:val="center"/>
              <w:rPr>
                <w:rFonts w:ascii="Calibri" w:hAnsi="Calibri" w:cs="Arial"/>
                <w:b/>
                <w:szCs w:val="22"/>
                <w:lang w:eastAsia="en-US"/>
              </w:rPr>
            </w:pPr>
            <w:r>
              <w:rPr>
                <w:rFonts w:ascii="Calibri" w:hAnsi="Calibri" w:cs="Arial"/>
                <w:b/>
                <w:szCs w:val="22"/>
                <w:lang w:eastAsia="en-US"/>
              </w:rPr>
              <w:t>GD</w:t>
            </w:r>
          </w:p>
        </w:tc>
        <w:tc>
          <w:tcPr>
            <w:tcW w:w="2018" w:type="dxa"/>
            <w:shd w:val="clear" w:color="auto" w:fill="FFFFFF" w:themeFill="background1"/>
            <w:vAlign w:val="center"/>
          </w:tcPr>
          <w:p w14:paraId="465B3854" w14:textId="0B146206" w:rsidR="004940F7" w:rsidRPr="00881CE9" w:rsidRDefault="350844EB" w:rsidP="32EEDEED">
            <w:pPr>
              <w:spacing w:line="276" w:lineRule="auto"/>
              <w:jc w:val="center"/>
              <w:rPr>
                <w:rFonts w:ascii="Calibri" w:hAnsi="Calibri" w:cs="Arial"/>
                <w:b/>
                <w:bCs/>
                <w:color w:val="008000"/>
                <w:sz w:val="24"/>
                <w:lang w:eastAsia="en-US"/>
              </w:rPr>
            </w:pPr>
            <w:r w:rsidRPr="32EEDEED">
              <w:rPr>
                <w:rFonts w:ascii="Calibri" w:hAnsi="Calibri" w:cs="Arial"/>
                <w:b/>
                <w:bCs/>
                <w:color w:val="008000"/>
                <w:sz w:val="24"/>
                <w:lang w:eastAsia="en-US"/>
              </w:rPr>
              <w:t>33</w:t>
            </w:r>
            <w:r w:rsidR="3F7FD9E3" w:rsidRPr="32EEDEED">
              <w:rPr>
                <w:rFonts w:ascii="Calibri" w:hAnsi="Calibri" w:cs="Arial"/>
                <w:b/>
                <w:bCs/>
                <w:color w:val="008000"/>
                <w:sz w:val="24"/>
                <w:lang w:eastAsia="en-US"/>
              </w:rPr>
              <w:t>%</w:t>
            </w:r>
            <w:r w:rsidRPr="32EEDEED">
              <w:rPr>
                <w:rFonts w:ascii="Calibri" w:hAnsi="Calibri" w:cs="Arial"/>
                <w:b/>
                <w:bCs/>
                <w:color w:val="008000"/>
                <w:sz w:val="24"/>
                <w:lang w:eastAsia="en-US"/>
              </w:rPr>
              <w:t xml:space="preserve"> /</w:t>
            </w:r>
            <w:r w:rsidR="6E905FDE" w:rsidRPr="32EEDEED">
              <w:rPr>
                <w:rFonts w:ascii="Calibri" w:hAnsi="Calibri" w:cs="Arial"/>
                <w:b/>
                <w:bCs/>
                <w:color w:val="008000"/>
                <w:sz w:val="24"/>
                <w:lang w:eastAsia="en-US"/>
              </w:rPr>
              <w:t xml:space="preserve"> </w:t>
            </w:r>
            <w:r w:rsidR="42FA585B" w:rsidRPr="32EEDEED">
              <w:rPr>
                <w:rFonts w:ascii="Calibri" w:hAnsi="Calibri" w:cs="Arial"/>
                <w:color w:val="0000FF"/>
                <w:sz w:val="24"/>
                <w:lang w:eastAsia="en-US"/>
              </w:rPr>
              <w:t>18%</w:t>
            </w:r>
          </w:p>
        </w:tc>
        <w:tc>
          <w:tcPr>
            <w:tcW w:w="720" w:type="dxa"/>
            <w:shd w:val="clear" w:color="auto" w:fill="FFFFFF" w:themeFill="background1"/>
            <w:vAlign w:val="center"/>
          </w:tcPr>
          <w:p w14:paraId="348CC1D6" w14:textId="64F7EC0B" w:rsidR="004940F7" w:rsidRPr="00621891" w:rsidRDefault="42FA585B"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+15</w:t>
            </w:r>
          </w:p>
        </w:tc>
        <w:tc>
          <w:tcPr>
            <w:tcW w:w="2070" w:type="dxa"/>
            <w:shd w:val="clear" w:color="auto" w:fill="FFFFFF" w:themeFill="background1"/>
            <w:vAlign w:val="center"/>
          </w:tcPr>
          <w:p w14:paraId="16F507FC" w14:textId="61B0E7D5" w:rsidR="004940F7" w:rsidRPr="00881CE9" w:rsidRDefault="350844EB" w:rsidP="32EEDEED">
            <w:pPr>
              <w:spacing w:line="276" w:lineRule="auto"/>
              <w:jc w:val="center"/>
              <w:rPr>
                <w:rFonts w:ascii="Calibri" w:hAnsi="Calibri" w:cs="Arial"/>
                <w:b/>
                <w:bCs/>
                <w:color w:val="008000"/>
                <w:sz w:val="24"/>
                <w:lang w:eastAsia="en-US"/>
              </w:rPr>
            </w:pPr>
            <w:r w:rsidRPr="32EEDEED">
              <w:rPr>
                <w:rFonts w:ascii="Calibri" w:hAnsi="Calibri" w:cs="Arial"/>
                <w:b/>
                <w:bCs/>
                <w:color w:val="008000"/>
                <w:sz w:val="24"/>
                <w:lang w:eastAsia="en-US"/>
              </w:rPr>
              <w:t xml:space="preserve">15% / </w:t>
            </w:r>
            <w:r w:rsidR="42023EFF" w:rsidRPr="32EEDEED">
              <w:rPr>
                <w:rFonts w:ascii="Calibri" w:hAnsi="Calibri" w:cs="Arial"/>
                <w:color w:val="0000FF"/>
                <w:sz w:val="24"/>
                <w:lang w:eastAsia="en-US"/>
              </w:rPr>
              <w:t>8%</w:t>
            </w:r>
          </w:p>
        </w:tc>
        <w:tc>
          <w:tcPr>
            <w:tcW w:w="630" w:type="dxa"/>
            <w:shd w:val="clear" w:color="auto" w:fill="FFFFFF" w:themeFill="background1"/>
            <w:vAlign w:val="center"/>
          </w:tcPr>
          <w:p w14:paraId="51400ED6" w14:textId="2FA61268" w:rsidR="004940F7" w:rsidRPr="00621891" w:rsidRDefault="42023EFF"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+7</w:t>
            </w:r>
          </w:p>
        </w:tc>
        <w:tc>
          <w:tcPr>
            <w:tcW w:w="2340" w:type="dxa"/>
            <w:tcBorders>
              <w:right w:val="single" w:sz="12" w:space="0" w:color="auto"/>
            </w:tcBorders>
            <w:shd w:val="clear" w:color="auto" w:fill="FFFFFF" w:themeFill="background1"/>
            <w:vAlign w:val="center"/>
          </w:tcPr>
          <w:p w14:paraId="2185FBBD" w14:textId="30EA468E" w:rsidR="004940F7" w:rsidRPr="00881CE9" w:rsidRDefault="350844EB" w:rsidP="32EEDEED">
            <w:pPr>
              <w:spacing w:line="276" w:lineRule="auto"/>
              <w:jc w:val="center"/>
              <w:rPr>
                <w:rFonts w:ascii="Calibri" w:hAnsi="Calibri" w:cs="Arial"/>
                <w:b/>
                <w:bCs/>
                <w:color w:val="008000"/>
                <w:sz w:val="24"/>
                <w:lang w:eastAsia="en-US"/>
              </w:rPr>
            </w:pPr>
            <w:r w:rsidRPr="32EEDEED">
              <w:rPr>
                <w:rFonts w:ascii="Calibri" w:hAnsi="Calibri" w:cs="Arial"/>
                <w:b/>
                <w:bCs/>
                <w:color w:val="008000"/>
                <w:sz w:val="24"/>
                <w:lang w:eastAsia="en-US"/>
              </w:rPr>
              <w:t xml:space="preserve">22% / </w:t>
            </w:r>
            <w:r w:rsidR="044D775A" w:rsidRPr="32EEDEED">
              <w:rPr>
                <w:rFonts w:ascii="Calibri" w:hAnsi="Calibri" w:cs="Arial"/>
                <w:color w:val="0000FF"/>
                <w:sz w:val="24"/>
                <w:lang w:eastAsia="en-US"/>
              </w:rPr>
              <w:t>15%</w:t>
            </w:r>
          </w:p>
        </w:tc>
        <w:tc>
          <w:tcPr>
            <w:tcW w:w="720" w:type="dxa"/>
            <w:tcBorders>
              <w:right w:val="single" w:sz="12" w:space="0" w:color="auto"/>
            </w:tcBorders>
            <w:shd w:val="clear" w:color="auto" w:fill="FFFFFF" w:themeFill="background1"/>
            <w:vAlign w:val="center"/>
          </w:tcPr>
          <w:p w14:paraId="2C174CE4" w14:textId="1789FEB1" w:rsidR="004940F7" w:rsidRPr="00621891" w:rsidRDefault="044D775A"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+7</w:t>
            </w:r>
          </w:p>
        </w:tc>
      </w:tr>
    </w:tbl>
    <w:p w14:paraId="295E8BA1" w14:textId="77777777" w:rsidR="004940F7" w:rsidRDefault="004940F7" w:rsidP="004940F7">
      <w:pPr>
        <w:jc w:val="both"/>
        <w:rPr>
          <w:rFonts w:asciiTheme="minorHAnsi" w:hAnsiTheme="minorHAnsi" w:cstheme="minorBidi"/>
        </w:rPr>
      </w:pP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673"/>
        <w:gridCol w:w="1442"/>
        <w:gridCol w:w="574"/>
        <w:gridCol w:w="1457"/>
        <w:gridCol w:w="598"/>
        <w:gridCol w:w="1666"/>
        <w:gridCol w:w="711"/>
        <w:gridCol w:w="1585"/>
        <w:gridCol w:w="710"/>
      </w:tblGrid>
      <w:tr w:rsidR="004940F7" w:rsidRPr="008A4330" w14:paraId="3EA569D7" w14:textId="77777777" w:rsidTr="32EEDEED">
        <w:trPr>
          <w:trHeight w:val="264"/>
        </w:trPr>
        <w:tc>
          <w:tcPr>
            <w:tcW w:w="1025" w:type="dxa"/>
            <w:tcBorders>
              <w:top w:val="single" w:sz="12" w:space="0" w:color="auto"/>
              <w:left w:val="single" w:sz="12" w:space="0" w:color="auto"/>
              <w:bottom w:val="single" w:sz="12" w:space="0" w:color="auto"/>
            </w:tcBorders>
            <w:shd w:val="clear" w:color="auto" w:fill="DEEAF6" w:themeFill="accent1" w:themeFillTint="33"/>
          </w:tcPr>
          <w:p w14:paraId="39B7039B" w14:textId="01D9D3B1" w:rsidR="004940F7" w:rsidRPr="00621891" w:rsidRDefault="004940F7" w:rsidP="004940F7">
            <w:pPr>
              <w:spacing w:line="276" w:lineRule="auto"/>
              <w:jc w:val="center"/>
              <w:rPr>
                <w:rFonts w:ascii="Calibri" w:hAnsi="Calibri" w:cs="Arial"/>
                <w:b/>
                <w:szCs w:val="22"/>
                <w:lang w:eastAsia="en-US"/>
              </w:rPr>
            </w:pPr>
            <w:r>
              <w:rPr>
                <w:rFonts w:ascii="Calibri" w:hAnsi="Calibri" w:cs="Arial"/>
                <w:b/>
                <w:szCs w:val="22"/>
                <w:lang w:eastAsia="en-US"/>
              </w:rPr>
              <w:t>KS2</w:t>
            </w:r>
          </w:p>
        </w:tc>
        <w:tc>
          <w:tcPr>
            <w:tcW w:w="673" w:type="dxa"/>
            <w:tcBorders>
              <w:top w:val="single" w:sz="12" w:space="0" w:color="auto"/>
              <w:bottom w:val="single" w:sz="12" w:space="0" w:color="auto"/>
            </w:tcBorders>
            <w:shd w:val="clear" w:color="auto" w:fill="DEEAF6" w:themeFill="accent1" w:themeFillTint="33"/>
          </w:tcPr>
          <w:p w14:paraId="3D121D23" w14:textId="77777777" w:rsidR="004940F7" w:rsidRPr="00621891" w:rsidRDefault="004940F7" w:rsidP="004940F7">
            <w:pPr>
              <w:spacing w:line="276" w:lineRule="auto"/>
              <w:jc w:val="center"/>
              <w:rPr>
                <w:rFonts w:ascii="Calibri" w:hAnsi="Calibri" w:cs="Arial"/>
                <w:b/>
                <w:szCs w:val="22"/>
                <w:lang w:eastAsia="en-US"/>
              </w:rPr>
            </w:pPr>
          </w:p>
        </w:tc>
        <w:tc>
          <w:tcPr>
            <w:tcW w:w="1442" w:type="dxa"/>
            <w:tcBorders>
              <w:top w:val="single" w:sz="12" w:space="0" w:color="auto"/>
              <w:bottom w:val="single" w:sz="12" w:space="0" w:color="auto"/>
            </w:tcBorders>
            <w:shd w:val="clear" w:color="auto" w:fill="DEEAF6" w:themeFill="accent1" w:themeFillTint="33"/>
          </w:tcPr>
          <w:p w14:paraId="7AF49AA8" w14:textId="77777777" w:rsidR="004940F7" w:rsidRPr="00621891" w:rsidRDefault="004940F7" w:rsidP="6C71FB97">
            <w:pPr>
              <w:spacing w:line="276" w:lineRule="auto"/>
              <w:jc w:val="center"/>
              <w:rPr>
                <w:rFonts w:ascii="Calibri" w:hAnsi="Calibri" w:cs="Arial"/>
                <w:b/>
                <w:bCs/>
                <w:lang w:eastAsia="en-US"/>
              </w:rPr>
            </w:pPr>
            <w:r w:rsidRPr="6C71FB97">
              <w:rPr>
                <w:rFonts w:ascii="Calibri" w:hAnsi="Calibri" w:cs="Arial"/>
                <w:b/>
                <w:bCs/>
                <w:sz w:val="28"/>
                <w:szCs w:val="28"/>
                <w:lang w:eastAsia="en-US"/>
              </w:rPr>
              <w:t xml:space="preserve">Reading </w:t>
            </w:r>
          </w:p>
        </w:tc>
        <w:tc>
          <w:tcPr>
            <w:tcW w:w="574" w:type="dxa"/>
            <w:tcBorders>
              <w:top w:val="single" w:sz="12" w:space="0" w:color="auto"/>
              <w:bottom w:val="single" w:sz="12" w:space="0" w:color="auto"/>
            </w:tcBorders>
            <w:shd w:val="clear" w:color="auto" w:fill="DEEAF6" w:themeFill="accent1" w:themeFillTint="33"/>
          </w:tcPr>
          <w:p w14:paraId="14DE2229" w14:textId="77777777" w:rsidR="004940F7" w:rsidRPr="00621891" w:rsidRDefault="004940F7" w:rsidP="004940F7">
            <w:pPr>
              <w:spacing w:line="276" w:lineRule="auto"/>
              <w:jc w:val="center"/>
              <w:rPr>
                <w:rFonts w:ascii="Calibri" w:hAnsi="Calibri" w:cs="Arial"/>
                <w:b/>
                <w:szCs w:val="22"/>
                <w:lang w:eastAsia="en-US"/>
              </w:rPr>
            </w:pPr>
            <w:r w:rsidRPr="00621891">
              <w:rPr>
                <w:rFonts w:ascii="Calibri" w:hAnsi="Calibri" w:cs="Arial"/>
                <w:b/>
                <w:sz w:val="16"/>
                <w:szCs w:val="22"/>
                <w:lang w:eastAsia="en-US"/>
              </w:rPr>
              <w:t>Diff. nat.</w:t>
            </w:r>
          </w:p>
        </w:tc>
        <w:tc>
          <w:tcPr>
            <w:tcW w:w="1457" w:type="dxa"/>
            <w:tcBorders>
              <w:top w:val="single" w:sz="12" w:space="0" w:color="auto"/>
              <w:bottom w:val="single" w:sz="12" w:space="0" w:color="auto"/>
            </w:tcBorders>
            <w:shd w:val="clear" w:color="auto" w:fill="DEEAF6" w:themeFill="accent1" w:themeFillTint="33"/>
          </w:tcPr>
          <w:p w14:paraId="28D12D94" w14:textId="77777777" w:rsidR="004940F7" w:rsidRPr="00621891" w:rsidRDefault="004940F7" w:rsidP="6C71FB97">
            <w:pPr>
              <w:spacing w:line="276" w:lineRule="auto"/>
              <w:jc w:val="center"/>
              <w:rPr>
                <w:rFonts w:ascii="Calibri" w:hAnsi="Calibri" w:cs="Arial"/>
                <w:b/>
                <w:bCs/>
                <w:lang w:eastAsia="en-US"/>
              </w:rPr>
            </w:pPr>
            <w:r w:rsidRPr="6C71FB97">
              <w:rPr>
                <w:rFonts w:ascii="Calibri" w:hAnsi="Calibri" w:cs="Arial"/>
                <w:b/>
                <w:bCs/>
                <w:sz w:val="28"/>
                <w:szCs w:val="28"/>
                <w:lang w:eastAsia="en-US"/>
              </w:rPr>
              <w:t xml:space="preserve">Writing </w:t>
            </w:r>
          </w:p>
        </w:tc>
        <w:tc>
          <w:tcPr>
            <w:tcW w:w="598" w:type="dxa"/>
            <w:tcBorders>
              <w:top w:val="single" w:sz="12" w:space="0" w:color="auto"/>
              <w:bottom w:val="single" w:sz="12" w:space="0" w:color="auto"/>
            </w:tcBorders>
            <w:shd w:val="clear" w:color="auto" w:fill="DEEAF6" w:themeFill="accent1" w:themeFillTint="33"/>
          </w:tcPr>
          <w:p w14:paraId="7BCE4075" w14:textId="77777777" w:rsidR="004940F7" w:rsidRPr="00621891" w:rsidRDefault="004940F7" w:rsidP="004940F7">
            <w:pPr>
              <w:spacing w:line="276" w:lineRule="auto"/>
              <w:jc w:val="center"/>
              <w:rPr>
                <w:rFonts w:ascii="Calibri" w:hAnsi="Calibri" w:cs="Arial"/>
                <w:b/>
                <w:szCs w:val="22"/>
                <w:lang w:eastAsia="en-US"/>
              </w:rPr>
            </w:pPr>
            <w:r w:rsidRPr="00621891">
              <w:rPr>
                <w:rFonts w:ascii="Calibri" w:hAnsi="Calibri" w:cs="Arial"/>
                <w:b/>
                <w:sz w:val="16"/>
                <w:szCs w:val="22"/>
                <w:lang w:eastAsia="en-US"/>
              </w:rPr>
              <w:t>Diff. nat.</w:t>
            </w:r>
          </w:p>
        </w:tc>
        <w:tc>
          <w:tcPr>
            <w:tcW w:w="1666" w:type="dxa"/>
            <w:tcBorders>
              <w:top w:val="single" w:sz="12" w:space="0" w:color="auto"/>
              <w:bottom w:val="single" w:sz="12" w:space="0" w:color="auto"/>
              <w:right w:val="single" w:sz="12" w:space="0" w:color="auto"/>
            </w:tcBorders>
            <w:shd w:val="clear" w:color="auto" w:fill="DEEAF6" w:themeFill="accent1" w:themeFillTint="33"/>
          </w:tcPr>
          <w:p w14:paraId="328BC376" w14:textId="77777777" w:rsidR="004940F7" w:rsidRPr="00621891" w:rsidRDefault="004940F7" w:rsidP="6C71FB97">
            <w:pPr>
              <w:spacing w:line="276" w:lineRule="auto"/>
              <w:jc w:val="center"/>
              <w:rPr>
                <w:rFonts w:ascii="Calibri" w:hAnsi="Calibri" w:cs="Arial"/>
                <w:b/>
                <w:bCs/>
                <w:lang w:eastAsia="en-US"/>
              </w:rPr>
            </w:pPr>
            <w:r w:rsidRPr="6C71FB97">
              <w:rPr>
                <w:rFonts w:ascii="Calibri" w:hAnsi="Calibri" w:cs="Arial"/>
                <w:b/>
                <w:bCs/>
                <w:sz w:val="28"/>
                <w:szCs w:val="28"/>
                <w:lang w:eastAsia="en-US"/>
              </w:rPr>
              <w:t xml:space="preserve">Maths </w:t>
            </w:r>
          </w:p>
        </w:tc>
        <w:tc>
          <w:tcPr>
            <w:tcW w:w="711" w:type="dxa"/>
            <w:tcBorders>
              <w:top w:val="single" w:sz="12" w:space="0" w:color="auto"/>
              <w:bottom w:val="single" w:sz="12" w:space="0" w:color="auto"/>
            </w:tcBorders>
            <w:shd w:val="clear" w:color="auto" w:fill="DEEAF6" w:themeFill="accent1" w:themeFillTint="33"/>
          </w:tcPr>
          <w:p w14:paraId="36D6628E" w14:textId="77777777" w:rsidR="004940F7" w:rsidRPr="00621891" w:rsidRDefault="004940F7" w:rsidP="004940F7">
            <w:pPr>
              <w:spacing w:line="276" w:lineRule="auto"/>
              <w:jc w:val="center"/>
              <w:rPr>
                <w:rFonts w:ascii="Calibri" w:hAnsi="Calibri" w:cs="Arial"/>
                <w:b/>
                <w:szCs w:val="22"/>
                <w:lang w:eastAsia="en-US"/>
              </w:rPr>
            </w:pPr>
            <w:r w:rsidRPr="00621891">
              <w:rPr>
                <w:rFonts w:ascii="Calibri" w:hAnsi="Calibri" w:cs="Arial"/>
                <w:b/>
                <w:sz w:val="16"/>
                <w:szCs w:val="22"/>
                <w:lang w:eastAsia="en-US"/>
              </w:rPr>
              <w:t>Diff. nat.</w:t>
            </w:r>
          </w:p>
        </w:tc>
        <w:tc>
          <w:tcPr>
            <w:tcW w:w="1585" w:type="dxa"/>
            <w:tcBorders>
              <w:top w:val="single" w:sz="12" w:space="0" w:color="auto"/>
              <w:bottom w:val="single" w:sz="12" w:space="0" w:color="auto"/>
              <w:right w:val="single" w:sz="12" w:space="0" w:color="auto"/>
            </w:tcBorders>
            <w:shd w:val="clear" w:color="auto" w:fill="DEEAF6" w:themeFill="accent1" w:themeFillTint="33"/>
          </w:tcPr>
          <w:p w14:paraId="598FAF83" w14:textId="77777777" w:rsidR="004940F7" w:rsidRPr="00621891" w:rsidRDefault="004940F7" w:rsidP="6C71FB97">
            <w:pPr>
              <w:spacing w:line="276" w:lineRule="auto"/>
              <w:jc w:val="center"/>
              <w:rPr>
                <w:rFonts w:ascii="Calibri" w:hAnsi="Calibri" w:cs="Arial"/>
                <w:b/>
                <w:bCs/>
                <w:lang w:eastAsia="en-US"/>
              </w:rPr>
            </w:pPr>
            <w:r w:rsidRPr="6C71FB97">
              <w:rPr>
                <w:rFonts w:ascii="Calibri" w:hAnsi="Calibri" w:cs="Arial"/>
                <w:b/>
                <w:bCs/>
                <w:sz w:val="28"/>
                <w:szCs w:val="28"/>
                <w:lang w:eastAsia="en-US"/>
              </w:rPr>
              <w:t>EPGS</w:t>
            </w:r>
          </w:p>
        </w:tc>
        <w:tc>
          <w:tcPr>
            <w:tcW w:w="710" w:type="dxa"/>
            <w:tcBorders>
              <w:top w:val="single" w:sz="12" w:space="0" w:color="auto"/>
              <w:bottom w:val="single" w:sz="12" w:space="0" w:color="auto"/>
              <w:right w:val="single" w:sz="12" w:space="0" w:color="auto"/>
            </w:tcBorders>
            <w:shd w:val="clear" w:color="auto" w:fill="DEEAF6" w:themeFill="accent1" w:themeFillTint="33"/>
          </w:tcPr>
          <w:p w14:paraId="784D0AD4" w14:textId="77777777" w:rsidR="004940F7" w:rsidRPr="00621891" w:rsidRDefault="004940F7" w:rsidP="004940F7">
            <w:pPr>
              <w:spacing w:line="276" w:lineRule="auto"/>
              <w:jc w:val="center"/>
              <w:rPr>
                <w:rFonts w:ascii="Calibri" w:hAnsi="Calibri" w:cs="Arial"/>
                <w:b/>
                <w:szCs w:val="22"/>
                <w:lang w:eastAsia="en-US"/>
              </w:rPr>
            </w:pPr>
            <w:r w:rsidRPr="00621891">
              <w:rPr>
                <w:rFonts w:ascii="Calibri" w:hAnsi="Calibri" w:cs="Arial"/>
                <w:b/>
                <w:sz w:val="16"/>
                <w:szCs w:val="22"/>
                <w:lang w:eastAsia="en-US"/>
              </w:rPr>
              <w:t>Diff. nat.</w:t>
            </w:r>
          </w:p>
        </w:tc>
      </w:tr>
      <w:tr w:rsidR="004940F7" w:rsidRPr="008A4330" w14:paraId="43F3C228" w14:textId="77777777" w:rsidTr="32EEDEED">
        <w:trPr>
          <w:trHeight w:val="262"/>
        </w:trPr>
        <w:tc>
          <w:tcPr>
            <w:tcW w:w="1025" w:type="dxa"/>
            <w:vMerge w:val="restart"/>
            <w:tcBorders>
              <w:top w:val="single" w:sz="12" w:space="0" w:color="auto"/>
              <w:left w:val="single" w:sz="12" w:space="0" w:color="auto"/>
            </w:tcBorders>
            <w:vAlign w:val="center"/>
          </w:tcPr>
          <w:p w14:paraId="6ADA3CA3" w14:textId="77777777" w:rsidR="004940F7" w:rsidRPr="00621891" w:rsidRDefault="004940F7" w:rsidP="004940F7">
            <w:pPr>
              <w:spacing w:after="200" w:line="276" w:lineRule="auto"/>
              <w:jc w:val="center"/>
              <w:rPr>
                <w:rFonts w:ascii="Calibri" w:hAnsi="Calibri" w:cs="Arial"/>
                <w:b/>
                <w:szCs w:val="22"/>
                <w:lang w:eastAsia="en-US"/>
              </w:rPr>
            </w:pPr>
            <w:r>
              <w:rPr>
                <w:rFonts w:ascii="Calibri" w:hAnsi="Calibri" w:cs="Arial"/>
                <w:b/>
                <w:szCs w:val="22"/>
                <w:lang w:eastAsia="en-US"/>
              </w:rPr>
              <w:t>2016-</w:t>
            </w:r>
            <w:r w:rsidRPr="00621891">
              <w:rPr>
                <w:rFonts w:ascii="Calibri" w:hAnsi="Calibri" w:cs="Arial"/>
                <w:b/>
                <w:szCs w:val="22"/>
                <w:lang w:eastAsia="en-US"/>
              </w:rPr>
              <w:t>17</w:t>
            </w:r>
          </w:p>
        </w:tc>
        <w:tc>
          <w:tcPr>
            <w:tcW w:w="673" w:type="dxa"/>
            <w:tcBorders>
              <w:top w:val="single" w:sz="12" w:space="0" w:color="auto"/>
            </w:tcBorders>
            <w:vAlign w:val="center"/>
          </w:tcPr>
          <w:p w14:paraId="515529C2"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EXS+</w:t>
            </w:r>
          </w:p>
        </w:tc>
        <w:tc>
          <w:tcPr>
            <w:tcW w:w="1442" w:type="dxa"/>
            <w:tcBorders>
              <w:top w:val="single" w:sz="12" w:space="0" w:color="auto"/>
            </w:tcBorders>
            <w:vAlign w:val="center"/>
          </w:tcPr>
          <w:p w14:paraId="4B2FCAB9" w14:textId="77777777" w:rsidR="004940F7" w:rsidRPr="00881CE9" w:rsidRDefault="004940F7" w:rsidP="004940F7">
            <w:pPr>
              <w:spacing w:line="276" w:lineRule="auto"/>
              <w:jc w:val="center"/>
              <w:rPr>
                <w:rFonts w:ascii="Calibri" w:hAnsi="Calibri" w:cs="Arial"/>
                <w:b/>
                <w:sz w:val="24"/>
                <w:szCs w:val="22"/>
                <w:lang w:eastAsia="en-US"/>
              </w:rPr>
            </w:pPr>
            <w:r w:rsidRPr="00881CE9">
              <w:rPr>
                <w:rFonts w:ascii="Calibri" w:hAnsi="Calibri" w:cs="Arial"/>
                <w:b/>
                <w:color w:val="008000"/>
                <w:sz w:val="24"/>
                <w:szCs w:val="22"/>
                <w:highlight w:val="green"/>
                <w:lang w:eastAsia="en-US"/>
              </w:rPr>
              <w:t>92%</w:t>
            </w:r>
            <w:r w:rsidRPr="00881CE9">
              <w:rPr>
                <w:rFonts w:ascii="Calibri" w:hAnsi="Calibri" w:cs="Arial"/>
                <w:b/>
                <w:color w:val="008000"/>
                <w:sz w:val="24"/>
                <w:szCs w:val="22"/>
                <w:lang w:eastAsia="en-US"/>
              </w:rPr>
              <w:t xml:space="preserve"> / </w:t>
            </w:r>
            <w:r w:rsidRPr="00881CE9">
              <w:rPr>
                <w:rFonts w:ascii="Calibri" w:hAnsi="Calibri" w:cs="Arial"/>
                <w:color w:val="0000FF"/>
                <w:sz w:val="24"/>
                <w:szCs w:val="22"/>
                <w:lang w:eastAsia="en-US"/>
              </w:rPr>
              <w:t>71%</w:t>
            </w:r>
          </w:p>
        </w:tc>
        <w:tc>
          <w:tcPr>
            <w:tcW w:w="574" w:type="dxa"/>
            <w:tcBorders>
              <w:top w:val="single" w:sz="12" w:space="0" w:color="auto"/>
            </w:tcBorders>
            <w:vAlign w:val="center"/>
          </w:tcPr>
          <w:p w14:paraId="0380ED7B" w14:textId="77777777" w:rsidR="004940F7" w:rsidRPr="00621891" w:rsidRDefault="350844EB" w:rsidP="32EEDEED">
            <w:pPr>
              <w:spacing w:line="276" w:lineRule="auto"/>
              <w:jc w:val="center"/>
              <w:rPr>
                <w:rFonts w:ascii="Calibri" w:hAnsi="Calibri" w:cs="Arial"/>
                <w:b/>
                <w:bCs/>
                <w:color w:val="008000"/>
                <w:lang w:eastAsia="en-US"/>
              </w:rPr>
            </w:pPr>
            <w:r w:rsidRPr="32EEDEED">
              <w:rPr>
                <w:rFonts w:ascii="Calibri" w:hAnsi="Calibri" w:cs="Arial"/>
                <w:b/>
                <w:bCs/>
                <w:color w:val="008000"/>
                <w:highlight w:val="green"/>
                <w:lang w:eastAsia="en-US"/>
              </w:rPr>
              <w:t>+21</w:t>
            </w:r>
          </w:p>
        </w:tc>
        <w:tc>
          <w:tcPr>
            <w:tcW w:w="1457" w:type="dxa"/>
            <w:tcBorders>
              <w:top w:val="single" w:sz="12" w:space="0" w:color="auto"/>
            </w:tcBorders>
            <w:vAlign w:val="center"/>
          </w:tcPr>
          <w:p w14:paraId="04234C19" w14:textId="77777777" w:rsidR="004940F7" w:rsidRPr="00881CE9" w:rsidRDefault="004940F7" w:rsidP="004940F7">
            <w:pPr>
              <w:spacing w:line="276" w:lineRule="auto"/>
              <w:jc w:val="center"/>
              <w:rPr>
                <w:rFonts w:ascii="Calibri" w:hAnsi="Calibri" w:cs="Arial"/>
                <w:b/>
                <w:sz w:val="24"/>
                <w:szCs w:val="22"/>
                <w:lang w:eastAsia="en-US"/>
              </w:rPr>
            </w:pPr>
            <w:r w:rsidRPr="00881CE9">
              <w:rPr>
                <w:rFonts w:ascii="Calibri" w:hAnsi="Calibri" w:cs="Arial"/>
                <w:b/>
                <w:color w:val="008000"/>
                <w:sz w:val="24"/>
                <w:szCs w:val="22"/>
                <w:lang w:eastAsia="en-US"/>
              </w:rPr>
              <w:t xml:space="preserve">88% / </w:t>
            </w:r>
            <w:r w:rsidRPr="00881CE9">
              <w:rPr>
                <w:rFonts w:ascii="Calibri" w:hAnsi="Calibri" w:cs="Arial"/>
                <w:color w:val="0000FF"/>
                <w:sz w:val="24"/>
                <w:szCs w:val="22"/>
                <w:lang w:eastAsia="en-US"/>
              </w:rPr>
              <w:t>76%</w:t>
            </w:r>
          </w:p>
        </w:tc>
        <w:tc>
          <w:tcPr>
            <w:tcW w:w="598" w:type="dxa"/>
            <w:tcBorders>
              <w:top w:val="single" w:sz="12" w:space="0" w:color="auto"/>
            </w:tcBorders>
            <w:vAlign w:val="center"/>
          </w:tcPr>
          <w:p w14:paraId="592B0856"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+12</w:t>
            </w:r>
          </w:p>
        </w:tc>
        <w:tc>
          <w:tcPr>
            <w:tcW w:w="1666" w:type="dxa"/>
            <w:tcBorders>
              <w:top w:val="single" w:sz="12" w:space="0" w:color="auto"/>
              <w:right w:val="single" w:sz="12" w:space="0" w:color="auto"/>
            </w:tcBorders>
            <w:vAlign w:val="center"/>
          </w:tcPr>
          <w:p w14:paraId="62EBC05A" w14:textId="77777777" w:rsidR="004940F7" w:rsidRPr="00881CE9" w:rsidRDefault="004940F7" w:rsidP="004940F7">
            <w:pPr>
              <w:spacing w:line="276" w:lineRule="auto"/>
              <w:jc w:val="center"/>
              <w:rPr>
                <w:rFonts w:ascii="Calibri" w:hAnsi="Calibri" w:cs="Arial"/>
                <w:b/>
                <w:sz w:val="24"/>
                <w:szCs w:val="22"/>
                <w:lang w:eastAsia="en-US"/>
              </w:rPr>
            </w:pPr>
            <w:r w:rsidRPr="00881CE9">
              <w:rPr>
                <w:rFonts w:ascii="Calibri" w:hAnsi="Calibri" w:cs="Arial"/>
                <w:b/>
                <w:color w:val="008000"/>
                <w:sz w:val="24"/>
                <w:szCs w:val="22"/>
                <w:highlight w:val="green"/>
                <w:lang w:eastAsia="en-US"/>
              </w:rPr>
              <w:t>96%</w:t>
            </w:r>
            <w:r w:rsidRPr="00881CE9">
              <w:rPr>
                <w:rFonts w:ascii="Calibri" w:hAnsi="Calibri" w:cs="Arial"/>
                <w:b/>
                <w:color w:val="008000"/>
                <w:sz w:val="24"/>
                <w:szCs w:val="22"/>
                <w:lang w:eastAsia="en-US"/>
              </w:rPr>
              <w:t xml:space="preserve"> / </w:t>
            </w:r>
            <w:r w:rsidRPr="00881CE9">
              <w:rPr>
                <w:rFonts w:ascii="Calibri" w:hAnsi="Calibri" w:cs="Arial"/>
                <w:color w:val="0000FF"/>
                <w:sz w:val="24"/>
                <w:szCs w:val="22"/>
                <w:lang w:eastAsia="en-US"/>
              </w:rPr>
              <w:t>75%</w:t>
            </w:r>
          </w:p>
        </w:tc>
        <w:tc>
          <w:tcPr>
            <w:tcW w:w="711" w:type="dxa"/>
            <w:tcBorders>
              <w:top w:val="single" w:sz="12" w:space="0" w:color="auto"/>
            </w:tcBorders>
            <w:vAlign w:val="center"/>
          </w:tcPr>
          <w:p w14:paraId="093F393B"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highlight w:val="green"/>
                <w:lang w:eastAsia="en-US"/>
              </w:rPr>
              <w:t>+21</w:t>
            </w:r>
          </w:p>
        </w:tc>
        <w:tc>
          <w:tcPr>
            <w:tcW w:w="1585" w:type="dxa"/>
            <w:tcBorders>
              <w:top w:val="single" w:sz="12" w:space="0" w:color="auto"/>
              <w:right w:val="single" w:sz="12" w:space="0" w:color="auto"/>
            </w:tcBorders>
            <w:vAlign w:val="center"/>
          </w:tcPr>
          <w:p w14:paraId="59833B90"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96% / </w:t>
            </w:r>
            <w:r w:rsidRPr="00881CE9">
              <w:rPr>
                <w:rFonts w:ascii="Calibri" w:hAnsi="Calibri" w:cs="Arial"/>
                <w:color w:val="0000FF"/>
                <w:sz w:val="24"/>
                <w:szCs w:val="22"/>
                <w:lang w:eastAsia="en-US"/>
              </w:rPr>
              <w:t>77%</w:t>
            </w:r>
          </w:p>
        </w:tc>
        <w:tc>
          <w:tcPr>
            <w:tcW w:w="710" w:type="dxa"/>
            <w:tcBorders>
              <w:top w:val="single" w:sz="12" w:space="0" w:color="auto"/>
              <w:right w:val="single" w:sz="12" w:space="0" w:color="auto"/>
            </w:tcBorders>
            <w:vAlign w:val="center"/>
          </w:tcPr>
          <w:p w14:paraId="1A90E6D2"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+19</w:t>
            </w:r>
          </w:p>
        </w:tc>
      </w:tr>
      <w:tr w:rsidR="004940F7" w:rsidRPr="008A4330" w14:paraId="28767203" w14:textId="77777777" w:rsidTr="32EEDEED">
        <w:trPr>
          <w:trHeight w:val="460"/>
        </w:trPr>
        <w:tc>
          <w:tcPr>
            <w:tcW w:w="1025" w:type="dxa"/>
            <w:vMerge/>
          </w:tcPr>
          <w:p w14:paraId="796C5763" w14:textId="77777777" w:rsidR="004940F7" w:rsidRPr="00621891" w:rsidRDefault="004940F7" w:rsidP="004940F7">
            <w:pPr>
              <w:spacing w:after="200" w:line="276" w:lineRule="auto"/>
              <w:jc w:val="center"/>
              <w:rPr>
                <w:rFonts w:ascii="Calibri" w:hAnsi="Calibri" w:cs="Arial"/>
                <w:b/>
                <w:szCs w:val="22"/>
                <w:lang w:eastAsia="en-US"/>
              </w:rPr>
            </w:pPr>
          </w:p>
        </w:tc>
        <w:tc>
          <w:tcPr>
            <w:tcW w:w="673" w:type="dxa"/>
            <w:vAlign w:val="center"/>
          </w:tcPr>
          <w:p w14:paraId="4C616F85"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GD</w:t>
            </w:r>
          </w:p>
        </w:tc>
        <w:tc>
          <w:tcPr>
            <w:tcW w:w="1442" w:type="dxa"/>
            <w:vAlign w:val="center"/>
          </w:tcPr>
          <w:p w14:paraId="51001336"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highlight w:val="green"/>
                <w:lang w:eastAsia="en-US"/>
              </w:rPr>
              <w:t>54%</w:t>
            </w:r>
            <w:r w:rsidRPr="00881CE9">
              <w:rPr>
                <w:rFonts w:ascii="Calibri" w:hAnsi="Calibri" w:cs="Arial"/>
                <w:b/>
                <w:color w:val="008000"/>
                <w:sz w:val="24"/>
                <w:szCs w:val="22"/>
                <w:lang w:eastAsia="en-US"/>
              </w:rPr>
              <w:t xml:space="preserve"> /</w:t>
            </w:r>
            <w:r w:rsidRPr="00881CE9">
              <w:rPr>
                <w:rFonts w:ascii="Calibri" w:hAnsi="Calibri" w:cs="Arial"/>
                <w:color w:val="0000FF"/>
                <w:sz w:val="24"/>
                <w:szCs w:val="22"/>
                <w:lang w:eastAsia="en-US"/>
              </w:rPr>
              <w:t xml:space="preserve"> 25%</w:t>
            </w:r>
          </w:p>
        </w:tc>
        <w:tc>
          <w:tcPr>
            <w:tcW w:w="574" w:type="dxa"/>
            <w:vAlign w:val="center"/>
          </w:tcPr>
          <w:p w14:paraId="0AEDECEA" w14:textId="77777777" w:rsidR="004940F7" w:rsidRPr="00621891" w:rsidRDefault="350844EB" w:rsidP="32EEDEED">
            <w:pPr>
              <w:spacing w:line="276" w:lineRule="auto"/>
              <w:jc w:val="center"/>
              <w:rPr>
                <w:rFonts w:ascii="Calibri" w:hAnsi="Calibri" w:cs="Arial"/>
                <w:b/>
                <w:bCs/>
                <w:color w:val="008000"/>
                <w:lang w:eastAsia="en-US"/>
              </w:rPr>
            </w:pPr>
            <w:r w:rsidRPr="32EEDEED">
              <w:rPr>
                <w:rFonts w:ascii="Calibri" w:hAnsi="Calibri" w:cs="Arial"/>
                <w:b/>
                <w:bCs/>
                <w:color w:val="008000"/>
                <w:highlight w:val="green"/>
                <w:lang w:eastAsia="en-US"/>
              </w:rPr>
              <w:t>+29</w:t>
            </w:r>
          </w:p>
        </w:tc>
        <w:tc>
          <w:tcPr>
            <w:tcW w:w="1457" w:type="dxa"/>
            <w:vAlign w:val="center"/>
          </w:tcPr>
          <w:p w14:paraId="64A68EDE"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19% / </w:t>
            </w:r>
            <w:r w:rsidRPr="00881CE9">
              <w:rPr>
                <w:rFonts w:ascii="Calibri" w:hAnsi="Calibri" w:cs="Arial"/>
                <w:color w:val="0000FF"/>
                <w:sz w:val="24"/>
                <w:szCs w:val="22"/>
                <w:lang w:eastAsia="en-US"/>
              </w:rPr>
              <w:t>18%</w:t>
            </w:r>
          </w:p>
        </w:tc>
        <w:tc>
          <w:tcPr>
            <w:tcW w:w="598" w:type="dxa"/>
            <w:vAlign w:val="center"/>
          </w:tcPr>
          <w:p w14:paraId="64C3CDE3"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+1</w:t>
            </w:r>
          </w:p>
        </w:tc>
        <w:tc>
          <w:tcPr>
            <w:tcW w:w="1666" w:type="dxa"/>
            <w:tcBorders>
              <w:right w:val="single" w:sz="12" w:space="0" w:color="auto"/>
            </w:tcBorders>
            <w:vAlign w:val="center"/>
          </w:tcPr>
          <w:p w14:paraId="46BE653E"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35% / </w:t>
            </w:r>
            <w:r w:rsidRPr="00881CE9">
              <w:rPr>
                <w:rFonts w:ascii="Calibri" w:hAnsi="Calibri" w:cs="Arial"/>
                <w:color w:val="0000FF"/>
                <w:sz w:val="24"/>
                <w:szCs w:val="22"/>
                <w:lang w:eastAsia="en-US"/>
              </w:rPr>
              <w:t>23%</w:t>
            </w:r>
          </w:p>
        </w:tc>
        <w:tc>
          <w:tcPr>
            <w:tcW w:w="711" w:type="dxa"/>
            <w:vAlign w:val="center"/>
          </w:tcPr>
          <w:p w14:paraId="113EC4F5"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+12</w:t>
            </w:r>
          </w:p>
        </w:tc>
        <w:tc>
          <w:tcPr>
            <w:tcW w:w="1585" w:type="dxa"/>
            <w:tcBorders>
              <w:right w:val="single" w:sz="12" w:space="0" w:color="auto"/>
            </w:tcBorders>
            <w:vAlign w:val="center"/>
          </w:tcPr>
          <w:p w14:paraId="30169EC8" w14:textId="77777777" w:rsidR="004940F7" w:rsidRPr="00881CE9" w:rsidRDefault="004940F7" w:rsidP="004940F7">
            <w:pPr>
              <w:spacing w:line="276" w:lineRule="auto"/>
              <w:jc w:val="center"/>
              <w:rPr>
                <w:rFonts w:ascii="Calibri" w:hAnsi="Calibri" w:cs="Arial"/>
                <w:b/>
                <w:color w:val="008000"/>
                <w:sz w:val="24"/>
                <w:szCs w:val="22"/>
                <w:highlight w:val="green"/>
                <w:lang w:eastAsia="en-US"/>
              </w:rPr>
            </w:pPr>
            <w:r w:rsidRPr="00881CE9">
              <w:rPr>
                <w:rFonts w:ascii="Calibri" w:hAnsi="Calibri" w:cs="Arial"/>
                <w:b/>
                <w:color w:val="008000"/>
                <w:sz w:val="24"/>
                <w:szCs w:val="22"/>
                <w:highlight w:val="green"/>
                <w:lang w:eastAsia="en-US"/>
              </w:rPr>
              <w:t>54%</w:t>
            </w:r>
            <w:r w:rsidRPr="00881CE9">
              <w:rPr>
                <w:rFonts w:ascii="Calibri" w:hAnsi="Calibri" w:cs="Arial"/>
                <w:b/>
                <w:color w:val="008000"/>
                <w:sz w:val="24"/>
                <w:szCs w:val="22"/>
                <w:lang w:eastAsia="en-US"/>
              </w:rPr>
              <w:t xml:space="preserve"> / </w:t>
            </w:r>
            <w:r w:rsidRPr="00881CE9">
              <w:rPr>
                <w:rFonts w:ascii="Calibri" w:hAnsi="Calibri" w:cs="Arial"/>
                <w:color w:val="0000FF"/>
                <w:sz w:val="24"/>
                <w:szCs w:val="22"/>
                <w:lang w:eastAsia="en-US"/>
              </w:rPr>
              <w:t>31%</w:t>
            </w:r>
          </w:p>
        </w:tc>
        <w:tc>
          <w:tcPr>
            <w:tcW w:w="710" w:type="dxa"/>
            <w:tcBorders>
              <w:right w:val="single" w:sz="12" w:space="0" w:color="auto"/>
            </w:tcBorders>
            <w:vAlign w:val="center"/>
          </w:tcPr>
          <w:p w14:paraId="6ED625D6"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highlight w:val="green"/>
                <w:lang w:eastAsia="en-US"/>
              </w:rPr>
              <w:t>+23</w:t>
            </w:r>
          </w:p>
        </w:tc>
      </w:tr>
      <w:tr w:rsidR="004940F7" w:rsidRPr="008A4330" w14:paraId="46025829" w14:textId="77777777" w:rsidTr="32EEDEED">
        <w:trPr>
          <w:trHeight w:val="395"/>
        </w:trPr>
        <w:tc>
          <w:tcPr>
            <w:tcW w:w="1025" w:type="dxa"/>
            <w:vMerge w:val="restart"/>
            <w:tcBorders>
              <w:top w:val="single" w:sz="12" w:space="0" w:color="auto"/>
              <w:left w:val="single" w:sz="12" w:space="0" w:color="auto"/>
            </w:tcBorders>
            <w:vAlign w:val="center"/>
          </w:tcPr>
          <w:p w14:paraId="6300ACE3" w14:textId="77777777" w:rsidR="004940F7" w:rsidRPr="00621891" w:rsidRDefault="004940F7" w:rsidP="004940F7">
            <w:pPr>
              <w:spacing w:after="200" w:line="276" w:lineRule="auto"/>
              <w:jc w:val="center"/>
              <w:rPr>
                <w:rFonts w:ascii="Calibri" w:hAnsi="Calibri" w:cs="Arial"/>
                <w:b/>
                <w:szCs w:val="22"/>
                <w:lang w:eastAsia="en-US"/>
              </w:rPr>
            </w:pPr>
            <w:r>
              <w:rPr>
                <w:rFonts w:ascii="Calibri" w:hAnsi="Calibri" w:cs="Arial"/>
                <w:b/>
                <w:szCs w:val="22"/>
                <w:lang w:eastAsia="en-US"/>
              </w:rPr>
              <w:t>2017-</w:t>
            </w:r>
            <w:r w:rsidRPr="00621891">
              <w:rPr>
                <w:rFonts w:ascii="Calibri" w:hAnsi="Calibri" w:cs="Arial"/>
                <w:b/>
                <w:szCs w:val="22"/>
                <w:lang w:eastAsia="en-US"/>
              </w:rPr>
              <w:t>18</w:t>
            </w:r>
          </w:p>
        </w:tc>
        <w:tc>
          <w:tcPr>
            <w:tcW w:w="673" w:type="dxa"/>
            <w:tcBorders>
              <w:top w:val="single" w:sz="12" w:space="0" w:color="auto"/>
            </w:tcBorders>
            <w:vAlign w:val="center"/>
          </w:tcPr>
          <w:p w14:paraId="2BF56B77"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EXS+</w:t>
            </w:r>
          </w:p>
        </w:tc>
        <w:tc>
          <w:tcPr>
            <w:tcW w:w="1442" w:type="dxa"/>
            <w:tcBorders>
              <w:top w:val="single" w:sz="12" w:space="0" w:color="auto"/>
            </w:tcBorders>
            <w:vAlign w:val="center"/>
          </w:tcPr>
          <w:p w14:paraId="01287665" w14:textId="77777777" w:rsidR="004940F7" w:rsidRPr="00881CE9" w:rsidRDefault="004940F7" w:rsidP="004940F7">
            <w:pPr>
              <w:spacing w:line="276" w:lineRule="auto"/>
              <w:jc w:val="center"/>
              <w:rPr>
                <w:rFonts w:ascii="Calibri" w:hAnsi="Calibri" w:cs="Arial"/>
                <w:color w:val="0000FF"/>
                <w:sz w:val="24"/>
                <w:szCs w:val="22"/>
                <w:lang w:eastAsia="en-US"/>
              </w:rPr>
            </w:pPr>
            <w:r w:rsidRPr="00881CE9">
              <w:rPr>
                <w:rFonts w:ascii="Calibri" w:hAnsi="Calibri" w:cs="Arial"/>
                <w:b/>
                <w:color w:val="008000"/>
                <w:sz w:val="24"/>
                <w:szCs w:val="22"/>
                <w:lang w:eastAsia="en-US"/>
              </w:rPr>
              <w:t xml:space="preserve">93% / </w:t>
            </w:r>
            <w:r w:rsidRPr="00881CE9">
              <w:rPr>
                <w:rFonts w:ascii="Calibri" w:hAnsi="Calibri" w:cs="Arial"/>
                <w:color w:val="0000FF"/>
                <w:sz w:val="24"/>
                <w:szCs w:val="22"/>
                <w:lang w:eastAsia="en-US"/>
              </w:rPr>
              <w:t>75%</w:t>
            </w:r>
          </w:p>
        </w:tc>
        <w:tc>
          <w:tcPr>
            <w:tcW w:w="574" w:type="dxa"/>
            <w:tcBorders>
              <w:top w:val="single" w:sz="12" w:space="0" w:color="auto"/>
            </w:tcBorders>
            <w:vAlign w:val="center"/>
          </w:tcPr>
          <w:p w14:paraId="0852C315" w14:textId="7C389207" w:rsidR="004940F7" w:rsidRPr="00621891" w:rsidRDefault="350844EB"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+18</w:t>
            </w:r>
          </w:p>
        </w:tc>
        <w:tc>
          <w:tcPr>
            <w:tcW w:w="1457" w:type="dxa"/>
            <w:tcBorders>
              <w:top w:val="single" w:sz="12" w:space="0" w:color="auto"/>
            </w:tcBorders>
            <w:vAlign w:val="center"/>
          </w:tcPr>
          <w:p w14:paraId="6A12AD8E" w14:textId="77777777" w:rsidR="004940F7" w:rsidRPr="00881CE9" w:rsidRDefault="004940F7" w:rsidP="004940F7">
            <w:pPr>
              <w:spacing w:line="276" w:lineRule="auto"/>
              <w:jc w:val="center"/>
              <w:rPr>
                <w:rFonts w:ascii="Calibri" w:hAnsi="Calibri" w:cs="Arial"/>
                <w:color w:val="0000FF"/>
                <w:sz w:val="24"/>
                <w:szCs w:val="22"/>
                <w:lang w:eastAsia="en-US"/>
              </w:rPr>
            </w:pPr>
            <w:r w:rsidRPr="00881CE9">
              <w:rPr>
                <w:rFonts w:ascii="Calibri" w:hAnsi="Calibri" w:cs="Arial"/>
                <w:b/>
                <w:color w:val="008000"/>
                <w:sz w:val="24"/>
                <w:szCs w:val="22"/>
                <w:lang w:eastAsia="en-US"/>
              </w:rPr>
              <w:t xml:space="preserve">86% / </w:t>
            </w:r>
            <w:r w:rsidRPr="00881CE9">
              <w:rPr>
                <w:rFonts w:ascii="Calibri" w:hAnsi="Calibri" w:cs="Arial"/>
                <w:color w:val="0000FF"/>
                <w:sz w:val="24"/>
                <w:szCs w:val="22"/>
                <w:lang w:eastAsia="en-US"/>
              </w:rPr>
              <w:t>78%</w:t>
            </w:r>
          </w:p>
        </w:tc>
        <w:tc>
          <w:tcPr>
            <w:tcW w:w="598" w:type="dxa"/>
            <w:tcBorders>
              <w:top w:val="single" w:sz="12" w:space="0" w:color="auto"/>
            </w:tcBorders>
            <w:vAlign w:val="center"/>
          </w:tcPr>
          <w:p w14:paraId="69991D60"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+8</w:t>
            </w:r>
          </w:p>
        </w:tc>
        <w:tc>
          <w:tcPr>
            <w:tcW w:w="1666" w:type="dxa"/>
            <w:tcBorders>
              <w:top w:val="single" w:sz="12" w:space="0" w:color="auto"/>
              <w:right w:val="single" w:sz="12" w:space="0" w:color="auto"/>
            </w:tcBorders>
            <w:vAlign w:val="center"/>
          </w:tcPr>
          <w:p w14:paraId="3208ECE7" w14:textId="77777777" w:rsidR="004940F7" w:rsidRPr="00881CE9" w:rsidRDefault="004940F7" w:rsidP="004940F7">
            <w:pPr>
              <w:spacing w:line="276" w:lineRule="auto"/>
              <w:jc w:val="center"/>
              <w:rPr>
                <w:rFonts w:ascii="Calibri" w:hAnsi="Calibri" w:cs="Arial"/>
                <w:color w:val="0000FF"/>
                <w:sz w:val="24"/>
                <w:szCs w:val="22"/>
                <w:lang w:eastAsia="en-US"/>
              </w:rPr>
            </w:pPr>
            <w:r w:rsidRPr="00881CE9">
              <w:rPr>
                <w:rFonts w:ascii="Calibri" w:hAnsi="Calibri" w:cs="Arial"/>
                <w:b/>
                <w:color w:val="008000"/>
                <w:sz w:val="24"/>
                <w:szCs w:val="22"/>
                <w:lang w:eastAsia="en-US"/>
              </w:rPr>
              <w:t xml:space="preserve">82% / </w:t>
            </w:r>
            <w:r w:rsidRPr="00881CE9">
              <w:rPr>
                <w:rFonts w:ascii="Calibri" w:hAnsi="Calibri" w:cs="Arial"/>
                <w:color w:val="0000FF"/>
                <w:sz w:val="24"/>
                <w:szCs w:val="22"/>
                <w:lang w:eastAsia="en-US"/>
              </w:rPr>
              <w:t>76%</w:t>
            </w:r>
          </w:p>
        </w:tc>
        <w:tc>
          <w:tcPr>
            <w:tcW w:w="711" w:type="dxa"/>
            <w:tcBorders>
              <w:top w:val="single" w:sz="12" w:space="0" w:color="auto"/>
            </w:tcBorders>
            <w:vAlign w:val="center"/>
          </w:tcPr>
          <w:p w14:paraId="1B752B84"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+6</w:t>
            </w:r>
          </w:p>
        </w:tc>
        <w:tc>
          <w:tcPr>
            <w:tcW w:w="1585" w:type="dxa"/>
            <w:tcBorders>
              <w:top w:val="single" w:sz="12" w:space="0" w:color="auto"/>
              <w:right w:val="single" w:sz="12" w:space="0" w:color="auto"/>
            </w:tcBorders>
            <w:vAlign w:val="center"/>
          </w:tcPr>
          <w:p w14:paraId="7913395F" w14:textId="77777777" w:rsidR="004940F7" w:rsidRPr="00881CE9" w:rsidRDefault="004940F7" w:rsidP="004940F7">
            <w:pPr>
              <w:spacing w:line="276" w:lineRule="auto"/>
              <w:jc w:val="center"/>
              <w:rPr>
                <w:rFonts w:ascii="Calibri" w:hAnsi="Calibri" w:cs="Arial"/>
                <w:color w:val="0000FF"/>
                <w:sz w:val="24"/>
                <w:szCs w:val="22"/>
                <w:lang w:eastAsia="en-US"/>
              </w:rPr>
            </w:pPr>
            <w:r w:rsidRPr="00881CE9">
              <w:rPr>
                <w:rFonts w:ascii="Calibri" w:hAnsi="Calibri" w:cs="Arial"/>
                <w:b/>
                <w:color w:val="008000"/>
                <w:sz w:val="24"/>
                <w:szCs w:val="22"/>
                <w:lang w:eastAsia="en-US"/>
              </w:rPr>
              <w:t xml:space="preserve">93% / </w:t>
            </w:r>
            <w:r w:rsidRPr="00881CE9">
              <w:rPr>
                <w:rFonts w:ascii="Calibri" w:hAnsi="Calibri" w:cs="Arial"/>
                <w:color w:val="0000FF"/>
                <w:sz w:val="24"/>
                <w:szCs w:val="22"/>
                <w:lang w:eastAsia="en-US"/>
              </w:rPr>
              <w:t>78%</w:t>
            </w:r>
          </w:p>
        </w:tc>
        <w:tc>
          <w:tcPr>
            <w:tcW w:w="710" w:type="dxa"/>
            <w:tcBorders>
              <w:top w:val="single" w:sz="12" w:space="0" w:color="auto"/>
              <w:right w:val="single" w:sz="12" w:space="0" w:color="auto"/>
            </w:tcBorders>
            <w:vAlign w:val="center"/>
          </w:tcPr>
          <w:p w14:paraId="718CEA38"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+15</w:t>
            </w:r>
          </w:p>
        </w:tc>
      </w:tr>
      <w:tr w:rsidR="004940F7" w:rsidRPr="008A4330" w14:paraId="2E47EBF5" w14:textId="77777777" w:rsidTr="32EEDEED">
        <w:trPr>
          <w:trHeight w:val="471"/>
        </w:trPr>
        <w:tc>
          <w:tcPr>
            <w:tcW w:w="1025" w:type="dxa"/>
            <w:vMerge/>
          </w:tcPr>
          <w:p w14:paraId="62FCF36F" w14:textId="77777777" w:rsidR="004940F7" w:rsidRPr="00621891" w:rsidRDefault="004940F7" w:rsidP="004940F7">
            <w:pPr>
              <w:spacing w:after="200" w:line="276" w:lineRule="auto"/>
              <w:jc w:val="center"/>
              <w:rPr>
                <w:rFonts w:ascii="Calibri" w:hAnsi="Calibri" w:cs="Arial"/>
                <w:b/>
                <w:szCs w:val="22"/>
                <w:lang w:eastAsia="en-US"/>
              </w:rPr>
            </w:pPr>
          </w:p>
        </w:tc>
        <w:tc>
          <w:tcPr>
            <w:tcW w:w="673" w:type="dxa"/>
            <w:tcBorders>
              <w:bottom w:val="single" w:sz="12" w:space="0" w:color="auto"/>
            </w:tcBorders>
            <w:vAlign w:val="center"/>
          </w:tcPr>
          <w:p w14:paraId="1D13E1A9"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GD</w:t>
            </w:r>
          </w:p>
        </w:tc>
        <w:tc>
          <w:tcPr>
            <w:tcW w:w="1442" w:type="dxa"/>
            <w:tcBorders>
              <w:bottom w:val="single" w:sz="12" w:space="0" w:color="auto"/>
            </w:tcBorders>
            <w:vAlign w:val="center"/>
          </w:tcPr>
          <w:p w14:paraId="1EC4DF4C"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36% / </w:t>
            </w:r>
            <w:r w:rsidRPr="00881CE9">
              <w:rPr>
                <w:rFonts w:ascii="Calibri" w:hAnsi="Calibri" w:cs="Arial"/>
                <w:color w:val="0000FF"/>
                <w:sz w:val="24"/>
                <w:szCs w:val="22"/>
                <w:lang w:eastAsia="en-US"/>
              </w:rPr>
              <w:t>28%</w:t>
            </w:r>
          </w:p>
        </w:tc>
        <w:tc>
          <w:tcPr>
            <w:tcW w:w="574" w:type="dxa"/>
            <w:tcBorders>
              <w:bottom w:val="single" w:sz="12" w:space="0" w:color="auto"/>
            </w:tcBorders>
            <w:vAlign w:val="center"/>
          </w:tcPr>
          <w:p w14:paraId="01B7245B" w14:textId="77777777" w:rsidR="004940F7" w:rsidRPr="00621891" w:rsidRDefault="350844EB"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+8</w:t>
            </w:r>
          </w:p>
        </w:tc>
        <w:tc>
          <w:tcPr>
            <w:tcW w:w="1457" w:type="dxa"/>
            <w:tcBorders>
              <w:bottom w:val="single" w:sz="12" w:space="0" w:color="auto"/>
            </w:tcBorders>
            <w:vAlign w:val="center"/>
          </w:tcPr>
          <w:p w14:paraId="69FA5DF2"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18% / </w:t>
            </w:r>
            <w:r w:rsidRPr="00881CE9">
              <w:rPr>
                <w:rFonts w:ascii="Calibri" w:hAnsi="Calibri" w:cs="Arial"/>
                <w:color w:val="0000FF"/>
                <w:sz w:val="24"/>
                <w:szCs w:val="22"/>
                <w:lang w:eastAsia="en-US"/>
              </w:rPr>
              <w:t>20%</w:t>
            </w:r>
          </w:p>
        </w:tc>
        <w:tc>
          <w:tcPr>
            <w:tcW w:w="598" w:type="dxa"/>
            <w:tcBorders>
              <w:bottom w:val="single" w:sz="12" w:space="0" w:color="auto"/>
            </w:tcBorders>
            <w:vAlign w:val="center"/>
          </w:tcPr>
          <w:p w14:paraId="44F2F12C"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FF0000"/>
                <w:szCs w:val="22"/>
                <w:lang w:eastAsia="en-US"/>
              </w:rPr>
              <w:t>-2</w:t>
            </w:r>
          </w:p>
        </w:tc>
        <w:tc>
          <w:tcPr>
            <w:tcW w:w="1666" w:type="dxa"/>
            <w:tcBorders>
              <w:bottom w:val="single" w:sz="12" w:space="0" w:color="auto"/>
              <w:right w:val="single" w:sz="12" w:space="0" w:color="auto"/>
            </w:tcBorders>
            <w:vAlign w:val="center"/>
          </w:tcPr>
          <w:p w14:paraId="371AF0D0"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25% / </w:t>
            </w:r>
            <w:r w:rsidRPr="00881CE9">
              <w:rPr>
                <w:rFonts w:ascii="Calibri" w:hAnsi="Calibri" w:cs="Arial"/>
                <w:color w:val="0000FF"/>
                <w:sz w:val="24"/>
                <w:szCs w:val="22"/>
                <w:lang w:eastAsia="en-US"/>
              </w:rPr>
              <w:t>24%</w:t>
            </w:r>
          </w:p>
        </w:tc>
        <w:tc>
          <w:tcPr>
            <w:tcW w:w="711" w:type="dxa"/>
            <w:tcBorders>
              <w:bottom w:val="single" w:sz="12" w:space="0" w:color="auto"/>
            </w:tcBorders>
            <w:vAlign w:val="center"/>
          </w:tcPr>
          <w:p w14:paraId="1F952E83"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+1</w:t>
            </w:r>
          </w:p>
        </w:tc>
        <w:tc>
          <w:tcPr>
            <w:tcW w:w="1585" w:type="dxa"/>
            <w:tcBorders>
              <w:bottom w:val="single" w:sz="12" w:space="0" w:color="auto"/>
              <w:right w:val="single" w:sz="12" w:space="0" w:color="auto"/>
            </w:tcBorders>
            <w:vAlign w:val="center"/>
          </w:tcPr>
          <w:p w14:paraId="39260DFD"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29% /</w:t>
            </w:r>
            <w:r w:rsidRPr="00881CE9">
              <w:rPr>
                <w:rFonts w:ascii="Calibri" w:hAnsi="Calibri" w:cs="Arial"/>
                <w:color w:val="0000FF"/>
                <w:sz w:val="24"/>
                <w:szCs w:val="22"/>
                <w:lang w:eastAsia="en-US"/>
              </w:rPr>
              <w:t xml:space="preserve"> 34%</w:t>
            </w:r>
          </w:p>
        </w:tc>
        <w:tc>
          <w:tcPr>
            <w:tcW w:w="710" w:type="dxa"/>
            <w:tcBorders>
              <w:bottom w:val="single" w:sz="12" w:space="0" w:color="auto"/>
              <w:right w:val="single" w:sz="12" w:space="0" w:color="auto"/>
            </w:tcBorders>
            <w:vAlign w:val="center"/>
          </w:tcPr>
          <w:p w14:paraId="03F377CF"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FF0000"/>
                <w:szCs w:val="22"/>
                <w:lang w:eastAsia="en-US"/>
              </w:rPr>
              <w:t>-5</w:t>
            </w:r>
          </w:p>
        </w:tc>
      </w:tr>
      <w:tr w:rsidR="004940F7" w:rsidRPr="008A4330" w14:paraId="1422496B" w14:textId="77777777" w:rsidTr="32EEDEED">
        <w:trPr>
          <w:trHeight w:val="295"/>
        </w:trPr>
        <w:tc>
          <w:tcPr>
            <w:tcW w:w="1025" w:type="dxa"/>
            <w:vMerge w:val="restart"/>
            <w:tcBorders>
              <w:top w:val="single" w:sz="12" w:space="0" w:color="auto"/>
              <w:left w:val="single" w:sz="12" w:space="0" w:color="auto"/>
            </w:tcBorders>
            <w:vAlign w:val="center"/>
          </w:tcPr>
          <w:p w14:paraId="1833F2D8" w14:textId="77777777" w:rsidR="004940F7" w:rsidRPr="00621891" w:rsidRDefault="004940F7" w:rsidP="004940F7">
            <w:pPr>
              <w:spacing w:after="200" w:line="276" w:lineRule="auto"/>
              <w:jc w:val="center"/>
              <w:rPr>
                <w:rFonts w:ascii="Calibri" w:hAnsi="Calibri" w:cs="Arial"/>
                <w:b/>
                <w:szCs w:val="22"/>
                <w:lang w:eastAsia="en-US"/>
              </w:rPr>
            </w:pPr>
            <w:r>
              <w:rPr>
                <w:rFonts w:ascii="Calibri" w:hAnsi="Calibri" w:cs="Arial"/>
                <w:b/>
                <w:szCs w:val="22"/>
                <w:lang w:eastAsia="en-US"/>
              </w:rPr>
              <w:t>2018-</w:t>
            </w:r>
            <w:r w:rsidRPr="00621891">
              <w:rPr>
                <w:rFonts w:ascii="Calibri" w:hAnsi="Calibri" w:cs="Arial"/>
                <w:b/>
                <w:szCs w:val="22"/>
                <w:lang w:eastAsia="en-US"/>
              </w:rPr>
              <w:t>19</w:t>
            </w:r>
          </w:p>
        </w:tc>
        <w:tc>
          <w:tcPr>
            <w:tcW w:w="673" w:type="dxa"/>
            <w:tcBorders>
              <w:top w:val="single" w:sz="12" w:space="0" w:color="auto"/>
            </w:tcBorders>
            <w:vAlign w:val="center"/>
          </w:tcPr>
          <w:p w14:paraId="1BF7FDF8"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EXS+</w:t>
            </w:r>
          </w:p>
        </w:tc>
        <w:tc>
          <w:tcPr>
            <w:tcW w:w="1442" w:type="dxa"/>
            <w:tcBorders>
              <w:top w:val="single" w:sz="12" w:space="0" w:color="auto"/>
            </w:tcBorders>
            <w:shd w:val="clear" w:color="auto" w:fill="FFFFFF" w:themeFill="background1"/>
            <w:vAlign w:val="center"/>
          </w:tcPr>
          <w:p w14:paraId="13D6E119"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89% / </w:t>
            </w:r>
            <w:r w:rsidRPr="00881CE9">
              <w:rPr>
                <w:rFonts w:ascii="Calibri" w:hAnsi="Calibri" w:cs="Arial"/>
                <w:color w:val="0000FF"/>
                <w:sz w:val="24"/>
                <w:szCs w:val="22"/>
                <w:lang w:eastAsia="en-US"/>
              </w:rPr>
              <w:t>73%</w:t>
            </w:r>
          </w:p>
        </w:tc>
        <w:tc>
          <w:tcPr>
            <w:tcW w:w="574" w:type="dxa"/>
            <w:tcBorders>
              <w:top w:val="single" w:sz="12" w:space="0" w:color="auto"/>
            </w:tcBorders>
            <w:shd w:val="clear" w:color="auto" w:fill="FFFFFF" w:themeFill="background1"/>
            <w:vAlign w:val="center"/>
          </w:tcPr>
          <w:p w14:paraId="358632EE" w14:textId="77777777" w:rsidR="004940F7" w:rsidRPr="00621891" w:rsidRDefault="350844EB"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+16</w:t>
            </w:r>
          </w:p>
        </w:tc>
        <w:tc>
          <w:tcPr>
            <w:tcW w:w="1457" w:type="dxa"/>
            <w:tcBorders>
              <w:top w:val="single" w:sz="12" w:space="0" w:color="auto"/>
            </w:tcBorders>
            <w:shd w:val="clear" w:color="auto" w:fill="FFFFFF" w:themeFill="background1"/>
            <w:vAlign w:val="center"/>
          </w:tcPr>
          <w:p w14:paraId="785CACCC"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81% / </w:t>
            </w:r>
            <w:r w:rsidRPr="00881CE9">
              <w:rPr>
                <w:rFonts w:ascii="Calibri" w:hAnsi="Calibri" w:cs="Arial"/>
                <w:color w:val="0000FF"/>
                <w:sz w:val="24"/>
                <w:szCs w:val="22"/>
                <w:lang w:eastAsia="en-US"/>
              </w:rPr>
              <w:t>78%</w:t>
            </w:r>
          </w:p>
        </w:tc>
        <w:tc>
          <w:tcPr>
            <w:tcW w:w="598" w:type="dxa"/>
            <w:tcBorders>
              <w:top w:val="single" w:sz="12" w:space="0" w:color="auto"/>
            </w:tcBorders>
            <w:shd w:val="clear" w:color="auto" w:fill="FFFFFF" w:themeFill="background1"/>
            <w:vAlign w:val="center"/>
          </w:tcPr>
          <w:p w14:paraId="165E143C"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+3</w:t>
            </w:r>
          </w:p>
        </w:tc>
        <w:tc>
          <w:tcPr>
            <w:tcW w:w="1666" w:type="dxa"/>
            <w:tcBorders>
              <w:top w:val="single" w:sz="12" w:space="0" w:color="auto"/>
              <w:right w:val="single" w:sz="12" w:space="0" w:color="auto"/>
            </w:tcBorders>
            <w:shd w:val="clear" w:color="auto" w:fill="FFFFFF" w:themeFill="background1"/>
            <w:vAlign w:val="center"/>
          </w:tcPr>
          <w:p w14:paraId="323AFAAB"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81% / </w:t>
            </w:r>
            <w:r w:rsidRPr="00881CE9">
              <w:rPr>
                <w:rFonts w:ascii="Calibri" w:hAnsi="Calibri" w:cs="Arial"/>
                <w:color w:val="0000FF"/>
                <w:sz w:val="24"/>
                <w:szCs w:val="22"/>
                <w:lang w:eastAsia="en-US"/>
              </w:rPr>
              <w:t>79%</w:t>
            </w:r>
          </w:p>
        </w:tc>
        <w:tc>
          <w:tcPr>
            <w:tcW w:w="711" w:type="dxa"/>
            <w:tcBorders>
              <w:top w:val="single" w:sz="12" w:space="0" w:color="auto"/>
            </w:tcBorders>
            <w:shd w:val="clear" w:color="auto" w:fill="FFFFFF" w:themeFill="background1"/>
            <w:vAlign w:val="center"/>
          </w:tcPr>
          <w:p w14:paraId="1BAF46CB"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+2</w:t>
            </w:r>
          </w:p>
        </w:tc>
        <w:tc>
          <w:tcPr>
            <w:tcW w:w="1585" w:type="dxa"/>
            <w:tcBorders>
              <w:top w:val="single" w:sz="12" w:space="0" w:color="auto"/>
              <w:right w:val="single" w:sz="12" w:space="0" w:color="auto"/>
            </w:tcBorders>
            <w:shd w:val="clear" w:color="auto" w:fill="FFFFFF" w:themeFill="background1"/>
            <w:vAlign w:val="center"/>
          </w:tcPr>
          <w:p w14:paraId="2E3B96F7"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81% / </w:t>
            </w:r>
            <w:r w:rsidRPr="00881CE9">
              <w:rPr>
                <w:rFonts w:ascii="Calibri" w:hAnsi="Calibri" w:cs="Arial"/>
                <w:color w:val="0000FF"/>
                <w:sz w:val="24"/>
                <w:szCs w:val="22"/>
                <w:lang w:eastAsia="en-US"/>
              </w:rPr>
              <w:t>78%</w:t>
            </w:r>
          </w:p>
        </w:tc>
        <w:tc>
          <w:tcPr>
            <w:tcW w:w="710" w:type="dxa"/>
            <w:tcBorders>
              <w:top w:val="single" w:sz="12" w:space="0" w:color="auto"/>
              <w:right w:val="single" w:sz="12" w:space="0" w:color="auto"/>
            </w:tcBorders>
            <w:shd w:val="clear" w:color="auto" w:fill="FFFFFF" w:themeFill="background1"/>
            <w:vAlign w:val="center"/>
          </w:tcPr>
          <w:p w14:paraId="3F1B4491" w14:textId="77777777" w:rsidR="004940F7" w:rsidRPr="00621891" w:rsidRDefault="004940F7" w:rsidP="004940F7">
            <w:pPr>
              <w:spacing w:line="276" w:lineRule="auto"/>
              <w:jc w:val="center"/>
              <w:rPr>
                <w:rFonts w:ascii="Calibri" w:hAnsi="Calibri" w:cs="Arial"/>
                <w:b/>
                <w:color w:val="008000"/>
                <w:szCs w:val="22"/>
                <w:lang w:eastAsia="en-US"/>
              </w:rPr>
            </w:pPr>
            <w:r w:rsidRPr="00621891">
              <w:rPr>
                <w:rFonts w:ascii="Calibri" w:hAnsi="Calibri" w:cs="Arial"/>
                <w:b/>
                <w:color w:val="008000"/>
                <w:szCs w:val="22"/>
                <w:lang w:eastAsia="en-US"/>
              </w:rPr>
              <w:t>+3</w:t>
            </w:r>
          </w:p>
        </w:tc>
      </w:tr>
      <w:tr w:rsidR="004940F7" w:rsidRPr="008A4330" w14:paraId="0DCCDD6A" w14:textId="77777777" w:rsidTr="32EEDEED">
        <w:trPr>
          <w:trHeight w:val="401"/>
        </w:trPr>
        <w:tc>
          <w:tcPr>
            <w:tcW w:w="1025" w:type="dxa"/>
            <w:vMerge/>
          </w:tcPr>
          <w:p w14:paraId="02674014" w14:textId="77777777" w:rsidR="004940F7" w:rsidRPr="00621891" w:rsidRDefault="004940F7" w:rsidP="004940F7">
            <w:pPr>
              <w:spacing w:after="200" w:line="276" w:lineRule="auto"/>
              <w:jc w:val="center"/>
              <w:rPr>
                <w:rFonts w:ascii="Calibri" w:hAnsi="Calibri" w:cs="Arial"/>
                <w:b/>
                <w:szCs w:val="22"/>
                <w:lang w:eastAsia="en-US"/>
              </w:rPr>
            </w:pPr>
          </w:p>
        </w:tc>
        <w:tc>
          <w:tcPr>
            <w:tcW w:w="673" w:type="dxa"/>
            <w:vAlign w:val="center"/>
          </w:tcPr>
          <w:p w14:paraId="4E11E734"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GD</w:t>
            </w:r>
          </w:p>
        </w:tc>
        <w:tc>
          <w:tcPr>
            <w:tcW w:w="1442" w:type="dxa"/>
            <w:vAlign w:val="center"/>
          </w:tcPr>
          <w:p w14:paraId="1FDF889E"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33% / </w:t>
            </w:r>
            <w:r w:rsidRPr="00881CE9">
              <w:rPr>
                <w:rFonts w:ascii="Calibri" w:hAnsi="Calibri" w:cs="Arial"/>
                <w:color w:val="0000FF"/>
                <w:sz w:val="24"/>
                <w:szCs w:val="22"/>
                <w:lang w:eastAsia="en-US"/>
              </w:rPr>
              <w:t>27%</w:t>
            </w:r>
          </w:p>
        </w:tc>
        <w:tc>
          <w:tcPr>
            <w:tcW w:w="574" w:type="dxa"/>
            <w:vAlign w:val="center"/>
          </w:tcPr>
          <w:p w14:paraId="5D88CDE5" w14:textId="77777777" w:rsidR="004940F7" w:rsidRPr="00621891" w:rsidRDefault="350844EB"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+6</w:t>
            </w:r>
          </w:p>
        </w:tc>
        <w:tc>
          <w:tcPr>
            <w:tcW w:w="1457" w:type="dxa"/>
            <w:vAlign w:val="center"/>
          </w:tcPr>
          <w:p w14:paraId="644FA261"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11% / </w:t>
            </w:r>
            <w:r w:rsidRPr="00881CE9">
              <w:rPr>
                <w:rFonts w:ascii="Calibri" w:hAnsi="Calibri" w:cs="Arial"/>
                <w:color w:val="0000FF"/>
                <w:sz w:val="24"/>
                <w:szCs w:val="22"/>
                <w:lang w:eastAsia="en-US"/>
              </w:rPr>
              <w:t>20%</w:t>
            </w:r>
          </w:p>
        </w:tc>
        <w:tc>
          <w:tcPr>
            <w:tcW w:w="598" w:type="dxa"/>
            <w:vAlign w:val="center"/>
          </w:tcPr>
          <w:p w14:paraId="5E155B6C" w14:textId="77777777" w:rsidR="004940F7" w:rsidRPr="00621891" w:rsidRDefault="004940F7" w:rsidP="004940F7">
            <w:pPr>
              <w:spacing w:line="276" w:lineRule="auto"/>
              <w:jc w:val="center"/>
              <w:rPr>
                <w:rFonts w:ascii="Calibri" w:hAnsi="Calibri" w:cs="Arial"/>
                <w:b/>
                <w:color w:val="008000"/>
                <w:szCs w:val="22"/>
                <w:highlight w:val="green"/>
                <w:lang w:eastAsia="en-US"/>
              </w:rPr>
            </w:pPr>
            <w:r w:rsidRPr="00621891">
              <w:rPr>
                <w:rFonts w:ascii="Calibri" w:hAnsi="Calibri" w:cs="Arial"/>
                <w:b/>
                <w:color w:val="FF0000"/>
                <w:szCs w:val="22"/>
                <w:lang w:eastAsia="en-US"/>
              </w:rPr>
              <w:t>-9</w:t>
            </w:r>
          </w:p>
        </w:tc>
        <w:tc>
          <w:tcPr>
            <w:tcW w:w="1666" w:type="dxa"/>
            <w:tcBorders>
              <w:right w:val="single" w:sz="12" w:space="0" w:color="auto"/>
            </w:tcBorders>
            <w:vAlign w:val="center"/>
          </w:tcPr>
          <w:p w14:paraId="7461258F"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highlight w:val="green"/>
                <w:lang w:eastAsia="en-US"/>
              </w:rPr>
              <w:t>41%</w:t>
            </w:r>
            <w:r w:rsidRPr="00881CE9">
              <w:rPr>
                <w:rFonts w:ascii="Calibri" w:hAnsi="Calibri" w:cs="Arial"/>
                <w:b/>
                <w:color w:val="008000"/>
                <w:sz w:val="24"/>
                <w:szCs w:val="22"/>
                <w:lang w:eastAsia="en-US"/>
              </w:rPr>
              <w:t xml:space="preserve"> / </w:t>
            </w:r>
            <w:r w:rsidRPr="00881CE9">
              <w:rPr>
                <w:rFonts w:ascii="Calibri" w:hAnsi="Calibri" w:cs="Arial"/>
                <w:color w:val="0000FF"/>
                <w:sz w:val="24"/>
                <w:szCs w:val="22"/>
                <w:lang w:eastAsia="en-US"/>
              </w:rPr>
              <w:t>27%</w:t>
            </w:r>
          </w:p>
        </w:tc>
        <w:tc>
          <w:tcPr>
            <w:tcW w:w="711" w:type="dxa"/>
            <w:vAlign w:val="center"/>
          </w:tcPr>
          <w:p w14:paraId="4DEACB4C" w14:textId="77777777" w:rsidR="004940F7" w:rsidRPr="00621891" w:rsidRDefault="004940F7" w:rsidP="004940F7">
            <w:pPr>
              <w:spacing w:line="276" w:lineRule="auto"/>
              <w:jc w:val="center"/>
              <w:rPr>
                <w:rFonts w:ascii="Calibri" w:hAnsi="Calibri" w:cs="Arial"/>
                <w:b/>
                <w:color w:val="008000"/>
                <w:szCs w:val="22"/>
                <w:highlight w:val="green"/>
                <w:lang w:eastAsia="en-US"/>
              </w:rPr>
            </w:pPr>
            <w:r w:rsidRPr="00507805">
              <w:rPr>
                <w:rFonts w:ascii="Calibri" w:hAnsi="Calibri" w:cs="Arial"/>
                <w:b/>
                <w:color w:val="008000"/>
                <w:szCs w:val="22"/>
                <w:highlight w:val="green"/>
                <w:lang w:eastAsia="en-US"/>
              </w:rPr>
              <w:t>+14</w:t>
            </w:r>
          </w:p>
        </w:tc>
        <w:tc>
          <w:tcPr>
            <w:tcW w:w="1585" w:type="dxa"/>
            <w:tcBorders>
              <w:right w:val="single" w:sz="12" w:space="0" w:color="auto"/>
            </w:tcBorders>
            <w:vAlign w:val="center"/>
          </w:tcPr>
          <w:p w14:paraId="4385EF43" w14:textId="77777777" w:rsidR="004940F7" w:rsidRPr="00881CE9" w:rsidRDefault="004940F7" w:rsidP="004940F7">
            <w:pPr>
              <w:spacing w:line="276" w:lineRule="auto"/>
              <w:jc w:val="center"/>
              <w:rPr>
                <w:rFonts w:ascii="Calibri" w:hAnsi="Calibri" w:cs="Arial"/>
                <w:color w:val="0000FF"/>
                <w:sz w:val="24"/>
                <w:szCs w:val="22"/>
                <w:lang w:eastAsia="en-US"/>
              </w:rPr>
            </w:pPr>
            <w:r w:rsidRPr="00881CE9">
              <w:rPr>
                <w:rFonts w:ascii="Calibri" w:hAnsi="Calibri" w:cs="Arial"/>
                <w:b/>
                <w:color w:val="008000"/>
                <w:sz w:val="24"/>
                <w:szCs w:val="22"/>
                <w:highlight w:val="green"/>
                <w:lang w:eastAsia="en-US"/>
              </w:rPr>
              <w:t>56%</w:t>
            </w:r>
            <w:r w:rsidRPr="00881CE9">
              <w:rPr>
                <w:rFonts w:ascii="Calibri" w:hAnsi="Calibri" w:cs="Arial"/>
                <w:b/>
                <w:color w:val="008000"/>
                <w:sz w:val="24"/>
                <w:szCs w:val="22"/>
                <w:lang w:eastAsia="en-US"/>
              </w:rPr>
              <w:t xml:space="preserve"> /</w:t>
            </w:r>
            <w:r w:rsidRPr="00881CE9">
              <w:rPr>
                <w:rFonts w:ascii="Calibri" w:hAnsi="Calibri" w:cs="Arial"/>
                <w:color w:val="0000FF"/>
                <w:sz w:val="24"/>
                <w:szCs w:val="22"/>
                <w:lang w:eastAsia="en-US"/>
              </w:rPr>
              <w:t xml:space="preserve"> 36%</w:t>
            </w:r>
          </w:p>
        </w:tc>
        <w:tc>
          <w:tcPr>
            <w:tcW w:w="710" w:type="dxa"/>
            <w:tcBorders>
              <w:right w:val="single" w:sz="12" w:space="0" w:color="auto"/>
            </w:tcBorders>
            <w:vAlign w:val="center"/>
          </w:tcPr>
          <w:p w14:paraId="0438B037" w14:textId="77777777" w:rsidR="004940F7" w:rsidRPr="00621891" w:rsidRDefault="004940F7" w:rsidP="004940F7">
            <w:pPr>
              <w:spacing w:line="276" w:lineRule="auto"/>
              <w:jc w:val="center"/>
              <w:rPr>
                <w:rFonts w:ascii="Calibri" w:hAnsi="Calibri" w:cs="Arial"/>
                <w:b/>
                <w:color w:val="008000"/>
                <w:szCs w:val="22"/>
                <w:highlight w:val="green"/>
                <w:lang w:eastAsia="en-US"/>
              </w:rPr>
            </w:pPr>
            <w:r w:rsidRPr="00621891">
              <w:rPr>
                <w:rFonts w:ascii="Calibri" w:hAnsi="Calibri" w:cs="Arial"/>
                <w:b/>
                <w:color w:val="008000"/>
                <w:szCs w:val="22"/>
                <w:highlight w:val="green"/>
                <w:lang w:eastAsia="en-US"/>
              </w:rPr>
              <w:t>+20</w:t>
            </w:r>
          </w:p>
        </w:tc>
      </w:tr>
      <w:tr w:rsidR="004940F7" w:rsidRPr="008A4330" w14:paraId="0958C349" w14:textId="77777777" w:rsidTr="32EEDEED">
        <w:trPr>
          <w:trHeight w:val="401"/>
        </w:trPr>
        <w:tc>
          <w:tcPr>
            <w:tcW w:w="1025" w:type="dxa"/>
            <w:vMerge w:val="restart"/>
            <w:tcBorders>
              <w:left w:val="single" w:sz="12" w:space="0" w:color="auto"/>
            </w:tcBorders>
          </w:tcPr>
          <w:p w14:paraId="0756DE2A" w14:textId="77777777" w:rsidR="004940F7" w:rsidRDefault="004940F7" w:rsidP="004940F7">
            <w:pPr>
              <w:spacing w:after="200" w:line="276" w:lineRule="auto"/>
              <w:jc w:val="center"/>
              <w:rPr>
                <w:rFonts w:ascii="Calibri" w:hAnsi="Calibri" w:cs="Arial"/>
                <w:b/>
                <w:szCs w:val="22"/>
                <w:lang w:eastAsia="en-US"/>
              </w:rPr>
            </w:pPr>
          </w:p>
          <w:p w14:paraId="2A959CA5" w14:textId="77777777" w:rsidR="004940F7" w:rsidRPr="00621891" w:rsidRDefault="004940F7" w:rsidP="004940F7">
            <w:pPr>
              <w:spacing w:after="200" w:line="276" w:lineRule="auto"/>
              <w:jc w:val="center"/>
              <w:rPr>
                <w:rFonts w:ascii="Calibri" w:hAnsi="Calibri" w:cs="Arial"/>
                <w:b/>
                <w:szCs w:val="22"/>
                <w:lang w:eastAsia="en-US"/>
              </w:rPr>
            </w:pPr>
            <w:r>
              <w:rPr>
                <w:rFonts w:ascii="Calibri" w:hAnsi="Calibri" w:cs="Arial"/>
                <w:b/>
                <w:szCs w:val="22"/>
                <w:lang w:eastAsia="en-US"/>
              </w:rPr>
              <w:t>2021-22</w:t>
            </w:r>
          </w:p>
        </w:tc>
        <w:tc>
          <w:tcPr>
            <w:tcW w:w="673" w:type="dxa"/>
            <w:vAlign w:val="center"/>
          </w:tcPr>
          <w:p w14:paraId="48A71FF0"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EXS+</w:t>
            </w:r>
          </w:p>
        </w:tc>
        <w:tc>
          <w:tcPr>
            <w:tcW w:w="1442" w:type="dxa"/>
            <w:vAlign w:val="center"/>
          </w:tcPr>
          <w:p w14:paraId="4E81044B"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86% / </w:t>
            </w:r>
            <w:r w:rsidRPr="00881CE9">
              <w:rPr>
                <w:rFonts w:ascii="Calibri" w:hAnsi="Calibri" w:cs="Arial"/>
                <w:color w:val="0000FF"/>
                <w:sz w:val="24"/>
                <w:szCs w:val="22"/>
                <w:lang w:eastAsia="en-US"/>
              </w:rPr>
              <w:t>74%</w:t>
            </w:r>
          </w:p>
        </w:tc>
        <w:tc>
          <w:tcPr>
            <w:tcW w:w="574" w:type="dxa"/>
            <w:vAlign w:val="center"/>
          </w:tcPr>
          <w:p w14:paraId="468E7D60" w14:textId="77777777" w:rsidR="004940F7" w:rsidRPr="00621891" w:rsidRDefault="350844EB"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+12</w:t>
            </w:r>
          </w:p>
        </w:tc>
        <w:tc>
          <w:tcPr>
            <w:tcW w:w="1457" w:type="dxa"/>
            <w:vAlign w:val="center"/>
          </w:tcPr>
          <w:p w14:paraId="636C9454"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75% / </w:t>
            </w:r>
            <w:r w:rsidRPr="00881CE9">
              <w:rPr>
                <w:rFonts w:ascii="Calibri" w:hAnsi="Calibri" w:cs="Arial"/>
                <w:color w:val="0000FF"/>
                <w:sz w:val="24"/>
                <w:szCs w:val="22"/>
                <w:lang w:eastAsia="en-US"/>
              </w:rPr>
              <w:t>69%</w:t>
            </w:r>
          </w:p>
        </w:tc>
        <w:tc>
          <w:tcPr>
            <w:tcW w:w="598" w:type="dxa"/>
            <w:vAlign w:val="center"/>
          </w:tcPr>
          <w:p w14:paraId="57834D28" w14:textId="77777777" w:rsidR="004940F7" w:rsidRPr="00507805" w:rsidRDefault="004940F7" w:rsidP="004940F7">
            <w:pPr>
              <w:spacing w:line="276" w:lineRule="auto"/>
              <w:jc w:val="center"/>
              <w:rPr>
                <w:rFonts w:ascii="Calibri" w:hAnsi="Calibri" w:cs="Arial"/>
                <w:b/>
                <w:color w:val="008000"/>
                <w:szCs w:val="22"/>
                <w:lang w:eastAsia="en-US"/>
              </w:rPr>
            </w:pPr>
            <w:r w:rsidRPr="00507805">
              <w:rPr>
                <w:rFonts w:ascii="Calibri" w:hAnsi="Calibri" w:cs="Arial"/>
                <w:b/>
                <w:color w:val="008000"/>
                <w:szCs w:val="22"/>
                <w:lang w:eastAsia="en-US"/>
              </w:rPr>
              <w:t>+6</w:t>
            </w:r>
          </w:p>
        </w:tc>
        <w:tc>
          <w:tcPr>
            <w:tcW w:w="1666" w:type="dxa"/>
            <w:tcBorders>
              <w:right w:val="single" w:sz="12" w:space="0" w:color="auto"/>
            </w:tcBorders>
            <w:vAlign w:val="center"/>
          </w:tcPr>
          <w:p w14:paraId="6333CDEC"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82% / </w:t>
            </w:r>
            <w:r w:rsidRPr="00881CE9">
              <w:rPr>
                <w:rFonts w:ascii="Calibri" w:hAnsi="Calibri" w:cs="Arial"/>
                <w:color w:val="0000FF"/>
                <w:sz w:val="24"/>
                <w:szCs w:val="22"/>
                <w:lang w:eastAsia="en-US"/>
              </w:rPr>
              <w:t>71%</w:t>
            </w:r>
          </w:p>
        </w:tc>
        <w:tc>
          <w:tcPr>
            <w:tcW w:w="711" w:type="dxa"/>
            <w:vAlign w:val="center"/>
          </w:tcPr>
          <w:p w14:paraId="556FC122" w14:textId="77777777" w:rsidR="004940F7" w:rsidRPr="00621891" w:rsidRDefault="004940F7" w:rsidP="004940F7">
            <w:pPr>
              <w:spacing w:line="276" w:lineRule="auto"/>
              <w:jc w:val="center"/>
              <w:rPr>
                <w:rFonts w:ascii="Calibri" w:hAnsi="Calibri" w:cs="Arial"/>
                <w:b/>
                <w:color w:val="008000"/>
                <w:szCs w:val="22"/>
                <w:lang w:eastAsia="en-US"/>
              </w:rPr>
            </w:pPr>
            <w:r>
              <w:rPr>
                <w:rFonts w:ascii="Calibri" w:hAnsi="Calibri" w:cs="Arial"/>
                <w:b/>
                <w:color w:val="008000"/>
                <w:szCs w:val="22"/>
                <w:lang w:eastAsia="en-US"/>
              </w:rPr>
              <w:t>+9</w:t>
            </w:r>
          </w:p>
        </w:tc>
        <w:tc>
          <w:tcPr>
            <w:tcW w:w="1585" w:type="dxa"/>
            <w:tcBorders>
              <w:right w:val="single" w:sz="12" w:space="0" w:color="auto"/>
            </w:tcBorders>
            <w:vAlign w:val="center"/>
          </w:tcPr>
          <w:p w14:paraId="3B510C7E"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82% / </w:t>
            </w:r>
            <w:r w:rsidRPr="00881CE9">
              <w:rPr>
                <w:rFonts w:ascii="Calibri" w:hAnsi="Calibri" w:cs="Arial"/>
                <w:color w:val="0000FF"/>
                <w:sz w:val="24"/>
                <w:szCs w:val="22"/>
                <w:lang w:eastAsia="en-US"/>
              </w:rPr>
              <w:t>72%</w:t>
            </w:r>
          </w:p>
        </w:tc>
        <w:tc>
          <w:tcPr>
            <w:tcW w:w="710" w:type="dxa"/>
            <w:tcBorders>
              <w:right w:val="single" w:sz="12" w:space="0" w:color="auto"/>
            </w:tcBorders>
            <w:vAlign w:val="center"/>
          </w:tcPr>
          <w:p w14:paraId="2F592121" w14:textId="77777777" w:rsidR="004940F7" w:rsidRPr="00507805" w:rsidRDefault="004940F7" w:rsidP="004940F7">
            <w:pPr>
              <w:spacing w:line="276" w:lineRule="auto"/>
              <w:jc w:val="center"/>
              <w:rPr>
                <w:rFonts w:ascii="Calibri" w:hAnsi="Calibri" w:cs="Arial"/>
                <w:b/>
                <w:color w:val="008000"/>
                <w:szCs w:val="22"/>
                <w:lang w:eastAsia="en-US"/>
              </w:rPr>
            </w:pPr>
            <w:r w:rsidRPr="00507805">
              <w:rPr>
                <w:rFonts w:ascii="Calibri" w:hAnsi="Calibri" w:cs="Arial"/>
                <w:b/>
                <w:color w:val="008000"/>
                <w:szCs w:val="22"/>
                <w:lang w:eastAsia="en-US"/>
              </w:rPr>
              <w:t>+10</w:t>
            </w:r>
          </w:p>
        </w:tc>
      </w:tr>
      <w:tr w:rsidR="004940F7" w:rsidRPr="008A4330" w14:paraId="2D9EF4EC" w14:textId="77777777" w:rsidTr="32EEDEED">
        <w:trPr>
          <w:trHeight w:val="401"/>
        </w:trPr>
        <w:tc>
          <w:tcPr>
            <w:tcW w:w="1025" w:type="dxa"/>
            <w:vMerge/>
          </w:tcPr>
          <w:p w14:paraId="2D488842" w14:textId="77777777" w:rsidR="004940F7" w:rsidRPr="00621891" w:rsidRDefault="004940F7" w:rsidP="004940F7">
            <w:pPr>
              <w:spacing w:after="200" w:line="276" w:lineRule="auto"/>
              <w:jc w:val="center"/>
              <w:rPr>
                <w:rFonts w:ascii="Calibri" w:hAnsi="Calibri" w:cs="Arial"/>
                <w:b/>
                <w:szCs w:val="22"/>
                <w:lang w:eastAsia="en-US"/>
              </w:rPr>
            </w:pPr>
          </w:p>
        </w:tc>
        <w:tc>
          <w:tcPr>
            <w:tcW w:w="673" w:type="dxa"/>
            <w:tcBorders>
              <w:bottom w:val="single" w:sz="12" w:space="0" w:color="auto"/>
            </w:tcBorders>
            <w:vAlign w:val="center"/>
          </w:tcPr>
          <w:p w14:paraId="52A0236B" w14:textId="77777777" w:rsidR="004940F7" w:rsidRPr="00621891" w:rsidRDefault="004940F7" w:rsidP="004940F7">
            <w:pPr>
              <w:spacing w:after="200" w:line="276" w:lineRule="auto"/>
              <w:jc w:val="center"/>
              <w:rPr>
                <w:rFonts w:ascii="Calibri" w:hAnsi="Calibri" w:cs="Arial"/>
                <w:b/>
                <w:szCs w:val="22"/>
                <w:lang w:eastAsia="en-US"/>
              </w:rPr>
            </w:pPr>
            <w:r w:rsidRPr="00621891">
              <w:rPr>
                <w:rFonts w:ascii="Calibri" w:hAnsi="Calibri" w:cs="Arial"/>
                <w:b/>
                <w:szCs w:val="22"/>
                <w:lang w:eastAsia="en-US"/>
              </w:rPr>
              <w:t>GD</w:t>
            </w:r>
          </w:p>
        </w:tc>
        <w:tc>
          <w:tcPr>
            <w:tcW w:w="1442" w:type="dxa"/>
            <w:tcBorders>
              <w:bottom w:val="single" w:sz="12" w:space="0" w:color="auto"/>
            </w:tcBorders>
            <w:vAlign w:val="center"/>
          </w:tcPr>
          <w:p w14:paraId="647B98BC"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39% / </w:t>
            </w:r>
            <w:r w:rsidRPr="00881CE9">
              <w:rPr>
                <w:rFonts w:ascii="Calibri" w:hAnsi="Calibri" w:cs="Arial"/>
                <w:color w:val="0000FF"/>
                <w:sz w:val="24"/>
                <w:szCs w:val="22"/>
                <w:lang w:eastAsia="en-US"/>
              </w:rPr>
              <w:t>28%</w:t>
            </w:r>
          </w:p>
        </w:tc>
        <w:tc>
          <w:tcPr>
            <w:tcW w:w="574" w:type="dxa"/>
            <w:tcBorders>
              <w:bottom w:val="single" w:sz="12" w:space="0" w:color="auto"/>
            </w:tcBorders>
            <w:vAlign w:val="center"/>
          </w:tcPr>
          <w:p w14:paraId="749F4E78" w14:textId="77777777" w:rsidR="004940F7" w:rsidRPr="00621891" w:rsidRDefault="350844EB" w:rsidP="32EEDEED">
            <w:pPr>
              <w:spacing w:line="276" w:lineRule="auto"/>
              <w:jc w:val="center"/>
              <w:rPr>
                <w:rFonts w:ascii="Calibri" w:hAnsi="Calibri" w:cs="Arial"/>
                <w:b/>
                <w:bCs/>
                <w:color w:val="008000"/>
                <w:lang w:eastAsia="en-US"/>
              </w:rPr>
            </w:pPr>
            <w:r w:rsidRPr="32EEDEED">
              <w:rPr>
                <w:rFonts w:ascii="Calibri" w:hAnsi="Calibri" w:cs="Arial"/>
                <w:b/>
                <w:bCs/>
                <w:color w:val="008000"/>
                <w:lang w:eastAsia="en-US"/>
              </w:rPr>
              <w:t>+11</w:t>
            </w:r>
          </w:p>
        </w:tc>
        <w:tc>
          <w:tcPr>
            <w:tcW w:w="1457" w:type="dxa"/>
            <w:tcBorders>
              <w:bottom w:val="single" w:sz="12" w:space="0" w:color="auto"/>
            </w:tcBorders>
            <w:vAlign w:val="center"/>
          </w:tcPr>
          <w:p w14:paraId="1E923A32"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14% / </w:t>
            </w:r>
            <w:r w:rsidRPr="00881CE9">
              <w:rPr>
                <w:rFonts w:ascii="Calibri" w:hAnsi="Calibri" w:cs="Arial"/>
                <w:color w:val="0000FF"/>
                <w:sz w:val="24"/>
                <w:szCs w:val="22"/>
                <w:lang w:eastAsia="en-US"/>
              </w:rPr>
              <w:t>13%</w:t>
            </w:r>
          </w:p>
        </w:tc>
        <w:tc>
          <w:tcPr>
            <w:tcW w:w="598" w:type="dxa"/>
            <w:tcBorders>
              <w:bottom w:val="single" w:sz="12" w:space="0" w:color="auto"/>
            </w:tcBorders>
            <w:vAlign w:val="center"/>
          </w:tcPr>
          <w:p w14:paraId="6ACF5984" w14:textId="77777777" w:rsidR="004940F7" w:rsidRPr="00507805" w:rsidRDefault="004940F7" w:rsidP="004940F7">
            <w:pPr>
              <w:spacing w:line="276" w:lineRule="auto"/>
              <w:jc w:val="center"/>
              <w:rPr>
                <w:rFonts w:ascii="Calibri" w:hAnsi="Calibri" w:cs="Arial"/>
                <w:b/>
                <w:color w:val="008000"/>
                <w:szCs w:val="22"/>
                <w:lang w:eastAsia="en-US"/>
              </w:rPr>
            </w:pPr>
            <w:r w:rsidRPr="00507805">
              <w:rPr>
                <w:rFonts w:ascii="Calibri" w:hAnsi="Calibri" w:cs="Arial"/>
                <w:b/>
                <w:color w:val="008000"/>
                <w:szCs w:val="22"/>
                <w:lang w:eastAsia="en-US"/>
              </w:rPr>
              <w:t>+1</w:t>
            </w:r>
          </w:p>
        </w:tc>
        <w:tc>
          <w:tcPr>
            <w:tcW w:w="1666" w:type="dxa"/>
            <w:tcBorders>
              <w:bottom w:val="single" w:sz="12" w:space="0" w:color="auto"/>
              <w:right w:val="single" w:sz="12" w:space="0" w:color="auto"/>
            </w:tcBorders>
            <w:vAlign w:val="center"/>
          </w:tcPr>
          <w:p w14:paraId="2FAA167D"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14% / </w:t>
            </w:r>
            <w:r w:rsidRPr="00881CE9">
              <w:rPr>
                <w:rFonts w:ascii="Calibri" w:hAnsi="Calibri" w:cs="Arial"/>
                <w:color w:val="0000FF"/>
                <w:sz w:val="24"/>
                <w:szCs w:val="22"/>
                <w:lang w:eastAsia="en-US"/>
              </w:rPr>
              <w:t>22%</w:t>
            </w:r>
          </w:p>
        </w:tc>
        <w:tc>
          <w:tcPr>
            <w:tcW w:w="711" w:type="dxa"/>
            <w:tcBorders>
              <w:bottom w:val="single" w:sz="12" w:space="0" w:color="auto"/>
            </w:tcBorders>
            <w:vAlign w:val="center"/>
          </w:tcPr>
          <w:p w14:paraId="2B2D84DD" w14:textId="77777777" w:rsidR="004940F7" w:rsidRPr="00507805" w:rsidRDefault="004940F7" w:rsidP="004940F7">
            <w:pPr>
              <w:spacing w:line="276" w:lineRule="auto"/>
              <w:jc w:val="center"/>
              <w:rPr>
                <w:rFonts w:ascii="Calibri" w:hAnsi="Calibri" w:cs="Arial"/>
                <w:b/>
                <w:color w:val="FF0000"/>
                <w:szCs w:val="22"/>
                <w:lang w:eastAsia="en-US"/>
              </w:rPr>
            </w:pPr>
            <w:r w:rsidRPr="00507805">
              <w:rPr>
                <w:rFonts w:ascii="Calibri" w:hAnsi="Calibri" w:cs="Arial"/>
                <w:b/>
                <w:color w:val="FF0000"/>
                <w:szCs w:val="22"/>
                <w:lang w:eastAsia="en-US"/>
              </w:rPr>
              <w:t>-8</w:t>
            </w:r>
          </w:p>
        </w:tc>
        <w:tc>
          <w:tcPr>
            <w:tcW w:w="1585" w:type="dxa"/>
            <w:tcBorders>
              <w:bottom w:val="single" w:sz="12" w:space="0" w:color="auto"/>
              <w:right w:val="single" w:sz="12" w:space="0" w:color="auto"/>
            </w:tcBorders>
            <w:vAlign w:val="center"/>
          </w:tcPr>
          <w:p w14:paraId="0C4EE8C2" w14:textId="77777777" w:rsidR="004940F7" w:rsidRPr="00881CE9" w:rsidRDefault="004940F7" w:rsidP="004940F7">
            <w:pPr>
              <w:spacing w:line="276" w:lineRule="auto"/>
              <w:jc w:val="center"/>
              <w:rPr>
                <w:rFonts w:ascii="Calibri" w:hAnsi="Calibri" w:cs="Arial"/>
                <w:b/>
                <w:color w:val="008000"/>
                <w:sz w:val="24"/>
                <w:szCs w:val="22"/>
                <w:lang w:eastAsia="en-US"/>
              </w:rPr>
            </w:pPr>
            <w:r w:rsidRPr="00881CE9">
              <w:rPr>
                <w:rFonts w:ascii="Calibri" w:hAnsi="Calibri" w:cs="Arial"/>
                <w:b/>
                <w:color w:val="008000"/>
                <w:sz w:val="24"/>
                <w:szCs w:val="22"/>
                <w:lang w:eastAsia="en-US"/>
              </w:rPr>
              <w:t xml:space="preserve">32% / </w:t>
            </w:r>
            <w:r w:rsidRPr="00881CE9">
              <w:rPr>
                <w:rFonts w:ascii="Calibri" w:hAnsi="Calibri" w:cs="Arial"/>
                <w:color w:val="0000FF"/>
                <w:sz w:val="24"/>
                <w:szCs w:val="22"/>
                <w:lang w:eastAsia="en-US"/>
              </w:rPr>
              <w:t>28%</w:t>
            </w:r>
          </w:p>
        </w:tc>
        <w:tc>
          <w:tcPr>
            <w:tcW w:w="710" w:type="dxa"/>
            <w:tcBorders>
              <w:bottom w:val="single" w:sz="12" w:space="0" w:color="auto"/>
              <w:right w:val="single" w:sz="12" w:space="0" w:color="auto"/>
            </w:tcBorders>
            <w:vAlign w:val="center"/>
          </w:tcPr>
          <w:p w14:paraId="4A43FF1E" w14:textId="77777777" w:rsidR="004940F7" w:rsidRPr="00507805" w:rsidRDefault="004940F7" w:rsidP="004940F7">
            <w:pPr>
              <w:spacing w:line="276" w:lineRule="auto"/>
              <w:jc w:val="center"/>
              <w:rPr>
                <w:rFonts w:ascii="Calibri" w:hAnsi="Calibri" w:cs="Arial"/>
                <w:b/>
                <w:color w:val="008000"/>
                <w:szCs w:val="22"/>
                <w:lang w:eastAsia="en-US"/>
              </w:rPr>
            </w:pPr>
            <w:r w:rsidRPr="00507805">
              <w:rPr>
                <w:rFonts w:ascii="Calibri" w:hAnsi="Calibri" w:cs="Arial"/>
                <w:b/>
                <w:color w:val="008000"/>
                <w:szCs w:val="22"/>
                <w:lang w:eastAsia="en-US"/>
              </w:rPr>
              <w:t>+4</w:t>
            </w:r>
          </w:p>
        </w:tc>
      </w:tr>
    </w:tbl>
    <w:p w14:paraId="690F13B6" w14:textId="50FC8360" w:rsidR="004940F7" w:rsidRDefault="004940F7" w:rsidP="004940F7">
      <w:pPr>
        <w:jc w:val="both"/>
        <w:rPr>
          <w:rFonts w:asciiTheme="minorHAnsi" w:hAnsiTheme="minorHAnsi" w:cstheme="minorBidi"/>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381"/>
        <w:gridCol w:w="774"/>
        <w:gridCol w:w="2340"/>
        <w:gridCol w:w="720"/>
        <w:gridCol w:w="2430"/>
        <w:gridCol w:w="720"/>
      </w:tblGrid>
      <w:tr w:rsidR="004940F7" w:rsidRPr="008A4330" w14:paraId="47259B31" w14:textId="77777777" w:rsidTr="004940F7">
        <w:trPr>
          <w:jc w:val="center"/>
        </w:trPr>
        <w:tc>
          <w:tcPr>
            <w:tcW w:w="985" w:type="dxa"/>
            <w:shd w:val="clear" w:color="auto" w:fill="DEEAF6"/>
          </w:tcPr>
          <w:p w14:paraId="43074A77" w14:textId="4CF30F2A" w:rsidR="004940F7" w:rsidRPr="008A4330" w:rsidRDefault="004940F7" w:rsidP="004940F7">
            <w:pPr>
              <w:jc w:val="center"/>
              <w:rPr>
                <w:rFonts w:ascii="Calibri" w:hAnsi="Calibri" w:cs="Calibri"/>
                <w:b/>
                <w:bCs/>
                <w:color w:val="000000"/>
              </w:rPr>
            </w:pPr>
            <w:r>
              <w:rPr>
                <w:rFonts w:ascii="Calibri" w:hAnsi="Calibri" w:cs="Calibri"/>
                <w:b/>
                <w:bCs/>
                <w:color w:val="000000"/>
              </w:rPr>
              <w:lastRenderedPageBreak/>
              <w:t>KS2 Scaled Scores</w:t>
            </w:r>
          </w:p>
        </w:tc>
        <w:tc>
          <w:tcPr>
            <w:tcW w:w="2381" w:type="dxa"/>
            <w:shd w:val="clear" w:color="auto" w:fill="DEEAF6"/>
            <w:vAlign w:val="center"/>
          </w:tcPr>
          <w:p w14:paraId="09C0950B" w14:textId="77777777" w:rsidR="004940F7" w:rsidRPr="008A4330" w:rsidRDefault="004940F7" w:rsidP="004940F7">
            <w:pPr>
              <w:jc w:val="center"/>
              <w:rPr>
                <w:rFonts w:ascii="Calibri" w:hAnsi="Calibri" w:cs="Calibri"/>
                <w:b/>
                <w:bCs/>
                <w:color w:val="000000"/>
              </w:rPr>
            </w:pPr>
            <w:r w:rsidRPr="008A4330">
              <w:rPr>
                <w:rFonts w:ascii="Calibri" w:hAnsi="Calibri" w:cs="Calibri"/>
                <w:b/>
                <w:bCs/>
                <w:color w:val="000000"/>
                <w:sz w:val="24"/>
              </w:rPr>
              <w:t>Reading</w:t>
            </w:r>
          </w:p>
        </w:tc>
        <w:tc>
          <w:tcPr>
            <w:tcW w:w="774" w:type="dxa"/>
            <w:shd w:val="clear" w:color="auto" w:fill="DEEAF6"/>
          </w:tcPr>
          <w:p w14:paraId="3C228A5B" w14:textId="77777777" w:rsidR="004940F7" w:rsidRPr="008A4330" w:rsidRDefault="004940F7" w:rsidP="004940F7">
            <w:pPr>
              <w:jc w:val="center"/>
              <w:rPr>
                <w:rFonts w:ascii="Calibri" w:hAnsi="Calibri" w:cs="Calibri"/>
                <w:b/>
                <w:bCs/>
                <w:color w:val="000000"/>
              </w:rPr>
            </w:pPr>
            <w:r w:rsidRPr="00621891">
              <w:rPr>
                <w:rFonts w:ascii="Calibri" w:hAnsi="Calibri" w:cs="Arial"/>
                <w:b/>
                <w:sz w:val="16"/>
                <w:szCs w:val="22"/>
                <w:lang w:eastAsia="en-US"/>
              </w:rPr>
              <w:t xml:space="preserve">Diff. nat. </w:t>
            </w:r>
          </w:p>
        </w:tc>
        <w:tc>
          <w:tcPr>
            <w:tcW w:w="2340" w:type="dxa"/>
            <w:shd w:val="clear" w:color="auto" w:fill="DEEAF6"/>
            <w:vAlign w:val="center"/>
          </w:tcPr>
          <w:p w14:paraId="1422AA37" w14:textId="77777777" w:rsidR="004940F7" w:rsidRPr="008A4330" w:rsidRDefault="004940F7" w:rsidP="004940F7">
            <w:pPr>
              <w:jc w:val="center"/>
              <w:rPr>
                <w:rFonts w:ascii="Calibri" w:hAnsi="Calibri" w:cs="Calibri"/>
                <w:b/>
                <w:bCs/>
                <w:color w:val="000000"/>
              </w:rPr>
            </w:pPr>
            <w:r w:rsidRPr="008A4330">
              <w:rPr>
                <w:rFonts w:ascii="Calibri" w:hAnsi="Calibri" w:cs="Calibri"/>
                <w:b/>
                <w:bCs/>
                <w:color w:val="000000"/>
                <w:sz w:val="24"/>
              </w:rPr>
              <w:t>Maths</w:t>
            </w:r>
          </w:p>
        </w:tc>
        <w:tc>
          <w:tcPr>
            <w:tcW w:w="720" w:type="dxa"/>
            <w:shd w:val="clear" w:color="auto" w:fill="DEEAF6"/>
          </w:tcPr>
          <w:p w14:paraId="10E8BBB4" w14:textId="77777777" w:rsidR="004940F7" w:rsidRPr="008A4330" w:rsidRDefault="004940F7" w:rsidP="004940F7">
            <w:pPr>
              <w:jc w:val="center"/>
              <w:rPr>
                <w:rFonts w:ascii="Calibri" w:hAnsi="Calibri" w:cs="Calibri"/>
                <w:b/>
                <w:bCs/>
                <w:color w:val="000000"/>
              </w:rPr>
            </w:pPr>
            <w:r w:rsidRPr="00621891">
              <w:rPr>
                <w:rFonts w:ascii="Calibri" w:hAnsi="Calibri" w:cs="Arial"/>
                <w:b/>
                <w:sz w:val="16"/>
                <w:szCs w:val="22"/>
                <w:lang w:eastAsia="en-US"/>
              </w:rPr>
              <w:t>Diff. nat.</w:t>
            </w:r>
          </w:p>
        </w:tc>
        <w:tc>
          <w:tcPr>
            <w:tcW w:w="2430" w:type="dxa"/>
            <w:shd w:val="clear" w:color="auto" w:fill="DEEAF6"/>
            <w:vAlign w:val="center"/>
          </w:tcPr>
          <w:p w14:paraId="4B7592F3" w14:textId="77777777" w:rsidR="004940F7" w:rsidRPr="008A4330" w:rsidRDefault="004940F7" w:rsidP="004940F7">
            <w:pPr>
              <w:jc w:val="center"/>
              <w:rPr>
                <w:rFonts w:ascii="Calibri" w:hAnsi="Calibri" w:cs="Calibri"/>
                <w:b/>
                <w:bCs/>
                <w:color w:val="000000"/>
              </w:rPr>
            </w:pPr>
            <w:r w:rsidRPr="008A4330">
              <w:rPr>
                <w:rFonts w:ascii="Calibri" w:hAnsi="Calibri" w:cs="Calibri"/>
                <w:b/>
                <w:bCs/>
                <w:color w:val="000000"/>
                <w:sz w:val="24"/>
              </w:rPr>
              <w:t>EPGS</w:t>
            </w:r>
          </w:p>
        </w:tc>
        <w:tc>
          <w:tcPr>
            <w:tcW w:w="720" w:type="dxa"/>
            <w:shd w:val="clear" w:color="auto" w:fill="DEEAF6"/>
          </w:tcPr>
          <w:p w14:paraId="789354B5" w14:textId="77777777" w:rsidR="004940F7" w:rsidRPr="008A4330" w:rsidRDefault="004940F7" w:rsidP="004940F7">
            <w:pPr>
              <w:jc w:val="center"/>
              <w:rPr>
                <w:rFonts w:ascii="Calibri" w:hAnsi="Calibri" w:cs="Calibri"/>
                <w:b/>
                <w:bCs/>
                <w:color w:val="000000"/>
              </w:rPr>
            </w:pPr>
            <w:r w:rsidRPr="00621891">
              <w:rPr>
                <w:rFonts w:ascii="Calibri" w:hAnsi="Calibri" w:cs="Arial"/>
                <w:b/>
                <w:sz w:val="16"/>
                <w:szCs w:val="22"/>
                <w:lang w:eastAsia="en-US"/>
              </w:rPr>
              <w:t>Diff. nat.</w:t>
            </w:r>
          </w:p>
        </w:tc>
      </w:tr>
      <w:tr w:rsidR="004940F7" w:rsidRPr="008A4330" w14:paraId="0DEAACD4" w14:textId="77777777" w:rsidTr="004940F7">
        <w:trPr>
          <w:jc w:val="center"/>
        </w:trPr>
        <w:tc>
          <w:tcPr>
            <w:tcW w:w="985" w:type="dxa"/>
          </w:tcPr>
          <w:p w14:paraId="08BF6EF6" w14:textId="77777777" w:rsidR="004940F7" w:rsidRPr="008A4330" w:rsidRDefault="004940F7" w:rsidP="004940F7">
            <w:pPr>
              <w:jc w:val="center"/>
              <w:rPr>
                <w:rFonts w:ascii="Calibri" w:hAnsi="Calibri" w:cs="Calibri"/>
                <w:b/>
                <w:bCs/>
                <w:color w:val="000000"/>
              </w:rPr>
            </w:pPr>
            <w:r>
              <w:rPr>
                <w:rFonts w:ascii="Calibri" w:hAnsi="Calibri" w:cs="Calibri"/>
                <w:b/>
                <w:bCs/>
                <w:color w:val="000000"/>
              </w:rPr>
              <w:t>2016-</w:t>
            </w:r>
            <w:r w:rsidRPr="008A4330">
              <w:rPr>
                <w:rFonts w:ascii="Calibri" w:hAnsi="Calibri" w:cs="Calibri"/>
                <w:b/>
                <w:bCs/>
                <w:color w:val="000000"/>
              </w:rPr>
              <w:t>17</w:t>
            </w:r>
          </w:p>
        </w:tc>
        <w:tc>
          <w:tcPr>
            <w:tcW w:w="2381" w:type="dxa"/>
          </w:tcPr>
          <w:p w14:paraId="331083C6"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110 </w:t>
            </w:r>
            <w:r w:rsidRPr="00881CE9">
              <w:rPr>
                <w:rFonts w:ascii="Calibri" w:hAnsi="Calibri" w:cs="Calibri"/>
                <w:b/>
                <w:bCs/>
                <w:color w:val="0000FF"/>
                <w:sz w:val="24"/>
              </w:rPr>
              <w:t>(104)</w:t>
            </w:r>
          </w:p>
        </w:tc>
        <w:tc>
          <w:tcPr>
            <w:tcW w:w="774" w:type="dxa"/>
            <w:vAlign w:val="center"/>
          </w:tcPr>
          <w:p w14:paraId="1B9C0372"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+6</w:t>
            </w:r>
          </w:p>
        </w:tc>
        <w:tc>
          <w:tcPr>
            <w:tcW w:w="2340" w:type="dxa"/>
          </w:tcPr>
          <w:p w14:paraId="4B3CEEF3"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107 </w:t>
            </w:r>
            <w:r w:rsidRPr="00881CE9">
              <w:rPr>
                <w:rFonts w:ascii="Calibri" w:hAnsi="Calibri" w:cs="Calibri"/>
                <w:b/>
                <w:bCs/>
                <w:color w:val="0000FF"/>
                <w:sz w:val="24"/>
              </w:rPr>
              <w:t>(104)</w:t>
            </w:r>
          </w:p>
        </w:tc>
        <w:tc>
          <w:tcPr>
            <w:tcW w:w="720" w:type="dxa"/>
            <w:vAlign w:val="center"/>
          </w:tcPr>
          <w:p w14:paraId="7BA7C581"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+3</w:t>
            </w:r>
          </w:p>
        </w:tc>
        <w:tc>
          <w:tcPr>
            <w:tcW w:w="2430" w:type="dxa"/>
          </w:tcPr>
          <w:p w14:paraId="6E50CEE9"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110 </w:t>
            </w:r>
            <w:r w:rsidRPr="00881CE9">
              <w:rPr>
                <w:rFonts w:ascii="Calibri" w:hAnsi="Calibri" w:cs="Calibri"/>
                <w:b/>
                <w:bCs/>
                <w:color w:val="0000FF"/>
                <w:sz w:val="24"/>
              </w:rPr>
              <w:t>(106)</w:t>
            </w:r>
          </w:p>
        </w:tc>
        <w:tc>
          <w:tcPr>
            <w:tcW w:w="720" w:type="dxa"/>
            <w:vAlign w:val="center"/>
          </w:tcPr>
          <w:p w14:paraId="2D1EB3F6"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+4</w:t>
            </w:r>
          </w:p>
        </w:tc>
      </w:tr>
      <w:tr w:rsidR="004940F7" w:rsidRPr="008A4330" w14:paraId="7ECC1D90" w14:textId="77777777" w:rsidTr="004940F7">
        <w:trPr>
          <w:jc w:val="center"/>
        </w:trPr>
        <w:tc>
          <w:tcPr>
            <w:tcW w:w="985" w:type="dxa"/>
          </w:tcPr>
          <w:p w14:paraId="7EF4E6ED" w14:textId="77777777" w:rsidR="004940F7" w:rsidRPr="008A4330" w:rsidRDefault="004940F7" w:rsidP="004940F7">
            <w:pPr>
              <w:jc w:val="center"/>
              <w:rPr>
                <w:rFonts w:ascii="Calibri" w:hAnsi="Calibri" w:cs="Calibri"/>
                <w:b/>
                <w:bCs/>
                <w:color w:val="000000"/>
              </w:rPr>
            </w:pPr>
            <w:r>
              <w:rPr>
                <w:rFonts w:ascii="Calibri" w:hAnsi="Calibri" w:cs="Calibri"/>
                <w:b/>
                <w:bCs/>
                <w:color w:val="000000"/>
              </w:rPr>
              <w:t>2017-</w:t>
            </w:r>
            <w:r w:rsidRPr="008A4330">
              <w:rPr>
                <w:rFonts w:ascii="Calibri" w:hAnsi="Calibri" w:cs="Calibri"/>
                <w:b/>
                <w:bCs/>
                <w:color w:val="000000"/>
              </w:rPr>
              <w:t>18</w:t>
            </w:r>
          </w:p>
        </w:tc>
        <w:tc>
          <w:tcPr>
            <w:tcW w:w="2381" w:type="dxa"/>
          </w:tcPr>
          <w:p w14:paraId="144C0EDB"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108 </w:t>
            </w:r>
            <w:r w:rsidRPr="00881CE9">
              <w:rPr>
                <w:rFonts w:ascii="Calibri" w:hAnsi="Calibri" w:cs="Calibri"/>
                <w:b/>
                <w:bCs/>
                <w:color w:val="0000FF"/>
                <w:sz w:val="24"/>
              </w:rPr>
              <w:t>(105)</w:t>
            </w:r>
          </w:p>
        </w:tc>
        <w:tc>
          <w:tcPr>
            <w:tcW w:w="774" w:type="dxa"/>
            <w:vAlign w:val="center"/>
          </w:tcPr>
          <w:p w14:paraId="44E2ABAB"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+3</w:t>
            </w:r>
          </w:p>
        </w:tc>
        <w:tc>
          <w:tcPr>
            <w:tcW w:w="2340" w:type="dxa"/>
          </w:tcPr>
          <w:p w14:paraId="46E09D3B"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105 </w:t>
            </w:r>
            <w:r w:rsidRPr="00881CE9">
              <w:rPr>
                <w:rFonts w:ascii="Calibri" w:hAnsi="Calibri" w:cs="Calibri"/>
                <w:b/>
                <w:bCs/>
                <w:color w:val="0000FF"/>
                <w:sz w:val="24"/>
              </w:rPr>
              <w:t>(104)</w:t>
            </w:r>
          </w:p>
        </w:tc>
        <w:tc>
          <w:tcPr>
            <w:tcW w:w="720" w:type="dxa"/>
            <w:vAlign w:val="center"/>
          </w:tcPr>
          <w:p w14:paraId="31FCBFAB"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+1</w:t>
            </w:r>
          </w:p>
        </w:tc>
        <w:tc>
          <w:tcPr>
            <w:tcW w:w="2430" w:type="dxa"/>
          </w:tcPr>
          <w:p w14:paraId="4851D7CA"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107 </w:t>
            </w:r>
            <w:r w:rsidRPr="00881CE9">
              <w:rPr>
                <w:rFonts w:ascii="Calibri" w:hAnsi="Calibri" w:cs="Calibri"/>
                <w:b/>
                <w:bCs/>
                <w:color w:val="0000FF"/>
                <w:sz w:val="24"/>
              </w:rPr>
              <w:t>(106)</w:t>
            </w:r>
          </w:p>
        </w:tc>
        <w:tc>
          <w:tcPr>
            <w:tcW w:w="720" w:type="dxa"/>
            <w:vAlign w:val="center"/>
          </w:tcPr>
          <w:p w14:paraId="06D043F7"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+1</w:t>
            </w:r>
          </w:p>
        </w:tc>
      </w:tr>
      <w:tr w:rsidR="004940F7" w:rsidRPr="008A4330" w14:paraId="00494ABF" w14:textId="77777777" w:rsidTr="004940F7">
        <w:trPr>
          <w:jc w:val="center"/>
        </w:trPr>
        <w:tc>
          <w:tcPr>
            <w:tcW w:w="985" w:type="dxa"/>
          </w:tcPr>
          <w:p w14:paraId="77971E69" w14:textId="77777777" w:rsidR="004940F7" w:rsidRPr="008A4330" w:rsidRDefault="004940F7" w:rsidP="004940F7">
            <w:pPr>
              <w:jc w:val="center"/>
              <w:rPr>
                <w:rFonts w:ascii="Calibri" w:hAnsi="Calibri" w:cs="Calibri"/>
                <w:b/>
                <w:bCs/>
                <w:color w:val="000000"/>
              </w:rPr>
            </w:pPr>
            <w:r>
              <w:rPr>
                <w:rFonts w:ascii="Calibri" w:hAnsi="Calibri" w:cs="Calibri"/>
                <w:b/>
                <w:bCs/>
                <w:color w:val="000000"/>
              </w:rPr>
              <w:t>2018-</w:t>
            </w:r>
            <w:r w:rsidRPr="008A4330">
              <w:rPr>
                <w:rFonts w:ascii="Calibri" w:hAnsi="Calibri" w:cs="Calibri"/>
                <w:b/>
                <w:bCs/>
                <w:color w:val="000000"/>
              </w:rPr>
              <w:t>19</w:t>
            </w:r>
          </w:p>
        </w:tc>
        <w:tc>
          <w:tcPr>
            <w:tcW w:w="2381" w:type="dxa"/>
          </w:tcPr>
          <w:p w14:paraId="7B76A125"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108 </w:t>
            </w:r>
            <w:r w:rsidRPr="00881CE9">
              <w:rPr>
                <w:rFonts w:ascii="Calibri" w:hAnsi="Calibri" w:cs="Calibri"/>
                <w:b/>
                <w:bCs/>
                <w:color w:val="0000FF"/>
                <w:sz w:val="24"/>
              </w:rPr>
              <w:t>(104)</w:t>
            </w:r>
          </w:p>
        </w:tc>
        <w:tc>
          <w:tcPr>
            <w:tcW w:w="774" w:type="dxa"/>
            <w:vAlign w:val="center"/>
          </w:tcPr>
          <w:p w14:paraId="11110427"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+4</w:t>
            </w:r>
          </w:p>
        </w:tc>
        <w:tc>
          <w:tcPr>
            <w:tcW w:w="2340" w:type="dxa"/>
          </w:tcPr>
          <w:p w14:paraId="54D8FB72"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107 </w:t>
            </w:r>
            <w:r w:rsidRPr="00881CE9">
              <w:rPr>
                <w:rFonts w:ascii="Calibri" w:hAnsi="Calibri" w:cs="Calibri"/>
                <w:b/>
                <w:bCs/>
                <w:color w:val="0000FF"/>
                <w:sz w:val="24"/>
              </w:rPr>
              <w:t>(105)</w:t>
            </w:r>
          </w:p>
        </w:tc>
        <w:tc>
          <w:tcPr>
            <w:tcW w:w="720" w:type="dxa"/>
            <w:vAlign w:val="center"/>
          </w:tcPr>
          <w:p w14:paraId="233335DC"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+2</w:t>
            </w:r>
          </w:p>
        </w:tc>
        <w:tc>
          <w:tcPr>
            <w:tcW w:w="2430" w:type="dxa"/>
          </w:tcPr>
          <w:p w14:paraId="7EA5EC8B"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109 </w:t>
            </w:r>
            <w:r w:rsidRPr="00881CE9">
              <w:rPr>
                <w:rFonts w:ascii="Calibri" w:hAnsi="Calibri" w:cs="Calibri"/>
                <w:b/>
                <w:bCs/>
                <w:color w:val="0000FF"/>
                <w:sz w:val="24"/>
              </w:rPr>
              <w:t>(106)</w:t>
            </w:r>
          </w:p>
        </w:tc>
        <w:tc>
          <w:tcPr>
            <w:tcW w:w="720" w:type="dxa"/>
            <w:vAlign w:val="center"/>
          </w:tcPr>
          <w:p w14:paraId="3E709678"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+3</w:t>
            </w:r>
          </w:p>
        </w:tc>
      </w:tr>
      <w:tr w:rsidR="004940F7" w:rsidRPr="008A4330" w14:paraId="0D9401BB" w14:textId="77777777" w:rsidTr="004940F7">
        <w:trPr>
          <w:jc w:val="center"/>
        </w:trPr>
        <w:tc>
          <w:tcPr>
            <w:tcW w:w="985" w:type="dxa"/>
          </w:tcPr>
          <w:p w14:paraId="16C52A00" w14:textId="77777777" w:rsidR="004940F7" w:rsidRPr="008A4330" w:rsidRDefault="004940F7" w:rsidP="004940F7">
            <w:pPr>
              <w:jc w:val="center"/>
              <w:rPr>
                <w:rFonts w:ascii="Calibri" w:hAnsi="Calibri" w:cs="Calibri"/>
                <w:b/>
                <w:bCs/>
                <w:color w:val="000000"/>
              </w:rPr>
            </w:pPr>
            <w:r>
              <w:rPr>
                <w:rFonts w:ascii="Calibri" w:hAnsi="Calibri" w:cs="Calibri"/>
                <w:b/>
                <w:bCs/>
                <w:color w:val="000000"/>
              </w:rPr>
              <w:t>2021-22</w:t>
            </w:r>
          </w:p>
        </w:tc>
        <w:tc>
          <w:tcPr>
            <w:tcW w:w="2381" w:type="dxa"/>
          </w:tcPr>
          <w:p w14:paraId="24E906B6"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107 </w:t>
            </w:r>
            <w:r w:rsidRPr="00881CE9">
              <w:rPr>
                <w:rFonts w:ascii="Calibri" w:hAnsi="Calibri" w:cs="Calibri"/>
                <w:b/>
                <w:bCs/>
                <w:color w:val="0000FF"/>
                <w:sz w:val="24"/>
              </w:rPr>
              <w:t>(105)</w:t>
            </w:r>
          </w:p>
        </w:tc>
        <w:tc>
          <w:tcPr>
            <w:tcW w:w="774" w:type="dxa"/>
            <w:vAlign w:val="center"/>
          </w:tcPr>
          <w:p w14:paraId="1AB34B9E"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+2</w:t>
            </w:r>
          </w:p>
        </w:tc>
        <w:tc>
          <w:tcPr>
            <w:tcW w:w="2340" w:type="dxa"/>
          </w:tcPr>
          <w:p w14:paraId="6B68ADBC"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104 </w:t>
            </w:r>
            <w:r w:rsidRPr="00881CE9">
              <w:rPr>
                <w:rFonts w:ascii="Calibri" w:hAnsi="Calibri" w:cs="Calibri"/>
                <w:b/>
                <w:bCs/>
                <w:color w:val="0000FF"/>
                <w:sz w:val="24"/>
              </w:rPr>
              <w:t>(104)</w:t>
            </w:r>
          </w:p>
        </w:tc>
        <w:tc>
          <w:tcPr>
            <w:tcW w:w="720" w:type="dxa"/>
            <w:vAlign w:val="center"/>
          </w:tcPr>
          <w:p w14:paraId="29DDEE20"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0</w:t>
            </w:r>
          </w:p>
        </w:tc>
        <w:tc>
          <w:tcPr>
            <w:tcW w:w="2430" w:type="dxa"/>
          </w:tcPr>
          <w:p w14:paraId="4204F999"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107 </w:t>
            </w:r>
            <w:r w:rsidRPr="00881CE9">
              <w:rPr>
                <w:rFonts w:ascii="Calibri" w:hAnsi="Calibri" w:cs="Calibri"/>
                <w:b/>
                <w:bCs/>
                <w:color w:val="0000FF"/>
                <w:sz w:val="24"/>
              </w:rPr>
              <w:t>(105)</w:t>
            </w:r>
          </w:p>
        </w:tc>
        <w:tc>
          <w:tcPr>
            <w:tcW w:w="720" w:type="dxa"/>
            <w:vAlign w:val="center"/>
          </w:tcPr>
          <w:p w14:paraId="53E8305B"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+2</w:t>
            </w:r>
          </w:p>
        </w:tc>
      </w:tr>
      <w:tr w:rsidR="004940F7" w:rsidRPr="008A4330" w14:paraId="65AEA339" w14:textId="77777777" w:rsidTr="004940F7">
        <w:trPr>
          <w:jc w:val="center"/>
        </w:trPr>
        <w:tc>
          <w:tcPr>
            <w:tcW w:w="985" w:type="dxa"/>
            <w:vAlign w:val="center"/>
          </w:tcPr>
          <w:p w14:paraId="02132147" w14:textId="77777777" w:rsidR="004940F7" w:rsidRPr="008A4330" w:rsidRDefault="004940F7" w:rsidP="004940F7">
            <w:pPr>
              <w:jc w:val="center"/>
              <w:rPr>
                <w:rFonts w:ascii="Calibri" w:hAnsi="Calibri" w:cs="Calibri"/>
                <w:b/>
                <w:bCs/>
                <w:color w:val="000000"/>
              </w:rPr>
            </w:pPr>
            <w:r w:rsidRPr="008A4330">
              <w:rPr>
                <w:rFonts w:ascii="Calibri" w:hAnsi="Calibri" w:cs="Calibri"/>
                <w:b/>
                <w:bCs/>
                <w:color w:val="000000"/>
              </w:rPr>
              <w:t>3 year average</w:t>
            </w:r>
          </w:p>
        </w:tc>
        <w:tc>
          <w:tcPr>
            <w:tcW w:w="2381" w:type="dxa"/>
            <w:vAlign w:val="center"/>
          </w:tcPr>
          <w:p w14:paraId="32F05911" w14:textId="14843E6A"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108 </w:t>
            </w:r>
            <w:r w:rsidRPr="00881CE9">
              <w:rPr>
                <w:rFonts w:ascii="Calibri" w:hAnsi="Calibri" w:cs="Calibri"/>
                <w:b/>
                <w:bCs/>
                <w:color w:val="0000FF"/>
                <w:sz w:val="24"/>
              </w:rPr>
              <w:t>(105)</w:t>
            </w:r>
          </w:p>
        </w:tc>
        <w:tc>
          <w:tcPr>
            <w:tcW w:w="774" w:type="dxa"/>
            <w:vAlign w:val="center"/>
          </w:tcPr>
          <w:p w14:paraId="4995A477" w14:textId="213814A7" w:rsidR="004940F7" w:rsidRPr="00881CE9" w:rsidRDefault="009B4E18" w:rsidP="004940F7">
            <w:pPr>
              <w:jc w:val="center"/>
              <w:rPr>
                <w:rFonts w:ascii="Calibri" w:hAnsi="Calibri" w:cs="Calibri"/>
                <w:b/>
                <w:bCs/>
                <w:color w:val="008000"/>
                <w:sz w:val="24"/>
              </w:rPr>
            </w:pPr>
            <w:r w:rsidRPr="00881CE9">
              <w:rPr>
                <w:rFonts w:ascii="Calibri" w:hAnsi="Calibri" w:cs="Calibri"/>
                <w:b/>
                <w:bCs/>
                <w:color w:val="008000"/>
                <w:sz w:val="24"/>
              </w:rPr>
              <w:t>+3</w:t>
            </w:r>
          </w:p>
        </w:tc>
        <w:tc>
          <w:tcPr>
            <w:tcW w:w="2340" w:type="dxa"/>
            <w:vAlign w:val="center"/>
          </w:tcPr>
          <w:p w14:paraId="0CD3380F" w14:textId="77777777"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106 </w:t>
            </w:r>
            <w:r w:rsidRPr="00881CE9">
              <w:rPr>
                <w:rFonts w:ascii="Calibri" w:hAnsi="Calibri" w:cs="Calibri"/>
                <w:b/>
                <w:bCs/>
                <w:color w:val="0000FF"/>
                <w:sz w:val="24"/>
              </w:rPr>
              <w:t>(105)</w:t>
            </w:r>
          </w:p>
        </w:tc>
        <w:tc>
          <w:tcPr>
            <w:tcW w:w="720" w:type="dxa"/>
            <w:vAlign w:val="center"/>
          </w:tcPr>
          <w:p w14:paraId="1E1A4E39" w14:textId="77777777" w:rsidR="004940F7" w:rsidRPr="00881CE9" w:rsidRDefault="004940F7" w:rsidP="004940F7">
            <w:pPr>
              <w:jc w:val="center"/>
              <w:rPr>
                <w:rFonts w:ascii="Calibri" w:hAnsi="Calibri" w:cs="Calibri"/>
                <w:b/>
                <w:bCs/>
                <w:color w:val="008000"/>
                <w:sz w:val="24"/>
              </w:rPr>
            </w:pPr>
            <w:r w:rsidRPr="00881CE9">
              <w:rPr>
                <w:rFonts w:ascii="Calibri" w:hAnsi="Calibri" w:cs="Calibri"/>
                <w:b/>
                <w:bCs/>
                <w:color w:val="008000"/>
                <w:sz w:val="24"/>
              </w:rPr>
              <w:t>+1</w:t>
            </w:r>
          </w:p>
        </w:tc>
        <w:tc>
          <w:tcPr>
            <w:tcW w:w="2430" w:type="dxa"/>
            <w:vAlign w:val="center"/>
          </w:tcPr>
          <w:p w14:paraId="7237B214" w14:textId="04FFC931" w:rsidR="004940F7" w:rsidRPr="00881CE9" w:rsidRDefault="004940F7" w:rsidP="004940F7">
            <w:pPr>
              <w:jc w:val="center"/>
              <w:rPr>
                <w:rFonts w:ascii="Calibri" w:hAnsi="Calibri" w:cs="Calibri"/>
                <w:b/>
                <w:bCs/>
                <w:color w:val="000000"/>
                <w:sz w:val="24"/>
              </w:rPr>
            </w:pPr>
            <w:r w:rsidRPr="00881CE9">
              <w:rPr>
                <w:rFonts w:ascii="Calibri" w:hAnsi="Calibri" w:cs="Calibri"/>
                <w:b/>
                <w:bCs/>
                <w:color w:val="000000"/>
                <w:sz w:val="24"/>
              </w:rPr>
              <w:t xml:space="preserve">108 </w:t>
            </w:r>
            <w:r w:rsidRPr="00881CE9">
              <w:rPr>
                <w:rFonts w:ascii="Calibri" w:hAnsi="Calibri" w:cs="Calibri"/>
                <w:b/>
                <w:bCs/>
                <w:color w:val="0000FF"/>
                <w:sz w:val="24"/>
              </w:rPr>
              <w:t>(106)</w:t>
            </w:r>
          </w:p>
        </w:tc>
        <w:tc>
          <w:tcPr>
            <w:tcW w:w="720" w:type="dxa"/>
            <w:vAlign w:val="center"/>
          </w:tcPr>
          <w:p w14:paraId="5DB78D25" w14:textId="356FAFEF" w:rsidR="004940F7" w:rsidRPr="00881CE9" w:rsidRDefault="009B4E18" w:rsidP="004940F7">
            <w:pPr>
              <w:jc w:val="center"/>
              <w:rPr>
                <w:rFonts w:ascii="Calibri" w:hAnsi="Calibri" w:cs="Calibri"/>
                <w:b/>
                <w:bCs/>
                <w:color w:val="008000"/>
                <w:sz w:val="24"/>
              </w:rPr>
            </w:pPr>
            <w:r w:rsidRPr="00881CE9">
              <w:rPr>
                <w:rFonts w:ascii="Calibri" w:hAnsi="Calibri" w:cs="Calibri"/>
                <w:b/>
                <w:bCs/>
                <w:color w:val="008000"/>
                <w:sz w:val="24"/>
              </w:rPr>
              <w:t>+2</w:t>
            </w:r>
          </w:p>
        </w:tc>
      </w:tr>
    </w:tbl>
    <w:p w14:paraId="0248DF8F" w14:textId="6AB0A2E8" w:rsidR="004940F7" w:rsidRDefault="004940F7" w:rsidP="004940F7">
      <w:pPr>
        <w:jc w:val="both"/>
        <w:rPr>
          <w:rFonts w:asciiTheme="minorHAnsi" w:hAnsiTheme="minorHAnsi" w:cstheme="minorBidi"/>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955"/>
        <w:gridCol w:w="2126"/>
        <w:gridCol w:w="2126"/>
        <w:gridCol w:w="2153"/>
      </w:tblGrid>
      <w:tr w:rsidR="00FB1B37" w:rsidRPr="008A4330" w14:paraId="42077C9B" w14:textId="77777777" w:rsidTr="000359B4">
        <w:trPr>
          <w:trHeight w:val="234"/>
          <w:jc w:val="center"/>
        </w:trPr>
        <w:tc>
          <w:tcPr>
            <w:tcW w:w="985" w:type="dxa"/>
            <w:shd w:val="clear" w:color="auto" w:fill="DEEAF6"/>
          </w:tcPr>
          <w:p w14:paraId="4C7C96EC" w14:textId="64428905" w:rsidR="00FB1B37" w:rsidRPr="008A4330" w:rsidRDefault="00FB1B37" w:rsidP="000359B4">
            <w:pPr>
              <w:spacing w:after="120"/>
              <w:jc w:val="center"/>
              <w:rPr>
                <w:rFonts w:ascii="Calibri" w:hAnsi="Calibri" w:cs="Calibri"/>
                <w:b/>
                <w:bCs/>
                <w:color w:val="000000"/>
              </w:rPr>
            </w:pPr>
            <w:r w:rsidRPr="00881CE9">
              <w:rPr>
                <w:rFonts w:ascii="Calibri" w:hAnsi="Calibri" w:cs="Calibri"/>
                <w:b/>
                <w:bCs/>
                <w:color w:val="000000"/>
                <w:sz w:val="18"/>
              </w:rPr>
              <w:t>KS2 RWM Combined</w:t>
            </w:r>
          </w:p>
        </w:tc>
        <w:tc>
          <w:tcPr>
            <w:tcW w:w="2955" w:type="dxa"/>
            <w:shd w:val="clear" w:color="auto" w:fill="DEEAF6"/>
          </w:tcPr>
          <w:p w14:paraId="62B6C35C" w14:textId="77777777" w:rsidR="00FB1B37" w:rsidRPr="008A4330" w:rsidRDefault="00FB1B37" w:rsidP="000359B4">
            <w:pPr>
              <w:spacing w:after="120"/>
              <w:jc w:val="center"/>
              <w:rPr>
                <w:rFonts w:ascii="Calibri" w:hAnsi="Calibri" w:cs="Calibri"/>
                <w:b/>
                <w:bCs/>
                <w:color w:val="000000"/>
              </w:rPr>
            </w:pPr>
            <w:r w:rsidRPr="008A4330">
              <w:rPr>
                <w:rFonts w:ascii="Calibri" w:hAnsi="Calibri" w:cs="Calibri"/>
                <w:b/>
                <w:bCs/>
                <w:color w:val="000000"/>
              </w:rPr>
              <w:t>Expected Standard</w:t>
            </w:r>
          </w:p>
        </w:tc>
        <w:tc>
          <w:tcPr>
            <w:tcW w:w="2126" w:type="dxa"/>
            <w:shd w:val="clear" w:color="auto" w:fill="DEEAF6"/>
            <w:vAlign w:val="center"/>
          </w:tcPr>
          <w:p w14:paraId="18718248" w14:textId="77777777" w:rsidR="00FB1B37" w:rsidRPr="008A4330" w:rsidRDefault="00FB1B37" w:rsidP="000359B4">
            <w:pPr>
              <w:spacing w:after="120"/>
              <w:jc w:val="center"/>
              <w:rPr>
                <w:rFonts w:ascii="Calibri" w:hAnsi="Calibri" w:cs="Calibri"/>
                <w:b/>
                <w:bCs/>
                <w:color w:val="000000"/>
              </w:rPr>
            </w:pPr>
            <w:r w:rsidRPr="00621891">
              <w:rPr>
                <w:rFonts w:ascii="Calibri" w:hAnsi="Calibri" w:cs="Arial"/>
                <w:b/>
                <w:sz w:val="16"/>
                <w:szCs w:val="22"/>
                <w:lang w:eastAsia="en-US"/>
              </w:rPr>
              <w:t>Diff. nat</w:t>
            </w:r>
          </w:p>
        </w:tc>
        <w:tc>
          <w:tcPr>
            <w:tcW w:w="2126" w:type="dxa"/>
            <w:shd w:val="clear" w:color="auto" w:fill="DEEAF6"/>
            <w:vAlign w:val="center"/>
          </w:tcPr>
          <w:p w14:paraId="559FC02C" w14:textId="77777777" w:rsidR="00FB1B37" w:rsidRPr="008A4330" w:rsidRDefault="00FB1B37" w:rsidP="000359B4">
            <w:pPr>
              <w:spacing w:after="120"/>
              <w:jc w:val="center"/>
              <w:rPr>
                <w:rFonts w:ascii="Calibri" w:hAnsi="Calibri" w:cs="Calibri"/>
                <w:b/>
                <w:bCs/>
                <w:color w:val="000000"/>
              </w:rPr>
            </w:pPr>
            <w:r w:rsidRPr="008A4330">
              <w:rPr>
                <w:rFonts w:ascii="Calibri" w:hAnsi="Calibri" w:cs="Calibri"/>
                <w:b/>
                <w:bCs/>
                <w:color w:val="000000"/>
              </w:rPr>
              <w:t>Greater Depth</w:t>
            </w:r>
          </w:p>
        </w:tc>
        <w:tc>
          <w:tcPr>
            <w:tcW w:w="2153" w:type="dxa"/>
            <w:shd w:val="clear" w:color="auto" w:fill="DEEAF6"/>
            <w:vAlign w:val="center"/>
          </w:tcPr>
          <w:p w14:paraId="6C9C44C7" w14:textId="77777777" w:rsidR="00FB1B37" w:rsidRPr="008A4330" w:rsidRDefault="00FB1B37" w:rsidP="000359B4">
            <w:pPr>
              <w:spacing w:after="120"/>
              <w:jc w:val="center"/>
              <w:rPr>
                <w:rFonts w:ascii="Calibri" w:hAnsi="Calibri" w:cs="Calibri"/>
                <w:b/>
                <w:bCs/>
                <w:color w:val="000000"/>
              </w:rPr>
            </w:pPr>
            <w:r w:rsidRPr="00621891">
              <w:rPr>
                <w:rFonts w:ascii="Calibri" w:hAnsi="Calibri" w:cs="Arial"/>
                <w:b/>
                <w:sz w:val="16"/>
                <w:szCs w:val="22"/>
                <w:lang w:eastAsia="en-US"/>
              </w:rPr>
              <w:t>Diff. nat</w:t>
            </w:r>
          </w:p>
        </w:tc>
      </w:tr>
      <w:tr w:rsidR="00FB1B37" w:rsidRPr="008A4330" w14:paraId="2184892B" w14:textId="77777777" w:rsidTr="000359B4">
        <w:trPr>
          <w:jc w:val="center"/>
        </w:trPr>
        <w:tc>
          <w:tcPr>
            <w:tcW w:w="985" w:type="dxa"/>
          </w:tcPr>
          <w:p w14:paraId="344418F5" w14:textId="77777777" w:rsidR="00FB1B37" w:rsidRPr="008A4330" w:rsidRDefault="00FB1B37" w:rsidP="000359B4">
            <w:pPr>
              <w:spacing w:after="120"/>
              <w:jc w:val="center"/>
              <w:rPr>
                <w:rFonts w:ascii="Calibri" w:hAnsi="Calibri" w:cs="Calibri"/>
                <w:b/>
                <w:bCs/>
                <w:color w:val="000000"/>
              </w:rPr>
            </w:pPr>
            <w:r>
              <w:rPr>
                <w:rFonts w:ascii="Calibri" w:hAnsi="Calibri" w:cs="Calibri"/>
                <w:b/>
                <w:bCs/>
                <w:color w:val="000000"/>
              </w:rPr>
              <w:t>2016-</w:t>
            </w:r>
            <w:r w:rsidRPr="008A4330">
              <w:rPr>
                <w:rFonts w:ascii="Calibri" w:hAnsi="Calibri" w:cs="Calibri"/>
                <w:b/>
                <w:bCs/>
                <w:color w:val="000000"/>
              </w:rPr>
              <w:t>17</w:t>
            </w:r>
          </w:p>
        </w:tc>
        <w:tc>
          <w:tcPr>
            <w:tcW w:w="2955" w:type="dxa"/>
          </w:tcPr>
          <w:p w14:paraId="337E2FE5" w14:textId="77777777" w:rsidR="00FB1B37" w:rsidRPr="00881CE9" w:rsidRDefault="00FB1B37" w:rsidP="000359B4">
            <w:pPr>
              <w:spacing w:after="120"/>
              <w:jc w:val="center"/>
              <w:rPr>
                <w:rFonts w:ascii="Calibri" w:hAnsi="Calibri" w:cs="Calibri"/>
                <w:b/>
                <w:bCs/>
                <w:color w:val="000000"/>
                <w:sz w:val="24"/>
              </w:rPr>
            </w:pPr>
            <w:r w:rsidRPr="00881CE9">
              <w:rPr>
                <w:rFonts w:ascii="Calibri" w:hAnsi="Calibri" w:cs="Calibri"/>
                <w:b/>
                <w:bCs/>
                <w:color w:val="008000"/>
                <w:sz w:val="24"/>
              </w:rPr>
              <w:t>88% /</w:t>
            </w:r>
            <w:r w:rsidRPr="00881CE9">
              <w:rPr>
                <w:rFonts w:ascii="Calibri" w:hAnsi="Calibri" w:cs="Calibri"/>
                <w:b/>
                <w:bCs/>
                <w:color w:val="0000FF"/>
                <w:sz w:val="24"/>
              </w:rPr>
              <w:t xml:space="preserve"> 61%</w:t>
            </w:r>
          </w:p>
        </w:tc>
        <w:tc>
          <w:tcPr>
            <w:tcW w:w="2126" w:type="dxa"/>
            <w:shd w:val="clear" w:color="auto" w:fill="FFFFFF"/>
          </w:tcPr>
          <w:p w14:paraId="0B002336" w14:textId="77777777" w:rsidR="00FB1B37" w:rsidRPr="00881CE9" w:rsidRDefault="00FB1B37" w:rsidP="000359B4">
            <w:pPr>
              <w:spacing w:after="120"/>
              <w:jc w:val="center"/>
              <w:rPr>
                <w:rFonts w:ascii="Calibri" w:hAnsi="Calibri" w:cs="Calibri"/>
                <w:b/>
                <w:bCs/>
                <w:color w:val="008000"/>
                <w:sz w:val="24"/>
              </w:rPr>
            </w:pPr>
            <w:r w:rsidRPr="00881CE9">
              <w:rPr>
                <w:rFonts w:ascii="Calibri" w:hAnsi="Calibri" w:cs="Calibri"/>
                <w:b/>
                <w:bCs/>
                <w:color w:val="008000"/>
                <w:sz w:val="24"/>
              </w:rPr>
              <w:t>+27</w:t>
            </w:r>
          </w:p>
        </w:tc>
        <w:tc>
          <w:tcPr>
            <w:tcW w:w="2126" w:type="dxa"/>
            <w:shd w:val="clear" w:color="auto" w:fill="FFFFFF"/>
          </w:tcPr>
          <w:p w14:paraId="1F5378E1" w14:textId="77777777" w:rsidR="00FB1B37" w:rsidRPr="00881CE9" w:rsidRDefault="00FB1B37" w:rsidP="000359B4">
            <w:pPr>
              <w:spacing w:after="120"/>
              <w:jc w:val="center"/>
              <w:rPr>
                <w:rFonts w:ascii="Calibri" w:hAnsi="Calibri" w:cs="Calibri"/>
                <w:b/>
                <w:bCs/>
                <w:color w:val="000000"/>
                <w:sz w:val="24"/>
              </w:rPr>
            </w:pPr>
            <w:r w:rsidRPr="00881CE9">
              <w:rPr>
                <w:rFonts w:ascii="Calibri" w:hAnsi="Calibri" w:cs="Calibri"/>
                <w:b/>
                <w:bCs/>
                <w:color w:val="008000"/>
                <w:sz w:val="24"/>
              </w:rPr>
              <w:t>12%</w:t>
            </w:r>
            <w:r w:rsidRPr="00881CE9">
              <w:rPr>
                <w:rFonts w:ascii="Calibri" w:hAnsi="Calibri" w:cs="Calibri"/>
                <w:b/>
                <w:bCs/>
                <w:color w:val="000000"/>
                <w:sz w:val="24"/>
              </w:rPr>
              <w:t xml:space="preserve"> / </w:t>
            </w:r>
            <w:r w:rsidRPr="00881CE9">
              <w:rPr>
                <w:rFonts w:ascii="Calibri" w:hAnsi="Calibri" w:cs="Calibri"/>
                <w:b/>
                <w:bCs/>
                <w:color w:val="0000FF"/>
                <w:sz w:val="24"/>
              </w:rPr>
              <w:t>9%</w:t>
            </w:r>
          </w:p>
        </w:tc>
        <w:tc>
          <w:tcPr>
            <w:tcW w:w="2153" w:type="dxa"/>
            <w:shd w:val="clear" w:color="auto" w:fill="FFFFFF"/>
          </w:tcPr>
          <w:p w14:paraId="6051144C" w14:textId="77777777" w:rsidR="00FB1B37" w:rsidRPr="00881CE9" w:rsidRDefault="00FB1B37" w:rsidP="000359B4">
            <w:pPr>
              <w:spacing w:after="120"/>
              <w:jc w:val="center"/>
              <w:rPr>
                <w:rFonts w:ascii="Calibri" w:hAnsi="Calibri" w:cs="Calibri"/>
                <w:b/>
                <w:bCs/>
                <w:color w:val="008000"/>
                <w:sz w:val="24"/>
              </w:rPr>
            </w:pPr>
            <w:r w:rsidRPr="00881CE9">
              <w:rPr>
                <w:rFonts w:ascii="Calibri" w:hAnsi="Calibri" w:cs="Calibri"/>
                <w:b/>
                <w:bCs/>
                <w:color w:val="008000"/>
                <w:sz w:val="24"/>
              </w:rPr>
              <w:t>+3</w:t>
            </w:r>
          </w:p>
        </w:tc>
      </w:tr>
      <w:tr w:rsidR="00FB1B37" w:rsidRPr="008A4330" w14:paraId="050F2C21" w14:textId="77777777" w:rsidTr="000359B4">
        <w:trPr>
          <w:jc w:val="center"/>
        </w:trPr>
        <w:tc>
          <w:tcPr>
            <w:tcW w:w="985" w:type="dxa"/>
          </w:tcPr>
          <w:p w14:paraId="748EFD20" w14:textId="77777777" w:rsidR="00FB1B37" w:rsidRPr="008A4330" w:rsidRDefault="00FB1B37" w:rsidP="000359B4">
            <w:pPr>
              <w:spacing w:after="120"/>
              <w:jc w:val="center"/>
              <w:rPr>
                <w:rFonts w:ascii="Calibri" w:hAnsi="Calibri" w:cs="Calibri"/>
                <w:b/>
                <w:bCs/>
                <w:color w:val="000000"/>
              </w:rPr>
            </w:pPr>
            <w:r>
              <w:rPr>
                <w:rFonts w:ascii="Calibri" w:hAnsi="Calibri" w:cs="Calibri"/>
                <w:b/>
                <w:bCs/>
                <w:color w:val="000000"/>
              </w:rPr>
              <w:t>2017-</w:t>
            </w:r>
            <w:r w:rsidRPr="008A4330">
              <w:rPr>
                <w:rFonts w:ascii="Calibri" w:hAnsi="Calibri" w:cs="Calibri"/>
                <w:b/>
                <w:bCs/>
                <w:color w:val="000000"/>
              </w:rPr>
              <w:t>18</w:t>
            </w:r>
          </w:p>
        </w:tc>
        <w:tc>
          <w:tcPr>
            <w:tcW w:w="2955" w:type="dxa"/>
          </w:tcPr>
          <w:p w14:paraId="2C91B1E8" w14:textId="77777777" w:rsidR="00FB1B37" w:rsidRPr="00881CE9" w:rsidRDefault="00FB1B37" w:rsidP="000359B4">
            <w:pPr>
              <w:spacing w:after="120"/>
              <w:jc w:val="center"/>
              <w:rPr>
                <w:rFonts w:ascii="Calibri" w:hAnsi="Calibri" w:cs="Calibri"/>
                <w:b/>
                <w:bCs/>
                <w:color w:val="000000"/>
                <w:sz w:val="24"/>
              </w:rPr>
            </w:pPr>
            <w:r w:rsidRPr="00881CE9">
              <w:rPr>
                <w:rFonts w:ascii="Calibri" w:hAnsi="Calibri" w:cs="Calibri"/>
                <w:b/>
                <w:bCs/>
                <w:color w:val="008000"/>
                <w:sz w:val="24"/>
              </w:rPr>
              <w:t>75% /</w:t>
            </w:r>
            <w:r w:rsidRPr="00881CE9">
              <w:rPr>
                <w:rFonts w:ascii="Calibri" w:hAnsi="Calibri" w:cs="Calibri"/>
                <w:b/>
                <w:bCs/>
                <w:color w:val="0000FF"/>
                <w:sz w:val="24"/>
              </w:rPr>
              <w:t xml:space="preserve"> 64%</w:t>
            </w:r>
          </w:p>
        </w:tc>
        <w:tc>
          <w:tcPr>
            <w:tcW w:w="2126" w:type="dxa"/>
            <w:shd w:val="clear" w:color="auto" w:fill="FFFFFF"/>
          </w:tcPr>
          <w:p w14:paraId="6C62DFBB" w14:textId="77777777" w:rsidR="00FB1B37" w:rsidRPr="00881CE9" w:rsidRDefault="00FB1B37" w:rsidP="000359B4">
            <w:pPr>
              <w:spacing w:after="120"/>
              <w:jc w:val="center"/>
              <w:rPr>
                <w:rFonts w:ascii="Calibri" w:hAnsi="Calibri" w:cs="Calibri"/>
                <w:b/>
                <w:bCs/>
                <w:color w:val="008000"/>
                <w:sz w:val="24"/>
              </w:rPr>
            </w:pPr>
            <w:r w:rsidRPr="00881CE9">
              <w:rPr>
                <w:rFonts w:ascii="Calibri" w:hAnsi="Calibri" w:cs="Calibri"/>
                <w:b/>
                <w:bCs/>
                <w:color w:val="008000"/>
                <w:sz w:val="24"/>
              </w:rPr>
              <w:t>+11</w:t>
            </w:r>
          </w:p>
        </w:tc>
        <w:tc>
          <w:tcPr>
            <w:tcW w:w="2126" w:type="dxa"/>
            <w:shd w:val="clear" w:color="auto" w:fill="FFFFFF"/>
          </w:tcPr>
          <w:p w14:paraId="282DE998" w14:textId="77777777" w:rsidR="00FB1B37" w:rsidRPr="00881CE9" w:rsidRDefault="00FB1B37" w:rsidP="000359B4">
            <w:pPr>
              <w:spacing w:after="120"/>
              <w:jc w:val="center"/>
              <w:rPr>
                <w:rFonts w:ascii="Calibri" w:hAnsi="Calibri" w:cs="Calibri"/>
                <w:b/>
                <w:bCs/>
                <w:color w:val="000000"/>
                <w:sz w:val="24"/>
              </w:rPr>
            </w:pPr>
            <w:r w:rsidRPr="00881CE9">
              <w:rPr>
                <w:rFonts w:ascii="Calibri" w:hAnsi="Calibri" w:cs="Calibri"/>
                <w:b/>
                <w:bCs/>
                <w:color w:val="008000"/>
                <w:sz w:val="24"/>
              </w:rPr>
              <w:t>7%</w:t>
            </w:r>
            <w:r w:rsidRPr="00881CE9">
              <w:rPr>
                <w:rFonts w:ascii="Calibri" w:hAnsi="Calibri" w:cs="Calibri"/>
                <w:b/>
                <w:bCs/>
                <w:color w:val="000000"/>
                <w:sz w:val="24"/>
              </w:rPr>
              <w:t xml:space="preserve"> / </w:t>
            </w:r>
            <w:r w:rsidRPr="00881CE9">
              <w:rPr>
                <w:rFonts w:ascii="Calibri" w:hAnsi="Calibri" w:cs="Calibri"/>
                <w:b/>
                <w:bCs/>
                <w:color w:val="0000FF"/>
                <w:sz w:val="24"/>
              </w:rPr>
              <w:t>10%</w:t>
            </w:r>
          </w:p>
        </w:tc>
        <w:tc>
          <w:tcPr>
            <w:tcW w:w="2153" w:type="dxa"/>
            <w:shd w:val="clear" w:color="auto" w:fill="FFFFFF"/>
          </w:tcPr>
          <w:p w14:paraId="04672BFD" w14:textId="77777777" w:rsidR="00FB1B37" w:rsidRPr="00881CE9" w:rsidRDefault="00FB1B37" w:rsidP="000359B4">
            <w:pPr>
              <w:spacing w:after="120"/>
              <w:jc w:val="center"/>
              <w:rPr>
                <w:rFonts w:ascii="Calibri" w:hAnsi="Calibri" w:cs="Calibri"/>
                <w:b/>
                <w:bCs/>
                <w:color w:val="008000"/>
                <w:sz w:val="24"/>
              </w:rPr>
            </w:pPr>
            <w:r w:rsidRPr="00881CE9">
              <w:rPr>
                <w:rFonts w:ascii="Calibri" w:hAnsi="Calibri" w:cs="Calibri"/>
                <w:b/>
                <w:bCs/>
                <w:color w:val="FF0000"/>
                <w:sz w:val="24"/>
              </w:rPr>
              <w:t>-3</w:t>
            </w:r>
          </w:p>
        </w:tc>
      </w:tr>
      <w:tr w:rsidR="00FB1B37" w:rsidRPr="008A4330" w14:paraId="7A3E3C22" w14:textId="77777777" w:rsidTr="000359B4">
        <w:trPr>
          <w:trHeight w:val="308"/>
          <w:jc w:val="center"/>
        </w:trPr>
        <w:tc>
          <w:tcPr>
            <w:tcW w:w="985" w:type="dxa"/>
          </w:tcPr>
          <w:p w14:paraId="321CAFB4" w14:textId="77777777" w:rsidR="00FB1B37" w:rsidRPr="008A4330" w:rsidRDefault="00FB1B37" w:rsidP="000359B4">
            <w:pPr>
              <w:spacing w:after="120"/>
              <w:jc w:val="center"/>
              <w:rPr>
                <w:rFonts w:ascii="Calibri" w:hAnsi="Calibri" w:cs="Calibri"/>
                <w:b/>
                <w:bCs/>
                <w:color w:val="000000"/>
              </w:rPr>
            </w:pPr>
            <w:r>
              <w:rPr>
                <w:rFonts w:ascii="Calibri" w:hAnsi="Calibri" w:cs="Calibri"/>
                <w:b/>
                <w:bCs/>
                <w:color w:val="000000"/>
              </w:rPr>
              <w:t>2018-</w:t>
            </w:r>
            <w:r w:rsidRPr="008A4330">
              <w:rPr>
                <w:rFonts w:ascii="Calibri" w:hAnsi="Calibri" w:cs="Calibri"/>
                <w:b/>
                <w:bCs/>
                <w:color w:val="000000"/>
              </w:rPr>
              <w:t>19</w:t>
            </w:r>
          </w:p>
        </w:tc>
        <w:tc>
          <w:tcPr>
            <w:tcW w:w="2955" w:type="dxa"/>
          </w:tcPr>
          <w:p w14:paraId="118D4B55" w14:textId="77777777" w:rsidR="00FB1B37" w:rsidRPr="00881CE9" w:rsidRDefault="00FB1B37" w:rsidP="000359B4">
            <w:pPr>
              <w:spacing w:after="120"/>
              <w:jc w:val="center"/>
              <w:rPr>
                <w:rFonts w:ascii="Calibri" w:hAnsi="Calibri" w:cs="Calibri"/>
                <w:b/>
                <w:bCs/>
                <w:color w:val="000000"/>
                <w:sz w:val="24"/>
              </w:rPr>
            </w:pPr>
            <w:r w:rsidRPr="00881CE9">
              <w:rPr>
                <w:rFonts w:ascii="Calibri" w:hAnsi="Calibri" w:cs="Calibri"/>
                <w:b/>
                <w:bCs/>
                <w:color w:val="008000"/>
                <w:sz w:val="24"/>
              </w:rPr>
              <w:t>78% /</w:t>
            </w:r>
            <w:r w:rsidRPr="00881CE9">
              <w:rPr>
                <w:rFonts w:ascii="Calibri" w:hAnsi="Calibri" w:cs="Calibri"/>
                <w:b/>
                <w:bCs/>
                <w:color w:val="0000FF"/>
                <w:sz w:val="24"/>
              </w:rPr>
              <w:t xml:space="preserve"> 65%</w:t>
            </w:r>
          </w:p>
        </w:tc>
        <w:tc>
          <w:tcPr>
            <w:tcW w:w="2126" w:type="dxa"/>
            <w:shd w:val="clear" w:color="auto" w:fill="FFFFFF"/>
          </w:tcPr>
          <w:p w14:paraId="748FC588" w14:textId="77777777" w:rsidR="00FB1B37" w:rsidRPr="00881CE9" w:rsidRDefault="00FB1B37" w:rsidP="000359B4">
            <w:pPr>
              <w:spacing w:after="120"/>
              <w:jc w:val="center"/>
              <w:rPr>
                <w:rFonts w:ascii="Calibri" w:hAnsi="Calibri" w:cs="Calibri"/>
                <w:b/>
                <w:bCs/>
                <w:color w:val="008000"/>
                <w:sz w:val="24"/>
              </w:rPr>
            </w:pPr>
            <w:r w:rsidRPr="00881CE9">
              <w:rPr>
                <w:rFonts w:ascii="Calibri" w:hAnsi="Calibri" w:cs="Calibri"/>
                <w:b/>
                <w:bCs/>
                <w:color w:val="008000"/>
                <w:sz w:val="24"/>
              </w:rPr>
              <w:t>+13</w:t>
            </w:r>
          </w:p>
        </w:tc>
        <w:tc>
          <w:tcPr>
            <w:tcW w:w="2126" w:type="dxa"/>
            <w:shd w:val="clear" w:color="auto" w:fill="FFFFFF"/>
          </w:tcPr>
          <w:p w14:paraId="4A99E173" w14:textId="77777777" w:rsidR="00FB1B37" w:rsidRPr="00881CE9" w:rsidRDefault="00FB1B37" w:rsidP="000359B4">
            <w:pPr>
              <w:spacing w:after="120"/>
              <w:jc w:val="center"/>
              <w:rPr>
                <w:rFonts w:ascii="Calibri" w:hAnsi="Calibri" w:cs="Calibri"/>
                <w:b/>
                <w:bCs/>
                <w:color w:val="000000"/>
                <w:sz w:val="24"/>
              </w:rPr>
            </w:pPr>
            <w:r w:rsidRPr="00881CE9">
              <w:rPr>
                <w:rFonts w:ascii="Calibri" w:hAnsi="Calibri" w:cs="Calibri"/>
                <w:b/>
                <w:bCs/>
                <w:color w:val="008000"/>
                <w:sz w:val="24"/>
              </w:rPr>
              <w:t>4%</w:t>
            </w:r>
            <w:r w:rsidRPr="00881CE9">
              <w:rPr>
                <w:rFonts w:ascii="Calibri" w:hAnsi="Calibri" w:cs="Calibri"/>
                <w:b/>
                <w:bCs/>
                <w:color w:val="000000"/>
                <w:sz w:val="24"/>
              </w:rPr>
              <w:t xml:space="preserve"> / </w:t>
            </w:r>
            <w:r w:rsidRPr="00881CE9">
              <w:rPr>
                <w:rFonts w:ascii="Calibri" w:hAnsi="Calibri" w:cs="Calibri"/>
                <w:b/>
                <w:bCs/>
                <w:color w:val="0000FF"/>
                <w:sz w:val="24"/>
              </w:rPr>
              <w:t>11%</w:t>
            </w:r>
          </w:p>
        </w:tc>
        <w:tc>
          <w:tcPr>
            <w:tcW w:w="2153" w:type="dxa"/>
            <w:shd w:val="clear" w:color="auto" w:fill="FFFFFF"/>
          </w:tcPr>
          <w:p w14:paraId="0C6ADA1D" w14:textId="77777777" w:rsidR="00FB1B37" w:rsidRPr="00881CE9" w:rsidRDefault="00FB1B37" w:rsidP="000359B4">
            <w:pPr>
              <w:spacing w:after="120"/>
              <w:jc w:val="center"/>
              <w:rPr>
                <w:rFonts w:ascii="Calibri" w:hAnsi="Calibri" w:cs="Calibri"/>
                <w:b/>
                <w:bCs/>
                <w:color w:val="008000"/>
                <w:sz w:val="24"/>
              </w:rPr>
            </w:pPr>
            <w:r w:rsidRPr="00881CE9">
              <w:rPr>
                <w:rFonts w:ascii="Calibri" w:hAnsi="Calibri" w:cs="Calibri"/>
                <w:b/>
                <w:bCs/>
                <w:color w:val="FF0000"/>
                <w:sz w:val="24"/>
              </w:rPr>
              <w:t>-7</w:t>
            </w:r>
          </w:p>
        </w:tc>
      </w:tr>
      <w:tr w:rsidR="00FB1B37" w:rsidRPr="008A4330" w14:paraId="4B729A0C" w14:textId="77777777" w:rsidTr="000359B4">
        <w:trPr>
          <w:trHeight w:val="308"/>
          <w:jc w:val="center"/>
        </w:trPr>
        <w:tc>
          <w:tcPr>
            <w:tcW w:w="985" w:type="dxa"/>
          </w:tcPr>
          <w:p w14:paraId="4095EDFF" w14:textId="77777777" w:rsidR="00FB1B37" w:rsidRPr="008A4330" w:rsidRDefault="00FB1B37" w:rsidP="000359B4">
            <w:pPr>
              <w:spacing w:after="120"/>
              <w:jc w:val="center"/>
              <w:rPr>
                <w:rFonts w:ascii="Calibri" w:hAnsi="Calibri" w:cs="Calibri"/>
                <w:b/>
                <w:bCs/>
                <w:color w:val="000000"/>
              </w:rPr>
            </w:pPr>
            <w:r>
              <w:rPr>
                <w:rFonts w:ascii="Calibri" w:hAnsi="Calibri" w:cs="Calibri"/>
                <w:b/>
                <w:bCs/>
                <w:color w:val="000000"/>
              </w:rPr>
              <w:t>2021-22</w:t>
            </w:r>
          </w:p>
        </w:tc>
        <w:tc>
          <w:tcPr>
            <w:tcW w:w="2955" w:type="dxa"/>
          </w:tcPr>
          <w:p w14:paraId="52D81D09" w14:textId="77777777" w:rsidR="00FB1B37" w:rsidRPr="00881CE9" w:rsidRDefault="00FB1B37" w:rsidP="000359B4">
            <w:pPr>
              <w:spacing w:after="120"/>
              <w:jc w:val="center"/>
              <w:rPr>
                <w:rFonts w:ascii="Calibri" w:hAnsi="Calibri" w:cs="Calibri"/>
                <w:b/>
                <w:bCs/>
                <w:color w:val="008000"/>
                <w:sz w:val="24"/>
              </w:rPr>
            </w:pPr>
            <w:r w:rsidRPr="00881CE9">
              <w:rPr>
                <w:rFonts w:ascii="Calibri" w:hAnsi="Calibri" w:cs="Calibri"/>
                <w:b/>
                <w:bCs/>
                <w:color w:val="008000"/>
                <w:sz w:val="24"/>
              </w:rPr>
              <w:t xml:space="preserve">64% / </w:t>
            </w:r>
            <w:r w:rsidRPr="00881CE9">
              <w:rPr>
                <w:rFonts w:ascii="Calibri" w:hAnsi="Calibri" w:cs="Calibri"/>
                <w:b/>
                <w:bCs/>
                <w:color w:val="0000FF"/>
                <w:sz w:val="24"/>
              </w:rPr>
              <w:t>59%</w:t>
            </w:r>
          </w:p>
        </w:tc>
        <w:tc>
          <w:tcPr>
            <w:tcW w:w="2126" w:type="dxa"/>
            <w:shd w:val="clear" w:color="auto" w:fill="FFFFFF"/>
          </w:tcPr>
          <w:p w14:paraId="47DED476" w14:textId="77777777" w:rsidR="00FB1B37" w:rsidRPr="00881CE9" w:rsidRDefault="00FB1B37" w:rsidP="000359B4">
            <w:pPr>
              <w:spacing w:after="120"/>
              <w:jc w:val="center"/>
              <w:rPr>
                <w:rFonts w:ascii="Calibri" w:hAnsi="Calibri" w:cs="Calibri"/>
                <w:b/>
                <w:bCs/>
                <w:color w:val="008000"/>
                <w:sz w:val="24"/>
              </w:rPr>
            </w:pPr>
            <w:r w:rsidRPr="00881CE9">
              <w:rPr>
                <w:rFonts w:ascii="Calibri" w:hAnsi="Calibri" w:cs="Calibri"/>
                <w:b/>
                <w:bCs/>
                <w:color w:val="008000"/>
                <w:sz w:val="24"/>
              </w:rPr>
              <w:t>+5</w:t>
            </w:r>
          </w:p>
        </w:tc>
        <w:tc>
          <w:tcPr>
            <w:tcW w:w="2126" w:type="dxa"/>
            <w:shd w:val="clear" w:color="auto" w:fill="FFFFFF"/>
          </w:tcPr>
          <w:p w14:paraId="4A8985D0" w14:textId="77777777" w:rsidR="00FB1B37" w:rsidRPr="00881CE9" w:rsidRDefault="00FB1B37" w:rsidP="000359B4">
            <w:pPr>
              <w:spacing w:after="120"/>
              <w:jc w:val="center"/>
              <w:rPr>
                <w:rFonts w:ascii="Calibri" w:hAnsi="Calibri" w:cs="Calibri"/>
                <w:b/>
                <w:bCs/>
                <w:color w:val="008000"/>
                <w:sz w:val="24"/>
              </w:rPr>
            </w:pPr>
            <w:r w:rsidRPr="00881CE9">
              <w:rPr>
                <w:rFonts w:ascii="Calibri" w:hAnsi="Calibri" w:cs="Calibri"/>
                <w:b/>
                <w:bCs/>
                <w:color w:val="008000"/>
                <w:sz w:val="24"/>
              </w:rPr>
              <w:t xml:space="preserve">11% </w:t>
            </w:r>
            <w:r w:rsidRPr="00881CE9">
              <w:rPr>
                <w:rFonts w:ascii="Calibri" w:hAnsi="Calibri" w:cs="Calibri"/>
                <w:bCs/>
                <w:color w:val="0000FF"/>
                <w:sz w:val="24"/>
              </w:rPr>
              <w:t>/ 7%</w:t>
            </w:r>
          </w:p>
        </w:tc>
        <w:tc>
          <w:tcPr>
            <w:tcW w:w="2153" w:type="dxa"/>
            <w:shd w:val="clear" w:color="auto" w:fill="FFFFFF"/>
          </w:tcPr>
          <w:p w14:paraId="18DF5954" w14:textId="77777777" w:rsidR="00FB1B37" w:rsidRPr="00881CE9" w:rsidRDefault="00FB1B37" w:rsidP="000359B4">
            <w:pPr>
              <w:spacing w:after="120"/>
              <w:jc w:val="center"/>
              <w:rPr>
                <w:rFonts w:ascii="Calibri" w:hAnsi="Calibri" w:cs="Calibri"/>
                <w:b/>
                <w:bCs/>
                <w:color w:val="008000"/>
                <w:sz w:val="24"/>
              </w:rPr>
            </w:pPr>
            <w:r w:rsidRPr="00881CE9">
              <w:rPr>
                <w:rFonts w:ascii="Calibri" w:hAnsi="Calibri" w:cs="Calibri"/>
                <w:b/>
                <w:bCs/>
                <w:color w:val="008000"/>
                <w:sz w:val="24"/>
              </w:rPr>
              <w:t>+4</w:t>
            </w:r>
          </w:p>
        </w:tc>
      </w:tr>
    </w:tbl>
    <w:p w14:paraId="141E8CA9" w14:textId="44C4901B" w:rsidR="00FB1B37" w:rsidRDefault="00FB1B37" w:rsidP="004940F7">
      <w:pPr>
        <w:jc w:val="both"/>
        <w:rPr>
          <w:rFonts w:asciiTheme="minorHAnsi" w:hAnsiTheme="minorHAnsi" w:cstheme="minorBidi"/>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150"/>
        <w:gridCol w:w="3060"/>
        <w:gridCol w:w="3139"/>
      </w:tblGrid>
      <w:tr w:rsidR="00FB1B37" w:rsidRPr="008A4330" w14:paraId="2238246D" w14:textId="77777777" w:rsidTr="469917B1">
        <w:trPr>
          <w:trHeight w:val="250"/>
          <w:jc w:val="center"/>
        </w:trPr>
        <w:tc>
          <w:tcPr>
            <w:tcW w:w="985" w:type="dxa"/>
            <w:shd w:val="clear" w:color="auto" w:fill="DEEAF6" w:themeFill="accent1" w:themeFillTint="33"/>
          </w:tcPr>
          <w:p w14:paraId="7CDAB456" w14:textId="5EE2BED3" w:rsidR="00FB1B37" w:rsidRPr="00881CE9" w:rsidRDefault="00881CE9" w:rsidP="000359B4">
            <w:pPr>
              <w:jc w:val="center"/>
              <w:rPr>
                <w:rFonts w:ascii="Calibri" w:hAnsi="Calibri" w:cs="Calibri"/>
                <w:b/>
                <w:bCs/>
                <w:color w:val="000000"/>
                <w:sz w:val="20"/>
              </w:rPr>
            </w:pPr>
            <w:r>
              <w:rPr>
                <w:rFonts w:ascii="Calibri" w:hAnsi="Calibri" w:cs="Calibri"/>
                <w:b/>
                <w:bCs/>
                <w:color w:val="000000"/>
                <w:sz w:val="20"/>
              </w:rPr>
              <w:t>KS2 prog.</w:t>
            </w:r>
          </w:p>
        </w:tc>
        <w:tc>
          <w:tcPr>
            <w:tcW w:w="3150" w:type="dxa"/>
            <w:shd w:val="clear" w:color="auto" w:fill="DEEAF6" w:themeFill="accent1" w:themeFillTint="33"/>
          </w:tcPr>
          <w:p w14:paraId="6D4535AF" w14:textId="77777777" w:rsidR="00FB1B37" w:rsidRPr="008A4330" w:rsidRDefault="00FB1B37" w:rsidP="000359B4">
            <w:pPr>
              <w:jc w:val="center"/>
              <w:rPr>
                <w:rFonts w:ascii="Calibri" w:hAnsi="Calibri" w:cs="Calibri"/>
                <w:b/>
                <w:bCs/>
                <w:color w:val="000000"/>
                <w:sz w:val="24"/>
              </w:rPr>
            </w:pPr>
            <w:r w:rsidRPr="008A4330">
              <w:rPr>
                <w:rFonts w:ascii="Calibri" w:hAnsi="Calibri" w:cs="Calibri"/>
                <w:b/>
                <w:bCs/>
                <w:color w:val="000000"/>
                <w:sz w:val="24"/>
              </w:rPr>
              <w:t>Reading</w:t>
            </w:r>
          </w:p>
        </w:tc>
        <w:tc>
          <w:tcPr>
            <w:tcW w:w="3060" w:type="dxa"/>
            <w:shd w:val="clear" w:color="auto" w:fill="DEEAF6" w:themeFill="accent1" w:themeFillTint="33"/>
          </w:tcPr>
          <w:p w14:paraId="132970E4" w14:textId="77777777" w:rsidR="00FB1B37" w:rsidRPr="008A4330" w:rsidRDefault="00FB1B37" w:rsidP="000359B4">
            <w:pPr>
              <w:jc w:val="center"/>
              <w:rPr>
                <w:rFonts w:ascii="Calibri" w:hAnsi="Calibri" w:cs="Calibri"/>
                <w:b/>
                <w:bCs/>
                <w:color w:val="000000"/>
                <w:sz w:val="24"/>
              </w:rPr>
            </w:pPr>
            <w:r w:rsidRPr="008A4330">
              <w:rPr>
                <w:rFonts w:ascii="Calibri" w:hAnsi="Calibri" w:cs="Calibri"/>
                <w:b/>
                <w:bCs/>
                <w:color w:val="000000"/>
                <w:sz w:val="24"/>
              </w:rPr>
              <w:t>Writing</w:t>
            </w:r>
          </w:p>
        </w:tc>
        <w:tc>
          <w:tcPr>
            <w:tcW w:w="3139" w:type="dxa"/>
            <w:shd w:val="clear" w:color="auto" w:fill="DEEAF6" w:themeFill="accent1" w:themeFillTint="33"/>
          </w:tcPr>
          <w:p w14:paraId="37DC871D" w14:textId="77777777" w:rsidR="00FB1B37" w:rsidRPr="008A4330" w:rsidRDefault="00FB1B37" w:rsidP="000359B4">
            <w:pPr>
              <w:jc w:val="center"/>
              <w:rPr>
                <w:rFonts w:ascii="Calibri" w:hAnsi="Calibri" w:cs="Calibri"/>
                <w:b/>
                <w:bCs/>
                <w:color w:val="000000"/>
                <w:sz w:val="24"/>
              </w:rPr>
            </w:pPr>
            <w:r w:rsidRPr="008A4330">
              <w:rPr>
                <w:rFonts w:ascii="Calibri" w:hAnsi="Calibri" w:cs="Calibri"/>
                <w:b/>
                <w:bCs/>
                <w:color w:val="000000"/>
                <w:sz w:val="24"/>
              </w:rPr>
              <w:t>Maths</w:t>
            </w:r>
          </w:p>
        </w:tc>
      </w:tr>
      <w:tr w:rsidR="00FB1B37" w:rsidRPr="008A4330" w14:paraId="42BD1EE8" w14:textId="77777777" w:rsidTr="469917B1">
        <w:trPr>
          <w:trHeight w:val="250"/>
          <w:jc w:val="center"/>
        </w:trPr>
        <w:tc>
          <w:tcPr>
            <w:tcW w:w="985" w:type="dxa"/>
          </w:tcPr>
          <w:p w14:paraId="5EDA289C" w14:textId="77777777" w:rsidR="00FB1B37" w:rsidRPr="00881CE9" w:rsidRDefault="00FB1B37" w:rsidP="000359B4">
            <w:pPr>
              <w:jc w:val="center"/>
              <w:rPr>
                <w:rFonts w:ascii="Calibri" w:hAnsi="Calibri" w:cs="Calibri"/>
                <w:b/>
                <w:bCs/>
                <w:color w:val="000000"/>
              </w:rPr>
            </w:pPr>
            <w:r w:rsidRPr="00881CE9">
              <w:rPr>
                <w:rFonts w:ascii="Calibri" w:hAnsi="Calibri" w:cs="Calibri"/>
                <w:b/>
                <w:bCs/>
                <w:color w:val="000000"/>
              </w:rPr>
              <w:t>2016-17</w:t>
            </w:r>
          </w:p>
        </w:tc>
        <w:tc>
          <w:tcPr>
            <w:tcW w:w="3150" w:type="dxa"/>
          </w:tcPr>
          <w:p w14:paraId="7254DFA8"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highlight w:val="green"/>
              </w:rPr>
              <w:t>3.5</w:t>
            </w:r>
          </w:p>
        </w:tc>
        <w:tc>
          <w:tcPr>
            <w:tcW w:w="3060" w:type="dxa"/>
            <w:shd w:val="clear" w:color="auto" w:fill="FFFFFF" w:themeFill="background1"/>
          </w:tcPr>
          <w:p w14:paraId="3D151AF4"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rPr>
              <w:t>-0.3</w:t>
            </w:r>
          </w:p>
        </w:tc>
        <w:tc>
          <w:tcPr>
            <w:tcW w:w="3139" w:type="dxa"/>
            <w:shd w:val="clear" w:color="auto" w:fill="FFFFFF" w:themeFill="background1"/>
          </w:tcPr>
          <w:p w14:paraId="6DB7E445"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rPr>
              <w:t>1.1</w:t>
            </w:r>
          </w:p>
        </w:tc>
      </w:tr>
      <w:tr w:rsidR="00FB1B37" w:rsidRPr="008A4330" w14:paraId="4011F2B6" w14:textId="77777777" w:rsidTr="469917B1">
        <w:trPr>
          <w:trHeight w:val="261"/>
          <w:jc w:val="center"/>
        </w:trPr>
        <w:tc>
          <w:tcPr>
            <w:tcW w:w="985" w:type="dxa"/>
          </w:tcPr>
          <w:p w14:paraId="6C577D39" w14:textId="77777777" w:rsidR="00FB1B37" w:rsidRPr="00881CE9" w:rsidRDefault="00FB1B37" w:rsidP="000359B4">
            <w:pPr>
              <w:jc w:val="center"/>
              <w:rPr>
                <w:rFonts w:ascii="Calibri" w:hAnsi="Calibri" w:cs="Calibri"/>
                <w:b/>
                <w:bCs/>
                <w:color w:val="000000"/>
              </w:rPr>
            </w:pPr>
            <w:r w:rsidRPr="00881CE9">
              <w:rPr>
                <w:rFonts w:ascii="Calibri" w:hAnsi="Calibri" w:cs="Calibri"/>
                <w:b/>
                <w:bCs/>
                <w:color w:val="000000"/>
              </w:rPr>
              <w:t>2017-18</w:t>
            </w:r>
          </w:p>
        </w:tc>
        <w:tc>
          <w:tcPr>
            <w:tcW w:w="3150" w:type="dxa"/>
          </w:tcPr>
          <w:p w14:paraId="736BF6D4"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highlight w:val="green"/>
              </w:rPr>
              <w:t>2.8</w:t>
            </w:r>
          </w:p>
        </w:tc>
        <w:tc>
          <w:tcPr>
            <w:tcW w:w="3060" w:type="dxa"/>
            <w:shd w:val="clear" w:color="auto" w:fill="FFFFFF" w:themeFill="background1"/>
          </w:tcPr>
          <w:p w14:paraId="0FE91E6D"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rPr>
              <w:t>0</w:t>
            </w:r>
          </w:p>
        </w:tc>
        <w:tc>
          <w:tcPr>
            <w:tcW w:w="3139" w:type="dxa"/>
            <w:shd w:val="clear" w:color="auto" w:fill="FFFFFF" w:themeFill="background1"/>
          </w:tcPr>
          <w:p w14:paraId="7D40F55D"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rPr>
              <w:t>0</w:t>
            </w:r>
          </w:p>
        </w:tc>
      </w:tr>
      <w:tr w:rsidR="00FB1B37" w:rsidRPr="008A4330" w14:paraId="72598CD0" w14:textId="77777777" w:rsidTr="469917B1">
        <w:trPr>
          <w:trHeight w:val="250"/>
          <w:jc w:val="center"/>
        </w:trPr>
        <w:tc>
          <w:tcPr>
            <w:tcW w:w="985" w:type="dxa"/>
          </w:tcPr>
          <w:p w14:paraId="0B9908C3" w14:textId="77777777" w:rsidR="00FB1B37" w:rsidRPr="00881CE9" w:rsidRDefault="00FB1B37" w:rsidP="000359B4">
            <w:pPr>
              <w:jc w:val="center"/>
              <w:rPr>
                <w:rFonts w:ascii="Calibri" w:hAnsi="Calibri" w:cs="Calibri"/>
                <w:b/>
                <w:bCs/>
                <w:color w:val="000000"/>
              </w:rPr>
            </w:pPr>
            <w:r w:rsidRPr="00881CE9">
              <w:rPr>
                <w:rFonts w:ascii="Calibri" w:hAnsi="Calibri" w:cs="Calibri"/>
                <w:b/>
                <w:bCs/>
                <w:color w:val="000000"/>
              </w:rPr>
              <w:t>2018-19</w:t>
            </w:r>
          </w:p>
        </w:tc>
        <w:tc>
          <w:tcPr>
            <w:tcW w:w="3150" w:type="dxa"/>
          </w:tcPr>
          <w:p w14:paraId="08F1CFC0"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rPr>
              <w:t>0.2</w:t>
            </w:r>
          </w:p>
        </w:tc>
        <w:tc>
          <w:tcPr>
            <w:tcW w:w="3060" w:type="dxa"/>
            <w:shd w:val="clear" w:color="auto" w:fill="FFFFFF" w:themeFill="background1"/>
          </w:tcPr>
          <w:p w14:paraId="3FBBA0FD"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highlight w:val="red"/>
              </w:rPr>
              <w:t>-3.6</w:t>
            </w:r>
          </w:p>
        </w:tc>
        <w:tc>
          <w:tcPr>
            <w:tcW w:w="3139" w:type="dxa"/>
            <w:shd w:val="clear" w:color="auto" w:fill="FFFFFF" w:themeFill="background1"/>
          </w:tcPr>
          <w:p w14:paraId="1C1BD225"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rPr>
              <w:t>-0.7</w:t>
            </w:r>
          </w:p>
        </w:tc>
      </w:tr>
      <w:tr w:rsidR="00FB1B37" w:rsidRPr="008A4330" w14:paraId="5F2AEBFE" w14:textId="77777777" w:rsidTr="469917B1">
        <w:trPr>
          <w:trHeight w:val="250"/>
          <w:jc w:val="center"/>
        </w:trPr>
        <w:tc>
          <w:tcPr>
            <w:tcW w:w="985" w:type="dxa"/>
          </w:tcPr>
          <w:p w14:paraId="707BEA51" w14:textId="77777777" w:rsidR="00FB1B37" w:rsidRPr="00881CE9" w:rsidRDefault="00FB1B37" w:rsidP="000359B4">
            <w:pPr>
              <w:jc w:val="center"/>
              <w:rPr>
                <w:rFonts w:ascii="Calibri" w:hAnsi="Calibri" w:cs="Calibri"/>
                <w:b/>
                <w:bCs/>
                <w:color w:val="000000"/>
              </w:rPr>
            </w:pPr>
            <w:r w:rsidRPr="00881CE9">
              <w:rPr>
                <w:rFonts w:ascii="Calibri" w:hAnsi="Calibri" w:cs="Calibri"/>
                <w:b/>
                <w:bCs/>
                <w:color w:val="000000"/>
              </w:rPr>
              <w:t>2021-22</w:t>
            </w:r>
          </w:p>
        </w:tc>
        <w:tc>
          <w:tcPr>
            <w:tcW w:w="3150" w:type="dxa"/>
          </w:tcPr>
          <w:p w14:paraId="5CD90ED9"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rPr>
              <w:t>0.6</w:t>
            </w:r>
          </w:p>
        </w:tc>
        <w:tc>
          <w:tcPr>
            <w:tcW w:w="3060" w:type="dxa"/>
            <w:shd w:val="clear" w:color="auto" w:fill="FFFFFF" w:themeFill="background1"/>
          </w:tcPr>
          <w:p w14:paraId="0E1B8A8E" w14:textId="77777777" w:rsidR="00FB1B37" w:rsidRPr="00881CE9" w:rsidRDefault="00FB1B37" w:rsidP="000359B4">
            <w:pPr>
              <w:jc w:val="center"/>
              <w:rPr>
                <w:rFonts w:ascii="Calibri" w:hAnsi="Calibri" w:cs="Calibri"/>
                <w:b/>
                <w:bCs/>
                <w:color w:val="000000"/>
                <w:sz w:val="24"/>
                <w:highlight w:val="red"/>
              </w:rPr>
            </w:pPr>
            <w:r w:rsidRPr="00881CE9">
              <w:rPr>
                <w:rFonts w:ascii="Calibri" w:hAnsi="Calibri" w:cs="Calibri"/>
                <w:b/>
                <w:bCs/>
                <w:color w:val="000000"/>
                <w:sz w:val="24"/>
              </w:rPr>
              <w:t>-0.4</w:t>
            </w:r>
          </w:p>
        </w:tc>
        <w:tc>
          <w:tcPr>
            <w:tcW w:w="3139" w:type="dxa"/>
            <w:shd w:val="clear" w:color="auto" w:fill="FFFFFF" w:themeFill="background1"/>
          </w:tcPr>
          <w:p w14:paraId="519F1664" w14:textId="77777777" w:rsidR="00FB1B37" w:rsidRPr="00881CE9" w:rsidRDefault="00FB1B37" w:rsidP="000359B4">
            <w:pPr>
              <w:jc w:val="center"/>
              <w:rPr>
                <w:rFonts w:ascii="Calibri" w:hAnsi="Calibri" w:cs="Calibri"/>
                <w:b/>
                <w:bCs/>
                <w:color w:val="000000"/>
                <w:sz w:val="24"/>
              </w:rPr>
            </w:pPr>
            <w:r w:rsidRPr="00881CE9">
              <w:rPr>
                <w:rFonts w:ascii="Calibri" w:hAnsi="Calibri" w:cs="Calibri"/>
                <w:b/>
                <w:bCs/>
                <w:color w:val="000000"/>
                <w:sz w:val="24"/>
              </w:rPr>
              <w:t>-0.7</w:t>
            </w:r>
          </w:p>
        </w:tc>
      </w:tr>
    </w:tbl>
    <w:p w14:paraId="1A01477B" w14:textId="52591DF6" w:rsidR="00243DCA" w:rsidRDefault="00243DCA" w:rsidP="004940F7">
      <w:pPr>
        <w:jc w:val="both"/>
        <w:rPr>
          <w:rFonts w:asciiTheme="minorHAnsi" w:hAnsiTheme="minorHAnsi" w:cstheme="minorBidi"/>
        </w:rPr>
      </w:pPr>
    </w:p>
    <w:p w14:paraId="4CF82388" w14:textId="5FD9E355" w:rsidR="00243DCA" w:rsidRDefault="00243DCA" w:rsidP="004940F7">
      <w:pPr>
        <w:jc w:val="both"/>
        <w:rPr>
          <w:rFonts w:asciiTheme="minorHAnsi" w:hAnsiTheme="minorHAnsi" w:cstheme="minorBidi"/>
          <w:sz w:val="24"/>
        </w:rPr>
      </w:pPr>
      <w:r w:rsidRPr="00881CE9">
        <w:rPr>
          <w:rFonts w:asciiTheme="minorHAnsi" w:hAnsiTheme="minorHAnsi" w:cstheme="minorBidi"/>
          <w:sz w:val="24"/>
        </w:rPr>
        <w:t xml:space="preserve">The action plans below have been devised using a combination of input from the </w:t>
      </w:r>
      <w:r w:rsidR="00881CE9" w:rsidRPr="00881CE9">
        <w:rPr>
          <w:rFonts w:asciiTheme="minorHAnsi" w:hAnsiTheme="minorHAnsi" w:cstheme="minorBidi"/>
          <w:sz w:val="24"/>
        </w:rPr>
        <w:t>following</w:t>
      </w:r>
      <w:r w:rsidRPr="00881CE9">
        <w:rPr>
          <w:rFonts w:asciiTheme="minorHAnsi" w:hAnsiTheme="minorHAnsi" w:cstheme="minorBidi"/>
          <w:sz w:val="24"/>
        </w:rPr>
        <w:t>:</w:t>
      </w:r>
    </w:p>
    <w:p w14:paraId="44F31104" w14:textId="77777777" w:rsidR="00881CE9" w:rsidRPr="00881CE9" w:rsidRDefault="00881CE9" w:rsidP="004940F7">
      <w:pPr>
        <w:jc w:val="both"/>
        <w:rPr>
          <w:rFonts w:asciiTheme="minorHAnsi" w:hAnsiTheme="minorHAnsi" w:cstheme="minorBidi"/>
          <w:sz w:val="24"/>
        </w:rPr>
      </w:pPr>
    </w:p>
    <w:p w14:paraId="28C9BDCC" w14:textId="63270F62" w:rsidR="00881CE9" w:rsidRPr="00881CE9" w:rsidRDefault="00881CE9" w:rsidP="007E446D">
      <w:pPr>
        <w:pStyle w:val="ListParagraph"/>
        <w:numPr>
          <w:ilvl w:val="0"/>
          <w:numId w:val="65"/>
        </w:numPr>
        <w:jc w:val="both"/>
        <w:rPr>
          <w:rFonts w:asciiTheme="minorHAnsi" w:hAnsiTheme="minorHAnsi" w:cstheme="minorBidi"/>
          <w:sz w:val="24"/>
        </w:rPr>
      </w:pPr>
      <w:r w:rsidRPr="00881CE9">
        <w:rPr>
          <w:rFonts w:asciiTheme="minorHAnsi" w:hAnsiTheme="minorHAnsi" w:cstheme="minorBidi"/>
          <w:sz w:val="24"/>
        </w:rPr>
        <w:t>Review and evaluation of SSDP achievement 21-22</w:t>
      </w:r>
    </w:p>
    <w:p w14:paraId="202C7053" w14:textId="2A3405A8" w:rsidR="00243DCA" w:rsidRPr="00881CE9" w:rsidRDefault="00243DCA" w:rsidP="007E446D">
      <w:pPr>
        <w:pStyle w:val="ListParagraph"/>
        <w:numPr>
          <w:ilvl w:val="0"/>
          <w:numId w:val="65"/>
        </w:numPr>
        <w:jc w:val="both"/>
        <w:rPr>
          <w:rFonts w:asciiTheme="minorHAnsi" w:hAnsiTheme="minorHAnsi" w:cstheme="minorBidi"/>
          <w:sz w:val="24"/>
        </w:rPr>
      </w:pPr>
      <w:r w:rsidRPr="00881CE9">
        <w:rPr>
          <w:rFonts w:asciiTheme="minorHAnsi" w:hAnsiTheme="minorHAnsi" w:cstheme="minorBidi"/>
          <w:sz w:val="24"/>
        </w:rPr>
        <w:t>Data analysis</w:t>
      </w:r>
    </w:p>
    <w:p w14:paraId="23AA02CE" w14:textId="711814CF" w:rsidR="00243DCA" w:rsidRPr="00881CE9" w:rsidRDefault="00243DCA" w:rsidP="007E446D">
      <w:pPr>
        <w:pStyle w:val="ListParagraph"/>
        <w:numPr>
          <w:ilvl w:val="0"/>
          <w:numId w:val="65"/>
        </w:numPr>
        <w:jc w:val="both"/>
        <w:rPr>
          <w:rFonts w:asciiTheme="minorHAnsi" w:hAnsiTheme="minorHAnsi" w:cstheme="minorBidi"/>
          <w:sz w:val="24"/>
        </w:rPr>
      </w:pPr>
      <w:r w:rsidRPr="00881CE9">
        <w:rPr>
          <w:rFonts w:asciiTheme="minorHAnsi" w:hAnsiTheme="minorHAnsi" w:cstheme="minorBidi"/>
          <w:sz w:val="24"/>
        </w:rPr>
        <w:t xml:space="preserve">Monitoring and evaluation of planning, teaching and pupils’ learning </w:t>
      </w:r>
    </w:p>
    <w:p w14:paraId="3C861B11" w14:textId="1CA5E11C" w:rsidR="00243DCA" w:rsidRPr="00881CE9" w:rsidRDefault="00243DCA" w:rsidP="007E446D">
      <w:pPr>
        <w:pStyle w:val="ListParagraph"/>
        <w:numPr>
          <w:ilvl w:val="0"/>
          <w:numId w:val="65"/>
        </w:numPr>
        <w:jc w:val="both"/>
        <w:rPr>
          <w:rFonts w:asciiTheme="minorHAnsi" w:hAnsiTheme="minorHAnsi" w:cstheme="minorBidi"/>
          <w:sz w:val="24"/>
        </w:rPr>
      </w:pPr>
      <w:r w:rsidRPr="00881CE9">
        <w:rPr>
          <w:rFonts w:asciiTheme="minorHAnsi" w:hAnsiTheme="minorHAnsi" w:cstheme="minorBidi"/>
          <w:sz w:val="24"/>
        </w:rPr>
        <w:t>Pupils</w:t>
      </w:r>
    </w:p>
    <w:p w14:paraId="34CE13A6" w14:textId="21C44D5C" w:rsidR="00243DCA" w:rsidRPr="00881CE9" w:rsidRDefault="00243DCA" w:rsidP="007E446D">
      <w:pPr>
        <w:pStyle w:val="ListParagraph"/>
        <w:numPr>
          <w:ilvl w:val="0"/>
          <w:numId w:val="65"/>
        </w:numPr>
        <w:jc w:val="both"/>
        <w:rPr>
          <w:rFonts w:asciiTheme="minorHAnsi" w:hAnsiTheme="minorHAnsi" w:cstheme="minorBidi"/>
          <w:sz w:val="24"/>
        </w:rPr>
      </w:pPr>
      <w:r w:rsidRPr="00881CE9">
        <w:rPr>
          <w:rFonts w:asciiTheme="minorHAnsi" w:hAnsiTheme="minorHAnsi" w:cstheme="minorBidi"/>
          <w:sz w:val="24"/>
        </w:rPr>
        <w:t>Staff</w:t>
      </w:r>
    </w:p>
    <w:p w14:paraId="4F07E89A" w14:textId="3927B88E" w:rsidR="00243DCA" w:rsidRPr="00881CE9" w:rsidRDefault="00243DCA" w:rsidP="007E446D">
      <w:pPr>
        <w:pStyle w:val="ListParagraph"/>
        <w:numPr>
          <w:ilvl w:val="0"/>
          <w:numId w:val="65"/>
        </w:numPr>
        <w:jc w:val="both"/>
        <w:rPr>
          <w:rFonts w:asciiTheme="minorHAnsi" w:hAnsiTheme="minorHAnsi" w:cstheme="minorBidi"/>
          <w:sz w:val="24"/>
        </w:rPr>
      </w:pPr>
      <w:r w:rsidRPr="00881CE9">
        <w:rPr>
          <w:rFonts w:asciiTheme="minorHAnsi" w:hAnsiTheme="minorHAnsi" w:cstheme="minorBidi"/>
          <w:sz w:val="24"/>
        </w:rPr>
        <w:t>Governors</w:t>
      </w:r>
    </w:p>
    <w:p w14:paraId="5E0B49F6" w14:textId="76D29AEA" w:rsidR="00243DCA" w:rsidRPr="00881CE9" w:rsidRDefault="00243DCA" w:rsidP="007E446D">
      <w:pPr>
        <w:pStyle w:val="ListParagraph"/>
        <w:numPr>
          <w:ilvl w:val="0"/>
          <w:numId w:val="65"/>
        </w:numPr>
        <w:jc w:val="both"/>
        <w:rPr>
          <w:rFonts w:asciiTheme="minorHAnsi" w:hAnsiTheme="minorHAnsi" w:cstheme="minorBidi"/>
          <w:sz w:val="24"/>
        </w:rPr>
      </w:pPr>
      <w:r w:rsidRPr="00881CE9">
        <w:rPr>
          <w:rFonts w:asciiTheme="minorHAnsi" w:hAnsiTheme="minorHAnsi" w:cstheme="minorBidi"/>
          <w:sz w:val="24"/>
        </w:rPr>
        <w:t>Parents/Carers</w:t>
      </w:r>
    </w:p>
    <w:p w14:paraId="088DF3A1" w14:textId="31606C31" w:rsidR="00243DCA" w:rsidRPr="00881CE9" w:rsidRDefault="00243DCA" w:rsidP="007E446D">
      <w:pPr>
        <w:pStyle w:val="ListParagraph"/>
        <w:numPr>
          <w:ilvl w:val="0"/>
          <w:numId w:val="65"/>
        </w:numPr>
        <w:jc w:val="both"/>
        <w:rPr>
          <w:rFonts w:asciiTheme="minorHAnsi" w:hAnsiTheme="minorHAnsi" w:cstheme="minorBidi"/>
          <w:sz w:val="24"/>
        </w:rPr>
      </w:pPr>
      <w:r w:rsidRPr="00881CE9">
        <w:rPr>
          <w:rFonts w:asciiTheme="minorHAnsi" w:hAnsiTheme="minorHAnsi" w:cstheme="minorBidi"/>
          <w:sz w:val="24"/>
        </w:rPr>
        <w:t>External inspectorates / advisors</w:t>
      </w:r>
    </w:p>
    <w:p w14:paraId="5B235D4E" w14:textId="6443E76C" w:rsidR="00243DCA" w:rsidRPr="00881CE9" w:rsidRDefault="00243DCA" w:rsidP="007E446D">
      <w:pPr>
        <w:pStyle w:val="ListParagraph"/>
        <w:numPr>
          <w:ilvl w:val="0"/>
          <w:numId w:val="65"/>
        </w:numPr>
        <w:jc w:val="both"/>
        <w:rPr>
          <w:rFonts w:asciiTheme="minorHAnsi" w:hAnsiTheme="minorHAnsi" w:cstheme="minorBidi"/>
          <w:sz w:val="24"/>
        </w:rPr>
      </w:pPr>
      <w:r w:rsidRPr="00881CE9">
        <w:rPr>
          <w:rFonts w:asciiTheme="minorHAnsi" w:hAnsiTheme="minorHAnsi" w:cstheme="minorBidi"/>
          <w:sz w:val="24"/>
        </w:rPr>
        <w:t>Latest research</w:t>
      </w:r>
      <w:r w:rsidR="00881CE9" w:rsidRPr="00881CE9">
        <w:rPr>
          <w:rFonts w:asciiTheme="minorHAnsi" w:hAnsiTheme="minorHAnsi" w:cstheme="minorBidi"/>
          <w:sz w:val="24"/>
        </w:rPr>
        <w:t xml:space="preserve"> / national initiatives</w:t>
      </w:r>
    </w:p>
    <w:p w14:paraId="0CEA684A" w14:textId="77777777" w:rsidR="00243DCA" w:rsidRPr="00881CE9" w:rsidRDefault="00243DCA" w:rsidP="004940F7">
      <w:pPr>
        <w:jc w:val="both"/>
        <w:rPr>
          <w:rFonts w:asciiTheme="minorHAnsi" w:hAnsiTheme="minorHAnsi" w:cstheme="minorBidi"/>
          <w:sz w:val="24"/>
        </w:rPr>
      </w:pPr>
    </w:p>
    <w:p w14:paraId="552BA2BA" w14:textId="7BC94AB5" w:rsidR="00243DCA" w:rsidRPr="00881CE9" w:rsidRDefault="00243DCA" w:rsidP="004940F7">
      <w:pPr>
        <w:jc w:val="both"/>
        <w:rPr>
          <w:rFonts w:asciiTheme="minorHAnsi" w:hAnsiTheme="minorHAnsi" w:cstheme="minorBidi"/>
          <w:sz w:val="24"/>
        </w:rPr>
      </w:pPr>
      <w:r w:rsidRPr="00881CE9">
        <w:rPr>
          <w:rFonts w:asciiTheme="minorHAnsi" w:hAnsiTheme="minorHAnsi" w:cstheme="minorBidi"/>
          <w:sz w:val="24"/>
        </w:rPr>
        <w:t xml:space="preserve">Please see Rainow Self Evaluation Summary for </w:t>
      </w:r>
      <w:r w:rsidR="00881CE9" w:rsidRPr="00881CE9">
        <w:rPr>
          <w:rFonts w:asciiTheme="minorHAnsi" w:hAnsiTheme="minorHAnsi" w:cstheme="minorBidi"/>
          <w:sz w:val="24"/>
        </w:rPr>
        <w:t>further information.</w:t>
      </w:r>
    </w:p>
    <w:p w14:paraId="02C25C3F" w14:textId="24C8AED2" w:rsidR="00881CE9" w:rsidRDefault="00881CE9" w:rsidP="004940F7">
      <w:pPr>
        <w:jc w:val="both"/>
        <w:rPr>
          <w:rFonts w:asciiTheme="minorHAnsi" w:hAnsiTheme="minorHAnsi" w:cstheme="minorBidi"/>
        </w:rPr>
      </w:pPr>
    </w:p>
    <w:p w14:paraId="41E77193" w14:textId="045EFD8C" w:rsidR="00881CE9" w:rsidRPr="00881CE9" w:rsidRDefault="00881CE9" w:rsidP="004940F7">
      <w:pPr>
        <w:jc w:val="both"/>
        <w:rPr>
          <w:rFonts w:asciiTheme="minorHAnsi" w:hAnsiTheme="minorHAnsi" w:cstheme="minorBidi"/>
          <w:b/>
          <w:u w:val="single"/>
        </w:rPr>
      </w:pPr>
      <w:r w:rsidRPr="00881CE9">
        <w:rPr>
          <w:rFonts w:asciiTheme="minorHAnsi" w:hAnsiTheme="minorHAnsi" w:cstheme="minorBidi"/>
          <w:b/>
          <w:u w:val="single"/>
        </w:rPr>
        <w:t>OFSTED areas for improvement, Dec 15</w:t>
      </w:r>
    </w:p>
    <w:p w14:paraId="7537B67C" w14:textId="77777777" w:rsidR="00881CE9" w:rsidRPr="00881CE9" w:rsidRDefault="00881CE9" w:rsidP="004940F7">
      <w:pPr>
        <w:jc w:val="both"/>
        <w:rPr>
          <w:rFonts w:asciiTheme="minorHAnsi" w:hAnsiTheme="minorHAnsi" w:cstheme="minorBidi"/>
          <w:i/>
          <w:sz w:val="24"/>
        </w:rPr>
      </w:pPr>
    </w:p>
    <w:p w14:paraId="7AE22E28" w14:textId="4D00B902" w:rsidR="00881CE9" w:rsidRPr="00881CE9" w:rsidRDefault="00881CE9" w:rsidP="3D2BFD5E">
      <w:pPr>
        <w:jc w:val="both"/>
        <w:rPr>
          <w:rFonts w:asciiTheme="minorHAnsi" w:hAnsiTheme="minorHAnsi" w:cstheme="minorBidi"/>
          <w:i/>
          <w:iCs/>
          <w:sz w:val="24"/>
        </w:rPr>
      </w:pPr>
      <w:r w:rsidRPr="3D2BFD5E">
        <w:rPr>
          <w:rFonts w:asciiTheme="minorHAnsi" w:hAnsiTheme="minorHAnsi" w:cstheme="minorBidi"/>
          <w:i/>
          <w:iCs/>
          <w:sz w:val="24"/>
        </w:rPr>
        <w:t xml:space="preserve">Ensure that all pupils have systematic opportunities to apply their mathematical knowledge in a range of reasoning and </w:t>
      </w:r>
      <w:r w:rsidR="0D00474D" w:rsidRPr="3D2BFD5E">
        <w:rPr>
          <w:rFonts w:asciiTheme="minorHAnsi" w:hAnsiTheme="minorHAnsi" w:cstheme="minorBidi"/>
          <w:i/>
          <w:iCs/>
          <w:sz w:val="24"/>
        </w:rPr>
        <w:t>problem-solving</w:t>
      </w:r>
      <w:r w:rsidRPr="3D2BFD5E">
        <w:rPr>
          <w:rFonts w:asciiTheme="minorHAnsi" w:hAnsiTheme="minorHAnsi" w:cstheme="minorBidi"/>
          <w:i/>
          <w:iCs/>
          <w:sz w:val="24"/>
        </w:rPr>
        <w:t xml:space="preserve"> activities.</w:t>
      </w:r>
    </w:p>
    <w:p w14:paraId="67BFF25C" w14:textId="098A4568" w:rsidR="00881CE9" w:rsidRPr="00881CE9" w:rsidRDefault="00881CE9" w:rsidP="004940F7">
      <w:pPr>
        <w:jc w:val="both"/>
        <w:rPr>
          <w:rFonts w:asciiTheme="minorHAnsi" w:hAnsiTheme="minorHAnsi" w:cstheme="minorBidi"/>
          <w:i/>
          <w:sz w:val="24"/>
        </w:rPr>
      </w:pPr>
    </w:p>
    <w:p w14:paraId="18955863" w14:textId="46905BB5" w:rsidR="00881CE9" w:rsidRPr="00881CE9" w:rsidRDefault="00881CE9" w:rsidP="00881CE9">
      <w:pPr>
        <w:jc w:val="both"/>
        <w:rPr>
          <w:rFonts w:asciiTheme="minorHAnsi" w:hAnsiTheme="minorHAnsi" w:cstheme="minorBidi"/>
        </w:rPr>
      </w:pPr>
      <w:r w:rsidRPr="00881CE9">
        <w:rPr>
          <w:rFonts w:ascii="Calibri" w:hAnsi="Calibri" w:cs="Calibri"/>
          <w:i/>
          <w:sz w:val="24"/>
        </w:rPr>
        <w:t>Ensure that in all classes, pupils have opportunities to apply their writing skills in extended pieces of work</w:t>
      </w:r>
      <w:r>
        <w:rPr>
          <w:rFonts w:ascii="Calibri" w:hAnsi="Calibri" w:cs="Calibri"/>
          <w:i/>
          <w:sz w:val="24"/>
          <w:szCs w:val="18"/>
        </w:rPr>
        <w:t>.</w:t>
      </w:r>
    </w:p>
    <w:p w14:paraId="29B49A47" w14:textId="77777777" w:rsidR="00881CE9" w:rsidRPr="004940F7" w:rsidRDefault="00881CE9" w:rsidP="004940F7">
      <w:pPr>
        <w:jc w:val="both"/>
        <w:rPr>
          <w:rFonts w:asciiTheme="minorHAnsi" w:hAnsiTheme="minorHAnsi" w:cstheme="minorBidi"/>
        </w:rPr>
        <w:sectPr w:rsidR="00881CE9" w:rsidRPr="004940F7" w:rsidSect="009A2370">
          <w:footerReference w:type="default" r:id="rId19"/>
          <w:pgSz w:w="11906" w:h="16838"/>
          <w:pgMar w:top="720" w:right="720" w:bottom="720" w:left="720" w:header="708" w:footer="708" w:gutter="0"/>
          <w:cols w:space="708"/>
          <w:docGrid w:linePitch="360"/>
        </w:sectPr>
      </w:pPr>
    </w:p>
    <w:tbl>
      <w:tblPr>
        <w:tblStyle w:val="TableGrid"/>
        <w:tblW w:w="15384" w:type="dxa"/>
        <w:tblLook w:val="04A0" w:firstRow="1" w:lastRow="0" w:firstColumn="1" w:lastColumn="0" w:noHBand="0" w:noVBand="1"/>
      </w:tblPr>
      <w:tblGrid>
        <w:gridCol w:w="2385"/>
        <w:gridCol w:w="12999"/>
      </w:tblGrid>
      <w:tr w:rsidR="00E66F1F" w14:paraId="433C7E9F" w14:textId="77777777" w:rsidTr="469917B1">
        <w:trPr>
          <w:trHeight w:val="261"/>
        </w:trPr>
        <w:tc>
          <w:tcPr>
            <w:tcW w:w="15384" w:type="dxa"/>
            <w:gridSpan w:val="2"/>
            <w:shd w:val="clear" w:color="auto" w:fill="DEEAF6" w:themeFill="accent1" w:themeFillTint="33"/>
          </w:tcPr>
          <w:p w14:paraId="35472498" w14:textId="2848D0AF" w:rsidR="00E66F1F" w:rsidRDefault="4D8C04CC" w:rsidP="3D1054FE">
            <w:pPr>
              <w:jc w:val="center"/>
              <w:rPr>
                <w:rFonts w:cstheme="minorBidi"/>
                <w:b/>
                <w:bCs/>
                <w:sz w:val="24"/>
              </w:rPr>
            </w:pPr>
            <w:r w:rsidRPr="3D1054FE">
              <w:rPr>
                <w:rFonts w:cstheme="minorBidi"/>
                <w:b/>
                <w:bCs/>
                <w:sz w:val="24"/>
              </w:rPr>
              <w:lastRenderedPageBreak/>
              <w:t>KEY IMPROVEMENT PRIORITIES - 1</w:t>
            </w:r>
            <w:r w:rsidR="7D1D83A4" w:rsidRPr="3D1054FE">
              <w:rPr>
                <w:rFonts w:cstheme="minorBidi"/>
                <w:b/>
                <w:bCs/>
                <w:sz w:val="24"/>
              </w:rPr>
              <w:t xml:space="preserve"> Page Summary</w:t>
            </w:r>
          </w:p>
        </w:tc>
      </w:tr>
      <w:tr w:rsidR="00086E8A" w14:paraId="52266B66" w14:textId="77777777" w:rsidTr="469917B1">
        <w:trPr>
          <w:trHeight w:val="252"/>
        </w:trPr>
        <w:tc>
          <w:tcPr>
            <w:tcW w:w="2385" w:type="dxa"/>
            <w:shd w:val="clear" w:color="auto" w:fill="DEEAF6" w:themeFill="accent1" w:themeFillTint="33"/>
          </w:tcPr>
          <w:p w14:paraId="0B91A1CB" w14:textId="77777777" w:rsidR="00086E8A" w:rsidRDefault="00086E8A" w:rsidP="009D0B62">
            <w:pPr>
              <w:rPr>
                <w:rFonts w:cstheme="minorHAnsi"/>
                <w:b/>
                <w:sz w:val="24"/>
              </w:rPr>
            </w:pPr>
            <w:r>
              <w:rPr>
                <w:rFonts w:cstheme="minorHAnsi"/>
                <w:b/>
                <w:sz w:val="24"/>
              </w:rPr>
              <w:t>OFSTED AREA</w:t>
            </w:r>
          </w:p>
        </w:tc>
        <w:tc>
          <w:tcPr>
            <w:tcW w:w="12999" w:type="dxa"/>
            <w:shd w:val="clear" w:color="auto" w:fill="DEEAF6" w:themeFill="accent1" w:themeFillTint="33"/>
          </w:tcPr>
          <w:p w14:paraId="3A09F3F7" w14:textId="03036FB7" w:rsidR="00086E8A" w:rsidRDefault="00086E8A" w:rsidP="7E66120B">
            <w:pPr>
              <w:jc w:val="center"/>
              <w:rPr>
                <w:rFonts w:cstheme="minorBidi"/>
                <w:b/>
                <w:bCs/>
                <w:sz w:val="24"/>
              </w:rPr>
            </w:pPr>
            <w:r w:rsidRPr="7E66120B">
              <w:rPr>
                <w:rFonts w:cstheme="minorBidi"/>
                <w:b/>
                <w:bCs/>
                <w:sz w:val="24"/>
              </w:rPr>
              <w:t>202</w:t>
            </w:r>
            <w:r w:rsidR="0BFFE7F9" w:rsidRPr="7E66120B">
              <w:rPr>
                <w:rFonts w:cstheme="minorBidi"/>
                <w:b/>
                <w:bCs/>
                <w:sz w:val="24"/>
              </w:rPr>
              <w:t>2</w:t>
            </w:r>
            <w:r w:rsidRPr="7E66120B">
              <w:rPr>
                <w:rFonts w:cstheme="minorBidi"/>
                <w:b/>
                <w:bCs/>
                <w:sz w:val="24"/>
              </w:rPr>
              <w:t>-202</w:t>
            </w:r>
            <w:r w:rsidR="2EF08103" w:rsidRPr="7E66120B">
              <w:rPr>
                <w:rFonts w:cstheme="minorBidi"/>
                <w:b/>
                <w:bCs/>
                <w:sz w:val="24"/>
              </w:rPr>
              <w:t>3</w:t>
            </w:r>
          </w:p>
        </w:tc>
      </w:tr>
      <w:tr w:rsidR="00086E8A" w14:paraId="3F4C5084" w14:textId="77777777" w:rsidTr="469917B1">
        <w:trPr>
          <w:trHeight w:val="261"/>
        </w:trPr>
        <w:tc>
          <w:tcPr>
            <w:tcW w:w="2385" w:type="dxa"/>
            <w:shd w:val="clear" w:color="auto" w:fill="DEEAF6" w:themeFill="accent1" w:themeFillTint="33"/>
          </w:tcPr>
          <w:p w14:paraId="0865D9ED" w14:textId="072456D5" w:rsidR="792F72BD" w:rsidRDefault="792F72BD" w:rsidP="792F72BD">
            <w:pPr>
              <w:jc w:val="center"/>
              <w:rPr>
                <w:rFonts w:cstheme="minorBidi"/>
                <w:b/>
                <w:bCs/>
                <w:sz w:val="24"/>
              </w:rPr>
            </w:pPr>
          </w:p>
          <w:p w14:paraId="6612D7AA" w14:textId="1FF8C2D3" w:rsidR="792F72BD" w:rsidRDefault="792F72BD" w:rsidP="792F72BD">
            <w:pPr>
              <w:jc w:val="center"/>
              <w:rPr>
                <w:rFonts w:cstheme="minorBidi"/>
                <w:b/>
                <w:bCs/>
                <w:sz w:val="24"/>
              </w:rPr>
            </w:pPr>
          </w:p>
          <w:p w14:paraId="784575CF" w14:textId="68811C43" w:rsidR="00086E8A" w:rsidRPr="00E73BCB" w:rsidRDefault="00086E8A" w:rsidP="792F72BD">
            <w:pPr>
              <w:jc w:val="center"/>
              <w:rPr>
                <w:rFonts w:cstheme="minorBidi"/>
                <w:b/>
                <w:bCs/>
                <w:sz w:val="24"/>
              </w:rPr>
            </w:pPr>
            <w:r w:rsidRPr="792F72BD">
              <w:rPr>
                <w:rFonts w:cstheme="minorBidi"/>
                <w:b/>
                <w:bCs/>
                <w:sz w:val="24"/>
              </w:rPr>
              <w:t>Quality of Education</w:t>
            </w:r>
          </w:p>
        </w:tc>
        <w:tc>
          <w:tcPr>
            <w:tcW w:w="12999" w:type="dxa"/>
          </w:tcPr>
          <w:p w14:paraId="206E2EC5" w14:textId="34A7FB85" w:rsidR="00086E8A" w:rsidRPr="00086E8A" w:rsidRDefault="12B5FA3C" w:rsidP="6C71FB97">
            <w:pPr>
              <w:jc w:val="both"/>
              <w:rPr>
                <w:rFonts w:asciiTheme="minorHAnsi" w:hAnsiTheme="minorHAnsi" w:cstheme="minorBidi"/>
                <w:b/>
                <w:bCs/>
                <w:color w:val="FF0000"/>
                <w:sz w:val="24"/>
              </w:rPr>
            </w:pPr>
            <w:r w:rsidRPr="6C71FB97">
              <w:rPr>
                <w:rFonts w:asciiTheme="minorHAnsi" w:hAnsiTheme="minorHAnsi" w:cstheme="minorBidi"/>
                <w:b/>
                <w:bCs/>
                <w:color w:val="FF0000"/>
                <w:sz w:val="24"/>
              </w:rPr>
              <w:t xml:space="preserve">KIP 1 </w:t>
            </w:r>
            <w:r w:rsidR="5B3994AE" w:rsidRPr="6C71FB97">
              <w:rPr>
                <w:rFonts w:asciiTheme="minorHAnsi" w:hAnsiTheme="minorHAnsi" w:cstheme="minorBidi"/>
                <w:b/>
                <w:bCs/>
                <w:color w:val="FF0000"/>
                <w:sz w:val="24"/>
              </w:rPr>
              <w:t>English</w:t>
            </w:r>
          </w:p>
          <w:p w14:paraId="646D4EC5" w14:textId="49E2D60D" w:rsidR="00086E8A" w:rsidRPr="00086E8A" w:rsidRDefault="5C9AC9A1" w:rsidP="007E446D">
            <w:pPr>
              <w:pStyle w:val="ListParagraph"/>
              <w:numPr>
                <w:ilvl w:val="0"/>
                <w:numId w:val="25"/>
              </w:numPr>
              <w:jc w:val="both"/>
              <w:rPr>
                <w:rFonts w:asciiTheme="minorHAnsi" w:hAnsiTheme="minorHAnsi" w:cstheme="minorBidi"/>
                <w:sz w:val="24"/>
              </w:rPr>
            </w:pPr>
            <w:r w:rsidRPr="6C71FB97">
              <w:rPr>
                <w:rFonts w:asciiTheme="minorHAnsi" w:hAnsiTheme="minorHAnsi" w:cstheme="minorBidi"/>
                <w:sz w:val="24"/>
              </w:rPr>
              <w:t>Achieve good levels of writing progress and attainment, at least in line with national expectations.</w:t>
            </w:r>
          </w:p>
          <w:p w14:paraId="02953B60" w14:textId="3FC05912" w:rsidR="00086E8A" w:rsidRPr="00086E8A" w:rsidRDefault="5C9AC9A1" w:rsidP="007E446D">
            <w:pPr>
              <w:pStyle w:val="ListParagraph"/>
              <w:numPr>
                <w:ilvl w:val="0"/>
                <w:numId w:val="25"/>
              </w:numPr>
              <w:jc w:val="both"/>
              <w:rPr>
                <w:rFonts w:asciiTheme="minorHAnsi" w:hAnsiTheme="minorHAnsi" w:cstheme="minorBidi"/>
                <w:sz w:val="24"/>
              </w:rPr>
            </w:pPr>
            <w:r w:rsidRPr="6C71FB97">
              <w:rPr>
                <w:rFonts w:asciiTheme="minorHAnsi" w:hAnsiTheme="minorHAnsi" w:cstheme="minorBidi"/>
                <w:sz w:val="24"/>
              </w:rPr>
              <w:t xml:space="preserve">Ensure children are confident and accurate spellers and can apply SPaG knowledge to their writing.  </w:t>
            </w:r>
          </w:p>
          <w:p w14:paraId="3DDC39D3" w14:textId="03D8BDF8" w:rsidR="00086E8A" w:rsidRPr="00086E8A" w:rsidRDefault="0CD395FA" w:rsidP="6C71FB97">
            <w:pPr>
              <w:rPr>
                <w:rFonts w:asciiTheme="minorHAnsi" w:hAnsiTheme="minorHAnsi" w:cstheme="minorBidi"/>
                <w:b/>
                <w:bCs/>
                <w:color w:val="FF0000"/>
                <w:sz w:val="24"/>
              </w:rPr>
            </w:pPr>
            <w:r w:rsidRPr="6C71FB97">
              <w:rPr>
                <w:rFonts w:asciiTheme="minorHAnsi" w:hAnsiTheme="minorHAnsi" w:cstheme="minorBidi"/>
                <w:b/>
                <w:bCs/>
                <w:color w:val="FF0000"/>
                <w:sz w:val="24"/>
              </w:rPr>
              <w:t xml:space="preserve">KIP 2 </w:t>
            </w:r>
            <w:r w:rsidR="00086E8A" w:rsidRPr="6C71FB97">
              <w:rPr>
                <w:rFonts w:asciiTheme="minorHAnsi" w:hAnsiTheme="minorHAnsi" w:cstheme="minorBidi"/>
                <w:b/>
                <w:bCs/>
                <w:color w:val="FF0000"/>
                <w:sz w:val="24"/>
              </w:rPr>
              <w:t xml:space="preserve">Maths </w:t>
            </w:r>
          </w:p>
          <w:p w14:paraId="0C3B1CD6" w14:textId="616B3E5E" w:rsidR="00086E8A" w:rsidRPr="00086E8A" w:rsidRDefault="0656E9F0" w:rsidP="007E446D">
            <w:pPr>
              <w:pStyle w:val="ListParagraph"/>
              <w:numPr>
                <w:ilvl w:val="0"/>
                <w:numId w:val="31"/>
              </w:numPr>
              <w:jc w:val="both"/>
              <w:rPr>
                <w:rFonts w:asciiTheme="minorHAnsi" w:hAnsiTheme="minorHAnsi" w:cstheme="minorBidi"/>
                <w:sz w:val="24"/>
              </w:rPr>
            </w:pPr>
            <w:r w:rsidRPr="6C71FB97">
              <w:rPr>
                <w:rFonts w:asciiTheme="minorHAnsi" w:hAnsiTheme="minorHAnsi" w:cstheme="minorBidi"/>
                <w:sz w:val="24"/>
              </w:rPr>
              <w:t xml:space="preserve">Achieve a </w:t>
            </w:r>
            <w:r w:rsidR="00086E8A" w:rsidRPr="6C71FB97">
              <w:rPr>
                <w:rFonts w:asciiTheme="minorHAnsi" w:hAnsiTheme="minorHAnsi" w:cstheme="minorBidi"/>
                <w:sz w:val="24"/>
              </w:rPr>
              <w:t>good level of mathematics progress and attainment, at least in line with national expectations</w:t>
            </w:r>
            <w:r w:rsidR="456DEDB4" w:rsidRPr="6C71FB97">
              <w:rPr>
                <w:rFonts w:asciiTheme="minorHAnsi" w:hAnsiTheme="minorHAnsi" w:cstheme="minorBidi"/>
                <w:sz w:val="24"/>
              </w:rPr>
              <w:t xml:space="preserve"> (with a particular focus on higher attainment)</w:t>
            </w:r>
            <w:r w:rsidR="2108D929" w:rsidRPr="6C71FB97">
              <w:rPr>
                <w:rFonts w:asciiTheme="minorHAnsi" w:hAnsiTheme="minorHAnsi" w:cstheme="minorBidi"/>
                <w:sz w:val="24"/>
              </w:rPr>
              <w:t xml:space="preserve"> </w:t>
            </w:r>
          </w:p>
          <w:p w14:paraId="519F1348" w14:textId="2A3CD992" w:rsidR="00086E8A" w:rsidRPr="00086E8A" w:rsidRDefault="6A8FEB47" w:rsidP="007E446D">
            <w:pPr>
              <w:pStyle w:val="ListParagraph"/>
              <w:numPr>
                <w:ilvl w:val="0"/>
                <w:numId w:val="31"/>
              </w:numPr>
              <w:jc w:val="both"/>
              <w:rPr>
                <w:rFonts w:asciiTheme="minorHAnsi" w:hAnsiTheme="minorHAnsi" w:cstheme="minorBidi"/>
                <w:sz w:val="24"/>
              </w:rPr>
            </w:pPr>
            <w:r w:rsidRPr="6C71FB97">
              <w:rPr>
                <w:rFonts w:asciiTheme="minorHAnsi" w:hAnsiTheme="minorHAnsi" w:cstheme="minorBidi"/>
                <w:sz w:val="24"/>
              </w:rPr>
              <w:t>C</w:t>
            </w:r>
            <w:r w:rsidR="2108D929" w:rsidRPr="6C71FB97">
              <w:rPr>
                <w:rFonts w:asciiTheme="minorHAnsi" w:hAnsiTheme="minorHAnsi" w:cstheme="minorBidi"/>
                <w:sz w:val="24"/>
              </w:rPr>
              <w:t>ontinue</w:t>
            </w:r>
            <w:r w:rsidR="00086E8A" w:rsidRPr="6C71FB97">
              <w:rPr>
                <w:rFonts w:asciiTheme="minorHAnsi" w:hAnsiTheme="minorHAnsi" w:cstheme="minorBidi"/>
                <w:sz w:val="24"/>
              </w:rPr>
              <w:t xml:space="preserve"> to embed a mastery approach to teaching mathematics.</w:t>
            </w:r>
          </w:p>
          <w:p w14:paraId="33480CFE" w14:textId="46373F0A" w:rsidR="00086E8A" w:rsidRPr="00086E8A" w:rsidRDefault="2D0CA923" w:rsidP="6C71FB97">
            <w:pPr>
              <w:jc w:val="both"/>
              <w:rPr>
                <w:rFonts w:asciiTheme="minorHAnsi" w:hAnsiTheme="minorHAnsi" w:cstheme="minorBidi"/>
                <w:b/>
                <w:bCs/>
                <w:color w:val="FF0000"/>
                <w:sz w:val="24"/>
              </w:rPr>
            </w:pPr>
            <w:r w:rsidRPr="6C71FB97">
              <w:rPr>
                <w:rFonts w:asciiTheme="minorHAnsi" w:hAnsiTheme="minorHAnsi" w:cstheme="minorBidi"/>
                <w:b/>
                <w:bCs/>
                <w:color w:val="FF0000"/>
                <w:sz w:val="24"/>
              </w:rPr>
              <w:t xml:space="preserve">KIP 3 </w:t>
            </w:r>
            <w:r w:rsidR="005B4BC2" w:rsidRPr="6C71FB97">
              <w:rPr>
                <w:rFonts w:asciiTheme="minorHAnsi" w:hAnsiTheme="minorHAnsi" w:cstheme="minorBidi"/>
                <w:b/>
                <w:bCs/>
                <w:color w:val="FF0000"/>
                <w:sz w:val="24"/>
              </w:rPr>
              <w:t>Non-Core Subjects</w:t>
            </w:r>
          </w:p>
          <w:p w14:paraId="561BCD22" w14:textId="29606966" w:rsidR="00086E8A" w:rsidRPr="00086E8A" w:rsidRDefault="4182A5CD" w:rsidP="007E446D">
            <w:pPr>
              <w:pStyle w:val="ListParagraph"/>
              <w:numPr>
                <w:ilvl w:val="0"/>
                <w:numId w:val="30"/>
              </w:numPr>
              <w:jc w:val="both"/>
              <w:rPr>
                <w:rFonts w:ascii="Calibri" w:eastAsia="Calibri" w:hAnsi="Calibri" w:cs="Calibri"/>
                <w:sz w:val="24"/>
              </w:rPr>
            </w:pPr>
            <w:r w:rsidRPr="32EEDEED">
              <w:rPr>
                <w:rFonts w:ascii="Calibri" w:eastAsia="Calibri" w:hAnsi="Calibri" w:cs="Calibri"/>
                <w:sz w:val="24"/>
              </w:rPr>
              <w:t>Ensure the School Curriculum</w:t>
            </w:r>
            <w:r w:rsidR="099F9699" w:rsidRPr="32EEDEED">
              <w:rPr>
                <w:rFonts w:ascii="Calibri" w:eastAsia="Calibri" w:hAnsi="Calibri" w:cs="Calibri"/>
                <w:sz w:val="24"/>
              </w:rPr>
              <w:t xml:space="preserve"> from R – Y6</w:t>
            </w:r>
            <w:r w:rsidRPr="32EEDEED">
              <w:rPr>
                <w:rFonts w:ascii="Calibri" w:eastAsia="Calibri" w:hAnsi="Calibri" w:cs="Calibri"/>
                <w:sz w:val="24"/>
              </w:rPr>
              <w:t xml:space="preserve"> is strong and coherent, using all the curriculum components to ensure im</w:t>
            </w:r>
            <w:r w:rsidR="099F9699" w:rsidRPr="32EEDEED">
              <w:rPr>
                <w:rFonts w:ascii="Calibri" w:eastAsia="Calibri" w:hAnsi="Calibri" w:cs="Calibri"/>
                <w:sz w:val="24"/>
              </w:rPr>
              <w:t xml:space="preserve">proved outcomes for all pupils. </w:t>
            </w:r>
          </w:p>
          <w:p w14:paraId="143C0AD7" w14:textId="36154410" w:rsidR="00086E8A" w:rsidRPr="00086E8A" w:rsidRDefault="3533CC54" w:rsidP="007E446D">
            <w:pPr>
              <w:pStyle w:val="ListParagraph"/>
              <w:numPr>
                <w:ilvl w:val="0"/>
                <w:numId w:val="30"/>
              </w:numPr>
              <w:jc w:val="both"/>
              <w:rPr>
                <w:rFonts w:asciiTheme="minorHAnsi" w:hAnsiTheme="minorHAnsi" w:cstheme="minorBidi"/>
                <w:sz w:val="24"/>
              </w:rPr>
            </w:pPr>
            <w:r w:rsidRPr="32EEDEED">
              <w:rPr>
                <w:rFonts w:asciiTheme="minorHAnsi" w:hAnsiTheme="minorHAnsi" w:cstheme="minorBidi"/>
                <w:sz w:val="24"/>
              </w:rPr>
              <w:t>To continue to embed the EYFS Framework, strengthening links to the whole school curriculum</w:t>
            </w:r>
            <w:r w:rsidR="01047CD1" w:rsidRPr="32EEDEED">
              <w:rPr>
                <w:rFonts w:asciiTheme="minorHAnsi" w:hAnsiTheme="minorHAnsi" w:cstheme="minorBidi"/>
                <w:sz w:val="24"/>
              </w:rPr>
              <w:t>.</w:t>
            </w:r>
          </w:p>
        </w:tc>
      </w:tr>
      <w:tr w:rsidR="00086E8A" w14:paraId="22B744BB" w14:textId="77777777" w:rsidTr="469917B1">
        <w:trPr>
          <w:trHeight w:val="252"/>
        </w:trPr>
        <w:tc>
          <w:tcPr>
            <w:tcW w:w="2385" w:type="dxa"/>
            <w:shd w:val="clear" w:color="auto" w:fill="DEEAF6" w:themeFill="accent1" w:themeFillTint="33"/>
          </w:tcPr>
          <w:p w14:paraId="3DAB9426" w14:textId="304D2600" w:rsidR="792F72BD" w:rsidRDefault="792F72BD" w:rsidP="792F72BD">
            <w:pPr>
              <w:jc w:val="center"/>
              <w:rPr>
                <w:rFonts w:cstheme="minorBidi"/>
                <w:b/>
                <w:bCs/>
                <w:sz w:val="24"/>
              </w:rPr>
            </w:pPr>
          </w:p>
          <w:p w14:paraId="15D4E2CD" w14:textId="77777777" w:rsidR="00086E8A" w:rsidRPr="00E73BCB" w:rsidRDefault="00086E8A" w:rsidP="792F72BD">
            <w:pPr>
              <w:jc w:val="center"/>
              <w:rPr>
                <w:rFonts w:cstheme="minorBidi"/>
                <w:b/>
                <w:bCs/>
                <w:sz w:val="24"/>
              </w:rPr>
            </w:pPr>
            <w:r w:rsidRPr="792F72BD">
              <w:rPr>
                <w:rFonts w:cstheme="minorBidi"/>
                <w:b/>
                <w:bCs/>
                <w:sz w:val="24"/>
              </w:rPr>
              <w:t>Behaviour and Attitudes</w:t>
            </w:r>
          </w:p>
        </w:tc>
        <w:tc>
          <w:tcPr>
            <w:tcW w:w="12999" w:type="dxa"/>
          </w:tcPr>
          <w:p w14:paraId="1DF452CE" w14:textId="09799550" w:rsidR="00086E8A" w:rsidRPr="00086E8A" w:rsidRDefault="5B3994AE" w:rsidP="096EC6C5">
            <w:pPr>
              <w:rPr>
                <w:rFonts w:asciiTheme="minorHAnsi" w:hAnsiTheme="minorHAnsi" w:cstheme="minorBidi"/>
                <w:b/>
                <w:bCs/>
                <w:sz w:val="24"/>
              </w:rPr>
            </w:pPr>
            <w:r w:rsidRPr="3D2BFD5E">
              <w:rPr>
                <w:rFonts w:asciiTheme="minorHAnsi" w:hAnsiTheme="minorHAnsi" w:cstheme="minorBidi"/>
                <w:b/>
                <w:bCs/>
                <w:sz w:val="24"/>
              </w:rPr>
              <w:t xml:space="preserve">Bkgd. </w:t>
            </w:r>
          </w:p>
          <w:p w14:paraId="79796C45" w14:textId="31EB43FA" w:rsidR="00086E8A" w:rsidRPr="00086E8A" w:rsidRDefault="474ADE4A" w:rsidP="007E446D">
            <w:pPr>
              <w:pStyle w:val="ListParagraph"/>
              <w:numPr>
                <w:ilvl w:val="0"/>
                <w:numId w:val="28"/>
              </w:numPr>
            </w:pPr>
            <w:r w:rsidRPr="6C71FB97">
              <w:rPr>
                <w:rFonts w:ascii="Calibri" w:eastAsia="Calibri" w:hAnsi="Calibri" w:cs="Calibri"/>
                <w:sz w:val="24"/>
              </w:rPr>
              <w:t>C</w:t>
            </w:r>
            <w:r w:rsidR="3259987C" w:rsidRPr="6C71FB97">
              <w:rPr>
                <w:rFonts w:ascii="Calibri" w:eastAsia="Calibri" w:hAnsi="Calibri" w:cs="Calibri"/>
                <w:sz w:val="24"/>
              </w:rPr>
              <w:t>ontinue to improve overall rates of attendance for all groups of pupils</w:t>
            </w:r>
            <w:r w:rsidR="3180F65F" w:rsidRPr="6C71FB97">
              <w:rPr>
                <w:rFonts w:ascii="Calibri" w:eastAsia="Calibri" w:hAnsi="Calibri" w:cs="Calibri"/>
                <w:sz w:val="24"/>
              </w:rPr>
              <w:t>.</w:t>
            </w:r>
          </w:p>
          <w:p w14:paraId="78CFE7CA" w14:textId="05AF75CB" w:rsidR="00086E8A" w:rsidRPr="00086E8A" w:rsidRDefault="3259987C" w:rsidP="007E446D">
            <w:pPr>
              <w:pStyle w:val="ListParagraph"/>
              <w:numPr>
                <w:ilvl w:val="0"/>
                <w:numId w:val="28"/>
              </w:numPr>
            </w:pPr>
            <w:r w:rsidRPr="6C71FB97">
              <w:rPr>
                <w:rFonts w:ascii="Calibri" w:eastAsia="Calibri" w:hAnsi="Calibri" w:cs="Calibri"/>
                <w:sz w:val="24"/>
              </w:rPr>
              <w:t>Continue to develop the role of Pupil Voice</w:t>
            </w:r>
            <w:r w:rsidR="2C77343A" w:rsidRPr="6C71FB97">
              <w:rPr>
                <w:rFonts w:ascii="Calibri" w:eastAsia="Calibri" w:hAnsi="Calibri" w:cs="Calibri"/>
                <w:sz w:val="24"/>
              </w:rPr>
              <w:t>.</w:t>
            </w:r>
          </w:p>
          <w:p w14:paraId="34F3BE4A" w14:textId="6CCC9C52" w:rsidR="00086E8A" w:rsidRPr="00086E8A" w:rsidRDefault="3259987C" w:rsidP="007E446D">
            <w:pPr>
              <w:pStyle w:val="ListParagraph"/>
              <w:numPr>
                <w:ilvl w:val="0"/>
                <w:numId w:val="28"/>
              </w:numPr>
            </w:pPr>
            <w:r w:rsidRPr="6C71FB97">
              <w:rPr>
                <w:rFonts w:ascii="Calibri" w:eastAsia="Calibri" w:hAnsi="Calibri" w:cs="Calibri"/>
                <w:sz w:val="24"/>
              </w:rPr>
              <w:t>Continue to develop the use of retrieval, metacognition, memory techniques and learning strategies.</w:t>
            </w:r>
          </w:p>
        </w:tc>
      </w:tr>
      <w:tr w:rsidR="00086E8A" w14:paraId="740C3220" w14:textId="77777777" w:rsidTr="469917B1">
        <w:trPr>
          <w:trHeight w:val="261"/>
        </w:trPr>
        <w:tc>
          <w:tcPr>
            <w:tcW w:w="2385" w:type="dxa"/>
            <w:shd w:val="clear" w:color="auto" w:fill="DEEAF6" w:themeFill="accent1" w:themeFillTint="33"/>
          </w:tcPr>
          <w:p w14:paraId="3D2BBA55" w14:textId="59884F76" w:rsidR="792F72BD" w:rsidRDefault="792F72BD" w:rsidP="792F72BD">
            <w:pPr>
              <w:jc w:val="center"/>
              <w:rPr>
                <w:rFonts w:cstheme="minorBidi"/>
                <w:b/>
                <w:bCs/>
                <w:sz w:val="24"/>
              </w:rPr>
            </w:pPr>
          </w:p>
          <w:p w14:paraId="55247C60" w14:textId="77777777" w:rsidR="00086E8A" w:rsidRPr="00E73BCB" w:rsidRDefault="00086E8A" w:rsidP="792F72BD">
            <w:pPr>
              <w:jc w:val="center"/>
              <w:rPr>
                <w:rFonts w:cstheme="minorBidi"/>
                <w:b/>
                <w:bCs/>
                <w:sz w:val="24"/>
              </w:rPr>
            </w:pPr>
            <w:r w:rsidRPr="792F72BD">
              <w:rPr>
                <w:rFonts w:cstheme="minorBidi"/>
                <w:b/>
                <w:bCs/>
                <w:sz w:val="24"/>
              </w:rPr>
              <w:t>Personal Development</w:t>
            </w:r>
          </w:p>
        </w:tc>
        <w:tc>
          <w:tcPr>
            <w:tcW w:w="12999" w:type="dxa"/>
          </w:tcPr>
          <w:p w14:paraId="02713BA0" w14:textId="1AF2A36C" w:rsidR="38F54976" w:rsidRDefault="38F54976" w:rsidP="096EC6C5">
            <w:pPr>
              <w:jc w:val="both"/>
              <w:rPr>
                <w:rFonts w:asciiTheme="minorHAnsi" w:hAnsiTheme="minorHAnsi" w:cstheme="minorBidi"/>
                <w:b/>
                <w:bCs/>
                <w:sz w:val="24"/>
              </w:rPr>
            </w:pPr>
            <w:r w:rsidRPr="096EC6C5">
              <w:rPr>
                <w:rFonts w:asciiTheme="minorHAnsi" w:hAnsiTheme="minorHAnsi" w:cstheme="minorBidi"/>
                <w:b/>
                <w:bCs/>
                <w:sz w:val="24"/>
              </w:rPr>
              <w:t xml:space="preserve">Bkgd. </w:t>
            </w:r>
          </w:p>
          <w:p w14:paraId="415B9E4C" w14:textId="725AA13C" w:rsidR="00086E8A" w:rsidRPr="00086E8A" w:rsidRDefault="00086E8A" w:rsidP="096EC6C5">
            <w:pPr>
              <w:jc w:val="both"/>
              <w:rPr>
                <w:rFonts w:asciiTheme="minorHAnsi" w:hAnsiTheme="minorHAnsi" w:cstheme="minorBidi"/>
                <w:b/>
                <w:bCs/>
                <w:sz w:val="24"/>
              </w:rPr>
            </w:pPr>
            <w:r w:rsidRPr="096EC6C5">
              <w:rPr>
                <w:rFonts w:asciiTheme="minorHAnsi" w:hAnsiTheme="minorHAnsi" w:cstheme="minorBidi"/>
                <w:b/>
                <w:bCs/>
                <w:sz w:val="24"/>
              </w:rPr>
              <w:t xml:space="preserve">PSHE / RSE / MHWB </w:t>
            </w:r>
          </w:p>
          <w:p w14:paraId="5D7EF75D" w14:textId="69EC0189" w:rsidR="00086E8A" w:rsidRDefault="31CED3E3" w:rsidP="007E446D">
            <w:pPr>
              <w:pStyle w:val="ListParagraph"/>
              <w:numPr>
                <w:ilvl w:val="0"/>
                <w:numId w:val="27"/>
              </w:numPr>
              <w:jc w:val="both"/>
              <w:rPr>
                <w:rFonts w:asciiTheme="minorHAnsi" w:hAnsiTheme="minorHAnsi" w:cstheme="minorBidi"/>
                <w:sz w:val="24"/>
              </w:rPr>
            </w:pPr>
            <w:r w:rsidRPr="6C71FB97">
              <w:rPr>
                <w:rFonts w:asciiTheme="minorHAnsi" w:hAnsiTheme="minorHAnsi" w:cstheme="minorBidi"/>
                <w:sz w:val="24"/>
              </w:rPr>
              <w:t>C</w:t>
            </w:r>
            <w:r w:rsidR="0B8916D9" w:rsidRPr="6C71FB97">
              <w:rPr>
                <w:rFonts w:asciiTheme="minorHAnsi" w:hAnsiTheme="minorHAnsi" w:cstheme="minorBidi"/>
                <w:sz w:val="24"/>
              </w:rPr>
              <w:t>ontinue to develop the role of Senior Mental Health Lead Teacher</w:t>
            </w:r>
            <w:r w:rsidR="5E5B1C5B" w:rsidRPr="6C71FB97">
              <w:rPr>
                <w:rFonts w:asciiTheme="minorHAnsi" w:hAnsiTheme="minorHAnsi" w:cstheme="minorBidi"/>
                <w:sz w:val="24"/>
              </w:rPr>
              <w:t xml:space="preserve"> and mental health and well-being provision</w:t>
            </w:r>
            <w:r w:rsidR="00881CE9" w:rsidRPr="6C71FB97">
              <w:rPr>
                <w:rFonts w:asciiTheme="minorHAnsi" w:hAnsiTheme="minorHAnsi" w:cstheme="minorBidi"/>
                <w:sz w:val="24"/>
              </w:rPr>
              <w:t xml:space="preserve"> </w:t>
            </w:r>
            <w:r w:rsidR="5E5B1C5B" w:rsidRPr="6C71FB97">
              <w:rPr>
                <w:rFonts w:asciiTheme="minorHAnsi" w:hAnsiTheme="minorHAnsi" w:cstheme="minorBidi"/>
                <w:sz w:val="24"/>
              </w:rPr>
              <w:t>for children and staff.</w:t>
            </w:r>
            <w:r w:rsidR="4EC9C8FE" w:rsidRPr="6C71FB97">
              <w:rPr>
                <w:rFonts w:asciiTheme="minorHAnsi" w:hAnsiTheme="minorHAnsi" w:cstheme="minorBidi"/>
                <w:sz w:val="24"/>
              </w:rPr>
              <w:t xml:space="preserve"> (</w:t>
            </w:r>
            <w:r w:rsidR="4C9807A9" w:rsidRPr="6C71FB97">
              <w:rPr>
                <w:rFonts w:asciiTheme="minorHAnsi" w:hAnsiTheme="minorHAnsi" w:cstheme="minorBidi"/>
                <w:sz w:val="24"/>
              </w:rPr>
              <w:t>See</w:t>
            </w:r>
            <w:r w:rsidR="4EC9C8FE" w:rsidRPr="6C71FB97">
              <w:rPr>
                <w:rFonts w:asciiTheme="minorHAnsi" w:hAnsiTheme="minorHAnsi" w:cstheme="minorBidi"/>
                <w:sz w:val="24"/>
              </w:rPr>
              <w:t xml:space="preserve"> </w:t>
            </w:r>
            <w:r w:rsidR="60EF5C24" w:rsidRPr="6C71FB97">
              <w:rPr>
                <w:rFonts w:asciiTheme="minorHAnsi" w:hAnsiTheme="minorHAnsi" w:cstheme="minorBidi"/>
                <w:sz w:val="24"/>
              </w:rPr>
              <w:t>PSHE Subject Leader action plan</w:t>
            </w:r>
            <w:r w:rsidR="6E93BECF" w:rsidRPr="6C71FB97">
              <w:rPr>
                <w:rFonts w:asciiTheme="minorHAnsi" w:hAnsiTheme="minorHAnsi" w:cstheme="minorBidi"/>
                <w:sz w:val="24"/>
              </w:rPr>
              <w:t xml:space="preserve"> on pg.</w:t>
            </w:r>
            <w:r w:rsidR="60EF5C24" w:rsidRPr="6C71FB97">
              <w:rPr>
                <w:rFonts w:asciiTheme="minorHAnsi" w:hAnsiTheme="minorHAnsi" w:cstheme="minorBidi"/>
                <w:sz w:val="24"/>
              </w:rPr>
              <w:t>)</w:t>
            </w:r>
          </w:p>
          <w:p w14:paraId="2AB6DDDA" w14:textId="08264CC9" w:rsidR="00CE5648" w:rsidRPr="00881CE9" w:rsidRDefault="028C1226" w:rsidP="007E446D">
            <w:pPr>
              <w:pStyle w:val="ListParagraph"/>
              <w:numPr>
                <w:ilvl w:val="0"/>
                <w:numId w:val="27"/>
              </w:numPr>
              <w:jc w:val="both"/>
            </w:pPr>
            <w:r w:rsidRPr="6C71FB97">
              <w:rPr>
                <w:rFonts w:ascii="Calibri" w:eastAsia="Calibri" w:hAnsi="Calibri" w:cs="Calibri"/>
                <w:sz w:val="24"/>
              </w:rPr>
              <w:t>C</w:t>
            </w:r>
            <w:r w:rsidR="781BD390" w:rsidRPr="6C71FB97">
              <w:rPr>
                <w:rFonts w:ascii="Calibri" w:eastAsia="Calibri" w:hAnsi="Calibri" w:cs="Calibri"/>
                <w:sz w:val="24"/>
              </w:rPr>
              <w:t>ontinue to develop our children’s character through the promotion of and respect for School Values, with a particular focus on promoting diversity and equality.</w:t>
            </w:r>
          </w:p>
        </w:tc>
      </w:tr>
      <w:tr w:rsidR="00086E8A" w14:paraId="191BE404" w14:textId="77777777" w:rsidTr="469917B1">
        <w:trPr>
          <w:trHeight w:val="261"/>
        </w:trPr>
        <w:tc>
          <w:tcPr>
            <w:tcW w:w="2385" w:type="dxa"/>
            <w:shd w:val="clear" w:color="auto" w:fill="DEEAF6" w:themeFill="accent1" w:themeFillTint="33"/>
          </w:tcPr>
          <w:p w14:paraId="252D6EA9" w14:textId="71EA0D72" w:rsidR="792F72BD" w:rsidRDefault="792F72BD" w:rsidP="792F72BD">
            <w:pPr>
              <w:jc w:val="center"/>
              <w:rPr>
                <w:rFonts w:cstheme="minorBidi"/>
                <w:b/>
                <w:bCs/>
                <w:sz w:val="24"/>
              </w:rPr>
            </w:pPr>
          </w:p>
          <w:p w14:paraId="7A596C45" w14:textId="77777777" w:rsidR="00086E8A" w:rsidRPr="00E73BCB" w:rsidRDefault="00086E8A" w:rsidP="792F72BD">
            <w:pPr>
              <w:jc w:val="center"/>
              <w:rPr>
                <w:rFonts w:cstheme="minorBidi"/>
                <w:b/>
                <w:bCs/>
                <w:sz w:val="24"/>
              </w:rPr>
            </w:pPr>
            <w:r w:rsidRPr="792F72BD">
              <w:rPr>
                <w:rFonts w:cstheme="minorBidi"/>
                <w:b/>
                <w:bCs/>
                <w:sz w:val="24"/>
              </w:rPr>
              <w:t>Leadership and Management</w:t>
            </w:r>
          </w:p>
        </w:tc>
        <w:tc>
          <w:tcPr>
            <w:tcW w:w="12999" w:type="dxa"/>
          </w:tcPr>
          <w:p w14:paraId="067013B7" w14:textId="770F7909" w:rsidR="5C57CC51" w:rsidRDefault="0B8916D9" w:rsidP="6C71FB97">
            <w:pPr>
              <w:jc w:val="both"/>
              <w:rPr>
                <w:rFonts w:asciiTheme="minorHAnsi" w:hAnsiTheme="minorHAnsi" w:cstheme="minorBidi"/>
                <w:b/>
                <w:bCs/>
                <w:color w:val="FF0000"/>
                <w:sz w:val="24"/>
              </w:rPr>
            </w:pPr>
            <w:r w:rsidRPr="6C71FB97">
              <w:rPr>
                <w:rFonts w:asciiTheme="minorHAnsi" w:hAnsiTheme="minorHAnsi" w:cstheme="minorBidi"/>
                <w:b/>
                <w:bCs/>
                <w:color w:val="FF0000"/>
                <w:sz w:val="24"/>
              </w:rPr>
              <w:t xml:space="preserve">KIP </w:t>
            </w:r>
            <w:r w:rsidR="36167BEE" w:rsidRPr="6C71FB97">
              <w:rPr>
                <w:rFonts w:asciiTheme="minorHAnsi" w:hAnsiTheme="minorHAnsi" w:cstheme="minorBidi"/>
                <w:b/>
                <w:bCs/>
                <w:color w:val="FF0000"/>
                <w:sz w:val="24"/>
              </w:rPr>
              <w:t>4</w:t>
            </w:r>
            <w:r w:rsidR="66A37A0C" w:rsidRPr="6C71FB97">
              <w:rPr>
                <w:rFonts w:asciiTheme="minorHAnsi" w:hAnsiTheme="minorHAnsi" w:cstheme="minorBidi"/>
                <w:b/>
                <w:bCs/>
                <w:color w:val="FF0000"/>
                <w:sz w:val="24"/>
              </w:rPr>
              <w:t xml:space="preserve"> Safeguarding/Catch-Up/</w:t>
            </w:r>
            <w:r w:rsidR="3A32B147" w:rsidRPr="6C71FB97">
              <w:rPr>
                <w:rFonts w:asciiTheme="minorHAnsi" w:hAnsiTheme="minorHAnsi" w:cstheme="minorBidi"/>
                <w:b/>
                <w:bCs/>
                <w:color w:val="FF0000"/>
                <w:sz w:val="24"/>
              </w:rPr>
              <w:t xml:space="preserve">Subject </w:t>
            </w:r>
            <w:r w:rsidR="66A37A0C" w:rsidRPr="6C71FB97">
              <w:rPr>
                <w:rFonts w:asciiTheme="minorHAnsi" w:hAnsiTheme="minorHAnsi" w:cstheme="minorBidi"/>
                <w:b/>
                <w:bCs/>
                <w:color w:val="FF0000"/>
                <w:sz w:val="24"/>
              </w:rPr>
              <w:t>Leadership</w:t>
            </w:r>
            <w:r w:rsidR="7BF44843" w:rsidRPr="6C71FB97">
              <w:rPr>
                <w:rFonts w:asciiTheme="minorHAnsi" w:hAnsiTheme="minorHAnsi" w:cstheme="minorBidi"/>
                <w:b/>
                <w:bCs/>
                <w:color w:val="FF0000"/>
                <w:sz w:val="24"/>
              </w:rPr>
              <w:t>/School Community</w:t>
            </w:r>
          </w:p>
          <w:p w14:paraId="3D99D942" w14:textId="4A9F07A1" w:rsidR="00086E8A" w:rsidRPr="00086E8A" w:rsidRDefault="66A37A0C" w:rsidP="007E446D">
            <w:pPr>
              <w:pStyle w:val="ListParagraph"/>
              <w:numPr>
                <w:ilvl w:val="0"/>
                <w:numId w:val="29"/>
              </w:numPr>
              <w:jc w:val="both"/>
              <w:rPr>
                <w:rFonts w:asciiTheme="minorHAnsi" w:hAnsiTheme="minorHAnsi" w:cstheme="minorBidi"/>
                <w:sz w:val="24"/>
              </w:rPr>
            </w:pPr>
            <w:r w:rsidRPr="6C71FB97">
              <w:rPr>
                <w:rFonts w:asciiTheme="minorHAnsi" w:hAnsiTheme="minorHAnsi" w:cstheme="minorBidi"/>
                <w:sz w:val="24"/>
              </w:rPr>
              <w:t>To keep the school community safe and well.</w:t>
            </w:r>
          </w:p>
          <w:p w14:paraId="1185C9B7" w14:textId="759AD430" w:rsidR="00086E8A" w:rsidRPr="00086E8A" w:rsidRDefault="66A37A0C" w:rsidP="007E446D">
            <w:pPr>
              <w:pStyle w:val="ListParagraph"/>
              <w:numPr>
                <w:ilvl w:val="0"/>
                <w:numId w:val="29"/>
              </w:numPr>
              <w:jc w:val="both"/>
              <w:rPr>
                <w:rFonts w:asciiTheme="minorHAnsi" w:hAnsiTheme="minorHAnsi" w:cstheme="minorBidi"/>
                <w:sz w:val="24"/>
              </w:rPr>
            </w:pPr>
            <w:r w:rsidRPr="6C71FB97">
              <w:rPr>
                <w:rFonts w:asciiTheme="minorHAnsi" w:hAnsiTheme="minorHAnsi" w:cstheme="minorBidi"/>
                <w:sz w:val="24"/>
              </w:rPr>
              <w:t>To continue to understand and address the gaps in learning due to COVID.</w:t>
            </w:r>
          </w:p>
          <w:p w14:paraId="64A7EC0F" w14:textId="4067CCCB" w:rsidR="00086E8A" w:rsidRPr="00086E8A" w:rsidRDefault="66A37A0C" w:rsidP="007E446D">
            <w:pPr>
              <w:pStyle w:val="ListParagraph"/>
              <w:numPr>
                <w:ilvl w:val="0"/>
                <w:numId w:val="29"/>
              </w:numPr>
              <w:jc w:val="both"/>
              <w:rPr>
                <w:rFonts w:cstheme="minorBidi"/>
                <w:sz w:val="24"/>
              </w:rPr>
            </w:pPr>
            <w:r w:rsidRPr="6C71FB97">
              <w:rPr>
                <w:rFonts w:asciiTheme="minorHAnsi" w:hAnsiTheme="minorHAnsi" w:cstheme="minorBidi"/>
                <w:sz w:val="24"/>
              </w:rPr>
              <w:t>To ensure Subject Leaders continue to develop and strengthen their roles.</w:t>
            </w:r>
          </w:p>
          <w:p w14:paraId="7E432B82" w14:textId="19A11BE5" w:rsidR="00086E8A" w:rsidRPr="00086E8A" w:rsidRDefault="66A37A0C" w:rsidP="007E446D">
            <w:pPr>
              <w:pStyle w:val="ListParagraph"/>
              <w:numPr>
                <w:ilvl w:val="0"/>
                <w:numId w:val="29"/>
              </w:numPr>
              <w:rPr>
                <w:rFonts w:asciiTheme="minorHAnsi" w:eastAsiaTheme="minorEastAsia" w:hAnsiTheme="minorHAnsi" w:cstheme="minorBidi"/>
                <w:sz w:val="24"/>
              </w:rPr>
            </w:pPr>
            <w:r w:rsidRPr="29C1C764">
              <w:rPr>
                <w:rFonts w:asciiTheme="minorHAnsi" w:eastAsiaTheme="minorEastAsia" w:hAnsiTheme="minorHAnsi" w:cstheme="minorBidi"/>
                <w:sz w:val="24"/>
              </w:rPr>
              <w:t xml:space="preserve">To </w:t>
            </w:r>
            <w:r w:rsidR="00DC3B08">
              <w:rPr>
                <w:rFonts w:asciiTheme="minorHAnsi" w:eastAsiaTheme="minorEastAsia" w:hAnsiTheme="minorHAnsi" w:cstheme="minorBidi"/>
                <w:sz w:val="24"/>
              </w:rPr>
              <w:t>ensure</w:t>
            </w:r>
            <w:r w:rsidRPr="29C1C764">
              <w:rPr>
                <w:rFonts w:asciiTheme="minorHAnsi" w:eastAsiaTheme="minorEastAsia" w:hAnsiTheme="minorHAnsi" w:cstheme="minorBidi"/>
                <w:sz w:val="24"/>
              </w:rPr>
              <w:t xml:space="preserve"> parental engagement</w:t>
            </w:r>
            <w:r w:rsidR="00DC3B08">
              <w:rPr>
                <w:rFonts w:asciiTheme="minorHAnsi" w:eastAsiaTheme="minorEastAsia" w:hAnsiTheme="minorHAnsi" w:cstheme="minorBidi"/>
                <w:sz w:val="24"/>
              </w:rPr>
              <w:t xml:space="preserve"> / opportunities returns to pre-COVID levels.</w:t>
            </w:r>
          </w:p>
        </w:tc>
      </w:tr>
      <w:tr w:rsidR="00086E8A" w14:paraId="4BB65834" w14:textId="77777777" w:rsidTr="469917B1">
        <w:trPr>
          <w:trHeight w:val="252"/>
        </w:trPr>
        <w:tc>
          <w:tcPr>
            <w:tcW w:w="2385" w:type="dxa"/>
            <w:shd w:val="clear" w:color="auto" w:fill="DEEAF6" w:themeFill="accent1" w:themeFillTint="33"/>
          </w:tcPr>
          <w:p w14:paraId="6E712FFB" w14:textId="65DA241D" w:rsidR="792F72BD" w:rsidRDefault="792F72BD" w:rsidP="792F72BD">
            <w:pPr>
              <w:jc w:val="center"/>
              <w:rPr>
                <w:rFonts w:cstheme="minorBidi"/>
                <w:b/>
                <w:bCs/>
                <w:sz w:val="24"/>
              </w:rPr>
            </w:pPr>
          </w:p>
          <w:p w14:paraId="45A1C49D" w14:textId="77777777" w:rsidR="00086E8A" w:rsidRPr="00E73BCB" w:rsidRDefault="00086E8A" w:rsidP="792F72BD">
            <w:pPr>
              <w:jc w:val="center"/>
              <w:rPr>
                <w:rFonts w:cstheme="minorBidi"/>
                <w:b/>
                <w:bCs/>
                <w:sz w:val="24"/>
              </w:rPr>
            </w:pPr>
            <w:r w:rsidRPr="792F72BD">
              <w:rPr>
                <w:rFonts w:cstheme="minorBidi"/>
                <w:b/>
                <w:bCs/>
                <w:sz w:val="24"/>
              </w:rPr>
              <w:t>EYFS</w:t>
            </w:r>
          </w:p>
        </w:tc>
        <w:tc>
          <w:tcPr>
            <w:tcW w:w="12999" w:type="dxa"/>
          </w:tcPr>
          <w:p w14:paraId="108063D0" w14:textId="23916805" w:rsidR="00086E8A" w:rsidRPr="00086E8A" w:rsidRDefault="2F62F782" w:rsidP="3D2BFD5E">
            <w:pPr>
              <w:jc w:val="both"/>
              <w:rPr>
                <w:rFonts w:asciiTheme="minorHAnsi" w:hAnsiTheme="minorHAnsi" w:cstheme="minorBidi"/>
                <w:b/>
                <w:bCs/>
                <w:sz w:val="24"/>
              </w:rPr>
            </w:pPr>
            <w:r w:rsidRPr="6C71FB97">
              <w:rPr>
                <w:rFonts w:asciiTheme="minorHAnsi" w:hAnsiTheme="minorHAnsi" w:cstheme="minorBidi"/>
                <w:b/>
                <w:bCs/>
                <w:sz w:val="24"/>
              </w:rPr>
              <w:t>Bkgd</w:t>
            </w:r>
            <w:r w:rsidR="73B2D51B" w:rsidRPr="6C71FB97">
              <w:rPr>
                <w:rFonts w:asciiTheme="minorHAnsi" w:hAnsiTheme="minorHAnsi" w:cstheme="minorBidi"/>
                <w:b/>
                <w:bCs/>
                <w:sz w:val="24"/>
              </w:rPr>
              <w:t xml:space="preserve"> (also see Quality of Education)</w:t>
            </w:r>
            <w:r w:rsidRPr="6C71FB97">
              <w:rPr>
                <w:rFonts w:asciiTheme="minorHAnsi" w:hAnsiTheme="minorHAnsi" w:cstheme="minorBidi"/>
                <w:b/>
                <w:bCs/>
                <w:sz w:val="24"/>
              </w:rPr>
              <w:t>.</w:t>
            </w:r>
          </w:p>
          <w:p w14:paraId="6DC103FC" w14:textId="692A2137" w:rsidR="00086E8A" w:rsidRPr="00086E8A" w:rsidRDefault="21CBA5AF" w:rsidP="007E446D">
            <w:pPr>
              <w:pStyle w:val="ListParagraph"/>
              <w:numPr>
                <w:ilvl w:val="0"/>
                <w:numId w:val="26"/>
              </w:numPr>
              <w:jc w:val="both"/>
              <w:rPr>
                <w:rFonts w:asciiTheme="minorHAnsi" w:hAnsiTheme="minorHAnsi" w:cstheme="minorBidi"/>
                <w:sz w:val="24"/>
              </w:rPr>
            </w:pPr>
            <w:r w:rsidRPr="6C71FB97">
              <w:rPr>
                <w:rFonts w:asciiTheme="minorHAnsi" w:hAnsiTheme="minorHAnsi" w:cstheme="minorBidi"/>
                <w:sz w:val="24"/>
              </w:rPr>
              <w:t>Maintain good levels of achievement</w:t>
            </w:r>
            <w:r w:rsidR="4C7469C9" w:rsidRPr="6C71FB97">
              <w:rPr>
                <w:rFonts w:asciiTheme="minorHAnsi" w:hAnsiTheme="minorHAnsi" w:cstheme="minorBidi"/>
                <w:sz w:val="24"/>
              </w:rPr>
              <w:t>,</w:t>
            </w:r>
            <w:r w:rsidRPr="6C71FB97">
              <w:rPr>
                <w:rFonts w:asciiTheme="minorHAnsi" w:hAnsiTheme="minorHAnsi" w:cstheme="minorBidi"/>
                <w:sz w:val="24"/>
              </w:rPr>
              <w:t xml:space="preserve"> at least in line with </w:t>
            </w:r>
            <w:r w:rsidR="790B6A02" w:rsidRPr="6C71FB97">
              <w:rPr>
                <w:rFonts w:asciiTheme="minorHAnsi" w:hAnsiTheme="minorHAnsi" w:cstheme="minorBidi"/>
                <w:sz w:val="24"/>
              </w:rPr>
              <w:t>n</w:t>
            </w:r>
            <w:r w:rsidRPr="6C71FB97">
              <w:rPr>
                <w:rFonts w:asciiTheme="minorHAnsi" w:hAnsiTheme="minorHAnsi" w:cstheme="minorBidi"/>
                <w:sz w:val="24"/>
              </w:rPr>
              <w:t>ational expectations</w:t>
            </w:r>
          </w:p>
          <w:p w14:paraId="08D6F498" w14:textId="0BAC527A" w:rsidR="00086E8A" w:rsidRPr="00086E8A" w:rsidRDefault="2278B73F" w:rsidP="007E446D">
            <w:pPr>
              <w:pStyle w:val="ListParagraph"/>
              <w:numPr>
                <w:ilvl w:val="0"/>
                <w:numId w:val="26"/>
              </w:numPr>
              <w:jc w:val="both"/>
              <w:rPr>
                <w:rFonts w:asciiTheme="minorHAnsi" w:hAnsiTheme="minorHAnsi" w:cstheme="minorBidi"/>
                <w:sz w:val="24"/>
              </w:rPr>
            </w:pPr>
            <w:r w:rsidRPr="6C71FB97">
              <w:rPr>
                <w:rFonts w:asciiTheme="minorHAnsi" w:hAnsiTheme="minorHAnsi" w:cstheme="minorBidi"/>
                <w:sz w:val="24"/>
              </w:rPr>
              <w:t xml:space="preserve">To accelerate the progress of children working below the expected level of development for Speech and Language. </w:t>
            </w:r>
          </w:p>
        </w:tc>
      </w:tr>
    </w:tbl>
    <w:p w14:paraId="798088E3" w14:textId="402D2650" w:rsidR="469917B1" w:rsidRDefault="469917B1"/>
    <w:p w14:paraId="27999283" w14:textId="522B4A47" w:rsidR="7DB325B2" w:rsidRDefault="7DB325B2"/>
    <w:p w14:paraId="5997CC1D" w14:textId="77777777" w:rsidR="00E66F1F" w:rsidRDefault="00E66F1F" w:rsidP="009D0B62">
      <w:pPr>
        <w:rPr>
          <w:rFonts w:cstheme="minorHAnsi"/>
          <w:b/>
          <w:sz w:val="24"/>
        </w:rPr>
        <w:sectPr w:rsidR="00E66F1F" w:rsidSect="00E66F1F">
          <w:pgSz w:w="16838" w:h="11906" w:orient="landscape"/>
          <w:pgMar w:top="720" w:right="720" w:bottom="720" w:left="720" w:header="709" w:footer="709" w:gutter="0"/>
          <w:cols w:space="708"/>
          <w:docGrid w:linePitch="360"/>
        </w:sectPr>
      </w:pPr>
    </w:p>
    <w:tbl>
      <w:tblPr>
        <w:tblStyle w:val="TableGrid"/>
        <w:tblW w:w="15388" w:type="dxa"/>
        <w:tblLayout w:type="fixed"/>
        <w:tblLook w:val="04A0" w:firstRow="1" w:lastRow="0" w:firstColumn="1" w:lastColumn="0" w:noHBand="0" w:noVBand="1"/>
      </w:tblPr>
      <w:tblGrid>
        <w:gridCol w:w="2405"/>
        <w:gridCol w:w="5700"/>
        <w:gridCol w:w="6065"/>
        <w:gridCol w:w="1218"/>
      </w:tblGrid>
      <w:tr w:rsidR="00E56A43" w:rsidRPr="0030203C" w14:paraId="649CE2DC" w14:textId="77777777" w:rsidTr="5BF3D65C">
        <w:tc>
          <w:tcPr>
            <w:tcW w:w="14170" w:type="dxa"/>
            <w:gridSpan w:val="3"/>
            <w:shd w:val="clear" w:color="auto" w:fill="DEEAF6" w:themeFill="accent1" w:themeFillTint="33"/>
          </w:tcPr>
          <w:p w14:paraId="3A890B23" w14:textId="024983B0" w:rsidR="00E56A43" w:rsidRPr="0030203C" w:rsidRDefault="2FB1DAD6" w:rsidP="6C71FB97">
            <w:pPr>
              <w:rPr>
                <w:rFonts w:asciiTheme="minorHAnsi" w:eastAsiaTheme="minorEastAsia" w:hAnsiTheme="minorHAnsi" w:cstheme="minorBidi"/>
                <w:b/>
                <w:bCs/>
                <w:sz w:val="36"/>
                <w:szCs w:val="36"/>
              </w:rPr>
            </w:pPr>
            <w:r w:rsidRPr="6C71FB97">
              <w:rPr>
                <w:rFonts w:asciiTheme="minorHAnsi" w:eastAsiaTheme="minorEastAsia" w:hAnsiTheme="minorHAnsi" w:cstheme="minorBidi"/>
                <w:b/>
                <w:bCs/>
                <w:color w:val="FF0000"/>
                <w:sz w:val="36"/>
                <w:szCs w:val="36"/>
              </w:rPr>
              <w:lastRenderedPageBreak/>
              <w:t>KEY IMPROVEMENT PRIORITY 1</w:t>
            </w:r>
            <w:r w:rsidRPr="6C71FB97">
              <w:rPr>
                <w:rFonts w:asciiTheme="minorHAnsi" w:eastAsiaTheme="minorEastAsia" w:hAnsiTheme="minorHAnsi" w:cstheme="minorBidi"/>
                <w:b/>
                <w:bCs/>
                <w:sz w:val="36"/>
                <w:szCs w:val="36"/>
              </w:rPr>
              <w:t xml:space="preserve"> </w:t>
            </w:r>
          </w:p>
        </w:tc>
        <w:tc>
          <w:tcPr>
            <w:tcW w:w="1218" w:type="dxa"/>
            <w:shd w:val="clear" w:color="auto" w:fill="DEEAF6" w:themeFill="accent1" w:themeFillTint="33"/>
          </w:tcPr>
          <w:p w14:paraId="110FFD37" w14:textId="77777777" w:rsidR="00E56A43" w:rsidRDefault="00E56A43" w:rsidP="5C57CC51">
            <w:pPr>
              <w:rPr>
                <w:rFonts w:asciiTheme="minorHAnsi" w:eastAsiaTheme="minorEastAsia" w:hAnsiTheme="minorHAnsi" w:cstheme="minorBidi"/>
                <w:b/>
                <w:bCs/>
                <w:sz w:val="24"/>
              </w:rPr>
            </w:pPr>
          </w:p>
        </w:tc>
      </w:tr>
      <w:tr w:rsidR="00E56A43" w:rsidRPr="0030203C" w14:paraId="63477E17" w14:textId="77777777" w:rsidTr="5BF3D65C">
        <w:tc>
          <w:tcPr>
            <w:tcW w:w="14170" w:type="dxa"/>
            <w:gridSpan w:val="3"/>
            <w:shd w:val="clear" w:color="auto" w:fill="DEEAF6" w:themeFill="accent1" w:themeFillTint="33"/>
          </w:tcPr>
          <w:p w14:paraId="1428F531" w14:textId="73CFC144" w:rsidR="00E56A43" w:rsidRPr="0030203C" w:rsidRDefault="4ED6E34F"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color w:val="FF0000"/>
                <w:sz w:val="24"/>
              </w:rPr>
              <w:t>E</w:t>
            </w:r>
            <w:r w:rsidR="7145938A" w:rsidRPr="5C57CC51">
              <w:rPr>
                <w:rFonts w:asciiTheme="minorHAnsi" w:eastAsiaTheme="minorEastAsia" w:hAnsiTheme="minorHAnsi" w:cstheme="minorBidi"/>
                <w:b/>
                <w:bCs/>
                <w:color w:val="FF0000"/>
                <w:sz w:val="24"/>
              </w:rPr>
              <w:t xml:space="preserve">NGLISH </w:t>
            </w:r>
            <w:r w:rsidRPr="5C57CC51">
              <w:rPr>
                <w:rFonts w:asciiTheme="minorHAnsi" w:eastAsiaTheme="minorEastAsia" w:hAnsiTheme="minorHAnsi" w:cstheme="minorBidi"/>
                <w:b/>
                <w:bCs/>
                <w:sz w:val="24"/>
              </w:rPr>
              <w:t>(Quality of Education)</w:t>
            </w:r>
            <w:r w:rsidR="32452BB8" w:rsidRPr="5C57CC51">
              <w:rPr>
                <w:rFonts w:asciiTheme="minorHAnsi" w:eastAsiaTheme="minorEastAsia" w:hAnsiTheme="minorHAnsi" w:cstheme="minorBidi"/>
                <w:b/>
                <w:bCs/>
                <w:sz w:val="24"/>
              </w:rPr>
              <w:t xml:space="preserve"> See Background Areas for other English Actions</w:t>
            </w:r>
          </w:p>
        </w:tc>
        <w:tc>
          <w:tcPr>
            <w:tcW w:w="1218" w:type="dxa"/>
            <w:shd w:val="clear" w:color="auto" w:fill="DEEAF6" w:themeFill="accent1" w:themeFillTint="33"/>
          </w:tcPr>
          <w:p w14:paraId="6B699379" w14:textId="77777777" w:rsidR="00E56A43" w:rsidRPr="0030203C" w:rsidRDefault="00E56A43" w:rsidP="5C57CC51">
            <w:pPr>
              <w:rPr>
                <w:rFonts w:asciiTheme="minorHAnsi" w:eastAsiaTheme="minorEastAsia" w:hAnsiTheme="minorHAnsi" w:cstheme="minorBidi"/>
                <w:b/>
                <w:bCs/>
                <w:sz w:val="24"/>
              </w:rPr>
            </w:pPr>
          </w:p>
        </w:tc>
      </w:tr>
      <w:tr w:rsidR="4EC8B038" w14:paraId="48F38E79" w14:textId="77777777" w:rsidTr="5BF3D65C">
        <w:tc>
          <w:tcPr>
            <w:tcW w:w="2405" w:type="dxa"/>
            <w:shd w:val="clear" w:color="auto" w:fill="DEEAF6" w:themeFill="accent1" w:themeFillTint="33"/>
          </w:tcPr>
          <w:p w14:paraId="1EE6528A" w14:textId="2CB006FC" w:rsidR="60E83F0F" w:rsidRDefault="60E83F0F"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 xml:space="preserve">Staff </w:t>
            </w:r>
            <w:r w:rsidR="19AABFFF" w:rsidRPr="5C57CC51">
              <w:rPr>
                <w:rFonts w:asciiTheme="minorHAnsi" w:eastAsiaTheme="minorEastAsia" w:hAnsiTheme="minorHAnsi" w:cstheme="minorBidi"/>
                <w:b/>
                <w:bCs/>
                <w:sz w:val="24"/>
              </w:rPr>
              <w:t>responsible</w:t>
            </w:r>
            <w:r w:rsidRPr="5C57CC51">
              <w:rPr>
                <w:rFonts w:asciiTheme="minorHAnsi" w:eastAsiaTheme="minorEastAsia" w:hAnsiTheme="minorHAnsi" w:cstheme="minorBidi"/>
                <w:b/>
                <w:bCs/>
                <w:sz w:val="24"/>
              </w:rPr>
              <w:t xml:space="preserve">: </w:t>
            </w:r>
          </w:p>
        </w:tc>
        <w:tc>
          <w:tcPr>
            <w:tcW w:w="5700" w:type="dxa"/>
            <w:shd w:val="clear" w:color="auto" w:fill="DEEAF6" w:themeFill="accent1" w:themeFillTint="33"/>
          </w:tcPr>
          <w:p w14:paraId="09A44311" w14:textId="4E619A86" w:rsidR="48C5126D" w:rsidRDefault="48C5126D"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Mr Gratton / Miss Crowther</w:t>
            </w:r>
          </w:p>
        </w:tc>
        <w:tc>
          <w:tcPr>
            <w:tcW w:w="6065" w:type="dxa"/>
            <w:shd w:val="clear" w:color="auto" w:fill="DEEAF6" w:themeFill="accent1" w:themeFillTint="33"/>
          </w:tcPr>
          <w:p w14:paraId="47F4DBB0" w14:textId="08F4D12D" w:rsidR="48C5126D" w:rsidRDefault="4E7C809B"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Approximate costs:</w:t>
            </w:r>
            <w:r w:rsidR="33EAD38B" w:rsidRPr="6C71FB97">
              <w:rPr>
                <w:rFonts w:asciiTheme="minorHAnsi" w:eastAsiaTheme="minorEastAsia" w:hAnsiTheme="minorHAnsi" w:cstheme="minorBidi"/>
                <w:b/>
                <w:bCs/>
                <w:sz w:val="24"/>
              </w:rPr>
              <w:t xml:space="preserve"> </w:t>
            </w:r>
          </w:p>
          <w:p w14:paraId="17D88CAB" w14:textId="592B0675" w:rsidR="48C5126D" w:rsidRDefault="33EAD38B"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4-6 days non-contact (£1000)</w:t>
            </w:r>
          </w:p>
          <w:p w14:paraId="3FC7C974" w14:textId="15717787" w:rsidR="48C5126D" w:rsidRDefault="7F2340C4"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Sentence Accuracy Scheme (£</w:t>
            </w:r>
            <w:r w:rsidR="1D0FA8C1" w:rsidRPr="6C71FB97">
              <w:rPr>
                <w:rFonts w:asciiTheme="minorHAnsi" w:eastAsiaTheme="minorEastAsia" w:hAnsiTheme="minorHAnsi" w:cstheme="minorBidi"/>
                <w:b/>
                <w:bCs/>
                <w:sz w:val="24"/>
              </w:rPr>
              <w:t>4</w:t>
            </w:r>
            <w:r w:rsidRPr="6C71FB97">
              <w:rPr>
                <w:rFonts w:asciiTheme="minorHAnsi" w:eastAsiaTheme="minorEastAsia" w:hAnsiTheme="minorHAnsi" w:cstheme="minorBidi"/>
                <w:b/>
                <w:bCs/>
                <w:sz w:val="24"/>
              </w:rPr>
              <w:t>00)</w:t>
            </w:r>
          </w:p>
          <w:p w14:paraId="08171FF5" w14:textId="0C4D8FB3" w:rsidR="48C5126D" w:rsidRDefault="22F20D03" w:rsidP="5C57CC51">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Quality literature to supplement other subjects (£500)</w:t>
            </w:r>
          </w:p>
        </w:tc>
        <w:tc>
          <w:tcPr>
            <w:tcW w:w="1218" w:type="dxa"/>
            <w:shd w:val="clear" w:color="auto" w:fill="DEEAF6" w:themeFill="accent1" w:themeFillTint="33"/>
          </w:tcPr>
          <w:p w14:paraId="0AF1C9D5" w14:textId="7994CE1D" w:rsidR="4EC8B038" w:rsidRDefault="4EC8B038" w:rsidP="5C57CC51">
            <w:pPr>
              <w:rPr>
                <w:rFonts w:asciiTheme="minorHAnsi" w:eastAsiaTheme="minorEastAsia" w:hAnsiTheme="minorHAnsi" w:cstheme="minorBidi"/>
                <w:b/>
                <w:bCs/>
                <w:sz w:val="24"/>
              </w:rPr>
            </w:pPr>
          </w:p>
        </w:tc>
      </w:tr>
      <w:tr w:rsidR="00E56A43" w:rsidRPr="0030203C" w14:paraId="763FDEF1" w14:textId="77777777" w:rsidTr="5BF3D65C">
        <w:tc>
          <w:tcPr>
            <w:tcW w:w="2405" w:type="dxa"/>
            <w:shd w:val="clear" w:color="auto" w:fill="DEEAF6" w:themeFill="accent1" w:themeFillTint="33"/>
          </w:tcPr>
          <w:p w14:paraId="106DD217" w14:textId="77777777" w:rsidR="00E56A43" w:rsidRPr="0030203C" w:rsidRDefault="00E56A43"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Objectives</w:t>
            </w:r>
          </w:p>
        </w:tc>
        <w:tc>
          <w:tcPr>
            <w:tcW w:w="5700" w:type="dxa"/>
            <w:shd w:val="clear" w:color="auto" w:fill="DEEAF6" w:themeFill="accent1" w:themeFillTint="33"/>
          </w:tcPr>
          <w:p w14:paraId="60648862" w14:textId="25BD2709" w:rsidR="00E56A43" w:rsidRPr="0030203C" w:rsidRDefault="0195CC77"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Actions</w:t>
            </w:r>
          </w:p>
        </w:tc>
        <w:tc>
          <w:tcPr>
            <w:tcW w:w="6065" w:type="dxa"/>
            <w:shd w:val="clear" w:color="auto" w:fill="DEEAF6" w:themeFill="accent1" w:themeFillTint="33"/>
          </w:tcPr>
          <w:p w14:paraId="05443682" w14:textId="77777777" w:rsidR="00E56A43" w:rsidRPr="0030203C" w:rsidRDefault="00E56A43"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28DEAEFC" w14:textId="77777777" w:rsidR="00E56A43" w:rsidRPr="0030203C" w:rsidRDefault="004C7E69"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16"/>
                <w:szCs w:val="16"/>
              </w:rPr>
              <w:t>Completed by</w:t>
            </w:r>
            <w:r w:rsidR="003B50C9" w:rsidRPr="5C57CC51">
              <w:rPr>
                <w:rFonts w:asciiTheme="minorHAnsi" w:eastAsiaTheme="minorEastAsia" w:hAnsiTheme="minorHAnsi" w:cstheme="minorBidi"/>
                <w:b/>
                <w:bCs/>
                <w:sz w:val="16"/>
                <w:szCs w:val="16"/>
              </w:rPr>
              <w:t xml:space="preserve"> end of</w:t>
            </w:r>
          </w:p>
        </w:tc>
      </w:tr>
      <w:tr w:rsidR="00E56A43" w:rsidRPr="0030203C" w14:paraId="1B49291A" w14:textId="77777777" w:rsidTr="5BF3D65C">
        <w:tc>
          <w:tcPr>
            <w:tcW w:w="2405" w:type="dxa"/>
          </w:tcPr>
          <w:p w14:paraId="34F220C2" w14:textId="1C4C8469" w:rsidR="00A0002C" w:rsidRDefault="75349B79" w:rsidP="007E446D">
            <w:pPr>
              <w:pStyle w:val="ListParagraph"/>
              <w:numPr>
                <w:ilvl w:val="0"/>
                <w:numId w:val="23"/>
              </w:numPr>
              <w:rPr>
                <w:rFonts w:asciiTheme="minorHAnsi" w:hAnsiTheme="minorHAnsi" w:cstheme="minorBidi"/>
                <w:sz w:val="24"/>
              </w:rPr>
            </w:pPr>
            <w:r w:rsidRPr="6C71FB97">
              <w:rPr>
                <w:rFonts w:asciiTheme="minorHAnsi" w:hAnsiTheme="minorHAnsi" w:cstheme="minorBidi"/>
                <w:sz w:val="24"/>
              </w:rPr>
              <w:t>Achieve good levels of writing progress and attainment, at least in line with national expectations.</w:t>
            </w:r>
          </w:p>
          <w:p w14:paraId="0EB82C8B" w14:textId="3B92B39A" w:rsidR="6E3A4506" w:rsidRDefault="6E3A4506" w:rsidP="6C71FB97">
            <w:pPr>
              <w:ind w:left="306"/>
              <w:rPr>
                <w:rFonts w:asciiTheme="minorHAnsi" w:hAnsiTheme="minorHAnsi" w:cstheme="minorBidi"/>
                <w:sz w:val="24"/>
              </w:rPr>
            </w:pPr>
          </w:p>
          <w:p w14:paraId="0B70A12B" w14:textId="3115C95B" w:rsidR="6C71FB97" w:rsidRDefault="6C71FB97" w:rsidP="6C71FB97">
            <w:pPr>
              <w:ind w:left="306"/>
              <w:rPr>
                <w:rFonts w:asciiTheme="minorHAnsi" w:hAnsiTheme="minorHAnsi" w:cstheme="minorBidi"/>
                <w:sz w:val="24"/>
              </w:rPr>
            </w:pPr>
          </w:p>
          <w:p w14:paraId="63156D2C" w14:textId="1F4B4712" w:rsidR="6E3A4506" w:rsidRDefault="112FE806" w:rsidP="007E446D">
            <w:pPr>
              <w:pStyle w:val="ListParagraph"/>
              <w:numPr>
                <w:ilvl w:val="0"/>
                <w:numId w:val="23"/>
              </w:numPr>
              <w:rPr>
                <w:rFonts w:asciiTheme="minorHAnsi" w:hAnsiTheme="minorHAnsi" w:cstheme="minorBidi"/>
                <w:sz w:val="24"/>
              </w:rPr>
            </w:pPr>
            <w:r w:rsidRPr="6C71FB97">
              <w:rPr>
                <w:rFonts w:asciiTheme="minorHAnsi" w:hAnsiTheme="minorHAnsi" w:cstheme="minorBidi"/>
                <w:sz w:val="24"/>
              </w:rPr>
              <w:t xml:space="preserve">Ensure children are confident and accurate spellers and can apply SPaG knowledge to their writing.  </w:t>
            </w:r>
          </w:p>
          <w:p w14:paraId="07547A01" w14:textId="36DA7891" w:rsidR="00E56A43" w:rsidRPr="006B5AC7" w:rsidRDefault="00E56A43" w:rsidP="6C71FB97">
            <w:pPr>
              <w:ind w:left="306"/>
              <w:rPr>
                <w:rFonts w:asciiTheme="minorHAnsi" w:hAnsiTheme="minorHAnsi" w:cstheme="minorBidi"/>
                <w:b/>
                <w:bCs/>
                <w:sz w:val="24"/>
              </w:rPr>
            </w:pPr>
          </w:p>
        </w:tc>
        <w:tc>
          <w:tcPr>
            <w:tcW w:w="5700" w:type="dxa"/>
          </w:tcPr>
          <w:p w14:paraId="3DC53319" w14:textId="7FCF830C" w:rsidR="00E56A43" w:rsidRPr="0030203C" w:rsidRDefault="112FE806" w:rsidP="6C71FB97">
            <w:pPr>
              <w:rPr>
                <w:rFonts w:ascii="Calibri" w:eastAsia="Calibri" w:hAnsi="Calibri" w:cs="Calibri"/>
                <w:b/>
                <w:bCs/>
                <w:sz w:val="24"/>
              </w:rPr>
            </w:pPr>
            <w:r w:rsidRPr="6C71FB97">
              <w:rPr>
                <w:rFonts w:ascii="Calibri" w:eastAsia="Calibri" w:hAnsi="Calibri" w:cs="Calibri"/>
                <w:b/>
                <w:bCs/>
                <w:sz w:val="24"/>
              </w:rPr>
              <w:t>W</w:t>
            </w:r>
            <w:r w:rsidR="290427C2" w:rsidRPr="6C71FB97">
              <w:rPr>
                <w:rFonts w:ascii="Calibri" w:eastAsia="Calibri" w:hAnsi="Calibri" w:cs="Calibri"/>
                <w:b/>
                <w:bCs/>
                <w:sz w:val="24"/>
              </w:rPr>
              <w:t>riting</w:t>
            </w:r>
          </w:p>
          <w:p w14:paraId="7C93D08B" w14:textId="64F19388" w:rsidR="00E56A43" w:rsidRPr="0030203C" w:rsidRDefault="7C6CAD6D" w:rsidP="007E446D">
            <w:pPr>
              <w:pStyle w:val="ListParagraph"/>
              <w:numPr>
                <w:ilvl w:val="0"/>
                <w:numId w:val="61"/>
              </w:numPr>
              <w:rPr>
                <w:rFonts w:ascii="Calibri" w:eastAsia="Calibri" w:hAnsi="Calibri" w:cs="Calibri"/>
                <w:i/>
                <w:iCs/>
                <w:sz w:val="24"/>
                <w:highlight w:val="green"/>
              </w:rPr>
            </w:pPr>
            <w:r w:rsidRPr="29C1C764">
              <w:rPr>
                <w:rFonts w:ascii="Calibri" w:eastAsia="Calibri" w:hAnsi="Calibri" w:cs="Calibri"/>
                <w:sz w:val="24"/>
                <w:highlight w:val="green"/>
              </w:rPr>
              <w:t>Finalise</w:t>
            </w:r>
            <w:r w:rsidR="71BDE016" w:rsidRPr="29C1C764">
              <w:rPr>
                <w:rFonts w:ascii="Calibri" w:eastAsia="Calibri" w:hAnsi="Calibri" w:cs="Calibri"/>
                <w:sz w:val="24"/>
                <w:highlight w:val="green"/>
              </w:rPr>
              <w:t xml:space="preserve"> new</w:t>
            </w:r>
            <w:r w:rsidRPr="29C1C764">
              <w:rPr>
                <w:rFonts w:ascii="Calibri" w:eastAsia="Calibri" w:hAnsi="Calibri" w:cs="Calibri"/>
                <w:sz w:val="24"/>
                <w:highlight w:val="green"/>
              </w:rPr>
              <w:t xml:space="preserve"> </w:t>
            </w:r>
            <w:r w:rsidRPr="29C1C764">
              <w:rPr>
                <w:rFonts w:ascii="Calibri" w:eastAsia="Calibri" w:hAnsi="Calibri" w:cs="Calibri"/>
                <w:i/>
                <w:iCs/>
                <w:sz w:val="24"/>
                <w:highlight w:val="green"/>
              </w:rPr>
              <w:t>Rainow Writing End Points</w:t>
            </w:r>
            <w:r w:rsidR="58E05BB3" w:rsidRPr="29C1C764">
              <w:rPr>
                <w:rFonts w:ascii="Calibri" w:eastAsia="Calibri" w:hAnsi="Calibri" w:cs="Calibri"/>
                <w:i/>
                <w:iCs/>
                <w:sz w:val="24"/>
                <w:highlight w:val="green"/>
              </w:rPr>
              <w:t>.</w:t>
            </w:r>
          </w:p>
          <w:p w14:paraId="6A3650DC" w14:textId="2BEDDE53" w:rsidR="17A01EC4" w:rsidRDefault="17A01EC4" w:rsidP="17A01EC4">
            <w:pPr>
              <w:rPr>
                <w:rFonts w:ascii="Calibri" w:eastAsia="Calibri" w:hAnsi="Calibri" w:cs="Calibri"/>
                <w:i/>
                <w:iCs/>
                <w:sz w:val="24"/>
              </w:rPr>
            </w:pPr>
          </w:p>
          <w:p w14:paraId="319FC7DD" w14:textId="372DFE87" w:rsidR="17A01EC4" w:rsidRDefault="17A01EC4" w:rsidP="17A01EC4">
            <w:pPr>
              <w:rPr>
                <w:rFonts w:ascii="Calibri" w:eastAsia="Calibri" w:hAnsi="Calibri" w:cs="Calibri"/>
                <w:i/>
                <w:iCs/>
                <w:sz w:val="24"/>
              </w:rPr>
            </w:pPr>
          </w:p>
          <w:p w14:paraId="588AAB8E" w14:textId="4EBD5CCD" w:rsidR="00E56A43" w:rsidRPr="0030203C" w:rsidRDefault="2CA6374A" w:rsidP="007E446D">
            <w:pPr>
              <w:pStyle w:val="ListParagraph"/>
              <w:numPr>
                <w:ilvl w:val="0"/>
                <w:numId w:val="61"/>
              </w:numPr>
              <w:rPr>
                <w:rFonts w:ascii="Calibri" w:eastAsia="Calibri" w:hAnsi="Calibri" w:cs="Calibri"/>
                <w:sz w:val="24"/>
              </w:rPr>
            </w:pPr>
            <w:r w:rsidRPr="29ABBDFB">
              <w:rPr>
                <w:rFonts w:ascii="Calibri" w:eastAsia="Calibri" w:hAnsi="Calibri" w:cs="Calibri"/>
                <w:sz w:val="24"/>
                <w:highlight w:val="yellow"/>
              </w:rPr>
              <w:t>Observe all teaching of writing across the school</w:t>
            </w:r>
            <w:r w:rsidR="16D31DBD" w:rsidRPr="29ABBDFB">
              <w:rPr>
                <w:rFonts w:ascii="Calibri" w:eastAsia="Calibri" w:hAnsi="Calibri" w:cs="Calibri"/>
                <w:sz w:val="24"/>
                <w:highlight w:val="yellow"/>
              </w:rPr>
              <w:t>.</w:t>
            </w:r>
            <w:r w:rsidRPr="29ABBDFB">
              <w:rPr>
                <w:rFonts w:ascii="Calibri" w:eastAsia="Calibri" w:hAnsi="Calibri" w:cs="Calibri"/>
                <w:sz w:val="24"/>
              </w:rPr>
              <w:t xml:space="preserve"> </w:t>
            </w:r>
          </w:p>
          <w:p w14:paraId="621270C8" w14:textId="1987A99C" w:rsidR="4EC8B038" w:rsidRDefault="4EC8B038" w:rsidP="4EC8B038">
            <w:pPr>
              <w:rPr>
                <w:rFonts w:ascii="Calibri" w:eastAsia="Calibri" w:hAnsi="Calibri" w:cs="Calibri"/>
                <w:sz w:val="24"/>
              </w:rPr>
            </w:pPr>
          </w:p>
          <w:p w14:paraId="675EF8FE" w14:textId="128F17DE" w:rsidR="4EC8B038" w:rsidRDefault="4EC8B038" w:rsidP="4EC8B038">
            <w:pPr>
              <w:rPr>
                <w:rFonts w:ascii="Calibri" w:eastAsia="Calibri" w:hAnsi="Calibri" w:cs="Calibri"/>
                <w:sz w:val="24"/>
              </w:rPr>
            </w:pPr>
          </w:p>
          <w:p w14:paraId="5316CC09" w14:textId="5A530A95" w:rsidR="4690FA9A" w:rsidRDefault="4690FA9A" w:rsidP="4690FA9A">
            <w:pPr>
              <w:rPr>
                <w:rFonts w:ascii="Calibri" w:eastAsia="Calibri" w:hAnsi="Calibri" w:cs="Calibri"/>
                <w:sz w:val="24"/>
              </w:rPr>
            </w:pPr>
          </w:p>
          <w:p w14:paraId="0FB962EC" w14:textId="05280F40" w:rsidR="4690FA9A" w:rsidRDefault="4690FA9A" w:rsidP="4690FA9A">
            <w:pPr>
              <w:rPr>
                <w:rFonts w:ascii="Calibri" w:eastAsia="Calibri" w:hAnsi="Calibri" w:cs="Calibri"/>
                <w:sz w:val="24"/>
              </w:rPr>
            </w:pPr>
          </w:p>
          <w:p w14:paraId="74E4AE86" w14:textId="59B49292" w:rsidR="7436B4E7" w:rsidRDefault="7436B4E7" w:rsidP="007E446D">
            <w:pPr>
              <w:pStyle w:val="ListParagraph"/>
              <w:numPr>
                <w:ilvl w:val="0"/>
                <w:numId w:val="61"/>
              </w:numPr>
              <w:rPr>
                <w:rFonts w:ascii="Calibri" w:eastAsia="Calibri" w:hAnsi="Calibri" w:cs="Calibri"/>
                <w:sz w:val="24"/>
              </w:rPr>
            </w:pPr>
            <w:r w:rsidRPr="29ABBDFB">
              <w:rPr>
                <w:rFonts w:ascii="Calibri" w:eastAsia="Calibri" w:hAnsi="Calibri" w:cs="Calibri"/>
                <w:sz w:val="24"/>
                <w:highlight w:val="yellow"/>
              </w:rPr>
              <w:t xml:space="preserve">Continue to embed Literacy Counts </w:t>
            </w:r>
            <w:r w:rsidRPr="29ABBDFB">
              <w:rPr>
                <w:rFonts w:ascii="Calibri" w:eastAsia="Calibri" w:hAnsi="Calibri" w:cs="Calibri"/>
                <w:i/>
                <w:iCs/>
                <w:sz w:val="24"/>
                <w:highlight w:val="yellow"/>
              </w:rPr>
              <w:t>Read to Write</w:t>
            </w:r>
            <w:r w:rsidRPr="29ABBDFB">
              <w:rPr>
                <w:rFonts w:ascii="Calibri" w:eastAsia="Calibri" w:hAnsi="Calibri" w:cs="Calibri"/>
                <w:sz w:val="24"/>
                <w:highlight w:val="yellow"/>
              </w:rPr>
              <w:t xml:space="preserve"> Units across the schoo</w:t>
            </w:r>
            <w:r w:rsidRPr="29ABBDFB">
              <w:rPr>
                <w:rFonts w:ascii="Calibri" w:eastAsia="Calibri" w:hAnsi="Calibri" w:cs="Calibri"/>
                <w:sz w:val="24"/>
              </w:rPr>
              <w:t>l</w:t>
            </w:r>
            <w:r w:rsidR="5D23B8C9" w:rsidRPr="29ABBDFB">
              <w:rPr>
                <w:rFonts w:ascii="Calibri" w:eastAsia="Calibri" w:hAnsi="Calibri" w:cs="Calibri"/>
                <w:sz w:val="24"/>
              </w:rPr>
              <w:t>.</w:t>
            </w:r>
          </w:p>
          <w:p w14:paraId="2D9EB941" w14:textId="2112A3BB" w:rsidR="00E56A43" w:rsidRPr="0030203C" w:rsidRDefault="00E56A43" w:rsidP="17A01EC4">
            <w:pPr>
              <w:rPr>
                <w:rFonts w:ascii="Calibri" w:eastAsia="Calibri" w:hAnsi="Calibri" w:cs="Calibri"/>
                <w:sz w:val="24"/>
              </w:rPr>
            </w:pPr>
          </w:p>
          <w:p w14:paraId="6D1E5F57" w14:textId="44962448" w:rsidR="00E56A43" w:rsidRPr="0030203C" w:rsidRDefault="00E56A43" w:rsidP="4EC8B038">
            <w:pPr>
              <w:rPr>
                <w:rFonts w:ascii="Calibri" w:eastAsia="Calibri" w:hAnsi="Calibri" w:cs="Calibri"/>
                <w:sz w:val="24"/>
              </w:rPr>
            </w:pPr>
          </w:p>
          <w:p w14:paraId="18144953" w14:textId="12648225" w:rsidR="4EC8B038" w:rsidRDefault="4EC8B038" w:rsidP="088F66E6">
            <w:pPr>
              <w:rPr>
                <w:rFonts w:ascii="Calibri" w:eastAsia="Calibri" w:hAnsi="Calibri" w:cs="Calibri"/>
                <w:sz w:val="24"/>
              </w:rPr>
            </w:pPr>
          </w:p>
          <w:p w14:paraId="151A5A49" w14:textId="0A24CD92" w:rsidR="088F66E6" w:rsidRDefault="088F66E6" w:rsidP="088F66E6">
            <w:pPr>
              <w:rPr>
                <w:rFonts w:ascii="Calibri" w:eastAsia="Calibri" w:hAnsi="Calibri" w:cs="Calibri"/>
                <w:sz w:val="24"/>
              </w:rPr>
            </w:pPr>
          </w:p>
          <w:p w14:paraId="5A87B44F" w14:textId="077B2F73" w:rsidR="00E56A43" w:rsidRPr="0030203C" w:rsidRDefault="6B94BA8B" w:rsidP="007E446D">
            <w:pPr>
              <w:pStyle w:val="ListParagraph"/>
              <w:numPr>
                <w:ilvl w:val="0"/>
                <w:numId w:val="61"/>
              </w:numPr>
              <w:rPr>
                <w:rFonts w:ascii="Calibri" w:eastAsia="Calibri" w:hAnsi="Calibri" w:cs="Calibri"/>
                <w:sz w:val="24"/>
              </w:rPr>
            </w:pPr>
            <w:r w:rsidRPr="4EFD174F">
              <w:rPr>
                <w:rFonts w:ascii="Calibri" w:eastAsia="Calibri" w:hAnsi="Calibri" w:cs="Calibri"/>
                <w:sz w:val="24"/>
                <w:highlight w:val="green"/>
              </w:rPr>
              <w:t xml:space="preserve">Identify </w:t>
            </w:r>
            <w:r w:rsidR="6E6FC0F0" w:rsidRPr="4EFD174F">
              <w:rPr>
                <w:rFonts w:ascii="Calibri" w:eastAsia="Calibri" w:hAnsi="Calibri" w:cs="Calibri"/>
                <w:sz w:val="24"/>
                <w:highlight w:val="green"/>
              </w:rPr>
              <w:t xml:space="preserve">CPD opportunities for </w:t>
            </w:r>
            <w:r w:rsidRPr="4EFD174F">
              <w:rPr>
                <w:rFonts w:ascii="Calibri" w:eastAsia="Calibri" w:hAnsi="Calibri" w:cs="Calibri"/>
                <w:sz w:val="24"/>
                <w:highlight w:val="green"/>
              </w:rPr>
              <w:t>staff (MSIP / Literacy Counts</w:t>
            </w:r>
            <w:r w:rsidR="29716076" w:rsidRPr="4EFD174F">
              <w:rPr>
                <w:rFonts w:ascii="Calibri" w:eastAsia="Calibri" w:hAnsi="Calibri" w:cs="Calibri"/>
                <w:sz w:val="24"/>
                <w:highlight w:val="green"/>
              </w:rPr>
              <w:t>, Writing for Pleasure, visit to other settings)</w:t>
            </w:r>
            <w:r w:rsidRPr="4EFD174F">
              <w:rPr>
                <w:rFonts w:ascii="Calibri" w:eastAsia="Calibri" w:hAnsi="Calibri" w:cs="Calibri"/>
                <w:sz w:val="24"/>
                <w:highlight w:val="green"/>
              </w:rPr>
              <w:t xml:space="preserve"> as a starting point</w:t>
            </w:r>
            <w:r w:rsidR="65BEE64E" w:rsidRPr="4EFD174F">
              <w:rPr>
                <w:rFonts w:ascii="Calibri" w:eastAsia="Calibri" w:hAnsi="Calibri" w:cs="Calibri"/>
                <w:sz w:val="24"/>
              </w:rPr>
              <w:t>.</w:t>
            </w:r>
          </w:p>
          <w:p w14:paraId="29072029" w14:textId="3FC1C1CD" w:rsidR="64021038" w:rsidRDefault="64021038" w:rsidP="64021038">
            <w:pPr>
              <w:rPr>
                <w:rFonts w:ascii="Calibri" w:eastAsia="Calibri" w:hAnsi="Calibri" w:cs="Calibri"/>
                <w:sz w:val="24"/>
              </w:rPr>
            </w:pPr>
          </w:p>
          <w:p w14:paraId="72992AF4" w14:textId="3E5786AE" w:rsidR="00E56A43" w:rsidRPr="0030203C" w:rsidRDefault="6B94BA8B" w:rsidP="007E446D">
            <w:pPr>
              <w:pStyle w:val="ListParagraph"/>
              <w:numPr>
                <w:ilvl w:val="0"/>
                <w:numId w:val="61"/>
              </w:numPr>
              <w:rPr>
                <w:rFonts w:ascii="Calibri" w:eastAsia="Calibri" w:hAnsi="Calibri" w:cs="Calibri"/>
                <w:sz w:val="24"/>
                <w:highlight w:val="green"/>
              </w:rPr>
            </w:pPr>
            <w:r w:rsidRPr="4EFD174F">
              <w:rPr>
                <w:rFonts w:ascii="Calibri" w:eastAsia="Calibri" w:hAnsi="Calibri" w:cs="Calibri"/>
                <w:sz w:val="24"/>
                <w:highlight w:val="green"/>
              </w:rPr>
              <w:t>Trial ‘Sentence Accuracy’ schemes.</w:t>
            </w:r>
          </w:p>
          <w:p w14:paraId="229DE219" w14:textId="290D50F0" w:rsidR="3D2BFD5E" w:rsidRDefault="3D2BFD5E" w:rsidP="3D2BFD5E">
            <w:pPr>
              <w:rPr>
                <w:rFonts w:ascii="Calibri" w:eastAsia="Calibri" w:hAnsi="Calibri" w:cs="Calibri"/>
                <w:sz w:val="24"/>
              </w:rPr>
            </w:pPr>
          </w:p>
          <w:p w14:paraId="564A4713" w14:textId="21EA261B" w:rsidR="4690FA9A" w:rsidRDefault="4690FA9A" w:rsidP="4690FA9A">
            <w:pPr>
              <w:rPr>
                <w:rFonts w:ascii="Calibri" w:eastAsia="Calibri" w:hAnsi="Calibri" w:cs="Calibri"/>
                <w:sz w:val="24"/>
              </w:rPr>
            </w:pPr>
          </w:p>
          <w:p w14:paraId="01B91B3A" w14:textId="7C184140" w:rsidR="2CA6374A" w:rsidRDefault="02D343D2" w:rsidP="007E446D">
            <w:pPr>
              <w:pStyle w:val="ListParagraph"/>
              <w:numPr>
                <w:ilvl w:val="0"/>
                <w:numId w:val="61"/>
              </w:numPr>
              <w:rPr>
                <w:rFonts w:ascii="Calibri" w:eastAsia="Calibri" w:hAnsi="Calibri" w:cs="Calibri"/>
                <w:sz w:val="24"/>
                <w:highlight w:val="yellow"/>
              </w:rPr>
            </w:pPr>
            <w:r w:rsidRPr="4EFD174F">
              <w:rPr>
                <w:rFonts w:ascii="Calibri" w:eastAsia="Calibri" w:hAnsi="Calibri" w:cs="Calibri"/>
                <w:sz w:val="24"/>
                <w:highlight w:val="yellow"/>
              </w:rPr>
              <w:t>C</w:t>
            </w:r>
            <w:r w:rsidR="1CB9BD19" w:rsidRPr="4EFD174F">
              <w:rPr>
                <w:rFonts w:ascii="Calibri" w:eastAsia="Calibri" w:hAnsi="Calibri" w:cs="Calibri"/>
                <w:sz w:val="24"/>
                <w:highlight w:val="yellow"/>
              </w:rPr>
              <w:t>ontinue to develop</w:t>
            </w:r>
            <w:r w:rsidR="575C6A87" w:rsidRPr="4EFD174F">
              <w:rPr>
                <w:rFonts w:ascii="Calibri" w:eastAsia="Calibri" w:hAnsi="Calibri" w:cs="Calibri"/>
                <w:sz w:val="24"/>
                <w:highlight w:val="yellow"/>
              </w:rPr>
              <w:t xml:space="preserve"> </w:t>
            </w:r>
            <w:r w:rsidRPr="4EFD174F">
              <w:rPr>
                <w:rFonts w:ascii="Calibri" w:eastAsia="Calibri" w:hAnsi="Calibri" w:cs="Calibri"/>
                <w:sz w:val="24"/>
                <w:highlight w:val="yellow"/>
              </w:rPr>
              <w:t>an exemplar writing moderation portfolio</w:t>
            </w:r>
            <w:r w:rsidR="7F8CC499" w:rsidRPr="4EFD174F">
              <w:rPr>
                <w:rFonts w:ascii="Calibri" w:eastAsia="Calibri" w:hAnsi="Calibri" w:cs="Calibri"/>
                <w:sz w:val="24"/>
                <w:highlight w:val="yellow"/>
              </w:rPr>
              <w:t>.</w:t>
            </w:r>
            <w:r w:rsidRPr="4EFD174F">
              <w:rPr>
                <w:rFonts w:ascii="Calibri" w:eastAsia="Calibri" w:hAnsi="Calibri" w:cs="Calibri"/>
                <w:sz w:val="24"/>
              </w:rPr>
              <w:t xml:space="preserve"> </w:t>
            </w:r>
          </w:p>
          <w:p w14:paraId="023FC79D" w14:textId="147BC007" w:rsidR="4690FA9A" w:rsidRDefault="4690FA9A" w:rsidP="4690FA9A">
            <w:pPr>
              <w:rPr>
                <w:rFonts w:ascii="Calibri" w:eastAsia="Calibri" w:hAnsi="Calibri" w:cs="Calibri"/>
                <w:sz w:val="24"/>
              </w:rPr>
            </w:pPr>
          </w:p>
          <w:p w14:paraId="01B269D7" w14:textId="42A80884" w:rsidR="00E56A43" w:rsidRPr="0030203C" w:rsidRDefault="2CA6374A" w:rsidP="007E446D">
            <w:pPr>
              <w:pStyle w:val="ListParagraph"/>
              <w:numPr>
                <w:ilvl w:val="0"/>
                <w:numId w:val="61"/>
              </w:numPr>
              <w:rPr>
                <w:rFonts w:ascii="Calibri" w:eastAsia="Calibri" w:hAnsi="Calibri" w:cs="Calibri"/>
                <w:sz w:val="24"/>
                <w:highlight w:val="yellow"/>
              </w:rPr>
            </w:pPr>
            <w:r w:rsidRPr="35AA09A2">
              <w:rPr>
                <w:rFonts w:ascii="Calibri" w:eastAsia="Calibri" w:hAnsi="Calibri" w:cs="Calibri"/>
                <w:sz w:val="24"/>
                <w:highlight w:val="yellow"/>
              </w:rPr>
              <w:lastRenderedPageBreak/>
              <w:t>Ensure termly writing moderation takes place</w:t>
            </w:r>
            <w:r w:rsidR="2468FC6A" w:rsidRPr="35AA09A2">
              <w:rPr>
                <w:rFonts w:ascii="Calibri" w:eastAsia="Calibri" w:hAnsi="Calibri" w:cs="Calibri"/>
                <w:sz w:val="24"/>
                <w:highlight w:val="yellow"/>
              </w:rPr>
              <w:t xml:space="preserve"> </w:t>
            </w:r>
            <w:r w:rsidR="2468FC6A" w:rsidRPr="35AA09A2">
              <w:rPr>
                <w:rFonts w:ascii="Calibri" w:eastAsia="Calibri" w:hAnsi="Calibri" w:cs="Calibri"/>
                <w:sz w:val="24"/>
                <w:highlight w:val="green"/>
              </w:rPr>
              <w:t>(Y2 and Y6 attend LC moderation CPD</w:t>
            </w:r>
            <w:r w:rsidR="26BBCF73" w:rsidRPr="35AA09A2">
              <w:rPr>
                <w:rFonts w:ascii="Calibri" w:eastAsia="Calibri" w:hAnsi="Calibri" w:cs="Calibri"/>
                <w:sz w:val="24"/>
                <w:highlight w:val="green"/>
              </w:rPr>
              <w:t>).</w:t>
            </w:r>
          </w:p>
          <w:p w14:paraId="1618BDD4" w14:textId="3D224B8B" w:rsidR="35AA09A2" w:rsidRDefault="35AA09A2" w:rsidP="35AA09A2">
            <w:pPr>
              <w:rPr>
                <w:rFonts w:ascii="Calibri" w:eastAsia="Calibri" w:hAnsi="Calibri" w:cs="Calibri"/>
                <w:sz w:val="24"/>
                <w:highlight w:val="yellow"/>
              </w:rPr>
            </w:pPr>
          </w:p>
          <w:p w14:paraId="797DEC3D" w14:textId="25180C38" w:rsidR="4646F8E3" w:rsidRDefault="4646F8E3" w:rsidP="007E446D">
            <w:pPr>
              <w:pStyle w:val="ListParagraph"/>
              <w:numPr>
                <w:ilvl w:val="0"/>
                <w:numId w:val="61"/>
              </w:numPr>
              <w:rPr>
                <w:rFonts w:ascii="Calibri" w:eastAsia="Calibri" w:hAnsi="Calibri" w:cs="Calibri"/>
                <w:sz w:val="24"/>
                <w:lang w:val="en-US"/>
              </w:rPr>
            </w:pPr>
            <w:r w:rsidRPr="35AA09A2">
              <w:rPr>
                <w:rFonts w:ascii="Calibri" w:eastAsia="Calibri" w:hAnsi="Calibri" w:cs="Calibri"/>
                <w:sz w:val="24"/>
                <w:lang w:val="en-US"/>
              </w:rPr>
              <w:t>Monitor SEND intervention groups and vulnerable pupils to ensure teaching and learning is inclusive, specific and appropriate.</w:t>
            </w:r>
          </w:p>
          <w:p w14:paraId="6863FB5A" w14:textId="6C36AD46" w:rsidR="35AA09A2" w:rsidRDefault="35AA09A2" w:rsidP="35AA09A2">
            <w:pPr>
              <w:rPr>
                <w:rFonts w:ascii="Calibri" w:eastAsia="Calibri" w:hAnsi="Calibri" w:cs="Calibri"/>
                <w:sz w:val="24"/>
                <w:highlight w:val="yellow"/>
              </w:rPr>
            </w:pPr>
          </w:p>
          <w:p w14:paraId="65A9943A" w14:textId="23044CD2" w:rsidR="00E56A43" w:rsidRPr="0030203C" w:rsidRDefault="00E56A43" w:rsidP="3D2BFD5E">
            <w:pPr>
              <w:pStyle w:val="ListParagraph"/>
              <w:ind w:left="403"/>
              <w:jc w:val="both"/>
              <w:rPr>
                <w:rFonts w:asciiTheme="minorHAnsi" w:hAnsiTheme="minorHAnsi" w:cstheme="minorBidi"/>
                <w:sz w:val="24"/>
                <w:highlight w:val="green"/>
              </w:rPr>
            </w:pPr>
          </w:p>
          <w:p w14:paraId="731DA014" w14:textId="4AAB7F22" w:rsidR="00E56A43" w:rsidRPr="0030203C" w:rsidRDefault="31C85AAF" w:rsidP="3D2BFD5E">
            <w:pPr>
              <w:spacing w:line="257" w:lineRule="auto"/>
              <w:rPr>
                <w:rFonts w:ascii="Calibri" w:eastAsia="Calibri" w:hAnsi="Calibri" w:cs="Calibri"/>
                <w:sz w:val="24"/>
              </w:rPr>
            </w:pPr>
            <w:r w:rsidRPr="3D2BFD5E">
              <w:rPr>
                <w:rFonts w:ascii="Calibri" w:eastAsia="Calibri" w:hAnsi="Calibri" w:cs="Calibri"/>
                <w:b/>
                <w:bCs/>
                <w:sz w:val="24"/>
              </w:rPr>
              <w:t>SPaG</w:t>
            </w:r>
          </w:p>
          <w:p w14:paraId="0A252906" w14:textId="30A03D6D" w:rsidR="00E56A43" w:rsidRPr="0030203C" w:rsidRDefault="5F1B86CF" w:rsidP="007E446D">
            <w:pPr>
              <w:pStyle w:val="ListParagraph"/>
              <w:numPr>
                <w:ilvl w:val="0"/>
                <w:numId w:val="59"/>
              </w:numPr>
              <w:spacing w:line="257" w:lineRule="auto"/>
              <w:rPr>
                <w:rFonts w:ascii="Calibri" w:eastAsia="Calibri" w:hAnsi="Calibri" w:cs="Calibri"/>
                <w:sz w:val="24"/>
                <w:highlight w:val="green"/>
              </w:rPr>
            </w:pPr>
            <w:r w:rsidRPr="32EEDEED">
              <w:rPr>
                <w:rFonts w:ascii="Calibri" w:eastAsia="Calibri" w:hAnsi="Calibri" w:cs="Calibri"/>
                <w:sz w:val="24"/>
                <w:highlight w:val="green"/>
              </w:rPr>
              <w:t>Implement new SPaG curriculum</w:t>
            </w:r>
            <w:r w:rsidR="504E8BFC" w:rsidRPr="32EEDEED">
              <w:rPr>
                <w:rFonts w:ascii="Calibri" w:eastAsia="Calibri" w:hAnsi="Calibri" w:cs="Calibri"/>
                <w:sz w:val="24"/>
                <w:highlight w:val="green"/>
              </w:rPr>
              <w:t>.</w:t>
            </w:r>
          </w:p>
          <w:p w14:paraId="31043C4B" w14:textId="12ABCB9C" w:rsidR="3D2BFD5E" w:rsidRDefault="3D2BFD5E" w:rsidP="3D2BFD5E">
            <w:pPr>
              <w:spacing w:line="257" w:lineRule="auto"/>
              <w:rPr>
                <w:rFonts w:ascii="Calibri" w:eastAsia="Calibri" w:hAnsi="Calibri" w:cs="Calibri"/>
                <w:sz w:val="24"/>
              </w:rPr>
            </w:pPr>
          </w:p>
          <w:p w14:paraId="57D2303B" w14:textId="19E7CBDF" w:rsidR="781E445D" w:rsidRDefault="781E445D" w:rsidP="007E446D">
            <w:pPr>
              <w:pStyle w:val="ListParagraph"/>
              <w:numPr>
                <w:ilvl w:val="0"/>
                <w:numId w:val="59"/>
              </w:numPr>
              <w:rPr>
                <w:rFonts w:ascii="Calibri" w:eastAsia="Calibri" w:hAnsi="Calibri" w:cs="Calibri"/>
                <w:sz w:val="24"/>
              </w:rPr>
            </w:pPr>
            <w:r w:rsidRPr="29ABBDFB">
              <w:rPr>
                <w:rFonts w:ascii="Calibri" w:eastAsia="Calibri" w:hAnsi="Calibri" w:cs="Calibri"/>
                <w:sz w:val="24"/>
              </w:rPr>
              <w:t>Clarify implementation of spelling across the school</w:t>
            </w:r>
            <w:r w:rsidR="193D05B1" w:rsidRPr="29ABBDFB">
              <w:rPr>
                <w:rFonts w:ascii="Calibri" w:eastAsia="Calibri" w:hAnsi="Calibri" w:cs="Calibri"/>
                <w:sz w:val="24"/>
              </w:rPr>
              <w:t>.</w:t>
            </w:r>
          </w:p>
          <w:p w14:paraId="791ABD9E" w14:textId="203DB33A" w:rsidR="29ABBDFB" w:rsidRDefault="29ABBDFB" w:rsidP="29ABBDFB">
            <w:pPr>
              <w:rPr>
                <w:rFonts w:ascii="Calibri" w:eastAsia="Calibri" w:hAnsi="Calibri" w:cs="Calibri"/>
                <w:sz w:val="24"/>
              </w:rPr>
            </w:pPr>
          </w:p>
          <w:p w14:paraId="1F568EE4" w14:textId="50EA22F2" w:rsidR="00E56A43" w:rsidRPr="0030203C" w:rsidRDefault="781E445D" w:rsidP="007E446D">
            <w:pPr>
              <w:pStyle w:val="ListParagraph"/>
              <w:numPr>
                <w:ilvl w:val="0"/>
                <w:numId w:val="59"/>
              </w:numPr>
              <w:rPr>
                <w:rFonts w:ascii="Calibri" w:eastAsia="Calibri" w:hAnsi="Calibri" w:cs="Calibri"/>
                <w:sz w:val="24"/>
                <w:highlight w:val="yellow"/>
              </w:rPr>
            </w:pPr>
            <w:r w:rsidRPr="4EFD174F">
              <w:rPr>
                <w:rFonts w:ascii="Calibri" w:eastAsia="Calibri" w:hAnsi="Calibri" w:cs="Calibri"/>
                <w:sz w:val="24"/>
                <w:highlight w:val="yellow"/>
              </w:rPr>
              <w:t>Monitor delivery of new SPaG curriculum</w:t>
            </w:r>
          </w:p>
          <w:p w14:paraId="45CE88D0" w14:textId="48D60AAF" w:rsidR="00E56A43" w:rsidRPr="008F3088" w:rsidRDefault="00E56A43" w:rsidP="008F3088">
            <w:pPr>
              <w:jc w:val="both"/>
              <w:rPr>
                <w:rFonts w:asciiTheme="minorHAnsi" w:hAnsiTheme="minorHAnsi" w:cstheme="minorBidi"/>
                <w:sz w:val="24"/>
                <w:highlight w:val="green"/>
              </w:rPr>
            </w:pPr>
          </w:p>
          <w:p w14:paraId="50A507E5" w14:textId="7E553050" w:rsidR="6C71FB97" w:rsidRDefault="6C71FB97" w:rsidP="6C71FB97">
            <w:pPr>
              <w:pStyle w:val="ListParagraph"/>
              <w:ind w:left="403"/>
              <w:jc w:val="both"/>
              <w:rPr>
                <w:rFonts w:asciiTheme="minorHAnsi" w:hAnsiTheme="minorHAnsi" w:cstheme="minorBidi"/>
                <w:sz w:val="24"/>
                <w:highlight w:val="green"/>
              </w:rPr>
            </w:pPr>
          </w:p>
          <w:p w14:paraId="70294DFE" w14:textId="59AD8168" w:rsidR="00E56A43" w:rsidRPr="0030203C" w:rsidRDefault="00E56A43" w:rsidP="35AA09A2">
            <w:pPr>
              <w:pStyle w:val="ListParagraph"/>
              <w:ind w:left="0"/>
              <w:jc w:val="both"/>
              <w:rPr>
                <w:rFonts w:asciiTheme="minorHAnsi" w:hAnsiTheme="minorHAnsi" w:cstheme="minorBidi"/>
                <w:sz w:val="24"/>
                <w:highlight w:val="green"/>
              </w:rPr>
            </w:pPr>
          </w:p>
        </w:tc>
        <w:tc>
          <w:tcPr>
            <w:tcW w:w="6065" w:type="dxa"/>
          </w:tcPr>
          <w:p w14:paraId="2D9FB6E8" w14:textId="16CA24E9" w:rsidR="17A01EC4" w:rsidRDefault="17A01EC4" w:rsidP="17A01EC4">
            <w:pPr>
              <w:jc w:val="both"/>
              <w:rPr>
                <w:rFonts w:asciiTheme="minorHAnsi" w:eastAsiaTheme="minorEastAsia" w:hAnsiTheme="minorHAnsi" w:cstheme="minorBidi"/>
                <w:sz w:val="24"/>
              </w:rPr>
            </w:pPr>
          </w:p>
          <w:p w14:paraId="49029C51" w14:textId="2BC21E4D" w:rsidR="00E56A43" w:rsidRPr="0030203C" w:rsidRDefault="6D089BAA" w:rsidP="007E446D">
            <w:pPr>
              <w:pStyle w:val="ListParagraph"/>
              <w:numPr>
                <w:ilvl w:val="0"/>
                <w:numId w:val="60"/>
              </w:numPr>
              <w:jc w:val="both"/>
              <w:rPr>
                <w:rFonts w:asciiTheme="minorHAnsi" w:eastAsiaTheme="minorEastAsia" w:hAnsiTheme="minorHAnsi" w:cstheme="minorBidi"/>
                <w:sz w:val="24"/>
              </w:rPr>
            </w:pPr>
            <w:r w:rsidRPr="2F9EE78A">
              <w:rPr>
                <w:rFonts w:asciiTheme="minorHAnsi" w:eastAsiaTheme="minorEastAsia" w:hAnsiTheme="minorHAnsi" w:cstheme="minorBidi"/>
                <w:sz w:val="24"/>
                <w:highlight w:val="green"/>
              </w:rPr>
              <w:t>End point</w:t>
            </w:r>
            <w:r w:rsidR="6B05DDED" w:rsidRPr="2F9EE78A">
              <w:rPr>
                <w:rFonts w:asciiTheme="minorHAnsi" w:eastAsiaTheme="minorEastAsia" w:hAnsiTheme="minorHAnsi" w:cstheme="minorBidi"/>
                <w:sz w:val="24"/>
                <w:highlight w:val="green"/>
              </w:rPr>
              <w:t>s</w:t>
            </w:r>
            <w:r w:rsidRPr="2F9EE78A">
              <w:rPr>
                <w:rFonts w:asciiTheme="minorHAnsi" w:eastAsiaTheme="minorEastAsia" w:hAnsiTheme="minorHAnsi" w:cstheme="minorBidi"/>
                <w:sz w:val="24"/>
                <w:highlight w:val="green"/>
              </w:rPr>
              <w:t xml:space="preserve"> created</w:t>
            </w:r>
            <w:r w:rsidRPr="2F9EE78A">
              <w:rPr>
                <w:rFonts w:asciiTheme="minorHAnsi" w:eastAsiaTheme="minorEastAsia" w:hAnsiTheme="minorHAnsi" w:cstheme="minorBidi"/>
                <w:sz w:val="24"/>
              </w:rPr>
              <w:t xml:space="preserve">, </w:t>
            </w:r>
            <w:r w:rsidRPr="00DC3B08">
              <w:rPr>
                <w:rFonts w:asciiTheme="minorHAnsi" w:eastAsiaTheme="minorEastAsia" w:hAnsiTheme="minorHAnsi" w:cstheme="minorBidi"/>
                <w:sz w:val="24"/>
                <w:highlight w:val="green"/>
              </w:rPr>
              <w:t>and teachers use these to inform judgement when assessing termly.</w:t>
            </w:r>
            <w:r w:rsidR="5CE5E8E3" w:rsidRPr="00DC3B08">
              <w:rPr>
                <w:rFonts w:asciiTheme="minorHAnsi" w:eastAsiaTheme="minorEastAsia" w:hAnsiTheme="minorHAnsi" w:cstheme="minorBidi"/>
                <w:sz w:val="24"/>
                <w:highlight w:val="green"/>
              </w:rPr>
              <w:t xml:space="preserve"> </w:t>
            </w:r>
            <w:r w:rsidRPr="00DC3B08">
              <w:rPr>
                <w:rFonts w:asciiTheme="minorHAnsi" w:eastAsiaTheme="minorEastAsia" w:hAnsiTheme="minorHAnsi" w:cstheme="minorBidi"/>
                <w:sz w:val="24"/>
                <w:highlight w:val="green"/>
              </w:rPr>
              <w:t>(WS)</w:t>
            </w:r>
          </w:p>
          <w:p w14:paraId="0DA252D7" w14:textId="6CEDF00C" w:rsidR="31C85AAF" w:rsidRDefault="7FAFAF3C" w:rsidP="007E446D">
            <w:pPr>
              <w:pStyle w:val="ListParagraph"/>
              <w:numPr>
                <w:ilvl w:val="0"/>
                <w:numId w:val="60"/>
              </w:numPr>
              <w:jc w:val="both"/>
              <w:rPr>
                <w:rFonts w:asciiTheme="minorHAnsi" w:eastAsiaTheme="minorEastAsia" w:hAnsiTheme="minorHAnsi" w:cstheme="minorBidi"/>
                <w:sz w:val="24"/>
              </w:rPr>
            </w:pPr>
            <w:r w:rsidRPr="4EFD174F">
              <w:rPr>
                <w:rFonts w:asciiTheme="minorHAnsi" w:eastAsiaTheme="minorEastAsia" w:hAnsiTheme="minorHAnsi" w:cstheme="minorBidi"/>
                <w:sz w:val="24"/>
                <w:highlight w:val="yellow"/>
              </w:rPr>
              <w:t>SL will have observed all staff using Rainow lesson observation form</w:t>
            </w:r>
            <w:r w:rsidR="03C066F8" w:rsidRPr="4EFD174F">
              <w:rPr>
                <w:rFonts w:asciiTheme="minorHAnsi" w:eastAsiaTheme="minorEastAsia" w:hAnsiTheme="minorHAnsi" w:cstheme="minorBidi"/>
                <w:sz w:val="24"/>
                <w:highlight w:val="yellow"/>
              </w:rPr>
              <w:t xml:space="preserve"> / writing toolkit</w:t>
            </w:r>
            <w:r w:rsidRPr="4EFD174F">
              <w:rPr>
                <w:rFonts w:asciiTheme="minorHAnsi" w:eastAsiaTheme="minorEastAsia" w:hAnsiTheme="minorHAnsi" w:cstheme="minorBidi"/>
                <w:sz w:val="24"/>
                <w:highlight w:val="yellow"/>
              </w:rPr>
              <w:t xml:space="preserve">. SL will quality assure that implementation of writing is consistent and reflects the curriculum intent. </w:t>
            </w:r>
            <w:r w:rsidR="451158E7" w:rsidRPr="4EFD174F">
              <w:rPr>
                <w:rFonts w:asciiTheme="minorHAnsi" w:eastAsiaTheme="minorEastAsia" w:hAnsiTheme="minorHAnsi" w:cstheme="minorBidi"/>
                <w:sz w:val="24"/>
                <w:highlight w:val="yellow"/>
              </w:rPr>
              <w:t xml:space="preserve">Strengths and development points </w:t>
            </w:r>
            <w:r w:rsidR="01877551" w:rsidRPr="4EFD174F">
              <w:rPr>
                <w:rFonts w:asciiTheme="minorHAnsi" w:eastAsiaTheme="minorEastAsia" w:hAnsiTheme="minorHAnsi" w:cstheme="minorBidi"/>
                <w:sz w:val="24"/>
                <w:highlight w:val="yellow"/>
              </w:rPr>
              <w:t xml:space="preserve">have been </w:t>
            </w:r>
            <w:r w:rsidR="451158E7" w:rsidRPr="4EFD174F">
              <w:rPr>
                <w:rFonts w:asciiTheme="minorHAnsi" w:eastAsiaTheme="minorEastAsia" w:hAnsiTheme="minorHAnsi" w:cstheme="minorBidi"/>
                <w:sz w:val="24"/>
                <w:highlight w:val="yellow"/>
              </w:rPr>
              <w:t xml:space="preserve">collated and </w:t>
            </w:r>
            <w:r w:rsidR="0E4051FA" w:rsidRPr="4EFD174F">
              <w:rPr>
                <w:rFonts w:asciiTheme="minorHAnsi" w:eastAsiaTheme="minorEastAsia" w:hAnsiTheme="minorHAnsi" w:cstheme="minorBidi"/>
                <w:sz w:val="24"/>
                <w:highlight w:val="yellow"/>
              </w:rPr>
              <w:t xml:space="preserve">contributed </w:t>
            </w:r>
            <w:r w:rsidR="451158E7" w:rsidRPr="4EFD174F">
              <w:rPr>
                <w:rFonts w:asciiTheme="minorHAnsi" w:eastAsiaTheme="minorEastAsia" w:hAnsiTheme="minorHAnsi" w:cstheme="minorBidi"/>
                <w:sz w:val="24"/>
                <w:highlight w:val="yellow"/>
              </w:rPr>
              <w:t>to on-going improvement.</w:t>
            </w:r>
            <w:r w:rsidR="451158E7" w:rsidRPr="4EFD174F">
              <w:rPr>
                <w:rFonts w:asciiTheme="minorHAnsi" w:eastAsiaTheme="minorEastAsia" w:hAnsiTheme="minorHAnsi" w:cstheme="minorBidi"/>
                <w:sz w:val="24"/>
              </w:rPr>
              <w:t xml:space="preserve"> </w:t>
            </w:r>
            <w:r w:rsidRPr="4EFD174F">
              <w:rPr>
                <w:rFonts w:asciiTheme="minorHAnsi" w:eastAsiaTheme="minorEastAsia" w:hAnsiTheme="minorHAnsi" w:cstheme="minorBidi"/>
                <w:sz w:val="24"/>
              </w:rPr>
              <w:t>(LV, PV, WS)</w:t>
            </w:r>
          </w:p>
          <w:p w14:paraId="7186E3BF" w14:textId="321020D1" w:rsidR="6CB437F1" w:rsidRDefault="6CB437F1" w:rsidP="007E446D">
            <w:pPr>
              <w:pStyle w:val="ListParagraph"/>
              <w:numPr>
                <w:ilvl w:val="0"/>
                <w:numId w:val="60"/>
              </w:numPr>
              <w:jc w:val="both"/>
              <w:rPr>
                <w:rFonts w:asciiTheme="minorHAnsi" w:eastAsiaTheme="minorEastAsia" w:hAnsiTheme="minorHAnsi" w:cstheme="minorBidi"/>
                <w:sz w:val="24"/>
                <w:highlight w:val="green"/>
              </w:rPr>
            </w:pPr>
            <w:r w:rsidRPr="4EFD174F">
              <w:rPr>
                <w:rFonts w:asciiTheme="minorHAnsi" w:eastAsiaTheme="minorEastAsia" w:hAnsiTheme="minorHAnsi" w:cstheme="minorBidi"/>
                <w:sz w:val="24"/>
                <w:highlight w:val="green"/>
              </w:rPr>
              <w:t>Staff are confident to plan</w:t>
            </w:r>
            <w:r w:rsidR="55B6AEC4" w:rsidRPr="4EFD174F">
              <w:rPr>
                <w:rFonts w:asciiTheme="minorHAnsi" w:eastAsiaTheme="minorEastAsia" w:hAnsiTheme="minorHAnsi" w:cstheme="minorBidi"/>
                <w:sz w:val="24"/>
                <w:highlight w:val="green"/>
              </w:rPr>
              <w:t xml:space="preserve"> and deliver</w:t>
            </w:r>
            <w:r w:rsidRPr="4EFD174F">
              <w:rPr>
                <w:rFonts w:asciiTheme="minorHAnsi" w:eastAsiaTheme="minorEastAsia" w:hAnsiTheme="minorHAnsi" w:cstheme="minorBidi"/>
                <w:sz w:val="24"/>
                <w:highlight w:val="green"/>
              </w:rPr>
              <w:t xml:space="preserve"> using </w:t>
            </w:r>
            <w:r w:rsidRPr="4EFD174F">
              <w:rPr>
                <w:rFonts w:asciiTheme="minorHAnsi" w:eastAsiaTheme="minorEastAsia" w:hAnsiTheme="minorHAnsi" w:cstheme="minorBidi"/>
                <w:i/>
                <w:iCs/>
                <w:sz w:val="24"/>
                <w:highlight w:val="green"/>
              </w:rPr>
              <w:t>Read to Writ</w:t>
            </w:r>
            <w:r w:rsidRPr="4EFD174F">
              <w:rPr>
                <w:rFonts w:asciiTheme="minorHAnsi" w:eastAsiaTheme="minorEastAsia" w:hAnsiTheme="minorHAnsi" w:cstheme="minorBidi"/>
                <w:sz w:val="24"/>
                <w:highlight w:val="green"/>
              </w:rPr>
              <w:t>e</w:t>
            </w:r>
            <w:r w:rsidR="520EE62C" w:rsidRPr="4EFD174F">
              <w:rPr>
                <w:rFonts w:asciiTheme="minorHAnsi" w:eastAsiaTheme="minorEastAsia" w:hAnsiTheme="minorHAnsi" w:cstheme="minorBidi"/>
                <w:sz w:val="24"/>
                <w:highlight w:val="green"/>
              </w:rPr>
              <w:t xml:space="preserve"> scheme of work</w:t>
            </w:r>
            <w:r w:rsidR="093B93DA" w:rsidRPr="4EFD174F">
              <w:rPr>
                <w:rFonts w:asciiTheme="minorHAnsi" w:eastAsiaTheme="minorEastAsia" w:hAnsiTheme="minorHAnsi" w:cstheme="minorBidi"/>
                <w:sz w:val="24"/>
                <w:highlight w:val="green"/>
              </w:rPr>
              <w:t xml:space="preserve">. They </w:t>
            </w:r>
            <w:r w:rsidR="2075134D" w:rsidRPr="4EFD174F">
              <w:rPr>
                <w:rFonts w:asciiTheme="minorHAnsi" w:eastAsiaTheme="minorEastAsia" w:hAnsiTheme="minorHAnsi" w:cstheme="minorBidi"/>
                <w:sz w:val="24"/>
                <w:highlight w:val="green"/>
              </w:rPr>
              <w:t xml:space="preserve">have developed, or are developing, </w:t>
            </w:r>
            <w:r w:rsidRPr="4EFD174F">
              <w:rPr>
                <w:rFonts w:asciiTheme="minorHAnsi" w:eastAsiaTheme="minorEastAsia" w:hAnsiTheme="minorHAnsi" w:cstheme="minorBidi"/>
                <w:sz w:val="24"/>
                <w:highlight w:val="green"/>
              </w:rPr>
              <w:t xml:space="preserve">clear expectations in terms of coverage, </w:t>
            </w:r>
            <w:r w:rsidR="584FA530" w:rsidRPr="4EFD174F">
              <w:rPr>
                <w:rFonts w:asciiTheme="minorHAnsi" w:eastAsiaTheme="minorEastAsia" w:hAnsiTheme="minorHAnsi" w:cstheme="minorBidi"/>
                <w:sz w:val="24"/>
                <w:highlight w:val="green"/>
              </w:rPr>
              <w:t>quantity</w:t>
            </w:r>
            <w:r w:rsidRPr="4EFD174F">
              <w:rPr>
                <w:rFonts w:asciiTheme="minorHAnsi" w:eastAsiaTheme="minorEastAsia" w:hAnsiTheme="minorHAnsi" w:cstheme="minorBidi"/>
                <w:sz w:val="24"/>
                <w:highlight w:val="green"/>
              </w:rPr>
              <w:t xml:space="preserve"> and </w:t>
            </w:r>
            <w:r w:rsidR="75C2CAD8" w:rsidRPr="4EFD174F">
              <w:rPr>
                <w:rFonts w:asciiTheme="minorHAnsi" w:eastAsiaTheme="minorEastAsia" w:hAnsiTheme="minorHAnsi" w:cstheme="minorBidi"/>
                <w:sz w:val="24"/>
                <w:highlight w:val="green"/>
              </w:rPr>
              <w:t>quality</w:t>
            </w:r>
            <w:r w:rsidRPr="4EFD174F">
              <w:rPr>
                <w:rFonts w:asciiTheme="minorHAnsi" w:eastAsiaTheme="minorEastAsia" w:hAnsiTheme="minorHAnsi" w:cstheme="minorBidi"/>
                <w:sz w:val="24"/>
                <w:highlight w:val="green"/>
              </w:rPr>
              <w:t xml:space="preserve"> for each unit of work</w:t>
            </w:r>
            <w:r w:rsidR="4C6A4D56" w:rsidRPr="4EFD174F">
              <w:rPr>
                <w:rFonts w:asciiTheme="minorHAnsi" w:eastAsiaTheme="minorEastAsia" w:hAnsiTheme="minorHAnsi" w:cstheme="minorBidi"/>
                <w:sz w:val="24"/>
                <w:highlight w:val="green"/>
              </w:rPr>
              <w:t xml:space="preserve"> and this is evident in their books in an age-appropriate fashion.</w:t>
            </w:r>
          </w:p>
          <w:p w14:paraId="26A785E4" w14:textId="7C1BFF7E" w:rsidR="6A3EF20F" w:rsidRDefault="6A3EF20F" w:rsidP="6A3EF20F">
            <w:pPr>
              <w:jc w:val="both"/>
              <w:rPr>
                <w:rFonts w:asciiTheme="minorHAnsi" w:eastAsiaTheme="minorEastAsia" w:hAnsiTheme="minorHAnsi" w:cstheme="minorBidi"/>
                <w:sz w:val="24"/>
                <w:highlight w:val="yellow"/>
              </w:rPr>
            </w:pPr>
          </w:p>
          <w:p w14:paraId="5BDFF893" w14:textId="05BEB9AF" w:rsidR="1B09283F" w:rsidRDefault="0113A5AE" w:rsidP="007E446D">
            <w:pPr>
              <w:pStyle w:val="ListParagraph"/>
              <w:numPr>
                <w:ilvl w:val="0"/>
                <w:numId w:val="60"/>
              </w:numPr>
              <w:jc w:val="both"/>
              <w:rPr>
                <w:rFonts w:asciiTheme="minorHAnsi" w:eastAsiaTheme="minorEastAsia" w:hAnsiTheme="minorHAnsi" w:cstheme="minorBidi"/>
                <w:sz w:val="24"/>
                <w:highlight w:val="green"/>
              </w:rPr>
            </w:pPr>
            <w:r w:rsidRPr="4EFD174F">
              <w:rPr>
                <w:rFonts w:asciiTheme="minorHAnsi" w:eastAsiaTheme="minorEastAsia" w:hAnsiTheme="minorHAnsi" w:cstheme="minorBidi"/>
                <w:sz w:val="24"/>
                <w:highlight w:val="green"/>
              </w:rPr>
              <w:t>Effective strategies from CPD lead to improved pupil outcomes.</w:t>
            </w:r>
            <w:r w:rsidR="2312BA4C" w:rsidRPr="4EFD174F">
              <w:rPr>
                <w:rFonts w:asciiTheme="minorHAnsi" w:eastAsiaTheme="minorEastAsia" w:hAnsiTheme="minorHAnsi" w:cstheme="minorBidi"/>
                <w:sz w:val="24"/>
                <w:highlight w:val="green"/>
              </w:rPr>
              <w:t xml:space="preserve"> (LV/WS/PV)</w:t>
            </w:r>
          </w:p>
          <w:p w14:paraId="41F45DD9" w14:textId="417EEF39" w:rsidR="64021038" w:rsidRDefault="64021038" w:rsidP="64021038">
            <w:pPr>
              <w:jc w:val="both"/>
              <w:rPr>
                <w:rFonts w:asciiTheme="minorHAnsi" w:eastAsiaTheme="minorEastAsia" w:hAnsiTheme="minorHAnsi" w:cstheme="minorBidi"/>
                <w:sz w:val="24"/>
              </w:rPr>
            </w:pPr>
          </w:p>
          <w:p w14:paraId="0EA21061" w14:textId="6892EDF9" w:rsidR="5C57CC51" w:rsidRDefault="5C57CC51" w:rsidP="5C57CC51">
            <w:pPr>
              <w:jc w:val="both"/>
              <w:rPr>
                <w:rFonts w:asciiTheme="minorHAnsi" w:eastAsiaTheme="minorEastAsia" w:hAnsiTheme="minorHAnsi" w:cstheme="minorBidi"/>
                <w:sz w:val="24"/>
              </w:rPr>
            </w:pPr>
          </w:p>
          <w:p w14:paraId="00DD316E" w14:textId="00286C55" w:rsidR="1B09283F" w:rsidRDefault="6717301D" w:rsidP="007E446D">
            <w:pPr>
              <w:pStyle w:val="ListParagraph"/>
              <w:numPr>
                <w:ilvl w:val="0"/>
                <w:numId w:val="60"/>
              </w:numPr>
              <w:jc w:val="both"/>
              <w:rPr>
                <w:rFonts w:asciiTheme="minorHAnsi" w:eastAsiaTheme="minorEastAsia" w:hAnsiTheme="minorHAnsi" w:cstheme="minorBidi"/>
                <w:sz w:val="24"/>
              </w:rPr>
            </w:pPr>
            <w:r w:rsidRPr="4EFD174F">
              <w:rPr>
                <w:rFonts w:asciiTheme="minorHAnsi" w:eastAsiaTheme="minorEastAsia" w:hAnsiTheme="minorHAnsi" w:cstheme="minorBidi"/>
                <w:sz w:val="24"/>
                <w:highlight w:val="green"/>
              </w:rPr>
              <w:t>There is a raised emphasis on sentence accuracy across the school</w:t>
            </w:r>
            <w:r w:rsidR="0FA4FE52" w:rsidRPr="4EFD174F">
              <w:rPr>
                <w:rFonts w:asciiTheme="minorHAnsi" w:eastAsiaTheme="minorEastAsia" w:hAnsiTheme="minorHAnsi" w:cstheme="minorBidi"/>
                <w:sz w:val="24"/>
              </w:rPr>
              <w:t xml:space="preserve"> with </w:t>
            </w:r>
            <w:r w:rsidR="0FA4FE52" w:rsidRPr="4EFD174F">
              <w:rPr>
                <w:rFonts w:asciiTheme="minorHAnsi" w:eastAsiaTheme="minorEastAsia" w:hAnsiTheme="minorHAnsi" w:cstheme="minorBidi"/>
                <w:sz w:val="24"/>
                <w:highlight w:val="yellow"/>
              </w:rPr>
              <w:t xml:space="preserve">children </w:t>
            </w:r>
            <w:r w:rsidR="028A658B" w:rsidRPr="4EFD174F">
              <w:rPr>
                <w:rFonts w:asciiTheme="minorHAnsi" w:eastAsiaTheme="minorEastAsia" w:hAnsiTheme="minorHAnsi" w:cstheme="minorBidi"/>
                <w:sz w:val="24"/>
                <w:highlight w:val="yellow"/>
              </w:rPr>
              <w:t xml:space="preserve">taking part in </w:t>
            </w:r>
            <w:r w:rsidR="34F8A834" w:rsidRPr="4EFD174F">
              <w:rPr>
                <w:rFonts w:asciiTheme="minorHAnsi" w:eastAsiaTheme="minorEastAsia" w:hAnsiTheme="minorHAnsi" w:cstheme="minorBidi"/>
                <w:sz w:val="24"/>
                <w:highlight w:val="yellow"/>
              </w:rPr>
              <w:t>regular</w:t>
            </w:r>
            <w:r w:rsidR="5969A784" w:rsidRPr="4EFD174F">
              <w:rPr>
                <w:rFonts w:asciiTheme="minorHAnsi" w:eastAsiaTheme="minorEastAsia" w:hAnsiTheme="minorHAnsi" w:cstheme="minorBidi"/>
                <w:sz w:val="24"/>
                <w:highlight w:val="yellow"/>
              </w:rPr>
              <w:t xml:space="preserve"> </w:t>
            </w:r>
            <w:r w:rsidR="34F8A834" w:rsidRPr="4EFD174F">
              <w:rPr>
                <w:rFonts w:asciiTheme="minorHAnsi" w:eastAsiaTheme="minorEastAsia" w:hAnsiTheme="minorHAnsi" w:cstheme="minorBidi"/>
                <w:sz w:val="24"/>
                <w:highlight w:val="yellow"/>
              </w:rPr>
              <w:t>sentence</w:t>
            </w:r>
            <w:r w:rsidR="2209D270" w:rsidRPr="4EFD174F">
              <w:rPr>
                <w:rFonts w:asciiTheme="minorHAnsi" w:eastAsiaTheme="minorEastAsia" w:hAnsiTheme="minorHAnsi" w:cstheme="minorBidi"/>
                <w:sz w:val="24"/>
                <w:highlight w:val="yellow"/>
              </w:rPr>
              <w:t xml:space="preserve"> </w:t>
            </w:r>
            <w:r w:rsidR="5438DB01" w:rsidRPr="4EFD174F">
              <w:rPr>
                <w:rFonts w:asciiTheme="minorHAnsi" w:eastAsiaTheme="minorEastAsia" w:hAnsiTheme="minorHAnsi" w:cstheme="minorBidi"/>
                <w:sz w:val="24"/>
                <w:highlight w:val="yellow"/>
              </w:rPr>
              <w:t xml:space="preserve">level </w:t>
            </w:r>
            <w:r w:rsidR="2209D270" w:rsidRPr="4EFD174F">
              <w:rPr>
                <w:rFonts w:asciiTheme="minorHAnsi" w:eastAsiaTheme="minorEastAsia" w:hAnsiTheme="minorHAnsi" w:cstheme="minorBidi"/>
                <w:sz w:val="24"/>
                <w:highlight w:val="yellow"/>
              </w:rPr>
              <w:t>writing</w:t>
            </w:r>
            <w:r w:rsidR="0FA4FE52" w:rsidRPr="4EFD174F">
              <w:rPr>
                <w:rFonts w:asciiTheme="minorHAnsi" w:eastAsiaTheme="minorEastAsia" w:hAnsiTheme="minorHAnsi" w:cstheme="minorBidi"/>
                <w:sz w:val="24"/>
                <w:highlight w:val="yellow"/>
              </w:rPr>
              <w:t xml:space="preserve"> practice.</w:t>
            </w:r>
            <w:r w:rsidR="2305DFA7" w:rsidRPr="4EFD174F">
              <w:rPr>
                <w:rFonts w:asciiTheme="minorHAnsi" w:eastAsiaTheme="minorEastAsia" w:hAnsiTheme="minorHAnsi" w:cstheme="minorBidi"/>
                <w:sz w:val="24"/>
              </w:rPr>
              <w:t xml:space="preserve"> (LV, WS, PV)</w:t>
            </w:r>
          </w:p>
          <w:p w14:paraId="362FEC32" w14:textId="2DC3308A" w:rsidR="00E56A43" w:rsidRPr="0030203C" w:rsidRDefault="2BAC4744" w:rsidP="007E446D">
            <w:pPr>
              <w:pStyle w:val="ListParagraph"/>
              <w:numPr>
                <w:ilvl w:val="0"/>
                <w:numId w:val="60"/>
              </w:numPr>
              <w:jc w:val="both"/>
              <w:rPr>
                <w:rFonts w:asciiTheme="minorHAnsi" w:eastAsiaTheme="minorEastAsia" w:hAnsiTheme="minorHAnsi" w:cstheme="minorBidi"/>
                <w:sz w:val="24"/>
              </w:rPr>
            </w:pPr>
            <w:r w:rsidRPr="29ABBDFB">
              <w:rPr>
                <w:rFonts w:asciiTheme="minorHAnsi" w:eastAsiaTheme="minorEastAsia" w:hAnsiTheme="minorHAnsi" w:cstheme="minorBidi"/>
                <w:sz w:val="24"/>
              </w:rPr>
              <w:t xml:space="preserve">EXS and GD standards in each class are clear. (PS, WS) </w:t>
            </w:r>
          </w:p>
          <w:p w14:paraId="32B99892" w14:textId="3BF69C14" w:rsidR="00E56A43" w:rsidRPr="0030203C" w:rsidRDefault="00E56A43" w:rsidP="29ABBDFB">
            <w:pPr>
              <w:jc w:val="both"/>
              <w:rPr>
                <w:rFonts w:asciiTheme="minorHAnsi" w:eastAsiaTheme="minorEastAsia" w:hAnsiTheme="minorHAnsi" w:cstheme="minorBidi"/>
                <w:sz w:val="24"/>
              </w:rPr>
            </w:pPr>
          </w:p>
          <w:p w14:paraId="7193C555" w14:textId="459ED949" w:rsidR="64021038" w:rsidRDefault="7FAFAF3C" w:rsidP="007E446D">
            <w:pPr>
              <w:pStyle w:val="ListParagraph"/>
              <w:numPr>
                <w:ilvl w:val="0"/>
                <w:numId w:val="60"/>
              </w:numPr>
              <w:jc w:val="both"/>
              <w:rPr>
                <w:rFonts w:asciiTheme="minorHAnsi" w:eastAsiaTheme="minorEastAsia" w:hAnsiTheme="minorHAnsi" w:cstheme="minorBidi"/>
                <w:sz w:val="24"/>
              </w:rPr>
            </w:pPr>
            <w:r w:rsidRPr="4EFD174F">
              <w:rPr>
                <w:rFonts w:asciiTheme="minorHAnsi" w:eastAsiaTheme="minorEastAsia" w:hAnsiTheme="minorHAnsi" w:cstheme="minorBidi"/>
                <w:sz w:val="24"/>
                <w:highlight w:val="green"/>
              </w:rPr>
              <w:t>Staff to moderate collaboratively in addition to SL informal book looks</w:t>
            </w:r>
            <w:r w:rsidR="59D87649" w:rsidRPr="4EFD174F">
              <w:rPr>
                <w:rFonts w:asciiTheme="minorHAnsi" w:eastAsiaTheme="minorEastAsia" w:hAnsiTheme="minorHAnsi" w:cstheme="minorBidi"/>
                <w:sz w:val="24"/>
                <w:highlight w:val="green"/>
              </w:rPr>
              <w:t xml:space="preserve"> </w:t>
            </w:r>
            <w:r w:rsidRPr="4EFD174F">
              <w:rPr>
                <w:rFonts w:asciiTheme="minorHAnsi" w:eastAsiaTheme="minorEastAsia" w:hAnsiTheme="minorHAnsi" w:cstheme="minorBidi"/>
                <w:sz w:val="24"/>
                <w:highlight w:val="green"/>
              </w:rPr>
              <w:t>/ check</w:t>
            </w:r>
            <w:r w:rsidR="5CB05367" w:rsidRPr="4EFD174F">
              <w:rPr>
                <w:rFonts w:asciiTheme="minorHAnsi" w:eastAsiaTheme="minorEastAsia" w:hAnsiTheme="minorHAnsi" w:cstheme="minorBidi"/>
                <w:sz w:val="24"/>
                <w:highlight w:val="green"/>
              </w:rPr>
              <w:t>-</w:t>
            </w:r>
            <w:r w:rsidRPr="4EFD174F">
              <w:rPr>
                <w:rFonts w:asciiTheme="minorHAnsi" w:eastAsiaTheme="minorEastAsia" w:hAnsiTheme="minorHAnsi" w:cstheme="minorBidi"/>
                <w:sz w:val="24"/>
                <w:highlight w:val="green"/>
              </w:rPr>
              <w:t>ins</w:t>
            </w:r>
            <w:r w:rsidRPr="4EFD174F">
              <w:rPr>
                <w:rFonts w:asciiTheme="minorHAnsi" w:eastAsiaTheme="minorEastAsia" w:hAnsiTheme="minorHAnsi" w:cstheme="minorBidi"/>
                <w:sz w:val="24"/>
              </w:rPr>
              <w:t>.</w:t>
            </w:r>
            <w:r w:rsidR="208C59C6" w:rsidRPr="4EFD174F">
              <w:rPr>
                <w:rFonts w:asciiTheme="minorHAnsi" w:eastAsiaTheme="minorEastAsia" w:hAnsiTheme="minorHAnsi" w:cstheme="minorBidi"/>
                <w:sz w:val="24"/>
              </w:rPr>
              <w:t xml:space="preserve"> </w:t>
            </w:r>
            <w:r w:rsidR="199AD8C9" w:rsidRPr="4EFD174F">
              <w:rPr>
                <w:rFonts w:asciiTheme="minorHAnsi" w:eastAsiaTheme="minorEastAsia" w:hAnsiTheme="minorHAnsi" w:cstheme="minorBidi"/>
                <w:sz w:val="24"/>
                <w:highlight w:val="green"/>
              </w:rPr>
              <w:t xml:space="preserve">Dates scheduled for </w:t>
            </w:r>
            <w:r w:rsidR="199AD8C9" w:rsidRPr="4EFD174F">
              <w:rPr>
                <w:rFonts w:asciiTheme="minorHAnsi" w:eastAsiaTheme="minorEastAsia" w:hAnsiTheme="minorHAnsi" w:cstheme="minorBidi"/>
                <w:sz w:val="24"/>
                <w:highlight w:val="green"/>
              </w:rPr>
              <w:lastRenderedPageBreak/>
              <w:t>November 22 &amp; January 23.</w:t>
            </w:r>
            <w:r w:rsidR="199AD8C9" w:rsidRPr="4EFD174F">
              <w:rPr>
                <w:rFonts w:asciiTheme="minorHAnsi" w:eastAsiaTheme="minorEastAsia" w:hAnsiTheme="minorHAnsi" w:cstheme="minorBidi"/>
                <w:sz w:val="24"/>
              </w:rPr>
              <w:t xml:space="preserve"> </w:t>
            </w:r>
            <w:r w:rsidR="11B96B60" w:rsidRPr="4EFD174F">
              <w:rPr>
                <w:rFonts w:asciiTheme="minorHAnsi" w:eastAsiaTheme="minorEastAsia" w:hAnsiTheme="minorHAnsi" w:cstheme="minorBidi"/>
                <w:sz w:val="24"/>
              </w:rPr>
              <w:t xml:space="preserve">New dates </w:t>
            </w:r>
            <w:r w:rsidR="75394083" w:rsidRPr="4EFD174F">
              <w:rPr>
                <w:rFonts w:asciiTheme="minorHAnsi" w:eastAsiaTheme="minorEastAsia" w:hAnsiTheme="minorHAnsi" w:cstheme="minorBidi"/>
                <w:sz w:val="24"/>
              </w:rPr>
              <w:t xml:space="preserve">to be </w:t>
            </w:r>
            <w:r w:rsidR="11B96B60" w:rsidRPr="4EFD174F">
              <w:rPr>
                <w:rFonts w:asciiTheme="minorHAnsi" w:eastAsiaTheme="minorEastAsia" w:hAnsiTheme="minorHAnsi" w:cstheme="minorBidi"/>
                <w:sz w:val="24"/>
              </w:rPr>
              <w:t xml:space="preserve">booked for </w:t>
            </w:r>
            <w:r w:rsidR="2BF0E3D9" w:rsidRPr="4EFD174F">
              <w:rPr>
                <w:rFonts w:asciiTheme="minorHAnsi" w:eastAsiaTheme="minorEastAsia" w:hAnsiTheme="minorHAnsi" w:cstheme="minorBidi"/>
                <w:sz w:val="24"/>
              </w:rPr>
              <w:t xml:space="preserve">Summer term. </w:t>
            </w:r>
          </w:p>
          <w:p w14:paraId="0C285550" w14:textId="1C100CCC" w:rsidR="00E56A43" w:rsidRPr="0030203C" w:rsidRDefault="3CAF98BE" w:rsidP="007E446D">
            <w:pPr>
              <w:pStyle w:val="ListParagraph"/>
              <w:numPr>
                <w:ilvl w:val="0"/>
                <w:numId w:val="60"/>
              </w:numPr>
              <w:jc w:val="both"/>
              <w:rPr>
                <w:rFonts w:asciiTheme="minorHAnsi" w:eastAsiaTheme="minorEastAsia" w:hAnsiTheme="minorHAnsi" w:cstheme="minorBidi"/>
                <w:sz w:val="24"/>
                <w:highlight w:val="green"/>
              </w:rPr>
            </w:pPr>
            <w:r w:rsidRPr="4EFD174F">
              <w:rPr>
                <w:rFonts w:asciiTheme="minorHAnsi" w:eastAsiaTheme="minorEastAsia" w:hAnsiTheme="minorHAnsi" w:cstheme="minorBidi"/>
                <w:sz w:val="24"/>
                <w:highlight w:val="green"/>
              </w:rPr>
              <w:t xml:space="preserve">Revised </w:t>
            </w:r>
            <w:r w:rsidR="0C2C139B" w:rsidRPr="4EFD174F">
              <w:rPr>
                <w:rFonts w:asciiTheme="minorHAnsi" w:eastAsiaTheme="minorEastAsia" w:hAnsiTheme="minorHAnsi" w:cstheme="minorBidi"/>
                <w:sz w:val="24"/>
                <w:highlight w:val="green"/>
              </w:rPr>
              <w:t xml:space="preserve">SPaG curriculum </w:t>
            </w:r>
            <w:r w:rsidR="15261942" w:rsidRPr="4EFD174F">
              <w:rPr>
                <w:rFonts w:asciiTheme="minorHAnsi" w:eastAsiaTheme="minorEastAsia" w:hAnsiTheme="minorHAnsi" w:cstheme="minorBidi"/>
                <w:sz w:val="24"/>
                <w:highlight w:val="green"/>
              </w:rPr>
              <w:t xml:space="preserve">is </w:t>
            </w:r>
            <w:r w:rsidR="6939AD52" w:rsidRPr="4EFD174F">
              <w:rPr>
                <w:rFonts w:asciiTheme="minorHAnsi" w:eastAsiaTheme="minorEastAsia" w:hAnsiTheme="minorHAnsi" w:cstheme="minorBidi"/>
                <w:sz w:val="24"/>
                <w:highlight w:val="green"/>
              </w:rPr>
              <w:t>in p</w:t>
            </w:r>
            <w:r w:rsidR="48927B1A" w:rsidRPr="4EFD174F">
              <w:rPr>
                <w:rFonts w:asciiTheme="minorHAnsi" w:eastAsiaTheme="minorEastAsia" w:hAnsiTheme="minorHAnsi" w:cstheme="minorBidi"/>
                <w:sz w:val="24"/>
                <w:highlight w:val="green"/>
              </w:rPr>
              <w:t>l</w:t>
            </w:r>
            <w:r w:rsidR="6939AD52" w:rsidRPr="4EFD174F">
              <w:rPr>
                <w:rFonts w:asciiTheme="minorHAnsi" w:eastAsiaTheme="minorEastAsia" w:hAnsiTheme="minorHAnsi" w:cstheme="minorBidi"/>
                <w:sz w:val="24"/>
                <w:highlight w:val="green"/>
              </w:rPr>
              <w:t xml:space="preserve">ace, </w:t>
            </w:r>
            <w:r w:rsidR="0C2C139B" w:rsidRPr="4EFD174F">
              <w:rPr>
                <w:rFonts w:asciiTheme="minorHAnsi" w:eastAsiaTheme="minorEastAsia" w:hAnsiTheme="minorHAnsi" w:cstheme="minorBidi"/>
                <w:sz w:val="24"/>
                <w:highlight w:val="green"/>
              </w:rPr>
              <w:t>progressive and sequential</w:t>
            </w:r>
            <w:r w:rsidR="6D80E679" w:rsidRPr="4EFD174F">
              <w:rPr>
                <w:rFonts w:asciiTheme="minorHAnsi" w:eastAsiaTheme="minorEastAsia" w:hAnsiTheme="minorHAnsi" w:cstheme="minorBidi"/>
                <w:sz w:val="24"/>
                <w:highlight w:val="green"/>
              </w:rPr>
              <w:t xml:space="preserve"> from Y1 </w:t>
            </w:r>
            <w:r w:rsidR="154016A0" w:rsidRPr="4EFD174F">
              <w:rPr>
                <w:rFonts w:asciiTheme="minorHAnsi" w:eastAsiaTheme="minorEastAsia" w:hAnsiTheme="minorHAnsi" w:cstheme="minorBidi"/>
                <w:sz w:val="24"/>
                <w:highlight w:val="green"/>
              </w:rPr>
              <w:t xml:space="preserve">- </w:t>
            </w:r>
            <w:r w:rsidR="6D80E679" w:rsidRPr="4EFD174F">
              <w:rPr>
                <w:rFonts w:asciiTheme="minorHAnsi" w:eastAsiaTheme="minorEastAsia" w:hAnsiTheme="minorHAnsi" w:cstheme="minorBidi"/>
                <w:sz w:val="24"/>
                <w:highlight w:val="green"/>
              </w:rPr>
              <w:t xml:space="preserve">Y6 </w:t>
            </w:r>
            <w:r w:rsidR="0C2C139B" w:rsidRPr="4EFD174F">
              <w:rPr>
                <w:rFonts w:asciiTheme="minorHAnsi" w:eastAsiaTheme="minorEastAsia" w:hAnsiTheme="minorHAnsi" w:cstheme="minorBidi"/>
                <w:sz w:val="24"/>
                <w:highlight w:val="green"/>
              </w:rPr>
              <w:t xml:space="preserve">(PS, </w:t>
            </w:r>
            <w:r w:rsidR="31F3E649" w:rsidRPr="4EFD174F">
              <w:rPr>
                <w:rFonts w:asciiTheme="minorHAnsi" w:eastAsiaTheme="minorEastAsia" w:hAnsiTheme="minorHAnsi" w:cstheme="minorBidi"/>
                <w:sz w:val="24"/>
                <w:highlight w:val="green"/>
              </w:rPr>
              <w:t>L</w:t>
            </w:r>
            <w:r w:rsidR="58E510E4" w:rsidRPr="4EFD174F">
              <w:rPr>
                <w:rFonts w:asciiTheme="minorHAnsi" w:eastAsiaTheme="minorEastAsia" w:hAnsiTheme="minorHAnsi" w:cstheme="minorBidi"/>
                <w:sz w:val="24"/>
                <w:highlight w:val="green"/>
              </w:rPr>
              <w:t>V</w:t>
            </w:r>
            <w:r w:rsidR="0C2C139B" w:rsidRPr="4EFD174F">
              <w:rPr>
                <w:rFonts w:asciiTheme="minorHAnsi" w:eastAsiaTheme="minorEastAsia" w:hAnsiTheme="minorHAnsi" w:cstheme="minorBidi"/>
                <w:sz w:val="24"/>
                <w:highlight w:val="green"/>
              </w:rPr>
              <w:t>)</w:t>
            </w:r>
          </w:p>
          <w:p w14:paraId="7F466CA2" w14:textId="0F2A6E14" w:rsidR="725B7D64" w:rsidRDefault="725B7D64" w:rsidP="007E446D">
            <w:pPr>
              <w:pStyle w:val="ListParagraph"/>
              <w:numPr>
                <w:ilvl w:val="0"/>
                <w:numId w:val="60"/>
              </w:numPr>
              <w:jc w:val="both"/>
              <w:rPr>
                <w:rFonts w:asciiTheme="minorHAnsi" w:eastAsiaTheme="minorEastAsia" w:hAnsiTheme="minorHAnsi" w:cstheme="minorBidi"/>
                <w:sz w:val="24"/>
              </w:rPr>
            </w:pPr>
            <w:r w:rsidRPr="35AA09A2">
              <w:rPr>
                <w:rFonts w:asciiTheme="minorHAnsi" w:eastAsiaTheme="minorEastAsia" w:hAnsiTheme="minorHAnsi" w:cstheme="minorBidi"/>
                <w:sz w:val="24"/>
              </w:rPr>
              <w:t>Implementation of spelling will be consistent and effective within writing sessions</w:t>
            </w:r>
            <w:r w:rsidR="4ADF3DCA" w:rsidRPr="35AA09A2">
              <w:rPr>
                <w:rFonts w:asciiTheme="minorHAnsi" w:eastAsiaTheme="minorEastAsia" w:hAnsiTheme="minorHAnsi" w:cstheme="minorBidi"/>
                <w:sz w:val="24"/>
              </w:rPr>
              <w:t xml:space="preserve"> </w:t>
            </w:r>
            <w:r w:rsidR="4934D664" w:rsidRPr="35AA09A2">
              <w:rPr>
                <w:rFonts w:asciiTheme="minorHAnsi" w:eastAsiaTheme="minorEastAsia" w:hAnsiTheme="minorHAnsi" w:cstheme="minorBidi"/>
                <w:sz w:val="24"/>
              </w:rPr>
              <w:t xml:space="preserve">(how spelling is taught and </w:t>
            </w:r>
            <w:r w:rsidR="4934D664" w:rsidRPr="35AA09A2">
              <w:rPr>
                <w:rFonts w:asciiTheme="minorHAnsi" w:eastAsiaTheme="minorEastAsia" w:hAnsiTheme="minorHAnsi" w:cstheme="minorBidi"/>
                <w:sz w:val="24"/>
                <w:highlight w:val="yellow"/>
              </w:rPr>
              <w:t>how children attempt unknown words</w:t>
            </w:r>
            <w:r w:rsidR="4934D664" w:rsidRPr="35AA09A2">
              <w:rPr>
                <w:rFonts w:asciiTheme="minorHAnsi" w:eastAsiaTheme="minorEastAsia" w:hAnsiTheme="minorHAnsi" w:cstheme="minorBidi"/>
                <w:sz w:val="24"/>
              </w:rPr>
              <w:t>)</w:t>
            </w:r>
            <w:r w:rsidRPr="35AA09A2">
              <w:rPr>
                <w:rFonts w:asciiTheme="minorHAnsi" w:eastAsiaTheme="minorEastAsia" w:hAnsiTheme="minorHAnsi" w:cstheme="minorBidi"/>
                <w:sz w:val="24"/>
              </w:rPr>
              <w:t xml:space="preserve">. </w:t>
            </w:r>
          </w:p>
          <w:p w14:paraId="7963DA2E" w14:textId="1270645A" w:rsidR="6C71FB97" w:rsidRPr="008F3088" w:rsidRDefault="0C2C139B" w:rsidP="007E446D">
            <w:pPr>
              <w:pStyle w:val="ListParagraph"/>
              <w:numPr>
                <w:ilvl w:val="0"/>
                <w:numId w:val="60"/>
              </w:numPr>
              <w:jc w:val="both"/>
              <w:rPr>
                <w:rFonts w:asciiTheme="minorHAnsi" w:eastAsiaTheme="minorEastAsia" w:hAnsiTheme="minorHAnsi" w:cstheme="minorBidi"/>
                <w:sz w:val="24"/>
              </w:rPr>
            </w:pPr>
            <w:r w:rsidRPr="35AA09A2">
              <w:rPr>
                <w:rFonts w:asciiTheme="minorHAnsi" w:eastAsiaTheme="minorEastAsia" w:hAnsiTheme="minorHAnsi" w:cstheme="minorBidi"/>
                <w:sz w:val="24"/>
                <w:highlight w:val="green"/>
              </w:rPr>
              <w:t xml:space="preserve">Staff </w:t>
            </w:r>
            <w:r w:rsidR="70DBBE36" w:rsidRPr="35AA09A2">
              <w:rPr>
                <w:rFonts w:asciiTheme="minorHAnsi" w:eastAsiaTheme="minorEastAsia" w:hAnsiTheme="minorHAnsi" w:cstheme="minorBidi"/>
                <w:sz w:val="24"/>
                <w:highlight w:val="green"/>
              </w:rPr>
              <w:t xml:space="preserve">have </w:t>
            </w:r>
            <w:r w:rsidRPr="35AA09A2">
              <w:rPr>
                <w:rFonts w:asciiTheme="minorHAnsi" w:eastAsiaTheme="minorEastAsia" w:hAnsiTheme="minorHAnsi" w:cstheme="minorBidi"/>
                <w:sz w:val="24"/>
                <w:highlight w:val="green"/>
              </w:rPr>
              <w:t>update</w:t>
            </w:r>
            <w:r w:rsidR="1C662C56" w:rsidRPr="35AA09A2">
              <w:rPr>
                <w:rFonts w:asciiTheme="minorHAnsi" w:eastAsiaTheme="minorEastAsia" w:hAnsiTheme="minorHAnsi" w:cstheme="minorBidi"/>
                <w:sz w:val="24"/>
                <w:highlight w:val="green"/>
              </w:rPr>
              <w:t>d</w:t>
            </w:r>
            <w:r w:rsidRPr="35AA09A2">
              <w:rPr>
                <w:rFonts w:asciiTheme="minorHAnsi" w:eastAsiaTheme="minorEastAsia" w:hAnsiTheme="minorHAnsi" w:cstheme="minorBidi"/>
                <w:sz w:val="24"/>
                <w:highlight w:val="green"/>
              </w:rPr>
              <w:t xml:space="preserve"> curriculum overview termly to reflect what has been taught.</w:t>
            </w:r>
            <w:r w:rsidR="7DB6CB91" w:rsidRPr="35AA09A2">
              <w:rPr>
                <w:rFonts w:asciiTheme="minorHAnsi" w:eastAsiaTheme="minorEastAsia" w:hAnsiTheme="minorHAnsi" w:cstheme="minorBidi"/>
                <w:sz w:val="24"/>
                <w:highlight w:val="green"/>
              </w:rPr>
              <w:t xml:space="preserve"> This might be linked to sentence accuracy action</w:t>
            </w:r>
            <w:r w:rsidRPr="35AA09A2">
              <w:rPr>
                <w:rFonts w:asciiTheme="minorHAnsi" w:eastAsiaTheme="minorEastAsia" w:hAnsiTheme="minorHAnsi" w:cstheme="minorBidi"/>
                <w:sz w:val="24"/>
              </w:rPr>
              <w:t xml:space="preserve"> (PS, WS)</w:t>
            </w:r>
          </w:p>
          <w:p w14:paraId="1C86336D" w14:textId="288597F7" w:rsidR="6A3EF20F" w:rsidRDefault="6A3EF20F" w:rsidP="45F41CDB">
            <w:pPr>
              <w:jc w:val="both"/>
              <w:rPr>
                <w:rFonts w:asciiTheme="minorHAnsi" w:eastAsiaTheme="minorEastAsia" w:hAnsiTheme="minorHAnsi" w:cstheme="minorBidi"/>
                <w:sz w:val="24"/>
              </w:rPr>
            </w:pPr>
          </w:p>
          <w:p w14:paraId="674FF7B5" w14:textId="5B71B4AA" w:rsidR="6A3EF20F" w:rsidRDefault="6A3EF20F" w:rsidP="6A3EF20F">
            <w:pPr>
              <w:jc w:val="both"/>
              <w:rPr>
                <w:rFonts w:asciiTheme="minorHAnsi" w:eastAsiaTheme="minorEastAsia" w:hAnsiTheme="minorHAnsi" w:cstheme="minorBidi"/>
                <w:sz w:val="24"/>
              </w:rPr>
            </w:pPr>
          </w:p>
          <w:p w14:paraId="73E0AAEF" w14:textId="640DC676" w:rsidR="1969C030" w:rsidRDefault="1969C030" w:rsidP="64021038">
            <w:pPr>
              <w:spacing w:line="240" w:lineRule="exact"/>
              <w:jc w:val="both"/>
              <w:rPr>
                <w:rFonts w:ascii="Calibri" w:eastAsia="Calibri" w:hAnsi="Calibri" w:cs="Calibri"/>
                <w:b/>
                <w:bCs/>
                <w:color w:val="000000" w:themeColor="text1"/>
                <w:lang w:val="en-US"/>
              </w:rPr>
            </w:pPr>
            <w:r w:rsidRPr="5C57CC51">
              <w:rPr>
                <w:rFonts w:ascii="Calibri" w:eastAsia="Calibri" w:hAnsi="Calibri" w:cs="Calibri"/>
                <w:b/>
                <w:bCs/>
                <w:color w:val="000000" w:themeColor="text1"/>
                <w:lang w:val="en-US"/>
              </w:rPr>
              <w:t>ATTAINMENT TARGET</w:t>
            </w:r>
            <w:r w:rsidR="0086416B" w:rsidRPr="5C57CC51">
              <w:rPr>
                <w:rFonts w:ascii="Calibri" w:eastAsia="Calibri" w:hAnsi="Calibri" w:cs="Calibri"/>
                <w:b/>
                <w:bCs/>
                <w:color w:val="000000" w:themeColor="text1"/>
                <w:lang w:val="en-US"/>
              </w:rPr>
              <w:t>S</w:t>
            </w:r>
            <w:r w:rsidRPr="5C57CC51">
              <w:rPr>
                <w:rFonts w:ascii="Calibri" w:eastAsia="Calibri" w:hAnsi="Calibri" w:cs="Calibri"/>
                <w:b/>
                <w:bCs/>
                <w:color w:val="000000" w:themeColor="text1"/>
                <w:lang w:val="en-US"/>
              </w:rPr>
              <w:t>:</w:t>
            </w:r>
          </w:p>
          <w:p w14:paraId="311AAA10" w14:textId="3C9CDE9D" w:rsidR="29CE490F" w:rsidRDefault="442F39C3" w:rsidP="007E446D">
            <w:pPr>
              <w:pStyle w:val="ListParagraph"/>
              <w:numPr>
                <w:ilvl w:val="0"/>
                <w:numId w:val="60"/>
              </w:numPr>
              <w:jc w:val="both"/>
              <w:rPr>
                <w:rFonts w:asciiTheme="minorHAnsi" w:eastAsiaTheme="minorEastAsia" w:hAnsiTheme="minorHAnsi" w:cstheme="minorBidi"/>
                <w:b/>
                <w:bCs/>
                <w:sz w:val="24"/>
              </w:rPr>
            </w:pPr>
            <w:r w:rsidRPr="29ABBDFB">
              <w:rPr>
                <w:rFonts w:asciiTheme="minorHAnsi" w:eastAsiaTheme="minorEastAsia" w:hAnsiTheme="minorHAnsi" w:cstheme="minorBidi"/>
                <w:b/>
                <w:bCs/>
                <w:sz w:val="24"/>
              </w:rPr>
              <w:t xml:space="preserve">EoKS </w:t>
            </w:r>
            <w:r w:rsidR="6A3A0449" w:rsidRPr="29ABBDFB">
              <w:rPr>
                <w:rFonts w:asciiTheme="minorHAnsi" w:eastAsiaTheme="minorEastAsia" w:hAnsiTheme="minorHAnsi" w:cstheme="minorBidi"/>
                <w:b/>
                <w:bCs/>
                <w:sz w:val="24"/>
              </w:rPr>
              <w:t xml:space="preserve">writing </w:t>
            </w:r>
            <w:r w:rsidRPr="29ABBDFB">
              <w:rPr>
                <w:rFonts w:asciiTheme="minorHAnsi" w:eastAsiaTheme="minorEastAsia" w:hAnsiTheme="minorHAnsi" w:cstheme="minorBidi"/>
                <w:b/>
                <w:bCs/>
                <w:sz w:val="24"/>
              </w:rPr>
              <w:t>achievement</w:t>
            </w:r>
            <w:r w:rsidR="6C862B69" w:rsidRPr="29ABBDFB">
              <w:rPr>
                <w:rFonts w:asciiTheme="minorHAnsi" w:eastAsiaTheme="minorEastAsia" w:hAnsiTheme="minorHAnsi" w:cstheme="minorBidi"/>
                <w:b/>
                <w:bCs/>
                <w:sz w:val="24"/>
              </w:rPr>
              <w:t xml:space="preserve"> at EXS and GD</w:t>
            </w:r>
            <w:r w:rsidRPr="29ABBDFB">
              <w:rPr>
                <w:rFonts w:asciiTheme="minorHAnsi" w:eastAsiaTheme="minorEastAsia" w:hAnsiTheme="minorHAnsi" w:cstheme="minorBidi"/>
                <w:b/>
                <w:bCs/>
                <w:sz w:val="24"/>
              </w:rPr>
              <w:t xml:space="preserve"> is at least in line with national thresholds.</w:t>
            </w:r>
            <w:r w:rsidR="2E534B91" w:rsidRPr="29ABBDFB">
              <w:rPr>
                <w:rFonts w:asciiTheme="minorHAnsi" w:eastAsiaTheme="minorEastAsia" w:hAnsiTheme="minorHAnsi" w:cstheme="minorBidi"/>
                <w:b/>
                <w:bCs/>
                <w:sz w:val="24"/>
              </w:rPr>
              <w:t xml:space="preserve"> (DA)</w:t>
            </w:r>
          </w:p>
          <w:p w14:paraId="7F1C996A" w14:textId="6EBB16CC" w:rsidR="64021038" w:rsidRDefault="64021038" w:rsidP="64021038">
            <w:pPr>
              <w:jc w:val="both"/>
              <w:rPr>
                <w:rFonts w:asciiTheme="minorHAnsi" w:eastAsiaTheme="minorEastAsia" w:hAnsiTheme="minorHAnsi" w:cstheme="minorBidi"/>
                <w:b/>
                <w:bCs/>
                <w:sz w:val="24"/>
              </w:rPr>
            </w:pPr>
          </w:p>
          <w:p w14:paraId="40BE8C41" w14:textId="1A616813" w:rsidR="5D9F802A" w:rsidRDefault="5D9F802A" w:rsidP="007E446D">
            <w:pPr>
              <w:pStyle w:val="ListParagraph"/>
              <w:numPr>
                <w:ilvl w:val="0"/>
                <w:numId w:val="60"/>
              </w:numPr>
              <w:jc w:val="both"/>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EoKS SPAG achievement at EXS and GD is at least in line with national thresholds. (DA)</w:t>
            </w:r>
          </w:p>
          <w:p w14:paraId="57162CD4" w14:textId="3D60B942" w:rsidR="5C57CC51" w:rsidRDefault="5C57CC51" w:rsidP="5C57CC51">
            <w:pPr>
              <w:jc w:val="both"/>
              <w:rPr>
                <w:rFonts w:asciiTheme="minorHAnsi" w:eastAsiaTheme="minorEastAsia" w:hAnsiTheme="minorHAnsi" w:cstheme="minorBidi"/>
                <w:b/>
                <w:bCs/>
                <w:sz w:val="24"/>
              </w:rPr>
            </w:pPr>
          </w:p>
          <w:p w14:paraId="6DFB9E20" w14:textId="42AC85D6" w:rsidR="00E56A43" w:rsidRPr="0030203C" w:rsidRDefault="4CBC07F4" w:rsidP="007E446D">
            <w:pPr>
              <w:pStyle w:val="ListParagraph"/>
              <w:numPr>
                <w:ilvl w:val="0"/>
                <w:numId w:val="60"/>
              </w:numPr>
              <w:jc w:val="both"/>
              <w:rPr>
                <w:rFonts w:ascii="Calibri" w:eastAsia="Calibri" w:hAnsi="Calibri" w:cs="Calibri"/>
                <w:b/>
                <w:bCs/>
                <w:color w:val="000000" w:themeColor="text1"/>
                <w:sz w:val="24"/>
              </w:rPr>
            </w:pPr>
            <w:r w:rsidRPr="6C71FB97">
              <w:rPr>
                <w:rFonts w:ascii="Calibri" w:eastAsia="Calibri" w:hAnsi="Calibri" w:cs="Calibri"/>
                <w:b/>
                <w:bCs/>
                <w:color w:val="000000" w:themeColor="text1"/>
                <w:sz w:val="24"/>
              </w:rPr>
              <w:t>Children with SEND / vulnerable pupils make measurable progress from identified start points. (LV, WS, DA)</w:t>
            </w:r>
          </w:p>
        </w:tc>
        <w:tc>
          <w:tcPr>
            <w:tcW w:w="1218" w:type="dxa"/>
          </w:tcPr>
          <w:p w14:paraId="1E5D2F61" w14:textId="5B0C0478" w:rsidR="17A01EC4" w:rsidRDefault="17A01EC4" w:rsidP="17A01EC4">
            <w:pPr>
              <w:jc w:val="both"/>
              <w:rPr>
                <w:rFonts w:asciiTheme="minorHAnsi" w:hAnsiTheme="minorHAnsi" w:cstheme="minorBidi"/>
                <w:sz w:val="24"/>
              </w:rPr>
            </w:pPr>
          </w:p>
          <w:p w14:paraId="67B17E0C" w14:textId="23DE4BAC" w:rsidR="000767BF" w:rsidRPr="000767BF" w:rsidRDefault="6E3A4506" w:rsidP="6E3A4506">
            <w:pPr>
              <w:jc w:val="both"/>
              <w:rPr>
                <w:rFonts w:asciiTheme="minorHAnsi" w:hAnsiTheme="minorHAnsi" w:cstheme="minorBidi"/>
                <w:sz w:val="24"/>
              </w:rPr>
            </w:pPr>
            <w:r w:rsidRPr="6E3A4506">
              <w:rPr>
                <w:rFonts w:asciiTheme="minorHAnsi" w:hAnsiTheme="minorHAnsi" w:cstheme="minorBidi"/>
                <w:sz w:val="24"/>
              </w:rPr>
              <w:t>Jan 23</w:t>
            </w:r>
          </w:p>
          <w:p w14:paraId="14631247" w14:textId="4B0B947C" w:rsidR="000767BF" w:rsidRPr="000767BF" w:rsidRDefault="000767BF" w:rsidP="6E3A4506">
            <w:pPr>
              <w:jc w:val="both"/>
              <w:rPr>
                <w:rFonts w:asciiTheme="minorHAnsi" w:hAnsiTheme="minorHAnsi" w:cstheme="minorBidi"/>
                <w:sz w:val="24"/>
              </w:rPr>
            </w:pPr>
          </w:p>
          <w:p w14:paraId="6D8CD2EF" w14:textId="595E1725" w:rsidR="30406586" w:rsidRDefault="30406586" w:rsidP="30406586">
            <w:pPr>
              <w:jc w:val="both"/>
              <w:rPr>
                <w:rFonts w:asciiTheme="minorHAnsi" w:hAnsiTheme="minorHAnsi" w:cstheme="minorBidi"/>
                <w:sz w:val="24"/>
              </w:rPr>
            </w:pPr>
          </w:p>
          <w:p w14:paraId="514D8945" w14:textId="1D5ADE61" w:rsidR="000767BF" w:rsidRPr="000767BF" w:rsidRDefault="6E3A4506" w:rsidP="6E3A4506">
            <w:pPr>
              <w:jc w:val="both"/>
              <w:rPr>
                <w:rFonts w:asciiTheme="minorHAnsi" w:hAnsiTheme="minorHAnsi" w:cstheme="minorBidi"/>
                <w:sz w:val="24"/>
              </w:rPr>
            </w:pPr>
            <w:r w:rsidRPr="6E3A4506">
              <w:rPr>
                <w:rFonts w:asciiTheme="minorHAnsi" w:hAnsiTheme="minorHAnsi" w:cstheme="minorBidi"/>
                <w:sz w:val="24"/>
              </w:rPr>
              <w:t>2022/23</w:t>
            </w:r>
          </w:p>
          <w:p w14:paraId="0D6D61DC" w14:textId="65E0C2DC" w:rsidR="000767BF" w:rsidRPr="000767BF" w:rsidRDefault="000767BF" w:rsidP="30406586">
            <w:pPr>
              <w:jc w:val="both"/>
              <w:rPr>
                <w:rFonts w:asciiTheme="minorHAnsi" w:hAnsiTheme="minorHAnsi" w:cstheme="minorBidi"/>
                <w:sz w:val="24"/>
              </w:rPr>
            </w:pPr>
          </w:p>
          <w:p w14:paraId="40300F4F" w14:textId="3103E8C3" w:rsidR="30406586" w:rsidRDefault="30406586" w:rsidP="30406586">
            <w:pPr>
              <w:jc w:val="both"/>
              <w:rPr>
                <w:rFonts w:asciiTheme="minorHAnsi" w:hAnsiTheme="minorHAnsi" w:cstheme="minorBidi"/>
                <w:sz w:val="24"/>
              </w:rPr>
            </w:pPr>
          </w:p>
          <w:p w14:paraId="26EDC297" w14:textId="15D63D24" w:rsidR="30406586" w:rsidRDefault="30406586" w:rsidP="30406586">
            <w:pPr>
              <w:jc w:val="both"/>
              <w:rPr>
                <w:rFonts w:asciiTheme="minorHAnsi" w:hAnsiTheme="minorHAnsi" w:cstheme="minorBidi"/>
                <w:sz w:val="24"/>
              </w:rPr>
            </w:pPr>
          </w:p>
          <w:p w14:paraId="59D9A5B0" w14:textId="6181C389" w:rsidR="000767BF" w:rsidRPr="000767BF" w:rsidRDefault="6E3A4506" w:rsidP="6E3A4506">
            <w:pPr>
              <w:jc w:val="both"/>
              <w:rPr>
                <w:rFonts w:asciiTheme="minorHAnsi" w:hAnsiTheme="minorHAnsi" w:cstheme="minorBidi"/>
                <w:sz w:val="24"/>
              </w:rPr>
            </w:pPr>
            <w:r w:rsidRPr="6E3A4506">
              <w:rPr>
                <w:rFonts w:asciiTheme="minorHAnsi" w:hAnsiTheme="minorHAnsi" w:cstheme="minorBidi"/>
                <w:sz w:val="24"/>
              </w:rPr>
              <w:t>2022/23</w:t>
            </w:r>
          </w:p>
          <w:p w14:paraId="0959009D" w14:textId="4B674D96" w:rsidR="000767BF" w:rsidRPr="000767BF" w:rsidRDefault="000767BF" w:rsidP="30406586">
            <w:pPr>
              <w:jc w:val="both"/>
              <w:rPr>
                <w:rFonts w:asciiTheme="minorHAnsi" w:hAnsiTheme="minorHAnsi" w:cstheme="minorBidi"/>
                <w:sz w:val="24"/>
              </w:rPr>
            </w:pPr>
          </w:p>
          <w:p w14:paraId="18676CE1" w14:textId="111BE970" w:rsidR="30406586" w:rsidRDefault="30406586" w:rsidP="30406586">
            <w:pPr>
              <w:jc w:val="both"/>
              <w:rPr>
                <w:rFonts w:asciiTheme="minorHAnsi" w:hAnsiTheme="minorHAnsi" w:cstheme="minorBidi"/>
                <w:sz w:val="24"/>
              </w:rPr>
            </w:pPr>
          </w:p>
          <w:p w14:paraId="58FC1603" w14:textId="3C827887" w:rsidR="1A30CEED" w:rsidRDefault="1A30CEED" w:rsidP="30406586">
            <w:pPr>
              <w:jc w:val="both"/>
            </w:pPr>
            <w:r w:rsidRPr="30406586">
              <w:rPr>
                <w:rFonts w:asciiTheme="minorHAnsi" w:hAnsiTheme="minorHAnsi" w:cstheme="minorBidi"/>
                <w:sz w:val="24"/>
              </w:rPr>
              <w:t>2022/23</w:t>
            </w:r>
          </w:p>
          <w:p w14:paraId="187AD71F" w14:textId="7E5C1B9E" w:rsidR="000767BF" w:rsidRPr="000767BF" w:rsidRDefault="000767BF" w:rsidP="6E3A4506">
            <w:pPr>
              <w:jc w:val="both"/>
              <w:rPr>
                <w:rFonts w:asciiTheme="minorHAnsi" w:hAnsiTheme="minorHAnsi" w:cstheme="minorBidi"/>
                <w:sz w:val="24"/>
              </w:rPr>
            </w:pPr>
          </w:p>
          <w:p w14:paraId="0D7888F1" w14:textId="21D9C945" w:rsidR="000767BF" w:rsidRPr="000767BF" w:rsidRDefault="1A30CEED" w:rsidP="30406586">
            <w:pPr>
              <w:jc w:val="both"/>
            </w:pPr>
            <w:r w:rsidRPr="30406586">
              <w:rPr>
                <w:rFonts w:asciiTheme="minorHAnsi" w:hAnsiTheme="minorHAnsi" w:cstheme="minorBidi"/>
                <w:sz w:val="24"/>
              </w:rPr>
              <w:t>July 23</w:t>
            </w:r>
          </w:p>
          <w:p w14:paraId="5F30FFBA" w14:textId="13DE01CA" w:rsidR="000767BF" w:rsidRPr="000767BF" w:rsidRDefault="000767BF" w:rsidP="30406586">
            <w:pPr>
              <w:jc w:val="both"/>
              <w:rPr>
                <w:rFonts w:asciiTheme="minorHAnsi" w:hAnsiTheme="minorHAnsi" w:cstheme="minorBidi"/>
                <w:sz w:val="24"/>
              </w:rPr>
            </w:pPr>
          </w:p>
          <w:p w14:paraId="453AC80E" w14:textId="788E16AA" w:rsidR="000767BF" w:rsidRPr="000767BF" w:rsidRDefault="000767BF" w:rsidP="30406586">
            <w:pPr>
              <w:jc w:val="both"/>
              <w:rPr>
                <w:rFonts w:asciiTheme="minorHAnsi" w:hAnsiTheme="minorHAnsi" w:cstheme="minorBidi"/>
                <w:sz w:val="24"/>
              </w:rPr>
            </w:pPr>
          </w:p>
          <w:p w14:paraId="1993C1C1" w14:textId="0B3C83BA" w:rsidR="000767BF" w:rsidRPr="000767BF" w:rsidRDefault="1A30CEED" w:rsidP="30406586">
            <w:pPr>
              <w:jc w:val="both"/>
              <w:rPr>
                <w:rFonts w:asciiTheme="minorHAnsi" w:hAnsiTheme="minorHAnsi" w:cstheme="minorBidi"/>
                <w:sz w:val="24"/>
              </w:rPr>
            </w:pPr>
            <w:r w:rsidRPr="30406586">
              <w:rPr>
                <w:rFonts w:asciiTheme="minorHAnsi" w:hAnsiTheme="minorHAnsi" w:cstheme="minorBidi"/>
                <w:sz w:val="24"/>
              </w:rPr>
              <w:t>July 23</w:t>
            </w:r>
          </w:p>
          <w:p w14:paraId="70DCA3AF" w14:textId="7D9C3495" w:rsidR="000767BF" w:rsidRPr="000767BF" w:rsidRDefault="000767BF" w:rsidP="30406586">
            <w:pPr>
              <w:jc w:val="both"/>
              <w:rPr>
                <w:rFonts w:asciiTheme="minorHAnsi" w:hAnsiTheme="minorHAnsi" w:cstheme="minorBidi"/>
                <w:sz w:val="24"/>
              </w:rPr>
            </w:pPr>
          </w:p>
          <w:p w14:paraId="056244C9" w14:textId="78CF48C8" w:rsidR="000767BF" w:rsidRPr="000767BF" w:rsidRDefault="000767BF" w:rsidP="30406586">
            <w:pPr>
              <w:jc w:val="both"/>
              <w:rPr>
                <w:rFonts w:asciiTheme="minorHAnsi" w:hAnsiTheme="minorHAnsi" w:cstheme="minorBidi"/>
                <w:sz w:val="24"/>
              </w:rPr>
            </w:pPr>
          </w:p>
          <w:p w14:paraId="17E9ADBD" w14:textId="1A39AB74" w:rsidR="000767BF" w:rsidRPr="000767BF" w:rsidRDefault="7C98C2E2" w:rsidP="30406586">
            <w:pPr>
              <w:jc w:val="both"/>
              <w:rPr>
                <w:rFonts w:asciiTheme="minorHAnsi" w:hAnsiTheme="minorHAnsi" w:cstheme="minorBidi"/>
                <w:sz w:val="24"/>
              </w:rPr>
            </w:pPr>
            <w:r w:rsidRPr="30406586">
              <w:rPr>
                <w:rFonts w:asciiTheme="minorHAnsi" w:hAnsiTheme="minorHAnsi" w:cstheme="minorBidi"/>
                <w:sz w:val="24"/>
              </w:rPr>
              <w:t>2022/23</w:t>
            </w:r>
          </w:p>
          <w:p w14:paraId="2F66270F" w14:textId="4C53A42F" w:rsidR="000767BF" w:rsidRPr="000767BF" w:rsidRDefault="000767BF" w:rsidP="30406586">
            <w:pPr>
              <w:jc w:val="both"/>
              <w:rPr>
                <w:rFonts w:asciiTheme="minorHAnsi" w:hAnsiTheme="minorHAnsi" w:cstheme="minorBidi"/>
                <w:sz w:val="24"/>
              </w:rPr>
            </w:pPr>
          </w:p>
          <w:p w14:paraId="1EB1659F" w14:textId="149E0DA8" w:rsidR="000767BF" w:rsidRPr="000767BF" w:rsidRDefault="7C98C2E2" w:rsidP="30406586">
            <w:pPr>
              <w:jc w:val="both"/>
              <w:rPr>
                <w:rFonts w:asciiTheme="minorHAnsi" w:hAnsiTheme="minorHAnsi" w:cstheme="minorBidi"/>
                <w:sz w:val="24"/>
              </w:rPr>
            </w:pPr>
            <w:r w:rsidRPr="64021038">
              <w:rPr>
                <w:rFonts w:asciiTheme="minorHAnsi" w:hAnsiTheme="minorHAnsi" w:cstheme="minorBidi"/>
                <w:sz w:val="24"/>
              </w:rPr>
              <w:t>2022/23</w:t>
            </w:r>
          </w:p>
          <w:p w14:paraId="7947FAE3" w14:textId="1D8E20D7" w:rsidR="64021038" w:rsidRDefault="64021038" w:rsidP="64021038">
            <w:pPr>
              <w:jc w:val="both"/>
              <w:rPr>
                <w:rFonts w:asciiTheme="minorHAnsi" w:hAnsiTheme="minorHAnsi" w:cstheme="minorBidi"/>
                <w:sz w:val="24"/>
              </w:rPr>
            </w:pPr>
          </w:p>
          <w:p w14:paraId="64B1C6CE" w14:textId="16934A1E" w:rsidR="000767BF" w:rsidRPr="000767BF" w:rsidRDefault="7C98C2E2" w:rsidP="64021038">
            <w:pPr>
              <w:jc w:val="both"/>
              <w:rPr>
                <w:rFonts w:asciiTheme="minorHAnsi" w:hAnsiTheme="minorHAnsi" w:cstheme="minorBidi"/>
                <w:sz w:val="24"/>
              </w:rPr>
            </w:pPr>
            <w:r w:rsidRPr="64021038">
              <w:rPr>
                <w:rFonts w:asciiTheme="minorHAnsi" w:hAnsiTheme="minorHAnsi" w:cstheme="minorBidi"/>
                <w:sz w:val="24"/>
              </w:rPr>
              <w:t>July 23</w:t>
            </w:r>
          </w:p>
          <w:p w14:paraId="1B7B0BF0" w14:textId="58FC247F" w:rsidR="000767BF" w:rsidRPr="000767BF" w:rsidRDefault="000767BF" w:rsidP="64021038">
            <w:pPr>
              <w:jc w:val="both"/>
              <w:rPr>
                <w:rFonts w:asciiTheme="minorHAnsi" w:hAnsiTheme="minorHAnsi" w:cstheme="minorBidi"/>
                <w:sz w:val="24"/>
              </w:rPr>
            </w:pPr>
          </w:p>
          <w:p w14:paraId="4E14BC01" w14:textId="7CB63C2B" w:rsidR="000767BF" w:rsidRPr="000767BF" w:rsidRDefault="000767BF" w:rsidP="64021038">
            <w:pPr>
              <w:jc w:val="both"/>
              <w:rPr>
                <w:rFonts w:asciiTheme="minorHAnsi" w:hAnsiTheme="minorHAnsi" w:cstheme="minorBidi"/>
                <w:sz w:val="24"/>
              </w:rPr>
            </w:pPr>
          </w:p>
          <w:p w14:paraId="1428CA90" w14:textId="143F4486" w:rsidR="000767BF" w:rsidRPr="000767BF" w:rsidRDefault="288748FD" w:rsidP="64021038">
            <w:pPr>
              <w:jc w:val="both"/>
              <w:rPr>
                <w:rFonts w:asciiTheme="minorHAnsi" w:hAnsiTheme="minorHAnsi" w:cstheme="minorBidi"/>
                <w:sz w:val="24"/>
              </w:rPr>
            </w:pPr>
            <w:r w:rsidRPr="29ABBDFB">
              <w:rPr>
                <w:rFonts w:asciiTheme="minorHAnsi" w:hAnsiTheme="minorHAnsi" w:cstheme="minorBidi"/>
                <w:sz w:val="24"/>
              </w:rPr>
              <w:lastRenderedPageBreak/>
              <w:t>Termly</w:t>
            </w:r>
          </w:p>
          <w:p w14:paraId="5DDFC2FF" w14:textId="01755F6E" w:rsidR="000767BF" w:rsidRPr="000767BF" w:rsidRDefault="000767BF" w:rsidP="64021038">
            <w:pPr>
              <w:jc w:val="both"/>
              <w:rPr>
                <w:rFonts w:asciiTheme="minorHAnsi" w:hAnsiTheme="minorHAnsi" w:cstheme="minorBidi"/>
                <w:sz w:val="24"/>
              </w:rPr>
            </w:pPr>
          </w:p>
          <w:p w14:paraId="41540FC9" w14:textId="61EF9179" w:rsidR="000767BF" w:rsidRPr="000767BF" w:rsidRDefault="000767BF" w:rsidP="64021038">
            <w:pPr>
              <w:jc w:val="both"/>
              <w:rPr>
                <w:rFonts w:asciiTheme="minorHAnsi" w:hAnsiTheme="minorHAnsi" w:cstheme="minorBidi"/>
                <w:sz w:val="24"/>
              </w:rPr>
            </w:pPr>
          </w:p>
          <w:p w14:paraId="4F470A8B" w14:textId="0110A2D2" w:rsidR="000767BF" w:rsidRPr="000767BF" w:rsidRDefault="61D09714" w:rsidP="64021038">
            <w:pPr>
              <w:jc w:val="both"/>
              <w:rPr>
                <w:rFonts w:asciiTheme="minorHAnsi" w:hAnsiTheme="minorHAnsi" w:cstheme="minorBidi"/>
                <w:sz w:val="24"/>
              </w:rPr>
            </w:pPr>
            <w:r w:rsidRPr="64021038">
              <w:rPr>
                <w:rFonts w:asciiTheme="minorHAnsi" w:hAnsiTheme="minorHAnsi" w:cstheme="minorBidi"/>
                <w:sz w:val="24"/>
              </w:rPr>
              <w:t>Dec 22</w:t>
            </w:r>
          </w:p>
          <w:p w14:paraId="6992542B" w14:textId="2A970A4B" w:rsidR="000767BF" w:rsidRPr="000767BF" w:rsidRDefault="000767BF" w:rsidP="64021038">
            <w:pPr>
              <w:jc w:val="both"/>
              <w:rPr>
                <w:rFonts w:asciiTheme="minorHAnsi" w:hAnsiTheme="minorHAnsi" w:cstheme="minorBidi"/>
                <w:sz w:val="24"/>
              </w:rPr>
            </w:pPr>
          </w:p>
          <w:p w14:paraId="2FBA66C2" w14:textId="256DDA7D" w:rsidR="000767BF" w:rsidRPr="000767BF" w:rsidRDefault="5FC802AD" w:rsidP="64021038">
            <w:pPr>
              <w:jc w:val="both"/>
              <w:rPr>
                <w:rFonts w:asciiTheme="minorHAnsi" w:hAnsiTheme="minorHAnsi" w:cstheme="minorBidi"/>
                <w:sz w:val="24"/>
              </w:rPr>
            </w:pPr>
            <w:r w:rsidRPr="4B532086">
              <w:rPr>
                <w:rFonts w:asciiTheme="minorHAnsi" w:hAnsiTheme="minorHAnsi" w:cstheme="minorBidi"/>
                <w:sz w:val="24"/>
              </w:rPr>
              <w:t xml:space="preserve">Spring Term </w:t>
            </w:r>
          </w:p>
          <w:p w14:paraId="675DB04E" w14:textId="107CF7F8" w:rsidR="29ABBDFB" w:rsidRDefault="29ABBDFB" w:rsidP="29ABBDFB">
            <w:pPr>
              <w:jc w:val="both"/>
              <w:rPr>
                <w:rFonts w:asciiTheme="minorHAnsi" w:hAnsiTheme="minorHAnsi" w:cstheme="minorBidi"/>
                <w:sz w:val="24"/>
              </w:rPr>
            </w:pPr>
          </w:p>
          <w:p w14:paraId="2049901D" w14:textId="463D229C" w:rsidR="000767BF" w:rsidRPr="000767BF" w:rsidRDefault="61D09714" w:rsidP="64021038">
            <w:pPr>
              <w:jc w:val="both"/>
              <w:rPr>
                <w:rFonts w:asciiTheme="minorHAnsi" w:hAnsiTheme="minorHAnsi" w:cstheme="minorBidi"/>
                <w:sz w:val="24"/>
              </w:rPr>
            </w:pPr>
            <w:r w:rsidRPr="64021038">
              <w:rPr>
                <w:rFonts w:asciiTheme="minorHAnsi" w:hAnsiTheme="minorHAnsi" w:cstheme="minorBidi"/>
                <w:sz w:val="24"/>
              </w:rPr>
              <w:t>July 23</w:t>
            </w:r>
          </w:p>
          <w:p w14:paraId="38CE61A5" w14:textId="7B8ED745" w:rsidR="000767BF" w:rsidRPr="000767BF" w:rsidRDefault="000767BF" w:rsidP="64021038">
            <w:pPr>
              <w:jc w:val="both"/>
              <w:rPr>
                <w:rFonts w:asciiTheme="minorHAnsi" w:hAnsiTheme="minorHAnsi" w:cstheme="minorBidi"/>
                <w:sz w:val="24"/>
              </w:rPr>
            </w:pPr>
          </w:p>
          <w:p w14:paraId="5079E40E" w14:textId="5534203B" w:rsidR="6C71FB97" w:rsidRDefault="6C71FB97" w:rsidP="6C71FB97">
            <w:pPr>
              <w:jc w:val="both"/>
              <w:rPr>
                <w:rFonts w:asciiTheme="minorHAnsi" w:hAnsiTheme="minorHAnsi" w:cstheme="minorBidi"/>
                <w:sz w:val="24"/>
              </w:rPr>
            </w:pPr>
          </w:p>
          <w:p w14:paraId="289878BC" w14:textId="2C1CD966" w:rsidR="000767BF" w:rsidRPr="000767BF" w:rsidRDefault="57C175D1" w:rsidP="64021038">
            <w:pPr>
              <w:jc w:val="both"/>
              <w:rPr>
                <w:rFonts w:asciiTheme="minorHAnsi" w:hAnsiTheme="minorHAnsi" w:cstheme="minorBidi"/>
                <w:sz w:val="24"/>
              </w:rPr>
            </w:pPr>
            <w:r w:rsidRPr="6C71FB97">
              <w:rPr>
                <w:rFonts w:asciiTheme="minorHAnsi" w:hAnsiTheme="minorHAnsi" w:cstheme="minorBidi"/>
                <w:sz w:val="24"/>
              </w:rPr>
              <w:t>July 23</w:t>
            </w:r>
          </w:p>
          <w:p w14:paraId="222A6983" w14:textId="5C86754B" w:rsidR="6C71FB97" w:rsidRDefault="6C71FB97" w:rsidP="6C71FB97">
            <w:pPr>
              <w:jc w:val="both"/>
              <w:rPr>
                <w:rFonts w:asciiTheme="minorHAnsi" w:hAnsiTheme="minorHAnsi" w:cstheme="minorBidi"/>
                <w:sz w:val="24"/>
              </w:rPr>
            </w:pPr>
          </w:p>
          <w:p w14:paraId="6E4A85D5" w14:textId="75E195CC" w:rsidR="6C71FB97" w:rsidRDefault="6C71FB97" w:rsidP="6C71FB97">
            <w:pPr>
              <w:jc w:val="both"/>
              <w:rPr>
                <w:rFonts w:asciiTheme="minorHAnsi" w:hAnsiTheme="minorHAnsi" w:cstheme="minorBidi"/>
                <w:sz w:val="24"/>
              </w:rPr>
            </w:pPr>
          </w:p>
          <w:p w14:paraId="2FF5FB10" w14:textId="2B9C050B" w:rsidR="07A802C3" w:rsidRDefault="07A802C3" w:rsidP="6C71FB97">
            <w:pPr>
              <w:jc w:val="both"/>
              <w:rPr>
                <w:rFonts w:asciiTheme="minorHAnsi" w:hAnsiTheme="minorHAnsi" w:cstheme="minorBidi"/>
                <w:sz w:val="24"/>
              </w:rPr>
            </w:pPr>
            <w:r w:rsidRPr="6C71FB97">
              <w:rPr>
                <w:rFonts w:asciiTheme="minorHAnsi" w:hAnsiTheme="minorHAnsi" w:cstheme="minorBidi"/>
                <w:sz w:val="24"/>
              </w:rPr>
              <w:t>July 23</w:t>
            </w:r>
          </w:p>
          <w:p w14:paraId="774097BE" w14:textId="678A0976" w:rsidR="6C71FB97" w:rsidRDefault="6C71FB97" w:rsidP="6C71FB97">
            <w:pPr>
              <w:jc w:val="both"/>
              <w:rPr>
                <w:rFonts w:asciiTheme="minorHAnsi" w:hAnsiTheme="minorHAnsi" w:cstheme="minorBidi"/>
                <w:sz w:val="24"/>
              </w:rPr>
            </w:pPr>
          </w:p>
          <w:p w14:paraId="0531E71B" w14:textId="6AE612DF" w:rsidR="6C71FB97" w:rsidRDefault="6C71FB97" w:rsidP="6C71FB97">
            <w:pPr>
              <w:jc w:val="both"/>
              <w:rPr>
                <w:rFonts w:asciiTheme="minorHAnsi" w:hAnsiTheme="minorHAnsi" w:cstheme="minorBidi"/>
                <w:sz w:val="24"/>
              </w:rPr>
            </w:pPr>
          </w:p>
          <w:p w14:paraId="73D97F2D" w14:textId="7E15DE8A" w:rsidR="008F3088" w:rsidRPr="000767BF" w:rsidRDefault="07A802C3" w:rsidP="30406586">
            <w:pPr>
              <w:jc w:val="both"/>
              <w:rPr>
                <w:rFonts w:asciiTheme="minorHAnsi" w:hAnsiTheme="minorHAnsi" w:cstheme="minorBidi"/>
                <w:sz w:val="24"/>
              </w:rPr>
            </w:pPr>
            <w:r w:rsidRPr="6C71FB97">
              <w:rPr>
                <w:rFonts w:asciiTheme="minorHAnsi" w:hAnsiTheme="minorHAnsi" w:cstheme="minorBidi"/>
                <w:sz w:val="24"/>
              </w:rPr>
              <w:t>July 23</w:t>
            </w:r>
          </w:p>
        </w:tc>
      </w:tr>
      <w:tr w:rsidR="007B055C" w:rsidRPr="0030203C" w14:paraId="3F853E27" w14:textId="77777777" w:rsidTr="5BF3D65C">
        <w:tc>
          <w:tcPr>
            <w:tcW w:w="15388" w:type="dxa"/>
            <w:gridSpan w:val="4"/>
            <w:shd w:val="clear" w:color="auto" w:fill="FF00C3"/>
          </w:tcPr>
          <w:p w14:paraId="364A1389" w14:textId="78466D2C" w:rsidR="7EE30E4B" w:rsidRDefault="7EE30E4B" w:rsidP="7EE30E4B">
            <w:pPr>
              <w:jc w:val="center"/>
              <w:rPr>
                <w:rFonts w:ascii="Calibri" w:eastAsia="Calibri" w:hAnsi="Calibri" w:cs="Calibri"/>
                <w:color w:val="FFFFFF" w:themeColor="background1"/>
                <w:sz w:val="24"/>
              </w:rPr>
            </w:pPr>
            <w:r w:rsidRPr="7EE30E4B">
              <w:rPr>
                <w:rFonts w:ascii="Calibri" w:eastAsia="Calibri" w:hAnsi="Calibri" w:cs="Calibri"/>
                <w:b/>
                <w:bCs/>
                <w:color w:val="FFFFFF" w:themeColor="background1"/>
                <w:sz w:val="24"/>
              </w:rPr>
              <w:lastRenderedPageBreak/>
              <w:t>KIP 1 – ENGLISH - End of Autumn Review</w:t>
            </w:r>
          </w:p>
        </w:tc>
      </w:tr>
      <w:tr w:rsidR="29ABBDFB" w14:paraId="6E4042ED" w14:textId="77777777" w:rsidTr="5BF3D65C">
        <w:tc>
          <w:tcPr>
            <w:tcW w:w="15388" w:type="dxa"/>
            <w:gridSpan w:val="4"/>
            <w:shd w:val="clear" w:color="auto" w:fill="FFFFFF" w:themeFill="background1"/>
          </w:tcPr>
          <w:p w14:paraId="02C8EAEA" w14:textId="0873F7AE" w:rsidR="7EE30E4B" w:rsidRDefault="7EE30E4B" w:rsidP="7EE30E4B">
            <w:pPr>
              <w:jc w:val="both"/>
              <w:rPr>
                <w:rFonts w:ascii="Calibri" w:eastAsia="Calibri" w:hAnsi="Calibri" w:cs="Calibri"/>
                <w:color w:val="000000" w:themeColor="text1"/>
                <w:sz w:val="24"/>
              </w:rPr>
            </w:pPr>
            <w:r w:rsidRPr="7EE30E4B">
              <w:rPr>
                <w:rFonts w:ascii="Calibri" w:eastAsia="Calibri" w:hAnsi="Calibri" w:cs="Calibri"/>
                <w:b/>
                <w:bCs/>
                <w:color w:val="000000" w:themeColor="text1"/>
                <w:sz w:val="24"/>
              </w:rPr>
              <w:t>Progress against objectives and impact on pupils</w:t>
            </w:r>
          </w:p>
          <w:p w14:paraId="28DD800B" w14:textId="077D62FD" w:rsidR="7EE30E4B" w:rsidRDefault="7EE30E4B" w:rsidP="007E446D">
            <w:pPr>
              <w:pStyle w:val="ListParagraph"/>
              <w:numPr>
                <w:ilvl w:val="0"/>
                <w:numId w:val="11"/>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Revised SPAG scheme of work is in place and end of term assessment is promising and broadly in line with EOKS national averages.</w:t>
            </w:r>
          </w:p>
          <w:p w14:paraId="2D422570" w14:textId="388FD556" w:rsidR="7EE30E4B" w:rsidRDefault="7EE30E4B" w:rsidP="007E446D">
            <w:pPr>
              <w:pStyle w:val="ListParagraph"/>
              <w:numPr>
                <w:ilvl w:val="0"/>
                <w:numId w:val="11"/>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 xml:space="preserve">Revised Whole Class Reading plan in place (Ashley Booth) for </w:t>
            </w:r>
            <w:r w:rsidR="333927E4" w:rsidRPr="7EE30E4B">
              <w:rPr>
                <w:rFonts w:ascii="Calibri" w:eastAsia="Calibri" w:hAnsi="Calibri" w:cs="Calibri"/>
                <w:color w:val="000000" w:themeColor="text1"/>
                <w:sz w:val="24"/>
              </w:rPr>
              <w:t>Yrs.</w:t>
            </w:r>
            <w:r w:rsidRPr="7EE30E4B">
              <w:rPr>
                <w:rFonts w:ascii="Calibri" w:eastAsia="Calibri" w:hAnsi="Calibri" w:cs="Calibri"/>
                <w:color w:val="000000" w:themeColor="text1"/>
                <w:sz w:val="24"/>
              </w:rPr>
              <w:t xml:space="preserve"> 3-6. End of term assessment shows all year groups ahead of national averages.</w:t>
            </w:r>
          </w:p>
          <w:p w14:paraId="05F9493D" w14:textId="1BCA658C" w:rsidR="7EE30E4B" w:rsidRDefault="7EE30E4B" w:rsidP="007E446D">
            <w:pPr>
              <w:pStyle w:val="ListParagraph"/>
              <w:numPr>
                <w:ilvl w:val="0"/>
                <w:numId w:val="11"/>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All lessons observed so far have been good, and demonstrated the effective use of the Read to Write scheme of work (Y5 twice, Y3, Y4)</w:t>
            </w:r>
          </w:p>
          <w:p w14:paraId="3D94745B" w14:textId="1B85527C" w:rsidR="7EE30E4B" w:rsidRDefault="7EE30E4B" w:rsidP="007E446D">
            <w:pPr>
              <w:pStyle w:val="ListParagraph"/>
              <w:numPr>
                <w:ilvl w:val="0"/>
                <w:numId w:val="11"/>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End Points document has been completed for all areas of English. Staff are confident in its use and will moderate writing early in 2023.</w:t>
            </w:r>
          </w:p>
          <w:p w14:paraId="535B43BB" w14:textId="4FCDF40E" w:rsidR="7EE30E4B" w:rsidRDefault="7EE30E4B" w:rsidP="007E446D">
            <w:pPr>
              <w:pStyle w:val="ListParagraph"/>
              <w:numPr>
                <w:ilvl w:val="0"/>
                <w:numId w:val="11"/>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Dates have been set for Book Looks for the academic year.</w:t>
            </w:r>
          </w:p>
          <w:p w14:paraId="33FB9357" w14:textId="4315DE65" w:rsidR="7EE30E4B" w:rsidRDefault="7EE30E4B" w:rsidP="007E446D">
            <w:pPr>
              <w:pStyle w:val="ListParagraph"/>
              <w:numPr>
                <w:ilvl w:val="0"/>
                <w:numId w:val="11"/>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Literacy Counts ‘Sentence Accuracy’ have been trialled in y4 and y2. (y1 and y5 will trial before Xmas)</w:t>
            </w:r>
          </w:p>
          <w:p w14:paraId="3A844553" w14:textId="6E6FB176" w:rsidR="7EE30E4B" w:rsidRDefault="7EE30E4B" w:rsidP="007E446D">
            <w:pPr>
              <w:pStyle w:val="ListParagraph"/>
              <w:numPr>
                <w:ilvl w:val="0"/>
                <w:numId w:val="11"/>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First Book Look, 21.11.22 was successful. Teachers spent time with SLs and HT discussing how they used Read to Write Planning and their approach to teaching writing and SPAG in general. Lots of strengths/examples of effective practice leading to children’s progress and some areas for development across the school. (staff meeting used to share next steps)</w:t>
            </w:r>
          </w:p>
        </w:tc>
      </w:tr>
      <w:tr w:rsidR="00C5543B" w:rsidRPr="0030203C" w14:paraId="6E7ADEEA" w14:textId="77777777" w:rsidTr="5BF3D65C">
        <w:tc>
          <w:tcPr>
            <w:tcW w:w="15388" w:type="dxa"/>
            <w:gridSpan w:val="4"/>
            <w:shd w:val="clear" w:color="auto" w:fill="FF00C3"/>
          </w:tcPr>
          <w:p w14:paraId="2B536918" w14:textId="2233FDAE" w:rsidR="7EE30E4B" w:rsidRDefault="7EE30E4B" w:rsidP="7EE30E4B">
            <w:pPr>
              <w:jc w:val="both"/>
              <w:rPr>
                <w:rFonts w:ascii="Calibri" w:eastAsia="Calibri" w:hAnsi="Calibri" w:cs="Calibri"/>
                <w:color w:val="FFFFFF" w:themeColor="background1"/>
                <w:sz w:val="24"/>
              </w:rPr>
            </w:pPr>
            <w:r w:rsidRPr="7EE30E4B">
              <w:rPr>
                <w:rFonts w:ascii="Calibri" w:eastAsia="Calibri" w:hAnsi="Calibri" w:cs="Calibri"/>
                <w:b/>
                <w:bCs/>
                <w:color w:val="FFFFFF" w:themeColor="background1"/>
                <w:sz w:val="24"/>
              </w:rPr>
              <w:t>Areas for Continued Development</w:t>
            </w:r>
          </w:p>
        </w:tc>
      </w:tr>
      <w:tr w:rsidR="00C5543B" w:rsidRPr="0030203C" w14:paraId="210CC151" w14:textId="77777777" w:rsidTr="5BF3D65C">
        <w:tc>
          <w:tcPr>
            <w:tcW w:w="15388" w:type="dxa"/>
            <w:gridSpan w:val="4"/>
          </w:tcPr>
          <w:p w14:paraId="47088793" w14:textId="631C4751" w:rsidR="7EE30E4B" w:rsidRDefault="7EE30E4B" w:rsidP="007E446D">
            <w:pPr>
              <w:pStyle w:val="ListParagraph"/>
              <w:numPr>
                <w:ilvl w:val="0"/>
                <w:numId w:val="10"/>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lastRenderedPageBreak/>
              <w:t>EPGS – continue to embed new planning and assessment.</w:t>
            </w:r>
          </w:p>
          <w:p w14:paraId="4BAF19F8" w14:textId="562C77B4" w:rsidR="7EE30E4B" w:rsidRDefault="7EE30E4B" w:rsidP="007E446D">
            <w:pPr>
              <w:pStyle w:val="ListParagraph"/>
              <w:numPr>
                <w:ilvl w:val="0"/>
                <w:numId w:val="10"/>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Reading spot checks to ensure consistent and effective approach</w:t>
            </w:r>
          </w:p>
          <w:p w14:paraId="47D502D2" w14:textId="31750C3F" w:rsidR="7EE30E4B" w:rsidRDefault="7EE30E4B" w:rsidP="007E446D">
            <w:pPr>
              <w:pStyle w:val="ListParagraph"/>
              <w:numPr>
                <w:ilvl w:val="0"/>
                <w:numId w:val="10"/>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Purchase books as per advice from SIP visit – to supplement and enrich other areas of the curriculum (manly non-fiction)</w:t>
            </w:r>
          </w:p>
          <w:p w14:paraId="4322D71F" w14:textId="50C446B3" w:rsidR="7EE30E4B" w:rsidRDefault="7EE30E4B" w:rsidP="007E446D">
            <w:pPr>
              <w:pStyle w:val="ListParagraph"/>
              <w:numPr>
                <w:ilvl w:val="0"/>
                <w:numId w:val="10"/>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Moderation / Writing Portfolio development – with a view to creating a Rainow portfolio of expected standards matching work against our newly devised Writing endpoints document.</w:t>
            </w:r>
          </w:p>
        </w:tc>
      </w:tr>
      <w:tr w:rsidR="65FEEE1B" w14:paraId="5628A409" w14:textId="77777777" w:rsidTr="5BF3D65C">
        <w:tc>
          <w:tcPr>
            <w:tcW w:w="15388" w:type="dxa"/>
            <w:gridSpan w:val="4"/>
            <w:shd w:val="clear" w:color="auto" w:fill="7030A0"/>
          </w:tcPr>
          <w:p w14:paraId="3E52AAC0" w14:textId="0C215C18" w:rsidR="7EE30E4B" w:rsidRDefault="7EE30E4B" w:rsidP="7EE30E4B">
            <w:pPr>
              <w:jc w:val="center"/>
              <w:rPr>
                <w:rFonts w:ascii="Calibri" w:eastAsia="Calibri" w:hAnsi="Calibri" w:cs="Calibri"/>
                <w:color w:val="000000" w:themeColor="text1"/>
                <w:sz w:val="24"/>
              </w:rPr>
            </w:pPr>
            <w:r w:rsidRPr="7EE30E4B">
              <w:rPr>
                <w:rFonts w:ascii="Calibri" w:eastAsia="Calibri" w:hAnsi="Calibri" w:cs="Calibri"/>
                <w:b/>
                <w:bCs/>
                <w:color w:val="FFFFFF" w:themeColor="background1"/>
                <w:sz w:val="24"/>
              </w:rPr>
              <w:t>KIP 1 – ENGLISH - End of Spring Review</w:t>
            </w:r>
            <w:r w:rsidRPr="7EE30E4B">
              <w:rPr>
                <w:rFonts w:ascii="Calibri" w:eastAsia="Calibri" w:hAnsi="Calibri" w:cs="Calibri"/>
                <w:b/>
                <w:bCs/>
                <w:color w:val="000000" w:themeColor="text1"/>
                <w:sz w:val="24"/>
              </w:rPr>
              <w:t xml:space="preserve"> </w:t>
            </w:r>
          </w:p>
        </w:tc>
      </w:tr>
      <w:tr w:rsidR="29ABBDFB" w14:paraId="118BBEB5" w14:textId="77777777" w:rsidTr="5BF3D65C">
        <w:tc>
          <w:tcPr>
            <w:tcW w:w="15388" w:type="dxa"/>
            <w:gridSpan w:val="4"/>
            <w:shd w:val="clear" w:color="auto" w:fill="FFFFFF" w:themeFill="background1"/>
          </w:tcPr>
          <w:p w14:paraId="55F7D780" w14:textId="3FB58FE6" w:rsidR="7EE30E4B" w:rsidRDefault="7EE30E4B" w:rsidP="7EE30E4B">
            <w:pPr>
              <w:jc w:val="both"/>
              <w:rPr>
                <w:rFonts w:ascii="Calibri" w:eastAsia="Calibri" w:hAnsi="Calibri" w:cs="Calibri"/>
                <w:color w:val="000000" w:themeColor="text1"/>
                <w:sz w:val="24"/>
              </w:rPr>
            </w:pPr>
            <w:r w:rsidRPr="7EE30E4B">
              <w:rPr>
                <w:rFonts w:ascii="Calibri" w:eastAsia="Calibri" w:hAnsi="Calibri" w:cs="Calibri"/>
                <w:b/>
                <w:bCs/>
                <w:color w:val="000000" w:themeColor="text1"/>
                <w:sz w:val="24"/>
              </w:rPr>
              <w:t>Progress against objectives and impact on pupils</w:t>
            </w:r>
          </w:p>
          <w:p w14:paraId="62F81728" w14:textId="4FF2081C" w:rsidR="7EE30E4B" w:rsidRDefault="7EE30E4B" w:rsidP="007E446D">
            <w:pPr>
              <w:pStyle w:val="ListParagraph"/>
              <w:numPr>
                <w:ilvl w:val="0"/>
                <w:numId w:val="9"/>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Termly writing assessment has been carried out using our new endpoint documentation. The portfolio contains excellent examples of 'on track for the EXS’.</w:t>
            </w:r>
          </w:p>
          <w:p w14:paraId="5427F6D9" w14:textId="4DC20A61" w:rsidR="7EE30E4B" w:rsidRDefault="7EE30E4B" w:rsidP="007E446D">
            <w:pPr>
              <w:pStyle w:val="ListParagraph"/>
              <w:numPr>
                <w:ilvl w:val="0"/>
                <w:numId w:val="9"/>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 xml:space="preserve">Observations conducted to quality check and </w:t>
            </w:r>
            <w:r w:rsidR="3C55F3E5" w:rsidRPr="7EE30E4B">
              <w:rPr>
                <w:rFonts w:ascii="Calibri" w:eastAsia="Calibri" w:hAnsi="Calibri" w:cs="Calibri"/>
                <w:color w:val="000000" w:themeColor="text1"/>
                <w:sz w:val="24"/>
              </w:rPr>
              <w:t>ensured</w:t>
            </w:r>
            <w:r w:rsidRPr="7EE30E4B">
              <w:rPr>
                <w:rFonts w:ascii="Calibri" w:eastAsia="Calibri" w:hAnsi="Calibri" w:cs="Calibri"/>
                <w:color w:val="000000" w:themeColor="text1"/>
                <w:sz w:val="24"/>
              </w:rPr>
              <w:t xml:space="preserve"> lessons are in line with English intent and implementation: Year 6, year 3 and year 5 have all been observed in whole-class shared reading sessions to ensure consistent, high-quality practice and that </w:t>
            </w:r>
            <w:r w:rsidR="634FDBE5" w:rsidRPr="7EE30E4B">
              <w:rPr>
                <w:rFonts w:ascii="Calibri" w:eastAsia="Calibri" w:hAnsi="Calibri" w:cs="Calibri"/>
                <w:color w:val="000000" w:themeColor="text1"/>
                <w:sz w:val="24"/>
              </w:rPr>
              <w:t>writing,</w:t>
            </w:r>
            <w:r w:rsidRPr="7EE30E4B">
              <w:rPr>
                <w:rFonts w:ascii="Calibri" w:eastAsia="Calibri" w:hAnsi="Calibri" w:cs="Calibri"/>
                <w:color w:val="000000" w:themeColor="text1"/>
                <w:sz w:val="24"/>
              </w:rPr>
              <w:t xml:space="preserve"> and genres are referred to. Year 1 observed in writing. Another quality session, displaying the desirable components of our agreed effective approach to teaching writing: modelling, writing toolkits etc. (see internal monitoring for evidence)</w:t>
            </w:r>
          </w:p>
          <w:p w14:paraId="72882344" w14:textId="1437D2B3" w:rsidR="7EE30E4B" w:rsidRDefault="7EE30E4B" w:rsidP="007E446D">
            <w:pPr>
              <w:pStyle w:val="ListParagraph"/>
              <w:numPr>
                <w:ilvl w:val="0"/>
                <w:numId w:val="9"/>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Sentence checkers are in use and proving effective in ensuring improved sentence accuracy – LC to make for year 3 and year 4. (6.2.23)</w:t>
            </w:r>
          </w:p>
          <w:p w14:paraId="344C9377" w14:textId="7F4510D3" w:rsidR="7EE30E4B" w:rsidRDefault="7EE30E4B" w:rsidP="007E446D">
            <w:pPr>
              <w:pStyle w:val="ListParagraph"/>
              <w:numPr>
                <w:ilvl w:val="0"/>
                <w:numId w:val="9"/>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Moderation process: portfolio of work continues to be developed. MG/LC to revisit in summer term with final EOY pieces of work. (6.2.23)</w:t>
            </w:r>
          </w:p>
          <w:p w14:paraId="6DD48D39" w14:textId="59CBCCF3" w:rsidR="7EE30E4B" w:rsidRDefault="7EE30E4B" w:rsidP="007E446D">
            <w:pPr>
              <w:pStyle w:val="ListParagraph"/>
              <w:numPr>
                <w:ilvl w:val="0"/>
                <w:numId w:val="9"/>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Low attaining chn. (</w:t>
            </w:r>
            <w:r w:rsidR="66121433" w:rsidRPr="7EE30E4B">
              <w:rPr>
                <w:rFonts w:ascii="Calibri" w:eastAsia="Calibri" w:hAnsi="Calibri" w:cs="Calibri"/>
                <w:color w:val="000000" w:themeColor="text1"/>
                <w:sz w:val="24"/>
              </w:rPr>
              <w:t>Including</w:t>
            </w:r>
            <w:r w:rsidRPr="7EE30E4B">
              <w:rPr>
                <w:rFonts w:ascii="Calibri" w:eastAsia="Calibri" w:hAnsi="Calibri" w:cs="Calibri"/>
                <w:color w:val="000000" w:themeColor="text1"/>
                <w:sz w:val="24"/>
              </w:rPr>
              <w:t xml:space="preserve"> SEN) identified from termly trackers. (6.2.23)</w:t>
            </w:r>
          </w:p>
          <w:p w14:paraId="608D91E2" w14:textId="04BDEFE3" w:rsidR="7EE30E4B" w:rsidRDefault="7EE30E4B" w:rsidP="007E446D">
            <w:pPr>
              <w:pStyle w:val="ListParagraph"/>
              <w:numPr>
                <w:ilvl w:val="0"/>
                <w:numId w:val="9"/>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Science narrative books ordered and £100 allocated to each class for teacher to spend on further non-fiction books as per SIP advice to enrich the curriculum and promote high quality text. (6.2.23)</w:t>
            </w:r>
          </w:p>
          <w:p w14:paraId="08B0D653" w14:textId="739A0026" w:rsidR="7EE30E4B" w:rsidRDefault="7EE30E4B" w:rsidP="007E446D">
            <w:pPr>
              <w:pStyle w:val="ListParagraph"/>
              <w:numPr>
                <w:ilvl w:val="0"/>
                <w:numId w:val="9"/>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Teachers have documented what additionality is provided to bottom 20% . (6.2.23)</w:t>
            </w:r>
          </w:p>
          <w:p w14:paraId="64106808" w14:textId="09238DE9" w:rsidR="7EE30E4B" w:rsidRDefault="7EE30E4B" w:rsidP="007E446D">
            <w:pPr>
              <w:pStyle w:val="ListParagraph"/>
              <w:numPr>
                <w:ilvl w:val="0"/>
                <w:numId w:val="9"/>
              </w:numPr>
              <w:jc w:val="both"/>
              <w:rPr>
                <w:rFonts w:ascii="Calibri" w:eastAsia="Calibri" w:hAnsi="Calibri" w:cs="Calibri"/>
                <w:color w:val="000000" w:themeColor="text1"/>
                <w:sz w:val="24"/>
              </w:rPr>
            </w:pPr>
            <w:r w:rsidRPr="7913029B">
              <w:rPr>
                <w:rFonts w:ascii="Calibri" w:eastAsia="Calibri" w:hAnsi="Calibri" w:cs="Calibri"/>
                <w:color w:val="000000" w:themeColor="text1"/>
                <w:sz w:val="24"/>
              </w:rPr>
              <w:t>Spelling check list created for KS1 and KS2. (6.2.23)</w:t>
            </w:r>
          </w:p>
        </w:tc>
      </w:tr>
      <w:tr w:rsidR="65FEEE1B" w14:paraId="5684CFB9" w14:textId="77777777" w:rsidTr="5BF3D65C">
        <w:tc>
          <w:tcPr>
            <w:tcW w:w="15388" w:type="dxa"/>
            <w:gridSpan w:val="4"/>
            <w:shd w:val="clear" w:color="auto" w:fill="7030A0"/>
          </w:tcPr>
          <w:p w14:paraId="0B5CBBE3" w14:textId="4A6A9A91" w:rsidR="7EE30E4B" w:rsidRDefault="7EE30E4B" w:rsidP="7EE30E4B">
            <w:pPr>
              <w:jc w:val="both"/>
              <w:rPr>
                <w:rFonts w:ascii="Calibri" w:eastAsia="Calibri" w:hAnsi="Calibri" w:cs="Calibri"/>
                <w:color w:val="FFFFFF" w:themeColor="background1"/>
                <w:sz w:val="24"/>
              </w:rPr>
            </w:pPr>
            <w:r w:rsidRPr="7EE30E4B">
              <w:rPr>
                <w:rFonts w:ascii="Calibri" w:eastAsia="Calibri" w:hAnsi="Calibri" w:cs="Calibri"/>
                <w:b/>
                <w:bCs/>
                <w:color w:val="FFFFFF" w:themeColor="background1"/>
                <w:sz w:val="24"/>
              </w:rPr>
              <w:t>Areas for Continued Development</w:t>
            </w:r>
          </w:p>
        </w:tc>
      </w:tr>
      <w:tr w:rsidR="65FEEE1B" w14:paraId="0298BD51" w14:textId="77777777" w:rsidTr="5BF3D65C">
        <w:tc>
          <w:tcPr>
            <w:tcW w:w="15388" w:type="dxa"/>
            <w:gridSpan w:val="4"/>
          </w:tcPr>
          <w:p w14:paraId="482D3DC9" w14:textId="4D229660" w:rsidR="7EE30E4B" w:rsidRDefault="7EE30E4B" w:rsidP="007E446D">
            <w:pPr>
              <w:pStyle w:val="ListParagraph"/>
              <w:numPr>
                <w:ilvl w:val="0"/>
                <w:numId w:val="10"/>
              </w:numPr>
              <w:jc w:val="both"/>
              <w:rPr>
                <w:rFonts w:ascii="Calibri" w:eastAsia="Calibri" w:hAnsi="Calibri" w:cs="Calibri"/>
                <w:color w:val="000000" w:themeColor="text1"/>
                <w:sz w:val="24"/>
              </w:rPr>
            </w:pPr>
            <w:r w:rsidRPr="7EE30E4B">
              <w:rPr>
                <w:rFonts w:ascii="Calibri" w:eastAsia="Calibri" w:hAnsi="Calibri" w:cs="Calibri"/>
                <w:color w:val="000000" w:themeColor="text1"/>
                <w:sz w:val="24"/>
              </w:rPr>
              <w:t>Sentence checkers to be used in all year groups. (6.2.23)</w:t>
            </w:r>
          </w:p>
          <w:p w14:paraId="2848AA8D" w14:textId="23429212" w:rsidR="7EE30E4B" w:rsidRDefault="7EE30E4B" w:rsidP="007E446D">
            <w:pPr>
              <w:pStyle w:val="ListParagraph"/>
              <w:numPr>
                <w:ilvl w:val="0"/>
                <w:numId w:val="10"/>
              </w:numPr>
              <w:jc w:val="both"/>
              <w:rPr>
                <w:rFonts w:ascii="Calibri" w:eastAsia="Calibri" w:hAnsi="Calibri" w:cs="Calibri"/>
                <w:color w:val="000000" w:themeColor="text1"/>
                <w:sz w:val="24"/>
              </w:rPr>
            </w:pPr>
            <w:r w:rsidRPr="7913029B">
              <w:rPr>
                <w:rFonts w:ascii="Calibri" w:eastAsia="Calibri" w:hAnsi="Calibri" w:cs="Calibri"/>
                <w:color w:val="000000" w:themeColor="text1"/>
                <w:sz w:val="24"/>
              </w:rPr>
              <w:t>SPaG implementation of Twinkl curriculum needs to be reviewed. Are teachers following this regardless of delivery? (6.2.23)</w:t>
            </w:r>
          </w:p>
          <w:p w14:paraId="774BD867" w14:textId="028366D3" w:rsidR="7EE30E4B" w:rsidRDefault="7EE30E4B" w:rsidP="007E446D">
            <w:pPr>
              <w:pStyle w:val="ListParagraph"/>
              <w:numPr>
                <w:ilvl w:val="0"/>
                <w:numId w:val="10"/>
              </w:numPr>
              <w:jc w:val="both"/>
              <w:rPr>
                <w:rFonts w:ascii="Calibri" w:eastAsia="Calibri" w:hAnsi="Calibri" w:cs="Calibri"/>
                <w:color w:val="000000" w:themeColor="text1"/>
                <w:sz w:val="24"/>
              </w:rPr>
            </w:pPr>
            <w:r w:rsidRPr="7913029B">
              <w:rPr>
                <w:rFonts w:ascii="Calibri" w:eastAsia="Calibri" w:hAnsi="Calibri" w:cs="Calibri"/>
                <w:color w:val="000000" w:themeColor="text1"/>
                <w:sz w:val="24"/>
              </w:rPr>
              <w:t xml:space="preserve">TC, LC and MG to be observed in reading. </w:t>
            </w:r>
          </w:p>
          <w:p w14:paraId="51F435A0" w14:textId="774A4C43" w:rsidR="7EE30E4B" w:rsidRDefault="7EE30E4B" w:rsidP="007E446D">
            <w:pPr>
              <w:pStyle w:val="ListParagraph"/>
              <w:numPr>
                <w:ilvl w:val="0"/>
                <w:numId w:val="10"/>
              </w:numPr>
              <w:jc w:val="both"/>
              <w:rPr>
                <w:rFonts w:ascii="Calibri" w:eastAsia="Calibri" w:hAnsi="Calibri" w:cs="Calibri"/>
                <w:color w:val="000000" w:themeColor="text1"/>
                <w:sz w:val="24"/>
              </w:rPr>
            </w:pPr>
            <w:r w:rsidRPr="7913029B">
              <w:rPr>
                <w:rFonts w:ascii="Calibri" w:eastAsia="Calibri" w:hAnsi="Calibri" w:cs="Calibri"/>
                <w:color w:val="000000" w:themeColor="text1"/>
                <w:sz w:val="24"/>
              </w:rPr>
              <w:t xml:space="preserve">HE, LH and MG to be observed in writing. </w:t>
            </w:r>
          </w:p>
          <w:p w14:paraId="2201B8DA" w14:textId="4EE46252" w:rsidR="7EE30E4B" w:rsidRDefault="7EE30E4B" w:rsidP="007E446D">
            <w:pPr>
              <w:pStyle w:val="ListParagraph"/>
              <w:numPr>
                <w:ilvl w:val="0"/>
                <w:numId w:val="10"/>
              </w:numPr>
              <w:jc w:val="both"/>
              <w:rPr>
                <w:rFonts w:ascii="Calibri" w:eastAsia="Calibri" w:hAnsi="Calibri" w:cs="Calibri"/>
                <w:color w:val="000000" w:themeColor="text1"/>
                <w:sz w:val="24"/>
              </w:rPr>
            </w:pPr>
            <w:r w:rsidRPr="7913029B">
              <w:rPr>
                <w:rFonts w:ascii="Calibri" w:eastAsia="Calibri" w:hAnsi="Calibri" w:cs="Calibri"/>
                <w:color w:val="000000" w:themeColor="text1"/>
                <w:sz w:val="24"/>
              </w:rPr>
              <w:t>PaG and Spelling NFER EOY assessments ordered and to be used in summer term by Years 3, 4 and 5. (6.2.23)</w:t>
            </w:r>
          </w:p>
          <w:p w14:paraId="0192A819" w14:textId="3218A94C" w:rsidR="7EE30E4B" w:rsidRDefault="08160D31" w:rsidP="007E446D">
            <w:pPr>
              <w:pStyle w:val="ListParagraph"/>
              <w:numPr>
                <w:ilvl w:val="0"/>
                <w:numId w:val="10"/>
              </w:numPr>
              <w:jc w:val="both"/>
              <w:rPr>
                <w:rFonts w:ascii="Calibri" w:eastAsia="Calibri" w:hAnsi="Calibri" w:cs="Calibri"/>
                <w:color w:val="000000" w:themeColor="text1"/>
                <w:sz w:val="24"/>
              </w:rPr>
            </w:pPr>
            <w:r w:rsidRPr="7913029B">
              <w:rPr>
                <w:rFonts w:ascii="Calibri" w:eastAsia="Calibri" w:hAnsi="Calibri" w:cs="Calibri"/>
                <w:color w:val="000000" w:themeColor="text1"/>
                <w:sz w:val="24"/>
              </w:rPr>
              <w:t xml:space="preserve">Literacy Counts – to continue with GDS training, including ‘Leading on </w:t>
            </w:r>
            <w:r w:rsidR="1AC59E3B" w:rsidRPr="7913029B">
              <w:rPr>
                <w:rFonts w:ascii="Calibri" w:eastAsia="Calibri" w:hAnsi="Calibri" w:cs="Calibri"/>
                <w:color w:val="000000" w:themeColor="text1"/>
                <w:sz w:val="24"/>
              </w:rPr>
              <w:t>and teaching of writing effectively’</w:t>
            </w:r>
          </w:p>
        </w:tc>
      </w:tr>
      <w:tr w:rsidR="65FEEE1B" w14:paraId="2065021F" w14:textId="77777777" w:rsidTr="5BF3D65C">
        <w:tc>
          <w:tcPr>
            <w:tcW w:w="15388" w:type="dxa"/>
            <w:gridSpan w:val="4"/>
            <w:shd w:val="clear" w:color="auto" w:fill="00B0F0"/>
            <w:vAlign w:val="center"/>
          </w:tcPr>
          <w:p w14:paraId="67A679F5" w14:textId="0B83C2A0" w:rsidR="7EE30E4B" w:rsidRDefault="7EE30E4B" w:rsidP="7EE30E4B">
            <w:pPr>
              <w:jc w:val="center"/>
              <w:rPr>
                <w:rFonts w:ascii="Calibri" w:eastAsia="Calibri" w:hAnsi="Calibri" w:cs="Calibri"/>
                <w:color w:val="FFFFFF" w:themeColor="background1"/>
                <w:sz w:val="24"/>
              </w:rPr>
            </w:pPr>
            <w:r w:rsidRPr="7EE30E4B">
              <w:rPr>
                <w:rFonts w:ascii="Calibri" w:eastAsia="Calibri" w:hAnsi="Calibri" w:cs="Calibri"/>
                <w:b/>
                <w:bCs/>
                <w:color w:val="FFFFFF" w:themeColor="background1"/>
                <w:sz w:val="24"/>
              </w:rPr>
              <w:t>KIP 1 – ENGLISH - End of Summer Review</w:t>
            </w:r>
          </w:p>
        </w:tc>
      </w:tr>
      <w:tr w:rsidR="29ABBDFB" w14:paraId="07D35784" w14:textId="77777777" w:rsidTr="5BF3D65C">
        <w:tc>
          <w:tcPr>
            <w:tcW w:w="15388" w:type="dxa"/>
            <w:gridSpan w:val="4"/>
          </w:tcPr>
          <w:p w14:paraId="2E02648D" w14:textId="3D584633" w:rsidR="7EE30E4B" w:rsidRDefault="7EE30E4B" w:rsidP="7EE30E4B">
            <w:pPr>
              <w:jc w:val="both"/>
              <w:rPr>
                <w:rFonts w:ascii="Calibri" w:eastAsia="Calibri" w:hAnsi="Calibri" w:cs="Calibri"/>
                <w:color w:val="000000" w:themeColor="text1"/>
                <w:sz w:val="24"/>
              </w:rPr>
            </w:pPr>
          </w:p>
        </w:tc>
      </w:tr>
      <w:tr w:rsidR="65FEEE1B" w14:paraId="4C829771" w14:textId="77777777" w:rsidTr="5BF3D65C">
        <w:tc>
          <w:tcPr>
            <w:tcW w:w="15388" w:type="dxa"/>
            <w:gridSpan w:val="4"/>
            <w:shd w:val="clear" w:color="auto" w:fill="00B0F0"/>
          </w:tcPr>
          <w:p w14:paraId="7A2492D2" w14:textId="66F6C164" w:rsidR="7EE30E4B" w:rsidRDefault="7EE30E4B" w:rsidP="7EE30E4B">
            <w:pPr>
              <w:jc w:val="both"/>
              <w:rPr>
                <w:rFonts w:ascii="Calibri" w:eastAsia="Calibri" w:hAnsi="Calibri" w:cs="Calibri"/>
                <w:color w:val="FFFFFF" w:themeColor="background1"/>
                <w:sz w:val="24"/>
              </w:rPr>
            </w:pPr>
            <w:r w:rsidRPr="7EE30E4B">
              <w:rPr>
                <w:rFonts w:ascii="Calibri" w:eastAsia="Calibri" w:hAnsi="Calibri" w:cs="Calibri"/>
                <w:b/>
                <w:bCs/>
                <w:color w:val="FFFFFF" w:themeColor="background1"/>
                <w:sz w:val="24"/>
              </w:rPr>
              <w:t>KIP 1 – ENGLISH – Areas for Continued Development 23-24</w:t>
            </w:r>
          </w:p>
        </w:tc>
      </w:tr>
      <w:tr w:rsidR="65FEEE1B" w14:paraId="5A55D787" w14:textId="77777777" w:rsidTr="5BF3D65C">
        <w:tc>
          <w:tcPr>
            <w:tcW w:w="15388" w:type="dxa"/>
            <w:gridSpan w:val="4"/>
          </w:tcPr>
          <w:p w14:paraId="68F303D7" w14:textId="6A2687BD" w:rsidR="7EE30E4B" w:rsidRDefault="7EE30E4B" w:rsidP="7EE30E4B">
            <w:pPr>
              <w:jc w:val="both"/>
              <w:rPr>
                <w:rFonts w:ascii="Calibri" w:eastAsia="Calibri" w:hAnsi="Calibri" w:cs="Calibri"/>
                <w:color w:val="FFFFFF" w:themeColor="background1"/>
                <w:sz w:val="24"/>
              </w:rPr>
            </w:pPr>
          </w:p>
        </w:tc>
      </w:tr>
      <w:tr w:rsidR="00E56A43" w:rsidRPr="0030203C" w14:paraId="6D5C38BE" w14:textId="77777777" w:rsidTr="5BF3D65C">
        <w:tc>
          <w:tcPr>
            <w:tcW w:w="14170" w:type="dxa"/>
            <w:gridSpan w:val="3"/>
            <w:shd w:val="clear" w:color="auto" w:fill="DEEAF6" w:themeFill="accent1" w:themeFillTint="33"/>
          </w:tcPr>
          <w:p w14:paraId="3200B86B" w14:textId="77777777" w:rsidR="00E56A43" w:rsidRPr="0030203C" w:rsidRDefault="08E291A9" w:rsidP="6C71FB97">
            <w:pPr>
              <w:rPr>
                <w:rFonts w:asciiTheme="minorHAnsi" w:eastAsiaTheme="minorEastAsia" w:hAnsiTheme="minorHAnsi" w:cstheme="minorBidi"/>
                <w:b/>
                <w:bCs/>
                <w:color w:val="FF0000"/>
                <w:sz w:val="36"/>
                <w:szCs w:val="36"/>
              </w:rPr>
            </w:pPr>
            <w:r w:rsidRPr="6C71FB97">
              <w:rPr>
                <w:rFonts w:asciiTheme="minorHAnsi" w:eastAsiaTheme="minorEastAsia" w:hAnsiTheme="minorHAnsi" w:cstheme="minorBidi"/>
                <w:b/>
                <w:bCs/>
                <w:color w:val="FF0000"/>
                <w:sz w:val="36"/>
                <w:szCs w:val="36"/>
              </w:rPr>
              <w:t xml:space="preserve">KEY IMPROVEMENT PRIORITY 2 </w:t>
            </w:r>
          </w:p>
        </w:tc>
        <w:tc>
          <w:tcPr>
            <w:tcW w:w="1218" w:type="dxa"/>
            <w:shd w:val="clear" w:color="auto" w:fill="DEEAF6" w:themeFill="accent1" w:themeFillTint="33"/>
          </w:tcPr>
          <w:p w14:paraId="7196D064" w14:textId="77777777" w:rsidR="00E56A43" w:rsidRDefault="00E56A43" w:rsidP="009D0B62">
            <w:pPr>
              <w:rPr>
                <w:rFonts w:cstheme="minorHAnsi"/>
                <w:b/>
                <w:sz w:val="24"/>
              </w:rPr>
            </w:pPr>
          </w:p>
        </w:tc>
      </w:tr>
      <w:tr w:rsidR="00E56A43" w:rsidRPr="0030203C" w14:paraId="6730EA39" w14:textId="77777777" w:rsidTr="5BF3D65C">
        <w:tc>
          <w:tcPr>
            <w:tcW w:w="14170" w:type="dxa"/>
            <w:gridSpan w:val="3"/>
            <w:shd w:val="clear" w:color="auto" w:fill="DEEAF6" w:themeFill="accent1" w:themeFillTint="33"/>
          </w:tcPr>
          <w:p w14:paraId="084B8EB7" w14:textId="54490559" w:rsidR="00E56A43" w:rsidRPr="0030203C" w:rsidRDefault="5D7BBC4B"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color w:val="FF0000"/>
                <w:sz w:val="24"/>
              </w:rPr>
              <w:t xml:space="preserve">MATHS </w:t>
            </w:r>
            <w:r w:rsidRPr="5C57CC51">
              <w:rPr>
                <w:rFonts w:asciiTheme="minorHAnsi" w:eastAsiaTheme="minorEastAsia" w:hAnsiTheme="minorHAnsi" w:cstheme="minorBidi"/>
                <w:b/>
                <w:bCs/>
                <w:sz w:val="24"/>
              </w:rPr>
              <w:t>(Quality of Education)</w:t>
            </w:r>
          </w:p>
        </w:tc>
        <w:tc>
          <w:tcPr>
            <w:tcW w:w="1218" w:type="dxa"/>
            <w:shd w:val="clear" w:color="auto" w:fill="DEEAF6" w:themeFill="accent1" w:themeFillTint="33"/>
          </w:tcPr>
          <w:p w14:paraId="34FF1C98" w14:textId="77777777" w:rsidR="00E56A43" w:rsidRPr="0030203C" w:rsidRDefault="00E56A43" w:rsidP="009D0B62">
            <w:pPr>
              <w:rPr>
                <w:rFonts w:cstheme="minorHAnsi"/>
                <w:b/>
                <w:sz w:val="24"/>
              </w:rPr>
            </w:pPr>
          </w:p>
        </w:tc>
      </w:tr>
      <w:tr w:rsidR="4690FA9A" w14:paraId="5DD9F883" w14:textId="77777777" w:rsidTr="5BF3D65C">
        <w:tc>
          <w:tcPr>
            <w:tcW w:w="2405" w:type="dxa"/>
            <w:shd w:val="clear" w:color="auto" w:fill="DEEAF6" w:themeFill="accent1" w:themeFillTint="33"/>
          </w:tcPr>
          <w:p w14:paraId="6E450E1E" w14:textId="191EFBF3" w:rsidR="6DB53437" w:rsidRDefault="6DB53437"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lastRenderedPageBreak/>
              <w:t>Staff responsible</w:t>
            </w:r>
          </w:p>
        </w:tc>
        <w:tc>
          <w:tcPr>
            <w:tcW w:w="5700" w:type="dxa"/>
            <w:shd w:val="clear" w:color="auto" w:fill="DEEAF6" w:themeFill="accent1" w:themeFillTint="33"/>
          </w:tcPr>
          <w:p w14:paraId="2AA5EB57" w14:textId="34131358" w:rsidR="6DB53437" w:rsidRDefault="6DB53437"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Helen Eddie</w:t>
            </w:r>
          </w:p>
        </w:tc>
        <w:tc>
          <w:tcPr>
            <w:tcW w:w="6065" w:type="dxa"/>
            <w:shd w:val="clear" w:color="auto" w:fill="DEEAF6" w:themeFill="accent1" w:themeFillTint="33"/>
          </w:tcPr>
          <w:p w14:paraId="2EF554E6" w14:textId="2E1AE3E4" w:rsidR="6DB53437" w:rsidRDefault="6DB53437"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 xml:space="preserve">Approximate costs: </w:t>
            </w:r>
            <w:r w:rsidR="69DFD47B" w:rsidRPr="5C57CC51">
              <w:rPr>
                <w:rFonts w:asciiTheme="minorHAnsi" w:eastAsiaTheme="minorEastAsia" w:hAnsiTheme="minorHAnsi" w:cstheme="minorBidi"/>
                <w:b/>
                <w:bCs/>
                <w:sz w:val="24"/>
              </w:rPr>
              <w:t>3-4 days non-contact (£800)</w:t>
            </w:r>
          </w:p>
        </w:tc>
        <w:tc>
          <w:tcPr>
            <w:tcW w:w="1218" w:type="dxa"/>
            <w:shd w:val="clear" w:color="auto" w:fill="DEEAF6" w:themeFill="accent1" w:themeFillTint="33"/>
          </w:tcPr>
          <w:p w14:paraId="5FD2F6D7" w14:textId="0AF11CED" w:rsidR="4690FA9A" w:rsidRDefault="4690FA9A" w:rsidP="5C57CC51">
            <w:pPr>
              <w:rPr>
                <w:rFonts w:asciiTheme="minorHAnsi" w:eastAsiaTheme="minorEastAsia" w:hAnsiTheme="minorHAnsi" w:cstheme="minorBidi"/>
                <w:b/>
                <w:bCs/>
                <w:sz w:val="24"/>
              </w:rPr>
            </w:pPr>
          </w:p>
        </w:tc>
      </w:tr>
      <w:tr w:rsidR="004C7E69" w:rsidRPr="0030203C" w14:paraId="61C4E4B8" w14:textId="77777777" w:rsidTr="5BF3D65C">
        <w:tc>
          <w:tcPr>
            <w:tcW w:w="2405" w:type="dxa"/>
            <w:shd w:val="clear" w:color="auto" w:fill="DEEAF6" w:themeFill="accent1" w:themeFillTint="33"/>
          </w:tcPr>
          <w:p w14:paraId="6510F2A9" w14:textId="77777777" w:rsidR="004C7E69" w:rsidRPr="00465D4A" w:rsidRDefault="004C7E69" w:rsidP="5C57CC51">
            <w:pPr>
              <w:rPr>
                <w:rFonts w:asciiTheme="minorHAnsi" w:eastAsiaTheme="minorEastAsia" w:hAnsiTheme="minorHAnsi" w:cstheme="minorBidi"/>
                <w:b/>
                <w:bCs/>
                <w:color w:val="002060"/>
                <w:sz w:val="24"/>
              </w:rPr>
            </w:pPr>
            <w:r w:rsidRPr="5C57CC51">
              <w:rPr>
                <w:rFonts w:asciiTheme="minorHAnsi" w:eastAsiaTheme="minorEastAsia" w:hAnsiTheme="minorHAnsi" w:cstheme="minorBidi"/>
                <w:b/>
                <w:bCs/>
                <w:sz w:val="24"/>
              </w:rPr>
              <w:t>Objective</w:t>
            </w:r>
          </w:p>
        </w:tc>
        <w:tc>
          <w:tcPr>
            <w:tcW w:w="5700" w:type="dxa"/>
            <w:shd w:val="clear" w:color="auto" w:fill="DEEAF6" w:themeFill="accent1" w:themeFillTint="33"/>
          </w:tcPr>
          <w:p w14:paraId="46EEB858" w14:textId="77777777" w:rsidR="004C7E69" w:rsidRPr="0030203C" w:rsidRDefault="004C7E69"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Actions</w:t>
            </w:r>
          </w:p>
        </w:tc>
        <w:tc>
          <w:tcPr>
            <w:tcW w:w="6065" w:type="dxa"/>
            <w:shd w:val="clear" w:color="auto" w:fill="DEEAF6" w:themeFill="accent1" w:themeFillTint="33"/>
          </w:tcPr>
          <w:p w14:paraId="03D6F8EA" w14:textId="77777777" w:rsidR="004C7E69" w:rsidRPr="0030203C" w:rsidRDefault="004C7E69"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52109F44" w14:textId="77777777" w:rsidR="004C7E69" w:rsidRPr="0030203C" w:rsidRDefault="000767BF"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16"/>
                <w:szCs w:val="16"/>
              </w:rPr>
              <w:t>Completed by end of</w:t>
            </w:r>
          </w:p>
        </w:tc>
      </w:tr>
      <w:tr w:rsidR="004C7E69" w:rsidRPr="0030203C" w14:paraId="345568E1" w14:textId="77777777" w:rsidTr="5BF3D65C">
        <w:trPr>
          <w:trHeight w:val="20895"/>
        </w:trPr>
        <w:tc>
          <w:tcPr>
            <w:tcW w:w="2405" w:type="dxa"/>
          </w:tcPr>
          <w:p w14:paraId="3D1B5B32" w14:textId="1383E846" w:rsidR="64FC31FF" w:rsidRDefault="64FC31FF" w:rsidP="007E446D">
            <w:pPr>
              <w:pStyle w:val="ListParagraph"/>
              <w:numPr>
                <w:ilvl w:val="0"/>
                <w:numId w:val="24"/>
              </w:numPr>
              <w:jc w:val="both"/>
              <w:rPr>
                <w:rFonts w:asciiTheme="minorHAnsi" w:hAnsiTheme="minorHAnsi" w:cstheme="minorBidi"/>
                <w:sz w:val="24"/>
              </w:rPr>
            </w:pPr>
            <w:r w:rsidRPr="6C71FB97">
              <w:rPr>
                <w:rFonts w:asciiTheme="minorHAnsi" w:hAnsiTheme="minorHAnsi" w:cstheme="minorBidi"/>
                <w:sz w:val="24"/>
              </w:rPr>
              <w:lastRenderedPageBreak/>
              <w:t>Achieve a good level of mathematics progress and attainment, at least in line with national expectations .</w:t>
            </w:r>
            <w:r w:rsidR="54ABDA3E" w:rsidRPr="6C71FB97">
              <w:rPr>
                <w:rFonts w:asciiTheme="minorHAnsi" w:hAnsiTheme="minorHAnsi" w:cstheme="minorBidi"/>
                <w:sz w:val="24"/>
              </w:rPr>
              <w:t xml:space="preserve"> (with a particular focus on higher attainment)</w:t>
            </w:r>
          </w:p>
          <w:p w14:paraId="4F2B598E" w14:textId="69E1A15C" w:rsidR="6C71FB97" w:rsidRDefault="6C71FB97" w:rsidP="6C71FB97">
            <w:pPr>
              <w:jc w:val="both"/>
              <w:rPr>
                <w:rFonts w:asciiTheme="minorHAnsi" w:hAnsiTheme="minorHAnsi" w:cstheme="minorBidi"/>
                <w:sz w:val="24"/>
              </w:rPr>
            </w:pPr>
          </w:p>
          <w:p w14:paraId="2EA461A9" w14:textId="7ADA81ED" w:rsidR="6C71FB97" w:rsidRDefault="6C71FB97" w:rsidP="6C71FB97">
            <w:pPr>
              <w:jc w:val="both"/>
              <w:rPr>
                <w:rFonts w:asciiTheme="minorHAnsi" w:hAnsiTheme="minorHAnsi" w:cstheme="minorBidi"/>
                <w:sz w:val="24"/>
              </w:rPr>
            </w:pPr>
          </w:p>
          <w:p w14:paraId="122C6C67" w14:textId="2A3CD992" w:rsidR="64FC31FF" w:rsidRDefault="64FC31FF" w:rsidP="007E446D">
            <w:pPr>
              <w:pStyle w:val="ListParagraph"/>
              <w:numPr>
                <w:ilvl w:val="0"/>
                <w:numId w:val="24"/>
              </w:numPr>
              <w:jc w:val="both"/>
              <w:rPr>
                <w:rFonts w:asciiTheme="minorHAnsi" w:hAnsiTheme="minorHAnsi" w:cstheme="minorBidi"/>
                <w:sz w:val="24"/>
              </w:rPr>
            </w:pPr>
            <w:r w:rsidRPr="6C71FB97">
              <w:rPr>
                <w:rFonts w:asciiTheme="minorHAnsi" w:hAnsiTheme="minorHAnsi" w:cstheme="minorBidi"/>
                <w:sz w:val="24"/>
              </w:rPr>
              <w:t>Continue to embed a mastery approach to teaching mathematics.</w:t>
            </w:r>
          </w:p>
          <w:p w14:paraId="2312FDE7" w14:textId="440CDAA3" w:rsidR="6C71FB97" w:rsidRDefault="6C71FB97" w:rsidP="6C71FB97">
            <w:pPr>
              <w:rPr>
                <w:rFonts w:asciiTheme="minorHAnsi" w:eastAsiaTheme="minorEastAsia" w:hAnsiTheme="minorHAnsi" w:cstheme="minorBidi"/>
                <w:b/>
                <w:bCs/>
                <w:sz w:val="24"/>
              </w:rPr>
            </w:pPr>
          </w:p>
          <w:p w14:paraId="0EF1AD60" w14:textId="5404ABDD" w:rsidR="004C7E69" w:rsidRPr="0030203C" w:rsidRDefault="004C7E69" w:rsidP="64021038">
            <w:pPr>
              <w:rPr>
                <w:rFonts w:asciiTheme="minorHAnsi" w:eastAsiaTheme="minorEastAsia" w:hAnsiTheme="minorHAnsi" w:cstheme="minorBidi"/>
                <w:b/>
                <w:bCs/>
                <w:color w:val="7030A0"/>
                <w:sz w:val="24"/>
              </w:rPr>
            </w:pPr>
          </w:p>
          <w:p w14:paraId="11F8620E" w14:textId="7580A332" w:rsidR="004C7E69" w:rsidRPr="0030203C" w:rsidRDefault="004C7E69" w:rsidP="64021038">
            <w:pPr>
              <w:rPr>
                <w:rFonts w:asciiTheme="minorHAnsi" w:eastAsiaTheme="minorEastAsia" w:hAnsiTheme="minorHAnsi" w:cstheme="minorBidi"/>
                <w:b/>
                <w:bCs/>
                <w:color w:val="7030A0"/>
                <w:sz w:val="24"/>
              </w:rPr>
            </w:pPr>
          </w:p>
          <w:p w14:paraId="5B08B5D1" w14:textId="3907B0FE" w:rsidR="004C7E69" w:rsidRPr="0030203C" w:rsidRDefault="004C7E69" w:rsidP="6C71FB97">
            <w:pPr>
              <w:rPr>
                <w:rFonts w:asciiTheme="minorHAnsi" w:eastAsiaTheme="minorEastAsia" w:hAnsiTheme="minorHAnsi" w:cstheme="minorBidi"/>
                <w:sz w:val="24"/>
              </w:rPr>
            </w:pPr>
          </w:p>
        </w:tc>
        <w:tc>
          <w:tcPr>
            <w:tcW w:w="5700" w:type="dxa"/>
          </w:tcPr>
          <w:p w14:paraId="10D78C4E" w14:textId="3F6F0EA7" w:rsidR="009C1601" w:rsidRDefault="50DD08F6" w:rsidP="64021038">
            <w:pPr>
              <w:spacing w:line="240" w:lineRule="exact"/>
              <w:jc w:val="both"/>
              <w:rPr>
                <w:rFonts w:asciiTheme="minorHAnsi" w:eastAsiaTheme="minorEastAsia" w:hAnsiTheme="minorHAnsi" w:cstheme="minorBidi"/>
                <w:color w:val="000000" w:themeColor="text1"/>
                <w:sz w:val="24"/>
                <w:lang w:val="en-US"/>
              </w:rPr>
            </w:pPr>
            <w:r w:rsidRPr="64021038">
              <w:rPr>
                <w:rFonts w:asciiTheme="minorHAnsi" w:eastAsiaTheme="minorEastAsia" w:hAnsiTheme="minorHAnsi" w:cstheme="minorBidi"/>
                <w:color w:val="000000" w:themeColor="text1"/>
                <w:sz w:val="24"/>
              </w:rPr>
              <w:t xml:space="preserve">See </w:t>
            </w:r>
            <w:hyperlink r:id="rId20">
              <w:r w:rsidRPr="64021038">
                <w:rPr>
                  <w:rStyle w:val="Hyperlink"/>
                  <w:rFonts w:asciiTheme="minorHAnsi" w:eastAsiaTheme="minorEastAsia" w:hAnsiTheme="minorHAnsi" w:cstheme="minorBidi"/>
                  <w:sz w:val="24"/>
                </w:rPr>
                <w:t>WHOLE SCHOOL TEACHING &amp; LEARNING FEEDBACK DOCUMENT</w:t>
              </w:r>
            </w:hyperlink>
            <w:r w:rsidRPr="64021038">
              <w:rPr>
                <w:rFonts w:asciiTheme="minorHAnsi" w:eastAsiaTheme="minorEastAsia" w:hAnsiTheme="minorHAnsi" w:cstheme="minorBidi"/>
                <w:color w:val="000000" w:themeColor="text1"/>
                <w:sz w:val="24"/>
              </w:rPr>
              <w:t xml:space="preserve"> for review findings and next steps.  </w:t>
            </w:r>
            <w:r w:rsidRPr="64021038">
              <w:rPr>
                <w:rFonts w:asciiTheme="minorHAnsi" w:eastAsiaTheme="minorEastAsia" w:hAnsiTheme="minorHAnsi" w:cstheme="minorBidi"/>
                <w:color w:val="000000" w:themeColor="text1"/>
                <w:sz w:val="24"/>
                <w:lang w:val="en-US"/>
              </w:rPr>
              <w:t xml:space="preserve"> </w:t>
            </w:r>
          </w:p>
          <w:p w14:paraId="2BA31988" w14:textId="22D95BAA" w:rsidR="009C1601" w:rsidRDefault="009C1601" w:rsidP="64021038">
            <w:pPr>
              <w:spacing w:line="240" w:lineRule="exact"/>
              <w:jc w:val="both"/>
              <w:rPr>
                <w:rFonts w:asciiTheme="minorHAnsi" w:eastAsiaTheme="minorEastAsia" w:hAnsiTheme="minorHAnsi" w:cstheme="minorBidi"/>
                <w:color w:val="000000" w:themeColor="text1"/>
                <w:sz w:val="24"/>
                <w:lang w:val="en-US"/>
              </w:rPr>
            </w:pPr>
          </w:p>
          <w:p w14:paraId="1873E54E" w14:textId="25DDC2E1" w:rsidR="009C1601" w:rsidRDefault="50DD08F6" w:rsidP="64021038">
            <w:pPr>
              <w:spacing w:line="240" w:lineRule="exact"/>
              <w:jc w:val="both"/>
              <w:rPr>
                <w:rFonts w:asciiTheme="minorHAnsi" w:eastAsiaTheme="minorEastAsia" w:hAnsiTheme="minorHAnsi" w:cstheme="minorBidi"/>
                <w:color w:val="000000" w:themeColor="text1"/>
                <w:sz w:val="24"/>
                <w:lang w:val="en-US"/>
              </w:rPr>
            </w:pPr>
            <w:r w:rsidRPr="64021038">
              <w:rPr>
                <w:rFonts w:asciiTheme="minorHAnsi" w:eastAsiaTheme="minorEastAsia" w:hAnsiTheme="minorHAnsi" w:cstheme="minorBidi"/>
                <w:b/>
                <w:bCs/>
                <w:color w:val="000000" w:themeColor="text1"/>
                <w:sz w:val="24"/>
              </w:rPr>
              <w:t>CHECK QUICK FIXES ARE IN PLACE FOR AUTUMN 2022</w:t>
            </w:r>
            <w:r w:rsidRPr="64021038">
              <w:rPr>
                <w:rFonts w:asciiTheme="minorHAnsi" w:eastAsiaTheme="minorEastAsia" w:hAnsiTheme="minorHAnsi" w:cstheme="minorBidi"/>
                <w:b/>
                <w:bCs/>
                <w:color w:val="000000" w:themeColor="text1"/>
                <w:sz w:val="24"/>
                <w:lang w:val="en-US"/>
              </w:rPr>
              <w:t xml:space="preserve"> </w:t>
            </w:r>
          </w:p>
          <w:p w14:paraId="3E4DE72D" w14:textId="3791BFB4" w:rsidR="009C1601" w:rsidRDefault="78FCFAF7"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highlight w:val="green"/>
                <w:lang w:val="en-US"/>
              </w:rPr>
            </w:pPr>
            <w:r w:rsidRPr="6A3EF20F">
              <w:rPr>
                <w:rFonts w:asciiTheme="minorHAnsi" w:eastAsiaTheme="minorEastAsia" w:hAnsiTheme="minorHAnsi" w:cstheme="minorBidi"/>
                <w:color w:val="000000" w:themeColor="text1"/>
                <w:sz w:val="24"/>
                <w:highlight w:val="green"/>
              </w:rPr>
              <w:t xml:space="preserve">Teachers to display </w:t>
            </w:r>
            <w:r w:rsidR="50DD08F6" w:rsidRPr="6A3EF20F">
              <w:rPr>
                <w:rFonts w:asciiTheme="minorHAnsi" w:eastAsiaTheme="minorEastAsia" w:hAnsiTheme="minorHAnsi" w:cstheme="minorBidi"/>
                <w:color w:val="000000" w:themeColor="text1"/>
                <w:sz w:val="24"/>
                <w:highlight w:val="green"/>
              </w:rPr>
              <w:t xml:space="preserve">appropriate Rainow Maths Posters in all classrooms and pupil prompt sheets stuck into books where appropriate and referred to </w:t>
            </w:r>
            <w:hyperlink r:id="rId21">
              <w:r w:rsidR="50DD08F6" w:rsidRPr="6A3EF20F">
                <w:rPr>
                  <w:rStyle w:val="Hyperlink"/>
                  <w:rFonts w:asciiTheme="minorHAnsi" w:eastAsiaTheme="minorEastAsia" w:hAnsiTheme="minorHAnsi" w:cstheme="minorBidi"/>
                  <w:sz w:val="24"/>
                  <w:highlight w:val="green"/>
                </w:rPr>
                <w:t>rainow-approach-</w:t>
              </w:r>
            </w:hyperlink>
            <w:hyperlink r:id="rId22">
              <w:r w:rsidR="50DD08F6" w:rsidRPr="6A3EF20F">
                <w:rPr>
                  <w:rStyle w:val="Hyperlink"/>
                  <w:rFonts w:asciiTheme="minorHAnsi" w:eastAsiaTheme="minorEastAsia" w:hAnsiTheme="minorHAnsi" w:cstheme="minorBidi"/>
                  <w:sz w:val="24"/>
                  <w:highlight w:val="green"/>
                </w:rPr>
                <w:t>to-teaching-maths---implementation-statement_4900.pdf</w:t>
              </w:r>
            </w:hyperlink>
            <w:r w:rsidR="50DD08F6" w:rsidRPr="6A3EF20F">
              <w:rPr>
                <w:rFonts w:asciiTheme="minorHAnsi" w:eastAsiaTheme="minorEastAsia" w:hAnsiTheme="minorHAnsi" w:cstheme="minorBidi"/>
                <w:color w:val="000000" w:themeColor="text1"/>
                <w:sz w:val="24"/>
                <w:highlight w:val="green"/>
              </w:rPr>
              <w:t xml:space="preserve"> and </w:t>
            </w:r>
            <w:hyperlink r:id="rId23">
              <w:r w:rsidR="50DD08F6" w:rsidRPr="6A3EF20F">
                <w:rPr>
                  <w:rStyle w:val="Hyperlink"/>
                  <w:rFonts w:asciiTheme="minorHAnsi" w:eastAsiaTheme="minorEastAsia" w:hAnsiTheme="minorHAnsi" w:cstheme="minorBidi"/>
                  <w:sz w:val="24"/>
                  <w:highlight w:val="green"/>
                </w:rPr>
                <w:t>RAINOW MATHS POSTERS.pdf</w:t>
              </w:r>
            </w:hyperlink>
            <w:r w:rsidR="50DD08F6" w:rsidRPr="6A3EF20F">
              <w:rPr>
                <w:rFonts w:asciiTheme="minorHAnsi" w:eastAsiaTheme="minorEastAsia" w:hAnsiTheme="minorHAnsi" w:cstheme="minorBidi"/>
                <w:color w:val="000000" w:themeColor="text1"/>
                <w:sz w:val="24"/>
                <w:highlight w:val="green"/>
              </w:rPr>
              <w:t xml:space="preserve"> .</w:t>
            </w:r>
            <w:r w:rsidR="50DD08F6" w:rsidRPr="6A3EF20F">
              <w:rPr>
                <w:rFonts w:asciiTheme="minorHAnsi" w:eastAsiaTheme="minorEastAsia" w:hAnsiTheme="minorHAnsi" w:cstheme="minorBidi"/>
                <w:color w:val="000000" w:themeColor="text1"/>
                <w:sz w:val="24"/>
                <w:lang w:val="en-US"/>
              </w:rPr>
              <w:t xml:space="preserve"> </w:t>
            </w:r>
          </w:p>
          <w:p w14:paraId="530B238B" w14:textId="731419E3" w:rsidR="009C1601" w:rsidRPr="00DC3B08" w:rsidRDefault="50DD08F6"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highlight w:val="green"/>
                <w:lang w:val="en-US"/>
              </w:rPr>
            </w:pPr>
            <w:r w:rsidRPr="00DC3B08">
              <w:rPr>
                <w:rFonts w:asciiTheme="minorHAnsi" w:eastAsiaTheme="minorEastAsia" w:hAnsiTheme="minorHAnsi" w:cstheme="minorBidi"/>
                <w:color w:val="000000" w:themeColor="text1"/>
                <w:sz w:val="24"/>
                <w:highlight w:val="green"/>
              </w:rPr>
              <w:t xml:space="preserve">FUNdamental Facts – check that there is consistency with our approach (refer to </w:t>
            </w:r>
            <w:hyperlink r:id="rId24">
              <w:r w:rsidRPr="00DC3B08">
                <w:rPr>
                  <w:rStyle w:val="Hyperlink"/>
                  <w:rFonts w:asciiTheme="minorHAnsi" w:eastAsiaTheme="minorEastAsia" w:hAnsiTheme="minorHAnsi" w:cstheme="minorBidi"/>
                  <w:sz w:val="24"/>
                  <w:highlight w:val="green"/>
                </w:rPr>
                <w:t>OUR APPROACH TO TEACHING FLUENCY AT RAINOW.pdf</w:t>
              </w:r>
            </w:hyperlink>
            <w:r w:rsidRPr="00DC3B08">
              <w:rPr>
                <w:rFonts w:asciiTheme="minorHAnsi" w:eastAsiaTheme="minorEastAsia" w:hAnsiTheme="minorHAnsi" w:cstheme="minorBidi"/>
                <w:color w:val="000000" w:themeColor="text1"/>
                <w:sz w:val="24"/>
                <w:highlight w:val="green"/>
              </w:rPr>
              <w:t>).</w:t>
            </w:r>
            <w:r w:rsidRPr="00DC3B08">
              <w:rPr>
                <w:rFonts w:asciiTheme="minorHAnsi" w:eastAsiaTheme="minorEastAsia" w:hAnsiTheme="minorHAnsi" w:cstheme="minorBidi"/>
                <w:color w:val="000000" w:themeColor="text1"/>
                <w:sz w:val="24"/>
                <w:highlight w:val="green"/>
                <w:lang w:val="en-US"/>
              </w:rPr>
              <w:t xml:space="preserve"> </w:t>
            </w:r>
          </w:p>
          <w:p w14:paraId="68ADA5D8" w14:textId="6DFCDA38" w:rsidR="50DD08F6" w:rsidRDefault="71F68D3D"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highlight w:val="yellow"/>
                <w:lang w:val="en-US"/>
              </w:rPr>
            </w:pPr>
            <w:r w:rsidRPr="47BE25C2">
              <w:rPr>
                <w:rFonts w:asciiTheme="minorHAnsi" w:eastAsiaTheme="minorEastAsia" w:hAnsiTheme="minorHAnsi" w:cstheme="minorBidi"/>
                <w:color w:val="000000" w:themeColor="text1"/>
                <w:sz w:val="24"/>
                <w:highlight w:val="yellow"/>
              </w:rPr>
              <w:t xml:space="preserve">Pupils to use maths books </w:t>
            </w:r>
            <w:r w:rsidR="2181DC8A" w:rsidRPr="47BE25C2">
              <w:rPr>
                <w:rFonts w:asciiTheme="minorHAnsi" w:eastAsiaTheme="minorEastAsia" w:hAnsiTheme="minorHAnsi" w:cstheme="minorBidi"/>
                <w:color w:val="000000" w:themeColor="text1"/>
                <w:sz w:val="24"/>
                <w:highlight w:val="yellow"/>
              </w:rPr>
              <w:t xml:space="preserve">directly </w:t>
            </w:r>
            <w:r w:rsidRPr="47BE25C2">
              <w:rPr>
                <w:rFonts w:asciiTheme="minorHAnsi" w:eastAsiaTheme="minorEastAsia" w:hAnsiTheme="minorHAnsi" w:cstheme="minorBidi"/>
                <w:color w:val="000000" w:themeColor="text1"/>
                <w:sz w:val="24"/>
                <w:highlight w:val="yellow"/>
              </w:rPr>
              <w:t>so that they are more than display books for worksheets.</w:t>
            </w:r>
            <w:r w:rsidRPr="47BE25C2">
              <w:rPr>
                <w:rFonts w:asciiTheme="minorHAnsi" w:eastAsiaTheme="minorEastAsia" w:hAnsiTheme="minorHAnsi" w:cstheme="minorBidi"/>
                <w:color w:val="000000" w:themeColor="text1"/>
                <w:sz w:val="24"/>
                <w:lang w:val="en-US"/>
              </w:rPr>
              <w:t xml:space="preserve"> </w:t>
            </w:r>
          </w:p>
          <w:p w14:paraId="2E78FF7C" w14:textId="186AF4BC" w:rsidR="009C1601" w:rsidRDefault="1007FD16"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highlight w:val="yellow"/>
              </w:rPr>
            </w:pPr>
            <w:r w:rsidRPr="1867120A">
              <w:rPr>
                <w:rFonts w:asciiTheme="minorHAnsi" w:eastAsiaTheme="minorEastAsia" w:hAnsiTheme="minorHAnsi" w:cstheme="minorBidi"/>
                <w:color w:val="000000" w:themeColor="text1"/>
                <w:sz w:val="24"/>
                <w:highlight w:val="yellow"/>
              </w:rPr>
              <w:t>Teachers to</w:t>
            </w:r>
            <w:r w:rsidR="50DD08F6" w:rsidRPr="1867120A">
              <w:rPr>
                <w:rFonts w:asciiTheme="minorHAnsi" w:eastAsiaTheme="minorEastAsia" w:hAnsiTheme="minorHAnsi" w:cstheme="minorBidi"/>
                <w:color w:val="000000" w:themeColor="text1"/>
                <w:sz w:val="24"/>
                <w:highlight w:val="yellow"/>
              </w:rPr>
              <w:t xml:space="preserve"> use the questioning on the worksheets without using the worksheets.</w:t>
            </w:r>
          </w:p>
          <w:p w14:paraId="6734599F" w14:textId="03E4A9B6" w:rsidR="2D20C7D4" w:rsidRDefault="2D20C7D4" w:rsidP="1867120A">
            <w:pPr>
              <w:spacing w:line="240" w:lineRule="exact"/>
              <w:jc w:val="both"/>
              <w:rPr>
                <w:rFonts w:asciiTheme="minorHAnsi" w:eastAsiaTheme="minorEastAsia" w:hAnsiTheme="minorHAnsi" w:cstheme="minorBidi"/>
                <w:color w:val="000000" w:themeColor="text1"/>
                <w:sz w:val="24"/>
                <w:highlight w:val="red"/>
              </w:rPr>
            </w:pPr>
            <w:r w:rsidRPr="1867120A">
              <w:rPr>
                <w:rFonts w:asciiTheme="minorHAnsi" w:eastAsiaTheme="minorEastAsia" w:hAnsiTheme="minorHAnsi" w:cstheme="minorBidi"/>
                <w:color w:val="000000" w:themeColor="text1"/>
                <w:sz w:val="24"/>
                <w:highlight w:val="red"/>
              </w:rPr>
              <w:t xml:space="preserve">             NEEDS MONITORING</w:t>
            </w:r>
          </w:p>
          <w:p w14:paraId="63947829" w14:textId="0EF68102" w:rsidR="4690FA9A" w:rsidRDefault="4690FA9A" w:rsidP="64021038">
            <w:pPr>
              <w:spacing w:line="240" w:lineRule="exact"/>
              <w:jc w:val="both"/>
              <w:rPr>
                <w:rFonts w:asciiTheme="minorHAnsi" w:eastAsiaTheme="minorEastAsia" w:hAnsiTheme="minorHAnsi" w:cstheme="minorBidi"/>
                <w:color w:val="000000" w:themeColor="text1"/>
                <w:sz w:val="24"/>
              </w:rPr>
            </w:pPr>
          </w:p>
          <w:p w14:paraId="3E7A7288" w14:textId="0A0E1D00" w:rsidR="64021038" w:rsidRDefault="64021038" w:rsidP="64021038">
            <w:pPr>
              <w:spacing w:line="240" w:lineRule="exact"/>
              <w:jc w:val="both"/>
              <w:rPr>
                <w:rFonts w:asciiTheme="minorHAnsi" w:eastAsiaTheme="minorEastAsia" w:hAnsiTheme="minorHAnsi" w:cstheme="minorBidi"/>
                <w:color w:val="000000" w:themeColor="text1"/>
                <w:sz w:val="24"/>
              </w:rPr>
            </w:pPr>
          </w:p>
          <w:p w14:paraId="76299B5C" w14:textId="54AE3EA1" w:rsidR="009C1601" w:rsidRDefault="1817ED18"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lang w:val="en-US"/>
              </w:rPr>
            </w:pPr>
            <w:r w:rsidRPr="4FEA8E58">
              <w:rPr>
                <w:rFonts w:asciiTheme="minorHAnsi" w:eastAsiaTheme="minorEastAsia" w:hAnsiTheme="minorHAnsi" w:cstheme="minorBidi"/>
                <w:color w:val="000000" w:themeColor="text1"/>
                <w:sz w:val="24"/>
                <w:lang w:val="en-US"/>
              </w:rPr>
              <w:t xml:space="preserve">Teachers complete </w:t>
            </w:r>
            <w:r w:rsidR="71F68D3D" w:rsidRPr="4FEA8E58">
              <w:rPr>
                <w:rFonts w:asciiTheme="minorHAnsi" w:eastAsiaTheme="minorEastAsia" w:hAnsiTheme="minorHAnsi" w:cstheme="minorBidi"/>
                <w:color w:val="000000" w:themeColor="text1"/>
                <w:sz w:val="24"/>
                <w:lang w:val="en-US"/>
              </w:rPr>
              <w:t>QLA spreadsheets</w:t>
            </w:r>
            <w:r w:rsidR="23C0C504" w:rsidRPr="4FEA8E58">
              <w:rPr>
                <w:rFonts w:asciiTheme="minorHAnsi" w:eastAsiaTheme="minorEastAsia" w:hAnsiTheme="minorHAnsi" w:cstheme="minorBidi"/>
                <w:color w:val="000000" w:themeColor="text1"/>
                <w:sz w:val="24"/>
                <w:lang w:val="en-US"/>
              </w:rPr>
              <w:t xml:space="preserve"> </w:t>
            </w:r>
            <w:r w:rsidR="71F68D3D" w:rsidRPr="4FEA8E58">
              <w:rPr>
                <w:rFonts w:asciiTheme="minorHAnsi" w:eastAsiaTheme="minorEastAsia" w:hAnsiTheme="minorHAnsi" w:cstheme="minorBidi"/>
                <w:color w:val="000000" w:themeColor="text1"/>
                <w:sz w:val="24"/>
                <w:lang w:val="en-US"/>
              </w:rPr>
              <w:t>from NFER tests are.  SL analyse data to identify weak areas of maths across cohorts and school.</w:t>
            </w:r>
            <w:r w:rsidR="626525DB" w:rsidRPr="4FEA8E58">
              <w:rPr>
                <w:rFonts w:asciiTheme="minorHAnsi" w:eastAsiaTheme="minorEastAsia" w:hAnsiTheme="minorHAnsi" w:cstheme="minorBidi"/>
                <w:color w:val="000000" w:themeColor="text1"/>
                <w:sz w:val="24"/>
                <w:lang w:val="en-US"/>
              </w:rPr>
              <w:t xml:space="preserve"> </w:t>
            </w:r>
            <w:r w:rsidR="71F68D3D" w:rsidRPr="4FEA8E58">
              <w:rPr>
                <w:rFonts w:asciiTheme="minorHAnsi" w:eastAsiaTheme="minorEastAsia" w:hAnsiTheme="minorHAnsi" w:cstheme="minorBidi"/>
                <w:color w:val="000000" w:themeColor="text1"/>
                <w:sz w:val="24"/>
                <w:lang w:val="en-US"/>
              </w:rPr>
              <w:t>Feedback to teachers</w:t>
            </w:r>
          </w:p>
          <w:p w14:paraId="6AACEA3C" w14:textId="4B0ADD37" w:rsidR="7147640B" w:rsidRDefault="7147640B"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lang w:val="en-US"/>
              </w:rPr>
            </w:pPr>
            <w:r w:rsidRPr="232532AF">
              <w:rPr>
                <w:rFonts w:asciiTheme="minorHAnsi" w:eastAsiaTheme="minorEastAsia" w:hAnsiTheme="minorHAnsi" w:cstheme="minorBidi"/>
                <w:color w:val="FF0000"/>
                <w:sz w:val="24"/>
                <w:lang w:val="en-US"/>
              </w:rPr>
              <w:t>SPRING TESTS?</w:t>
            </w:r>
            <w:r w:rsidR="1CD9DCAA" w:rsidRPr="232532AF">
              <w:rPr>
                <w:rFonts w:asciiTheme="minorHAnsi" w:eastAsiaTheme="minorEastAsia" w:hAnsiTheme="minorHAnsi" w:cstheme="minorBidi"/>
                <w:color w:val="FF0000"/>
                <w:sz w:val="24"/>
                <w:lang w:val="en-US"/>
              </w:rPr>
              <w:t xml:space="preserve"> NFER tests purchased for Y1 – Y5</w:t>
            </w:r>
            <w:r w:rsidR="7410B727" w:rsidRPr="232532AF">
              <w:rPr>
                <w:rFonts w:asciiTheme="minorHAnsi" w:eastAsiaTheme="minorEastAsia" w:hAnsiTheme="minorHAnsi" w:cstheme="minorBidi"/>
                <w:color w:val="FF0000"/>
                <w:sz w:val="24"/>
                <w:lang w:val="en-US"/>
              </w:rPr>
              <w:t xml:space="preserve"> ready for end of Spring term.</w:t>
            </w:r>
          </w:p>
          <w:p w14:paraId="6986FF9B" w14:textId="6FD1ED69" w:rsidR="009C1601" w:rsidRDefault="009C1601" w:rsidP="64021038">
            <w:pPr>
              <w:spacing w:line="240" w:lineRule="exact"/>
              <w:jc w:val="both"/>
              <w:rPr>
                <w:rFonts w:asciiTheme="minorHAnsi" w:eastAsiaTheme="minorEastAsia" w:hAnsiTheme="minorHAnsi" w:cstheme="minorBidi"/>
                <w:b/>
                <w:bCs/>
                <w:color w:val="000000" w:themeColor="text1"/>
                <w:sz w:val="24"/>
                <w:lang w:val="en-US"/>
              </w:rPr>
            </w:pPr>
          </w:p>
          <w:p w14:paraId="09BCCF7A" w14:textId="55320507" w:rsidR="009C1601" w:rsidRDefault="15990B6F" w:rsidP="64021038">
            <w:pPr>
              <w:spacing w:line="240" w:lineRule="exact"/>
              <w:jc w:val="both"/>
              <w:rPr>
                <w:rFonts w:asciiTheme="minorHAnsi" w:eastAsiaTheme="minorEastAsia" w:hAnsiTheme="minorHAnsi" w:cstheme="minorBidi"/>
                <w:color w:val="000000" w:themeColor="text1"/>
                <w:sz w:val="24"/>
                <w:lang w:val="en-US"/>
              </w:rPr>
            </w:pPr>
            <w:r w:rsidRPr="64021038">
              <w:rPr>
                <w:rFonts w:asciiTheme="minorHAnsi" w:eastAsiaTheme="minorEastAsia" w:hAnsiTheme="minorHAnsi" w:cstheme="minorBidi"/>
                <w:b/>
                <w:bCs/>
                <w:color w:val="000000" w:themeColor="text1"/>
                <w:sz w:val="24"/>
                <w:lang w:val="en-US"/>
              </w:rPr>
              <w:t xml:space="preserve">SHORT TERM TARGETS: </w:t>
            </w:r>
          </w:p>
          <w:p w14:paraId="23FE337A" w14:textId="4FC1910F" w:rsidR="009C1601" w:rsidRDefault="15990B6F" w:rsidP="007E446D">
            <w:pPr>
              <w:pStyle w:val="ListParagraph"/>
              <w:numPr>
                <w:ilvl w:val="0"/>
                <w:numId w:val="57"/>
              </w:numPr>
              <w:spacing w:line="240" w:lineRule="exact"/>
              <w:jc w:val="both"/>
              <w:rPr>
                <w:rFonts w:asciiTheme="minorHAnsi" w:eastAsiaTheme="minorEastAsia" w:hAnsiTheme="minorHAnsi" w:cstheme="minorBidi"/>
                <w:color w:val="000000" w:themeColor="text1"/>
                <w:sz w:val="24"/>
                <w:highlight w:val="red"/>
                <w:lang w:val="en-US"/>
              </w:rPr>
            </w:pPr>
            <w:r w:rsidRPr="4397FACE">
              <w:rPr>
                <w:rFonts w:asciiTheme="minorHAnsi" w:eastAsiaTheme="minorEastAsia" w:hAnsiTheme="minorHAnsi" w:cstheme="minorBidi"/>
                <w:color w:val="000000" w:themeColor="text1"/>
                <w:sz w:val="24"/>
              </w:rPr>
              <w:t xml:space="preserve">Teachers </w:t>
            </w:r>
            <w:r w:rsidR="3B1CCD3F" w:rsidRPr="4397FACE">
              <w:rPr>
                <w:rFonts w:asciiTheme="minorHAnsi" w:eastAsiaTheme="minorEastAsia" w:hAnsiTheme="minorHAnsi" w:cstheme="minorBidi"/>
                <w:color w:val="000000" w:themeColor="text1"/>
                <w:sz w:val="24"/>
              </w:rPr>
              <w:t xml:space="preserve">to </w:t>
            </w:r>
            <w:r w:rsidRPr="4397FACE">
              <w:rPr>
                <w:rFonts w:asciiTheme="minorHAnsi" w:eastAsiaTheme="minorEastAsia" w:hAnsiTheme="minorHAnsi" w:cstheme="minorBidi"/>
                <w:color w:val="000000" w:themeColor="text1"/>
                <w:sz w:val="24"/>
              </w:rPr>
              <w:t xml:space="preserve">use the Mastery approach when designing lessons – keeping everyone together on the same task. </w:t>
            </w:r>
            <w:r w:rsidR="3E6B08D6" w:rsidRPr="4397FACE">
              <w:rPr>
                <w:rFonts w:asciiTheme="minorHAnsi" w:eastAsiaTheme="minorEastAsia" w:hAnsiTheme="minorHAnsi" w:cstheme="minorBidi"/>
                <w:color w:val="000000" w:themeColor="text1"/>
                <w:sz w:val="24"/>
              </w:rPr>
              <w:t xml:space="preserve"> </w:t>
            </w:r>
            <w:r w:rsidR="3E6B08D6" w:rsidRPr="4397FACE">
              <w:rPr>
                <w:rFonts w:asciiTheme="minorHAnsi" w:eastAsiaTheme="minorEastAsia" w:hAnsiTheme="minorHAnsi" w:cstheme="minorBidi"/>
                <w:color w:val="000000" w:themeColor="text1"/>
                <w:sz w:val="24"/>
                <w:highlight w:val="red"/>
              </w:rPr>
              <w:t>NEEDS MONITORING</w:t>
            </w:r>
          </w:p>
          <w:p w14:paraId="4521F5BC" w14:textId="7D2383AE" w:rsidR="009C1601" w:rsidRDefault="15990B6F" w:rsidP="007E446D">
            <w:pPr>
              <w:pStyle w:val="ListParagraph"/>
              <w:numPr>
                <w:ilvl w:val="0"/>
                <w:numId w:val="57"/>
              </w:numPr>
              <w:spacing w:line="240" w:lineRule="exact"/>
              <w:jc w:val="both"/>
              <w:rPr>
                <w:rFonts w:asciiTheme="minorHAnsi" w:eastAsiaTheme="minorEastAsia" w:hAnsiTheme="minorHAnsi" w:cstheme="minorBidi"/>
                <w:color w:val="000000" w:themeColor="text1"/>
                <w:sz w:val="24"/>
                <w:highlight w:val="red"/>
                <w:lang w:val="en-US"/>
              </w:rPr>
            </w:pPr>
            <w:r w:rsidRPr="4397FACE">
              <w:rPr>
                <w:rFonts w:asciiTheme="minorHAnsi" w:eastAsiaTheme="minorEastAsia" w:hAnsiTheme="minorHAnsi" w:cstheme="minorBidi"/>
                <w:color w:val="000000" w:themeColor="text1"/>
                <w:sz w:val="24"/>
              </w:rPr>
              <w:t xml:space="preserve">Teachers consider how to scaffold tasks. </w:t>
            </w:r>
            <w:r w:rsidRPr="4397FACE">
              <w:rPr>
                <w:rFonts w:asciiTheme="minorHAnsi" w:eastAsiaTheme="minorEastAsia" w:hAnsiTheme="minorHAnsi" w:cstheme="minorBidi"/>
                <w:color w:val="000000" w:themeColor="text1"/>
                <w:sz w:val="24"/>
                <w:lang w:val="en-US"/>
              </w:rPr>
              <w:t xml:space="preserve"> </w:t>
            </w:r>
            <w:r w:rsidR="03353D7B" w:rsidRPr="4397FACE">
              <w:rPr>
                <w:rFonts w:asciiTheme="minorHAnsi" w:eastAsiaTheme="minorEastAsia" w:hAnsiTheme="minorHAnsi" w:cstheme="minorBidi"/>
                <w:color w:val="000000" w:themeColor="text1"/>
                <w:sz w:val="24"/>
                <w:highlight w:val="red"/>
              </w:rPr>
              <w:t>NEEDS MONITORING</w:t>
            </w:r>
          </w:p>
          <w:p w14:paraId="7EF169FE" w14:textId="759B4DAE" w:rsidR="009C1601" w:rsidRDefault="15990B6F" w:rsidP="007E446D">
            <w:pPr>
              <w:pStyle w:val="ListParagraph"/>
              <w:numPr>
                <w:ilvl w:val="0"/>
                <w:numId w:val="57"/>
              </w:numPr>
              <w:spacing w:line="240" w:lineRule="exact"/>
              <w:jc w:val="both"/>
              <w:rPr>
                <w:rFonts w:asciiTheme="minorHAnsi" w:eastAsiaTheme="minorEastAsia" w:hAnsiTheme="minorHAnsi" w:cstheme="minorBidi"/>
                <w:color w:val="000000" w:themeColor="text1"/>
                <w:sz w:val="24"/>
                <w:highlight w:val="yellow"/>
                <w:lang w:val="en-US"/>
              </w:rPr>
            </w:pPr>
            <w:r w:rsidRPr="47BE25C2">
              <w:rPr>
                <w:rFonts w:asciiTheme="minorHAnsi" w:eastAsiaTheme="minorEastAsia" w:hAnsiTheme="minorHAnsi" w:cstheme="minorBidi"/>
                <w:color w:val="000000" w:themeColor="text1"/>
                <w:sz w:val="24"/>
                <w:highlight w:val="yellow"/>
                <w:lang w:val="en-US"/>
              </w:rPr>
              <w:t>CPA approach is evident (use of manipulative boxes needs reviewing).</w:t>
            </w:r>
          </w:p>
          <w:p w14:paraId="47E317D1" w14:textId="2AFB6691" w:rsidR="009C1601" w:rsidRDefault="15990B6F" w:rsidP="007E446D">
            <w:pPr>
              <w:pStyle w:val="ListParagraph"/>
              <w:numPr>
                <w:ilvl w:val="0"/>
                <w:numId w:val="57"/>
              </w:numPr>
              <w:spacing w:line="240" w:lineRule="exact"/>
              <w:jc w:val="both"/>
              <w:rPr>
                <w:rFonts w:asciiTheme="minorHAnsi" w:eastAsiaTheme="minorEastAsia" w:hAnsiTheme="minorHAnsi" w:cstheme="minorBidi"/>
                <w:b/>
                <w:bCs/>
                <w:color w:val="000000" w:themeColor="text1"/>
                <w:sz w:val="24"/>
                <w:lang w:val="en-US"/>
              </w:rPr>
            </w:pPr>
            <w:r w:rsidRPr="4397FACE">
              <w:rPr>
                <w:rFonts w:asciiTheme="minorHAnsi" w:eastAsiaTheme="minorEastAsia" w:hAnsiTheme="minorHAnsi" w:cstheme="minorBidi"/>
                <w:color w:val="000000" w:themeColor="text1"/>
                <w:sz w:val="24"/>
              </w:rPr>
              <w:t xml:space="preserve">Teachers consider how we create challenge for all learners.  Deepening learning. </w:t>
            </w:r>
            <w:r w:rsidRPr="4397FACE">
              <w:rPr>
                <w:rFonts w:asciiTheme="minorHAnsi" w:eastAsiaTheme="minorEastAsia" w:hAnsiTheme="minorHAnsi" w:cstheme="minorBidi"/>
                <w:color w:val="000000" w:themeColor="text1"/>
                <w:sz w:val="24"/>
                <w:lang w:val="en-US"/>
              </w:rPr>
              <w:t xml:space="preserve"> </w:t>
            </w:r>
            <w:r w:rsidR="5237959D" w:rsidRPr="4397FACE">
              <w:rPr>
                <w:rFonts w:asciiTheme="minorHAnsi" w:eastAsiaTheme="minorEastAsia" w:hAnsiTheme="minorHAnsi" w:cstheme="minorBidi"/>
                <w:color w:val="000000" w:themeColor="text1"/>
                <w:sz w:val="24"/>
                <w:lang w:val="en-US"/>
              </w:rPr>
              <w:t xml:space="preserve">Arrange </w:t>
            </w:r>
            <w:r w:rsidRPr="4397FACE">
              <w:rPr>
                <w:rFonts w:asciiTheme="minorHAnsi" w:eastAsiaTheme="minorEastAsia" w:hAnsiTheme="minorHAnsi" w:cstheme="minorBidi"/>
                <w:b/>
                <w:bCs/>
                <w:color w:val="000000" w:themeColor="text1"/>
                <w:sz w:val="24"/>
                <w:lang w:val="en-US"/>
              </w:rPr>
              <w:t>CPD</w:t>
            </w:r>
            <w:r w:rsidR="3105D614" w:rsidRPr="4397FACE">
              <w:rPr>
                <w:rFonts w:asciiTheme="minorHAnsi" w:eastAsiaTheme="minorEastAsia" w:hAnsiTheme="minorHAnsi" w:cstheme="minorBidi"/>
                <w:b/>
                <w:bCs/>
                <w:color w:val="000000" w:themeColor="text1"/>
                <w:sz w:val="24"/>
                <w:lang w:val="en-US"/>
              </w:rPr>
              <w:t xml:space="preserve"> for staff who request it.</w:t>
            </w:r>
            <w:r w:rsidR="2C3CF939" w:rsidRPr="4397FACE">
              <w:rPr>
                <w:rFonts w:asciiTheme="minorHAnsi" w:eastAsiaTheme="minorEastAsia" w:hAnsiTheme="minorHAnsi" w:cstheme="minorBidi"/>
                <w:b/>
                <w:bCs/>
                <w:color w:val="000000" w:themeColor="text1"/>
                <w:sz w:val="24"/>
                <w:lang w:val="en-US"/>
              </w:rPr>
              <w:t xml:space="preserve"> </w:t>
            </w:r>
            <w:r w:rsidR="2C3CF939" w:rsidRPr="4397FACE">
              <w:rPr>
                <w:rFonts w:asciiTheme="minorHAnsi" w:eastAsiaTheme="minorEastAsia" w:hAnsiTheme="minorHAnsi" w:cstheme="minorBidi"/>
                <w:b/>
                <w:bCs/>
                <w:color w:val="000000" w:themeColor="text1"/>
                <w:sz w:val="24"/>
                <w:highlight w:val="green"/>
                <w:lang w:val="en-US"/>
              </w:rPr>
              <w:t>(HE DATA TRACKER NOW CONTAINS A PLACE TO SHOW INDIVIDUAL SKILLS TARGETS FOR GD PUPILS)</w:t>
            </w:r>
          </w:p>
          <w:p w14:paraId="30F922BA" w14:textId="1FEB87A4" w:rsidR="7B43CA04" w:rsidRDefault="7B43CA04" w:rsidP="4397FACE">
            <w:pPr>
              <w:spacing w:line="240" w:lineRule="exact"/>
              <w:jc w:val="both"/>
              <w:rPr>
                <w:rFonts w:asciiTheme="minorHAnsi" w:eastAsiaTheme="minorEastAsia" w:hAnsiTheme="minorHAnsi" w:cstheme="minorBidi"/>
                <w:color w:val="000000" w:themeColor="text1"/>
                <w:sz w:val="24"/>
                <w:highlight w:val="red"/>
              </w:rPr>
            </w:pPr>
            <w:r w:rsidRPr="4397FACE">
              <w:rPr>
                <w:rFonts w:asciiTheme="minorHAnsi" w:eastAsiaTheme="minorEastAsia" w:hAnsiTheme="minorHAnsi" w:cstheme="minorBidi"/>
                <w:color w:val="000000" w:themeColor="text1"/>
                <w:sz w:val="24"/>
                <w:highlight w:val="red"/>
              </w:rPr>
              <w:t>NEEDS MONITORING</w:t>
            </w:r>
          </w:p>
          <w:p w14:paraId="3E5EE0B1" w14:textId="29680B1B" w:rsidR="4690FA9A" w:rsidRDefault="4690FA9A" w:rsidP="64021038">
            <w:pPr>
              <w:spacing w:line="240" w:lineRule="exact"/>
              <w:jc w:val="both"/>
              <w:rPr>
                <w:rFonts w:asciiTheme="minorHAnsi" w:eastAsiaTheme="minorEastAsia" w:hAnsiTheme="minorHAnsi" w:cstheme="minorBidi"/>
                <w:b/>
                <w:bCs/>
                <w:color w:val="000000" w:themeColor="text1"/>
                <w:sz w:val="24"/>
                <w:lang w:val="en-US"/>
              </w:rPr>
            </w:pPr>
          </w:p>
          <w:p w14:paraId="01E5F8F3" w14:textId="3A0F2BEB" w:rsidR="009C1601" w:rsidRDefault="15990B6F" w:rsidP="007E446D">
            <w:pPr>
              <w:pStyle w:val="ListParagraph"/>
              <w:numPr>
                <w:ilvl w:val="0"/>
                <w:numId w:val="57"/>
              </w:numPr>
              <w:spacing w:line="240" w:lineRule="exact"/>
              <w:jc w:val="both"/>
              <w:rPr>
                <w:rFonts w:asciiTheme="minorHAnsi" w:eastAsiaTheme="minorEastAsia" w:hAnsiTheme="minorHAnsi" w:cstheme="minorBidi"/>
                <w:color w:val="000000" w:themeColor="text1"/>
                <w:sz w:val="24"/>
                <w:lang w:val="en-US"/>
              </w:rPr>
            </w:pPr>
            <w:r w:rsidRPr="75F412E2">
              <w:rPr>
                <w:rFonts w:asciiTheme="minorHAnsi" w:eastAsiaTheme="minorEastAsia" w:hAnsiTheme="minorHAnsi" w:cstheme="minorBidi"/>
                <w:color w:val="000000" w:themeColor="text1"/>
                <w:sz w:val="24"/>
              </w:rPr>
              <w:t>Teachers develop one-page overview plans for each topic – DEVELOPING LEARNING SEQUENCES. (started in AUTUMN 2021)</w:t>
            </w:r>
            <w:r w:rsidRPr="75F412E2">
              <w:rPr>
                <w:rFonts w:asciiTheme="minorHAnsi" w:eastAsiaTheme="minorEastAsia" w:hAnsiTheme="minorHAnsi" w:cstheme="minorBidi"/>
                <w:color w:val="000000" w:themeColor="text1"/>
                <w:sz w:val="24"/>
                <w:lang w:val="en-US"/>
              </w:rPr>
              <w:t xml:space="preserve"> </w:t>
            </w:r>
          </w:p>
          <w:p w14:paraId="125821C7" w14:textId="5216EE6B" w:rsidR="4690FA9A" w:rsidRDefault="4690FA9A" w:rsidP="64021038">
            <w:pPr>
              <w:spacing w:line="240" w:lineRule="exact"/>
              <w:jc w:val="both"/>
              <w:rPr>
                <w:rFonts w:asciiTheme="minorHAnsi" w:eastAsiaTheme="minorEastAsia" w:hAnsiTheme="minorHAnsi" w:cstheme="minorBidi"/>
                <w:color w:val="000000" w:themeColor="text1"/>
                <w:sz w:val="24"/>
                <w:lang w:val="en-US"/>
              </w:rPr>
            </w:pPr>
          </w:p>
          <w:p w14:paraId="6B270955" w14:textId="0BAA25BF" w:rsidR="009C1601" w:rsidRPr="00166170" w:rsidRDefault="438723CB" w:rsidP="007E446D">
            <w:pPr>
              <w:pStyle w:val="ListParagraph"/>
              <w:numPr>
                <w:ilvl w:val="0"/>
                <w:numId w:val="57"/>
              </w:numPr>
              <w:spacing w:line="240" w:lineRule="exact"/>
              <w:jc w:val="both"/>
              <w:rPr>
                <w:rFonts w:asciiTheme="minorHAnsi" w:eastAsiaTheme="minorEastAsia" w:hAnsiTheme="minorHAnsi" w:cstheme="minorBidi"/>
                <w:color w:val="000000" w:themeColor="text1"/>
                <w:sz w:val="24"/>
                <w:lang w:val="en-US"/>
              </w:rPr>
            </w:pPr>
            <w:r w:rsidRPr="232532AF">
              <w:rPr>
                <w:rFonts w:asciiTheme="minorHAnsi" w:eastAsiaTheme="minorEastAsia" w:hAnsiTheme="minorHAnsi" w:cstheme="minorBidi"/>
                <w:color w:val="000000" w:themeColor="text1"/>
                <w:sz w:val="24"/>
                <w:highlight w:val="green"/>
              </w:rPr>
              <w:t xml:space="preserve">Share / remind </w:t>
            </w:r>
            <w:r w:rsidR="40C144F6" w:rsidRPr="232532AF">
              <w:rPr>
                <w:rFonts w:asciiTheme="minorHAnsi" w:eastAsiaTheme="minorEastAsia" w:hAnsiTheme="minorHAnsi" w:cstheme="minorBidi"/>
                <w:color w:val="000000" w:themeColor="text1"/>
                <w:sz w:val="24"/>
                <w:highlight w:val="green"/>
              </w:rPr>
              <w:t>‘</w:t>
            </w:r>
            <w:r w:rsidR="15990B6F" w:rsidRPr="232532AF">
              <w:rPr>
                <w:rFonts w:asciiTheme="minorHAnsi" w:eastAsiaTheme="minorEastAsia" w:hAnsiTheme="minorHAnsi" w:cstheme="minorBidi"/>
                <w:color w:val="000000" w:themeColor="text1"/>
                <w:sz w:val="24"/>
                <w:highlight w:val="green"/>
              </w:rPr>
              <w:t>What is a mathematician?</w:t>
            </w:r>
            <w:r w:rsidR="6C965E9F" w:rsidRPr="232532AF">
              <w:rPr>
                <w:rFonts w:asciiTheme="minorHAnsi" w:eastAsiaTheme="minorEastAsia" w:hAnsiTheme="minorHAnsi" w:cstheme="minorBidi"/>
                <w:color w:val="000000" w:themeColor="text1"/>
                <w:sz w:val="24"/>
                <w:highlight w:val="green"/>
              </w:rPr>
              <w:t>’</w:t>
            </w:r>
            <w:r w:rsidR="15990B6F" w:rsidRPr="232532AF">
              <w:rPr>
                <w:rFonts w:asciiTheme="minorHAnsi" w:eastAsiaTheme="minorEastAsia" w:hAnsiTheme="minorHAnsi" w:cstheme="minorBidi"/>
                <w:color w:val="000000" w:themeColor="text1"/>
                <w:sz w:val="24"/>
                <w:highlight w:val="green"/>
              </w:rPr>
              <w:t xml:space="preserve"> </w:t>
            </w:r>
            <w:r w:rsidR="3A90384C" w:rsidRPr="232532AF">
              <w:rPr>
                <w:rFonts w:asciiTheme="minorHAnsi" w:eastAsiaTheme="minorEastAsia" w:hAnsiTheme="minorHAnsi" w:cstheme="minorBidi"/>
                <w:color w:val="000000" w:themeColor="text1"/>
                <w:sz w:val="24"/>
                <w:highlight w:val="green"/>
              </w:rPr>
              <w:t xml:space="preserve"> document with</w:t>
            </w:r>
            <w:r w:rsidR="15990B6F" w:rsidRPr="232532AF">
              <w:rPr>
                <w:rFonts w:asciiTheme="minorHAnsi" w:eastAsiaTheme="minorEastAsia" w:hAnsiTheme="minorHAnsi" w:cstheme="minorBidi"/>
                <w:color w:val="000000" w:themeColor="text1"/>
                <w:sz w:val="24"/>
                <w:highlight w:val="green"/>
              </w:rPr>
              <w:t xml:space="preserve"> Behaviours with all staf</w:t>
            </w:r>
            <w:r w:rsidR="15990B6F" w:rsidRPr="232532AF">
              <w:rPr>
                <w:rFonts w:asciiTheme="minorHAnsi" w:eastAsiaTheme="minorEastAsia" w:hAnsiTheme="minorHAnsi" w:cstheme="minorBidi"/>
                <w:color w:val="000000" w:themeColor="text1"/>
                <w:sz w:val="24"/>
              </w:rPr>
              <w:t>f, children and parents.  There is an agreement of what greater depth mathematicians look lik</w:t>
            </w:r>
            <w:r w:rsidR="248E981B" w:rsidRPr="232532AF">
              <w:rPr>
                <w:rFonts w:asciiTheme="minorHAnsi" w:eastAsiaTheme="minorEastAsia" w:hAnsiTheme="minorHAnsi" w:cstheme="minorBidi"/>
                <w:color w:val="000000" w:themeColor="text1"/>
                <w:sz w:val="24"/>
              </w:rPr>
              <w:t>e.</w:t>
            </w:r>
            <w:r w:rsidR="15990B6F" w:rsidRPr="232532AF">
              <w:rPr>
                <w:rFonts w:asciiTheme="minorHAnsi" w:eastAsiaTheme="minorEastAsia" w:hAnsiTheme="minorHAnsi" w:cstheme="minorBidi"/>
                <w:color w:val="000000" w:themeColor="text1"/>
                <w:sz w:val="24"/>
              </w:rPr>
              <w:t xml:space="preserve"> </w:t>
            </w:r>
            <w:r w:rsidR="6A9A388C" w:rsidRPr="232532AF">
              <w:rPr>
                <w:rFonts w:asciiTheme="minorHAnsi" w:eastAsiaTheme="minorEastAsia" w:hAnsiTheme="minorHAnsi" w:cstheme="minorBidi"/>
                <w:color w:val="000000" w:themeColor="text1"/>
                <w:sz w:val="24"/>
                <w:highlight w:val="yellow"/>
              </w:rPr>
              <w:t xml:space="preserve">Use the definition </w:t>
            </w:r>
            <w:r w:rsidR="15990B6F" w:rsidRPr="232532AF">
              <w:rPr>
                <w:rFonts w:asciiTheme="minorHAnsi" w:eastAsiaTheme="minorEastAsia" w:hAnsiTheme="minorHAnsi" w:cstheme="minorBidi"/>
                <w:color w:val="000000" w:themeColor="text1"/>
                <w:sz w:val="24"/>
                <w:highlight w:val="yellow"/>
              </w:rPr>
              <w:t>for assessment and target setting purposes beyond test scores.</w:t>
            </w:r>
            <w:r w:rsidR="6AE1DE6A" w:rsidRPr="232532AF">
              <w:rPr>
                <w:rFonts w:asciiTheme="minorHAnsi" w:eastAsiaTheme="minorEastAsia" w:hAnsiTheme="minorHAnsi" w:cstheme="minorBidi"/>
                <w:color w:val="000000" w:themeColor="text1"/>
                <w:sz w:val="24"/>
                <w:highlight w:val="yellow"/>
              </w:rPr>
              <w:t xml:space="preserve"> MARCH 23 – TEACHERS ASKED TO SET TARGETS FOR GD PUPILS BASED ON THESE.</w:t>
            </w:r>
          </w:p>
          <w:p w14:paraId="1342C490" w14:textId="2CD3FE03" w:rsidR="00166170" w:rsidRPr="00166170" w:rsidRDefault="00166170" w:rsidP="00166170">
            <w:pPr>
              <w:spacing w:line="240" w:lineRule="exact"/>
              <w:jc w:val="both"/>
              <w:rPr>
                <w:rFonts w:asciiTheme="minorHAnsi" w:eastAsiaTheme="minorEastAsia" w:hAnsiTheme="minorHAnsi" w:cstheme="minorBidi"/>
                <w:color w:val="000000" w:themeColor="text1"/>
                <w:sz w:val="24"/>
                <w:lang w:val="en-US"/>
              </w:rPr>
            </w:pPr>
          </w:p>
          <w:p w14:paraId="05C74CF4" w14:textId="3AD850E9" w:rsidR="009C1601" w:rsidRDefault="51852028" w:rsidP="007E446D">
            <w:pPr>
              <w:pStyle w:val="ListParagraph"/>
              <w:numPr>
                <w:ilvl w:val="0"/>
                <w:numId w:val="57"/>
              </w:numPr>
              <w:spacing w:line="240" w:lineRule="exact"/>
              <w:jc w:val="both"/>
              <w:rPr>
                <w:rFonts w:asciiTheme="minorHAnsi" w:eastAsiaTheme="minorEastAsia" w:hAnsiTheme="minorHAnsi" w:cstheme="minorBidi"/>
                <w:color w:val="000000" w:themeColor="text1"/>
                <w:sz w:val="24"/>
                <w:lang w:val="en-US"/>
              </w:rPr>
            </w:pPr>
            <w:r w:rsidRPr="4397FACE">
              <w:rPr>
                <w:rFonts w:asciiTheme="minorHAnsi" w:eastAsiaTheme="minorEastAsia" w:hAnsiTheme="minorHAnsi" w:cstheme="minorBidi"/>
                <w:color w:val="000000" w:themeColor="text1"/>
                <w:sz w:val="24"/>
                <w:highlight w:val="yellow"/>
              </w:rPr>
              <w:t xml:space="preserve">Investigate </w:t>
            </w:r>
            <w:r w:rsidR="258FCC01" w:rsidRPr="4397FACE">
              <w:rPr>
                <w:rFonts w:asciiTheme="minorHAnsi" w:eastAsiaTheme="minorEastAsia" w:hAnsiTheme="minorHAnsi" w:cstheme="minorBidi"/>
                <w:color w:val="000000" w:themeColor="text1"/>
                <w:sz w:val="24"/>
                <w:highlight w:val="yellow"/>
              </w:rPr>
              <w:t xml:space="preserve">what </w:t>
            </w:r>
            <w:r w:rsidR="15990B6F" w:rsidRPr="4397FACE">
              <w:rPr>
                <w:rFonts w:asciiTheme="minorHAnsi" w:eastAsiaTheme="minorEastAsia" w:hAnsiTheme="minorHAnsi" w:cstheme="minorBidi"/>
                <w:color w:val="000000" w:themeColor="text1"/>
                <w:sz w:val="24"/>
                <w:highlight w:val="yellow"/>
              </w:rPr>
              <w:t xml:space="preserve">we </w:t>
            </w:r>
            <w:r w:rsidR="7938A20F" w:rsidRPr="4397FACE">
              <w:rPr>
                <w:rFonts w:asciiTheme="minorHAnsi" w:eastAsiaTheme="minorEastAsia" w:hAnsiTheme="minorHAnsi" w:cstheme="minorBidi"/>
                <w:color w:val="000000" w:themeColor="text1"/>
                <w:sz w:val="24"/>
                <w:highlight w:val="yellow"/>
              </w:rPr>
              <w:t xml:space="preserve">are </w:t>
            </w:r>
            <w:r w:rsidR="15990B6F" w:rsidRPr="4397FACE">
              <w:rPr>
                <w:rFonts w:asciiTheme="minorHAnsi" w:eastAsiaTheme="minorEastAsia" w:hAnsiTheme="minorHAnsi" w:cstheme="minorBidi"/>
                <w:color w:val="000000" w:themeColor="text1"/>
                <w:sz w:val="24"/>
                <w:highlight w:val="yellow"/>
              </w:rPr>
              <w:t xml:space="preserve">doing for </w:t>
            </w:r>
            <w:r w:rsidR="592C7052" w:rsidRPr="4397FACE">
              <w:rPr>
                <w:rFonts w:asciiTheme="minorHAnsi" w:eastAsiaTheme="minorEastAsia" w:hAnsiTheme="minorHAnsi" w:cstheme="minorBidi"/>
                <w:color w:val="000000" w:themeColor="text1"/>
                <w:sz w:val="24"/>
                <w:highlight w:val="yellow"/>
              </w:rPr>
              <w:t>pupils</w:t>
            </w:r>
            <w:r w:rsidR="15990B6F" w:rsidRPr="4397FACE">
              <w:rPr>
                <w:rFonts w:asciiTheme="minorHAnsi" w:eastAsiaTheme="minorEastAsia" w:hAnsiTheme="minorHAnsi" w:cstheme="minorBidi"/>
                <w:color w:val="000000" w:themeColor="text1"/>
                <w:sz w:val="24"/>
                <w:highlight w:val="yellow"/>
              </w:rPr>
              <w:t xml:space="preserve"> who are consistently not meeting ARE?</w:t>
            </w:r>
            <w:r w:rsidR="15990B6F" w:rsidRPr="4397FACE">
              <w:rPr>
                <w:rFonts w:asciiTheme="minorHAnsi" w:eastAsiaTheme="minorEastAsia" w:hAnsiTheme="minorHAnsi" w:cstheme="minorBidi"/>
                <w:color w:val="000000" w:themeColor="text1"/>
                <w:sz w:val="24"/>
              </w:rPr>
              <w:t xml:space="preserve">  Explore Precision Teaching as a bespoke intervention.  </w:t>
            </w:r>
            <w:r w:rsidR="756D154E" w:rsidRPr="4397FACE">
              <w:rPr>
                <w:rFonts w:asciiTheme="minorHAnsi" w:eastAsiaTheme="minorEastAsia" w:hAnsiTheme="minorHAnsi" w:cstheme="minorBidi"/>
                <w:color w:val="000000" w:themeColor="text1"/>
                <w:sz w:val="24"/>
              </w:rPr>
              <w:t xml:space="preserve">Use </w:t>
            </w:r>
            <w:r w:rsidR="15990B6F" w:rsidRPr="4397FACE">
              <w:rPr>
                <w:rFonts w:asciiTheme="minorHAnsi" w:eastAsiaTheme="minorEastAsia" w:hAnsiTheme="minorHAnsi" w:cstheme="minorBidi"/>
                <w:color w:val="000000" w:themeColor="text1"/>
                <w:sz w:val="24"/>
              </w:rPr>
              <w:t>Diagnostic tests/QLA to find out gaps and address them directly.</w:t>
            </w:r>
            <w:r w:rsidR="15990B6F" w:rsidRPr="4397FACE">
              <w:rPr>
                <w:rFonts w:asciiTheme="minorHAnsi" w:eastAsiaTheme="minorEastAsia" w:hAnsiTheme="minorHAnsi" w:cstheme="minorBidi"/>
                <w:color w:val="000000" w:themeColor="text1"/>
                <w:sz w:val="24"/>
                <w:lang w:val="en-US"/>
              </w:rPr>
              <w:t xml:space="preserve"> </w:t>
            </w:r>
          </w:p>
          <w:p w14:paraId="6BEBF685" w14:textId="1485051D" w:rsidR="3ED8C213" w:rsidRDefault="3ED8C213" w:rsidP="007E446D">
            <w:pPr>
              <w:pStyle w:val="ListParagraph"/>
              <w:numPr>
                <w:ilvl w:val="0"/>
                <w:numId w:val="57"/>
              </w:numPr>
              <w:spacing w:line="240" w:lineRule="exact"/>
              <w:jc w:val="both"/>
              <w:rPr>
                <w:rFonts w:asciiTheme="minorHAnsi" w:eastAsiaTheme="minorEastAsia" w:hAnsiTheme="minorHAnsi" w:cstheme="minorBidi"/>
                <w:color w:val="000000" w:themeColor="text1"/>
                <w:sz w:val="24"/>
                <w:highlight w:val="red"/>
                <w:lang w:val="en-US"/>
              </w:rPr>
            </w:pPr>
            <w:r w:rsidRPr="4397FACE">
              <w:rPr>
                <w:rFonts w:asciiTheme="minorHAnsi" w:eastAsiaTheme="minorEastAsia" w:hAnsiTheme="minorHAnsi" w:cstheme="minorBidi"/>
                <w:color w:val="000000" w:themeColor="text1"/>
                <w:sz w:val="24"/>
                <w:highlight w:val="red"/>
                <w:lang w:val="en-US"/>
              </w:rPr>
              <w:t>NFER SPRING TERM TESTS NEED ORDERING AND USING.</w:t>
            </w:r>
          </w:p>
          <w:p w14:paraId="4A6778FC" w14:textId="49896AA4" w:rsidR="009C1601" w:rsidRDefault="009C1601" w:rsidP="64021038">
            <w:pPr>
              <w:spacing w:line="240" w:lineRule="exact"/>
              <w:rPr>
                <w:rFonts w:asciiTheme="minorHAnsi" w:eastAsiaTheme="minorEastAsia" w:hAnsiTheme="minorHAnsi" w:cstheme="minorBidi"/>
                <w:color w:val="000000" w:themeColor="text1"/>
                <w:sz w:val="24"/>
                <w:lang w:val="en-US"/>
              </w:rPr>
            </w:pPr>
          </w:p>
          <w:p w14:paraId="665A7C5E" w14:textId="59E9EF9F" w:rsidR="5C57CC51" w:rsidRDefault="5C57CC51" w:rsidP="5C57CC51">
            <w:pPr>
              <w:spacing w:line="240" w:lineRule="exact"/>
              <w:rPr>
                <w:rFonts w:asciiTheme="minorHAnsi" w:eastAsiaTheme="minorEastAsia" w:hAnsiTheme="minorHAnsi" w:cstheme="minorBidi"/>
                <w:color w:val="000000" w:themeColor="text1"/>
                <w:sz w:val="24"/>
                <w:lang w:val="en-US"/>
              </w:rPr>
            </w:pPr>
          </w:p>
          <w:p w14:paraId="7A7C278A" w14:textId="71F8C575" w:rsidR="4690FA9A" w:rsidRDefault="4690FA9A" w:rsidP="64021038">
            <w:pPr>
              <w:spacing w:line="240" w:lineRule="exact"/>
              <w:rPr>
                <w:rFonts w:asciiTheme="minorHAnsi" w:eastAsiaTheme="minorEastAsia" w:hAnsiTheme="minorHAnsi" w:cstheme="minorBidi"/>
                <w:color w:val="000000" w:themeColor="text1"/>
                <w:sz w:val="24"/>
                <w:lang w:val="en-US"/>
              </w:rPr>
            </w:pPr>
          </w:p>
          <w:p w14:paraId="1827F5F8" w14:textId="0FEB8641" w:rsidR="5C57CC51" w:rsidRDefault="5C57CC51" w:rsidP="5C57CC51">
            <w:pPr>
              <w:spacing w:line="240" w:lineRule="exact"/>
              <w:rPr>
                <w:rFonts w:asciiTheme="minorHAnsi" w:eastAsiaTheme="minorEastAsia" w:hAnsiTheme="minorHAnsi" w:cstheme="minorBidi"/>
                <w:color w:val="000000" w:themeColor="text1"/>
                <w:sz w:val="24"/>
                <w:lang w:val="en-US"/>
              </w:rPr>
            </w:pPr>
          </w:p>
          <w:p w14:paraId="4F54A252" w14:textId="4837336F" w:rsidR="5C57CC51" w:rsidRDefault="5C57CC51" w:rsidP="088F66E6">
            <w:pPr>
              <w:spacing w:line="240" w:lineRule="exact"/>
              <w:rPr>
                <w:rFonts w:asciiTheme="minorHAnsi" w:eastAsiaTheme="minorEastAsia" w:hAnsiTheme="minorHAnsi" w:cstheme="minorBidi"/>
                <w:color w:val="000000" w:themeColor="text1"/>
                <w:sz w:val="24"/>
                <w:lang w:val="en-US"/>
              </w:rPr>
            </w:pPr>
          </w:p>
          <w:p w14:paraId="4AA9798D" w14:textId="278A22F0" w:rsidR="088F66E6" w:rsidRDefault="088F66E6" w:rsidP="088F66E6">
            <w:pPr>
              <w:spacing w:line="240" w:lineRule="exact"/>
              <w:rPr>
                <w:rFonts w:asciiTheme="minorHAnsi" w:eastAsiaTheme="minorEastAsia" w:hAnsiTheme="minorHAnsi" w:cstheme="minorBidi"/>
                <w:color w:val="000000" w:themeColor="text1"/>
                <w:sz w:val="24"/>
                <w:lang w:val="en-US"/>
              </w:rPr>
            </w:pPr>
          </w:p>
          <w:p w14:paraId="43C6B017" w14:textId="0263FBD3" w:rsidR="009C1601" w:rsidRDefault="15990B6F" w:rsidP="64021038">
            <w:pPr>
              <w:spacing w:line="240" w:lineRule="exact"/>
              <w:jc w:val="both"/>
              <w:rPr>
                <w:rFonts w:asciiTheme="minorHAnsi" w:eastAsiaTheme="minorEastAsia" w:hAnsiTheme="minorHAnsi" w:cstheme="minorBidi"/>
                <w:b/>
                <w:bCs/>
                <w:color w:val="000000" w:themeColor="text1"/>
                <w:sz w:val="24"/>
                <w:lang w:val="en-US"/>
              </w:rPr>
            </w:pPr>
            <w:r w:rsidRPr="64021038">
              <w:rPr>
                <w:rFonts w:asciiTheme="minorHAnsi" w:eastAsiaTheme="minorEastAsia" w:hAnsiTheme="minorHAnsi" w:cstheme="minorBidi"/>
                <w:b/>
                <w:bCs/>
                <w:color w:val="000000" w:themeColor="text1"/>
                <w:sz w:val="24"/>
                <w:lang w:val="en-US"/>
              </w:rPr>
              <w:t>LONGER TERM TARGETS:</w:t>
            </w:r>
          </w:p>
          <w:p w14:paraId="0BDE6FA7" w14:textId="0A2D2D36" w:rsidR="719AB316" w:rsidRDefault="719AB316" w:rsidP="007E446D">
            <w:pPr>
              <w:pStyle w:val="ListParagraph"/>
              <w:numPr>
                <w:ilvl w:val="0"/>
                <w:numId w:val="56"/>
              </w:numPr>
              <w:spacing w:line="240" w:lineRule="exact"/>
              <w:jc w:val="both"/>
              <w:rPr>
                <w:rFonts w:asciiTheme="minorHAnsi" w:eastAsiaTheme="minorEastAsia" w:hAnsiTheme="minorHAnsi" w:cstheme="minorBidi"/>
                <w:color w:val="000000" w:themeColor="text1"/>
                <w:sz w:val="24"/>
                <w:lang w:val="en-US"/>
              </w:rPr>
            </w:pPr>
            <w:r w:rsidRPr="4397FACE">
              <w:rPr>
                <w:rFonts w:asciiTheme="minorHAnsi" w:eastAsiaTheme="minorEastAsia" w:hAnsiTheme="minorHAnsi" w:cstheme="minorBidi"/>
                <w:color w:val="000000" w:themeColor="text1"/>
                <w:sz w:val="24"/>
                <w:lang w:val="en-US"/>
              </w:rPr>
              <w:t xml:space="preserve">Ensure </w:t>
            </w:r>
            <w:r w:rsidR="15990B6F" w:rsidRPr="4397FACE">
              <w:rPr>
                <w:rFonts w:asciiTheme="minorHAnsi" w:eastAsiaTheme="minorEastAsia" w:hAnsiTheme="minorHAnsi" w:cstheme="minorBidi"/>
                <w:color w:val="000000" w:themeColor="text1"/>
                <w:sz w:val="24"/>
                <w:lang w:val="en-US"/>
              </w:rPr>
              <w:t xml:space="preserve">progression between strategies taught in EYFS and KS1 </w:t>
            </w:r>
            <w:r w:rsidR="01222799" w:rsidRPr="4397FACE">
              <w:rPr>
                <w:rFonts w:asciiTheme="minorHAnsi" w:eastAsiaTheme="minorEastAsia" w:hAnsiTheme="minorHAnsi" w:cstheme="minorBidi"/>
                <w:color w:val="000000" w:themeColor="text1"/>
                <w:sz w:val="24"/>
                <w:lang w:val="en-US"/>
              </w:rPr>
              <w:t xml:space="preserve">and that the </w:t>
            </w:r>
            <w:r w:rsidR="15990B6F" w:rsidRPr="4397FACE">
              <w:rPr>
                <w:rFonts w:asciiTheme="minorHAnsi" w:eastAsiaTheme="minorEastAsia" w:hAnsiTheme="minorHAnsi" w:cstheme="minorBidi"/>
                <w:color w:val="000000" w:themeColor="text1"/>
                <w:sz w:val="24"/>
                <w:lang w:val="en-US"/>
              </w:rPr>
              <w:t xml:space="preserve">curriculum is closely matched.  </w:t>
            </w:r>
            <w:r w:rsidR="445D5D1F" w:rsidRPr="4397FACE">
              <w:rPr>
                <w:rFonts w:asciiTheme="minorHAnsi" w:eastAsiaTheme="minorEastAsia" w:hAnsiTheme="minorHAnsi" w:cstheme="minorBidi"/>
                <w:color w:val="000000" w:themeColor="text1"/>
                <w:sz w:val="24"/>
                <w:lang w:val="en-US"/>
              </w:rPr>
              <w:t>(</w:t>
            </w:r>
            <w:r w:rsidR="15990B6F" w:rsidRPr="4397FACE">
              <w:rPr>
                <w:rFonts w:asciiTheme="minorHAnsi" w:eastAsiaTheme="minorEastAsia" w:hAnsiTheme="minorHAnsi" w:cstheme="minorBidi"/>
                <w:color w:val="000000" w:themeColor="text1"/>
                <w:sz w:val="24"/>
                <w:lang w:val="en-US"/>
              </w:rPr>
              <w:t>HE to work with TC/CT</w:t>
            </w:r>
            <w:r w:rsidR="4516E2AA" w:rsidRPr="4397FACE">
              <w:rPr>
                <w:rFonts w:asciiTheme="minorHAnsi" w:eastAsiaTheme="minorEastAsia" w:hAnsiTheme="minorHAnsi" w:cstheme="minorBidi"/>
                <w:color w:val="000000" w:themeColor="text1"/>
                <w:sz w:val="24"/>
                <w:lang w:val="en-US"/>
              </w:rPr>
              <w:t>)</w:t>
            </w:r>
            <w:r w:rsidR="15990B6F" w:rsidRPr="4397FACE">
              <w:rPr>
                <w:rFonts w:asciiTheme="minorHAnsi" w:eastAsiaTheme="minorEastAsia" w:hAnsiTheme="minorHAnsi" w:cstheme="minorBidi"/>
                <w:color w:val="000000" w:themeColor="text1"/>
                <w:sz w:val="24"/>
                <w:lang w:val="en-US"/>
              </w:rPr>
              <w:t>.</w:t>
            </w:r>
            <w:r w:rsidR="11E34973" w:rsidRPr="4397FACE">
              <w:rPr>
                <w:rFonts w:asciiTheme="minorHAnsi" w:eastAsiaTheme="minorEastAsia" w:hAnsiTheme="minorHAnsi" w:cstheme="minorBidi"/>
                <w:color w:val="000000" w:themeColor="text1"/>
                <w:sz w:val="24"/>
                <w:lang w:val="en-US"/>
              </w:rPr>
              <w:t xml:space="preserve"> </w:t>
            </w:r>
          </w:p>
          <w:p w14:paraId="0337D5F2" w14:textId="76CBAE46" w:rsidR="11E34973" w:rsidRDefault="11E34973" w:rsidP="4397FACE">
            <w:pPr>
              <w:spacing w:line="240" w:lineRule="exact"/>
              <w:jc w:val="both"/>
              <w:rPr>
                <w:rFonts w:asciiTheme="minorHAnsi" w:eastAsiaTheme="minorEastAsia" w:hAnsiTheme="minorHAnsi" w:cstheme="minorBidi"/>
                <w:color w:val="000000" w:themeColor="text1"/>
                <w:sz w:val="24"/>
                <w:highlight w:val="red"/>
                <w:lang w:val="en-US"/>
              </w:rPr>
            </w:pPr>
            <w:r w:rsidRPr="4397FACE">
              <w:rPr>
                <w:rFonts w:asciiTheme="minorHAnsi" w:eastAsiaTheme="minorEastAsia" w:hAnsiTheme="minorHAnsi" w:cstheme="minorBidi"/>
                <w:color w:val="000000" w:themeColor="text1"/>
                <w:sz w:val="24"/>
                <w:highlight w:val="red"/>
                <w:lang w:val="en-US"/>
              </w:rPr>
              <w:t>PLANNED 2 DAYS IN JUNE</w:t>
            </w:r>
            <w:r w:rsidRPr="4397FACE">
              <w:rPr>
                <w:rFonts w:asciiTheme="minorHAnsi" w:eastAsiaTheme="minorEastAsia" w:hAnsiTheme="minorHAnsi" w:cstheme="minorBidi"/>
                <w:color w:val="000000" w:themeColor="text1"/>
                <w:sz w:val="24"/>
                <w:lang w:val="en-US"/>
              </w:rPr>
              <w:t xml:space="preserve"> </w:t>
            </w:r>
          </w:p>
          <w:p w14:paraId="7FCEE8A9" w14:textId="38210E8B" w:rsidR="4397FACE" w:rsidRDefault="4397FACE" w:rsidP="4397FACE">
            <w:pPr>
              <w:spacing w:line="240" w:lineRule="exact"/>
              <w:jc w:val="both"/>
              <w:rPr>
                <w:rFonts w:asciiTheme="minorHAnsi" w:eastAsiaTheme="minorEastAsia" w:hAnsiTheme="minorHAnsi" w:cstheme="minorBidi"/>
                <w:color w:val="000000" w:themeColor="text1"/>
                <w:sz w:val="24"/>
                <w:lang w:val="en-US"/>
              </w:rPr>
            </w:pPr>
          </w:p>
          <w:p w14:paraId="34CC068F" w14:textId="60C5085B" w:rsidR="009C1601" w:rsidRDefault="15990B6F" w:rsidP="007E446D">
            <w:pPr>
              <w:pStyle w:val="ListParagraph"/>
              <w:numPr>
                <w:ilvl w:val="0"/>
                <w:numId w:val="56"/>
              </w:numPr>
              <w:spacing w:line="240" w:lineRule="exact"/>
              <w:jc w:val="both"/>
              <w:rPr>
                <w:rFonts w:asciiTheme="minorHAnsi" w:eastAsiaTheme="minorEastAsia" w:hAnsiTheme="minorHAnsi" w:cstheme="minorBidi"/>
                <w:color w:val="000000" w:themeColor="text1"/>
                <w:sz w:val="24"/>
                <w:lang w:val="en-US"/>
              </w:rPr>
            </w:pPr>
            <w:r w:rsidRPr="64021038">
              <w:rPr>
                <w:rFonts w:asciiTheme="minorHAnsi" w:eastAsiaTheme="minorEastAsia" w:hAnsiTheme="minorHAnsi" w:cstheme="minorBidi"/>
                <w:color w:val="000000" w:themeColor="text1"/>
                <w:sz w:val="24"/>
                <w:lang w:val="en-US"/>
              </w:rPr>
              <w:t xml:space="preserve">Explore </w:t>
            </w:r>
            <w:hyperlink r:id="rId25">
              <w:r w:rsidRPr="64021038">
                <w:rPr>
                  <w:rStyle w:val="Hyperlink"/>
                  <w:rFonts w:asciiTheme="minorHAnsi" w:eastAsiaTheme="minorEastAsia" w:hAnsiTheme="minorHAnsi" w:cstheme="minorBidi"/>
                  <w:sz w:val="24"/>
                  <w:lang w:val="en-US"/>
                </w:rPr>
                <w:t>https://numbersensemaths.com/</w:t>
              </w:r>
            </w:hyperlink>
            <w:r w:rsidRPr="64021038">
              <w:rPr>
                <w:rFonts w:asciiTheme="minorHAnsi" w:eastAsiaTheme="minorEastAsia" w:hAnsiTheme="minorHAnsi" w:cstheme="minorBidi"/>
                <w:color w:val="000000" w:themeColor="text1"/>
                <w:sz w:val="24"/>
                <w:lang w:val="en-US"/>
              </w:rPr>
              <w:t xml:space="preserve"> as a systematic way of teaching number facts in EYFS/KS1 and for intervention in KS2.</w:t>
            </w:r>
          </w:p>
          <w:p w14:paraId="381E3492" w14:textId="403BC9EA" w:rsidR="6A3EF20F" w:rsidRDefault="6A3EF20F" w:rsidP="232532AF">
            <w:pPr>
              <w:spacing w:line="240" w:lineRule="exact"/>
              <w:jc w:val="both"/>
              <w:rPr>
                <w:rFonts w:asciiTheme="minorHAnsi" w:eastAsiaTheme="minorEastAsia" w:hAnsiTheme="minorHAnsi" w:cstheme="minorBidi"/>
                <w:color w:val="000000" w:themeColor="text1"/>
                <w:sz w:val="24"/>
                <w:lang w:val="en-US"/>
              </w:rPr>
            </w:pPr>
          </w:p>
          <w:p w14:paraId="55C47172" w14:textId="0CC6F271" w:rsidR="6A3EF20F" w:rsidRDefault="6A3EF20F" w:rsidP="6A3EF20F">
            <w:pPr>
              <w:spacing w:line="240" w:lineRule="exact"/>
              <w:jc w:val="both"/>
              <w:rPr>
                <w:rFonts w:asciiTheme="minorHAnsi" w:eastAsiaTheme="minorEastAsia" w:hAnsiTheme="minorHAnsi" w:cstheme="minorBidi"/>
                <w:color w:val="000000" w:themeColor="text1"/>
                <w:sz w:val="24"/>
                <w:lang w:val="en-US"/>
              </w:rPr>
            </w:pPr>
          </w:p>
          <w:p w14:paraId="44B4A8BC" w14:textId="742F9946" w:rsidR="2224DA73" w:rsidRDefault="2224DA73" w:rsidP="007E446D">
            <w:pPr>
              <w:pStyle w:val="ListParagraph"/>
              <w:numPr>
                <w:ilvl w:val="0"/>
                <w:numId w:val="56"/>
              </w:numPr>
              <w:spacing w:line="240" w:lineRule="exact"/>
              <w:jc w:val="both"/>
              <w:rPr>
                <w:rFonts w:asciiTheme="minorHAnsi" w:eastAsiaTheme="minorEastAsia" w:hAnsiTheme="minorHAnsi" w:cstheme="minorBidi"/>
                <w:color w:val="000000" w:themeColor="text1"/>
                <w:sz w:val="24"/>
                <w:highlight w:val="yellow"/>
              </w:rPr>
            </w:pPr>
            <w:r w:rsidRPr="1867120A">
              <w:rPr>
                <w:rFonts w:asciiTheme="minorHAnsi" w:eastAsiaTheme="minorEastAsia" w:hAnsiTheme="minorHAnsi" w:cstheme="minorBidi"/>
                <w:color w:val="000000" w:themeColor="text1"/>
                <w:sz w:val="24"/>
                <w:highlight w:val="yellow"/>
              </w:rPr>
              <w:t xml:space="preserve">Review and update </w:t>
            </w:r>
            <w:r w:rsidR="6F800323" w:rsidRPr="1867120A">
              <w:rPr>
                <w:rFonts w:asciiTheme="minorHAnsi" w:eastAsiaTheme="minorEastAsia" w:hAnsiTheme="minorHAnsi" w:cstheme="minorBidi"/>
                <w:color w:val="000000" w:themeColor="text1"/>
                <w:sz w:val="24"/>
                <w:highlight w:val="yellow"/>
              </w:rPr>
              <w:t>Calculation</w:t>
            </w:r>
            <w:r w:rsidRPr="1867120A">
              <w:rPr>
                <w:rFonts w:asciiTheme="minorHAnsi" w:eastAsiaTheme="minorEastAsia" w:hAnsiTheme="minorHAnsi" w:cstheme="minorBidi"/>
                <w:color w:val="000000" w:themeColor="text1"/>
                <w:sz w:val="24"/>
                <w:highlight w:val="yellow"/>
              </w:rPr>
              <w:t xml:space="preserve"> Policy and share with all </w:t>
            </w:r>
            <w:r w:rsidR="599B7B34" w:rsidRPr="1867120A">
              <w:rPr>
                <w:rFonts w:asciiTheme="minorHAnsi" w:eastAsiaTheme="minorEastAsia" w:hAnsiTheme="minorHAnsi" w:cstheme="minorBidi"/>
                <w:color w:val="000000" w:themeColor="text1"/>
                <w:sz w:val="24"/>
                <w:highlight w:val="yellow"/>
              </w:rPr>
              <w:t>stakeholders</w:t>
            </w:r>
            <w:r w:rsidRPr="1867120A">
              <w:rPr>
                <w:rFonts w:asciiTheme="minorHAnsi" w:eastAsiaTheme="minorEastAsia" w:hAnsiTheme="minorHAnsi" w:cstheme="minorBidi"/>
                <w:color w:val="000000" w:themeColor="text1"/>
                <w:sz w:val="24"/>
                <w:highlight w:val="yellow"/>
              </w:rPr>
              <w:t xml:space="preserve">. </w:t>
            </w:r>
            <w:r w:rsidR="77AF0B32" w:rsidRPr="1867120A">
              <w:rPr>
                <w:rFonts w:asciiTheme="minorHAnsi" w:eastAsiaTheme="minorEastAsia" w:hAnsiTheme="minorHAnsi" w:cstheme="minorBidi"/>
                <w:color w:val="000000" w:themeColor="text1"/>
                <w:sz w:val="24"/>
                <w:highlight w:val="yellow"/>
              </w:rPr>
              <w:t xml:space="preserve"> MARCH 23 – ONE PAGE CURRICULUM OVERVIEWS CREATED (ENDPOINTS AND CALCULATION METHODS)</w:t>
            </w:r>
          </w:p>
          <w:p w14:paraId="45C70ACC" w14:textId="7779C268" w:rsidR="09470BC8" w:rsidRDefault="09470BC8" w:rsidP="1867120A">
            <w:pPr>
              <w:spacing w:line="240" w:lineRule="exact"/>
              <w:jc w:val="both"/>
              <w:rPr>
                <w:rFonts w:asciiTheme="minorHAnsi" w:eastAsiaTheme="minorEastAsia" w:hAnsiTheme="minorHAnsi" w:cstheme="minorBidi"/>
                <w:color w:val="000000" w:themeColor="text1"/>
                <w:sz w:val="24"/>
              </w:rPr>
            </w:pPr>
            <w:r w:rsidRPr="1867120A">
              <w:rPr>
                <w:rFonts w:asciiTheme="minorHAnsi" w:eastAsiaTheme="minorEastAsia" w:hAnsiTheme="minorHAnsi" w:cstheme="minorBidi"/>
                <w:color w:val="000000" w:themeColor="text1"/>
                <w:sz w:val="24"/>
              </w:rPr>
              <w:lastRenderedPageBreak/>
              <w:t>Progression in calculating with fractions needs adding.</w:t>
            </w:r>
          </w:p>
          <w:p w14:paraId="278EC312" w14:textId="3AF1D699" w:rsidR="232532AF" w:rsidRDefault="232532AF" w:rsidP="232532AF">
            <w:pPr>
              <w:spacing w:line="240" w:lineRule="exact"/>
              <w:jc w:val="both"/>
              <w:rPr>
                <w:rFonts w:asciiTheme="minorHAnsi" w:eastAsiaTheme="minorEastAsia" w:hAnsiTheme="minorHAnsi" w:cstheme="minorBidi"/>
                <w:color w:val="000000" w:themeColor="text1"/>
                <w:sz w:val="24"/>
              </w:rPr>
            </w:pPr>
          </w:p>
          <w:p w14:paraId="4F48AC2C" w14:textId="43679380" w:rsidR="00AA2E26" w:rsidRDefault="00AA2E26" w:rsidP="007E446D">
            <w:pPr>
              <w:pStyle w:val="ListParagraph"/>
              <w:numPr>
                <w:ilvl w:val="0"/>
                <w:numId w:val="56"/>
              </w:numPr>
              <w:spacing w:line="240" w:lineRule="exact"/>
              <w:jc w:val="both"/>
              <w:rPr>
                <w:rFonts w:asciiTheme="minorHAnsi" w:eastAsiaTheme="minorEastAsia" w:hAnsiTheme="minorHAnsi" w:cstheme="minorBidi"/>
                <w:color w:val="000000" w:themeColor="text1"/>
                <w:sz w:val="24"/>
                <w:lang w:val="en-US"/>
              </w:rPr>
            </w:pPr>
            <w:r w:rsidRPr="64021038">
              <w:rPr>
                <w:rFonts w:asciiTheme="minorHAnsi" w:eastAsiaTheme="minorEastAsia" w:hAnsiTheme="minorHAnsi" w:cstheme="minorBidi"/>
                <w:color w:val="000000" w:themeColor="text1"/>
                <w:sz w:val="24"/>
                <w:lang w:val="en-US"/>
              </w:rPr>
              <w:t xml:space="preserve">Finalise Maths </w:t>
            </w:r>
            <w:r w:rsidR="2224DA73" w:rsidRPr="64021038">
              <w:rPr>
                <w:rFonts w:asciiTheme="minorHAnsi" w:eastAsiaTheme="minorEastAsia" w:hAnsiTheme="minorHAnsi" w:cstheme="minorBidi"/>
                <w:color w:val="000000" w:themeColor="text1"/>
                <w:sz w:val="24"/>
                <w:lang w:val="en-US"/>
              </w:rPr>
              <w:t>Misconceptions document and shared with all stakeholders.</w:t>
            </w:r>
          </w:p>
          <w:p w14:paraId="5F919DA1" w14:textId="3820A327" w:rsidR="4690FA9A" w:rsidRDefault="4690FA9A" w:rsidP="64021038">
            <w:pPr>
              <w:spacing w:line="240" w:lineRule="exact"/>
              <w:jc w:val="both"/>
              <w:rPr>
                <w:rFonts w:asciiTheme="minorHAnsi" w:eastAsiaTheme="minorEastAsia" w:hAnsiTheme="minorHAnsi" w:cstheme="minorBidi"/>
                <w:color w:val="000000" w:themeColor="text1"/>
                <w:sz w:val="24"/>
                <w:lang w:val="en-US"/>
              </w:rPr>
            </w:pPr>
          </w:p>
          <w:p w14:paraId="77D0D99D" w14:textId="2AF9825E" w:rsidR="64021038" w:rsidRDefault="64021038" w:rsidP="1867120A">
            <w:pPr>
              <w:spacing w:line="240" w:lineRule="exact"/>
              <w:jc w:val="both"/>
              <w:rPr>
                <w:rFonts w:asciiTheme="minorHAnsi" w:eastAsiaTheme="minorEastAsia" w:hAnsiTheme="minorHAnsi" w:cstheme="minorBidi"/>
                <w:color w:val="000000" w:themeColor="text1"/>
                <w:sz w:val="24"/>
                <w:lang w:val="en-US"/>
              </w:rPr>
            </w:pPr>
          </w:p>
          <w:p w14:paraId="381A3FF7" w14:textId="6600E2A2" w:rsidR="009C1601" w:rsidRDefault="15990B6F" w:rsidP="007E446D">
            <w:pPr>
              <w:pStyle w:val="ListParagraph"/>
              <w:numPr>
                <w:ilvl w:val="0"/>
                <w:numId w:val="56"/>
              </w:numPr>
              <w:spacing w:line="240" w:lineRule="exact"/>
              <w:jc w:val="both"/>
              <w:rPr>
                <w:rFonts w:asciiTheme="minorHAnsi" w:eastAsiaTheme="minorEastAsia" w:hAnsiTheme="minorHAnsi" w:cstheme="minorBidi"/>
                <w:b/>
                <w:bCs/>
                <w:color w:val="000000" w:themeColor="text1"/>
                <w:sz w:val="24"/>
                <w:lang w:val="en-US"/>
              </w:rPr>
            </w:pPr>
            <w:r w:rsidRPr="4397FACE">
              <w:rPr>
                <w:rFonts w:asciiTheme="minorHAnsi" w:eastAsiaTheme="minorEastAsia" w:hAnsiTheme="minorHAnsi" w:cstheme="minorBidi"/>
                <w:color w:val="000000" w:themeColor="text1"/>
                <w:sz w:val="24"/>
              </w:rPr>
              <w:t xml:space="preserve">Embed the teaching of problem solving and reasoning strategies  </w:t>
            </w:r>
            <w:r w:rsidRPr="4397FACE">
              <w:rPr>
                <w:rFonts w:asciiTheme="minorHAnsi" w:eastAsiaTheme="minorEastAsia" w:hAnsiTheme="minorHAnsi" w:cstheme="minorBidi"/>
                <w:color w:val="000000" w:themeColor="text1"/>
                <w:sz w:val="24"/>
                <w:lang w:val="en-US"/>
              </w:rPr>
              <w:t xml:space="preserve"> </w:t>
            </w:r>
            <w:r w:rsidR="69196CBF" w:rsidRPr="4397FACE">
              <w:rPr>
                <w:rFonts w:asciiTheme="minorHAnsi" w:eastAsiaTheme="minorEastAsia" w:hAnsiTheme="minorHAnsi" w:cstheme="minorBidi"/>
                <w:color w:val="000000" w:themeColor="text1"/>
                <w:sz w:val="24"/>
                <w:lang w:val="en-US"/>
              </w:rPr>
              <w:t xml:space="preserve">(arrange </w:t>
            </w:r>
            <w:r w:rsidRPr="4397FACE">
              <w:rPr>
                <w:rFonts w:asciiTheme="minorHAnsi" w:eastAsiaTheme="minorEastAsia" w:hAnsiTheme="minorHAnsi" w:cstheme="minorBidi"/>
                <w:color w:val="000000" w:themeColor="text1"/>
                <w:sz w:val="24"/>
                <w:lang w:val="en-US"/>
              </w:rPr>
              <w:t>CPD</w:t>
            </w:r>
            <w:r w:rsidR="09C6FA27" w:rsidRPr="4397FACE">
              <w:rPr>
                <w:rFonts w:asciiTheme="minorHAnsi" w:eastAsiaTheme="minorEastAsia" w:hAnsiTheme="minorHAnsi" w:cstheme="minorBidi"/>
                <w:color w:val="000000" w:themeColor="text1"/>
                <w:sz w:val="24"/>
                <w:lang w:val="en-US"/>
              </w:rPr>
              <w:t xml:space="preserve"> if needed)</w:t>
            </w:r>
          </w:p>
          <w:p w14:paraId="07F37019" w14:textId="66F8E778" w:rsidR="286FD527" w:rsidRDefault="286FD527" w:rsidP="4397FACE">
            <w:pPr>
              <w:spacing w:line="240" w:lineRule="exact"/>
              <w:jc w:val="both"/>
              <w:rPr>
                <w:rFonts w:asciiTheme="minorHAnsi" w:eastAsiaTheme="minorEastAsia" w:hAnsiTheme="minorHAnsi" w:cstheme="minorBidi"/>
                <w:color w:val="000000" w:themeColor="text1"/>
                <w:sz w:val="24"/>
                <w:highlight w:val="red"/>
              </w:rPr>
            </w:pPr>
            <w:r w:rsidRPr="4397FACE">
              <w:rPr>
                <w:rFonts w:asciiTheme="minorHAnsi" w:eastAsiaTheme="minorEastAsia" w:hAnsiTheme="minorHAnsi" w:cstheme="minorBidi"/>
                <w:color w:val="000000" w:themeColor="text1"/>
                <w:sz w:val="24"/>
                <w:highlight w:val="red"/>
              </w:rPr>
              <w:t>NEEDS MONITORING</w:t>
            </w:r>
          </w:p>
          <w:p w14:paraId="1F3B1409" w14:textId="72541D5F" w:rsidR="004C7E69" w:rsidRPr="00166170" w:rsidRDefault="15990B6F" w:rsidP="007E446D">
            <w:pPr>
              <w:pStyle w:val="ListParagraph"/>
              <w:numPr>
                <w:ilvl w:val="0"/>
                <w:numId w:val="56"/>
              </w:numPr>
              <w:spacing w:line="240" w:lineRule="exact"/>
              <w:jc w:val="both"/>
              <w:rPr>
                <w:rFonts w:asciiTheme="minorHAnsi" w:eastAsiaTheme="minorEastAsia" w:hAnsiTheme="minorHAnsi" w:cstheme="minorBidi"/>
                <w:color w:val="000000" w:themeColor="text1"/>
                <w:sz w:val="24"/>
                <w:lang w:val="en-US"/>
              </w:rPr>
            </w:pPr>
            <w:r w:rsidRPr="64021038">
              <w:rPr>
                <w:rFonts w:asciiTheme="minorHAnsi" w:eastAsiaTheme="minorEastAsia" w:hAnsiTheme="minorHAnsi" w:cstheme="minorBidi"/>
                <w:color w:val="000000" w:themeColor="text1"/>
                <w:sz w:val="24"/>
              </w:rPr>
              <w:t>TEAM TEACHING/LESSON STUDY ‘Facilitating exploring in maths lessons’</w:t>
            </w:r>
            <w:r w:rsidRPr="64021038">
              <w:rPr>
                <w:rFonts w:asciiTheme="minorHAnsi" w:eastAsiaTheme="minorEastAsia" w:hAnsiTheme="minorHAnsi" w:cstheme="minorBidi"/>
                <w:color w:val="000000" w:themeColor="text1"/>
                <w:sz w:val="24"/>
                <w:lang w:val="en-US"/>
              </w:rPr>
              <w:t xml:space="preserve"> </w:t>
            </w:r>
          </w:p>
        </w:tc>
        <w:tc>
          <w:tcPr>
            <w:tcW w:w="6065" w:type="dxa"/>
          </w:tcPr>
          <w:p w14:paraId="154EFD70" w14:textId="40A1B2DA" w:rsidR="004C7E69" w:rsidRPr="00166170" w:rsidRDefault="004C7E69" w:rsidP="00166170">
            <w:pPr>
              <w:jc w:val="both"/>
              <w:rPr>
                <w:rFonts w:asciiTheme="minorHAnsi" w:eastAsiaTheme="minorEastAsia" w:hAnsiTheme="minorHAnsi" w:cstheme="minorBidi"/>
                <w:sz w:val="24"/>
              </w:rPr>
            </w:pPr>
          </w:p>
          <w:p w14:paraId="33DC411F" w14:textId="6647C37E" w:rsidR="64021038" w:rsidRDefault="64021038" w:rsidP="088F66E6">
            <w:pPr>
              <w:pStyle w:val="ListParagraph"/>
              <w:jc w:val="both"/>
              <w:rPr>
                <w:rFonts w:asciiTheme="minorHAnsi" w:eastAsiaTheme="minorEastAsia" w:hAnsiTheme="minorHAnsi" w:cstheme="minorBidi"/>
                <w:sz w:val="24"/>
              </w:rPr>
            </w:pPr>
          </w:p>
          <w:p w14:paraId="3BD17BCD" w14:textId="78F64B69" w:rsidR="088F66E6" w:rsidRDefault="088F66E6" w:rsidP="088F66E6">
            <w:pPr>
              <w:pStyle w:val="ListParagraph"/>
              <w:jc w:val="both"/>
              <w:rPr>
                <w:rFonts w:asciiTheme="minorHAnsi" w:eastAsiaTheme="minorEastAsia" w:hAnsiTheme="minorHAnsi" w:cstheme="minorBidi"/>
                <w:sz w:val="24"/>
              </w:rPr>
            </w:pPr>
          </w:p>
          <w:p w14:paraId="40AF7C41" w14:textId="547F049D" w:rsidR="6A3EF20F" w:rsidRDefault="6A3EF20F" w:rsidP="6A3EF20F">
            <w:pPr>
              <w:pStyle w:val="ListParagraph"/>
              <w:jc w:val="both"/>
              <w:rPr>
                <w:rFonts w:asciiTheme="minorHAnsi" w:eastAsiaTheme="minorEastAsia" w:hAnsiTheme="minorHAnsi" w:cstheme="minorBidi"/>
                <w:sz w:val="24"/>
              </w:rPr>
            </w:pPr>
          </w:p>
          <w:p w14:paraId="37DD18AA" w14:textId="1A81669D" w:rsidR="004C7E69" w:rsidRPr="004C58EC" w:rsidRDefault="0F893FB7"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highlight w:val="green"/>
              </w:rPr>
            </w:pPr>
            <w:r w:rsidRPr="4FEA8E58">
              <w:rPr>
                <w:rFonts w:asciiTheme="minorHAnsi" w:eastAsiaTheme="minorEastAsia" w:hAnsiTheme="minorHAnsi" w:cstheme="minorBidi"/>
                <w:color w:val="000000" w:themeColor="text1"/>
                <w:sz w:val="24"/>
                <w:highlight w:val="green"/>
              </w:rPr>
              <w:t xml:space="preserve">Age-appropriate Rainow Maths Posters </w:t>
            </w:r>
            <w:r w:rsidR="7A503BB3" w:rsidRPr="4FEA8E58">
              <w:rPr>
                <w:rFonts w:asciiTheme="minorHAnsi" w:eastAsiaTheme="minorEastAsia" w:hAnsiTheme="minorHAnsi" w:cstheme="minorBidi"/>
                <w:color w:val="000000" w:themeColor="text1"/>
                <w:sz w:val="24"/>
                <w:highlight w:val="green"/>
              </w:rPr>
              <w:t xml:space="preserve">are displayed and the majority of children can explain their use and meaning. </w:t>
            </w:r>
            <w:r w:rsidR="75D0CC52" w:rsidRPr="4FEA8E58">
              <w:rPr>
                <w:rFonts w:asciiTheme="minorHAnsi" w:eastAsiaTheme="minorEastAsia" w:hAnsiTheme="minorHAnsi" w:cstheme="minorBidi"/>
                <w:color w:val="000000" w:themeColor="text1"/>
                <w:sz w:val="24"/>
                <w:highlight w:val="green"/>
              </w:rPr>
              <w:t>(LV/PV)</w:t>
            </w:r>
          </w:p>
          <w:p w14:paraId="46F941B0" w14:textId="6D861A59"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52264C83" w14:textId="0714FD1D"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64359341" w14:textId="3B16DAE2"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202001FC" w14:textId="45914EAF" w:rsidR="004C7E69" w:rsidRPr="00DC3B08" w:rsidRDefault="75D0CC52"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highlight w:val="green"/>
              </w:rPr>
            </w:pPr>
            <w:r w:rsidRPr="4FEA8E58">
              <w:rPr>
                <w:rFonts w:asciiTheme="minorHAnsi" w:eastAsiaTheme="minorEastAsia" w:hAnsiTheme="minorHAnsi" w:cstheme="minorBidi"/>
                <w:color w:val="000000" w:themeColor="text1"/>
                <w:sz w:val="24"/>
                <w:highlight w:val="green"/>
              </w:rPr>
              <w:t>FUNdamental facts are being learnt</w:t>
            </w:r>
            <w:r w:rsidR="5E400AEC" w:rsidRPr="4FEA8E58">
              <w:rPr>
                <w:rFonts w:asciiTheme="minorHAnsi" w:eastAsiaTheme="minorEastAsia" w:hAnsiTheme="minorHAnsi" w:cstheme="minorBidi"/>
                <w:color w:val="000000" w:themeColor="text1"/>
                <w:sz w:val="24"/>
                <w:highlight w:val="green"/>
              </w:rPr>
              <w:t xml:space="preserve"> and support children’s mental </w:t>
            </w:r>
            <w:r w:rsidR="1F16F399" w:rsidRPr="4FEA8E58">
              <w:rPr>
                <w:rFonts w:asciiTheme="minorHAnsi" w:eastAsiaTheme="minorEastAsia" w:hAnsiTheme="minorHAnsi" w:cstheme="minorBidi"/>
                <w:color w:val="000000" w:themeColor="text1"/>
                <w:sz w:val="24"/>
                <w:highlight w:val="green"/>
              </w:rPr>
              <w:t>arithmetic</w:t>
            </w:r>
            <w:r w:rsidR="5E400AEC" w:rsidRPr="4FEA8E58">
              <w:rPr>
                <w:rFonts w:asciiTheme="minorHAnsi" w:eastAsiaTheme="minorEastAsia" w:hAnsiTheme="minorHAnsi" w:cstheme="minorBidi"/>
                <w:color w:val="000000" w:themeColor="text1"/>
                <w:sz w:val="24"/>
                <w:highlight w:val="green"/>
              </w:rPr>
              <w:t>. (PV / LV)</w:t>
            </w:r>
          </w:p>
          <w:p w14:paraId="6956C151" w14:textId="18E1473B"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40E8FCED" w14:textId="182668CF" w:rsidR="64021038" w:rsidRDefault="64021038" w:rsidP="64021038">
            <w:pPr>
              <w:spacing w:line="240" w:lineRule="exact"/>
              <w:jc w:val="both"/>
              <w:rPr>
                <w:rFonts w:asciiTheme="minorHAnsi" w:eastAsiaTheme="minorEastAsia" w:hAnsiTheme="minorHAnsi" w:cstheme="minorBidi"/>
                <w:color w:val="000000" w:themeColor="text1"/>
                <w:sz w:val="24"/>
              </w:rPr>
            </w:pPr>
          </w:p>
          <w:p w14:paraId="02F3C407" w14:textId="1395FAE4" w:rsidR="004C7E69" w:rsidRPr="004C58EC" w:rsidRDefault="5E400AEC"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highlight w:val="yellow"/>
              </w:rPr>
            </w:pPr>
            <w:r w:rsidRPr="4FEA8E58">
              <w:rPr>
                <w:rFonts w:asciiTheme="minorHAnsi" w:eastAsiaTheme="minorEastAsia" w:hAnsiTheme="minorHAnsi" w:cstheme="minorBidi"/>
                <w:color w:val="000000" w:themeColor="text1"/>
                <w:sz w:val="24"/>
                <w:highlight w:val="yellow"/>
              </w:rPr>
              <w:t xml:space="preserve">There is evidence </w:t>
            </w:r>
            <w:r w:rsidR="257D89FD" w:rsidRPr="4FEA8E58">
              <w:rPr>
                <w:rFonts w:asciiTheme="minorHAnsi" w:eastAsiaTheme="minorEastAsia" w:hAnsiTheme="minorHAnsi" w:cstheme="minorBidi"/>
                <w:color w:val="000000" w:themeColor="text1"/>
                <w:sz w:val="24"/>
                <w:highlight w:val="yellow"/>
              </w:rPr>
              <w:t xml:space="preserve">in all classes </w:t>
            </w:r>
            <w:r w:rsidRPr="4FEA8E58">
              <w:rPr>
                <w:rFonts w:asciiTheme="minorHAnsi" w:eastAsiaTheme="minorEastAsia" w:hAnsiTheme="minorHAnsi" w:cstheme="minorBidi"/>
                <w:color w:val="000000" w:themeColor="text1"/>
                <w:sz w:val="24"/>
                <w:highlight w:val="yellow"/>
              </w:rPr>
              <w:t xml:space="preserve">that </w:t>
            </w:r>
            <w:r w:rsidR="5DBBD8CA" w:rsidRPr="4FEA8E58">
              <w:rPr>
                <w:rFonts w:asciiTheme="minorHAnsi" w:eastAsiaTheme="minorEastAsia" w:hAnsiTheme="minorHAnsi" w:cstheme="minorBidi"/>
                <w:color w:val="000000" w:themeColor="text1"/>
                <w:sz w:val="24"/>
                <w:highlight w:val="yellow"/>
              </w:rPr>
              <w:t>children ar</w:t>
            </w:r>
            <w:r w:rsidR="23B65300" w:rsidRPr="4FEA8E58">
              <w:rPr>
                <w:rFonts w:asciiTheme="minorHAnsi" w:eastAsiaTheme="minorEastAsia" w:hAnsiTheme="minorHAnsi" w:cstheme="minorBidi"/>
                <w:color w:val="000000" w:themeColor="text1"/>
                <w:sz w:val="24"/>
                <w:highlight w:val="yellow"/>
              </w:rPr>
              <w:t>e</w:t>
            </w:r>
            <w:r w:rsidR="5DBBD8CA" w:rsidRPr="4FEA8E58">
              <w:rPr>
                <w:rFonts w:asciiTheme="minorHAnsi" w:eastAsiaTheme="minorEastAsia" w:hAnsiTheme="minorHAnsi" w:cstheme="minorBidi"/>
                <w:color w:val="000000" w:themeColor="text1"/>
                <w:sz w:val="24"/>
                <w:highlight w:val="yellow"/>
              </w:rPr>
              <w:t xml:space="preserve"> </w:t>
            </w:r>
            <w:r w:rsidR="1357F25C" w:rsidRPr="4FEA8E58">
              <w:rPr>
                <w:rFonts w:asciiTheme="minorHAnsi" w:eastAsiaTheme="minorEastAsia" w:hAnsiTheme="minorHAnsi" w:cstheme="minorBidi"/>
                <w:color w:val="000000" w:themeColor="text1"/>
                <w:sz w:val="24"/>
                <w:highlight w:val="yellow"/>
              </w:rPr>
              <w:t>encouraged</w:t>
            </w:r>
            <w:r w:rsidR="5DBBD8CA" w:rsidRPr="4FEA8E58">
              <w:rPr>
                <w:rFonts w:asciiTheme="minorHAnsi" w:eastAsiaTheme="minorEastAsia" w:hAnsiTheme="minorHAnsi" w:cstheme="minorBidi"/>
                <w:color w:val="000000" w:themeColor="text1"/>
                <w:sz w:val="24"/>
                <w:highlight w:val="yellow"/>
              </w:rPr>
              <w:t xml:space="preserve"> to use maths books and pencil and paper jottings / workings out as </w:t>
            </w:r>
            <w:r w:rsidR="3D1A8F61" w:rsidRPr="4FEA8E58">
              <w:rPr>
                <w:rFonts w:asciiTheme="minorHAnsi" w:eastAsiaTheme="minorEastAsia" w:hAnsiTheme="minorHAnsi" w:cstheme="minorBidi"/>
                <w:color w:val="000000" w:themeColor="text1"/>
                <w:sz w:val="24"/>
                <w:highlight w:val="yellow"/>
              </w:rPr>
              <w:t>opposed</w:t>
            </w:r>
            <w:r w:rsidR="5DBBD8CA" w:rsidRPr="4FEA8E58">
              <w:rPr>
                <w:rFonts w:asciiTheme="minorHAnsi" w:eastAsiaTheme="minorEastAsia" w:hAnsiTheme="minorHAnsi" w:cstheme="minorBidi"/>
                <w:color w:val="000000" w:themeColor="text1"/>
                <w:sz w:val="24"/>
                <w:highlight w:val="yellow"/>
              </w:rPr>
              <w:t xml:space="preserve"> to purely worksheet </w:t>
            </w:r>
            <w:r w:rsidR="1ABB6653" w:rsidRPr="4FEA8E58">
              <w:rPr>
                <w:rFonts w:asciiTheme="minorHAnsi" w:eastAsiaTheme="minorEastAsia" w:hAnsiTheme="minorHAnsi" w:cstheme="minorBidi"/>
                <w:color w:val="000000" w:themeColor="text1"/>
                <w:sz w:val="24"/>
                <w:highlight w:val="yellow"/>
              </w:rPr>
              <w:t>completion</w:t>
            </w:r>
            <w:r w:rsidR="5DBBD8CA" w:rsidRPr="4FEA8E58">
              <w:rPr>
                <w:rFonts w:asciiTheme="minorHAnsi" w:eastAsiaTheme="minorEastAsia" w:hAnsiTheme="minorHAnsi" w:cstheme="minorBidi"/>
                <w:color w:val="000000" w:themeColor="text1"/>
                <w:sz w:val="24"/>
                <w:highlight w:val="yellow"/>
              </w:rPr>
              <w:t>.</w:t>
            </w:r>
            <w:r w:rsidR="3A22A215" w:rsidRPr="4FEA8E58">
              <w:rPr>
                <w:rFonts w:asciiTheme="minorHAnsi" w:eastAsiaTheme="minorEastAsia" w:hAnsiTheme="minorHAnsi" w:cstheme="minorBidi"/>
                <w:color w:val="000000" w:themeColor="text1"/>
                <w:sz w:val="24"/>
                <w:highlight w:val="yellow"/>
              </w:rPr>
              <w:t xml:space="preserve"> Maths journalling is evident.</w:t>
            </w:r>
            <w:r w:rsidR="5DBBD8CA" w:rsidRPr="4FEA8E58">
              <w:rPr>
                <w:rFonts w:asciiTheme="minorHAnsi" w:eastAsiaTheme="minorEastAsia" w:hAnsiTheme="minorHAnsi" w:cstheme="minorBidi"/>
                <w:color w:val="000000" w:themeColor="text1"/>
                <w:sz w:val="24"/>
                <w:highlight w:val="yellow"/>
              </w:rPr>
              <w:t xml:space="preserve"> </w:t>
            </w:r>
            <w:r w:rsidR="2396063A" w:rsidRPr="4FEA8E58">
              <w:rPr>
                <w:rFonts w:asciiTheme="minorHAnsi" w:eastAsiaTheme="minorEastAsia" w:hAnsiTheme="minorHAnsi" w:cstheme="minorBidi"/>
                <w:color w:val="000000" w:themeColor="text1"/>
                <w:sz w:val="24"/>
                <w:highlight w:val="yellow"/>
              </w:rPr>
              <w:t>(WS, LV, PV)</w:t>
            </w:r>
            <w:r w:rsidR="7222640F" w:rsidRPr="4FEA8E58">
              <w:rPr>
                <w:rFonts w:asciiTheme="minorHAnsi" w:eastAsiaTheme="minorEastAsia" w:hAnsiTheme="minorHAnsi" w:cstheme="minorBidi"/>
                <w:color w:val="000000" w:themeColor="text1"/>
                <w:sz w:val="24"/>
              </w:rPr>
              <w:t xml:space="preserve"> </w:t>
            </w:r>
          </w:p>
          <w:p w14:paraId="226D0F12" w14:textId="3641DDBF" w:rsidR="4EBE230B" w:rsidRDefault="4EBE230B" w:rsidP="4EBE230B">
            <w:pPr>
              <w:spacing w:line="240" w:lineRule="exact"/>
              <w:jc w:val="both"/>
              <w:rPr>
                <w:rFonts w:asciiTheme="minorHAnsi" w:eastAsiaTheme="minorEastAsia" w:hAnsiTheme="minorHAnsi" w:cstheme="minorBidi"/>
                <w:color w:val="000000" w:themeColor="text1"/>
                <w:sz w:val="24"/>
              </w:rPr>
            </w:pPr>
          </w:p>
          <w:p w14:paraId="745CCEC5" w14:textId="1D2D17A4" w:rsidR="004C7E69" w:rsidRPr="004C58EC" w:rsidRDefault="7FA416B2"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rPr>
            </w:pPr>
            <w:r w:rsidRPr="4FEA8E58">
              <w:rPr>
                <w:rFonts w:asciiTheme="minorHAnsi" w:eastAsiaTheme="minorEastAsia" w:hAnsiTheme="minorHAnsi" w:cstheme="minorBidi"/>
                <w:color w:val="000000" w:themeColor="text1"/>
                <w:sz w:val="24"/>
              </w:rPr>
              <w:t>QLA complete and HE has fed back findings to staff. Actions have been created to address dev. Points.</w:t>
            </w:r>
          </w:p>
          <w:p w14:paraId="0858FF4B" w14:textId="21C985B2"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3B5D3A20" w14:textId="3B4619DA"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52863F98" w14:textId="66220E7A" w:rsidR="004C7E69" w:rsidRPr="004C58EC" w:rsidRDefault="004C7E69" w:rsidP="232532AF">
            <w:pPr>
              <w:spacing w:line="240" w:lineRule="exact"/>
              <w:jc w:val="both"/>
              <w:rPr>
                <w:rFonts w:asciiTheme="minorHAnsi" w:eastAsiaTheme="minorEastAsia" w:hAnsiTheme="minorHAnsi" w:cstheme="minorBidi"/>
                <w:color w:val="000000" w:themeColor="text1"/>
                <w:sz w:val="24"/>
              </w:rPr>
            </w:pPr>
          </w:p>
          <w:p w14:paraId="381E9197" w14:textId="0B058159" w:rsidR="232532AF" w:rsidRDefault="232532AF" w:rsidP="232532AF">
            <w:pPr>
              <w:spacing w:line="240" w:lineRule="exact"/>
              <w:jc w:val="both"/>
              <w:rPr>
                <w:rFonts w:asciiTheme="minorHAnsi" w:eastAsiaTheme="minorEastAsia" w:hAnsiTheme="minorHAnsi" w:cstheme="minorBidi"/>
                <w:color w:val="000000" w:themeColor="text1"/>
                <w:sz w:val="24"/>
              </w:rPr>
            </w:pPr>
          </w:p>
          <w:p w14:paraId="5A332049" w14:textId="013A2B59" w:rsidR="004C7E69" w:rsidRPr="004C58EC" w:rsidRDefault="004C7E69" w:rsidP="232532AF">
            <w:pPr>
              <w:spacing w:line="240" w:lineRule="exact"/>
              <w:jc w:val="both"/>
              <w:rPr>
                <w:rFonts w:asciiTheme="minorHAnsi" w:eastAsiaTheme="minorEastAsia" w:hAnsiTheme="minorHAnsi" w:cstheme="minorBidi"/>
                <w:color w:val="000000" w:themeColor="text1"/>
                <w:sz w:val="24"/>
              </w:rPr>
            </w:pPr>
          </w:p>
          <w:p w14:paraId="095499E6" w14:textId="66DC66FB" w:rsidR="232532AF" w:rsidRDefault="232532AF" w:rsidP="232532AF">
            <w:pPr>
              <w:spacing w:line="240" w:lineRule="exact"/>
              <w:jc w:val="both"/>
              <w:rPr>
                <w:rFonts w:asciiTheme="minorHAnsi" w:eastAsiaTheme="minorEastAsia" w:hAnsiTheme="minorHAnsi" w:cstheme="minorBidi"/>
                <w:color w:val="000000" w:themeColor="text1"/>
                <w:sz w:val="24"/>
              </w:rPr>
            </w:pPr>
          </w:p>
          <w:p w14:paraId="7BA89905" w14:textId="7F2CF619" w:rsidR="004C7E69" w:rsidRPr="004C58EC" w:rsidRDefault="3A989B1D"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rPr>
            </w:pPr>
            <w:r w:rsidRPr="4FEA8E58">
              <w:rPr>
                <w:rFonts w:asciiTheme="minorHAnsi" w:eastAsiaTheme="minorEastAsia" w:hAnsiTheme="minorHAnsi" w:cstheme="minorBidi"/>
                <w:color w:val="000000" w:themeColor="text1"/>
                <w:sz w:val="24"/>
              </w:rPr>
              <w:t xml:space="preserve">Evidence in books that </w:t>
            </w:r>
            <w:r w:rsidR="461CD368" w:rsidRPr="4FEA8E58">
              <w:rPr>
                <w:rFonts w:asciiTheme="minorHAnsi" w:eastAsiaTheme="minorEastAsia" w:hAnsiTheme="minorHAnsi" w:cstheme="minorBidi"/>
                <w:color w:val="000000" w:themeColor="text1"/>
                <w:sz w:val="24"/>
              </w:rPr>
              <w:t xml:space="preserve">all </w:t>
            </w:r>
            <w:r w:rsidRPr="4FEA8E58">
              <w:rPr>
                <w:rFonts w:asciiTheme="minorHAnsi" w:eastAsiaTheme="minorEastAsia" w:hAnsiTheme="minorHAnsi" w:cstheme="minorBidi"/>
                <w:color w:val="000000" w:themeColor="text1"/>
                <w:sz w:val="24"/>
              </w:rPr>
              <w:t>children regularly attempt the same task</w:t>
            </w:r>
            <w:r w:rsidR="3AA6D437" w:rsidRPr="4FEA8E58">
              <w:rPr>
                <w:rFonts w:asciiTheme="minorHAnsi" w:eastAsiaTheme="minorEastAsia" w:hAnsiTheme="minorHAnsi" w:cstheme="minorBidi"/>
                <w:color w:val="000000" w:themeColor="text1"/>
                <w:sz w:val="24"/>
              </w:rPr>
              <w:t>. Scaffolding and challenge feature in the majority of sessions.</w:t>
            </w:r>
            <w:r w:rsidR="52C79B6D" w:rsidRPr="4FEA8E58">
              <w:rPr>
                <w:rFonts w:asciiTheme="minorHAnsi" w:eastAsiaTheme="minorEastAsia" w:hAnsiTheme="minorHAnsi" w:cstheme="minorBidi"/>
                <w:color w:val="000000" w:themeColor="text1"/>
                <w:sz w:val="24"/>
              </w:rPr>
              <w:t xml:space="preserve"> (PS/LV/PV)</w:t>
            </w:r>
          </w:p>
          <w:p w14:paraId="6FD4BAA8" w14:textId="0CB8EB71" w:rsidR="47BE25C2" w:rsidRDefault="47BE25C2" w:rsidP="47BE25C2">
            <w:pPr>
              <w:spacing w:line="240" w:lineRule="exact"/>
              <w:jc w:val="both"/>
              <w:rPr>
                <w:rFonts w:asciiTheme="minorHAnsi" w:eastAsiaTheme="minorEastAsia" w:hAnsiTheme="minorHAnsi" w:cstheme="minorBidi"/>
                <w:color w:val="000000" w:themeColor="text1"/>
                <w:sz w:val="24"/>
              </w:rPr>
            </w:pPr>
          </w:p>
          <w:p w14:paraId="668E6D21" w14:textId="316DD707" w:rsidR="004C7E69" w:rsidRPr="004C58EC" w:rsidRDefault="3A989B1D"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highlight w:val="yellow"/>
              </w:rPr>
            </w:pPr>
            <w:r w:rsidRPr="4FEA8E58">
              <w:rPr>
                <w:rFonts w:asciiTheme="minorHAnsi" w:eastAsiaTheme="minorEastAsia" w:hAnsiTheme="minorHAnsi" w:cstheme="minorBidi"/>
                <w:color w:val="000000" w:themeColor="text1"/>
                <w:sz w:val="24"/>
                <w:highlight w:val="yellow"/>
              </w:rPr>
              <w:t>Manipulative boxes are being used to scaffold and support children as required. (LV/PV</w:t>
            </w:r>
            <w:r w:rsidR="0F114C42" w:rsidRPr="4FEA8E58">
              <w:rPr>
                <w:rFonts w:asciiTheme="minorHAnsi" w:eastAsiaTheme="minorEastAsia" w:hAnsiTheme="minorHAnsi" w:cstheme="minorBidi"/>
                <w:color w:val="000000" w:themeColor="text1"/>
                <w:sz w:val="24"/>
                <w:highlight w:val="yellow"/>
              </w:rPr>
              <w:t>/WS/PS</w:t>
            </w:r>
            <w:r w:rsidRPr="4FEA8E58">
              <w:rPr>
                <w:rFonts w:asciiTheme="minorHAnsi" w:eastAsiaTheme="minorEastAsia" w:hAnsiTheme="minorHAnsi" w:cstheme="minorBidi"/>
                <w:color w:val="000000" w:themeColor="text1"/>
                <w:sz w:val="24"/>
                <w:highlight w:val="yellow"/>
              </w:rPr>
              <w:t>)</w:t>
            </w:r>
          </w:p>
          <w:p w14:paraId="4FB7A560" w14:textId="1EC39A9A"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2DB3B809" w14:textId="7EDBDCC4"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56B81104" w14:textId="6F26938E" w:rsidR="004C7E69" w:rsidRDefault="004C7E69" w:rsidP="64021038">
            <w:pPr>
              <w:spacing w:line="240" w:lineRule="exact"/>
              <w:jc w:val="both"/>
              <w:rPr>
                <w:rFonts w:asciiTheme="minorHAnsi" w:eastAsiaTheme="minorEastAsia" w:hAnsiTheme="minorHAnsi" w:cstheme="minorBidi"/>
                <w:color w:val="000000" w:themeColor="text1"/>
                <w:sz w:val="24"/>
              </w:rPr>
            </w:pPr>
          </w:p>
          <w:p w14:paraId="35F7995C" w14:textId="77777777" w:rsidR="00166170" w:rsidRPr="004C58EC" w:rsidRDefault="00166170" w:rsidP="4397FACE">
            <w:pPr>
              <w:spacing w:line="240" w:lineRule="exact"/>
              <w:jc w:val="both"/>
              <w:rPr>
                <w:rFonts w:asciiTheme="minorHAnsi" w:eastAsiaTheme="minorEastAsia" w:hAnsiTheme="minorHAnsi" w:cstheme="minorBidi"/>
                <w:color w:val="000000" w:themeColor="text1"/>
                <w:sz w:val="24"/>
              </w:rPr>
            </w:pPr>
          </w:p>
          <w:p w14:paraId="0961719A" w14:textId="3E75E720" w:rsidR="4397FACE" w:rsidRDefault="4397FACE" w:rsidP="4397FACE">
            <w:pPr>
              <w:spacing w:line="240" w:lineRule="exact"/>
              <w:jc w:val="both"/>
              <w:rPr>
                <w:rFonts w:asciiTheme="minorHAnsi" w:eastAsiaTheme="minorEastAsia" w:hAnsiTheme="minorHAnsi" w:cstheme="minorBidi"/>
                <w:color w:val="000000" w:themeColor="text1"/>
                <w:sz w:val="24"/>
              </w:rPr>
            </w:pPr>
          </w:p>
          <w:p w14:paraId="2875CCF4" w14:textId="4D07B6F4" w:rsidR="4397FACE" w:rsidRDefault="4397FACE" w:rsidP="4397FACE">
            <w:pPr>
              <w:spacing w:line="240" w:lineRule="exact"/>
              <w:jc w:val="both"/>
              <w:rPr>
                <w:rFonts w:asciiTheme="minorHAnsi" w:eastAsiaTheme="minorEastAsia" w:hAnsiTheme="minorHAnsi" w:cstheme="minorBidi"/>
                <w:color w:val="000000" w:themeColor="text1"/>
                <w:sz w:val="24"/>
              </w:rPr>
            </w:pPr>
          </w:p>
          <w:p w14:paraId="088E11CD" w14:textId="27D89FFD" w:rsidR="4397FACE" w:rsidRDefault="4397FACE" w:rsidP="4397FACE">
            <w:pPr>
              <w:spacing w:line="240" w:lineRule="exact"/>
              <w:jc w:val="both"/>
              <w:rPr>
                <w:rFonts w:asciiTheme="minorHAnsi" w:eastAsiaTheme="minorEastAsia" w:hAnsiTheme="minorHAnsi" w:cstheme="minorBidi"/>
                <w:color w:val="000000" w:themeColor="text1"/>
                <w:sz w:val="24"/>
              </w:rPr>
            </w:pPr>
          </w:p>
          <w:p w14:paraId="3A29C7EC" w14:textId="35E67F3C"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52CC97AA" w14:textId="077E9A31"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1D1DCE49" w14:textId="7130D1BB" w:rsidR="004C7E69" w:rsidRPr="004C58EC" w:rsidRDefault="752C8FF7"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rPr>
            </w:pPr>
            <w:r w:rsidRPr="232532AF">
              <w:rPr>
                <w:rFonts w:asciiTheme="minorHAnsi" w:eastAsiaTheme="minorEastAsia" w:hAnsiTheme="minorHAnsi" w:cstheme="minorBidi"/>
                <w:color w:val="000000" w:themeColor="text1"/>
                <w:sz w:val="24"/>
              </w:rPr>
              <w:t>One-page plans for topics are collated and support teachers to refine and enhance teaching and learning. (PS)</w:t>
            </w:r>
          </w:p>
          <w:p w14:paraId="0F32112C" w14:textId="668CA34D" w:rsidR="232532AF" w:rsidRDefault="232532AF" w:rsidP="232532AF">
            <w:pPr>
              <w:spacing w:line="240" w:lineRule="exact"/>
              <w:jc w:val="both"/>
              <w:rPr>
                <w:rFonts w:asciiTheme="minorHAnsi" w:eastAsiaTheme="minorEastAsia" w:hAnsiTheme="minorHAnsi" w:cstheme="minorBidi"/>
                <w:color w:val="000000" w:themeColor="text1"/>
                <w:sz w:val="24"/>
              </w:rPr>
            </w:pPr>
          </w:p>
          <w:p w14:paraId="0294B4F9" w14:textId="0A2C75B3" w:rsidR="004C7E69" w:rsidRPr="004C58EC" w:rsidRDefault="16909BBE"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rPr>
            </w:pPr>
            <w:r w:rsidRPr="4FEA8E58">
              <w:rPr>
                <w:rFonts w:asciiTheme="minorHAnsi" w:eastAsiaTheme="minorEastAsia" w:hAnsiTheme="minorHAnsi" w:cstheme="minorBidi"/>
                <w:color w:val="000000" w:themeColor="text1"/>
                <w:sz w:val="24"/>
              </w:rPr>
              <w:t>‘</w:t>
            </w:r>
            <w:r w:rsidR="553580EF" w:rsidRPr="4FEA8E58">
              <w:rPr>
                <w:rFonts w:asciiTheme="minorHAnsi" w:eastAsiaTheme="minorEastAsia" w:hAnsiTheme="minorHAnsi" w:cstheme="minorBidi"/>
                <w:color w:val="000000" w:themeColor="text1"/>
                <w:sz w:val="24"/>
              </w:rPr>
              <w:t>What is a mathematician</w:t>
            </w:r>
            <w:r w:rsidR="2DAE8E37" w:rsidRPr="4FEA8E58">
              <w:rPr>
                <w:rFonts w:asciiTheme="minorHAnsi" w:eastAsiaTheme="minorEastAsia" w:hAnsiTheme="minorHAnsi" w:cstheme="minorBidi"/>
                <w:color w:val="000000" w:themeColor="text1"/>
                <w:sz w:val="24"/>
              </w:rPr>
              <w:t>?’</w:t>
            </w:r>
            <w:r w:rsidR="553580EF" w:rsidRPr="4FEA8E58">
              <w:rPr>
                <w:rFonts w:asciiTheme="minorHAnsi" w:eastAsiaTheme="minorEastAsia" w:hAnsiTheme="minorHAnsi" w:cstheme="minorBidi"/>
                <w:color w:val="000000" w:themeColor="text1"/>
                <w:sz w:val="24"/>
              </w:rPr>
              <w:t xml:space="preserve"> document is referred to and supports assessment decisions. (DA)</w:t>
            </w:r>
          </w:p>
          <w:p w14:paraId="48511385" w14:textId="7B87AD49"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2E706443" w14:textId="4FE01301"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08C241B1" w14:textId="4A96A6E7" w:rsidR="004C7E69" w:rsidRPr="004C58EC" w:rsidRDefault="004C7E69" w:rsidP="232532AF">
            <w:pPr>
              <w:spacing w:line="240" w:lineRule="exact"/>
              <w:jc w:val="both"/>
              <w:rPr>
                <w:rFonts w:asciiTheme="minorHAnsi" w:eastAsiaTheme="minorEastAsia" w:hAnsiTheme="minorHAnsi" w:cstheme="minorBidi"/>
                <w:color w:val="000000" w:themeColor="text1"/>
                <w:sz w:val="24"/>
              </w:rPr>
            </w:pPr>
          </w:p>
          <w:p w14:paraId="2D91E11F" w14:textId="035DF100" w:rsidR="232532AF" w:rsidRDefault="232532AF" w:rsidP="232532AF">
            <w:pPr>
              <w:spacing w:line="240" w:lineRule="exact"/>
              <w:jc w:val="both"/>
              <w:rPr>
                <w:rFonts w:asciiTheme="minorHAnsi" w:eastAsiaTheme="minorEastAsia" w:hAnsiTheme="minorHAnsi" w:cstheme="minorBidi"/>
                <w:color w:val="000000" w:themeColor="text1"/>
                <w:sz w:val="24"/>
              </w:rPr>
            </w:pPr>
          </w:p>
          <w:p w14:paraId="1580536F" w14:textId="7A5DA5B5" w:rsidR="232532AF" w:rsidRDefault="232532AF" w:rsidP="232532AF">
            <w:pPr>
              <w:spacing w:line="240" w:lineRule="exact"/>
              <w:jc w:val="both"/>
              <w:rPr>
                <w:rFonts w:asciiTheme="minorHAnsi" w:eastAsiaTheme="minorEastAsia" w:hAnsiTheme="minorHAnsi" w:cstheme="minorBidi"/>
                <w:color w:val="000000" w:themeColor="text1"/>
                <w:sz w:val="24"/>
              </w:rPr>
            </w:pPr>
          </w:p>
          <w:p w14:paraId="3F985F0D" w14:textId="31A2392E" w:rsidR="232532AF" w:rsidRDefault="232532AF" w:rsidP="232532AF">
            <w:pPr>
              <w:spacing w:line="240" w:lineRule="exact"/>
              <w:jc w:val="both"/>
              <w:rPr>
                <w:rFonts w:asciiTheme="minorHAnsi" w:eastAsiaTheme="minorEastAsia" w:hAnsiTheme="minorHAnsi" w:cstheme="minorBidi"/>
                <w:color w:val="000000" w:themeColor="text1"/>
                <w:sz w:val="24"/>
              </w:rPr>
            </w:pPr>
          </w:p>
          <w:p w14:paraId="6ECF8883" w14:textId="5E9A4A7E" w:rsidR="232532AF" w:rsidRDefault="232532AF" w:rsidP="232532AF">
            <w:pPr>
              <w:spacing w:line="240" w:lineRule="exact"/>
              <w:jc w:val="both"/>
              <w:rPr>
                <w:rFonts w:asciiTheme="minorHAnsi" w:eastAsiaTheme="minorEastAsia" w:hAnsiTheme="minorHAnsi" w:cstheme="minorBidi"/>
                <w:color w:val="000000" w:themeColor="text1"/>
                <w:sz w:val="24"/>
              </w:rPr>
            </w:pPr>
          </w:p>
          <w:p w14:paraId="15D3BFF0" w14:textId="54114027" w:rsidR="004C7E69" w:rsidRPr="004C58EC" w:rsidRDefault="004C7E69" w:rsidP="64021038">
            <w:pPr>
              <w:spacing w:line="240" w:lineRule="exact"/>
              <w:jc w:val="both"/>
              <w:rPr>
                <w:rFonts w:asciiTheme="minorHAnsi" w:eastAsiaTheme="minorEastAsia" w:hAnsiTheme="minorHAnsi" w:cstheme="minorBidi"/>
                <w:color w:val="000000" w:themeColor="text1"/>
                <w:sz w:val="24"/>
              </w:rPr>
            </w:pPr>
          </w:p>
          <w:p w14:paraId="758934E3" w14:textId="43668D2B" w:rsidR="004C7E69" w:rsidRPr="004C58EC" w:rsidRDefault="001A0E74"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highlight w:val="green"/>
              </w:rPr>
            </w:pPr>
            <w:hyperlink r:id="rId26">
              <w:r w:rsidR="1599BE6A" w:rsidRPr="232532AF">
                <w:rPr>
                  <w:rStyle w:val="Hyperlink"/>
                  <w:rFonts w:asciiTheme="minorHAnsi" w:eastAsiaTheme="minorEastAsia" w:hAnsiTheme="minorHAnsi" w:cstheme="minorBidi"/>
                  <w:sz w:val="24"/>
                  <w:highlight w:val="green"/>
                </w:rPr>
                <w:t>ASSESSMENT TRACKING MATHS.xlsx.</w:t>
              </w:r>
            </w:hyperlink>
            <w:r w:rsidR="1599BE6A" w:rsidRPr="232532AF">
              <w:rPr>
                <w:rFonts w:asciiTheme="minorHAnsi" w:eastAsiaTheme="minorEastAsia" w:hAnsiTheme="minorHAnsi" w:cstheme="minorBidi"/>
                <w:sz w:val="24"/>
                <w:highlight w:val="green"/>
              </w:rPr>
              <w:t xml:space="preserve"> Document Is updated at least termly.</w:t>
            </w:r>
            <w:r w:rsidR="543B55C5" w:rsidRPr="232532AF">
              <w:rPr>
                <w:rFonts w:asciiTheme="minorHAnsi" w:eastAsiaTheme="minorEastAsia" w:hAnsiTheme="minorHAnsi" w:cstheme="minorBidi"/>
                <w:sz w:val="24"/>
                <w:highlight w:val="green"/>
              </w:rPr>
              <w:t xml:space="preserve"> (DA)</w:t>
            </w:r>
          </w:p>
          <w:p w14:paraId="49C54C21" w14:textId="48B97E59" w:rsidR="004C7E69" w:rsidRPr="004C58EC" w:rsidRDefault="543B55C5"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rPr>
            </w:pPr>
            <w:r w:rsidRPr="4FEA8E58">
              <w:rPr>
                <w:rFonts w:asciiTheme="minorHAnsi" w:eastAsiaTheme="minorEastAsia" w:hAnsiTheme="minorHAnsi" w:cstheme="minorBidi"/>
                <w:color w:val="000000" w:themeColor="text1"/>
                <w:sz w:val="24"/>
              </w:rPr>
              <w:t>Precision teaching intervention in place and progress is demonstrated. (LV/PV/WS/PS)</w:t>
            </w:r>
          </w:p>
          <w:p w14:paraId="48026D75" w14:textId="10B85EAA" w:rsidR="004C7E69" w:rsidRPr="004C58EC" w:rsidRDefault="543B55C5"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rPr>
            </w:pPr>
            <w:r w:rsidRPr="4FEA8E58">
              <w:rPr>
                <w:rFonts w:asciiTheme="minorHAnsi" w:eastAsiaTheme="minorEastAsia" w:hAnsiTheme="minorHAnsi" w:cstheme="minorBidi"/>
                <w:color w:val="000000" w:themeColor="text1"/>
                <w:sz w:val="24"/>
              </w:rPr>
              <w:t>QLA has taken place and identified individuals/groups receive bespoke intervention. (DA/PV/PS/WS)</w:t>
            </w:r>
          </w:p>
          <w:p w14:paraId="1978D5A1" w14:textId="1B35FCB0" w:rsidR="004C7E69" w:rsidRPr="004C58EC" w:rsidRDefault="21BFAE82" w:rsidP="007E446D">
            <w:pPr>
              <w:pStyle w:val="ListParagraph"/>
              <w:numPr>
                <w:ilvl w:val="0"/>
                <w:numId w:val="58"/>
              </w:numPr>
              <w:spacing w:line="240" w:lineRule="exact"/>
              <w:jc w:val="both"/>
              <w:rPr>
                <w:rFonts w:ascii="Calibri" w:eastAsia="Calibri" w:hAnsi="Calibri" w:cs="Calibri"/>
                <w:color w:val="000000" w:themeColor="text1"/>
                <w:sz w:val="24"/>
              </w:rPr>
            </w:pPr>
            <w:r w:rsidRPr="4397FACE">
              <w:rPr>
                <w:rFonts w:ascii="Calibri" w:eastAsia="Calibri" w:hAnsi="Calibri" w:cs="Calibri"/>
                <w:color w:val="000000" w:themeColor="text1"/>
                <w:sz w:val="24"/>
              </w:rPr>
              <w:t>Children with SEND / vulnerable pupils make measurable progress from identified start points.  (LV, WS, DA)</w:t>
            </w:r>
          </w:p>
          <w:p w14:paraId="3E7E356B" w14:textId="71DF2F2E" w:rsidR="4397FACE" w:rsidRDefault="4397FACE" w:rsidP="4397FACE">
            <w:pPr>
              <w:spacing w:line="240" w:lineRule="exact"/>
              <w:jc w:val="both"/>
              <w:rPr>
                <w:rFonts w:ascii="Calibri" w:eastAsia="Calibri" w:hAnsi="Calibri" w:cs="Calibri"/>
                <w:color w:val="000000" w:themeColor="text1"/>
                <w:sz w:val="24"/>
              </w:rPr>
            </w:pPr>
          </w:p>
          <w:p w14:paraId="2436B418" w14:textId="237B27F4" w:rsidR="4397FACE" w:rsidRDefault="4397FACE" w:rsidP="4397FACE">
            <w:pPr>
              <w:spacing w:line="240" w:lineRule="exact"/>
              <w:jc w:val="both"/>
              <w:rPr>
                <w:rFonts w:ascii="Calibri" w:eastAsia="Calibri" w:hAnsi="Calibri" w:cs="Calibri"/>
                <w:color w:val="000000" w:themeColor="text1"/>
                <w:sz w:val="24"/>
              </w:rPr>
            </w:pPr>
          </w:p>
          <w:p w14:paraId="70AB44DA" w14:textId="78AA9A36" w:rsidR="5C57CC51" w:rsidRDefault="5C57CC51" w:rsidP="5C57CC51">
            <w:pPr>
              <w:spacing w:line="240" w:lineRule="exact"/>
              <w:jc w:val="both"/>
              <w:rPr>
                <w:rFonts w:asciiTheme="minorHAnsi" w:eastAsiaTheme="minorEastAsia" w:hAnsiTheme="minorHAnsi" w:cstheme="minorBidi"/>
                <w:color w:val="000000" w:themeColor="text1"/>
                <w:sz w:val="24"/>
              </w:rPr>
            </w:pPr>
          </w:p>
          <w:p w14:paraId="7DA4D21F" w14:textId="4BF10988" w:rsidR="004C7E69" w:rsidRPr="004C58EC" w:rsidRDefault="2AFC373B"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highlight w:val="green"/>
              </w:rPr>
            </w:pPr>
            <w:r w:rsidRPr="4FEA8E58">
              <w:rPr>
                <w:rFonts w:asciiTheme="minorHAnsi" w:eastAsiaTheme="minorEastAsia" w:hAnsiTheme="minorHAnsi" w:cstheme="minorBidi"/>
                <w:color w:val="000000" w:themeColor="text1"/>
                <w:sz w:val="24"/>
                <w:highlight w:val="green"/>
              </w:rPr>
              <w:t xml:space="preserve">Observation of Y1 has taken place, including pupil </w:t>
            </w:r>
            <w:r w:rsidR="0C03AB8B" w:rsidRPr="4FEA8E58">
              <w:rPr>
                <w:rFonts w:asciiTheme="minorHAnsi" w:eastAsiaTheme="minorEastAsia" w:hAnsiTheme="minorHAnsi" w:cstheme="minorBidi"/>
                <w:color w:val="000000" w:themeColor="text1"/>
                <w:sz w:val="24"/>
                <w:highlight w:val="green"/>
              </w:rPr>
              <w:t>interviews</w:t>
            </w:r>
            <w:r w:rsidRPr="4FEA8E58">
              <w:rPr>
                <w:rFonts w:asciiTheme="minorHAnsi" w:eastAsiaTheme="minorEastAsia" w:hAnsiTheme="minorHAnsi" w:cstheme="minorBidi"/>
                <w:color w:val="000000" w:themeColor="text1"/>
                <w:sz w:val="24"/>
                <w:highlight w:val="green"/>
              </w:rPr>
              <w:t xml:space="preserve"> and planning </w:t>
            </w:r>
            <w:r w:rsidR="0EFA8DE4" w:rsidRPr="4FEA8E58">
              <w:rPr>
                <w:rFonts w:asciiTheme="minorHAnsi" w:eastAsiaTheme="minorEastAsia" w:hAnsiTheme="minorHAnsi" w:cstheme="minorBidi"/>
                <w:color w:val="000000" w:themeColor="text1"/>
                <w:sz w:val="24"/>
                <w:highlight w:val="green"/>
              </w:rPr>
              <w:t>scrutiny</w:t>
            </w:r>
            <w:r w:rsidRPr="4FEA8E58">
              <w:rPr>
                <w:rFonts w:asciiTheme="minorHAnsi" w:eastAsiaTheme="minorEastAsia" w:hAnsiTheme="minorHAnsi" w:cstheme="minorBidi"/>
                <w:color w:val="000000" w:themeColor="text1"/>
                <w:sz w:val="24"/>
                <w:highlight w:val="green"/>
              </w:rPr>
              <w:t>.</w:t>
            </w:r>
            <w:r w:rsidR="03BC3255" w:rsidRPr="4FEA8E58">
              <w:rPr>
                <w:rFonts w:asciiTheme="minorHAnsi" w:eastAsiaTheme="minorEastAsia" w:hAnsiTheme="minorHAnsi" w:cstheme="minorBidi"/>
                <w:color w:val="000000" w:themeColor="text1"/>
                <w:sz w:val="24"/>
                <w:highlight w:val="green"/>
              </w:rPr>
              <w:t xml:space="preserve"> </w:t>
            </w:r>
            <w:r w:rsidR="775B85DB" w:rsidRPr="4FEA8E58">
              <w:rPr>
                <w:rFonts w:asciiTheme="minorHAnsi" w:eastAsiaTheme="minorEastAsia" w:hAnsiTheme="minorHAnsi" w:cstheme="minorBidi"/>
                <w:color w:val="000000" w:themeColor="text1"/>
                <w:sz w:val="24"/>
                <w:highlight w:val="green"/>
              </w:rPr>
              <w:t>(LV/PV/WS/PS)</w:t>
            </w:r>
          </w:p>
          <w:p w14:paraId="608D54DC" w14:textId="33A096DE" w:rsidR="004C7E69" w:rsidRPr="004C58EC" w:rsidRDefault="62E1135C" w:rsidP="007E446D">
            <w:pPr>
              <w:pStyle w:val="ListParagraph"/>
              <w:numPr>
                <w:ilvl w:val="0"/>
                <w:numId w:val="58"/>
              </w:numPr>
              <w:spacing w:line="240" w:lineRule="exact"/>
              <w:jc w:val="both"/>
              <w:rPr>
                <w:rFonts w:asciiTheme="minorHAnsi" w:eastAsiaTheme="minorEastAsia" w:hAnsiTheme="minorHAnsi" w:cstheme="minorBidi"/>
                <w:b/>
                <w:bCs/>
                <w:color w:val="000000" w:themeColor="text1"/>
                <w:sz w:val="24"/>
                <w:lang w:val="en-US"/>
              </w:rPr>
            </w:pPr>
            <w:r w:rsidRPr="4FEA8E58">
              <w:rPr>
                <w:rFonts w:asciiTheme="minorHAnsi" w:eastAsiaTheme="minorEastAsia" w:hAnsiTheme="minorHAnsi" w:cstheme="minorBidi"/>
                <w:color w:val="000000" w:themeColor="text1"/>
                <w:sz w:val="24"/>
              </w:rPr>
              <w:t>HE has worked with CT and TC to understand, refine and improve mathematical links between end of EYFS and the National Curriculum.</w:t>
            </w:r>
            <w:r w:rsidR="336387A3" w:rsidRPr="4FEA8E58">
              <w:rPr>
                <w:rFonts w:asciiTheme="minorHAnsi" w:eastAsiaTheme="minorEastAsia" w:hAnsiTheme="minorHAnsi" w:cstheme="minorBidi"/>
                <w:b/>
                <w:bCs/>
                <w:color w:val="000000" w:themeColor="text1"/>
                <w:sz w:val="24"/>
                <w:lang w:val="en-US"/>
              </w:rPr>
              <w:t xml:space="preserve"> </w:t>
            </w:r>
            <w:r w:rsidR="1BD25ADD" w:rsidRPr="4FEA8E58">
              <w:rPr>
                <w:rFonts w:asciiTheme="minorHAnsi" w:eastAsiaTheme="minorEastAsia" w:hAnsiTheme="minorHAnsi" w:cstheme="minorBidi"/>
                <w:color w:val="000000" w:themeColor="text1"/>
                <w:sz w:val="24"/>
                <w:lang w:val="en-US"/>
              </w:rPr>
              <w:t>(PS)</w:t>
            </w:r>
          </w:p>
          <w:p w14:paraId="68849AE1" w14:textId="7EA74013" w:rsidR="004C7E69" w:rsidRPr="004C58EC" w:rsidRDefault="004C7E69" w:rsidP="64021038">
            <w:pPr>
              <w:spacing w:line="240" w:lineRule="exact"/>
              <w:jc w:val="both"/>
              <w:rPr>
                <w:rFonts w:asciiTheme="minorHAnsi" w:eastAsiaTheme="minorEastAsia" w:hAnsiTheme="minorHAnsi" w:cstheme="minorBidi"/>
                <w:b/>
                <w:bCs/>
                <w:color w:val="000000" w:themeColor="text1"/>
                <w:sz w:val="24"/>
                <w:lang w:val="en-US"/>
              </w:rPr>
            </w:pPr>
          </w:p>
          <w:p w14:paraId="5AA0AC4D" w14:textId="04B49F3C" w:rsidR="004C7E69" w:rsidRPr="004C58EC" w:rsidRDefault="004C7E69" w:rsidP="232532AF">
            <w:pPr>
              <w:spacing w:line="240" w:lineRule="exact"/>
              <w:jc w:val="both"/>
              <w:rPr>
                <w:rFonts w:asciiTheme="minorHAnsi" w:eastAsiaTheme="minorEastAsia" w:hAnsiTheme="minorHAnsi" w:cstheme="minorBidi"/>
                <w:b/>
                <w:bCs/>
                <w:color w:val="000000" w:themeColor="text1"/>
                <w:sz w:val="24"/>
                <w:lang w:val="en-US"/>
              </w:rPr>
            </w:pPr>
          </w:p>
          <w:p w14:paraId="5A2BBFDF" w14:textId="3DD0970A" w:rsidR="232532AF" w:rsidRDefault="232532AF" w:rsidP="232532AF">
            <w:pPr>
              <w:spacing w:line="240" w:lineRule="exact"/>
              <w:jc w:val="both"/>
              <w:rPr>
                <w:rFonts w:asciiTheme="minorHAnsi" w:eastAsiaTheme="minorEastAsia" w:hAnsiTheme="minorHAnsi" w:cstheme="minorBidi"/>
                <w:b/>
                <w:bCs/>
                <w:color w:val="000000" w:themeColor="text1"/>
                <w:sz w:val="24"/>
                <w:lang w:val="en-US"/>
              </w:rPr>
            </w:pPr>
          </w:p>
          <w:p w14:paraId="4DF4AEF0" w14:textId="1BCE2004" w:rsidR="4397FACE" w:rsidRDefault="4397FACE" w:rsidP="4397FACE">
            <w:pPr>
              <w:spacing w:line="240" w:lineRule="exact"/>
              <w:jc w:val="both"/>
              <w:rPr>
                <w:rFonts w:asciiTheme="minorHAnsi" w:eastAsiaTheme="minorEastAsia" w:hAnsiTheme="minorHAnsi" w:cstheme="minorBidi"/>
                <w:b/>
                <w:bCs/>
                <w:color w:val="000000" w:themeColor="text1"/>
                <w:sz w:val="24"/>
                <w:lang w:val="en-US"/>
              </w:rPr>
            </w:pPr>
          </w:p>
          <w:p w14:paraId="551AD629" w14:textId="65300F06" w:rsidR="4397FACE" w:rsidRDefault="4397FACE" w:rsidP="4397FACE">
            <w:pPr>
              <w:spacing w:line="240" w:lineRule="exact"/>
              <w:jc w:val="both"/>
              <w:rPr>
                <w:rFonts w:asciiTheme="minorHAnsi" w:eastAsiaTheme="minorEastAsia" w:hAnsiTheme="minorHAnsi" w:cstheme="minorBidi"/>
                <w:b/>
                <w:bCs/>
                <w:color w:val="000000" w:themeColor="text1"/>
                <w:sz w:val="24"/>
                <w:lang w:val="en-US"/>
              </w:rPr>
            </w:pPr>
          </w:p>
          <w:p w14:paraId="4BC2E1DB" w14:textId="338F0347" w:rsidR="004C7E69" w:rsidRPr="004C58EC" w:rsidRDefault="6CC9CD86"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rPr>
            </w:pPr>
            <w:r w:rsidRPr="4FEA8E58">
              <w:rPr>
                <w:rFonts w:asciiTheme="minorHAnsi" w:eastAsiaTheme="minorEastAsia" w:hAnsiTheme="minorHAnsi" w:cstheme="minorBidi"/>
                <w:color w:val="000000" w:themeColor="text1"/>
                <w:sz w:val="24"/>
              </w:rPr>
              <w:t>There is a consistent and progressive approach to methods taught and these have been communicated and understood by all stakeholders. (PS)</w:t>
            </w:r>
          </w:p>
          <w:p w14:paraId="63962B98" w14:textId="2CFB74CC" w:rsidR="004C7E69" w:rsidRPr="004C58EC" w:rsidRDefault="004C7E69" w:rsidP="232532AF">
            <w:pPr>
              <w:spacing w:line="240" w:lineRule="exact"/>
              <w:jc w:val="both"/>
              <w:rPr>
                <w:rFonts w:asciiTheme="minorHAnsi" w:eastAsiaTheme="minorEastAsia" w:hAnsiTheme="minorHAnsi" w:cstheme="minorBidi"/>
                <w:color w:val="000000" w:themeColor="text1"/>
                <w:sz w:val="24"/>
              </w:rPr>
            </w:pPr>
          </w:p>
          <w:p w14:paraId="2AC5F3AF" w14:textId="53F272B5" w:rsidR="1867120A" w:rsidRDefault="1867120A" w:rsidP="1867120A">
            <w:pPr>
              <w:spacing w:line="240" w:lineRule="exact"/>
              <w:jc w:val="both"/>
              <w:rPr>
                <w:rFonts w:asciiTheme="minorHAnsi" w:eastAsiaTheme="minorEastAsia" w:hAnsiTheme="minorHAnsi" w:cstheme="minorBidi"/>
                <w:color w:val="000000" w:themeColor="text1"/>
                <w:sz w:val="24"/>
              </w:rPr>
            </w:pPr>
          </w:p>
          <w:p w14:paraId="3BCEA22C" w14:textId="6F6692FA" w:rsidR="004C7E69" w:rsidRPr="004C58EC" w:rsidRDefault="3B6D4E1E"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rPr>
            </w:pPr>
            <w:r w:rsidRPr="4FEA8E58">
              <w:rPr>
                <w:rFonts w:asciiTheme="minorHAnsi" w:eastAsiaTheme="minorEastAsia" w:hAnsiTheme="minorHAnsi" w:cstheme="minorBidi"/>
                <w:color w:val="000000" w:themeColor="text1"/>
                <w:sz w:val="24"/>
              </w:rPr>
              <w:t>Teachers are confident and competent to</w:t>
            </w:r>
            <w:r w:rsidR="373FEB93" w:rsidRPr="4FEA8E58">
              <w:rPr>
                <w:rFonts w:asciiTheme="minorHAnsi" w:eastAsiaTheme="minorEastAsia" w:hAnsiTheme="minorHAnsi" w:cstheme="minorBidi"/>
                <w:color w:val="000000" w:themeColor="text1"/>
                <w:sz w:val="24"/>
              </w:rPr>
              <w:t xml:space="preserve"> plan and</w:t>
            </w:r>
            <w:r w:rsidRPr="4FEA8E58">
              <w:rPr>
                <w:rFonts w:asciiTheme="minorHAnsi" w:eastAsiaTheme="minorEastAsia" w:hAnsiTheme="minorHAnsi" w:cstheme="minorBidi"/>
                <w:color w:val="000000" w:themeColor="text1"/>
                <w:sz w:val="24"/>
              </w:rPr>
              <w:t xml:space="preserve"> deliver maths lessons </w:t>
            </w:r>
            <w:r w:rsidR="707F6E46" w:rsidRPr="4FEA8E58">
              <w:rPr>
                <w:rFonts w:asciiTheme="minorHAnsi" w:eastAsiaTheme="minorEastAsia" w:hAnsiTheme="minorHAnsi" w:cstheme="minorBidi"/>
                <w:color w:val="000000" w:themeColor="text1"/>
                <w:sz w:val="24"/>
              </w:rPr>
              <w:t>which regularly incorporate opportunities to reason and problem solve.</w:t>
            </w:r>
          </w:p>
          <w:p w14:paraId="06BD9F19" w14:textId="72A4B0C9" w:rsidR="004C7E69" w:rsidRPr="004C58EC" w:rsidRDefault="004C7E69" w:rsidP="232532AF">
            <w:pPr>
              <w:spacing w:line="240" w:lineRule="exact"/>
              <w:jc w:val="both"/>
              <w:rPr>
                <w:rFonts w:asciiTheme="minorHAnsi" w:eastAsiaTheme="minorEastAsia" w:hAnsiTheme="minorHAnsi" w:cstheme="minorBidi"/>
                <w:b/>
                <w:bCs/>
                <w:color w:val="000000" w:themeColor="text1"/>
                <w:sz w:val="24"/>
                <w:lang w:val="en-US"/>
              </w:rPr>
            </w:pPr>
          </w:p>
          <w:p w14:paraId="79D41EED" w14:textId="317F4EDE" w:rsidR="004C7E69" w:rsidRPr="004C58EC" w:rsidRDefault="7F51E189" w:rsidP="64021038">
            <w:pPr>
              <w:spacing w:line="240" w:lineRule="exact"/>
              <w:jc w:val="both"/>
              <w:rPr>
                <w:rFonts w:asciiTheme="minorHAnsi" w:eastAsiaTheme="minorEastAsia" w:hAnsiTheme="minorHAnsi" w:cstheme="minorBidi"/>
                <w:b/>
                <w:bCs/>
                <w:color w:val="000000" w:themeColor="text1"/>
                <w:sz w:val="24"/>
                <w:lang w:val="en-US"/>
              </w:rPr>
            </w:pPr>
            <w:r w:rsidRPr="64021038">
              <w:rPr>
                <w:rFonts w:asciiTheme="minorHAnsi" w:eastAsiaTheme="minorEastAsia" w:hAnsiTheme="minorHAnsi" w:cstheme="minorBidi"/>
                <w:b/>
                <w:bCs/>
                <w:color w:val="000000" w:themeColor="text1"/>
                <w:sz w:val="24"/>
                <w:lang w:val="en-US"/>
              </w:rPr>
              <w:t>ATTAINMENT TARGET:</w:t>
            </w:r>
          </w:p>
          <w:p w14:paraId="32D3B8C2" w14:textId="48B0CC95" w:rsidR="004C7E69" w:rsidRPr="004C58EC" w:rsidRDefault="336387A3" w:rsidP="007E446D">
            <w:pPr>
              <w:pStyle w:val="ListParagraph"/>
              <w:numPr>
                <w:ilvl w:val="0"/>
                <w:numId w:val="58"/>
              </w:numPr>
              <w:spacing w:line="240" w:lineRule="exact"/>
              <w:jc w:val="both"/>
              <w:rPr>
                <w:rFonts w:asciiTheme="minorHAnsi" w:eastAsiaTheme="minorEastAsia" w:hAnsiTheme="minorHAnsi" w:cstheme="minorBidi"/>
                <w:color w:val="000000" w:themeColor="text1"/>
                <w:sz w:val="24"/>
              </w:rPr>
            </w:pPr>
            <w:r w:rsidRPr="4FEA8E58">
              <w:rPr>
                <w:rFonts w:asciiTheme="minorHAnsi" w:eastAsiaTheme="minorEastAsia" w:hAnsiTheme="minorHAnsi" w:cstheme="minorBidi"/>
                <w:color w:val="000000" w:themeColor="text1"/>
                <w:sz w:val="24"/>
              </w:rPr>
              <w:t xml:space="preserve">EoKS </w:t>
            </w:r>
            <w:r w:rsidR="152382E0" w:rsidRPr="4FEA8E58">
              <w:rPr>
                <w:rFonts w:asciiTheme="minorHAnsi" w:eastAsiaTheme="minorEastAsia" w:hAnsiTheme="minorHAnsi" w:cstheme="minorBidi"/>
                <w:color w:val="000000" w:themeColor="text1"/>
                <w:sz w:val="24"/>
              </w:rPr>
              <w:t xml:space="preserve">maths </w:t>
            </w:r>
            <w:r w:rsidRPr="4FEA8E58">
              <w:rPr>
                <w:rFonts w:asciiTheme="minorHAnsi" w:eastAsiaTheme="minorEastAsia" w:hAnsiTheme="minorHAnsi" w:cstheme="minorBidi"/>
                <w:color w:val="000000" w:themeColor="text1"/>
                <w:sz w:val="24"/>
              </w:rPr>
              <w:t>achievement is at least in line with national thresholds at EXS and GD</w:t>
            </w:r>
            <w:r w:rsidR="49E945D0" w:rsidRPr="4FEA8E58">
              <w:rPr>
                <w:rFonts w:asciiTheme="minorHAnsi" w:eastAsiaTheme="minorEastAsia" w:hAnsiTheme="minorHAnsi" w:cstheme="minorBidi"/>
                <w:color w:val="000000" w:themeColor="text1"/>
                <w:sz w:val="24"/>
              </w:rPr>
              <w:t>(this might need to exlude SEN pupils where no. Of EHCPs are high I.e. Y6)</w:t>
            </w:r>
            <w:r w:rsidRPr="4FEA8E58">
              <w:rPr>
                <w:rFonts w:asciiTheme="minorHAnsi" w:eastAsiaTheme="minorEastAsia" w:hAnsiTheme="minorHAnsi" w:cstheme="minorBidi"/>
                <w:color w:val="000000" w:themeColor="text1"/>
                <w:sz w:val="24"/>
              </w:rPr>
              <w:t>.</w:t>
            </w:r>
          </w:p>
        </w:tc>
        <w:tc>
          <w:tcPr>
            <w:tcW w:w="1218" w:type="dxa"/>
          </w:tcPr>
          <w:p w14:paraId="54E11D2A" w14:textId="77777777" w:rsidR="009C1601" w:rsidRDefault="009C1601" w:rsidP="64021038">
            <w:pPr>
              <w:rPr>
                <w:rFonts w:asciiTheme="minorHAnsi" w:eastAsiaTheme="minorEastAsia" w:hAnsiTheme="minorHAnsi" w:cstheme="minorBidi"/>
                <w:sz w:val="24"/>
              </w:rPr>
            </w:pPr>
          </w:p>
          <w:p w14:paraId="31126E5D" w14:textId="77777777" w:rsidR="009C1601" w:rsidRPr="009C1601" w:rsidRDefault="009C1601" w:rsidP="64021038">
            <w:pPr>
              <w:rPr>
                <w:rFonts w:asciiTheme="minorHAnsi" w:eastAsiaTheme="minorEastAsia" w:hAnsiTheme="minorHAnsi" w:cstheme="minorBidi"/>
                <w:sz w:val="24"/>
              </w:rPr>
            </w:pPr>
          </w:p>
          <w:p w14:paraId="3AE8F1DF" w14:textId="120592B7" w:rsidR="64021038" w:rsidRDefault="64021038" w:rsidP="64021038">
            <w:pPr>
              <w:jc w:val="both"/>
              <w:rPr>
                <w:rFonts w:asciiTheme="minorHAnsi" w:eastAsiaTheme="minorEastAsia" w:hAnsiTheme="minorHAnsi" w:cstheme="minorBidi"/>
                <w:sz w:val="24"/>
              </w:rPr>
            </w:pPr>
          </w:p>
          <w:p w14:paraId="243748E7" w14:textId="3581808C" w:rsidR="7A503BB3" w:rsidRDefault="7A503BB3"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Sep 22</w:t>
            </w:r>
          </w:p>
          <w:p w14:paraId="49E398E2" w14:textId="77777777" w:rsidR="004C58EC" w:rsidRDefault="004C58EC" w:rsidP="64021038">
            <w:pPr>
              <w:jc w:val="both"/>
              <w:rPr>
                <w:rFonts w:asciiTheme="minorHAnsi" w:eastAsiaTheme="minorEastAsia" w:hAnsiTheme="minorHAnsi" w:cstheme="minorBidi"/>
                <w:sz w:val="24"/>
              </w:rPr>
            </w:pPr>
          </w:p>
          <w:p w14:paraId="4D78A8AD" w14:textId="1425D617" w:rsidR="00EC77F1" w:rsidRPr="0029022E" w:rsidRDefault="00EC77F1" w:rsidP="64021038">
            <w:pPr>
              <w:jc w:val="both"/>
              <w:rPr>
                <w:rFonts w:asciiTheme="minorHAnsi" w:eastAsiaTheme="minorEastAsia" w:hAnsiTheme="minorHAnsi" w:cstheme="minorBidi"/>
                <w:sz w:val="24"/>
              </w:rPr>
            </w:pPr>
          </w:p>
          <w:p w14:paraId="7D34F5C7" w14:textId="77777777" w:rsidR="00EC77F1" w:rsidRDefault="00EC77F1" w:rsidP="64021038">
            <w:pPr>
              <w:jc w:val="both"/>
              <w:rPr>
                <w:rFonts w:asciiTheme="minorHAnsi" w:eastAsiaTheme="minorEastAsia" w:hAnsiTheme="minorHAnsi" w:cstheme="minorBidi"/>
                <w:sz w:val="24"/>
              </w:rPr>
            </w:pPr>
          </w:p>
          <w:p w14:paraId="0405887A" w14:textId="04846444" w:rsidR="4690FA9A" w:rsidRDefault="4690FA9A" w:rsidP="64021038">
            <w:pPr>
              <w:jc w:val="both"/>
              <w:rPr>
                <w:rFonts w:asciiTheme="minorHAnsi" w:eastAsiaTheme="minorEastAsia" w:hAnsiTheme="minorHAnsi" w:cstheme="minorBidi"/>
                <w:sz w:val="24"/>
              </w:rPr>
            </w:pPr>
          </w:p>
          <w:p w14:paraId="735B7430" w14:textId="0054036B" w:rsidR="28BC14EF" w:rsidRDefault="28BC14EF"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Termly check</w:t>
            </w:r>
          </w:p>
          <w:p w14:paraId="2A1C158E" w14:textId="55CFFA6E" w:rsidR="64021038" w:rsidRDefault="64021038" w:rsidP="64021038">
            <w:pPr>
              <w:jc w:val="both"/>
              <w:rPr>
                <w:rFonts w:asciiTheme="minorHAnsi" w:eastAsiaTheme="minorEastAsia" w:hAnsiTheme="minorHAnsi" w:cstheme="minorBidi"/>
                <w:sz w:val="24"/>
              </w:rPr>
            </w:pPr>
          </w:p>
          <w:p w14:paraId="0D7C6AD9" w14:textId="605EBF4B" w:rsidR="0496500F" w:rsidRDefault="0496500F"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Termly check</w:t>
            </w:r>
          </w:p>
          <w:p w14:paraId="5F24E26E" w14:textId="7E76573E" w:rsidR="4690FA9A" w:rsidRDefault="4690FA9A" w:rsidP="64021038">
            <w:pPr>
              <w:jc w:val="both"/>
              <w:rPr>
                <w:rFonts w:asciiTheme="minorHAnsi" w:eastAsiaTheme="minorEastAsia" w:hAnsiTheme="minorHAnsi" w:cstheme="minorBidi"/>
                <w:sz w:val="24"/>
              </w:rPr>
            </w:pPr>
          </w:p>
          <w:p w14:paraId="7653034D" w14:textId="3235678C" w:rsidR="000767BF" w:rsidRPr="000767BF" w:rsidRDefault="000767BF" w:rsidP="64021038">
            <w:pPr>
              <w:jc w:val="both"/>
              <w:rPr>
                <w:rFonts w:asciiTheme="minorHAnsi" w:eastAsiaTheme="minorEastAsia" w:hAnsiTheme="minorHAnsi" w:cstheme="minorBidi"/>
                <w:sz w:val="24"/>
              </w:rPr>
            </w:pPr>
          </w:p>
          <w:p w14:paraId="5FF18C40" w14:textId="4FB33327" w:rsidR="64021038" w:rsidRDefault="64021038" w:rsidP="64021038">
            <w:pPr>
              <w:jc w:val="both"/>
              <w:rPr>
                <w:rFonts w:asciiTheme="minorHAnsi" w:eastAsiaTheme="minorEastAsia" w:hAnsiTheme="minorHAnsi" w:cstheme="minorBidi"/>
                <w:sz w:val="24"/>
              </w:rPr>
            </w:pPr>
          </w:p>
          <w:p w14:paraId="66ABFC90" w14:textId="07BC1BA3" w:rsidR="000767BF" w:rsidRPr="000767BF" w:rsidRDefault="60D4C577"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End of Sep 22</w:t>
            </w:r>
          </w:p>
          <w:p w14:paraId="6A6029A0" w14:textId="72324C94" w:rsidR="000767BF" w:rsidRPr="000767BF" w:rsidRDefault="000767BF" w:rsidP="64021038">
            <w:pPr>
              <w:jc w:val="both"/>
              <w:rPr>
                <w:rFonts w:asciiTheme="minorHAnsi" w:eastAsiaTheme="minorEastAsia" w:hAnsiTheme="minorHAnsi" w:cstheme="minorBidi"/>
                <w:sz w:val="24"/>
              </w:rPr>
            </w:pPr>
          </w:p>
          <w:p w14:paraId="49052821" w14:textId="10763A64" w:rsidR="000767BF" w:rsidRPr="000767BF" w:rsidRDefault="000767BF" w:rsidP="64021038">
            <w:pPr>
              <w:jc w:val="both"/>
              <w:rPr>
                <w:rFonts w:asciiTheme="minorHAnsi" w:eastAsiaTheme="minorEastAsia" w:hAnsiTheme="minorHAnsi" w:cstheme="minorBidi"/>
                <w:sz w:val="24"/>
              </w:rPr>
            </w:pPr>
          </w:p>
          <w:p w14:paraId="5AD825F8" w14:textId="79302E42" w:rsidR="5C57CC51" w:rsidRDefault="5C57CC51" w:rsidP="5C57CC51">
            <w:pPr>
              <w:jc w:val="both"/>
              <w:rPr>
                <w:rFonts w:asciiTheme="minorHAnsi" w:eastAsiaTheme="minorEastAsia" w:hAnsiTheme="minorHAnsi" w:cstheme="minorBidi"/>
                <w:sz w:val="24"/>
              </w:rPr>
            </w:pPr>
          </w:p>
          <w:p w14:paraId="035FF4E7" w14:textId="60F4B967" w:rsidR="000767BF" w:rsidRPr="000767BF" w:rsidRDefault="67836701"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End of Aut 22</w:t>
            </w:r>
          </w:p>
          <w:p w14:paraId="3BA19BD7" w14:textId="08851023" w:rsidR="000767BF" w:rsidRPr="000767BF" w:rsidRDefault="00166170" w:rsidP="47BE25C2">
            <w:pPr>
              <w:jc w:val="both"/>
              <w:rPr>
                <w:rFonts w:asciiTheme="minorHAnsi" w:eastAsiaTheme="minorEastAsia" w:hAnsiTheme="minorHAnsi" w:cstheme="minorBidi"/>
                <w:sz w:val="24"/>
              </w:rPr>
            </w:pPr>
            <w:r w:rsidRPr="47BE25C2">
              <w:rPr>
                <w:rFonts w:asciiTheme="minorHAnsi" w:eastAsiaTheme="minorEastAsia" w:hAnsiTheme="minorHAnsi" w:cstheme="minorBidi"/>
                <w:sz w:val="24"/>
              </w:rPr>
              <w:t>ongoing</w:t>
            </w:r>
          </w:p>
          <w:p w14:paraId="71B8DB3D" w14:textId="776DF38E" w:rsidR="000767BF" w:rsidRPr="000767BF" w:rsidRDefault="000767BF" w:rsidP="64021038">
            <w:pPr>
              <w:jc w:val="both"/>
              <w:rPr>
                <w:rFonts w:asciiTheme="minorHAnsi" w:eastAsiaTheme="minorEastAsia" w:hAnsiTheme="minorHAnsi" w:cstheme="minorBidi"/>
                <w:sz w:val="24"/>
              </w:rPr>
            </w:pPr>
          </w:p>
          <w:p w14:paraId="428B657D" w14:textId="4587BFF3" w:rsidR="000767BF" w:rsidRPr="000767BF" w:rsidRDefault="000767BF" w:rsidP="64021038">
            <w:pPr>
              <w:jc w:val="both"/>
              <w:rPr>
                <w:rFonts w:asciiTheme="minorHAnsi" w:eastAsiaTheme="minorEastAsia" w:hAnsiTheme="minorHAnsi" w:cstheme="minorBidi"/>
                <w:sz w:val="24"/>
              </w:rPr>
            </w:pPr>
          </w:p>
          <w:p w14:paraId="3293AFB3" w14:textId="54E14084" w:rsidR="000767BF" w:rsidRPr="000767BF" w:rsidRDefault="000767BF" w:rsidP="64021038">
            <w:pPr>
              <w:jc w:val="both"/>
              <w:rPr>
                <w:rFonts w:asciiTheme="minorHAnsi" w:eastAsiaTheme="minorEastAsia" w:hAnsiTheme="minorHAnsi" w:cstheme="minorBidi"/>
                <w:sz w:val="24"/>
              </w:rPr>
            </w:pPr>
          </w:p>
          <w:p w14:paraId="585D5071" w14:textId="132CD6DE" w:rsidR="000767BF" w:rsidRDefault="000767BF" w:rsidP="64021038">
            <w:pPr>
              <w:jc w:val="both"/>
              <w:rPr>
                <w:rFonts w:asciiTheme="minorHAnsi" w:eastAsiaTheme="minorEastAsia" w:hAnsiTheme="minorHAnsi" w:cstheme="minorBidi"/>
                <w:sz w:val="24"/>
              </w:rPr>
            </w:pPr>
          </w:p>
          <w:p w14:paraId="3A3BC27D" w14:textId="77777777" w:rsidR="00166170" w:rsidRPr="000767BF" w:rsidRDefault="00166170" w:rsidP="64021038">
            <w:pPr>
              <w:jc w:val="both"/>
              <w:rPr>
                <w:rFonts w:asciiTheme="minorHAnsi" w:eastAsiaTheme="minorEastAsia" w:hAnsiTheme="minorHAnsi" w:cstheme="minorBidi"/>
                <w:sz w:val="24"/>
              </w:rPr>
            </w:pPr>
          </w:p>
          <w:p w14:paraId="01E4A4F4" w14:textId="665522D3" w:rsidR="000767BF" w:rsidRPr="000767BF" w:rsidRDefault="000767BF" w:rsidP="64021038">
            <w:pPr>
              <w:jc w:val="both"/>
              <w:rPr>
                <w:rFonts w:asciiTheme="minorHAnsi" w:eastAsiaTheme="minorEastAsia" w:hAnsiTheme="minorHAnsi" w:cstheme="minorBidi"/>
                <w:sz w:val="24"/>
              </w:rPr>
            </w:pPr>
          </w:p>
          <w:p w14:paraId="68AA3D7A" w14:textId="5C1328F8" w:rsidR="000767BF" w:rsidRPr="000767BF" w:rsidRDefault="4285EFE5"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July 23</w:t>
            </w:r>
          </w:p>
          <w:p w14:paraId="7AE24EC3" w14:textId="7355B647" w:rsidR="000767BF" w:rsidRPr="000767BF" w:rsidRDefault="000767BF" w:rsidP="64021038">
            <w:pPr>
              <w:jc w:val="both"/>
              <w:rPr>
                <w:rFonts w:asciiTheme="minorHAnsi" w:eastAsiaTheme="minorEastAsia" w:hAnsiTheme="minorHAnsi" w:cstheme="minorBidi"/>
                <w:sz w:val="24"/>
              </w:rPr>
            </w:pPr>
          </w:p>
          <w:p w14:paraId="5D219FD8" w14:textId="76EF890E" w:rsidR="000767BF" w:rsidRPr="000767BF" w:rsidRDefault="000767BF" w:rsidP="64021038">
            <w:pPr>
              <w:jc w:val="both"/>
              <w:rPr>
                <w:rFonts w:asciiTheme="minorHAnsi" w:eastAsiaTheme="minorEastAsia" w:hAnsiTheme="minorHAnsi" w:cstheme="minorBidi"/>
                <w:sz w:val="24"/>
              </w:rPr>
            </w:pPr>
          </w:p>
          <w:p w14:paraId="588ABA75" w14:textId="4452DCC4" w:rsidR="000767BF" w:rsidRPr="000767BF" w:rsidRDefault="1B2AF24C"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 xml:space="preserve">Termly </w:t>
            </w:r>
          </w:p>
          <w:p w14:paraId="0AED52E5" w14:textId="501A19D9" w:rsidR="000767BF" w:rsidRPr="000767BF" w:rsidRDefault="000767BF" w:rsidP="64021038">
            <w:pPr>
              <w:jc w:val="both"/>
              <w:rPr>
                <w:rFonts w:asciiTheme="minorHAnsi" w:eastAsiaTheme="minorEastAsia" w:hAnsiTheme="minorHAnsi" w:cstheme="minorBidi"/>
                <w:sz w:val="24"/>
              </w:rPr>
            </w:pPr>
          </w:p>
          <w:p w14:paraId="255B9923" w14:textId="5B0EAF72" w:rsidR="000767BF" w:rsidRPr="000767BF" w:rsidRDefault="000767BF" w:rsidP="64021038">
            <w:pPr>
              <w:jc w:val="both"/>
              <w:rPr>
                <w:rFonts w:asciiTheme="minorHAnsi" w:eastAsiaTheme="minorEastAsia" w:hAnsiTheme="minorHAnsi" w:cstheme="minorBidi"/>
                <w:sz w:val="24"/>
              </w:rPr>
            </w:pPr>
          </w:p>
          <w:p w14:paraId="195503AD" w14:textId="354BB154" w:rsidR="000767BF" w:rsidRPr="000767BF" w:rsidRDefault="000767BF" w:rsidP="64021038">
            <w:pPr>
              <w:jc w:val="both"/>
              <w:rPr>
                <w:rFonts w:asciiTheme="minorHAnsi" w:eastAsiaTheme="minorEastAsia" w:hAnsiTheme="minorHAnsi" w:cstheme="minorBidi"/>
                <w:sz w:val="24"/>
              </w:rPr>
            </w:pPr>
          </w:p>
          <w:p w14:paraId="500232D8" w14:textId="25DE6A16" w:rsidR="000767BF" w:rsidRPr="000767BF" w:rsidRDefault="000767BF" w:rsidP="64021038">
            <w:pPr>
              <w:jc w:val="both"/>
              <w:rPr>
                <w:rFonts w:asciiTheme="minorHAnsi" w:eastAsiaTheme="minorEastAsia" w:hAnsiTheme="minorHAnsi" w:cstheme="minorBidi"/>
                <w:sz w:val="24"/>
              </w:rPr>
            </w:pPr>
          </w:p>
          <w:p w14:paraId="007857F7" w14:textId="59CEF134" w:rsidR="000767BF" w:rsidRPr="000767BF" w:rsidRDefault="3643FDFB"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Termly review</w:t>
            </w:r>
          </w:p>
          <w:p w14:paraId="1DBD4EC5" w14:textId="77777777" w:rsidR="00166170" w:rsidRDefault="00166170" w:rsidP="64021038">
            <w:pPr>
              <w:jc w:val="both"/>
              <w:rPr>
                <w:rFonts w:asciiTheme="minorHAnsi" w:eastAsiaTheme="minorEastAsia" w:hAnsiTheme="minorHAnsi" w:cstheme="minorBidi"/>
                <w:sz w:val="24"/>
              </w:rPr>
            </w:pPr>
          </w:p>
          <w:p w14:paraId="4D29125C" w14:textId="1C55AC3D" w:rsidR="000767BF" w:rsidRPr="000767BF" w:rsidRDefault="3643FDFB"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Termly review</w:t>
            </w:r>
          </w:p>
          <w:p w14:paraId="537EA791" w14:textId="77777777" w:rsidR="00166170" w:rsidRDefault="00166170" w:rsidP="64021038">
            <w:pPr>
              <w:jc w:val="both"/>
              <w:rPr>
                <w:rFonts w:asciiTheme="minorHAnsi" w:eastAsiaTheme="minorEastAsia" w:hAnsiTheme="minorHAnsi" w:cstheme="minorBidi"/>
                <w:sz w:val="24"/>
              </w:rPr>
            </w:pPr>
          </w:p>
          <w:p w14:paraId="4194F522" w14:textId="553E5639" w:rsidR="000767BF" w:rsidRPr="000767BF" w:rsidRDefault="3643FDFB"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Termly review</w:t>
            </w:r>
          </w:p>
          <w:p w14:paraId="02F936BB" w14:textId="3BD3142C" w:rsidR="64021038" w:rsidRDefault="64021038" w:rsidP="64021038">
            <w:pPr>
              <w:jc w:val="both"/>
              <w:rPr>
                <w:rFonts w:asciiTheme="minorHAnsi" w:eastAsiaTheme="minorEastAsia" w:hAnsiTheme="minorHAnsi" w:cstheme="minorBidi"/>
                <w:sz w:val="24"/>
              </w:rPr>
            </w:pPr>
          </w:p>
          <w:p w14:paraId="61B89219" w14:textId="77777777" w:rsidR="00166170" w:rsidRDefault="00166170" w:rsidP="64021038">
            <w:pPr>
              <w:jc w:val="both"/>
              <w:rPr>
                <w:rFonts w:asciiTheme="minorHAnsi" w:eastAsiaTheme="minorEastAsia" w:hAnsiTheme="minorHAnsi" w:cstheme="minorBidi"/>
                <w:sz w:val="24"/>
              </w:rPr>
            </w:pPr>
          </w:p>
          <w:p w14:paraId="00734DBC" w14:textId="2FE4AAA6" w:rsidR="000767BF" w:rsidRDefault="04E40108"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Dec 22</w:t>
            </w:r>
          </w:p>
          <w:p w14:paraId="7273607E" w14:textId="4C37AB37" w:rsidR="00166170" w:rsidRDefault="00166170" w:rsidP="64021038">
            <w:pPr>
              <w:jc w:val="both"/>
              <w:rPr>
                <w:rFonts w:asciiTheme="minorHAnsi" w:eastAsiaTheme="minorEastAsia" w:hAnsiTheme="minorHAnsi" w:cstheme="minorBidi"/>
                <w:sz w:val="24"/>
              </w:rPr>
            </w:pPr>
          </w:p>
          <w:p w14:paraId="0EB0395F" w14:textId="451774C6" w:rsidR="00166170" w:rsidRPr="000767BF" w:rsidRDefault="00166170" w:rsidP="64021038">
            <w:pPr>
              <w:jc w:val="both"/>
              <w:rPr>
                <w:rFonts w:asciiTheme="minorHAnsi" w:eastAsiaTheme="minorEastAsia" w:hAnsiTheme="minorHAnsi" w:cstheme="minorBidi"/>
                <w:sz w:val="24"/>
              </w:rPr>
            </w:pPr>
            <w:r>
              <w:rPr>
                <w:rFonts w:asciiTheme="minorHAnsi" w:eastAsiaTheme="minorEastAsia" w:hAnsiTheme="minorHAnsi" w:cstheme="minorBidi"/>
                <w:sz w:val="24"/>
              </w:rPr>
              <w:t>Dec 22</w:t>
            </w:r>
          </w:p>
          <w:p w14:paraId="04A94011" w14:textId="5C3BA027" w:rsidR="000767BF" w:rsidRPr="000767BF" w:rsidRDefault="000767BF" w:rsidP="64021038">
            <w:pPr>
              <w:jc w:val="both"/>
              <w:rPr>
                <w:rFonts w:asciiTheme="minorHAnsi" w:eastAsiaTheme="minorEastAsia" w:hAnsiTheme="minorHAnsi" w:cstheme="minorBidi"/>
                <w:sz w:val="24"/>
              </w:rPr>
            </w:pPr>
          </w:p>
          <w:p w14:paraId="135750D7" w14:textId="5E4FEE65" w:rsidR="000767BF" w:rsidRPr="000767BF" w:rsidRDefault="000767BF" w:rsidP="64021038">
            <w:pPr>
              <w:jc w:val="both"/>
              <w:rPr>
                <w:rFonts w:asciiTheme="minorHAnsi" w:eastAsiaTheme="minorEastAsia" w:hAnsiTheme="minorHAnsi" w:cstheme="minorBidi"/>
                <w:sz w:val="24"/>
              </w:rPr>
            </w:pPr>
          </w:p>
          <w:p w14:paraId="78071105" w14:textId="5A572820" w:rsidR="000767BF" w:rsidRPr="000767BF" w:rsidRDefault="04E40108"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Apr 23</w:t>
            </w:r>
          </w:p>
          <w:p w14:paraId="250E6E0D" w14:textId="5042042D" w:rsidR="000767BF" w:rsidRPr="000767BF" w:rsidRDefault="000767BF" w:rsidP="64021038">
            <w:pPr>
              <w:jc w:val="both"/>
              <w:rPr>
                <w:rFonts w:asciiTheme="minorHAnsi" w:eastAsiaTheme="minorEastAsia" w:hAnsiTheme="minorHAnsi" w:cstheme="minorBidi"/>
                <w:sz w:val="24"/>
              </w:rPr>
            </w:pPr>
          </w:p>
          <w:p w14:paraId="4539FCFB" w14:textId="17550DD7" w:rsidR="000767BF" w:rsidRPr="000767BF" w:rsidRDefault="000767BF" w:rsidP="64021038">
            <w:pPr>
              <w:jc w:val="both"/>
              <w:rPr>
                <w:rFonts w:asciiTheme="minorHAnsi" w:eastAsiaTheme="minorEastAsia" w:hAnsiTheme="minorHAnsi" w:cstheme="minorBidi"/>
                <w:sz w:val="24"/>
              </w:rPr>
            </w:pPr>
          </w:p>
          <w:p w14:paraId="5D20F85C" w14:textId="5E3ADACE" w:rsidR="000767BF" w:rsidRPr="000767BF" w:rsidRDefault="000767BF" w:rsidP="64021038">
            <w:pPr>
              <w:jc w:val="both"/>
              <w:rPr>
                <w:rFonts w:asciiTheme="minorHAnsi" w:eastAsiaTheme="minorEastAsia" w:hAnsiTheme="minorHAnsi" w:cstheme="minorBidi"/>
                <w:sz w:val="24"/>
              </w:rPr>
            </w:pPr>
          </w:p>
          <w:p w14:paraId="5BF4CEE2" w14:textId="77777777" w:rsidR="00166170" w:rsidRDefault="00166170" w:rsidP="64021038">
            <w:pPr>
              <w:jc w:val="both"/>
              <w:rPr>
                <w:rFonts w:asciiTheme="minorHAnsi" w:eastAsiaTheme="minorEastAsia" w:hAnsiTheme="minorHAnsi" w:cstheme="minorBidi"/>
                <w:sz w:val="24"/>
              </w:rPr>
            </w:pPr>
          </w:p>
          <w:p w14:paraId="0CA678DD" w14:textId="3F2DD297" w:rsidR="000767BF" w:rsidRPr="000767BF" w:rsidRDefault="293ABED8"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Sep 23 onwards</w:t>
            </w:r>
          </w:p>
          <w:p w14:paraId="1C5A9EE6" w14:textId="0E90E07B" w:rsidR="000767BF" w:rsidRPr="000767BF" w:rsidRDefault="000767BF" w:rsidP="64021038">
            <w:pPr>
              <w:jc w:val="both"/>
              <w:rPr>
                <w:rFonts w:asciiTheme="minorHAnsi" w:eastAsiaTheme="minorEastAsia" w:hAnsiTheme="minorHAnsi" w:cstheme="minorBidi"/>
                <w:sz w:val="24"/>
              </w:rPr>
            </w:pPr>
          </w:p>
          <w:p w14:paraId="328AF1C1" w14:textId="6CF63D1D" w:rsidR="000767BF" w:rsidRPr="000767BF" w:rsidRDefault="000767BF" w:rsidP="64021038">
            <w:pPr>
              <w:jc w:val="both"/>
              <w:rPr>
                <w:rFonts w:asciiTheme="minorHAnsi" w:eastAsiaTheme="minorEastAsia" w:hAnsiTheme="minorHAnsi" w:cstheme="minorBidi"/>
                <w:sz w:val="24"/>
              </w:rPr>
            </w:pPr>
          </w:p>
          <w:p w14:paraId="1D7B270A" w14:textId="1E0D486B" w:rsidR="000767BF" w:rsidRPr="000767BF" w:rsidRDefault="30C9940A" w:rsidP="64021038">
            <w:pPr>
              <w:jc w:val="both"/>
              <w:rPr>
                <w:rFonts w:asciiTheme="minorHAnsi" w:eastAsiaTheme="minorEastAsia" w:hAnsiTheme="minorHAnsi" w:cstheme="minorBidi"/>
                <w:sz w:val="24"/>
              </w:rPr>
            </w:pPr>
            <w:r w:rsidRPr="64021038">
              <w:rPr>
                <w:rFonts w:asciiTheme="minorHAnsi" w:eastAsiaTheme="minorEastAsia" w:hAnsiTheme="minorHAnsi" w:cstheme="minorBidi"/>
                <w:sz w:val="24"/>
              </w:rPr>
              <w:t>July 23</w:t>
            </w:r>
          </w:p>
        </w:tc>
      </w:tr>
      <w:tr w:rsidR="003303A0" w:rsidRPr="0030203C" w14:paraId="2CC66254" w14:textId="77777777" w:rsidTr="5BF3D65C">
        <w:tc>
          <w:tcPr>
            <w:tcW w:w="15388" w:type="dxa"/>
            <w:gridSpan w:val="4"/>
            <w:shd w:val="clear" w:color="auto" w:fill="FF00BB"/>
          </w:tcPr>
          <w:p w14:paraId="4376CE37" w14:textId="6C42E211" w:rsidR="1FC09646" w:rsidRDefault="1FC09646" w:rsidP="1FC09646">
            <w:pPr>
              <w:jc w:val="center"/>
              <w:rPr>
                <w:rFonts w:ascii="Calibri" w:eastAsia="Calibri" w:hAnsi="Calibri" w:cs="Calibri"/>
                <w:color w:val="FFFFFF" w:themeColor="background1"/>
                <w:sz w:val="24"/>
              </w:rPr>
            </w:pPr>
            <w:r w:rsidRPr="1FC09646">
              <w:rPr>
                <w:rFonts w:ascii="Calibri" w:eastAsia="Calibri" w:hAnsi="Calibri" w:cs="Calibri"/>
                <w:b/>
                <w:bCs/>
                <w:color w:val="FFFFFF" w:themeColor="background1"/>
                <w:sz w:val="24"/>
              </w:rPr>
              <w:lastRenderedPageBreak/>
              <w:t xml:space="preserve">KIP 2 – MATHS - End of Autumn Review </w:t>
            </w:r>
          </w:p>
        </w:tc>
      </w:tr>
      <w:tr w:rsidR="009C1601" w:rsidRPr="0030203C" w14:paraId="2A64CE9F" w14:textId="77777777" w:rsidTr="5BF3D65C">
        <w:tc>
          <w:tcPr>
            <w:tcW w:w="15388" w:type="dxa"/>
            <w:gridSpan w:val="4"/>
          </w:tcPr>
          <w:p w14:paraId="71E1D71F" w14:textId="43D95CD3" w:rsidR="1FC09646" w:rsidRDefault="1FC09646" w:rsidP="1FC09646">
            <w:pPr>
              <w:jc w:val="both"/>
              <w:rPr>
                <w:rFonts w:ascii="Calibri" w:eastAsia="Calibri" w:hAnsi="Calibri" w:cs="Calibri"/>
                <w:color w:val="000000" w:themeColor="text1"/>
                <w:sz w:val="24"/>
              </w:rPr>
            </w:pPr>
            <w:r w:rsidRPr="1FC09646">
              <w:rPr>
                <w:rFonts w:ascii="Calibri" w:eastAsia="Calibri" w:hAnsi="Calibri" w:cs="Calibri"/>
                <w:b/>
                <w:bCs/>
                <w:color w:val="000000" w:themeColor="text1"/>
                <w:sz w:val="24"/>
              </w:rPr>
              <w:t>Progress against objectives and impact on pupils:</w:t>
            </w:r>
          </w:p>
          <w:p w14:paraId="39FCC549" w14:textId="52BD86D6" w:rsidR="1FC09646" w:rsidRDefault="1FC09646" w:rsidP="007E446D">
            <w:pPr>
              <w:pStyle w:val="ListParagraph"/>
              <w:numPr>
                <w:ilvl w:val="1"/>
                <w:numId w:val="8"/>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Observed good maths teaching in Y1 to complete a full review of T &amp; L.</w:t>
            </w:r>
          </w:p>
          <w:p w14:paraId="41F7D205" w14:textId="698FAE00" w:rsidR="1FC09646" w:rsidRDefault="1FC09646" w:rsidP="007E446D">
            <w:pPr>
              <w:pStyle w:val="ListParagraph"/>
              <w:numPr>
                <w:ilvl w:val="1"/>
                <w:numId w:val="8"/>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Purposeful use of manipulatives evident in lessons observed so far Maths posters (or equivalent) are on display and referred to in all classrooms.</w:t>
            </w:r>
          </w:p>
          <w:p w14:paraId="0922E322" w14:textId="5B855150" w:rsidR="1FC09646" w:rsidRDefault="1FC09646" w:rsidP="007E446D">
            <w:pPr>
              <w:pStyle w:val="ListParagraph"/>
              <w:numPr>
                <w:ilvl w:val="1"/>
                <w:numId w:val="8"/>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Some good examples in maths books of children recording and making jottings, instead of worksheets.</w:t>
            </w:r>
          </w:p>
          <w:p w14:paraId="70705075" w14:textId="1FB7F986" w:rsidR="1FC09646" w:rsidRDefault="1FC09646" w:rsidP="007E446D">
            <w:pPr>
              <w:pStyle w:val="ListParagraph"/>
              <w:numPr>
                <w:ilvl w:val="1"/>
                <w:numId w:val="8"/>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 xml:space="preserve">FundaMental facts are used as homework practice. These are supporting maths fluency. </w:t>
            </w:r>
          </w:p>
          <w:p w14:paraId="2CBF0A0C" w14:textId="158700C0" w:rsidR="1FC09646" w:rsidRDefault="1FC09646" w:rsidP="007E446D">
            <w:pPr>
              <w:pStyle w:val="ListParagraph"/>
              <w:numPr>
                <w:ilvl w:val="1"/>
                <w:numId w:val="8"/>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Calculation Policy has been updated.</w:t>
            </w:r>
          </w:p>
        </w:tc>
      </w:tr>
      <w:tr w:rsidR="009C1601" w:rsidRPr="0030203C" w14:paraId="4F904CB7" w14:textId="77777777" w:rsidTr="5BF3D65C">
        <w:tc>
          <w:tcPr>
            <w:tcW w:w="15388" w:type="dxa"/>
            <w:gridSpan w:val="4"/>
            <w:shd w:val="clear" w:color="auto" w:fill="FF00BB"/>
          </w:tcPr>
          <w:p w14:paraId="6DB3268D" w14:textId="493196D1" w:rsidR="1FC09646" w:rsidRDefault="1FC09646" w:rsidP="1FC09646">
            <w:pPr>
              <w:jc w:val="center"/>
              <w:rPr>
                <w:rFonts w:ascii="Calibri" w:eastAsia="Calibri" w:hAnsi="Calibri" w:cs="Calibri"/>
                <w:color w:val="FFFFFF" w:themeColor="background1"/>
                <w:sz w:val="24"/>
              </w:rPr>
            </w:pPr>
            <w:r w:rsidRPr="1FC09646">
              <w:rPr>
                <w:rFonts w:ascii="Calibri" w:eastAsia="Calibri" w:hAnsi="Calibri" w:cs="Calibri"/>
                <w:b/>
                <w:bCs/>
                <w:color w:val="FFFFFF" w:themeColor="background1"/>
                <w:sz w:val="24"/>
              </w:rPr>
              <w:t>Areas for Continued Development</w:t>
            </w:r>
          </w:p>
        </w:tc>
      </w:tr>
      <w:tr w:rsidR="009C1601" w:rsidRPr="0030203C" w14:paraId="25C48A81" w14:textId="77777777" w:rsidTr="5BF3D65C">
        <w:tc>
          <w:tcPr>
            <w:tcW w:w="15388" w:type="dxa"/>
            <w:gridSpan w:val="4"/>
            <w:shd w:val="clear" w:color="auto" w:fill="FFFFFF" w:themeFill="background1"/>
          </w:tcPr>
          <w:p w14:paraId="5D05C055" w14:textId="053E8604" w:rsidR="1FC09646" w:rsidRDefault="1FC09646" w:rsidP="007E446D">
            <w:pPr>
              <w:pStyle w:val="ListParagraph"/>
              <w:numPr>
                <w:ilvl w:val="0"/>
                <w:numId w:val="7"/>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Finalise the Calculation Policy to reflect current, agreed practice. (This is almost complete)</w:t>
            </w:r>
          </w:p>
          <w:p w14:paraId="5CAA9F4B" w14:textId="5923E062" w:rsidR="1FC09646" w:rsidRDefault="1FC09646" w:rsidP="007E446D">
            <w:pPr>
              <w:pStyle w:val="ListParagraph"/>
              <w:numPr>
                <w:ilvl w:val="0"/>
                <w:numId w:val="7"/>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Continue to develop 1 page topic overviews in all areas of maths. (Starting with calculations)</w:t>
            </w:r>
          </w:p>
          <w:p w14:paraId="5DAE039E" w14:textId="0DD88770" w:rsidR="1FC09646" w:rsidRDefault="1FC09646" w:rsidP="007E446D">
            <w:pPr>
              <w:pStyle w:val="ListParagraph"/>
              <w:numPr>
                <w:ilvl w:val="0"/>
                <w:numId w:val="7"/>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Continue to focus on using maths books directly, so that they are more than display books for worksheets.</w:t>
            </w:r>
            <w:r w:rsidRPr="1FC09646">
              <w:rPr>
                <w:rFonts w:ascii="Calibri" w:eastAsia="Calibri" w:hAnsi="Calibri" w:cs="Calibri"/>
                <w:color w:val="000000" w:themeColor="text1"/>
                <w:sz w:val="24"/>
                <w:lang w:val="en-US"/>
              </w:rPr>
              <w:t xml:space="preserve"> </w:t>
            </w:r>
            <w:r w:rsidRPr="1FC09646">
              <w:rPr>
                <w:rFonts w:ascii="Calibri" w:eastAsia="Calibri" w:hAnsi="Calibri" w:cs="Calibri"/>
                <w:color w:val="000000" w:themeColor="text1"/>
                <w:sz w:val="24"/>
              </w:rPr>
              <w:t xml:space="preserve"> </w:t>
            </w:r>
          </w:p>
          <w:p w14:paraId="64D2F92C" w14:textId="7F13E00F" w:rsidR="1FC09646" w:rsidRDefault="1FC09646" w:rsidP="007E446D">
            <w:pPr>
              <w:pStyle w:val="ListParagraph"/>
              <w:numPr>
                <w:ilvl w:val="0"/>
                <w:numId w:val="7"/>
              </w:numPr>
              <w:ind w:left="720"/>
              <w:rPr>
                <w:rFonts w:ascii="Calibri" w:eastAsia="Calibri" w:hAnsi="Calibri" w:cs="Calibri"/>
                <w:color w:val="000000" w:themeColor="text1"/>
                <w:sz w:val="24"/>
              </w:rPr>
            </w:pPr>
            <w:r w:rsidRPr="1FC09646">
              <w:rPr>
                <w:rFonts w:ascii="Calibri" w:eastAsia="Calibri" w:hAnsi="Calibri" w:cs="Calibri"/>
                <w:color w:val="000000" w:themeColor="text1"/>
                <w:sz w:val="24"/>
              </w:rPr>
              <w:t xml:space="preserve">Teachers to continue to use the Mastery approach when designing lessons – keeping everyone together on the same task, scaffolding tasks where appropriate. </w:t>
            </w:r>
          </w:p>
          <w:p w14:paraId="2F93FD1B" w14:textId="371B32D2" w:rsidR="1FC09646" w:rsidRDefault="1FC09646" w:rsidP="007E446D">
            <w:pPr>
              <w:pStyle w:val="ListParagraph"/>
              <w:numPr>
                <w:ilvl w:val="0"/>
                <w:numId w:val="7"/>
              </w:numPr>
              <w:ind w:left="720"/>
              <w:rPr>
                <w:rFonts w:ascii="Calibri" w:eastAsia="Calibri" w:hAnsi="Calibri" w:cs="Calibri"/>
                <w:color w:val="000000" w:themeColor="text1"/>
                <w:sz w:val="24"/>
              </w:rPr>
            </w:pPr>
            <w:r w:rsidRPr="1FC09646">
              <w:rPr>
                <w:rFonts w:ascii="Calibri" w:eastAsia="Calibri" w:hAnsi="Calibri" w:cs="Calibri"/>
                <w:color w:val="000000" w:themeColor="text1"/>
                <w:sz w:val="24"/>
              </w:rPr>
              <w:t xml:space="preserve">Embed the teaching of problem solving and reasoning strategies  </w:t>
            </w:r>
            <w:r w:rsidRPr="1FC09646">
              <w:rPr>
                <w:rFonts w:ascii="Calibri" w:eastAsia="Calibri" w:hAnsi="Calibri" w:cs="Calibri"/>
                <w:color w:val="000000" w:themeColor="text1"/>
                <w:sz w:val="24"/>
                <w:lang w:val="en-US"/>
              </w:rPr>
              <w:t xml:space="preserve"> (arrange CPD if needed)</w:t>
            </w:r>
          </w:p>
          <w:p w14:paraId="1B5E6BAF" w14:textId="6EB33395" w:rsidR="1FC09646" w:rsidRDefault="1FC09646" w:rsidP="007E446D">
            <w:pPr>
              <w:pStyle w:val="ListParagraph"/>
              <w:numPr>
                <w:ilvl w:val="0"/>
                <w:numId w:val="7"/>
              </w:numPr>
              <w:ind w:left="720"/>
              <w:rPr>
                <w:rFonts w:ascii="Calibri" w:eastAsia="Calibri" w:hAnsi="Calibri" w:cs="Calibri"/>
                <w:color w:val="000000" w:themeColor="text1"/>
                <w:sz w:val="24"/>
              </w:rPr>
            </w:pPr>
            <w:r w:rsidRPr="1FC09646">
              <w:rPr>
                <w:rFonts w:ascii="Calibri" w:eastAsia="Calibri" w:hAnsi="Calibri" w:cs="Calibri"/>
                <w:color w:val="000000" w:themeColor="text1"/>
                <w:sz w:val="24"/>
                <w:lang w:val="en-US"/>
              </w:rPr>
              <w:t>CPA approach is evident (use of manipulative boxes needs reviewing).</w:t>
            </w:r>
          </w:p>
          <w:p w14:paraId="15AD1B2D" w14:textId="446A1D90" w:rsidR="1FC09646" w:rsidRDefault="1FC09646" w:rsidP="1FC09646">
            <w:pPr>
              <w:rPr>
                <w:rFonts w:ascii="Calibri" w:eastAsia="Calibri" w:hAnsi="Calibri" w:cs="Calibri"/>
                <w:color w:val="000000" w:themeColor="text1"/>
                <w:sz w:val="24"/>
              </w:rPr>
            </w:pPr>
            <w:r w:rsidRPr="1FC09646">
              <w:rPr>
                <w:rFonts w:ascii="Calibri" w:eastAsia="Calibri" w:hAnsi="Calibri" w:cs="Calibri"/>
                <w:color w:val="000000" w:themeColor="text1"/>
                <w:sz w:val="24"/>
              </w:rPr>
              <w:t>ASSESSMENT</w:t>
            </w:r>
          </w:p>
          <w:p w14:paraId="2A8A75D3" w14:textId="5EF31092" w:rsidR="1FC09646" w:rsidRDefault="1FC09646" w:rsidP="007E446D">
            <w:pPr>
              <w:pStyle w:val="ListParagraph"/>
              <w:numPr>
                <w:ilvl w:val="0"/>
                <w:numId w:val="7"/>
              </w:numPr>
              <w:ind w:left="720"/>
              <w:rPr>
                <w:rFonts w:ascii="Calibri" w:eastAsia="Calibri" w:hAnsi="Calibri" w:cs="Calibri"/>
                <w:color w:val="000000" w:themeColor="text1"/>
                <w:sz w:val="24"/>
              </w:rPr>
            </w:pPr>
            <w:r w:rsidRPr="1FC09646">
              <w:rPr>
                <w:rFonts w:ascii="Calibri" w:eastAsia="Calibri" w:hAnsi="Calibri" w:cs="Calibri"/>
                <w:color w:val="000000" w:themeColor="text1"/>
                <w:sz w:val="24"/>
                <w:lang w:val="en-US"/>
              </w:rPr>
              <w:t xml:space="preserve">Teachers complete </w:t>
            </w:r>
            <w:r w:rsidRPr="1FC09646">
              <w:rPr>
                <w:rFonts w:ascii="Calibri" w:eastAsia="Calibri" w:hAnsi="Calibri" w:cs="Calibri"/>
                <w:color w:val="000000" w:themeColor="text1"/>
                <w:sz w:val="24"/>
              </w:rPr>
              <w:t>QLA spreadsheets from new NFER tests.  SL analyse data to identify weak areas of maths across cohorts and school. Feedback to teachers.</w:t>
            </w:r>
          </w:p>
        </w:tc>
      </w:tr>
      <w:tr w:rsidR="009C1601" w:rsidRPr="0030203C" w14:paraId="2A1F701D" w14:textId="77777777" w:rsidTr="5BF3D65C">
        <w:tc>
          <w:tcPr>
            <w:tcW w:w="15388" w:type="dxa"/>
            <w:gridSpan w:val="4"/>
            <w:shd w:val="clear" w:color="auto" w:fill="7030A0"/>
          </w:tcPr>
          <w:p w14:paraId="62A0EC49" w14:textId="1D313048" w:rsidR="1FC09646" w:rsidRDefault="1FC09646" w:rsidP="1FC09646">
            <w:pPr>
              <w:jc w:val="center"/>
              <w:rPr>
                <w:rFonts w:ascii="Calibri" w:eastAsia="Calibri" w:hAnsi="Calibri" w:cs="Calibri"/>
                <w:color w:val="FFFFFF" w:themeColor="background1"/>
                <w:sz w:val="24"/>
              </w:rPr>
            </w:pPr>
            <w:r w:rsidRPr="1FC09646">
              <w:rPr>
                <w:rFonts w:ascii="Calibri" w:eastAsia="Calibri" w:hAnsi="Calibri" w:cs="Calibri"/>
                <w:b/>
                <w:bCs/>
                <w:color w:val="FFFFFF" w:themeColor="background1"/>
                <w:sz w:val="24"/>
              </w:rPr>
              <w:t xml:space="preserve">KIP 2 - MATHS - End of Spring Review </w:t>
            </w:r>
          </w:p>
        </w:tc>
      </w:tr>
      <w:tr w:rsidR="65FEEE1B" w14:paraId="664B89A0" w14:textId="77777777" w:rsidTr="5BF3D65C">
        <w:tc>
          <w:tcPr>
            <w:tcW w:w="15388" w:type="dxa"/>
            <w:gridSpan w:val="4"/>
            <w:shd w:val="clear" w:color="auto" w:fill="FFFFFF" w:themeFill="background1"/>
          </w:tcPr>
          <w:p w14:paraId="50AAF47A" w14:textId="62A24402" w:rsidR="1FC09646" w:rsidRDefault="1FC09646" w:rsidP="1FC09646">
            <w:pPr>
              <w:jc w:val="both"/>
              <w:rPr>
                <w:rFonts w:ascii="Calibri" w:eastAsia="Calibri" w:hAnsi="Calibri" w:cs="Calibri"/>
                <w:color w:val="000000" w:themeColor="text1"/>
                <w:sz w:val="24"/>
              </w:rPr>
            </w:pPr>
            <w:r w:rsidRPr="1FC09646">
              <w:rPr>
                <w:rFonts w:ascii="Calibri" w:eastAsia="Calibri" w:hAnsi="Calibri" w:cs="Calibri"/>
                <w:b/>
                <w:bCs/>
                <w:color w:val="000000" w:themeColor="text1"/>
                <w:sz w:val="24"/>
              </w:rPr>
              <w:t>Progress against objectives and impact on pupils</w:t>
            </w:r>
          </w:p>
          <w:p w14:paraId="5840F65F" w14:textId="10D72521" w:rsidR="1FC09646" w:rsidRDefault="1FC09646" w:rsidP="007E446D">
            <w:pPr>
              <w:pStyle w:val="ListParagraph"/>
              <w:numPr>
                <w:ilvl w:val="0"/>
                <w:numId w:val="6"/>
              </w:numPr>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HE assessment analysis now contains a section to show GDS maths skill targets. (Evidence to show how we are challenging high ability learners)</w:t>
            </w:r>
          </w:p>
          <w:p w14:paraId="693B4B01" w14:textId="42E268FD" w:rsidR="1FC09646" w:rsidRDefault="1FC09646" w:rsidP="007E446D">
            <w:pPr>
              <w:pStyle w:val="ListParagraph"/>
              <w:numPr>
                <w:ilvl w:val="0"/>
                <w:numId w:val="6"/>
              </w:numPr>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HE has devised new monitoring proforma to ensure teachers have clarity around best practice.</w:t>
            </w:r>
          </w:p>
        </w:tc>
      </w:tr>
      <w:tr w:rsidR="65FEEE1B" w14:paraId="3353F243" w14:textId="77777777" w:rsidTr="5BF3D65C">
        <w:tc>
          <w:tcPr>
            <w:tcW w:w="15388" w:type="dxa"/>
            <w:gridSpan w:val="4"/>
            <w:shd w:val="clear" w:color="auto" w:fill="7030A0"/>
          </w:tcPr>
          <w:p w14:paraId="2B7AA98F" w14:textId="5C49CEDD" w:rsidR="1FC09646" w:rsidRDefault="1FC09646" w:rsidP="1FC09646">
            <w:pPr>
              <w:jc w:val="center"/>
              <w:rPr>
                <w:rFonts w:ascii="Calibri" w:eastAsia="Calibri" w:hAnsi="Calibri" w:cs="Calibri"/>
                <w:color w:val="FFFFFF" w:themeColor="background1"/>
                <w:sz w:val="24"/>
              </w:rPr>
            </w:pPr>
            <w:r w:rsidRPr="1FC09646">
              <w:rPr>
                <w:rFonts w:ascii="Calibri" w:eastAsia="Calibri" w:hAnsi="Calibri" w:cs="Calibri"/>
                <w:b/>
                <w:bCs/>
                <w:color w:val="FFFFFF" w:themeColor="background1"/>
                <w:sz w:val="24"/>
              </w:rPr>
              <w:t>Areas for Continued Development</w:t>
            </w:r>
          </w:p>
        </w:tc>
      </w:tr>
      <w:tr w:rsidR="65FEEE1B" w14:paraId="1B76F065" w14:textId="77777777" w:rsidTr="5BF3D65C">
        <w:tc>
          <w:tcPr>
            <w:tcW w:w="15388" w:type="dxa"/>
            <w:gridSpan w:val="4"/>
            <w:shd w:val="clear" w:color="auto" w:fill="FFFFFF" w:themeFill="background1"/>
          </w:tcPr>
          <w:p w14:paraId="792C35F0" w14:textId="400F1E29" w:rsidR="1FC09646" w:rsidRDefault="1FC09646" w:rsidP="1FC09646">
            <w:pPr>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LINKS BETWEEN EYFS &amp; Y1:</w:t>
            </w:r>
          </w:p>
          <w:p w14:paraId="43E6A972" w14:textId="6385D30A" w:rsidR="1FC09646" w:rsidRDefault="1FC09646" w:rsidP="007E446D">
            <w:pPr>
              <w:pStyle w:val="ListParagraph"/>
              <w:numPr>
                <w:ilvl w:val="0"/>
                <w:numId w:val="5"/>
              </w:numPr>
              <w:tabs>
                <w:tab w:val="left" w:pos="0"/>
                <w:tab w:val="left" w:pos="720"/>
              </w:tabs>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lang w:val="en-US"/>
              </w:rPr>
              <w:t>Ensure progression between strategies taught in EYFS and KS1 and that the curriculum is closely matched.  (HE to work with TC/CT).</w:t>
            </w:r>
            <w:r w:rsidRPr="1FC09646">
              <w:rPr>
                <w:rFonts w:ascii="Calibri" w:eastAsia="Calibri" w:hAnsi="Calibri" w:cs="Calibri"/>
                <w:color w:val="000000" w:themeColor="text1"/>
                <w:sz w:val="24"/>
              </w:rPr>
              <w:t xml:space="preserve"> </w:t>
            </w:r>
          </w:p>
          <w:p w14:paraId="7F08CE43" w14:textId="37A09AA1" w:rsidR="1FC09646" w:rsidRDefault="1FC09646" w:rsidP="007E446D">
            <w:pPr>
              <w:pStyle w:val="ListParagraph"/>
              <w:numPr>
                <w:ilvl w:val="0"/>
                <w:numId w:val="5"/>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lang w:val="en-US"/>
              </w:rPr>
              <w:t xml:space="preserve">Explore </w:t>
            </w:r>
            <w:hyperlink r:id="rId27">
              <w:r w:rsidRPr="1FC09646">
                <w:rPr>
                  <w:rStyle w:val="Hyperlink"/>
                  <w:rFonts w:ascii="Calibri" w:eastAsia="Calibri" w:hAnsi="Calibri" w:cs="Calibri"/>
                  <w:sz w:val="24"/>
                  <w:lang w:val="en-US"/>
                </w:rPr>
                <w:t>https://numbersensemaths.com/</w:t>
              </w:r>
            </w:hyperlink>
            <w:r w:rsidRPr="1FC09646">
              <w:rPr>
                <w:rFonts w:ascii="Calibri" w:eastAsia="Calibri" w:hAnsi="Calibri" w:cs="Calibri"/>
                <w:color w:val="000000" w:themeColor="text1"/>
                <w:sz w:val="24"/>
                <w:lang w:val="en-US"/>
              </w:rPr>
              <w:t xml:space="preserve"> as a systematic way of teaching number facts in EYFS/KS1 and for intervention in KS2.</w:t>
            </w:r>
            <w:r w:rsidRPr="1FC09646">
              <w:rPr>
                <w:rFonts w:ascii="Calibri" w:eastAsia="Calibri" w:hAnsi="Calibri" w:cs="Calibri"/>
                <w:color w:val="000000" w:themeColor="text1"/>
                <w:sz w:val="24"/>
              </w:rPr>
              <w:t xml:space="preserve"> </w:t>
            </w:r>
          </w:p>
          <w:p w14:paraId="0F79997C" w14:textId="75AC406C" w:rsidR="1FC09646" w:rsidRDefault="1FC09646" w:rsidP="1FC09646">
            <w:pPr>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OTHERS:</w:t>
            </w:r>
          </w:p>
          <w:p w14:paraId="06EB4F06" w14:textId="4621B22D" w:rsidR="1FC09646" w:rsidRDefault="1FC09646" w:rsidP="007E446D">
            <w:pPr>
              <w:pStyle w:val="ListParagraph"/>
              <w:numPr>
                <w:ilvl w:val="0"/>
                <w:numId w:val="4"/>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 xml:space="preserve">Teachers to continue to develop one-page overview plans for each topic. </w:t>
            </w:r>
          </w:p>
          <w:p w14:paraId="004141D2" w14:textId="3A27718C" w:rsidR="1FC09646" w:rsidRDefault="1FC09646" w:rsidP="007E446D">
            <w:pPr>
              <w:pStyle w:val="ListParagraph"/>
              <w:numPr>
                <w:ilvl w:val="0"/>
                <w:numId w:val="4"/>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 xml:space="preserve">Share / remind ‘What is a mathematician?’  document with all staff, children and parents.  </w:t>
            </w:r>
          </w:p>
          <w:p w14:paraId="6BDF2D06" w14:textId="6D1CD1EA" w:rsidR="1FC09646" w:rsidRDefault="1FC09646" w:rsidP="007E446D">
            <w:pPr>
              <w:pStyle w:val="ListParagraph"/>
              <w:numPr>
                <w:ilvl w:val="0"/>
                <w:numId w:val="4"/>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Ensure clarity around what greater depth mathematicians look like. Use the definition for assessment and target setting purposes beyond test scores. (MARCH 23 – TEACHERS ASKED TO SET SKILLS TARGETS FOR GD PUPILS BASED ON THESE)</w:t>
            </w:r>
          </w:p>
          <w:p w14:paraId="2EC2876B" w14:textId="29E0FB6B" w:rsidR="1FC09646" w:rsidRDefault="1FC09646" w:rsidP="007E446D">
            <w:pPr>
              <w:pStyle w:val="ListParagraph"/>
              <w:numPr>
                <w:ilvl w:val="0"/>
                <w:numId w:val="4"/>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lang w:val="en-US"/>
              </w:rPr>
              <w:t xml:space="preserve">Finalise Maths </w:t>
            </w:r>
            <w:r w:rsidRPr="1FC09646">
              <w:rPr>
                <w:rFonts w:ascii="Calibri" w:eastAsia="Calibri" w:hAnsi="Calibri" w:cs="Calibri"/>
                <w:color w:val="000000" w:themeColor="text1"/>
                <w:sz w:val="24"/>
              </w:rPr>
              <w:t xml:space="preserve">Misconceptions document and shared with all stakeholders.  </w:t>
            </w:r>
          </w:p>
          <w:p w14:paraId="08190115" w14:textId="0F4FB44A" w:rsidR="1FC09646" w:rsidRDefault="1FC09646" w:rsidP="007E446D">
            <w:pPr>
              <w:pStyle w:val="ListParagraph"/>
              <w:numPr>
                <w:ilvl w:val="0"/>
                <w:numId w:val="4"/>
              </w:numPr>
              <w:ind w:left="731"/>
              <w:jc w:val="both"/>
              <w:rPr>
                <w:rFonts w:ascii="Calibri" w:eastAsia="Calibri" w:hAnsi="Calibri" w:cs="Calibri"/>
                <w:color w:val="000000" w:themeColor="text1"/>
                <w:sz w:val="24"/>
              </w:rPr>
            </w:pPr>
            <w:r w:rsidRPr="1FC09646">
              <w:rPr>
                <w:rFonts w:ascii="Calibri" w:eastAsia="Calibri" w:hAnsi="Calibri" w:cs="Calibri"/>
                <w:color w:val="000000" w:themeColor="text1"/>
                <w:sz w:val="24"/>
              </w:rPr>
              <w:t>TEAM TEACHING/LESSON STUDY ‘Facilitating exploring in maths lessons’</w:t>
            </w:r>
            <w:r w:rsidRPr="1FC09646">
              <w:rPr>
                <w:rFonts w:ascii="Calibri" w:eastAsia="Calibri" w:hAnsi="Calibri" w:cs="Calibri"/>
                <w:color w:val="000000" w:themeColor="text1"/>
                <w:sz w:val="24"/>
                <w:lang w:val="en-US"/>
              </w:rPr>
              <w:t xml:space="preserve"> </w:t>
            </w:r>
            <w:r w:rsidRPr="1FC09646">
              <w:rPr>
                <w:rFonts w:ascii="Calibri" w:eastAsia="Calibri" w:hAnsi="Calibri" w:cs="Calibri"/>
                <w:color w:val="000000" w:themeColor="text1"/>
                <w:sz w:val="24"/>
              </w:rPr>
              <w:t xml:space="preserve"> </w:t>
            </w:r>
          </w:p>
        </w:tc>
      </w:tr>
      <w:tr w:rsidR="65FEEE1B" w14:paraId="12FE2F6E" w14:textId="77777777" w:rsidTr="5BF3D65C">
        <w:tc>
          <w:tcPr>
            <w:tcW w:w="15388" w:type="dxa"/>
            <w:gridSpan w:val="4"/>
            <w:shd w:val="clear" w:color="auto" w:fill="00B0F0"/>
          </w:tcPr>
          <w:p w14:paraId="6931C647" w14:textId="410133B5" w:rsidR="1FC09646" w:rsidRDefault="1FC09646" w:rsidP="1FC09646">
            <w:pPr>
              <w:jc w:val="center"/>
              <w:rPr>
                <w:rFonts w:ascii="Calibri" w:eastAsia="Calibri" w:hAnsi="Calibri" w:cs="Calibri"/>
                <w:color w:val="FFFFFF" w:themeColor="background1"/>
                <w:sz w:val="24"/>
              </w:rPr>
            </w:pPr>
            <w:r w:rsidRPr="1FC09646">
              <w:rPr>
                <w:rFonts w:ascii="Calibri" w:eastAsia="Calibri" w:hAnsi="Calibri" w:cs="Calibri"/>
                <w:b/>
                <w:bCs/>
                <w:color w:val="FFFFFF" w:themeColor="background1"/>
                <w:sz w:val="24"/>
              </w:rPr>
              <w:lastRenderedPageBreak/>
              <w:t>KIP 2 – MATHS - End of Summer Review</w:t>
            </w:r>
          </w:p>
        </w:tc>
      </w:tr>
      <w:tr w:rsidR="65FEEE1B" w14:paraId="2EB4F014" w14:textId="77777777" w:rsidTr="5BF3D65C">
        <w:tc>
          <w:tcPr>
            <w:tcW w:w="15388" w:type="dxa"/>
            <w:gridSpan w:val="4"/>
            <w:shd w:val="clear" w:color="auto" w:fill="FFFFFF" w:themeFill="background1"/>
          </w:tcPr>
          <w:p w14:paraId="64FDF7B3" w14:textId="09E371B7" w:rsidR="1FC09646" w:rsidRDefault="1FC09646" w:rsidP="1FC09646">
            <w:pPr>
              <w:jc w:val="both"/>
              <w:rPr>
                <w:rFonts w:ascii="Calibri" w:eastAsia="Calibri" w:hAnsi="Calibri" w:cs="Calibri"/>
                <w:color w:val="000000" w:themeColor="text1"/>
                <w:sz w:val="24"/>
              </w:rPr>
            </w:pPr>
            <w:r w:rsidRPr="1FC09646">
              <w:rPr>
                <w:rFonts w:ascii="Calibri" w:eastAsia="Calibri" w:hAnsi="Calibri" w:cs="Calibri"/>
                <w:b/>
                <w:bCs/>
                <w:color w:val="000000" w:themeColor="text1"/>
                <w:sz w:val="24"/>
              </w:rPr>
              <w:t>Progress against objectives and impact on pupils</w:t>
            </w:r>
          </w:p>
          <w:p w14:paraId="7A97C6FB" w14:textId="1208B6BF" w:rsidR="1FC09646" w:rsidRDefault="1FC09646" w:rsidP="1FC09646">
            <w:pPr>
              <w:jc w:val="both"/>
              <w:rPr>
                <w:rFonts w:ascii="Calibri" w:eastAsia="Calibri" w:hAnsi="Calibri" w:cs="Calibri"/>
                <w:color w:val="000000" w:themeColor="text1"/>
                <w:sz w:val="24"/>
              </w:rPr>
            </w:pPr>
          </w:p>
        </w:tc>
      </w:tr>
      <w:tr w:rsidR="65FEEE1B" w14:paraId="1941AEB8" w14:textId="77777777" w:rsidTr="5BF3D65C">
        <w:tc>
          <w:tcPr>
            <w:tcW w:w="15388" w:type="dxa"/>
            <w:gridSpan w:val="4"/>
            <w:shd w:val="clear" w:color="auto" w:fill="00B0F0"/>
          </w:tcPr>
          <w:p w14:paraId="56650EC0" w14:textId="1350B84D" w:rsidR="1FC09646" w:rsidRDefault="1FC09646" w:rsidP="1FC09646">
            <w:pPr>
              <w:jc w:val="center"/>
              <w:rPr>
                <w:rFonts w:ascii="Calibri" w:eastAsia="Calibri" w:hAnsi="Calibri" w:cs="Calibri"/>
                <w:color w:val="FFFFFF" w:themeColor="background1"/>
                <w:sz w:val="24"/>
              </w:rPr>
            </w:pPr>
            <w:r w:rsidRPr="1FC09646">
              <w:rPr>
                <w:rFonts w:ascii="Calibri" w:eastAsia="Calibri" w:hAnsi="Calibri" w:cs="Calibri"/>
                <w:b/>
                <w:bCs/>
                <w:color w:val="FFFFFF" w:themeColor="background1"/>
                <w:sz w:val="24"/>
              </w:rPr>
              <w:t>MATHS Areas for Continued Development 23 onwards</w:t>
            </w:r>
          </w:p>
        </w:tc>
      </w:tr>
      <w:tr w:rsidR="65FEEE1B" w14:paraId="45754B50" w14:textId="77777777" w:rsidTr="5BF3D65C">
        <w:tc>
          <w:tcPr>
            <w:tcW w:w="15388" w:type="dxa"/>
            <w:gridSpan w:val="4"/>
          </w:tcPr>
          <w:p w14:paraId="2AF8A16A" w14:textId="45A5D094" w:rsidR="1FC09646" w:rsidRDefault="1FC09646" w:rsidP="1FC09646">
            <w:pPr>
              <w:jc w:val="both"/>
              <w:rPr>
                <w:rFonts w:ascii="Calibri" w:eastAsia="Calibri" w:hAnsi="Calibri" w:cs="Calibri"/>
                <w:color w:val="000000" w:themeColor="text1"/>
                <w:sz w:val="24"/>
              </w:rPr>
            </w:pPr>
          </w:p>
        </w:tc>
      </w:tr>
      <w:tr w:rsidR="096EC6C5" w14:paraId="41AFF6CF" w14:textId="77777777" w:rsidTr="5BF3D65C">
        <w:tc>
          <w:tcPr>
            <w:tcW w:w="15388" w:type="dxa"/>
            <w:gridSpan w:val="4"/>
            <w:shd w:val="clear" w:color="auto" w:fill="FFFFFF" w:themeFill="background1"/>
          </w:tcPr>
          <w:p w14:paraId="5CD469D2" w14:textId="59DEA03C" w:rsidR="00B70ADB" w:rsidRDefault="00B70ADB" w:rsidP="096EC6C5">
            <w:pPr>
              <w:jc w:val="both"/>
              <w:rPr>
                <w:rFonts w:asciiTheme="minorHAnsi" w:hAnsiTheme="minorHAnsi" w:cstheme="minorBidi"/>
                <w:b/>
                <w:bCs/>
                <w:sz w:val="24"/>
              </w:rPr>
            </w:pPr>
          </w:p>
        </w:tc>
      </w:tr>
      <w:tr w:rsidR="009C1601" w:rsidRPr="0030203C" w14:paraId="28548949" w14:textId="77777777" w:rsidTr="5BF3D65C">
        <w:tc>
          <w:tcPr>
            <w:tcW w:w="14170" w:type="dxa"/>
            <w:gridSpan w:val="3"/>
            <w:shd w:val="clear" w:color="auto" w:fill="DEEAF6" w:themeFill="accent1" w:themeFillTint="33"/>
          </w:tcPr>
          <w:p w14:paraId="32E570B5" w14:textId="77777777" w:rsidR="009C1601" w:rsidRPr="0030203C" w:rsidRDefault="19BAFB8B" w:rsidP="6C71FB97">
            <w:pPr>
              <w:rPr>
                <w:rFonts w:asciiTheme="minorHAnsi" w:eastAsiaTheme="minorEastAsia" w:hAnsiTheme="minorHAnsi" w:cstheme="minorBidi"/>
                <w:b/>
                <w:bCs/>
                <w:color w:val="FF0000"/>
                <w:sz w:val="36"/>
                <w:szCs w:val="36"/>
              </w:rPr>
            </w:pPr>
            <w:r w:rsidRPr="6C71FB97">
              <w:rPr>
                <w:rFonts w:asciiTheme="minorHAnsi" w:eastAsiaTheme="minorEastAsia" w:hAnsiTheme="minorHAnsi" w:cstheme="minorBidi"/>
                <w:b/>
                <w:bCs/>
                <w:color w:val="FF0000"/>
                <w:sz w:val="36"/>
                <w:szCs w:val="36"/>
              </w:rPr>
              <w:t>KEY IMPROVEMENT PRIORITY 3</w:t>
            </w:r>
          </w:p>
        </w:tc>
        <w:tc>
          <w:tcPr>
            <w:tcW w:w="1218" w:type="dxa"/>
            <w:shd w:val="clear" w:color="auto" w:fill="DEEAF6" w:themeFill="accent1" w:themeFillTint="33"/>
          </w:tcPr>
          <w:p w14:paraId="46ABBD8F" w14:textId="77777777" w:rsidR="009C1601" w:rsidRDefault="009C1601" w:rsidP="009C1601">
            <w:pPr>
              <w:rPr>
                <w:rFonts w:cstheme="minorHAnsi"/>
                <w:b/>
                <w:sz w:val="24"/>
              </w:rPr>
            </w:pPr>
          </w:p>
        </w:tc>
      </w:tr>
      <w:tr w:rsidR="009C1601" w:rsidRPr="0030203C" w14:paraId="3D1C7DC1" w14:textId="77777777" w:rsidTr="5BF3D65C">
        <w:tc>
          <w:tcPr>
            <w:tcW w:w="14170" w:type="dxa"/>
            <w:gridSpan w:val="3"/>
            <w:shd w:val="clear" w:color="auto" w:fill="DEEAF6" w:themeFill="accent1" w:themeFillTint="33"/>
          </w:tcPr>
          <w:p w14:paraId="64A23A8B" w14:textId="083A8220" w:rsidR="009C1601" w:rsidRPr="0030203C" w:rsidRDefault="69872E0A" w:rsidP="5C57CC51">
            <w:pPr>
              <w:jc w:val="both"/>
              <w:rPr>
                <w:rFonts w:asciiTheme="minorHAnsi" w:hAnsiTheme="minorHAnsi" w:cstheme="minorBidi"/>
                <w:b/>
                <w:bCs/>
                <w:sz w:val="24"/>
              </w:rPr>
            </w:pPr>
            <w:r w:rsidRPr="5C57CC51">
              <w:rPr>
                <w:rFonts w:asciiTheme="minorHAnsi" w:hAnsiTheme="minorHAnsi" w:cstheme="minorBidi"/>
                <w:b/>
                <w:bCs/>
                <w:color w:val="FF0000"/>
                <w:sz w:val="24"/>
              </w:rPr>
              <w:t>CURRICULUM</w:t>
            </w:r>
            <w:r w:rsidR="4C225885" w:rsidRPr="5C57CC51">
              <w:rPr>
                <w:rFonts w:asciiTheme="minorHAnsi" w:hAnsiTheme="minorHAnsi" w:cstheme="minorBidi"/>
                <w:b/>
                <w:bCs/>
                <w:color w:val="FF0000"/>
                <w:sz w:val="24"/>
              </w:rPr>
              <w:t xml:space="preserve"> </w:t>
            </w:r>
            <w:r w:rsidR="4C225885" w:rsidRPr="5C57CC51">
              <w:rPr>
                <w:rFonts w:asciiTheme="minorHAnsi" w:hAnsiTheme="minorHAnsi" w:cstheme="minorBidi"/>
                <w:b/>
                <w:bCs/>
                <w:sz w:val="24"/>
              </w:rPr>
              <w:t>(Q</w:t>
            </w:r>
            <w:r w:rsidR="388A42F9" w:rsidRPr="5C57CC51">
              <w:rPr>
                <w:rFonts w:asciiTheme="minorHAnsi" w:hAnsiTheme="minorHAnsi" w:cstheme="minorBidi"/>
                <w:b/>
                <w:bCs/>
                <w:sz w:val="24"/>
              </w:rPr>
              <w:t>uality of Education</w:t>
            </w:r>
            <w:r w:rsidR="4C225885" w:rsidRPr="5C57CC51">
              <w:rPr>
                <w:rFonts w:asciiTheme="minorHAnsi" w:hAnsiTheme="minorHAnsi" w:cstheme="minorBidi"/>
                <w:b/>
                <w:bCs/>
                <w:sz w:val="24"/>
              </w:rPr>
              <w:t>)</w:t>
            </w:r>
          </w:p>
        </w:tc>
        <w:tc>
          <w:tcPr>
            <w:tcW w:w="1218" w:type="dxa"/>
            <w:shd w:val="clear" w:color="auto" w:fill="DEEAF6" w:themeFill="accent1" w:themeFillTint="33"/>
          </w:tcPr>
          <w:p w14:paraId="06BBA33E" w14:textId="77777777" w:rsidR="009C1601" w:rsidRPr="0030203C" w:rsidRDefault="009C1601" w:rsidP="009C1601">
            <w:pPr>
              <w:rPr>
                <w:rFonts w:cstheme="minorHAnsi"/>
                <w:b/>
                <w:sz w:val="24"/>
              </w:rPr>
            </w:pPr>
          </w:p>
        </w:tc>
      </w:tr>
      <w:tr w:rsidR="64021038" w14:paraId="112E3306" w14:textId="77777777" w:rsidTr="5BF3D65C">
        <w:tc>
          <w:tcPr>
            <w:tcW w:w="2405" w:type="dxa"/>
            <w:shd w:val="clear" w:color="auto" w:fill="DEEAF6" w:themeFill="accent1" w:themeFillTint="33"/>
          </w:tcPr>
          <w:p w14:paraId="057AB7EC" w14:textId="74974A9A" w:rsidR="7B642F4B" w:rsidRDefault="7B642F4B" w:rsidP="64021038">
            <w:pPr>
              <w:jc w:val="both"/>
              <w:rPr>
                <w:rFonts w:asciiTheme="minorHAnsi" w:hAnsiTheme="minorHAnsi" w:cstheme="minorBidi"/>
                <w:b/>
                <w:bCs/>
                <w:sz w:val="24"/>
              </w:rPr>
            </w:pPr>
            <w:r w:rsidRPr="64021038">
              <w:rPr>
                <w:rFonts w:asciiTheme="minorHAnsi" w:hAnsiTheme="minorHAnsi" w:cstheme="minorBidi"/>
                <w:b/>
                <w:bCs/>
                <w:sz w:val="24"/>
              </w:rPr>
              <w:t>Staff Responsible:</w:t>
            </w:r>
          </w:p>
        </w:tc>
        <w:tc>
          <w:tcPr>
            <w:tcW w:w="5700" w:type="dxa"/>
            <w:shd w:val="clear" w:color="auto" w:fill="DEEAF6" w:themeFill="accent1" w:themeFillTint="33"/>
          </w:tcPr>
          <w:p w14:paraId="4CC9131F" w14:textId="6FD6051A" w:rsidR="7B642F4B" w:rsidRDefault="7B642F4B" w:rsidP="64021038">
            <w:pPr>
              <w:jc w:val="both"/>
              <w:rPr>
                <w:rFonts w:asciiTheme="minorHAnsi" w:hAnsiTheme="minorHAnsi" w:cstheme="minorBidi"/>
                <w:b/>
                <w:bCs/>
                <w:sz w:val="24"/>
              </w:rPr>
            </w:pPr>
            <w:r w:rsidRPr="5C57CC51">
              <w:rPr>
                <w:rFonts w:asciiTheme="minorHAnsi" w:hAnsiTheme="minorHAnsi" w:cstheme="minorBidi"/>
                <w:b/>
                <w:bCs/>
                <w:sz w:val="24"/>
              </w:rPr>
              <w:t>TC/LH/IT</w:t>
            </w:r>
            <w:r w:rsidR="0799A983" w:rsidRPr="5C57CC51">
              <w:rPr>
                <w:rFonts w:asciiTheme="minorHAnsi" w:hAnsiTheme="minorHAnsi" w:cstheme="minorBidi"/>
                <w:b/>
                <w:bCs/>
                <w:sz w:val="24"/>
              </w:rPr>
              <w:t>/JN/ND</w:t>
            </w:r>
          </w:p>
        </w:tc>
        <w:tc>
          <w:tcPr>
            <w:tcW w:w="6065" w:type="dxa"/>
            <w:shd w:val="clear" w:color="auto" w:fill="DEEAF6" w:themeFill="accent1" w:themeFillTint="33"/>
          </w:tcPr>
          <w:p w14:paraId="64ADA37C" w14:textId="4381E7FB" w:rsidR="3A09147D" w:rsidRDefault="4904FCE8" w:rsidP="6C71FB97">
            <w:pPr>
              <w:jc w:val="both"/>
              <w:rPr>
                <w:rFonts w:asciiTheme="minorHAnsi" w:hAnsiTheme="minorHAnsi" w:cstheme="minorBidi"/>
                <w:b/>
                <w:bCs/>
                <w:sz w:val="24"/>
              </w:rPr>
            </w:pPr>
            <w:r w:rsidRPr="6C71FB97">
              <w:rPr>
                <w:rFonts w:asciiTheme="minorHAnsi" w:hAnsiTheme="minorHAnsi" w:cstheme="minorBidi"/>
                <w:b/>
                <w:bCs/>
                <w:sz w:val="24"/>
              </w:rPr>
              <w:t xml:space="preserve">Approximate Costs: </w:t>
            </w:r>
          </w:p>
          <w:p w14:paraId="0007FC5C" w14:textId="26C734AA" w:rsidR="3A09147D" w:rsidRDefault="23011D9E" w:rsidP="64021038">
            <w:pPr>
              <w:jc w:val="both"/>
              <w:rPr>
                <w:rFonts w:asciiTheme="minorHAnsi" w:hAnsiTheme="minorHAnsi" w:cstheme="minorBidi"/>
                <w:b/>
                <w:bCs/>
                <w:sz w:val="24"/>
              </w:rPr>
            </w:pPr>
            <w:r w:rsidRPr="6C71FB97">
              <w:rPr>
                <w:rFonts w:asciiTheme="minorHAnsi" w:hAnsiTheme="minorHAnsi" w:cstheme="minorBidi"/>
                <w:b/>
                <w:bCs/>
                <w:sz w:val="24"/>
              </w:rPr>
              <w:t>4 x Non-contact days (£800)</w:t>
            </w:r>
          </w:p>
        </w:tc>
        <w:tc>
          <w:tcPr>
            <w:tcW w:w="1218" w:type="dxa"/>
            <w:shd w:val="clear" w:color="auto" w:fill="DEEAF6" w:themeFill="accent1" w:themeFillTint="33"/>
          </w:tcPr>
          <w:p w14:paraId="32B61E47" w14:textId="498CC4E5" w:rsidR="64021038" w:rsidRDefault="64021038" w:rsidP="64021038">
            <w:pPr>
              <w:rPr>
                <w:rFonts w:cstheme="minorBidi"/>
                <w:b/>
                <w:bCs/>
                <w:sz w:val="24"/>
              </w:rPr>
            </w:pPr>
          </w:p>
        </w:tc>
      </w:tr>
      <w:tr w:rsidR="009C1601" w:rsidRPr="0030203C" w14:paraId="1DD29D22" w14:textId="77777777" w:rsidTr="5BF3D65C">
        <w:tc>
          <w:tcPr>
            <w:tcW w:w="2405" w:type="dxa"/>
            <w:shd w:val="clear" w:color="auto" w:fill="DEEAF6" w:themeFill="accent1" w:themeFillTint="33"/>
          </w:tcPr>
          <w:p w14:paraId="304A56B5" w14:textId="3CD161BE" w:rsidR="009C1601" w:rsidRPr="0030203C" w:rsidRDefault="009C1601"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Objective</w:t>
            </w:r>
          </w:p>
        </w:tc>
        <w:tc>
          <w:tcPr>
            <w:tcW w:w="5700" w:type="dxa"/>
            <w:shd w:val="clear" w:color="auto" w:fill="DEEAF6" w:themeFill="accent1" w:themeFillTint="33"/>
          </w:tcPr>
          <w:p w14:paraId="2307AF8D" w14:textId="77777777" w:rsidR="009C1601" w:rsidRPr="0030203C" w:rsidRDefault="009C1601"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Actions</w:t>
            </w:r>
          </w:p>
        </w:tc>
        <w:tc>
          <w:tcPr>
            <w:tcW w:w="6065" w:type="dxa"/>
            <w:shd w:val="clear" w:color="auto" w:fill="DEEAF6" w:themeFill="accent1" w:themeFillTint="33"/>
          </w:tcPr>
          <w:p w14:paraId="70EEB208" w14:textId="77777777" w:rsidR="009C1601" w:rsidRPr="0030203C" w:rsidRDefault="009C1601"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199EAFF2" w14:textId="77777777" w:rsidR="009C1601" w:rsidRPr="0030203C" w:rsidRDefault="009C1601" w:rsidP="009C1601">
            <w:pPr>
              <w:rPr>
                <w:rFonts w:cstheme="minorHAnsi"/>
                <w:b/>
                <w:sz w:val="24"/>
              </w:rPr>
            </w:pPr>
            <w:r w:rsidRPr="004C7E69">
              <w:rPr>
                <w:rFonts w:cstheme="minorHAnsi"/>
                <w:b/>
                <w:sz w:val="16"/>
              </w:rPr>
              <w:t>Completed by</w:t>
            </w:r>
            <w:r>
              <w:rPr>
                <w:rFonts w:cstheme="minorHAnsi"/>
                <w:b/>
                <w:sz w:val="16"/>
              </w:rPr>
              <w:t xml:space="preserve"> end of</w:t>
            </w:r>
          </w:p>
        </w:tc>
      </w:tr>
      <w:tr w:rsidR="009C1601" w:rsidRPr="0030203C" w14:paraId="0108A18F" w14:textId="77777777" w:rsidTr="5BF3D65C">
        <w:tc>
          <w:tcPr>
            <w:tcW w:w="2405" w:type="dxa"/>
          </w:tcPr>
          <w:p w14:paraId="16095846" w14:textId="29606966" w:rsidR="5C57CC51" w:rsidRDefault="5C817EE1" w:rsidP="007E446D">
            <w:pPr>
              <w:pStyle w:val="ListParagraph"/>
              <w:numPr>
                <w:ilvl w:val="0"/>
                <w:numId w:val="30"/>
              </w:numPr>
              <w:jc w:val="both"/>
              <w:rPr>
                <w:rFonts w:ascii="Calibri" w:eastAsia="Calibri" w:hAnsi="Calibri" w:cs="Calibri"/>
                <w:sz w:val="24"/>
              </w:rPr>
            </w:pPr>
            <w:r w:rsidRPr="6C71FB97">
              <w:rPr>
                <w:rFonts w:ascii="Calibri" w:eastAsia="Calibri" w:hAnsi="Calibri" w:cs="Calibri"/>
                <w:sz w:val="24"/>
              </w:rPr>
              <w:t xml:space="preserve">Ensure the School Curriculum from R – Y6 is strong and coherent, using all the curriculum components to ensure improved outcomes for all pupils. </w:t>
            </w:r>
          </w:p>
          <w:p w14:paraId="2B08C9FA" w14:textId="7D7495BE" w:rsidR="5C57CC51" w:rsidRDefault="5C57CC51" w:rsidP="6C71FB97">
            <w:pPr>
              <w:jc w:val="both"/>
              <w:rPr>
                <w:rFonts w:ascii="Calibri" w:eastAsia="Calibri" w:hAnsi="Calibri" w:cs="Calibri"/>
                <w:sz w:val="24"/>
              </w:rPr>
            </w:pPr>
          </w:p>
          <w:p w14:paraId="7F6BB9AC" w14:textId="1C57DEDD" w:rsidR="5C57CC51" w:rsidRDefault="5C57CC51" w:rsidP="6C71FB97">
            <w:pPr>
              <w:jc w:val="both"/>
              <w:rPr>
                <w:rFonts w:ascii="Calibri" w:eastAsia="Calibri" w:hAnsi="Calibri" w:cs="Calibri"/>
                <w:sz w:val="24"/>
              </w:rPr>
            </w:pPr>
          </w:p>
          <w:p w14:paraId="32E266F5" w14:textId="5A78D7B8" w:rsidR="5C57CC51" w:rsidRDefault="5C57CC51" w:rsidP="6C71FB97">
            <w:pPr>
              <w:jc w:val="both"/>
              <w:rPr>
                <w:rFonts w:ascii="Calibri" w:eastAsia="Calibri" w:hAnsi="Calibri" w:cs="Calibri"/>
                <w:sz w:val="24"/>
              </w:rPr>
            </w:pPr>
          </w:p>
          <w:p w14:paraId="599CC9E6" w14:textId="55F71982" w:rsidR="5C57CC51" w:rsidRDefault="5C57CC51" w:rsidP="6C71FB97">
            <w:pPr>
              <w:jc w:val="both"/>
              <w:rPr>
                <w:rFonts w:ascii="Calibri" w:eastAsia="Calibri" w:hAnsi="Calibri" w:cs="Calibri"/>
                <w:sz w:val="24"/>
              </w:rPr>
            </w:pPr>
          </w:p>
          <w:p w14:paraId="26EA71B7" w14:textId="465C094E" w:rsidR="5C57CC51" w:rsidRDefault="5C57CC51" w:rsidP="6C71FB97">
            <w:pPr>
              <w:jc w:val="both"/>
              <w:rPr>
                <w:rFonts w:ascii="Calibri" w:eastAsia="Calibri" w:hAnsi="Calibri" w:cs="Calibri"/>
                <w:sz w:val="24"/>
              </w:rPr>
            </w:pPr>
          </w:p>
          <w:p w14:paraId="63906158" w14:textId="01872C8B" w:rsidR="5C57CC51" w:rsidRDefault="5C57CC51" w:rsidP="6C71FB97">
            <w:pPr>
              <w:jc w:val="both"/>
              <w:rPr>
                <w:rFonts w:ascii="Calibri" w:eastAsia="Calibri" w:hAnsi="Calibri" w:cs="Calibri"/>
                <w:sz w:val="24"/>
              </w:rPr>
            </w:pPr>
          </w:p>
          <w:p w14:paraId="39C48579" w14:textId="6E2A9E4B" w:rsidR="00166170" w:rsidRDefault="00166170" w:rsidP="6C71FB97">
            <w:pPr>
              <w:jc w:val="both"/>
              <w:rPr>
                <w:rFonts w:ascii="Calibri" w:eastAsia="Calibri" w:hAnsi="Calibri" w:cs="Calibri"/>
                <w:sz w:val="24"/>
              </w:rPr>
            </w:pPr>
          </w:p>
          <w:p w14:paraId="740783C0" w14:textId="13DECBFD" w:rsidR="00166170" w:rsidRDefault="00166170" w:rsidP="6C71FB97">
            <w:pPr>
              <w:jc w:val="both"/>
              <w:rPr>
                <w:rFonts w:ascii="Calibri" w:eastAsia="Calibri" w:hAnsi="Calibri" w:cs="Calibri"/>
                <w:sz w:val="24"/>
              </w:rPr>
            </w:pPr>
          </w:p>
          <w:p w14:paraId="3BA38CEA" w14:textId="2B248B79" w:rsidR="00166170" w:rsidRDefault="00166170" w:rsidP="6C71FB97">
            <w:pPr>
              <w:jc w:val="both"/>
              <w:rPr>
                <w:rFonts w:ascii="Calibri" w:eastAsia="Calibri" w:hAnsi="Calibri" w:cs="Calibri"/>
                <w:sz w:val="24"/>
              </w:rPr>
            </w:pPr>
          </w:p>
          <w:p w14:paraId="2EBA0A0A" w14:textId="3867FF1E" w:rsidR="5C57CC51" w:rsidRDefault="5C817EE1" w:rsidP="007E446D">
            <w:pPr>
              <w:pStyle w:val="ListParagraph"/>
              <w:numPr>
                <w:ilvl w:val="0"/>
                <w:numId w:val="30"/>
              </w:numPr>
              <w:jc w:val="both"/>
              <w:rPr>
                <w:rFonts w:asciiTheme="minorHAnsi" w:hAnsiTheme="minorHAnsi" w:cstheme="minorBidi"/>
                <w:sz w:val="24"/>
              </w:rPr>
            </w:pPr>
            <w:r w:rsidRPr="6C71FB97">
              <w:rPr>
                <w:rFonts w:asciiTheme="minorHAnsi" w:hAnsiTheme="minorHAnsi" w:cstheme="minorBidi"/>
                <w:sz w:val="24"/>
              </w:rPr>
              <w:lastRenderedPageBreak/>
              <w:t>To continue to embed the EYFS Framework, strengthening links to the whole school curriculum.</w:t>
            </w:r>
          </w:p>
          <w:p w14:paraId="2E220A9E" w14:textId="64480EC4" w:rsidR="5C57CC51" w:rsidRDefault="5C57CC51" w:rsidP="5C57CC51">
            <w:pPr>
              <w:jc w:val="both"/>
              <w:rPr>
                <w:rFonts w:ascii="Calibri" w:eastAsia="Calibri" w:hAnsi="Calibri" w:cs="Calibri"/>
                <w:sz w:val="24"/>
              </w:rPr>
            </w:pPr>
          </w:p>
          <w:p w14:paraId="0AB7CB5A" w14:textId="32DE56FE" w:rsidR="5C57CC51" w:rsidRDefault="5C57CC51" w:rsidP="6C71FB97">
            <w:pPr>
              <w:jc w:val="both"/>
              <w:rPr>
                <w:rFonts w:ascii="Calibri" w:eastAsia="Calibri" w:hAnsi="Calibri" w:cs="Calibri"/>
                <w:sz w:val="24"/>
              </w:rPr>
            </w:pPr>
          </w:p>
          <w:p w14:paraId="7214797D" w14:textId="3AAD1C63" w:rsidR="5C57CC51" w:rsidRDefault="5C57CC51" w:rsidP="6C71FB97">
            <w:pPr>
              <w:jc w:val="both"/>
              <w:rPr>
                <w:rFonts w:ascii="Calibri" w:eastAsia="Calibri" w:hAnsi="Calibri" w:cs="Calibri"/>
                <w:sz w:val="24"/>
              </w:rPr>
            </w:pPr>
          </w:p>
          <w:p w14:paraId="734F1C1E" w14:textId="0329AC2E" w:rsidR="5C57CC51" w:rsidRDefault="5C57CC51" w:rsidP="6C71FB97">
            <w:pPr>
              <w:jc w:val="both"/>
              <w:rPr>
                <w:rFonts w:ascii="Calibri" w:eastAsia="Calibri" w:hAnsi="Calibri" w:cs="Calibri"/>
                <w:sz w:val="24"/>
              </w:rPr>
            </w:pPr>
          </w:p>
          <w:p w14:paraId="1F48AF63" w14:textId="7CD87EE0" w:rsidR="5C57CC51" w:rsidRDefault="5C57CC51" w:rsidP="6C71FB97">
            <w:pPr>
              <w:jc w:val="both"/>
              <w:rPr>
                <w:rFonts w:ascii="Calibri" w:eastAsia="Calibri" w:hAnsi="Calibri" w:cs="Calibri"/>
                <w:sz w:val="24"/>
              </w:rPr>
            </w:pPr>
          </w:p>
          <w:p w14:paraId="34753C10" w14:textId="2EAEE732" w:rsidR="5C57CC51" w:rsidRDefault="5C57CC51" w:rsidP="6C71FB97">
            <w:pPr>
              <w:jc w:val="both"/>
              <w:rPr>
                <w:rFonts w:ascii="Calibri" w:eastAsia="Calibri" w:hAnsi="Calibri" w:cs="Calibri"/>
                <w:sz w:val="24"/>
              </w:rPr>
            </w:pPr>
          </w:p>
          <w:p w14:paraId="71DB4E45" w14:textId="0B004C7E" w:rsidR="5C57CC51" w:rsidRDefault="5C57CC51" w:rsidP="5C57CC51">
            <w:pPr>
              <w:jc w:val="both"/>
              <w:rPr>
                <w:rFonts w:ascii="Calibri" w:eastAsia="Calibri" w:hAnsi="Calibri" w:cs="Calibri"/>
                <w:sz w:val="24"/>
              </w:rPr>
            </w:pPr>
          </w:p>
          <w:p w14:paraId="1732E7C2" w14:textId="0A5109E4" w:rsidR="6DB3D42B" w:rsidRDefault="31063A52" w:rsidP="007E446D">
            <w:pPr>
              <w:pStyle w:val="ListParagraph"/>
              <w:numPr>
                <w:ilvl w:val="0"/>
                <w:numId w:val="30"/>
              </w:numPr>
              <w:jc w:val="both"/>
              <w:rPr>
                <w:rFonts w:asciiTheme="minorHAnsi" w:hAnsiTheme="minorHAnsi" w:cstheme="minorBidi"/>
                <w:sz w:val="24"/>
              </w:rPr>
            </w:pPr>
            <w:r w:rsidRPr="6C71FB97">
              <w:rPr>
                <w:rFonts w:asciiTheme="minorHAnsi" w:hAnsiTheme="minorHAnsi" w:cstheme="minorBidi"/>
                <w:sz w:val="24"/>
              </w:rPr>
              <w:t xml:space="preserve">Use the latest research to </w:t>
            </w:r>
            <w:r w:rsidR="5013B0C4" w:rsidRPr="6C71FB97">
              <w:rPr>
                <w:rFonts w:asciiTheme="minorHAnsi" w:hAnsiTheme="minorHAnsi" w:cstheme="minorBidi"/>
                <w:sz w:val="24"/>
              </w:rPr>
              <w:t xml:space="preserve">ensure </w:t>
            </w:r>
            <w:r w:rsidRPr="6C71FB97">
              <w:rPr>
                <w:rFonts w:asciiTheme="minorHAnsi" w:hAnsiTheme="minorHAnsi" w:cstheme="minorBidi"/>
                <w:sz w:val="24"/>
              </w:rPr>
              <w:t xml:space="preserve">effective </w:t>
            </w:r>
            <w:r w:rsidR="5F2F16DF" w:rsidRPr="6C71FB97">
              <w:rPr>
                <w:rFonts w:asciiTheme="minorHAnsi" w:hAnsiTheme="minorHAnsi" w:cstheme="minorBidi"/>
                <w:sz w:val="24"/>
              </w:rPr>
              <w:t>teaching and learning.</w:t>
            </w:r>
          </w:p>
          <w:p w14:paraId="3F6C7B0A" w14:textId="77777777" w:rsidR="009C1601" w:rsidRDefault="009C1601" w:rsidP="64021038">
            <w:pPr>
              <w:rPr>
                <w:rFonts w:cstheme="minorBidi"/>
                <w:sz w:val="24"/>
              </w:rPr>
            </w:pPr>
          </w:p>
          <w:p w14:paraId="019071A9" w14:textId="77777777" w:rsidR="008F3088" w:rsidRDefault="008F3088" w:rsidP="64021038">
            <w:pPr>
              <w:rPr>
                <w:rFonts w:cstheme="minorBidi"/>
                <w:sz w:val="24"/>
              </w:rPr>
            </w:pPr>
          </w:p>
          <w:p w14:paraId="41FFBFDA" w14:textId="77777777" w:rsidR="008F3088" w:rsidRDefault="008F3088" w:rsidP="64021038">
            <w:pPr>
              <w:rPr>
                <w:rFonts w:cstheme="minorBidi"/>
                <w:sz w:val="24"/>
              </w:rPr>
            </w:pPr>
          </w:p>
          <w:p w14:paraId="1A6AB97E" w14:textId="77777777" w:rsidR="008F3088" w:rsidRDefault="008F3088" w:rsidP="64021038">
            <w:pPr>
              <w:rPr>
                <w:rFonts w:cstheme="minorBidi"/>
                <w:sz w:val="24"/>
              </w:rPr>
            </w:pPr>
          </w:p>
          <w:p w14:paraId="5C71F136" w14:textId="043FB0B5" w:rsidR="008F3088" w:rsidRPr="0030203C" w:rsidRDefault="008F3088" w:rsidP="64021038">
            <w:pPr>
              <w:rPr>
                <w:rFonts w:cstheme="minorBidi"/>
                <w:sz w:val="24"/>
              </w:rPr>
            </w:pPr>
          </w:p>
        </w:tc>
        <w:tc>
          <w:tcPr>
            <w:tcW w:w="5700" w:type="dxa"/>
          </w:tcPr>
          <w:p w14:paraId="522F1E1F" w14:textId="3700398F" w:rsidR="10216DC0" w:rsidRDefault="3D345D12" w:rsidP="007E446D">
            <w:pPr>
              <w:pStyle w:val="ListParagraph"/>
              <w:numPr>
                <w:ilvl w:val="0"/>
                <w:numId w:val="54"/>
              </w:numPr>
              <w:spacing w:line="240" w:lineRule="exact"/>
              <w:jc w:val="both"/>
              <w:rPr>
                <w:rFonts w:ascii="Calibri" w:eastAsia="Calibri" w:hAnsi="Calibri" w:cs="Calibri"/>
                <w:color w:val="000000" w:themeColor="text1"/>
                <w:sz w:val="24"/>
                <w:lang w:val="en-US"/>
              </w:rPr>
            </w:pPr>
            <w:r w:rsidRPr="47BE25C2">
              <w:rPr>
                <w:rFonts w:ascii="Calibri" w:eastAsia="Calibri" w:hAnsi="Calibri" w:cs="Calibri"/>
                <w:color w:val="000000" w:themeColor="text1"/>
                <w:sz w:val="24"/>
                <w:lang w:val="en-US"/>
              </w:rPr>
              <w:lastRenderedPageBreak/>
              <w:t>Subject Leaders rev</w:t>
            </w:r>
            <w:r w:rsidR="2FD7D89A" w:rsidRPr="47BE25C2">
              <w:rPr>
                <w:rFonts w:ascii="Calibri" w:eastAsia="Calibri" w:hAnsi="Calibri" w:cs="Calibri"/>
                <w:color w:val="000000" w:themeColor="text1"/>
                <w:sz w:val="24"/>
                <w:lang w:val="en-US"/>
              </w:rPr>
              <w:t xml:space="preserve">iew and </w:t>
            </w:r>
            <w:r w:rsidRPr="47BE25C2">
              <w:rPr>
                <w:rFonts w:ascii="Calibri" w:eastAsia="Calibri" w:hAnsi="Calibri" w:cs="Calibri"/>
                <w:color w:val="000000" w:themeColor="text1"/>
                <w:sz w:val="24"/>
                <w:lang w:val="en-US"/>
              </w:rPr>
              <w:t>refine medium term planning</w:t>
            </w:r>
            <w:r w:rsidR="2B9A8D74" w:rsidRPr="47BE25C2">
              <w:rPr>
                <w:rFonts w:ascii="Calibri" w:eastAsia="Calibri" w:hAnsi="Calibri" w:cs="Calibri"/>
                <w:color w:val="000000" w:themeColor="text1"/>
                <w:sz w:val="24"/>
                <w:lang w:val="en-US"/>
              </w:rPr>
              <w:t>, including clarifying end points</w:t>
            </w:r>
            <w:r w:rsidR="2BFE1EE2" w:rsidRPr="47BE25C2">
              <w:rPr>
                <w:rFonts w:ascii="Calibri" w:eastAsia="Calibri" w:hAnsi="Calibri" w:cs="Calibri"/>
                <w:color w:val="000000" w:themeColor="text1"/>
                <w:sz w:val="24"/>
                <w:lang w:val="en-US"/>
              </w:rPr>
              <w:t xml:space="preserve">: RE, Music, </w:t>
            </w:r>
            <w:r w:rsidR="2BFE1EE2" w:rsidRPr="00F77270">
              <w:rPr>
                <w:rFonts w:ascii="Calibri" w:eastAsia="Calibri" w:hAnsi="Calibri" w:cs="Calibri"/>
                <w:color w:val="000000" w:themeColor="text1"/>
                <w:sz w:val="24"/>
                <w:highlight w:val="green"/>
                <w:lang w:val="en-US"/>
              </w:rPr>
              <w:t xml:space="preserve">French </w:t>
            </w:r>
            <w:r w:rsidR="2BFE1EE2" w:rsidRPr="47BE25C2">
              <w:rPr>
                <w:rFonts w:ascii="Calibri" w:eastAsia="Calibri" w:hAnsi="Calibri" w:cs="Calibri"/>
                <w:color w:val="000000" w:themeColor="text1"/>
                <w:sz w:val="24"/>
                <w:highlight w:val="yellow"/>
                <w:lang w:val="en-US"/>
              </w:rPr>
              <w:t>and Art</w:t>
            </w:r>
            <w:r w:rsidR="2EDA40D2" w:rsidRPr="47BE25C2">
              <w:rPr>
                <w:rFonts w:ascii="Calibri" w:eastAsia="Calibri" w:hAnsi="Calibri" w:cs="Calibri"/>
                <w:color w:val="000000" w:themeColor="text1"/>
                <w:sz w:val="24"/>
                <w:highlight w:val="yellow"/>
                <w:lang w:val="en-US"/>
              </w:rPr>
              <w:t xml:space="preserve"> </w:t>
            </w:r>
            <w:r w:rsidR="2BFE1EE2" w:rsidRPr="47BE25C2">
              <w:rPr>
                <w:rFonts w:ascii="Calibri" w:eastAsia="Calibri" w:hAnsi="Calibri" w:cs="Calibri"/>
                <w:color w:val="000000" w:themeColor="text1"/>
                <w:sz w:val="24"/>
                <w:highlight w:val="yellow"/>
                <w:lang w:val="en-US"/>
              </w:rPr>
              <w:t>(</w:t>
            </w:r>
            <w:r w:rsidR="57548AFC" w:rsidRPr="47BE25C2">
              <w:rPr>
                <w:rFonts w:ascii="Calibri" w:eastAsia="Calibri" w:hAnsi="Calibri" w:cs="Calibri"/>
                <w:color w:val="000000" w:themeColor="text1"/>
                <w:sz w:val="24"/>
                <w:highlight w:val="yellow"/>
                <w:lang w:val="en-US"/>
              </w:rPr>
              <w:t xml:space="preserve">also </w:t>
            </w:r>
            <w:r w:rsidR="2BFE1EE2" w:rsidRPr="47BE25C2">
              <w:rPr>
                <w:rFonts w:ascii="Calibri" w:eastAsia="Calibri" w:hAnsi="Calibri" w:cs="Calibri"/>
                <w:color w:val="000000" w:themeColor="text1"/>
                <w:sz w:val="24"/>
                <w:highlight w:val="yellow"/>
                <w:lang w:val="en-US"/>
              </w:rPr>
              <w:t>see Subject Leader Plans</w:t>
            </w:r>
            <w:r w:rsidR="71CB02C2" w:rsidRPr="47BE25C2">
              <w:rPr>
                <w:rFonts w:ascii="Calibri" w:eastAsia="Calibri" w:hAnsi="Calibri" w:cs="Calibri"/>
                <w:color w:val="000000" w:themeColor="text1"/>
                <w:sz w:val="24"/>
                <w:highlight w:val="yellow"/>
                <w:lang w:val="en-US"/>
              </w:rPr>
              <w:t>)</w:t>
            </w:r>
            <w:r w:rsidRPr="47BE25C2">
              <w:rPr>
                <w:rFonts w:ascii="Calibri" w:eastAsia="Calibri" w:hAnsi="Calibri" w:cs="Calibri"/>
                <w:color w:val="000000" w:themeColor="text1"/>
                <w:sz w:val="24"/>
                <w:highlight w:val="yellow"/>
                <w:lang w:val="en-US"/>
              </w:rPr>
              <w:t>.</w:t>
            </w:r>
          </w:p>
          <w:p w14:paraId="4D2E52BE" w14:textId="3C9D98A0" w:rsidR="56B950E8" w:rsidRPr="00F77270" w:rsidRDefault="56B950E8" w:rsidP="007E446D">
            <w:pPr>
              <w:pStyle w:val="ListParagraph"/>
              <w:numPr>
                <w:ilvl w:val="0"/>
                <w:numId w:val="54"/>
              </w:numPr>
              <w:spacing w:line="240" w:lineRule="exact"/>
              <w:jc w:val="both"/>
              <w:rPr>
                <w:rFonts w:ascii="Calibri" w:eastAsia="Calibri" w:hAnsi="Calibri" w:cs="Calibri"/>
                <w:color w:val="000000" w:themeColor="text1"/>
                <w:sz w:val="24"/>
                <w:highlight w:val="yellow"/>
                <w:lang w:val="en-US"/>
              </w:rPr>
            </w:pPr>
            <w:r w:rsidRPr="00F77270">
              <w:rPr>
                <w:rFonts w:ascii="Calibri" w:eastAsia="Calibri" w:hAnsi="Calibri" w:cs="Calibri"/>
                <w:color w:val="000000" w:themeColor="text1"/>
                <w:sz w:val="24"/>
                <w:highlight w:val="yellow"/>
                <w:lang w:val="en-US"/>
              </w:rPr>
              <w:t>Subject Leaders continue to develop assessment systems</w:t>
            </w:r>
            <w:r w:rsidR="247F1206" w:rsidRPr="00F77270">
              <w:rPr>
                <w:rFonts w:ascii="Calibri" w:eastAsia="Calibri" w:hAnsi="Calibri" w:cs="Calibri"/>
                <w:color w:val="000000" w:themeColor="text1"/>
                <w:sz w:val="24"/>
                <w:highlight w:val="yellow"/>
                <w:lang w:val="en-US"/>
              </w:rPr>
              <w:t xml:space="preserve"> which are fit for purpose.</w:t>
            </w:r>
          </w:p>
          <w:p w14:paraId="667C0657" w14:textId="23B9257C" w:rsidR="5C57CC51" w:rsidRDefault="5C57CC51" w:rsidP="5C57CC51">
            <w:pPr>
              <w:spacing w:line="240" w:lineRule="exact"/>
              <w:jc w:val="both"/>
              <w:rPr>
                <w:rFonts w:ascii="Calibri" w:eastAsia="Calibri" w:hAnsi="Calibri" w:cs="Calibri"/>
                <w:color w:val="000000" w:themeColor="text1"/>
                <w:sz w:val="24"/>
                <w:lang w:val="en-US"/>
              </w:rPr>
            </w:pPr>
          </w:p>
          <w:p w14:paraId="3A14945F" w14:textId="696816B6" w:rsidR="5C57CC51" w:rsidRDefault="5C57CC51" w:rsidP="5C57CC51">
            <w:pPr>
              <w:spacing w:line="240" w:lineRule="exact"/>
              <w:jc w:val="both"/>
              <w:rPr>
                <w:rFonts w:ascii="Calibri" w:eastAsia="Calibri" w:hAnsi="Calibri" w:cs="Calibri"/>
                <w:color w:val="000000" w:themeColor="text1"/>
                <w:sz w:val="24"/>
                <w:lang w:val="en-US"/>
              </w:rPr>
            </w:pPr>
          </w:p>
          <w:p w14:paraId="07F9931A" w14:textId="6CEE40BA" w:rsidR="5C57CC51" w:rsidRDefault="5C57CC51" w:rsidP="5C57CC51">
            <w:pPr>
              <w:spacing w:line="240" w:lineRule="exact"/>
              <w:jc w:val="both"/>
              <w:rPr>
                <w:rFonts w:ascii="Calibri" w:eastAsia="Calibri" w:hAnsi="Calibri" w:cs="Calibri"/>
                <w:color w:val="000000" w:themeColor="text1"/>
                <w:sz w:val="24"/>
                <w:lang w:val="en-US"/>
              </w:rPr>
            </w:pPr>
          </w:p>
          <w:p w14:paraId="459BEABB" w14:textId="7D234324" w:rsidR="5C57CC51" w:rsidRDefault="5C57CC51" w:rsidP="5C57CC51">
            <w:pPr>
              <w:spacing w:line="240" w:lineRule="exact"/>
              <w:jc w:val="both"/>
              <w:rPr>
                <w:rFonts w:ascii="Calibri" w:eastAsia="Calibri" w:hAnsi="Calibri" w:cs="Calibri"/>
                <w:color w:val="000000" w:themeColor="text1"/>
                <w:sz w:val="24"/>
                <w:lang w:val="en-US"/>
              </w:rPr>
            </w:pPr>
          </w:p>
          <w:p w14:paraId="3CE3653A" w14:textId="5C0E243E" w:rsidR="5C57CC51" w:rsidRDefault="5C57CC51" w:rsidP="5C57CC51">
            <w:pPr>
              <w:spacing w:line="240" w:lineRule="exact"/>
              <w:jc w:val="both"/>
              <w:rPr>
                <w:rFonts w:ascii="Calibri" w:eastAsia="Calibri" w:hAnsi="Calibri" w:cs="Calibri"/>
                <w:color w:val="000000" w:themeColor="text1"/>
                <w:sz w:val="24"/>
                <w:lang w:val="en-US"/>
              </w:rPr>
            </w:pPr>
          </w:p>
          <w:p w14:paraId="1925D95B" w14:textId="488A8A90" w:rsidR="5C57CC51" w:rsidRDefault="5C57CC51" w:rsidP="5C57CC51">
            <w:pPr>
              <w:spacing w:line="240" w:lineRule="exact"/>
              <w:jc w:val="both"/>
              <w:rPr>
                <w:rFonts w:ascii="Calibri" w:eastAsia="Calibri" w:hAnsi="Calibri" w:cs="Calibri"/>
                <w:color w:val="000000" w:themeColor="text1"/>
                <w:sz w:val="24"/>
                <w:lang w:val="en-US"/>
              </w:rPr>
            </w:pPr>
          </w:p>
          <w:p w14:paraId="05F28D75" w14:textId="4CB678B6" w:rsidR="00166170" w:rsidRDefault="00166170" w:rsidP="5C57CC51">
            <w:pPr>
              <w:spacing w:line="240" w:lineRule="exact"/>
              <w:jc w:val="both"/>
              <w:rPr>
                <w:rFonts w:ascii="Calibri" w:eastAsia="Calibri" w:hAnsi="Calibri" w:cs="Calibri"/>
                <w:color w:val="000000" w:themeColor="text1"/>
                <w:sz w:val="24"/>
                <w:lang w:val="en-US"/>
              </w:rPr>
            </w:pPr>
          </w:p>
          <w:p w14:paraId="0F41CD51" w14:textId="1A5BD3DF" w:rsidR="00166170" w:rsidRDefault="00166170" w:rsidP="5C57CC51">
            <w:pPr>
              <w:spacing w:line="240" w:lineRule="exact"/>
              <w:jc w:val="both"/>
              <w:rPr>
                <w:rFonts w:ascii="Calibri" w:eastAsia="Calibri" w:hAnsi="Calibri" w:cs="Calibri"/>
                <w:color w:val="000000" w:themeColor="text1"/>
                <w:sz w:val="24"/>
                <w:lang w:val="en-US"/>
              </w:rPr>
            </w:pPr>
          </w:p>
          <w:p w14:paraId="4FDBDD17" w14:textId="084D419B" w:rsidR="00166170" w:rsidRDefault="00166170" w:rsidP="5C57CC51">
            <w:pPr>
              <w:spacing w:line="240" w:lineRule="exact"/>
              <w:jc w:val="both"/>
              <w:rPr>
                <w:rFonts w:ascii="Calibri" w:eastAsia="Calibri" w:hAnsi="Calibri" w:cs="Calibri"/>
                <w:color w:val="000000" w:themeColor="text1"/>
                <w:sz w:val="24"/>
                <w:lang w:val="en-US"/>
              </w:rPr>
            </w:pPr>
          </w:p>
          <w:p w14:paraId="16DA8013" w14:textId="4A353457" w:rsidR="00166170" w:rsidRDefault="00166170" w:rsidP="5C57CC51">
            <w:pPr>
              <w:spacing w:line="240" w:lineRule="exact"/>
              <w:jc w:val="both"/>
              <w:rPr>
                <w:rFonts w:ascii="Calibri" w:eastAsia="Calibri" w:hAnsi="Calibri" w:cs="Calibri"/>
                <w:color w:val="000000" w:themeColor="text1"/>
                <w:sz w:val="24"/>
                <w:lang w:val="en-US"/>
              </w:rPr>
            </w:pPr>
          </w:p>
          <w:p w14:paraId="7625DC59" w14:textId="77777777" w:rsidR="00166170" w:rsidRDefault="00166170" w:rsidP="5C57CC51">
            <w:pPr>
              <w:spacing w:line="240" w:lineRule="exact"/>
              <w:jc w:val="both"/>
              <w:rPr>
                <w:rFonts w:ascii="Calibri" w:eastAsia="Calibri" w:hAnsi="Calibri" w:cs="Calibri"/>
                <w:color w:val="000000" w:themeColor="text1"/>
                <w:sz w:val="24"/>
                <w:lang w:val="en-US"/>
              </w:rPr>
            </w:pPr>
          </w:p>
          <w:p w14:paraId="0191543D" w14:textId="6BEA6527" w:rsidR="4B532086" w:rsidRPr="00F77270" w:rsidRDefault="3BD18EBE" w:rsidP="007E446D">
            <w:pPr>
              <w:pStyle w:val="ListParagraph"/>
              <w:numPr>
                <w:ilvl w:val="0"/>
                <w:numId w:val="55"/>
              </w:numPr>
              <w:spacing w:line="276" w:lineRule="auto"/>
              <w:jc w:val="both"/>
              <w:rPr>
                <w:rFonts w:asciiTheme="minorHAnsi" w:eastAsiaTheme="minorEastAsia" w:hAnsiTheme="minorHAnsi" w:cstheme="minorBidi"/>
                <w:sz w:val="24"/>
                <w:highlight w:val="green"/>
              </w:rPr>
            </w:pPr>
            <w:r w:rsidRPr="00F77270">
              <w:rPr>
                <w:rFonts w:asciiTheme="minorHAnsi" w:eastAsiaTheme="minorEastAsia" w:hAnsiTheme="minorHAnsi" w:cstheme="minorBidi"/>
                <w:sz w:val="24"/>
                <w:highlight w:val="green"/>
              </w:rPr>
              <w:t>M</w:t>
            </w:r>
            <w:r w:rsidR="77587E64" w:rsidRPr="00F77270">
              <w:rPr>
                <w:rFonts w:asciiTheme="minorHAnsi" w:eastAsiaTheme="minorEastAsia" w:hAnsiTheme="minorHAnsi" w:cstheme="minorBidi"/>
                <w:sz w:val="24"/>
                <w:highlight w:val="green"/>
              </w:rPr>
              <w:t xml:space="preserve">onitor SEND intervention groups and vulnerable pupils to ensure teaching and learning is inclusive, specific and appropriate. </w:t>
            </w:r>
          </w:p>
          <w:p w14:paraId="63799A60" w14:textId="43018A8E" w:rsidR="4B532086" w:rsidRDefault="4B532086" w:rsidP="5C57CC51">
            <w:pPr>
              <w:spacing w:line="240" w:lineRule="exact"/>
              <w:jc w:val="both"/>
              <w:rPr>
                <w:rFonts w:ascii="Calibri" w:eastAsia="Calibri" w:hAnsi="Calibri" w:cs="Calibri"/>
                <w:color w:val="000000" w:themeColor="text1"/>
                <w:sz w:val="24"/>
                <w:lang w:val="en-US"/>
              </w:rPr>
            </w:pPr>
          </w:p>
          <w:p w14:paraId="4957C4D9" w14:textId="0CF72F59" w:rsidR="4B532086" w:rsidRDefault="4B532086" w:rsidP="4B532086">
            <w:pPr>
              <w:spacing w:line="240" w:lineRule="exact"/>
              <w:jc w:val="both"/>
              <w:rPr>
                <w:rFonts w:asciiTheme="minorHAnsi" w:hAnsiTheme="minorHAnsi" w:cstheme="minorBidi"/>
                <w:sz w:val="24"/>
              </w:rPr>
            </w:pPr>
          </w:p>
          <w:p w14:paraId="3E3B7D02" w14:textId="18538102" w:rsidR="4B532086" w:rsidRDefault="4B532086" w:rsidP="4B532086">
            <w:pPr>
              <w:spacing w:line="240" w:lineRule="exact"/>
              <w:jc w:val="both"/>
              <w:rPr>
                <w:rFonts w:asciiTheme="minorHAnsi" w:hAnsiTheme="minorHAnsi" w:cstheme="minorBidi"/>
                <w:sz w:val="24"/>
              </w:rPr>
            </w:pPr>
          </w:p>
          <w:p w14:paraId="5E749F2B" w14:textId="70166070" w:rsidR="4B532086" w:rsidRDefault="4B532086" w:rsidP="4B532086">
            <w:pPr>
              <w:spacing w:line="240" w:lineRule="exact"/>
              <w:jc w:val="both"/>
              <w:rPr>
                <w:rFonts w:asciiTheme="minorHAnsi" w:hAnsiTheme="minorHAnsi" w:cstheme="minorBidi"/>
                <w:sz w:val="24"/>
              </w:rPr>
            </w:pPr>
          </w:p>
          <w:p w14:paraId="47B8A863" w14:textId="1E960B5E" w:rsidR="6C71FB97" w:rsidRDefault="6C71FB97" w:rsidP="7913029B">
            <w:pPr>
              <w:spacing w:line="240" w:lineRule="exact"/>
              <w:jc w:val="both"/>
              <w:rPr>
                <w:rFonts w:asciiTheme="minorHAnsi" w:hAnsiTheme="minorHAnsi" w:cstheme="minorBidi"/>
                <w:sz w:val="24"/>
              </w:rPr>
            </w:pPr>
          </w:p>
          <w:p w14:paraId="74826826" w14:textId="07B9D1A6" w:rsidR="0DE382FE" w:rsidRDefault="573CC0D7" w:rsidP="007E446D">
            <w:pPr>
              <w:pStyle w:val="ListParagraph"/>
              <w:numPr>
                <w:ilvl w:val="0"/>
                <w:numId w:val="54"/>
              </w:numPr>
              <w:jc w:val="both"/>
              <w:rPr>
                <w:rFonts w:asciiTheme="minorHAnsi" w:hAnsiTheme="minorHAnsi" w:cstheme="minorBidi"/>
                <w:sz w:val="24"/>
                <w:highlight w:val="green"/>
              </w:rPr>
            </w:pPr>
            <w:r w:rsidRPr="32EEDEED">
              <w:rPr>
                <w:rFonts w:asciiTheme="minorHAnsi" w:hAnsiTheme="minorHAnsi" w:cstheme="minorBidi"/>
                <w:sz w:val="24"/>
                <w:highlight w:val="green"/>
              </w:rPr>
              <w:lastRenderedPageBreak/>
              <w:t xml:space="preserve">Deliver staff meeting to show EYFS curriculum and ascertain information subject leaders need to </w:t>
            </w:r>
            <w:r w:rsidR="7F24D5B5" w:rsidRPr="32EEDEED">
              <w:rPr>
                <w:rFonts w:asciiTheme="minorHAnsi" w:hAnsiTheme="minorHAnsi" w:cstheme="minorBidi"/>
                <w:sz w:val="24"/>
                <w:highlight w:val="green"/>
              </w:rPr>
              <w:t>inform</w:t>
            </w:r>
            <w:r w:rsidRPr="32EEDEED">
              <w:rPr>
                <w:rFonts w:asciiTheme="minorHAnsi" w:hAnsiTheme="minorHAnsi" w:cstheme="minorBidi"/>
                <w:sz w:val="24"/>
                <w:highlight w:val="green"/>
              </w:rPr>
              <w:t xml:space="preserve"> he development of their subjects.</w:t>
            </w:r>
            <w:r w:rsidRPr="32EEDEED">
              <w:rPr>
                <w:rFonts w:asciiTheme="minorHAnsi" w:hAnsiTheme="minorHAnsi" w:cstheme="minorBidi"/>
                <w:sz w:val="24"/>
              </w:rPr>
              <w:t xml:space="preserve"> </w:t>
            </w:r>
          </w:p>
          <w:p w14:paraId="51CC308D" w14:textId="1A22FBD1" w:rsidR="0DE382FE" w:rsidRPr="00F77270" w:rsidRDefault="318EE27C" w:rsidP="007E446D">
            <w:pPr>
              <w:pStyle w:val="ListParagraph"/>
              <w:numPr>
                <w:ilvl w:val="0"/>
                <w:numId w:val="54"/>
              </w:numPr>
              <w:jc w:val="both"/>
              <w:rPr>
                <w:rFonts w:asciiTheme="minorHAnsi" w:hAnsiTheme="minorHAnsi" w:cstheme="minorBidi"/>
                <w:sz w:val="24"/>
                <w:highlight w:val="yellow"/>
              </w:rPr>
            </w:pPr>
            <w:r w:rsidRPr="00F77270">
              <w:rPr>
                <w:rFonts w:asciiTheme="minorHAnsi" w:hAnsiTheme="minorHAnsi" w:cstheme="minorBidi"/>
                <w:sz w:val="24"/>
                <w:highlight w:val="yellow"/>
              </w:rPr>
              <w:t xml:space="preserve">ND / TC to work </w:t>
            </w:r>
            <w:r w:rsidR="79DFB3F5" w:rsidRPr="00F77270">
              <w:rPr>
                <w:rFonts w:asciiTheme="minorHAnsi" w:hAnsiTheme="minorHAnsi" w:cstheme="minorBidi"/>
                <w:sz w:val="24"/>
                <w:highlight w:val="yellow"/>
              </w:rPr>
              <w:t>with SLs to improve transition and strengthen links between EYFS and the NC.</w:t>
            </w:r>
          </w:p>
          <w:p w14:paraId="2C664FF0" w14:textId="7635757D" w:rsidR="32EEDEED" w:rsidRDefault="32EEDEED" w:rsidP="32EEDEED">
            <w:pPr>
              <w:jc w:val="both"/>
              <w:rPr>
                <w:rFonts w:asciiTheme="minorHAnsi" w:hAnsiTheme="minorHAnsi" w:cstheme="minorBidi"/>
                <w:sz w:val="24"/>
              </w:rPr>
            </w:pPr>
          </w:p>
          <w:p w14:paraId="65EA22A2" w14:textId="7BF9B3EA" w:rsidR="2BEFA27E" w:rsidRDefault="2770225E" w:rsidP="007E446D">
            <w:pPr>
              <w:pStyle w:val="ListParagraph"/>
              <w:numPr>
                <w:ilvl w:val="0"/>
                <w:numId w:val="42"/>
              </w:numPr>
              <w:jc w:val="both"/>
              <w:rPr>
                <w:rFonts w:asciiTheme="minorHAnsi" w:hAnsiTheme="minorHAnsi" w:cstheme="minorBidi"/>
                <w:sz w:val="24"/>
                <w:highlight w:val="yellow"/>
              </w:rPr>
            </w:pPr>
            <w:r w:rsidRPr="32EEDEED">
              <w:rPr>
                <w:rFonts w:asciiTheme="minorHAnsi" w:hAnsiTheme="minorHAnsi" w:cstheme="minorBidi"/>
                <w:sz w:val="24"/>
                <w:highlight w:val="yellow"/>
              </w:rPr>
              <w:t>ND to finalise medium term topic plans and make these available to all subject leaders on Share Point.</w:t>
            </w:r>
            <w:r w:rsidRPr="32EEDEED">
              <w:rPr>
                <w:rFonts w:asciiTheme="minorHAnsi" w:hAnsiTheme="minorHAnsi" w:cstheme="minorBidi"/>
                <w:sz w:val="24"/>
              </w:rPr>
              <w:t xml:space="preserve"> </w:t>
            </w:r>
          </w:p>
          <w:p w14:paraId="4201A286" w14:textId="4490C919" w:rsidR="2BEFA27E" w:rsidRDefault="2770225E" w:rsidP="007E446D">
            <w:pPr>
              <w:pStyle w:val="ListParagraph"/>
              <w:numPr>
                <w:ilvl w:val="0"/>
                <w:numId w:val="42"/>
              </w:numPr>
              <w:jc w:val="both"/>
              <w:rPr>
                <w:rFonts w:asciiTheme="minorHAnsi" w:hAnsiTheme="minorHAnsi" w:cstheme="minorBidi"/>
                <w:sz w:val="24"/>
                <w:highlight w:val="yellow"/>
              </w:rPr>
            </w:pPr>
            <w:r w:rsidRPr="32EEDEED">
              <w:rPr>
                <w:rFonts w:asciiTheme="minorHAnsi" w:hAnsiTheme="minorHAnsi" w:cstheme="minorBidi"/>
                <w:sz w:val="24"/>
                <w:highlight w:val="yellow"/>
              </w:rPr>
              <w:t>Subject leaders evaluate EYFS medium plans to make sure all necessary knowledge, end points and vocabulary is covered in order that children are well prepared for the NC.</w:t>
            </w:r>
            <w:r w:rsidR="06F2FB88" w:rsidRPr="32EEDEED">
              <w:rPr>
                <w:rFonts w:asciiTheme="minorHAnsi" w:hAnsiTheme="minorHAnsi" w:cstheme="minorBidi"/>
                <w:sz w:val="24"/>
              </w:rPr>
              <w:t xml:space="preserve"> </w:t>
            </w:r>
          </w:p>
          <w:p w14:paraId="1F36A0F6" w14:textId="26DE0249" w:rsidR="6C71FB97" w:rsidRDefault="6C71FB97" w:rsidP="6C71FB97">
            <w:pPr>
              <w:jc w:val="both"/>
              <w:rPr>
                <w:rFonts w:asciiTheme="minorHAnsi" w:hAnsiTheme="minorHAnsi" w:cstheme="minorBidi"/>
                <w:sz w:val="24"/>
              </w:rPr>
            </w:pPr>
          </w:p>
          <w:p w14:paraId="79AD568B" w14:textId="6F080426" w:rsidR="2575EF09" w:rsidRDefault="1E5E2E03" w:rsidP="007E446D">
            <w:pPr>
              <w:pStyle w:val="ListParagraph"/>
              <w:numPr>
                <w:ilvl w:val="0"/>
                <w:numId w:val="54"/>
              </w:numPr>
              <w:jc w:val="both"/>
              <w:rPr>
                <w:rFonts w:asciiTheme="minorHAnsi" w:hAnsiTheme="minorHAnsi" w:cstheme="minorBidi"/>
                <w:sz w:val="24"/>
                <w:highlight w:val="green"/>
              </w:rPr>
            </w:pPr>
            <w:r w:rsidRPr="32EEDEED">
              <w:rPr>
                <w:rFonts w:asciiTheme="minorHAnsi" w:hAnsiTheme="minorHAnsi" w:cstheme="minorBidi"/>
                <w:sz w:val="24"/>
                <w:highlight w:val="green"/>
              </w:rPr>
              <w:t>Deliver a staff meeting about the ‘5 A Day Approach’</w:t>
            </w:r>
            <w:r w:rsidR="5D3EAD6F" w:rsidRPr="32EEDEED">
              <w:rPr>
                <w:rFonts w:asciiTheme="minorHAnsi" w:hAnsiTheme="minorHAnsi" w:cstheme="minorBidi"/>
                <w:sz w:val="24"/>
                <w:highlight w:val="green"/>
              </w:rPr>
              <w:t>(EEF)</w:t>
            </w:r>
          </w:p>
          <w:p w14:paraId="790FFD48" w14:textId="37FD3D4C" w:rsidR="05D27C37" w:rsidRPr="005C116B" w:rsidRDefault="05D27C37" w:rsidP="007E446D">
            <w:pPr>
              <w:pStyle w:val="ListParagraph"/>
              <w:numPr>
                <w:ilvl w:val="0"/>
                <w:numId w:val="54"/>
              </w:numPr>
              <w:jc w:val="both"/>
              <w:rPr>
                <w:rFonts w:asciiTheme="minorHAnsi" w:hAnsiTheme="minorHAnsi" w:cstheme="minorBidi"/>
                <w:sz w:val="24"/>
                <w:highlight w:val="yellow"/>
              </w:rPr>
            </w:pPr>
            <w:r w:rsidRPr="005C116B">
              <w:rPr>
                <w:rFonts w:asciiTheme="minorHAnsi" w:hAnsiTheme="minorHAnsi" w:cstheme="minorBidi"/>
                <w:sz w:val="24"/>
                <w:highlight w:val="yellow"/>
              </w:rPr>
              <w:t>JN to attend Metacognition CPD and disseminate to staff, linked to the Rainow School Learning Values</w:t>
            </w:r>
          </w:p>
          <w:p w14:paraId="4E57379A" w14:textId="69AB8B2B" w:rsidR="009C1601" w:rsidRPr="00646FB5" w:rsidRDefault="009C1601" w:rsidP="6C71FB97">
            <w:pPr>
              <w:jc w:val="both"/>
              <w:rPr>
                <w:rFonts w:asciiTheme="minorHAnsi" w:hAnsiTheme="minorHAnsi" w:cstheme="minorBidi"/>
                <w:sz w:val="24"/>
              </w:rPr>
            </w:pPr>
          </w:p>
        </w:tc>
        <w:tc>
          <w:tcPr>
            <w:tcW w:w="6065" w:type="dxa"/>
          </w:tcPr>
          <w:p w14:paraId="5F6601C9" w14:textId="5BEE5BC1" w:rsidR="009C1601" w:rsidRPr="00086E8A" w:rsidRDefault="0955858C" w:rsidP="007E446D">
            <w:pPr>
              <w:pStyle w:val="ListParagraph"/>
              <w:numPr>
                <w:ilvl w:val="0"/>
                <w:numId w:val="55"/>
              </w:numPr>
              <w:jc w:val="both"/>
              <w:rPr>
                <w:rFonts w:asciiTheme="minorHAnsi" w:eastAsiaTheme="minorEastAsia" w:hAnsiTheme="minorHAnsi" w:cstheme="minorBidi"/>
                <w:sz w:val="24"/>
                <w:highlight w:val="yellow"/>
              </w:rPr>
            </w:pPr>
            <w:r w:rsidRPr="00F77270">
              <w:rPr>
                <w:rFonts w:asciiTheme="minorHAnsi" w:eastAsiaTheme="minorEastAsia" w:hAnsiTheme="minorHAnsi" w:cstheme="minorBidi"/>
                <w:color w:val="000000" w:themeColor="text1"/>
                <w:sz w:val="24"/>
                <w:highlight w:val="green"/>
              </w:rPr>
              <w:lastRenderedPageBreak/>
              <w:t>The schemes of work in l</w:t>
            </w:r>
            <w:r w:rsidR="26C2E05A" w:rsidRPr="00F77270">
              <w:rPr>
                <w:rFonts w:asciiTheme="minorHAnsi" w:eastAsiaTheme="minorEastAsia" w:hAnsiTheme="minorHAnsi" w:cstheme="minorBidi"/>
                <w:color w:val="000000" w:themeColor="text1"/>
                <w:sz w:val="24"/>
                <w:highlight w:val="green"/>
              </w:rPr>
              <w:t>ess developed</w:t>
            </w:r>
            <w:r w:rsidR="3E367708" w:rsidRPr="00F77270">
              <w:rPr>
                <w:rFonts w:asciiTheme="minorHAnsi" w:eastAsiaTheme="minorEastAsia" w:hAnsiTheme="minorHAnsi" w:cstheme="minorBidi"/>
                <w:color w:val="000000" w:themeColor="text1"/>
                <w:sz w:val="24"/>
                <w:highlight w:val="green"/>
              </w:rPr>
              <w:t>,</w:t>
            </w:r>
            <w:r w:rsidR="26C2E05A" w:rsidRPr="00F77270">
              <w:rPr>
                <w:rFonts w:asciiTheme="minorHAnsi" w:eastAsiaTheme="minorEastAsia" w:hAnsiTheme="minorHAnsi" w:cstheme="minorBidi"/>
                <w:color w:val="000000" w:themeColor="text1"/>
                <w:sz w:val="24"/>
                <w:highlight w:val="green"/>
              </w:rPr>
              <w:t xml:space="preserve"> non-core subjects have been evaluated</w:t>
            </w:r>
            <w:r w:rsidR="380925CE" w:rsidRPr="00F77270">
              <w:rPr>
                <w:rFonts w:asciiTheme="minorHAnsi" w:eastAsiaTheme="minorEastAsia" w:hAnsiTheme="minorHAnsi" w:cstheme="minorBidi"/>
                <w:color w:val="000000" w:themeColor="text1"/>
                <w:sz w:val="24"/>
                <w:highlight w:val="green"/>
              </w:rPr>
              <w:t xml:space="preserve"> </w:t>
            </w:r>
            <w:r w:rsidR="380925CE" w:rsidRPr="47BE25C2">
              <w:rPr>
                <w:rFonts w:asciiTheme="minorHAnsi" w:eastAsiaTheme="minorEastAsia" w:hAnsiTheme="minorHAnsi" w:cstheme="minorBidi"/>
                <w:sz w:val="24"/>
                <w:highlight w:val="yellow"/>
              </w:rPr>
              <w:t>and they</w:t>
            </w:r>
            <w:r w:rsidR="5093049C" w:rsidRPr="47BE25C2">
              <w:rPr>
                <w:rFonts w:asciiTheme="minorHAnsi" w:eastAsiaTheme="minorEastAsia" w:hAnsiTheme="minorHAnsi" w:cstheme="minorBidi"/>
                <w:sz w:val="24"/>
                <w:highlight w:val="yellow"/>
              </w:rPr>
              <w:t xml:space="preserve"> are used effectively to support and improve pupil outcomes.</w:t>
            </w:r>
            <w:r w:rsidR="2B9592C2" w:rsidRPr="47BE25C2">
              <w:rPr>
                <w:rFonts w:asciiTheme="minorHAnsi" w:eastAsiaTheme="minorEastAsia" w:hAnsiTheme="minorHAnsi" w:cstheme="minorBidi"/>
                <w:sz w:val="24"/>
                <w:highlight w:val="yellow"/>
              </w:rPr>
              <w:t xml:space="preserve"> (PS/LV/PV/WS/DA)</w:t>
            </w:r>
          </w:p>
          <w:p w14:paraId="5DD42DB5" w14:textId="19C97C05" w:rsidR="009C1601" w:rsidRPr="00086E8A" w:rsidRDefault="1A7FB08E" w:rsidP="007E446D">
            <w:pPr>
              <w:pStyle w:val="ListParagraph"/>
              <w:numPr>
                <w:ilvl w:val="0"/>
                <w:numId w:val="55"/>
              </w:numPr>
              <w:spacing w:line="276" w:lineRule="auto"/>
              <w:jc w:val="both"/>
              <w:rPr>
                <w:rFonts w:asciiTheme="minorHAnsi" w:eastAsiaTheme="minorEastAsia" w:hAnsiTheme="minorHAnsi" w:cstheme="minorBidi"/>
                <w:sz w:val="24"/>
              </w:rPr>
            </w:pPr>
            <w:r w:rsidRPr="64021038">
              <w:rPr>
                <w:rFonts w:asciiTheme="minorHAnsi" w:eastAsiaTheme="minorEastAsia" w:hAnsiTheme="minorHAnsi" w:cstheme="minorBidi"/>
                <w:sz w:val="24"/>
              </w:rPr>
              <w:t xml:space="preserve">Planning ensures all the curriculum components are secure and impacting on pupil outcomes. </w:t>
            </w:r>
            <w:r w:rsidR="64227B9A" w:rsidRPr="64021038">
              <w:rPr>
                <w:rFonts w:asciiTheme="minorHAnsi" w:eastAsiaTheme="minorEastAsia" w:hAnsiTheme="minorHAnsi" w:cstheme="minorBidi"/>
                <w:sz w:val="24"/>
              </w:rPr>
              <w:t>(PS/LV/PV/WS/DA)</w:t>
            </w:r>
          </w:p>
          <w:p w14:paraId="53E42791" w14:textId="4A1A4B1C" w:rsidR="009C1601" w:rsidRPr="00F77270" w:rsidRDefault="1A7FB08E" w:rsidP="007E446D">
            <w:pPr>
              <w:pStyle w:val="ListParagraph"/>
              <w:numPr>
                <w:ilvl w:val="0"/>
                <w:numId w:val="55"/>
              </w:numPr>
              <w:spacing w:line="276" w:lineRule="auto"/>
              <w:jc w:val="both"/>
              <w:rPr>
                <w:rFonts w:asciiTheme="minorHAnsi" w:eastAsiaTheme="minorEastAsia" w:hAnsiTheme="minorHAnsi" w:cstheme="minorBidi"/>
                <w:sz w:val="24"/>
                <w:highlight w:val="green"/>
              </w:rPr>
            </w:pPr>
            <w:r w:rsidRPr="00F77270">
              <w:rPr>
                <w:rFonts w:asciiTheme="minorHAnsi" w:eastAsiaTheme="minorEastAsia" w:hAnsiTheme="minorHAnsi" w:cstheme="minorBidi"/>
                <w:sz w:val="24"/>
                <w:highlight w:val="green"/>
              </w:rPr>
              <w:t>Opportunities for pupils to remember more are built into planning.</w:t>
            </w:r>
            <w:r w:rsidR="1CAB7911" w:rsidRPr="00F77270">
              <w:rPr>
                <w:rFonts w:asciiTheme="minorHAnsi" w:eastAsiaTheme="minorEastAsia" w:hAnsiTheme="minorHAnsi" w:cstheme="minorBidi"/>
                <w:sz w:val="24"/>
                <w:highlight w:val="green"/>
              </w:rPr>
              <w:t xml:space="preserve"> </w:t>
            </w:r>
            <w:r w:rsidR="0DDE9BE9" w:rsidRPr="00F77270">
              <w:rPr>
                <w:rFonts w:asciiTheme="minorHAnsi" w:eastAsiaTheme="minorEastAsia" w:hAnsiTheme="minorHAnsi" w:cstheme="minorBidi"/>
                <w:sz w:val="24"/>
                <w:highlight w:val="green"/>
              </w:rPr>
              <w:t>(PS)</w:t>
            </w:r>
            <w:r w:rsidR="45728CE1" w:rsidRPr="00F77270">
              <w:rPr>
                <w:rFonts w:asciiTheme="minorHAnsi" w:eastAsiaTheme="minorEastAsia" w:hAnsiTheme="minorHAnsi" w:cstheme="minorBidi"/>
                <w:sz w:val="24"/>
                <w:highlight w:val="green"/>
              </w:rPr>
              <w:t xml:space="preserve"> </w:t>
            </w:r>
          </w:p>
          <w:p w14:paraId="5C7D491F" w14:textId="38337137" w:rsidR="009C1601" w:rsidRPr="00086E8A" w:rsidRDefault="45728CE1" w:rsidP="007E446D">
            <w:pPr>
              <w:pStyle w:val="ListParagraph"/>
              <w:numPr>
                <w:ilvl w:val="0"/>
                <w:numId w:val="55"/>
              </w:numPr>
              <w:spacing w:line="276" w:lineRule="auto"/>
              <w:jc w:val="both"/>
              <w:rPr>
                <w:rFonts w:asciiTheme="minorHAnsi" w:eastAsiaTheme="minorEastAsia" w:hAnsiTheme="minorHAnsi" w:cstheme="minorBidi"/>
                <w:sz w:val="24"/>
                <w:highlight w:val="yellow"/>
              </w:rPr>
            </w:pPr>
            <w:r w:rsidRPr="3E9C98C0">
              <w:rPr>
                <w:rFonts w:asciiTheme="minorHAnsi" w:eastAsiaTheme="minorEastAsia" w:hAnsiTheme="minorHAnsi" w:cstheme="minorBidi"/>
                <w:sz w:val="24"/>
                <w:highlight w:val="yellow"/>
              </w:rPr>
              <w:t>Assessment systems identify next steps in learning across all subjects.</w:t>
            </w:r>
            <w:r w:rsidR="59FC67BF" w:rsidRPr="3E9C98C0">
              <w:rPr>
                <w:rFonts w:asciiTheme="minorHAnsi" w:eastAsiaTheme="minorEastAsia" w:hAnsiTheme="minorHAnsi" w:cstheme="minorBidi"/>
                <w:sz w:val="24"/>
                <w:highlight w:val="yellow"/>
              </w:rPr>
              <w:t xml:space="preserve"> </w:t>
            </w:r>
            <w:r w:rsidRPr="3E9C98C0">
              <w:rPr>
                <w:rFonts w:asciiTheme="minorHAnsi" w:eastAsiaTheme="minorEastAsia" w:hAnsiTheme="minorHAnsi" w:cstheme="minorBidi"/>
                <w:sz w:val="24"/>
                <w:highlight w:val="yellow"/>
              </w:rPr>
              <w:t>(DA)</w:t>
            </w:r>
          </w:p>
          <w:p w14:paraId="4CD34850" w14:textId="7F75B422" w:rsidR="009C1601" w:rsidRPr="00086E8A" w:rsidRDefault="5093049C" w:rsidP="007E446D">
            <w:pPr>
              <w:pStyle w:val="ListParagraph"/>
              <w:numPr>
                <w:ilvl w:val="0"/>
                <w:numId w:val="55"/>
              </w:numPr>
              <w:spacing w:line="276" w:lineRule="auto"/>
              <w:jc w:val="both"/>
              <w:rPr>
                <w:rFonts w:asciiTheme="minorHAnsi" w:eastAsiaTheme="minorEastAsia" w:hAnsiTheme="minorHAnsi" w:cstheme="minorBidi"/>
                <w:sz w:val="24"/>
                <w:highlight w:val="yellow"/>
              </w:rPr>
            </w:pPr>
            <w:r w:rsidRPr="47BE25C2">
              <w:rPr>
                <w:rFonts w:asciiTheme="minorHAnsi" w:eastAsiaTheme="minorEastAsia" w:hAnsiTheme="minorHAnsi" w:cstheme="minorBidi"/>
                <w:sz w:val="24"/>
                <w:highlight w:val="yellow"/>
              </w:rPr>
              <w:t>The curriculum is ambitious and personalised to the needs of the children and community and this can be articulated by subject leaders for their subject.</w:t>
            </w:r>
            <w:r w:rsidR="25EA3422" w:rsidRPr="47BE25C2">
              <w:rPr>
                <w:rFonts w:asciiTheme="minorHAnsi" w:eastAsiaTheme="minorEastAsia" w:hAnsiTheme="minorHAnsi" w:cstheme="minorBidi"/>
                <w:sz w:val="24"/>
                <w:highlight w:val="yellow"/>
              </w:rPr>
              <w:t>(PS)</w:t>
            </w:r>
          </w:p>
          <w:p w14:paraId="4640B332" w14:textId="0466D9E9" w:rsidR="009C1601" w:rsidRPr="00F77270" w:rsidRDefault="4E400B01" w:rsidP="007E446D">
            <w:pPr>
              <w:pStyle w:val="ListParagraph"/>
              <w:numPr>
                <w:ilvl w:val="0"/>
                <w:numId w:val="55"/>
              </w:numPr>
              <w:spacing w:line="276" w:lineRule="auto"/>
              <w:jc w:val="both"/>
              <w:rPr>
                <w:rFonts w:ascii="Calibri" w:eastAsia="Calibri" w:hAnsi="Calibri" w:cs="Calibri"/>
                <w:color w:val="000000" w:themeColor="text1"/>
                <w:sz w:val="24"/>
                <w:highlight w:val="yellow"/>
              </w:rPr>
            </w:pPr>
            <w:r w:rsidRPr="00F77270">
              <w:rPr>
                <w:rFonts w:ascii="Calibri" w:eastAsia="Calibri" w:hAnsi="Calibri" w:cs="Calibri"/>
                <w:color w:val="000000" w:themeColor="text1"/>
                <w:sz w:val="24"/>
                <w:highlight w:val="yellow"/>
              </w:rPr>
              <w:t>Children with SEND</w:t>
            </w:r>
            <w:r w:rsidR="4DD75FAE" w:rsidRPr="00F77270">
              <w:rPr>
                <w:rFonts w:ascii="Calibri" w:eastAsia="Calibri" w:hAnsi="Calibri" w:cs="Calibri"/>
                <w:color w:val="000000" w:themeColor="text1"/>
                <w:sz w:val="24"/>
                <w:highlight w:val="yellow"/>
              </w:rPr>
              <w:t xml:space="preserve"> </w:t>
            </w:r>
            <w:r w:rsidRPr="00F77270">
              <w:rPr>
                <w:rFonts w:ascii="Calibri" w:eastAsia="Calibri" w:hAnsi="Calibri" w:cs="Calibri"/>
                <w:color w:val="000000" w:themeColor="text1"/>
                <w:sz w:val="24"/>
                <w:highlight w:val="yellow"/>
              </w:rPr>
              <w:t>/ vulnerable pupils make measurable progress from identified start points. Intervention is specific, timely, intensive, and impactful. (LV, WS, DA)</w:t>
            </w:r>
          </w:p>
          <w:p w14:paraId="6CA60362" w14:textId="5F5381D9" w:rsidR="6C71FB97" w:rsidRDefault="6C71FB97" w:rsidP="6C71FB97">
            <w:pPr>
              <w:spacing w:line="276" w:lineRule="auto"/>
              <w:jc w:val="both"/>
              <w:rPr>
                <w:rFonts w:ascii="Calibri" w:eastAsia="Calibri" w:hAnsi="Calibri" w:cs="Calibri"/>
                <w:color w:val="000000" w:themeColor="text1"/>
                <w:sz w:val="24"/>
              </w:rPr>
            </w:pPr>
          </w:p>
          <w:p w14:paraId="124430E3" w14:textId="62928801" w:rsidR="009C1601" w:rsidRPr="00086E8A" w:rsidRDefault="07E53034" w:rsidP="007E446D">
            <w:pPr>
              <w:pStyle w:val="ListParagraph"/>
              <w:numPr>
                <w:ilvl w:val="0"/>
                <w:numId w:val="42"/>
              </w:numPr>
              <w:jc w:val="both"/>
              <w:rPr>
                <w:rFonts w:asciiTheme="minorHAnsi" w:eastAsiaTheme="minorEastAsia" w:hAnsiTheme="minorHAnsi" w:cstheme="minorBidi"/>
                <w:sz w:val="24"/>
                <w:highlight w:val="yellow"/>
              </w:rPr>
            </w:pPr>
            <w:r w:rsidRPr="44BF40A6">
              <w:rPr>
                <w:rFonts w:asciiTheme="minorHAnsi" w:eastAsiaTheme="minorEastAsia" w:hAnsiTheme="minorHAnsi" w:cstheme="minorBidi"/>
                <w:sz w:val="24"/>
                <w:highlight w:val="yellow"/>
              </w:rPr>
              <w:lastRenderedPageBreak/>
              <w:t xml:space="preserve">Subject leaders are more aware of how their subjects are taught during the Reception year. </w:t>
            </w:r>
            <w:r w:rsidRPr="44BF40A6">
              <w:rPr>
                <w:rFonts w:asciiTheme="minorHAnsi" w:hAnsiTheme="minorHAnsi" w:cstheme="minorBidi"/>
                <w:sz w:val="24"/>
                <w:highlight w:val="yellow"/>
              </w:rPr>
              <w:t>(LV, PS, DA)</w:t>
            </w:r>
          </w:p>
          <w:p w14:paraId="0072C20D" w14:textId="4018FD2A" w:rsidR="009C1601" w:rsidRPr="00086E8A" w:rsidRDefault="4DD14257" w:rsidP="007E446D">
            <w:pPr>
              <w:pStyle w:val="ListParagraph"/>
              <w:numPr>
                <w:ilvl w:val="0"/>
                <w:numId w:val="42"/>
              </w:numPr>
              <w:jc w:val="both"/>
              <w:rPr>
                <w:rFonts w:asciiTheme="minorHAnsi" w:eastAsiaTheme="minorEastAsia" w:hAnsiTheme="minorHAnsi" w:cstheme="minorBidi"/>
                <w:sz w:val="24"/>
              </w:rPr>
            </w:pPr>
            <w:r w:rsidRPr="6C71FB97">
              <w:rPr>
                <w:rFonts w:asciiTheme="minorHAnsi" w:eastAsiaTheme="minorEastAsia" w:hAnsiTheme="minorHAnsi" w:cstheme="minorBidi"/>
                <w:sz w:val="24"/>
              </w:rPr>
              <w:t>Subject Leaders know the end points from the EYFS and understand how these endpoints are the bedrock for the NC from Year 1.(PS/DA)</w:t>
            </w:r>
          </w:p>
          <w:p w14:paraId="57162609" w14:textId="465DD95C" w:rsidR="009C1601" w:rsidRPr="00086E8A" w:rsidRDefault="4DD14257" w:rsidP="007E446D">
            <w:pPr>
              <w:pStyle w:val="ListParagraph"/>
              <w:numPr>
                <w:ilvl w:val="0"/>
                <w:numId w:val="42"/>
              </w:numPr>
              <w:jc w:val="both"/>
              <w:rPr>
                <w:rFonts w:asciiTheme="minorHAnsi" w:eastAsiaTheme="minorEastAsia" w:hAnsiTheme="minorHAnsi" w:cstheme="minorBidi"/>
                <w:sz w:val="24"/>
              </w:rPr>
            </w:pPr>
            <w:r w:rsidRPr="6C71FB97">
              <w:rPr>
                <w:rFonts w:asciiTheme="minorHAnsi" w:eastAsiaTheme="minorEastAsia" w:hAnsiTheme="minorHAnsi" w:cstheme="minorBidi"/>
                <w:sz w:val="24"/>
              </w:rPr>
              <w:t>Children start Year 1 with a range of knowledge and vocabulary that enables them to access the Year 1 curriculum. (DA/WS/LV)</w:t>
            </w:r>
          </w:p>
          <w:p w14:paraId="17BB2CAA" w14:textId="071A05A9" w:rsidR="009C1601" w:rsidRPr="00086E8A" w:rsidRDefault="009C1601" w:rsidP="5C57CC51">
            <w:pPr>
              <w:jc w:val="both"/>
              <w:rPr>
                <w:rFonts w:asciiTheme="minorHAnsi" w:eastAsiaTheme="minorEastAsia" w:hAnsiTheme="minorHAnsi" w:cstheme="minorBidi"/>
                <w:color w:val="000000" w:themeColor="text1"/>
                <w:sz w:val="24"/>
              </w:rPr>
            </w:pPr>
          </w:p>
          <w:p w14:paraId="11F55F7C" w14:textId="3CDFB301" w:rsidR="6C71FB97" w:rsidRDefault="6C71FB97" w:rsidP="6C71FB97">
            <w:pPr>
              <w:jc w:val="both"/>
              <w:rPr>
                <w:rFonts w:asciiTheme="minorHAnsi" w:eastAsiaTheme="minorEastAsia" w:hAnsiTheme="minorHAnsi" w:cstheme="minorBidi"/>
                <w:color w:val="000000" w:themeColor="text1"/>
                <w:sz w:val="24"/>
              </w:rPr>
            </w:pPr>
          </w:p>
          <w:p w14:paraId="57D29EAA" w14:textId="290FC084" w:rsidR="6C71FB97" w:rsidRDefault="6C71FB97" w:rsidP="6C71FB97">
            <w:pPr>
              <w:jc w:val="both"/>
              <w:rPr>
                <w:rFonts w:asciiTheme="minorHAnsi" w:eastAsiaTheme="minorEastAsia" w:hAnsiTheme="minorHAnsi" w:cstheme="minorBidi"/>
                <w:color w:val="000000" w:themeColor="text1"/>
                <w:sz w:val="24"/>
              </w:rPr>
            </w:pPr>
          </w:p>
          <w:p w14:paraId="5CA777E3" w14:textId="28DF8C86" w:rsidR="6C71FB97" w:rsidRDefault="6C71FB97" w:rsidP="2B81F3BC">
            <w:pPr>
              <w:jc w:val="both"/>
              <w:rPr>
                <w:rFonts w:asciiTheme="minorHAnsi" w:eastAsiaTheme="minorEastAsia" w:hAnsiTheme="minorHAnsi" w:cstheme="minorBidi"/>
                <w:color w:val="000000" w:themeColor="text1"/>
                <w:sz w:val="24"/>
              </w:rPr>
            </w:pPr>
          </w:p>
          <w:p w14:paraId="31044B69" w14:textId="79142EAC" w:rsidR="32EEDEED" w:rsidRDefault="32EEDEED" w:rsidP="2B81F3BC">
            <w:pPr>
              <w:jc w:val="both"/>
              <w:rPr>
                <w:rFonts w:asciiTheme="minorHAnsi" w:eastAsiaTheme="minorEastAsia" w:hAnsiTheme="minorHAnsi" w:cstheme="minorBidi"/>
                <w:color w:val="000000" w:themeColor="text1"/>
                <w:sz w:val="24"/>
              </w:rPr>
            </w:pPr>
          </w:p>
          <w:p w14:paraId="01DA4108" w14:textId="576F9298" w:rsidR="2B81F3BC" w:rsidRDefault="2B81F3BC" w:rsidP="2B81F3BC">
            <w:pPr>
              <w:jc w:val="both"/>
              <w:rPr>
                <w:rFonts w:asciiTheme="minorHAnsi" w:eastAsiaTheme="minorEastAsia" w:hAnsiTheme="minorHAnsi" w:cstheme="minorBidi"/>
                <w:color w:val="000000" w:themeColor="text1"/>
                <w:sz w:val="24"/>
              </w:rPr>
            </w:pPr>
          </w:p>
          <w:p w14:paraId="54DCB65F" w14:textId="317A7FC1" w:rsidR="2B81F3BC" w:rsidRDefault="2B81F3BC" w:rsidP="2B81F3BC">
            <w:pPr>
              <w:jc w:val="both"/>
              <w:rPr>
                <w:rFonts w:asciiTheme="minorHAnsi" w:eastAsiaTheme="minorEastAsia" w:hAnsiTheme="minorHAnsi" w:cstheme="minorBidi"/>
                <w:color w:val="000000" w:themeColor="text1"/>
                <w:sz w:val="24"/>
              </w:rPr>
            </w:pPr>
          </w:p>
          <w:p w14:paraId="06AA3E61" w14:textId="649E22B6" w:rsidR="2B81F3BC" w:rsidRDefault="2B81F3BC" w:rsidP="2B81F3BC">
            <w:pPr>
              <w:jc w:val="both"/>
              <w:rPr>
                <w:rFonts w:asciiTheme="minorHAnsi" w:eastAsiaTheme="minorEastAsia" w:hAnsiTheme="minorHAnsi" w:cstheme="minorBidi"/>
                <w:color w:val="000000" w:themeColor="text1"/>
                <w:sz w:val="24"/>
              </w:rPr>
            </w:pPr>
          </w:p>
          <w:p w14:paraId="36EFDB28" w14:textId="72CEA465" w:rsidR="2B81F3BC" w:rsidRDefault="2B81F3BC" w:rsidP="2B81F3BC">
            <w:pPr>
              <w:jc w:val="both"/>
              <w:rPr>
                <w:rFonts w:asciiTheme="minorHAnsi" w:eastAsiaTheme="minorEastAsia" w:hAnsiTheme="minorHAnsi" w:cstheme="minorBidi"/>
                <w:color w:val="000000" w:themeColor="text1"/>
                <w:sz w:val="24"/>
              </w:rPr>
            </w:pPr>
          </w:p>
          <w:p w14:paraId="50FB73E3" w14:textId="7586E1F4" w:rsidR="2B81F3BC" w:rsidRDefault="2B81F3BC" w:rsidP="2B81F3BC">
            <w:pPr>
              <w:jc w:val="both"/>
              <w:rPr>
                <w:rFonts w:asciiTheme="minorHAnsi" w:eastAsiaTheme="minorEastAsia" w:hAnsiTheme="minorHAnsi" w:cstheme="minorBidi"/>
                <w:color w:val="000000" w:themeColor="text1"/>
                <w:sz w:val="24"/>
              </w:rPr>
            </w:pPr>
          </w:p>
          <w:p w14:paraId="7818863E" w14:textId="2E1F072F" w:rsidR="009C1601" w:rsidRPr="00086E8A" w:rsidRDefault="5FDE85C2" w:rsidP="007E446D">
            <w:pPr>
              <w:pStyle w:val="ListParagraph"/>
              <w:numPr>
                <w:ilvl w:val="0"/>
                <w:numId w:val="42"/>
              </w:numPr>
              <w:jc w:val="both"/>
              <w:rPr>
                <w:rFonts w:asciiTheme="minorHAnsi" w:eastAsiaTheme="minorEastAsia" w:hAnsiTheme="minorHAnsi" w:cstheme="minorBidi"/>
                <w:color w:val="000000" w:themeColor="text1"/>
                <w:sz w:val="24"/>
              </w:rPr>
            </w:pPr>
            <w:r w:rsidRPr="00F77270">
              <w:rPr>
                <w:rFonts w:asciiTheme="minorHAnsi" w:eastAsiaTheme="minorEastAsia" w:hAnsiTheme="minorHAnsi" w:cstheme="minorBidi"/>
                <w:color w:val="000000" w:themeColor="text1"/>
                <w:sz w:val="24"/>
                <w:highlight w:val="green"/>
              </w:rPr>
              <w:t>Teachers and TAs understand the principle of ‘5 a day’ and incorporate into daily teaching.</w:t>
            </w:r>
            <w:r w:rsidR="52C37F18" w:rsidRPr="00F77270">
              <w:rPr>
                <w:rFonts w:asciiTheme="minorHAnsi" w:eastAsiaTheme="minorEastAsia" w:hAnsiTheme="minorHAnsi" w:cstheme="minorBidi"/>
                <w:color w:val="000000" w:themeColor="text1"/>
                <w:sz w:val="24"/>
                <w:highlight w:val="green"/>
              </w:rPr>
              <w:t xml:space="preserve"> (LV/WS/PV)</w:t>
            </w:r>
          </w:p>
        </w:tc>
        <w:tc>
          <w:tcPr>
            <w:tcW w:w="1218" w:type="dxa"/>
          </w:tcPr>
          <w:p w14:paraId="6942A1AD" w14:textId="5BC5F2EC" w:rsidR="009C1601" w:rsidRPr="00EC77F1" w:rsidRDefault="03F4DA5F" w:rsidP="5C57CC51">
            <w:pPr>
              <w:jc w:val="both"/>
              <w:rPr>
                <w:rFonts w:asciiTheme="minorHAnsi" w:eastAsiaTheme="minorEastAsia" w:hAnsiTheme="minorHAnsi" w:cstheme="minorBidi"/>
                <w:sz w:val="22"/>
                <w:szCs w:val="22"/>
              </w:rPr>
            </w:pPr>
            <w:r w:rsidRPr="6C71FB97">
              <w:rPr>
                <w:rFonts w:asciiTheme="minorHAnsi" w:eastAsiaTheme="minorEastAsia" w:hAnsiTheme="minorHAnsi" w:cstheme="minorBidi"/>
                <w:sz w:val="22"/>
                <w:szCs w:val="22"/>
              </w:rPr>
              <w:lastRenderedPageBreak/>
              <w:t>1</w:t>
            </w:r>
            <w:r w:rsidRPr="6C71FB97">
              <w:rPr>
                <w:rFonts w:asciiTheme="minorHAnsi" w:eastAsiaTheme="minorEastAsia" w:hAnsiTheme="minorHAnsi" w:cstheme="minorBidi"/>
                <w:sz w:val="22"/>
                <w:szCs w:val="22"/>
                <w:vertAlign w:val="superscript"/>
              </w:rPr>
              <w:t>st</w:t>
            </w:r>
            <w:r w:rsidRPr="6C71FB97">
              <w:rPr>
                <w:rFonts w:asciiTheme="minorHAnsi" w:eastAsiaTheme="minorEastAsia" w:hAnsiTheme="minorHAnsi" w:cstheme="minorBidi"/>
                <w:sz w:val="22"/>
                <w:szCs w:val="22"/>
              </w:rPr>
              <w:t xml:space="preserve"> planning </w:t>
            </w:r>
            <w:r w:rsidR="592AC680" w:rsidRPr="6C71FB97">
              <w:rPr>
                <w:rFonts w:asciiTheme="minorHAnsi" w:eastAsiaTheme="minorEastAsia" w:hAnsiTheme="minorHAnsi" w:cstheme="minorBidi"/>
                <w:sz w:val="22"/>
                <w:szCs w:val="22"/>
              </w:rPr>
              <w:t>reviews by Dec 22</w:t>
            </w:r>
            <w:r w:rsidR="472F8A24" w:rsidRPr="6C71FB97">
              <w:rPr>
                <w:rFonts w:asciiTheme="minorHAnsi" w:eastAsiaTheme="minorEastAsia" w:hAnsiTheme="minorHAnsi" w:cstheme="minorBidi"/>
                <w:sz w:val="22"/>
                <w:szCs w:val="22"/>
              </w:rPr>
              <w:t xml:space="preserve"> and then termly</w:t>
            </w:r>
            <w:r w:rsidR="00166170">
              <w:rPr>
                <w:rFonts w:asciiTheme="minorHAnsi" w:eastAsiaTheme="minorEastAsia" w:hAnsiTheme="minorHAnsi" w:cstheme="minorBidi"/>
                <w:sz w:val="22"/>
                <w:szCs w:val="22"/>
              </w:rPr>
              <w:t xml:space="preserve"> thereafter.</w:t>
            </w:r>
          </w:p>
          <w:p w14:paraId="50B2440E" w14:textId="1EF57A81" w:rsidR="5C57CC51" w:rsidRDefault="5C57CC51" w:rsidP="6C71FB97">
            <w:pPr>
              <w:jc w:val="both"/>
              <w:rPr>
                <w:rFonts w:asciiTheme="minorHAnsi" w:eastAsiaTheme="minorEastAsia" w:hAnsiTheme="minorHAnsi" w:cstheme="minorBidi"/>
                <w:sz w:val="22"/>
                <w:szCs w:val="22"/>
              </w:rPr>
            </w:pPr>
          </w:p>
          <w:p w14:paraId="05344FA1" w14:textId="609BDBF8" w:rsidR="5C57CC51" w:rsidRDefault="5C57CC51" w:rsidP="6C71FB97">
            <w:pPr>
              <w:jc w:val="both"/>
              <w:rPr>
                <w:rFonts w:asciiTheme="minorHAnsi" w:eastAsiaTheme="minorEastAsia" w:hAnsiTheme="minorHAnsi" w:cstheme="minorBidi"/>
                <w:sz w:val="22"/>
                <w:szCs w:val="22"/>
              </w:rPr>
            </w:pPr>
          </w:p>
          <w:p w14:paraId="34B4D100" w14:textId="170C5E9F" w:rsidR="5C57CC51" w:rsidRDefault="5C57CC51" w:rsidP="6C71FB97">
            <w:pPr>
              <w:jc w:val="both"/>
              <w:rPr>
                <w:rFonts w:asciiTheme="minorHAnsi" w:eastAsiaTheme="minorEastAsia" w:hAnsiTheme="minorHAnsi" w:cstheme="minorBidi"/>
                <w:sz w:val="22"/>
                <w:szCs w:val="22"/>
              </w:rPr>
            </w:pPr>
          </w:p>
          <w:p w14:paraId="653259A7" w14:textId="052D0785" w:rsidR="5C57CC51" w:rsidRDefault="5C57CC51" w:rsidP="5C57CC51">
            <w:pPr>
              <w:jc w:val="both"/>
              <w:rPr>
                <w:rFonts w:asciiTheme="minorHAnsi" w:eastAsiaTheme="minorEastAsia" w:hAnsiTheme="minorHAnsi" w:cstheme="minorBidi"/>
                <w:sz w:val="22"/>
                <w:szCs w:val="22"/>
              </w:rPr>
            </w:pPr>
          </w:p>
          <w:p w14:paraId="04F22B06" w14:textId="44894B51" w:rsidR="009C1601" w:rsidRPr="00EC77F1" w:rsidRDefault="009C1601" w:rsidP="6C71FB97">
            <w:pPr>
              <w:jc w:val="both"/>
              <w:rPr>
                <w:rFonts w:asciiTheme="minorHAnsi" w:eastAsiaTheme="minorEastAsia" w:hAnsiTheme="minorHAnsi" w:cstheme="minorBidi"/>
                <w:sz w:val="22"/>
                <w:szCs w:val="22"/>
              </w:rPr>
            </w:pPr>
          </w:p>
          <w:p w14:paraId="2B19B998" w14:textId="1474DC66" w:rsidR="009C1601" w:rsidRPr="00EC77F1" w:rsidRDefault="009C1601" w:rsidP="6C71FB97">
            <w:pPr>
              <w:jc w:val="both"/>
              <w:rPr>
                <w:rFonts w:asciiTheme="minorHAnsi" w:eastAsiaTheme="minorEastAsia" w:hAnsiTheme="minorHAnsi" w:cstheme="minorBidi"/>
                <w:sz w:val="22"/>
                <w:szCs w:val="22"/>
              </w:rPr>
            </w:pPr>
          </w:p>
          <w:p w14:paraId="4E4452A7" w14:textId="06A7A75D" w:rsidR="009C1601" w:rsidRPr="00EC77F1" w:rsidRDefault="472F8A24" w:rsidP="6C71FB97">
            <w:pPr>
              <w:jc w:val="both"/>
              <w:rPr>
                <w:rFonts w:asciiTheme="minorHAnsi" w:eastAsiaTheme="minorEastAsia" w:hAnsiTheme="minorHAnsi" w:cstheme="minorBidi"/>
                <w:sz w:val="22"/>
                <w:szCs w:val="22"/>
              </w:rPr>
            </w:pPr>
            <w:r w:rsidRPr="6C71FB97">
              <w:rPr>
                <w:rFonts w:asciiTheme="minorHAnsi" w:eastAsiaTheme="minorEastAsia" w:hAnsiTheme="minorHAnsi" w:cstheme="minorBidi"/>
                <w:sz w:val="22"/>
                <w:szCs w:val="22"/>
              </w:rPr>
              <w:t>Termly</w:t>
            </w:r>
          </w:p>
          <w:p w14:paraId="22AD7749" w14:textId="01266A7F" w:rsidR="009C1601" w:rsidRPr="00EC77F1" w:rsidRDefault="009C1601" w:rsidP="6C71FB97">
            <w:pPr>
              <w:jc w:val="both"/>
              <w:rPr>
                <w:rFonts w:asciiTheme="minorHAnsi" w:eastAsiaTheme="minorEastAsia" w:hAnsiTheme="minorHAnsi" w:cstheme="minorBidi"/>
                <w:sz w:val="22"/>
                <w:szCs w:val="22"/>
              </w:rPr>
            </w:pPr>
          </w:p>
          <w:p w14:paraId="1A547713" w14:textId="67876042" w:rsidR="009C1601" w:rsidRPr="00EC77F1" w:rsidRDefault="472F8A24" w:rsidP="6C71FB97">
            <w:pPr>
              <w:jc w:val="both"/>
              <w:rPr>
                <w:rFonts w:asciiTheme="minorHAnsi" w:eastAsiaTheme="minorEastAsia" w:hAnsiTheme="minorHAnsi" w:cstheme="minorBidi"/>
                <w:sz w:val="22"/>
                <w:szCs w:val="22"/>
              </w:rPr>
            </w:pPr>
            <w:r w:rsidRPr="6C71FB97">
              <w:rPr>
                <w:rFonts w:asciiTheme="minorHAnsi" w:eastAsiaTheme="minorEastAsia" w:hAnsiTheme="minorHAnsi" w:cstheme="minorBidi"/>
                <w:sz w:val="22"/>
                <w:szCs w:val="22"/>
              </w:rPr>
              <w:t>Termly</w:t>
            </w:r>
          </w:p>
          <w:p w14:paraId="6AF28E05" w14:textId="2C2EB992" w:rsidR="009C1601" w:rsidRPr="00EC77F1" w:rsidRDefault="009C1601" w:rsidP="6C71FB97">
            <w:pPr>
              <w:jc w:val="both"/>
              <w:rPr>
                <w:rFonts w:asciiTheme="minorHAnsi" w:eastAsiaTheme="minorEastAsia" w:hAnsiTheme="minorHAnsi" w:cstheme="minorBidi"/>
                <w:sz w:val="22"/>
                <w:szCs w:val="22"/>
              </w:rPr>
            </w:pPr>
          </w:p>
          <w:p w14:paraId="398CD909" w14:textId="19874342" w:rsidR="009C1601" w:rsidRPr="00EC77F1" w:rsidRDefault="009C1601" w:rsidP="6C71FB97">
            <w:pPr>
              <w:jc w:val="both"/>
              <w:rPr>
                <w:rFonts w:asciiTheme="minorHAnsi" w:eastAsiaTheme="minorEastAsia" w:hAnsiTheme="minorHAnsi" w:cstheme="minorBidi"/>
                <w:sz w:val="22"/>
                <w:szCs w:val="22"/>
              </w:rPr>
            </w:pPr>
          </w:p>
          <w:p w14:paraId="2FD0540C" w14:textId="75357E11" w:rsidR="009C1601" w:rsidRPr="00EC77F1" w:rsidRDefault="009C1601" w:rsidP="6C71FB97">
            <w:pPr>
              <w:jc w:val="both"/>
              <w:rPr>
                <w:rFonts w:asciiTheme="minorHAnsi" w:eastAsiaTheme="minorEastAsia" w:hAnsiTheme="minorHAnsi" w:cstheme="minorBidi"/>
                <w:sz w:val="22"/>
                <w:szCs w:val="22"/>
              </w:rPr>
            </w:pPr>
          </w:p>
          <w:p w14:paraId="0CCAFED8" w14:textId="42DD50AA" w:rsidR="009C1601" w:rsidRPr="00EC77F1" w:rsidRDefault="009C1601" w:rsidP="6C71FB97">
            <w:pPr>
              <w:jc w:val="both"/>
              <w:rPr>
                <w:rFonts w:asciiTheme="minorHAnsi" w:eastAsiaTheme="minorEastAsia" w:hAnsiTheme="minorHAnsi" w:cstheme="minorBidi"/>
                <w:sz w:val="22"/>
                <w:szCs w:val="22"/>
              </w:rPr>
            </w:pPr>
          </w:p>
          <w:p w14:paraId="02076029" w14:textId="184BCDB9" w:rsidR="009C1601" w:rsidRPr="00EC77F1" w:rsidRDefault="009C1601" w:rsidP="6C71FB97">
            <w:pPr>
              <w:jc w:val="both"/>
              <w:rPr>
                <w:rFonts w:asciiTheme="minorHAnsi" w:eastAsiaTheme="minorEastAsia" w:hAnsiTheme="minorHAnsi" w:cstheme="minorBidi"/>
                <w:sz w:val="22"/>
                <w:szCs w:val="22"/>
              </w:rPr>
            </w:pPr>
          </w:p>
          <w:p w14:paraId="1314ECE8" w14:textId="4EEFBB32" w:rsidR="009C1601" w:rsidRDefault="009C1601" w:rsidP="6C71FB97">
            <w:pPr>
              <w:jc w:val="both"/>
              <w:rPr>
                <w:rFonts w:asciiTheme="minorHAnsi" w:eastAsiaTheme="minorEastAsia" w:hAnsiTheme="minorHAnsi" w:cstheme="minorBidi"/>
                <w:sz w:val="22"/>
                <w:szCs w:val="22"/>
              </w:rPr>
            </w:pPr>
          </w:p>
          <w:p w14:paraId="5DED3E29" w14:textId="500929B8" w:rsidR="00166170" w:rsidRDefault="00166170" w:rsidP="6C71FB97">
            <w:pPr>
              <w:jc w:val="both"/>
              <w:rPr>
                <w:rFonts w:asciiTheme="minorHAnsi" w:eastAsiaTheme="minorEastAsia" w:hAnsiTheme="minorHAnsi" w:cstheme="minorBidi"/>
                <w:sz w:val="22"/>
                <w:szCs w:val="22"/>
              </w:rPr>
            </w:pPr>
          </w:p>
          <w:p w14:paraId="0A92628C" w14:textId="6DFD83AD" w:rsidR="00166170" w:rsidRDefault="00166170" w:rsidP="6C71FB97">
            <w:pPr>
              <w:jc w:val="both"/>
              <w:rPr>
                <w:rFonts w:asciiTheme="minorHAnsi" w:eastAsiaTheme="minorEastAsia" w:hAnsiTheme="minorHAnsi" w:cstheme="minorBidi"/>
                <w:sz w:val="22"/>
                <w:szCs w:val="22"/>
              </w:rPr>
            </w:pPr>
          </w:p>
          <w:p w14:paraId="31B16DCC" w14:textId="77777777" w:rsidR="00166170" w:rsidRPr="00EC77F1" w:rsidRDefault="00166170" w:rsidP="6C71FB97">
            <w:pPr>
              <w:jc w:val="both"/>
              <w:rPr>
                <w:rFonts w:asciiTheme="minorHAnsi" w:eastAsiaTheme="minorEastAsia" w:hAnsiTheme="minorHAnsi" w:cstheme="minorBidi"/>
                <w:sz w:val="22"/>
                <w:szCs w:val="22"/>
              </w:rPr>
            </w:pPr>
          </w:p>
          <w:p w14:paraId="165D2DD0" w14:textId="6A340094" w:rsidR="009C1601" w:rsidRPr="00EC77F1" w:rsidRDefault="4791AC66" w:rsidP="6C71FB97">
            <w:pPr>
              <w:jc w:val="both"/>
              <w:rPr>
                <w:rFonts w:asciiTheme="minorHAnsi" w:eastAsiaTheme="minorEastAsia" w:hAnsiTheme="minorHAnsi" w:cstheme="minorBidi"/>
                <w:sz w:val="22"/>
                <w:szCs w:val="22"/>
              </w:rPr>
            </w:pPr>
            <w:r w:rsidRPr="6C71FB97">
              <w:rPr>
                <w:rFonts w:asciiTheme="minorHAnsi" w:eastAsiaTheme="minorEastAsia" w:hAnsiTheme="minorHAnsi" w:cstheme="minorBidi"/>
                <w:sz w:val="22"/>
                <w:szCs w:val="22"/>
              </w:rPr>
              <w:t>Sep 22</w:t>
            </w:r>
          </w:p>
          <w:p w14:paraId="28357595" w14:textId="046D3D69" w:rsidR="009C1601" w:rsidRPr="00EC77F1" w:rsidRDefault="009C1601" w:rsidP="6C71FB97">
            <w:pPr>
              <w:jc w:val="both"/>
              <w:rPr>
                <w:rFonts w:asciiTheme="minorHAnsi" w:eastAsiaTheme="minorEastAsia" w:hAnsiTheme="minorHAnsi" w:cstheme="minorBidi"/>
                <w:sz w:val="22"/>
                <w:szCs w:val="22"/>
              </w:rPr>
            </w:pPr>
          </w:p>
          <w:p w14:paraId="6F2664F1" w14:textId="775E3358" w:rsidR="009C1601" w:rsidRPr="00EC77F1" w:rsidRDefault="009C1601" w:rsidP="6C71FB97">
            <w:pPr>
              <w:jc w:val="both"/>
              <w:rPr>
                <w:rFonts w:asciiTheme="minorHAnsi" w:eastAsiaTheme="minorEastAsia" w:hAnsiTheme="minorHAnsi" w:cstheme="minorBidi"/>
                <w:sz w:val="22"/>
                <w:szCs w:val="22"/>
              </w:rPr>
            </w:pPr>
          </w:p>
          <w:p w14:paraId="442719BD" w14:textId="1DDE8968" w:rsidR="009C1601" w:rsidRPr="00EC77F1" w:rsidRDefault="01079D18" w:rsidP="6C71FB97">
            <w:pPr>
              <w:jc w:val="both"/>
              <w:rPr>
                <w:rFonts w:asciiTheme="minorHAnsi" w:eastAsiaTheme="minorEastAsia" w:hAnsiTheme="minorHAnsi" w:cstheme="minorBidi"/>
                <w:sz w:val="22"/>
                <w:szCs w:val="22"/>
              </w:rPr>
            </w:pPr>
            <w:r w:rsidRPr="6C71FB97">
              <w:rPr>
                <w:rFonts w:asciiTheme="minorHAnsi" w:eastAsiaTheme="minorEastAsia" w:hAnsiTheme="minorHAnsi" w:cstheme="minorBidi"/>
                <w:sz w:val="22"/>
                <w:szCs w:val="22"/>
              </w:rPr>
              <w:t>July 22</w:t>
            </w:r>
          </w:p>
          <w:p w14:paraId="27A63241" w14:textId="292E788A" w:rsidR="009C1601" w:rsidRPr="00EC77F1" w:rsidRDefault="009C1601" w:rsidP="6C71FB97">
            <w:pPr>
              <w:jc w:val="both"/>
              <w:rPr>
                <w:rFonts w:asciiTheme="minorHAnsi" w:eastAsiaTheme="minorEastAsia" w:hAnsiTheme="minorHAnsi" w:cstheme="minorBidi"/>
                <w:sz w:val="22"/>
                <w:szCs w:val="22"/>
              </w:rPr>
            </w:pPr>
          </w:p>
          <w:p w14:paraId="70E5ACE0" w14:textId="2D691A6F" w:rsidR="009C1601" w:rsidRPr="00EC77F1" w:rsidRDefault="009C1601" w:rsidP="6C71FB97">
            <w:pPr>
              <w:jc w:val="both"/>
              <w:rPr>
                <w:rFonts w:asciiTheme="minorHAnsi" w:eastAsiaTheme="minorEastAsia" w:hAnsiTheme="minorHAnsi" w:cstheme="minorBidi"/>
                <w:sz w:val="22"/>
                <w:szCs w:val="22"/>
              </w:rPr>
            </w:pPr>
          </w:p>
          <w:p w14:paraId="63133A9B" w14:textId="0E1C12D8" w:rsidR="009C1601" w:rsidRPr="00EC77F1" w:rsidRDefault="01079D18" w:rsidP="6C71FB97">
            <w:pPr>
              <w:jc w:val="both"/>
              <w:rPr>
                <w:rFonts w:asciiTheme="minorHAnsi" w:eastAsiaTheme="minorEastAsia" w:hAnsiTheme="minorHAnsi" w:cstheme="minorBidi"/>
                <w:sz w:val="22"/>
                <w:szCs w:val="22"/>
              </w:rPr>
            </w:pPr>
            <w:r w:rsidRPr="6C71FB97">
              <w:rPr>
                <w:rFonts w:asciiTheme="minorHAnsi" w:eastAsiaTheme="minorEastAsia" w:hAnsiTheme="minorHAnsi" w:cstheme="minorBidi"/>
                <w:sz w:val="22"/>
                <w:szCs w:val="22"/>
              </w:rPr>
              <w:t>Sep 23</w:t>
            </w:r>
          </w:p>
          <w:p w14:paraId="78A46877" w14:textId="63FD42D9" w:rsidR="009C1601" w:rsidRPr="00EC77F1" w:rsidRDefault="009C1601" w:rsidP="6C71FB97">
            <w:pPr>
              <w:jc w:val="both"/>
              <w:rPr>
                <w:rFonts w:asciiTheme="minorHAnsi" w:eastAsiaTheme="minorEastAsia" w:hAnsiTheme="minorHAnsi" w:cstheme="minorBidi"/>
                <w:sz w:val="22"/>
                <w:szCs w:val="22"/>
              </w:rPr>
            </w:pPr>
          </w:p>
          <w:p w14:paraId="2AA56BF6" w14:textId="325F66B2" w:rsidR="009C1601" w:rsidRPr="00EC77F1" w:rsidRDefault="009C1601" w:rsidP="6C71FB97">
            <w:pPr>
              <w:jc w:val="both"/>
              <w:rPr>
                <w:rFonts w:asciiTheme="minorHAnsi" w:eastAsiaTheme="minorEastAsia" w:hAnsiTheme="minorHAnsi" w:cstheme="minorBidi"/>
                <w:sz w:val="22"/>
                <w:szCs w:val="22"/>
              </w:rPr>
            </w:pPr>
          </w:p>
          <w:p w14:paraId="32E8F1E9" w14:textId="5F529E11" w:rsidR="009C1601" w:rsidRPr="00EC77F1" w:rsidRDefault="009C1601" w:rsidP="6C71FB97">
            <w:pPr>
              <w:jc w:val="both"/>
              <w:rPr>
                <w:rFonts w:asciiTheme="minorHAnsi" w:eastAsiaTheme="minorEastAsia" w:hAnsiTheme="minorHAnsi" w:cstheme="minorBidi"/>
                <w:sz w:val="22"/>
                <w:szCs w:val="22"/>
              </w:rPr>
            </w:pPr>
          </w:p>
          <w:p w14:paraId="2E64DAAD" w14:textId="6A0384BF" w:rsidR="009C1601" w:rsidRPr="00EC77F1" w:rsidRDefault="009C1601" w:rsidP="6C71FB97">
            <w:pPr>
              <w:jc w:val="both"/>
              <w:rPr>
                <w:rFonts w:asciiTheme="minorHAnsi" w:eastAsiaTheme="minorEastAsia" w:hAnsiTheme="minorHAnsi" w:cstheme="minorBidi"/>
                <w:sz w:val="22"/>
                <w:szCs w:val="22"/>
              </w:rPr>
            </w:pPr>
          </w:p>
          <w:p w14:paraId="66CCF8D3" w14:textId="588A3EFA" w:rsidR="009C1601" w:rsidRPr="00EC77F1" w:rsidRDefault="009C1601" w:rsidP="6C71FB97">
            <w:pPr>
              <w:jc w:val="both"/>
              <w:rPr>
                <w:rFonts w:asciiTheme="minorHAnsi" w:eastAsiaTheme="minorEastAsia" w:hAnsiTheme="minorHAnsi" w:cstheme="minorBidi"/>
                <w:sz w:val="22"/>
                <w:szCs w:val="22"/>
              </w:rPr>
            </w:pPr>
          </w:p>
          <w:p w14:paraId="0AD2A5D5" w14:textId="142EC692" w:rsidR="009C1601" w:rsidRPr="00EC77F1" w:rsidRDefault="009C1601" w:rsidP="6C71FB97">
            <w:pPr>
              <w:jc w:val="both"/>
              <w:rPr>
                <w:rFonts w:asciiTheme="minorHAnsi" w:eastAsiaTheme="minorEastAsia" w:hAnsiTheme="minorHAnsi" w:cstheme="minorBidi"/>
                <w:sz w:val="22"/>
                <w:szCs w:val="22"/>
              </w:rPr>
            </w:pPr>
          </w:p>
          <w:p w14:paraId="2D46A6D8" w14:textId="39BC776B" w:rsidR="009C1601" w:rsidRPr="00EC77F1" w:rsidRDefault="009C1601" w:rsidP="2B81F3BC">
            <w:pPr>
              <w:jc w:val="both"/>
              <w:rPr>
                <w:rFonts w:asciiTheme="minorHAnsi" w:eastAsiaTheme="minorEastAsia" w:hAnsiTheme="minorHAnsi" w:cstheme="minorBidi"/>
                <w:sz w:val="22"/>
                <w:szCs w:val="22"/>
              </w:rPr>
            </w:pPr>
          </w:p>
          <w:p w14:paraId="78ABEFA6" w14:textId="4ADFB773" w:rsidR="2B81F3BC" w:rsidRDefault="2B81F3BC" w:rsidP="2B81F3BC">
            <w:pPr>
              <w:jc w:val="both"/>
              <w:rPr>
                <w:rFonts w:asciiTheme="minorHAnsi" w:eastAsiaTheme="minorEastAsia" w:hAnsiTheme="minorHAnsi" w:cstheme="minorBidi"/>
                <w:sz w:val="22"/>
                <w:szCs w:val="22"/>
              </w:rPr>
            </w:pPr>
          </w:p>
          <w:p w14:paraId="54D51B90" w14:textId="32F04E1B" w:rsidR="2B81F3BC" w:rsidRDefault="2B81F3BC" w:rsidP="2B81F3BC">
            <w:pPr>
              <w:jc w:val="both"/>
              <w:rPr>
                <w:rFonts w:asciiTheme="minorHAnsi" w:eastAsiaTheme="minorEastAsia" w:hAnsiTheme="minorHAnsi" w:cstheme="minorBidi"/>
                <w:sz w:val="22"/>
                <w:szCs w:val="22"/>
              </w:rPr>
            </w:pPr>
          </w:p>
          <w:p w14:paraId="74B0D0F0" w14:textId="09E164E2" w:rsidR="2B81F3BC" w:rsidRDefault="2B81F3BC" w:rsidP="2B81F3BC">
            <w:pPr>
              <w:jc w:val="both"/>
              <w:rPr>
                <w:rFonts w:asciiTheme="minorHAnsi" w:eastAsiaTheme="minorEastAsia" w:hAnsiTheme="minorHAnsi" w:cstheme="minorBidi"/>
                <w:sz w:val="22"/>
                <w:szCs w:val="22"/>
              </w:rPr>
            </w:pPr>
          </w:p>
          <w:p w14:paraId="79D366CB" w14:textId="2C6EE127" w:rsidR="32EEDEED" w:rsidRDefault="32EEDEED" w:rsidP="32EEDEED">
            <w:pPr>
              <w:jc w:val="both"/>
              <w:rPr>
                <w:rFonts w:asciiTheme="minorHAnsi" w:eastAsiaTheme="minorEastAsia" w:hAnsiTheme="minorHAnsi" w:cstheme="minorBidi"/>
                <w:sz w:val="22"/>
                <w:szCs w:val="22"/>
              </w:rPr>
            </w:pPr>
          </w:p>
          <w:p w14:paraId="0E8DBB50" w14:textId="477D1256" w:rsidR="009C1601" w:rsidRPr="00EC77F1" w:rsidRDefault="01079D18" w:rsidP="6C71FB97">
            <w:pPr>
              <w:jc w:val="both"/>
              <w:rPr>
                <w:rFonts w:asciiTheme="minorHAnsi" w:eastAsiaTheme="minorEastAsia" w:hAnsiTheme="minorHAnsi" w:cstheme="minorBidi"/>
                <w:sz w:val="22"/>
                <w:szCs w:val="22"/>
              </w:rPr>
            </w:pPr>
            <w:r w:rsidRPr="6C71FB97">
              <w:rPr>
                <w:rFonts w:asciiTheme="minorHAnsi" w:eastAsiaTheme="minorEastAsia" w:hAnsiTheme="minorHAnsi" w:cstheme="minorBidi"/>
                <w:sz w:val="22"/>
                <w:szCs w:val="22"/>
              </w:rPr>
              <w:t xml:space="preserve">Sep 22(staff meeting) </w:t>
            </w:r>
          </w:p>
          <w:p w14:paraId="27A76422" w14:textId="5A75E764" w:rsidR="009C1601" w:rsidRPr="00EC77F1" w:rsidRDefault="01079D18" w:rsidP="6C71FB97">
            <w:pPr>
              <w:jc w:val="both"/>
              <w:rPr>
                <w:rFonts w:asciiTheme="minorHAnsi" w:eastAsiaTheme="minorEastAsia" w:hAnsiTheme="minorHAnsi" w:cstheme="minorBidi"/>
                <w:sz w:val="22"/>
                <w:szCs w:val="22"/>
              </w:rPr>
            </w:pPr>
            <w:r w:rsidRPr="6C71FB97">
              <w:rPr>
                <w:rFonts w:asciiTheme="minorHAnsi" w:eastAsiaTheme="minorEastAsia" w:hAnsiTheme="minorHAnsi" w:cstheme="minorBidi"/>
                <w:sz w:val="22"/>
                <w:szCs w:val="22"/>
              </w:rPr>
              <w:t>ongoing</w:t>
            </w:r>
          </w:p>
        </w:tc>
      </w:tr>
      <w:tr w:rsidR="003C7D34" w:rsidRPr="0030203C" w14:paraId="7FBBB3A4" w14:textId="77777777" w:rsidTr="5BF3D65C">
        <w:tc>
          <w:tcPr>
            <w:tcW w:w="15388" w:type="dxa"/>
            <w:gridSpan w:val="4"/>
            <w:shd w:val="clear" w:color="auto" w:fill="00B0F0"/>
          </w:tcPr>
          <w:p w14:paraId="517A19C1" w14:textId="664A3D2B" w:rsidR="003C7D34" w:rsidRPr="009C1601" w:rsidRDefault="566A044F" w:rsidP="5BF3D65C">
            <w:pPr>
              <w:jc w:val="center"/>
              <w:rPr>
                <w:rFonts w:ascii="Calibri" w:eastAsia="Calibri" w:hAnsi="Calibri" w:cs="Calibri"/>
                <w:color w:val="FFFFFF" w:themeColor="background1"/>
                <w:sz w:val="24"/>
              </w:rPr>
            </w:pPr>
            <w:r w:rsidRPr="5BF3D65C">
              <w:rPr>
                <w:rFonts w:ascii="Calibri" w:eastAsia="Calibri" w:hAnsi="Calibri" w:cs="Calibri"/>
                <w:b/>
                <w:bCs/>
                <w:color w:val="FFFFFF" w:themeColor="background1"/>
                <w:sz w:val="24"/>
              </w:rPr>
              <w:lastRenderedPageBreak/>
              <w:t>KIP 3 – WIDER CURRICULUM - End of Autumn Review</w:t>
            </w:r>
          </w:p>
        </w:tc>
      </w:tr>
      <w:tr w:rsidR="003C7D34" w:rsidRPr="0030203C" w14:paraId="42C34756" w14:textId="77777777" w:rsidTr="5BF3D65C">
        <w:tc>
          <w:tcPr>
            <w:tcW w:w="15388" w:type="dxa"/>
            <w:gridSpan w:val="4"/>
          </w:tcPr>
          <w:p w14:paraId="198B8251" w14:textId="06E5D5EF" w:rsidR="003C7D34" w:rsidRPr="003B50C9" w:rsidRDefault="003C7D34" w:rsidP="7ED3EC19">
            <w:pPr>
              <w:jc w:val="both"/>
              <w:rPr>
                <w:rFonts w:asciiTheme="minorHAnsi" w:hAnsiTheme="minorHAnsi" w:cstheme="minorBidi"/>
                <w:sz w:val="24"/>
              </w:rPr>
            </w:pPr>
            <w:r w:rsidRPr="5BF3D65C">
              <w:rPr>
                <w:rFonts w:asciiTheme="minorHAnsi" w:hAnsiTheme="minorHAnsi" w:cstheme="minorBidi"/>
                <w:b/>
                <w:bCs/>
                <w:sz w:val="24"/>
              </w:rPr>
              <w:t xml:space="preserve">Progress against objectives and impact on pupils </w:t>
            </w:r>
          </w:p>
          <w:p w14:paraId="1E49FF67" w14:textId="40E085F1" w:rsidR="00B70ADB" w:rsidRPr="009A5C82" w:rsidRDefault="523CA1C4" w:rsidP="007E446D">
            <w:pPr>
              <w:pStyle w:val="ListParagraph"/>
              <w:numPr>
                <w:ilvl w:val="0"/>
                <w:numId w:val="3"/>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CT / JN observed </w:t>
            </w:r>
            <w:r w:rsidRPr="5BF3D65C">
              <w:rPr>
                <w:rFonts w:ascii="Calibri" w:eastAsia="Calibri" w:hAnsi="Calibri" w:cs="Calibri"/>
                <w:color w:val="000000" w:themeColor="text1"/>
                <w:sz w:val="24"/>
                <w:highlight w:val="yellow"/>
              </w:rPr>
              <w:t>science</w:t>
            </w:r>
            <w:r w:rsidRPr="5BF3D65C">
              <w:rPr>
                <w:rFonts w:ascii="Calibri" w:eastAsia="Calibri" w:hAnsi="Calibri" w:cs="Calibri"/>
                <w:color w:val="000000" w:themeColor="text1"/>
                <w:sz w:val="24"/>
              </w:rPr>
              <w:t xml:space="preserve"> in EYFS, Y2 and Y6 including planning scrutiny. Excellent sessions observed, which provided SL with clear links between the Reception and the Y1 NC, and ideas for how to strengthen links throughout school. </w:t>
            </w:r>
          </w:p>
          <w:p w14:paraId="1406947D" w14:textId="66895D88" w:rsidR="00B70ADB" w:rsidRPr="009A5C82" w:rsidRDefault="523CA1C4" w:rsidP="007E446D">
            <w:pPr>
              <w:pStyle w:val="ListParagraph"/>
              <w:numPr>
                <w:ilvl w:val="0"/>
                <w:numId w:val="3"/>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French</w:t>
            </w:r>
            <w:r w:rsidRPr="5BF3D65C">
              <w:rPr>
                <w:rFonts w:ascii="Calibri" w:eastAsia="Calibri" w:hAnsi="Calibri" w:cs="Calibri"/>
                <w:color w:val="000000" w:themeColor="text1"/>
                <w:sz w:val="24"/>
              </w:rPr>
              <w:t xml:space="preserve"> medium-term planning has been revamped and being followed in all KS2 classrooms. There is a new SharePoint site available to teachers for planning, endpoints and resources. MG teaches French in Y5 to ensure quality of provision (IT teaches computing to Y2)</w:t>
            </w:r>
          </w:p>
          <w:p w14:paraId="41356737" w14:textId="4EC3FFE4" w:rsidR="00B70ADB" w:rsidRPr="009A5C82" w:rsidRDefault="523CA1C4" w:rsidP="007E446D">
            <w:pPr>
              <w:pStyle w:val="ListParagraph"/>
              <w:numPr>
                <w:ilvl w:val="0"/>
                <w:numId w:val="3"/>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There is a new </w:t>
            </w:r>
            <w:r w:rsidRPr="5BF3D65C">
              <w:rPr>
                <w:rFonts w:ascii="Calibri" w:eastAsia="Calibri" w:hAnsi="Calibri" w:cs="Calibri"/>
                <w:color w:val="000000" w:themeColor="text1"/>
                <w:sz w:val="24"/>
                <w:highlight w:val="yellow"/>
              </w:rPr>
              <w:t>PE</w:t>
            </w:r>
            <w:r w:rsidRPr="5BF3D65C">
              <w:rPr>
                <w:rFonts w:ascii="Calibri" w:eastAsia="Calibri" w:hAnsi="Calibri" w:cs="Calibri"/>
                <w:color w:val="000000" w:themeColor="text1"/>
                <w:sz w:val="24"/>
              </w:rPr>
              <w:t xml:space="preserve"> scheme of work in place and the PE subject lead has observed and given feedback to all sports coaches.</w:t>
            </w:r>
          </w:p>
          <w:p w14:paraId="0BCF30AD" w14:textId="1E17F5AC" w:rsidR="00B70ADB" w:rsidRPr="009A5C82" w:rsidRDefault="523CA1C4" w:rsidP="007E446D">
            <w:pPr>
              <w:pStyle w:val="ListParagraph"/>
              <w:numPr>
                <w:ilvl w:val="0"/>
                <w:numId w:val="3"/>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lastRenderedPageBreak/>
              <w:t xml:space="preserve">Mr Trueman has delivered a </w:t>
            </w:r>
            <w:r w:rsidRPr="5BF3D65C">
              <w:rPr>
                <w:rFonts w:ascii="Calibri" w:eastAsia="Calibri" w:hAnsi="Calibri" w:cs="Calibri"/>
                <w:color w:val="000000" w:themeColor="text1"/>
                <w:sz w:val="24"/>
                <w:highlight w:val="yellow"/>
              </w:rPr>
              <w:t>Computing</w:t>
            </w:r>
            <w:r w:rsidRPr="5BF3D65C">
              <w:rPr>
                <w:rFonts w:ascii="Calibri" w:eastAsia="Calibri" w:hAnsi="Calibri" w:cs="Calibri"/>
                <w:color w:val="000000" w:themeColor="text1"/>
                <w:sz w:val="24"/>
              </w:rPr>
              <w:t xml:space="preserve"> staff meeting to introduce new medium-term planning and endpoints. The SOW is being followed and hardware is reliable and working effectively. All documentation has been uploaded to a Computing SharePoint site. Mr Trueman now teaches Computing in Y2, Y4 and Y5.</w:t>
            </w:r>
          </w:p>
          <w:p w14:paraId="42CB78AA" w14:textId="07069FA7" w:rsidR="00B70ADB" w:rsidRPr="009A5C82" w:rsidRDefault="523CA1C4" w:rsidP="007E446D">
            <w:pPr>
              <w:pStyle w:val="ListParagraph"/>
              <w:numPr>
                <w:ilvl w:val="0"/>
                <w:numId w:val="3"/>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Mrs Eddie delivered a </w:t>
            </w:r>
            <w:r w:rsidRPr="5BF3D65C">
              <w:rPr>
                <w:rFonts w:ascii="Calibri" w:eastAsia="Calibri" w:hAnsi="Calibri" w:cs="Calibri"/>
                <w:color w:val="000000" w:themeColor="text1"/>
                <w:sz w:val="24"/>
                <w:highlight w:val="yellow"/>
              </w:rPr>
              <w:t>PSHE</w:t>
            </w:r>
            <w:r w:rsidRPr="5BF3D65C">
              <w:rPr>
                <w:rFonts w:ascii="Calibri" w:eastAsia="Calibri" w:hAnsi="Calibri" w:cs="Calibri"/>
                <w:color w:val="000000" w:themeColor="text1"/>
                <w:sz w:val="24"/>
              </w:rPr>
              <w:t xml:space="preserve"> staff meeting to introduce new medium-term planning. The PSHE SharePoint site contains all revised planning and resources.</w:t>
            </w:r>
          </w:p>
          <w:p w14:paraId="2CD54076" w14:textId="2CAF3877" w:rsidR="00B70ADB" w:rsidRPr="009A5C82" w:rsidRDefault="523CA1C4" w:rsidP="007E446D">
            <w:pPr>
              <w:pStyle w:val="ListParagraph"/>
              <w:numPr>
                <w:ilvl w:val="0"/>
                <w:numId w:val="3"/>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There is a new </w:t>
            </w:r>
            <w:r w:rsidRPr="5BF3D65C">
              <w:rPr>
                <w:rFonts w:ascii="Calibri" w:eastAsia="Calibri" w:hAnsi="Calibri" w:cs="Calibri"/>
                <w:color w:val="000000" w:themeColor="text1"/>
                <w:sz w:val="24"/>
                <w:highlight w:val="yellow"/>
              </w:rPr>
              <w:t>Music</w:t>
            </w:r>
            <w:r w:rsidRPr="5BF3D65C">
              <w:rPr>
                <w:rFonts w:ascii="Calibri" w:eastAsia="Calibri" w:hAnsi="Calibri" w:cs="Calibri"/>
                <w:color w:val="000000" w:themeColor="text1"/>
                <w:sz w:val="24"/>
              </w:rPr>
              <w:t xml:space="preserve"> SharePoint microsite with new planning and endpoints.</w:t>
            </w:r>
          </w:p>
          <w:p w14:paraId="6DD7763B" w14:textId="655F781B" w:rsidR="00B70ADB" w:rsidRPr="009A5C82" w:rsidRDefault="523CA1C4" w:rsidP="007E446D">
            <w:pPr>
              <w:pStyle w:val="ListParagraph"/>
              <w:numPr>
                <w:ilvl w:val="0"/>
                <w:numId w:val="3"/>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A </w:t>
            </w:r>
            <w:hyperlink r:id="rId28">
              <w:r w:rsidRPr="5BF3D65C">
                <w:rPr>
                  <w:rStyle w:val="Hyperlink"/>
                  <w:rFonts w:ascii="Calibri" w:eastAsia="Calibri" w:hAnsi="Calibri" w:cs="Calibri"/>
                  <w:sz w:val="24"/>
                </w:rPr>
                <w:t>5-A-Day approach</w:t>
              </w:r>
            </w:hyperlink>
            <w:r w:rsidRPr="5BF3D65C">
              <w:rPr>
                <w:rFonts w:ascii="Calibri" w:eastAsia="Calibri" w:hAnsi="Calibri" w:cs="Calibri"/>
                <w:color w:val="000000" w:themeColor="text1"/>
                <w:sz w:val="24"/>
              </w:rPr>
              <w:t xml:space="preserve"> (5 recognised approaches to improve lessons and learning) has been added to lesson monitoring proforma as a reminder that this is best practice. </w:t>
            </w:r>
          </w:p>
          <w:p w14:paraId="55B73B43" w14:textId="589A5B7C" w:rsidR="00B70ADB" w:rsidRPr="009A5C82" w:rsidRDefault="523CA1C4" w:rsidP="007E446D">
            <w:pPr>
              <w:pStyle w:val="ListParagraph"/>
              <w:numPr>
                <w:ilvl w:val="0"/>
                <w:numId w:val="3"/>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Endpoints continue to be developed and refined in all subjects.</w:t>
            </w:r>
          </w:p>
        </w:tc>
      </w:tr>
      <w:tr w:rsidR="003C7D34" w:rsidRPr="0030203C" w14:paraId="3EDF908A" w14:textId="77777777" w:rsidTr="5BF3D65C">
        <w:tc>
          <w:tcPr>
            <w:tcW w:w="15388" w:type="dxa"/>
            <w:gridSpan w:val="4"/>
            <w:shd w:val="clear" w:color="auto" w:fill="00B0F0"/>
          </w:tcPr>
          <w:p w14:paraId="05BAF33C" w14:textId="2DF71C52" w:rsidR="003C7D34" w:rsidRPr="0029022E" w:rsidRDefault="273A4869" w:rsidP="5BF3D65C">
            <w:pPr>
              <w:jc w:val="center"/>
              <w:rPr>
                <w:rFonts w:ascii="Calibri" w:eastAsia="Calibri" w:hAnsi="Calibri" w:cs="Calibri"/>
                <w:color w:val="FFFFFF" w:themeColor="background1"/>
                <w:sz w:val="24"/>
              </w:rPr>
            </w:pPr>
            <w:r w:rsidRPr="5BF3D65C">
              <w:rPr>
                <w:rFonts w:ascii="Calibri" w:eastAsia="Calibri" w:hAnsi="Calibri" w:cs="Calibri"/>
                <w:b/>
                <w:bCs/>
                <w:color w:val="FFFFFF" w:themeColor="background1"/>
                <w:sz w:val="24"/>
              </w:rPr>
              <w:lastRenderedPageBreak/>
              <w:t>Areas for Continued Development</w:t>
            </w:r>
          </w:p>
        </w:tc>
      </w:tr>
      <w:tr w:rsidR="003C7D34" w:rsidRPr="0030203C" w14:paraId="71887C79" w14:textId="77777777" w:rsidTr="5BF3D65C">
        <w:trPr>
          <w:trHeight w:val="106"/>
        </w:trPr>
        <w:tc>
          <w:tcPr>
            <w:tcW w:w="15388" w:type="dxa"/>
            <w:gridSpan w:val="4"/>
          </w:tcPr>
          <w:p w14:paraId="5FA9A81E" w14:textId="6DC3FB07" w:rsidR="005C116B" w:rsidRPr="005C116B" w:rsidRDefault="6119B0AE" w:rsidP="007E446D">
            <w:pPr>
              <w:pStyle w:val="ListParagraph"/>
              <w:numPr>
                <w:ilvl w:val="0"/>
                <w:numId w:val="67"/>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RE</w:t>
            </w:r>
            <w:r w:rsidRPr="5BF3D65C">
              <w:rPr>
                <w:rFonts w:ascii="Calibri" w:eastAsia="Calibri" w:hAnsi="Calibri" w:cs="Calibri"/>
                <w:color w:val="000000" w:themeColor="text1"/>
                <w:sz w:val="24"/>
              </w:rPr>
              <w:t>: SOW to be refined alongside local schools. The aim is to have complete, fully resourced planning to roll out for Summer 23.</w:t>
            </w:r>
          </w:p>
          <w:p w14:paraId="054D0B25" w14:textId="5C6FB430" w:rsidR="005C116B" w:rsidRPr="005C116B" w:rsidRDefault="6119B0AE" w:rsidP="007E446D">
            <w:pPr>
              <w:pStyle w:val="ListParagraph"/>
              <w:numPr>
                <w:ilvl w:val="0"/>
                <w:numId w:val="67"/>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DT</w:t>
            </w:r>
            <w:r w:rsidRPr="5BF3D65C">
              <w:rPr>
                <w:rFonts w:ascii="Calibri" w:eastAsia="Calibri" w:hAnsi="Calibri" w:cs="Calibri"/>
                <w:color w:val="000000" w:themeColor="text1"/>
                <w:sz w:val="24"/>
              </w:rPr>
              <w:t>: IT to work with CdeR refining endpoints.</w:t>
            </w:r>
          </w:p>
          <w:p w14:paraId="75A07148" w14:textId="033A4966" w:rsidR="005C116B" w:rsidRPr="005C116B" w:rsidRDefault="6119B0AE" w:rsidP="007E446D">
            <w:pPr>
              <w:pStyle w:val="ListParagraph"/>
              <w:numPr>
                <w:ilvl w:val="0"/>
                <w:numId w:val="67"/>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Music</w:t>
            </w:r>
            <w:r w:rsidRPr="5BF3D65C">
              <w:rPr>
                <w:rFonts w:ascii="Calibri" w:eastAsia="Calibri" w:hAnsi="Calibri" w:cs="Calibri"/>
                <w:color w:val="000000" w:themeColor="text1"/>
                <w:sz w:val="24"/>
              </w:rPr>
              <w:t>: finalise endpoints</w:t>
            </w:r>
          </w:p>
          <w:p w14:paraId="73EBBA8C" w14:textId="37A8EFFB" w:rsidR="005C116B" w:rsidRPr="005C116B" w:rsidRDefault="6119B0AE" w:rsidP="007E446D">
            <w:pPr>
              <w:pStyle w:val="ListParagraph"/>
              <w:numPr>
                <w:ilvl w:val="0"/>
                <w:numId w:val="67"/>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Geog / Hist</w:t>
            </w:r>
            <w:r w:rsidRPr="5BF3D65C">
              <w:rPr>
                <w:rFonts w:ascii="Calibri" w:eastAsia="Calibri" w:hAnsi="Calibri" w:cs="Calibri"/>
                <w:color w:val="000000" w:themeColor="text1"/>
                <w:sz w:val="24"/>
              </w:rPr>
              <w:t xml:space="preserve">: work on targets from Jan staff meeting, specifically integrating ‘golden threads’ throughout planning so that each unit of work. </w:t>
            </w:r>
          </w:p>
          <w:p w14:paraId="41246449" w14:textId="454161EF" w:rsidR="005C116B" w:rsidRPr="005C116B" w:rsidRDefault="6119B0AE" w:rsidP="007E446D">
            <w:pPr>
              <w:pStyle w:val="ListParagraph"/>
              <w:numPr>
                <w:ilvl w:val="0"/>
                <w:numId w:val="67"/>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Computing</w:t>
            </w:r>
            <w:r w:rsidRPr="5BF3D65C">
              <w:rPr>
                <w:rFonts w:ascii="Calibri" w:eastAsia="Calibri" w:hAnsi="Calibri" w:cs="Calibri"/>
                <w:color w:val="000000" w:themeColor="text1"/>
                <w:sz w:val="24"/>
              </w:rPr>
              <w:t>: collect examples of learning against new endpoints.</w:t>
            </w:r>
          </w:p>
          <w:p w14:paraId="0AED2BDF" w14:textId="2E7D376F" w:rsidR="005C116B" w:rsidRPr="005C116B" w:rsidRDefault="6119B0AE" w:rsidP="007E446D">
            <w:pPr>
              <w:pStyle w:val="ListParagraph"/>
              <w:numPr>
                <w:ilvl w:val="0"/>
                <w:numId w:val="67"/>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Art</w:t>
            </w:r>
            <w:r w:rsidRPr="5BF3D65C">
              <w:rPr>
                <w:rFonts w:ascii="Calibri" w:eastAsia="Calibri" w:hAnsi="Calibri" w:cs="Calibri"/>
                <w:color w:val="000000" w:themeColor="text1"/>
                <w:sz w:val="24"/>
              </w:rPr>
              <w:t>: finalise end points.</w:t>
            </w:r>
          </w:p>
          <w:p w14:paraId="19AC4BDB" w14:textId="1B7E4C06" w:rsidR="005C116B" w:rsidRPr="005C116B" w:rsidRDefault="6119B0AE" w:rsidP="007E446D">
            <w:pPr>
              <w:pStyle w:val="ListParagraph"/>
              <w:numPr>
                <w:ilvl w:val="0"/>
                <w:numId w:val="67"/>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ND to deliver </w:t>
            </w:r>
            <w:r w:rsidRPr="5BF3D65C">
              <w:rPr>
                <w:rFonts w:ascii="Calibri" w:eastAsia="Calibri" w:hAnsi="Calibri" w:cs="Calibri"/>
                <w:color w:val="000000" w:themeColor="text1"/>
                <w:sz w:val="24"/>
                <w:highlight w:val="yellow"/>
              </w:rPr>
              <w:t>SEN</w:t>
            </w:r>
            <w:r w:rsidRPr="5BF3D65C">
              <w:rPr>
                <w:rFonts w:ascii="Calibri" w:eastAsia="Calibri" w:hAnsi="Calibri" w:cs="Calibri"/>
                <w:color w:val="000000" w:themeColor="text1"/>
                <w:sz w:val="24"/>
              </w:rPr>
              <w:t xml:space="preserve"> CPD to TAs.</w:t>
            </w:r>
          </w:p>
          <w:p w14:paraId="3C088CEC" w14:textId="280FFBB0" w:rsidR="005C116B" w:rsidRPr="005C116B" w:rsidRDefault="6119B0AE" w:rsidP="007E446D">
            <w:pPr>
              <w:pStyle w:val="ListParagraph"/>
              <w:numPr>
                <w:ilvl w:val="0"/>
                <w:numId w:val="67"/>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All subjects to continue to review subject content (vocab, sticky knowledge, knowledge organisers etc.)</w:t>
            </w:r>
          </w:p>
          <w:p w14:paraId="7115D5E5" w14:textId="76373B29" w:rsidR="005C116B" w:rsidRPr="005C116B" w:rsidRDefault="6119B0AE" w:rsidP="007E446D">
            <w:pPr>
              <w:pStyle w:val="ListParagraph"/>
              <w:numPr>
                <w:ilvl w:val="0"/>
                <w:numId w:val="67"/>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All teachers to add ‘feed forward’ info. to subject trackers (dispense with 1 sheet assessment sheets)</w:t>
            </w:r>
          </w:p>
          <w:p w14:paraId="57590049" w14:textId="6D7D9C32" w:rsidR="005C116B" w:rsidRPr="005C116B" w:rsidRDefault="6119B0AE" w:rsidP="007E446D">
            <w:pPr>
              <w:pStyle w:val="ListParagraph"/>
              <w:numPr>
                <w:ilvl w:val="0"/>
                <w:numId w:val="67"/>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Review OFSTED primary </w:t>
            </w:r>
            <w:r w:rsidRPr="5BF3D65C">
              <w:rPr>
                <w:rFonts w:ascii="Calibri" w:eastAsia="Calibri" w:hAnsi="Calibri" w:cs="Calibri"/>
                <w:color w:val="000000" w:themeColor="text1"/>
                <w:sz w:val="24"/>
                <w:highlight w:val="yellow"/>
              </w:rPr>
              <w:t>science</w:t>
            </w:r>
            <w:r w:rsidRPr="5BF3D65C">
              <w:rPr>
                <w:rFonts w:ascii="Calibri" w:eastAsia="Calibri" w:hAnsi="Calibri" w:cs="Calibri"/>
                <w:color w:val="000000" w:themeColor="text1"/>
                <w:sz w:val="24"/>
              </w:rPr>
              <w:t xml:space="preserve"> review document and amend action plan accordingly</w:t>
            </w:r>
          </w:p>
        </w:tc>
      </w:tr>
      <w:tr w:rsidR="65FEEE1B" w14:paraId="4233975B" w14:textId="77777777" w:rsidTr="5BF3D65C">
        <w:trPr>
          <w:trHeight w:val="300"/>
        </w:trPr>
        <w:tc>
          <w:tcPr>
            <w:tcW w:w="15388" w:type="dxa"/>
            <w:gridSpan w:val="4"/>
            <w:shd w:val="clear" w:color="auto" w:fill="7030A0"/>
          </w:tcPr>
          <w:p w14:paraId="0D26D3AC" w14:textId="64664058" w:rsidR="579661DB" w:rsidRDefault="579661DB" w:rsidP="5BF3D65C">
            <w:pPr>
              <w:jc w:val="center"/>
              <w:rPr>
                <w:rFonts w:asciiTheme="minorHAnsi" w:hAnsiTheme="minorHAnsi" w:cstheme="minorBidi"/>
                <w:b/>
                <w:bCs/>
                <w:color w:val="FFFFFF" w:themeColor="background1"/>
                <w:sz w:val="24"/>
                <w:vertAlign w:val="superscript"/>
              </w:rPr>
            </w:pPr>
            <w:r w:rsidRPr="5BF3D65C">
              <w:rPr>
                <w:rFonts w:asciiTheme="minorHAnsi" w:hAnsiTheme="minorHAnsi" w:cstheme="minorBidi"/>
                <w:b/>
                <w:bCs/>
                <w:color w:val="FFFFFF" w:themeColor="background1"/>
                <w:sz w:val="24"/>
              </w:rPr>
              <w:t>KIP 3</w:t>
            </w:r>
            <w:r w:rsidR="058B871C" w:rsidRPr="5BF3D65C">
              <w:rPr>
                <w:rFonts w:asciiTheme="minorHAnsi" w:hAnsiTheme="minorHAnsi" w:cstheme="minorBidi"/>
                <w:b/>
                <w:bCs/>
                <w:color w:val="FFFFFF" w:themeColor="background1"/>
                <w:sz w:val="24"/>
              </w:rPr>
              <w:t xml:space="preserve"> – WIDER CURRICULUM - </w:t>
            </w:r>
            <w:r w:rsidRPr="5BF3D65C">
              <w:rPr>
                <w:rFonts w:asciiTheme="minorHAnsi" w:hAnsiTheme="minorHAnsi" w:cstheme="minorBidi"/>
                <w:b/>
                <w:bCs/>
                <w:color w:val="FFFFFF" w:themeColor="background1"/>
                <w:sz w:val="24"/>
              </w:rPr>
              <w:t>End of Spring Review</w:t>
            </w:r>
          </w:p>
        </w:tc>
      </w:tr>
      <w:tr w:rsidR="65FEEE1B" w14:paraId="5D34BEE9" w14:textId="77777777" w:rsidTr="5BF3D65C">
        <w:trPr>
          <w:trHeight w:val="331"/>
        </w:trPr>
        <w:tc>
          <w:tcPr>
            <w:tcW w:w="15388" w:type="dxa"/>
            <w:gridSpan w:val="4"/>
          </w:tcPr>
          <w:p w14:paraId="3BFCD69D" w14:textId="77777777" w:rsidR="65FEEE1B" w:rsidRDefault="644C1F58" w:rsidP="29ABBDFB">
            <w:pPr>
              <w:jc w:val="both"/>
              <w:rPr>
                <w:rFonts w:asciiTheme="minorHAnsi" w:hAnsiTheme="minorHAnsi" w:cstheme="minorBidi"/>
                <w:b/>
                <w:bCs/>
                <w:sz w:val="24"/>
              </w:rPr>
            </w:pPr>
            <w:r w:rsidRPr="5BF3D65C">
              <w:rPr>
                <w:rFonts w:asciiTheme="minorHAnsi" w:hAnsiTheme="minorHAnsi" w:cstheme="minorBidi"/>
                <w:b/>
                <w:bCs/>
                <w:sz w:val="24"/>
              </w:rPr>
              <w:t>Progress against objectives and impact on pupils</w:t>
            </w:r>
          </w:p>
          <w:p w14:paraId="31A06871" w14:textId="2A65B672" w:rsidR="006703B4" w:rsidRPr="00F77270" w:rsidRDefault="7FA922D9" w:rsidP="007E446D">
            <w:pPr>
              <w:pStyle w:val="ListParagraph"/>
              <w:numPr>
                <w:ilvl w:val="0"/>
                <w:numId w:val="2"/>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ND has delivered </w:t>
            </w:r>
            <w:r w:rsidRPr="5BF3D65C">
              <w:rPr>
                <w:rFonts w:ascii="Calibri" w:eastAsia="Calibri" w:hAnsi="Calibri" w:cs="Calibri"/>
                <w:color w:val="000000" w:themeColor="text1"/>
                <w:sz w:val="24"/>
                <w:highlight w:val="yellow"/>
              </w:rPr>
              <w:t>SEN</w:t>
            </w:r>
            <w:r w:rsidRPr="5BF3D65C">
              <w:rPr>
                <w:rFonts w:ascii="Calibri" w:eastAsia="Calibri" w:hAnsi="Calibri" w:cs="Calibri"/>
                <w:color w:val="000000" w:themeColor="text1"/>
                <w:sz w:val="24"/>
              </w:rPr>
              <w:t xml:space="preserve"> CPD for TAs relating to 5-a-day (effective strategies for class teaching).</w:t>
            </w:r>
          </w:p>
          <w:p w14:paraId="15F878B1" w14:textId="4D60FD2C" w:rsidR="006703B4" w:rsidRPr="00F77270" w:rsidRDefault="7FA922D9" w:rsidP="007E446D">
            <w:pPr>
              <w:pStyle w:val="ListParagraph"/>
              <w:numPr>
                <w:ilvl w:val="0"/>
                <w:numId w:val="2"/>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CT has reviewed OFSTED primary </w:t>
            </w:r>
            <w:r w:rsidRPr="5BF3D65C">
              <w:rPr>
                <w:rFonts w:ascii="Calibri" w:eastAsia="Calibri" w:hAnsi="Calibri" w:cs="Calibri"/>
                <w:color w:val="000000" w:themeColor="text1"/>
                <w:sz w:val="24"/>
                <w:highlight w:val="yellow"/>
              </w:rPr>
              <w:t>science</w:t>
            </w:r>
            <w:r w:rsidRPr="5BF3D65C">
              <w:rPr>
                <w:rFonts w:ascii="Calibri" w:eastAsia="Calibri" w:hAnsi="Calibri" w:cs="Calibri"/>
                <w:color w:val="000000" w:themeColor="text1"/>
                <w:sz w:val="24"/>
              </w:rPr>
              <w:t xml:space="preserve"> document and updated her action plan.</w:t>
            </w:r>
          </w:p>
          <w:p w14:paraId="49285E61" w14:textId="13D49684" w:rsidR="006703B4" w:rsidRPr="00F77270" w:rsidRDefault="7FA922D9" w:rsidP="007E446D">
            <w:pPr>
              <w:pStyle w:val="ListParagraph"/>
              <w:numPr>
                <w:ilvl w:val="0"/>
                <w:numId w:val="2"/>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Link governor spent the morning observing STEM workshops, Y5 lesson , planning, monitoring and assessment documentation.</w:t>
            </w:r>
          </w:p>
          <w:p w14:paraId="69E02548" w14:textId="47AAC4E1" w:rsidR="006703B4" w:rsidRPr="00F77270" w:rsidRDefault="7FA922D9" w:rsidP="007E446D">
            <w:pPr>
              <w:pStyle w:val="ListParagraph"/>
              <w:numPr>
                <w:ilvl w:val="0"/>
                <w:numId w:val="2"/>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Y1 </w:t>
            </w:r>
            <w:r w:rsidRPr="5BF3D65C">
              <w:rPr>
                <w:rFonts w:ascii="Calibri" w:eastAsia="Calibri" w:hAnsi="Calibri" w:cs="Calibri"/>
                <w:color w:val="000000" w:themeColor="text1"/>
                <w:sz w:val="24"/>
                <w:highlight w:val="yellow"/>
              </w:rPr>
              <w:t>science</w:t>
            </w:r>
            <w:r w:rsidRPr="5BF3D65C">
              <w:rPr>
                <w:rFonts w:ascii="Calibri" w:eastAsia="Calibri" w:hAnsi="Calibri" w:cs="Calibri"/>
                <w:color w:val="000000" w:themeColor="text1"/>
                <w:sz w:val="24"/>
              </w:rPr>
              <w:t xml:space="preserve"> plans ready to disseminate in summer term.</w:t>
            </w:r>
          </w:p>
          <w:p w14:paraId="4EDC6697" w14:textId="38C50AC5" w:rsidR="006703B4" w:rsidRPr="00F77270" w:rsidRDefault="7FA922D9" w:rsidP="007E446D">
            <w:pPr>
              <w:pStyle w:val="ListParagraph"/>
              <w:numPr>
                <w:ilvl w:val="0"/>
                <w:numId w:val="2"/>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 xml:space="preserve">JN has </w:t>
            </w:r>
            <w:r w:rsidR="057DB141" w:rsidRPr="5BF3D65C">
              <w:rPr>
                <w:rFonts w:ascii="Calibri" w:eastAsia="Calibri" w:hAnsi="Calibri" w:cs="Calibri"/>
                <w:color w:val="000000" w:themeColor="text1"/>
                <w:sz w:val="24"/>
              </w:rPr>
              <w:t>completed</w:t>
            </w:r>
            <w:r w:rsidRPr="5BF3D65C">
              <w:rPr>
                <w:rFonts w:ascii="Calibri" w:eastAsia="Calibri" w:hAnsi="Calibri" w:cs="Calibri"/>
                <w:color w:val="000000" w:themeColor="text1"/>
                <w:sz w:val="24"/>
              </w:rPr>
              <w:t xml:space="preserve"> </w:t>
            </w:r>
            <w:r w:rsidRPr="5BF3D65C">
              <w:rPr>
                <w:rFonts w:ascii="Calibri" w:eastAsia="Calibri" w:hAnsi="Calibri" w:cs="Calibri"/>
                <w:color w:val="000000" w:themeColor="text1"/>
                <w:sz w:val="24"/>
                <w:highlight w:val="yellow"/>
              </w:rPr>
              <w:t>metacognition</w:t>
            </w:r>
            <w:r w:rsidRPr="5BF3D65C">
              <w:rPr>
                <w:rFonts w:ascii="Calibri" w:eastAsia="Calibri" w:hAnsi="Calibri" w:cs="Calibri"/>
                <w:color w:val="000000" w:themeColor="text1"/>
                <w:sz w:val="24"/>
              </w:rPr>
              <w:t xml:space="preserve"> training.</w:t>
            </w:r>
          </w:p>
          <w:p w14:paraId="5E85321E" w14:textId="70550C26" w:rsidR="006703B4" w:rsidRPr="00F77270" w:rsidRDefault="7FA922D9" w:rsidP="007E446D">
            <w:pPr>
              <w:pStyle w:val="ListParagraph"/>
              <w:numPr>
                <w:ilvl w:val="0"/>
                <w:numId w:val="2"/>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Geog / hist</w:t>
            </w:r>
            <w:r w:rsidRPr="5BF3D65C">
              <w:rPr>
                <w:rFonts w:ascii="Calibri" w:eastAsia="Calibri" w:hAnsi="Calibri" w:cs="Calibri"/>
                <w:color w:val="000000" w:themeColor="text1"/>
                <w:sz w:val="24"/>
              </w:rPr>
              <w:t xml:space="preserve"> additional Book Look highlighted clear strengths and continued areas for development.</w:t>
            </w:r>
          </w:p>
          <w:p w14:paraId="4F14D26E" w14:textId="26E94ECD" w:rsidR="006703B4" w:rsidRPr="00F77270" w:rsidRDefault="6AC847AA" w:rsidP="007E446D">
            <w:pPr>
              <w:pStyle w:val="ListParagraph"/>
              <w:numPr>
                <w:ilvl w:val="0"/>
                <w:numId w:val="2"/>
              </w:numPr>
              <w:jc w:val="both"/>
              <w:rPr>
                <w:rFonts w:ascii="Calibri" w:eastAsia="Calibri" w:hAnsi="Calibri" w:cs="Calibri"/>
                <w:color w:val="000000" w:themeColor="text1"/>
                <w:sz w:val="24"/>
                <w:highlight w:val="yellow"/>
              </w:rPr>
            </w:pPr>
            <w:r w:rsidRPr="5BF3D65C">
              <w:rPr>
                <w:rFonts w:ascii="Calibri" w:eastAsia="Calibri" w:hAnsi="Calibri" w:cs="Calibri"/>
                <w:color w:val="000000" w:themeColor="text1"/>
                <w:sz w:val="24"/>
                <w:highlight w:val="yellow"/>
              </w:rPr>
              <w:t xml:space="preserve">RE: </w:t>
            </w:r>
            <w:r w:rsidRPr="5BF3D65C">
              <w:rPr>
                <w:rFonts w:ascii="Calibri" w:eastAsia="Calibri" w:hAnsi="Calibri" w:cs="Calibri"/>
                <w:color w:val="000000" w:themeColor="text1"/>
                <w:sz w:val="24"/>
              </w:rPr>
              <w:t xml:space="preserve">Summer term medium term </w:t>
            </w:r>
            <w:r w:rsidR="04923CEA" w:rsidRPr="5BF3D65C">
              <w:rPr>
                <w:rFonts w:ascii="Calibri" w:eastAsia="Calibri" w:hAnsi="Calibri" w:cs="Calibri"/>
                <w:color w:val="000000" w:themeColor="text1"/>
                <w:sz w:val="24"/>
              </w:rPr>
              <w:t>planning</w:t>
            </w:r>
            <w:r w:rsidRPr="5BF3D65C">
              <w:rPr>
                <w:rFonts w:ascii="Calibri" w:eastAsia="Calibri" w:hAnsi="Calibri" w:cs="Calibri"/>
                <w:color w:val="000000" w:themeColor="text1"/>
                <w:sz w:val="24"/>
              </w:rPr>
              <w:t xml:space="preserve"> </w:t>
            </w:r>
            <w:r w:rsidR="3679D2DC" w:rsidRPr="5BF3D65C">
              <w:rPr>
                <w:rFonts w:ascii="Calibri" w:eastAsia="Calibri" w:hAnsi="Calibri" w:cs="Calibri"/>
                <w:color w:val="000000" w:themeColor="text1"/>
                <w:sz w:val="24"/>
              </w:rPr>
              <w:t xml:space="preserve">is </w:t>
            </w:r>
            <w:r w:rsidRPr="5BF3D65C">
              <w:rPr>
                <w:rFonts w:ascii="Calibri" w:eastAsia="Calibri" w:hAnsi="Calibri" w:cs="Calibri"/>
                <w:color w:val="000000" w:themeColor="text1"/>
                <w:sz w:val="24"/>
              </w:rPr>
              <w:t>complet</w:t>
            </w:r>
            <w:r w:rsidR="72DC48E3" w:rsidRPr="5BF3D65C">
              <w:rPr>
                <w:rFonts w:ascii="Calibri" w:eastAsia="Calibri" w:hAnsi="Calibri" w:cs="Calibri"/>
                <w:color w:val="000000" w:themeColor="text1"/>
                <w:sz w:val="24"/>
              </w:rPr>
              <w:t>e</w:t>
            </w:r>
            <w:r w:rsidRPr="5BF3D65C">
              <w:rPr>
                <w:rFonts w:ascii="Calibri" w:eastAsia="Calibri" w:hAnsi="Calibri" w:cs="Calibri"/>
                <w:color w:val="000000" w:themeColor="text1"/>
                <w:sz w:val="24"/>
              </w:rPr>
              <w:t>, including resources. Teachers have the</w:t>
            </w:r>
            <w:r w:rsidR="3DD1BF9D" w:rsidRPr="5BF3D65C">
              <w:rPr>
                <w:rFonts w:ascii="Calibri" w:eastAsia="Calibri" w:hAnsi="Calibri" w:cs="Calibri"/>
                <w:color w:val="000000" w:themeColor="text1"/>
                <w:sz w:val="24"/>
              </w:rPr>
              <w:t xml:space="preserve"> plans to deliver summer topics linked to the new Cheshire East syllabus.</w:t>
            </w:r>
          </w:p>
        </w:tc>
      </w:tr>
      <w:tr w:rsidR="65FEEE1B" w14:paraId="36F659B1" w14:textId="77777777" w:rsidTr="5BF3D65C">
        <w:trPr>
          <w:trHeight w:val="300"/>
        </w:trPr>
        <w:tc>
          <w:tcPr>
            <w:tcW w:w="15388" w:type="dxa"/>
            <w:gridSpan w:val="4"/>
            <w:shd w:val="clear" w:color="auto" w:fill="7030A0"/>
          </w:tcPr>
          <w:p w14:paraId="1A4AA193" w14:textId="10F500BA" w:rsidR="65FEEE1B" w:rsidRDefault="65FEEE1B" w:rsidP="5BF3D65C">
            <w:pPr>
              <w:jc w:val="center"/>
              <w:rPr>
                <w:rFonts w:asciiTheme="minorHAnsi" w:hAnsiTheme="minorHAnsi" w:cstheme="minorBidi"/>
                <w:b/>
                <w:bCs/>
                <w:color w:val="FFFFFF" w:themeColor="background1"/>
                <w:sz w:val="24"/>
              </w:rPr>
            </w:pPr>
            <w:r w:rsidRPr="5BF3D65C">
              <w:rPr>
                <w:rFonts w:asciiTheme="minorHAnsi" w:hAnsiTheme="minorHAnsi" w:cstheme="minorBidi"/>
                <w:b/>
                <w:bCs/>
                <w:color w:val="FFFFFF" w:themeColor="background1"/>
                <w:sz w:val="24"/>
              </w:rPr>
              <w:t>Areas for Continued Development</w:t>
            </w:r>
          </w:p>
        </w:tc>
      </w:tr>
      <w:tr w:rsidR="65FEEE1B" w14:paraId="3A0FDA35" w14:textId="77777777" w:rsidTr="5BF3D65C">
        <w:trPr>
          <w:trHeight w:val="111"/>
        </w:trPr>
        <w:tc>
          <w:tcPr>
            <w:tcW w:w="15388" w:type="dxa"/>
            <w:gridSpan w:val="4"/>
          </w:tcPr>
          <w:p w14:paraId="22CB7042" w14:textId="1570BD47" w:rsidR="65FEEE1B" w:rsidRDefault="778D8ABE" w:rsidP="007E446D">
            <w:pPr>
              <w:pStyle w:val="ListParagraph"/>
              <w:numPr>
                <w:ilvl w:val="0"/>
                <w:numId w:val="1"/>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Science</w:t>
            </w:r>
            <w:r w:rsidRPr="5BF3D65C">
              <w:rPr>
                <w:rFonts w:ascii="Calibri" w:eastAsia="Calibri" w:hAnsi="Calibri" w:cs="Calibri"/>
                <w:color w:val="000000" w:themeColor="text1"/>
                <w:sz w:val="24"/>
              </w:rPr>
              <w:t xml:space="preserve"> – MTP half day book-look and clarify assessments to match. (staff meeting 1</w:t>
            </w:r>
            <w:r w:rsidRPr="5BF3D65C">
              <w:rPr>
                <w:rFonts w:ascii="Calibri" w:eastAsia="Calibri" w:hAnsi="Calibri" w:cs="Calibri"/>
                <w:color w:val="000000" w:themeColor="text1"/>
                <w:sz w:val="24"/>
                <w:vertAlign w:val="superscript"/>
              </w:rPr>
              <w:t>st</w:t>
            </w:r>
            <w:r w:rsidRPr="5BF3D65C">
              <w:rPr>
                <w:rFonts w:ascii="Calibri" w:eastAsia="Calibri" w:hAnsi="Calibri" w:cs="Calibri"/>
                <w:color w:val="000000" w:themeColor="text1"/>
                <w:sz w:val="24"/>
              </w:rPr>
              <w:t xml:space="preserve"> week back)</w:t>
            </w:r>
          </w:p>
          <w:p w14:paraId="6508F495" w14:textId="417C7004" w:rsidR="65FEEE1B" w:rsidRDefault="778D8ABE" w:rsidP="007E446D">
            <w:pPr>
              <w:pStyle w:val="ListParagraph"/>
              <w:numPr>
                <w:ilvl w:val="0"/>
                <w:numId w:val="1"/>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Art</w:t>
            </w:r>
            <w:r w:rsidRPr="5BF3D65C">
              <w:rPr>
                <w:rFonts w:ascii="Calibri" w:eastAsia="Calibri" w:hAnsi="Calibri" w:cs="Calibri"/>
                <w:color w:val="000000" w:themeColor="text1"/>
                <w:sz w:val="24"/>
              </w:rPr>
              <w:t xml:space="preserve"> – CT to meet CdeR and SE – finalise endpoints.</w:t>
            </w:r>
          </w:p>
          <w:p w14:paraId="3DD81053" w14:textId="259CBD0F" w:rsidR="65FEEE1B" w:rsidRDefault="65FEEE1B" w:rsidP="007E446D">
            <w:pPr>
              <w:pStyle w:val="ListParagraph"/>
              <w:numPr>
                <w:ilvl w:val="0"/>
                <w:numId w:val="1"/>
              </w:numPr>
              <w:jc w:val="both"/>
              <w:rPr>
                <w:rFonts w:ascii="Calibri" w:eastAsia="Calibri" w:hAnsi="Calibri" w:cs="Calibri"/>
                <w:color w:val="000000" w:themeColor="text1"/>
                <w:sz w:val="24"/>
              </w:rPr>
            </w:pPr>
          </w:p>
        </w:tc>
      </w:tr>
      <w:tr w:rsidR="65FEEE1B" w14:paraId="6B524523" w14:textId="77777777" w:rsidTr="5BF3D65C">
        <w:trPr>
          <w:trHeight w:val="360"/>
        </w:trPr>
        <w:tc>
          <w:tcPr>
            <w:tcW w:w="15388" w:type="dxa"/>
            <w:gridSpan w:val="4"/>
            <w:shd w:val="clear" w:color="auto" w:fill="F702F3"/>
          </w:tcPr>
          <w:p w14:paraId="1F5F6C47" w14:textId="58BB80D8" w:rsidR="579661DB" w:rsidRDefault="579661DB" w:rsidP="5BF3D65C">
            <w:pPr>
              <w:jc w:val="center"/>
              <w:rPr>
                <w:rFonts w:asciiTheme="minorHAnsi" w:hAnsiTheme="minorHAnsi" w:cstheme="minorBidi"/>
                <w:b/>
                <w:bCs/>
                <w:color w:val="FFFFFF" w:themeColor="background1"/>
                <w:sz w:val="24"/>
              </w:rPr>
            </w:pPr>
            <w:r w:rsidRPr="5BF3D65C">
              <w:rPr>
                <w:rFonts w:asciiTheme="minorHAnsi" w:hAnsiTheme="minorHAnsi" w:cstheme="minorBidi"/>
                <w:b/>
                <w:bCs/>
                <w:color w:val="FFFFFF" w:themeColor="background1"/>
                <w:sz w:val="24"/>
              </w:rPr>
              <w:lastRenderedPageBreak/>
              <w:t>KIP 3</w:t>
            </w:r>
            <w:r w:rsidR="4A9702B1" w:rsidRPr="5BF3D65C">
              <w:rPr>
                <w:rFonts w:asciiTheme="minorHAnsi" w:hAnsiTheme="minorHAnsi" w:cstheme="minorBidi"/>
                <w:b/>
                <w:bCs/>
                <w:color w:val="FFFFFF" w:themeColor="background1"/>
                <w:sz w:val="24"/>
              </w:rPr>
              <w:t xml:space="preserve"> – WIDER CURRICULUM -</w:t>
            </w:r>
            <w:r w:rsidRPr="5BF3D65C">
              <w:rPr>
                <w:rFonts w:asciiTheme="minorHAnsi" w:hAnsiTheme="minorHAnsi" w:cstheme="minorBidi"/>
                <w:b/>
                <w:bCs/>
                <w:color w:val="FFFFFF" w:themeColor="background1"/>
                <w:sz w:val="24"/>
              </w:rPr>
              <w:t xml:space="preserve"> End of Summer Review</w:t>
            </w:r>
          </w:p>
        </w:tc>
      </w:tr>
      <w:tr w:rsidR="29ABBDFB" w14:paraId="0552DF2F" w14:textId="77777777" w:rsidTr="5BF3D65C">
        <w:trPr>
          <w:trHeight w:val="360"/>
        </w:trPr>
        <w:tc>
          <w:tcPr>
            <w:tcW w:w="15388" w:type="dxa"/>
            <w:gridSpan w:val="4"/>
          </w:tcPr>
          <w:p w14:paraId="4F56A50C" w14:textId="77595468" w:rsidR="5F33F635" w:rsidRDefault="5F33F635" w:rsidP="29ABBDFB">
            <w:pPr>
              <w:jc w:val="both"/>
              <w:rPr>
                <w:rFonts w:asciiTheme="minorHAnsi" w:hAnsiTheme="minorHAnsi" w:cstheme="minorBidi"/>
                <w:sz w:val="24"/>
              </w:rPr>
            </w:pPr>
            <w:r w:rsidRPr="29ABBDFB">
              <w:rPr>
                <w:rFonts w:asciiTheme="minorHAnsi" w:hAnsiTheme="minorHAnsi" w:cstheme="minorBidi"/>
                <w:b/>
                <w:bCs/>
                <w:sz w:val="24"/>
              </w:rPr>
              <w:t>Progress against objectives and impact on pupils</w:t>
            </w:r>
          </w:p>
        </w:tc>
      </w:tr>
      <w:tr w:rsidR="65FEEE1B" w14:paraId="780D915B" w14:textId="77777777" w:rsidTr="5BF3D65C">
        <w:trPr>
          <w:trHeight w:val="330"/>
        </w:trPr>
        <w:tc>
          <w:tcPr>
            <w:tcW w:w="15388" w:type="dxa"/>
            <w:gridSpan w:val="4"/>
            <w:shd w:val="clear" w:color="auto" w:fill="F702F3"/>
          </w:tcPr>
          <w:p w14:paraId="3F61A012" w14:textId="5DAC1BC0" w:rsidR="65FEEE1B" w:rsidRDefault="65FEEE1B" w:rsidP="5BF3D65C">
            <w:pPr>
              <w:jc w:val="center"/>
              <w:rPr>
                <w:rFonts w:asciiTheme="minorHAnsi" w:hAnsiTheme="minorHAnsi" w:cstheme="minorBidi"/>
                <w:b/>
                <w:bCs/>
                <w:color w:val="FFFFFF" w:themeColor="background1"/>
                <w:sz w:val="24"/>
              </w:rPr>
            </w:pPr>
            <w:r w:rsidRPr="5BF3D65C">
              <w:rPr>
                <w:rFonts w:asciiTheme="minorHAnsi" w:hAnsiTheme="minorHAnsi" w:cstheme="minorBidi"/>
                <w:b/>
                <w:bCs/>
                <w:color w:val="FFFFFF" w:themeColor="background1"/>
                <w:sz w:val="24"/>
              </w:rPr>
              <w:t>Areas for Continued Development</w:t>
            </w:r>
            <w:r w:rsidR="299A0EBC" w:rsidRPr="5BF3D65C">
              <w:rPr>
                <w:rFonts w:asciiTheme="minorHAnsi" w:hAnsiTheme="minorHAnsi" w:cstheme="minorBidi"/>
                <w:b/>
                <w:bCs/>
                <w:color w:val="FFFFFF" w:themeColor="background1"/>
                <w:sz w:val="24"/>
              </w:rPr>
              <w:t xml:space="preserve"> 23-24</w:t>
            </w:r>
          </w:p>
        </w:tc>
      </w:tr>
      <w:tr w:rsidR="65FEEE1B" w14:paraId="0CCD813B" w14:textId="77777777" w:rsidTr="5BF3D65C">
        <w:trPr>
          <w:trHeight w:val="50"/>
        </w:trPr>
        <w:tc>
          <w:tcPr>
            <w:tcW w:w="15388" w:type="dxa"/>
            <w:gridSpan w:val="4"/>
          </w:tcPr>
          <w:p w14:paraId="625A0465" w14:textId="79BDDAA2" w:rsidR="00230097" w:rsidRDefault="00230097" w:rsidP="6C71FB97">
            <w:pPr>
              <w:jc w:val="both"/>
              <w:rPr>
                <w:rFonts w:asciiTheme="minorHAnsi" w:eastAsiaTheme="minorEastAsia" w:hAnsiTheme="minorHAnsi" w:cstheme="minorBidi"/>
                <w:sz w:val="24"/>
              </w:rPr>
            </w:pPr>
          </w:p>
        </w:tc>
      </w:tr>
      <w:tr w:rsidR="003C7D34" w:rsidRPr="0030203C" w14:paraId="7BBA036A" w14:textId="77777777" w:rsidTr="5BF3D65C">
        <w:tc>
          <w:tcPr>
            <w:tcW w:w="14170" w:type="dxa"/>
            <w:gridSpan w:val="3"/>
            <w:shd w:val="clear" w:color="auto" w:fill="DEEAF6" w:themeFill="accent1" w:themeFillTint="33"/>
          </w:tcPr>
          <w:p w14:paraId="167CB60B" w14:textId="77777777" w:rsidR="003C7D34" w:rsidRPr="0030203C" w:rsidRDefault="6DDC3334" w:rsidP="6C71FB97">
            <w:pPr>
              <w:rPr>
                <w:rFonts w:asciiTheme="minorHAnsi" w:eastAsiaTheme="minorEastAsia" w:hAnsiTheme="minorHAnsi" w:cstheme="minorBidi"/>
                <w:b/>
                <w:bCs/>
                <w:color w:val="FF0000"/>
                <w:sz w:val="36"/>
                <w:szCs w:val="36"/>
              </w:rPr>
            </w:pPr>
            <w:r w:rsidRPr="6C71FB97">
              <w:rPr>
                <w:rFonts w:asciiTheme="minorHAnsi" w:eastAsiaTheme="minorEastAsia" w:hAnsiTheme="minorHAnsi" w:cstheme="minorBidi"/>
                <w:b/>
                <w:bCs/>
                <w:color w:val="FF0000"/>
                <w:sz w:val="36"/>
                <w:szCs w:val="36"/>
              </w:rPr>
              <w:t>KEY IMPROVEMENT PRIORITY 4</w:t>
            </w:r>
          </w:p>
        </w:tc>
        <w:tc>
          <w:tcPr>
            <w:tcW w:w="1218" w:type="dxa"/>
            <w:shd w:val="clear" w:color="auto" w:fill="DEEAF6" w:themeFill="accent1" w:themeFillTint="33"/>
          </w:tcPr>
          <w:p w14:paraId="0C5B615A" w14:textId="77777777" w:rsidR="003C7D34" w:rsidRDefault="003C7D34" w:rsidP="5C57CC51">
            <w:pPr>
              <w:rPr>
                <w:rFonts w:asciiTheme="minorHAnsi" w:eastAsiaTheme="minorEastAsia" w:hAnsiTheme="minorHAnsi" w:cstheme="minorBidi"/>
                <w:b/>
                <w:bCs/>
                <w:sz w:val="24"/>
              </w:rPr>
            </w:pPr>
          </w:p>
        </w:tc>
      </w:tr>
      <w:tr w:rsidR="003C7D34" w:rsidRPr="0030203C" w14:paraId="5971CBFE" w14:textId="77777777" w:rsidTr="5BF3D65C">
        <w:tc>
          <w:tcPr>
            <w:tcW w:w="14170" w:type="dxa"/>
            <w:gridSpan w:val="3"/>
            <w:shd w:val="clear" w:color="auto" w:fill="DEEAF6" w:themeFill="accent1" w:themeFillTint="33"/>
          </w:tcPr>
          <w:p w14:paraId="7D42516D" w14:textId="5C90C8A3" w:rsidR="003C7D34" w:rsidRPr="0030203C" w:rsidRDefault="22597480"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SAFEGUA</w:t>
            </w:r>
            <w:r w:rsidR="4C23C214" w:rsidRPr="6C71FB97">
              <w:rPr>
                <w:rFonts w:asciiTheme="minorHAnsi" w:eastAsiaTheme="minorEastAsia" w:hAnsiTheme="minorHAnsi" w:cstheme="minorBidi"/>
                <w:b/>
                <w:bCs/>
                <w:sz w:val="24"/>
              </w:rPr>
              <w:t>R</w:t>
            </w:r>
            <w:r w:rsidRPr="6C71FB97">
              <w:rPr>
                <w:rFonts w:asciiTheme="minorHAnsi" w:eastAsiaTheme="minorEastAsia" w:hAnsiTheme="minorHAnsi" w:cstheme="minorBidi"/>
                <w:b/>
                <w:bCs/>
                <w:sz w:val="24"/>
              </w:rPr>
              <w:t>DING/WELL-BEING/PARENTAL ENGAGEMENT/(Leadership &amp; Management</w:t>
            </w:r>
            <w:r w:rsidR="1F0D2056" w:rsidRPr="6C71FB97">
              <w:rPr>
                <w:rFonts w:asciiTheme="minorHAnsi" w:eastAsiaTheme="minorEastAsia" w:hAnsiTheme="minorHAnsi" w:cstheme="minorBidi"/>
                <w:b/>
                <w:bCs/>
                <w:sz w:val="24"/>
              </w:rPr>
              <w:t xml:space="preserve"> and links with Quality of Education</w:t>
            </w:r>
            <w:r w:rsidRPr="6C71FB97">
              <w:rPr>
                <w:rFonts w:asciiTheme="minorHAnsi" w:eastAsiaTheme="minorEastAsia" w:hAnsiTheme="minorHAnsi" w:cstheme="minorBidi"/>
                <w:b/>
                <w:bCs/>
                <w:sz w:val="24"/>
              </w:rPr>
              <w:t>)</w:t>
            </w:r>
          </w:p>
        </w:tc>
        <w:tc>
          <w:tcPr>
            <w:tcW w:w="1218" w:type="dxa"/>
            <w:shd w:val="clear" w:color="auto" w:fill="DEEAF6" w:themeFill="accent1" w:themeFillTint="33"/>
          </w:tcPr>
          <w:p w14:paraId="792F1AA2" w14:textId="77777777" w:rsidR="003C7D34" w:rsidRPr="0030203C" w:rsidRDefault="003C7D34" w:rsidP="5C57CC51">
            <w:pPr>
              <w:rPr>
                <w:rFonts w:asciiTheme="minorHAnsi" w:eastAsiaTheme="minorEastAsia" w:hAnsiTheme="minorHAnsi" w:cstheme="minorBidi"/>
                <w:b/>
                <w:bCs/>
                <w:sz w:val="24"/>
              </w:rPr>
            </w:pPr>
          </w:p>
        </w:tc>
      </w:tr>
      <w:tr w:rsidR="64021038" w14:paraId="6EA32B29" w14:textId="77777777" w:rsidTr="5BF3D65C">
        <w:tc>
          <w:tcPr>
            <w:tcW w:w="2405" w:type="dxa"/>
            <w:shd w:val="clear" w:color="auto" w:fill="DEEAF6" w:themeFill="accent1" w:themeFillTint="33"/>
          </w:tcPr>
          <w:p w14:paraId="17513851" w14:textId="042FDB67" w:rsidR="3051F963" w:rsidRDefault="3051F963"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Staff Responsible:</w:t>
            </w:r>
          </w:p>
        </w:tc>
        <w:tc>
          <w:tcPr>
            <w:tcW w:w="5700" w:type="dxa"/>
            <w:shd w:val="clear" w:color="auto" w:fill="DEEAF6" w:themeFill="accent1" w:themeFillTint="33"/>
          </w:tcPr>
          <w:p w14:paraId="0ED91ECE" w14:textId="2A3FFA57" w:rsidR="3051F963" w:rsidRDefault="3051F963"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JN/ND</w:t>
            </w:r>
          </w:p>
        </w:tc>
        <w:tc>
          <w:tcPr>
            <w:tcW w:w="6065" w:type="dxa"/>
            <w:shd w:val="clear" w:color="auto" w:fill="DEEAF6" w:themeFill="accent1" w:themeFillTint="33"/>
          </w:tcPr>
          <w:p w14:paraId="3250AD5A" w14:textId="77777777" w:rsidR="3051F963" w:rsidRDefault="00D37633" w:rsidP="5C57CC51">
            <w:pPr>
              <w:rPr>
                <w:rFonts w:asciiTheme="minorHAnsi" w:eastAsiaTheme="minorEastAsia" w:hAnsiTheme="minorHAnsi" w:cstheme="minorBidi"/>
                <w:b/>
                <w:bCs/>
                <w:sz w:val="24"/>
              </w:rPr>
            </w:pPr>
            <w:r>
              <w:rPr>
                <w:rFonts w:asciiTheme="minorHAnsi" w:eastAsiaTheme="minorEastAsia" w:hAnsiTheme="minorHAnsi" w:cstheme="minorBidi"/>
                <w:b/>
                <w:bCs/>
                <w:sz w:val="24"/>
              </w:rPr>
              <w:t>Approximate Costs:</w:t>
            </w:r>
          </w:p>
          <w:p w14:paraId="1040392C" w14:textId="26357C4E" w:rsidR="00D37633" w:rsidRDefault="00D37633" w:rsidP="5C57CC51">
            <w:pPr>
              <w:rPr>
                <w:rFonts w:asciiTheme="minorHAnsi" w:eastAsiaTheme="minorEastAsia" w:hAnsiTheme="minorHAnsi" w:cstheme="minorBidi"/>
                <w:b/>
                <w:bCs/>
                <w:sz w:val="24"/>
              </w:rPr>
            </w:pPr>
            <w:r>
              <w:rPr>
                <w:rFonts w:asciiTheme="minorHAnsi" w:eastAsiaTheme="minorEastAsia" w:hAnsiTheme="minorHAnsi" w:cstheme="minorBidi"/>
                <w:b/>
                <w:bCs/>
                <w:sz w:val="24"/>
              </w:rPr>
              <w:t>Possible non-contact for SL days tbc. (no more than £800)</w:t>
            </w:r>
            <w:bookmarkStart w:id="0" w:name="_GoBack"/>
            <w:bookmarkEnd w:id="0"/>
          </w:p>
          <w:p w14:paraId="1E9ED22E" w14:textId="051EF8EC" w:rsidR="00D37633" w:rsidRDefault="00D37633" w:rsidP="5C57CC51">
            <w:pPr>
              <w:rPr>
                <w:rFonts w:asciiTheme="minorHAnsi" w:eastAsiaTheme="minorEastAsia" w:hAnsiTheme="minorHAnsi" w:cstheme="minorBidi"/>
                <w:b/>
                <w:bCs/>
                <w:sz w:val="24"/>
              </w:rPr>
            </w:pPr>
          </w:p>
        </w:tc>
        <w:tc>
          <w:tcPr>
            <w:tcW w:w="1218" w:type="dxa"/>
            <w:shd w:val="clear" w:color="auto" w:fill="DEEAF6" w:themeFill="accent1" w:themeFillTint="33"/>
          </w:tcPr>
          <w:p w14:paraId="3CB2992E" w14:textId="6306F91E" w:rsidR="64021038" w:rsidRDefault="64021038" w:rsidP="5C57CC51">
            <w:pPr>
              <w:rPr>
                <w:rFonts w:asciiTheme="minorHAnsi" w:eastAsiaTheme="minorEastAsia" w:hAnsiTheme="minorHAnsi" w:cstheme="minorBidi"/>
                <w:b/>
                <w:bCs/>
                <w:sz w:val="24"/>
              </w:rPr>
            </w:pPr>
          </w:p>
        </w:tc>
      </w:tr>
      <w:tr w:rsidR="003C7D34" w:rsidRPr="0030203C" w14:paraId="22C0B429" w14:textId="77777777" w:rsidTr="5BF3D65C">
        <w:tc>
          <w:tcPr>
            <w:tcW w:w="2405" w:type="dxa"/>
            <w:shd w:val="clear" w:color="auto" w:fill="DEEAF6" w:themeFill="accent1" w:themeFillTint="33"/>
          </w:tcPr>
          <w:p w14:paraId="30C82A2C" w14:textId="77777777" w:rsidR="003C7D34" w:rsidRPr="0030203C" w:rsidRDefault="003C7D34"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 xml:space="preserve">Objectives </w:t>
            </w:r>
          </w:p>
        </w:tc>
        <w:tc>
          <w:tcPr>
            <w:tcW w:w="5700" w:type="dxa"/>
            <w:shd w:val="clear" w:color="auto" w:fill="DEEAF6" w:themeFill="accent1" w:themeFillTint="33"/>
          </w:tcPr>
          <w:p w14:paraId="2A07DB2C" w14:textId="77777777" w:rsidR="003C7D34" w:rsidRPr="0030203C" w:rsidRDefault="003C7D34" w:rsidP="5C57CC51">
            <w:pPr>
              <w:jc w:val="both"/>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ACTIONS</w:t>
            </w:r>
          </w:p>
        </w:tc>
        <w:tc>
          <w:tcPr>
            <w:tcW w:w="6065" w:type="dxa"/>
            <w:shd w:val="clear" w:color="auto" w:fill="DEEAF6" w:themeFill="accent1" w:themeFillTint="33"/>
          </w:tcPr>
          <w:p w14:paraId="248C21F9" w14:textId="77777777" w:rsidR="003C7D34" w:rsidRPr="0030203C" w:rsidRDefault="003C7D34"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27BE998C" w14:textId="77777777" w:rsidR="003C7D34" w:rsidRPr="0030203C" w:rsidRDefault="003C7D34" w:rsidP="5C57CC51">
            <w:pPr>
              <w:rPr>
                <w:rFonts w:asciiTheme="minorHAnsi" w:eastAsiaTheme="minorEastAsia" w:hAnsiTheme="minorHAnsi" w:cstheme="minorBidi"/>
                <w:b/>
                <w:bCs/>
                <w:sz w:val="24"/>
              </w:rPr>
            </w:pPr>
            <w:r w:rsidRPr="5C57CC51">
              <w:rPr>
                <w:rFonts w:asciiTheme="minorHAnsi" w:eastAsiaTheme="minorEastAsia" w:hAnsiTheme="minorHAnsi" w:cstheme="minorBidi"/>
                <w:b/>
                <w:bCs/>
                <w:sz w:val="16"/>
                <w:szCs w:val="16"/>
              </w:rPr>
              <w:t>Completed by end of</w:t>
            </w:r>
          </w:p>
        </w:tc>
      </w:tr>
      <w:tr w:rsidR="003C7D34" w:rsidRPr="0030203C" w14:paraId="72B91220" w14:textId="77777777" w:rsidTr="5BF3D65C">
        <w:tc>
          <w:tcPr>
            <w:tcW w:w="2405" w:type="dxa"/>
          </w:tcPr>
          <w:p w14:paraId="37D03FCF" w14:textId="2AED10E0" w:rsidR="003C7D34" w:rsidRPr="0030203C" w:rsidRDefault="0742B3E8" w:rsidP="007E446D">
            <w:pPr>
              <w:pStyle w:val="ListParagraph"/>
              <w:numPr>
                <w:ilvl w:val="0"/>
                <w:numId w:val="22"/>
              </w:numPr>
              <w:jc w:val="both"/>
              <w:rPr>
                <w:rFonts w:asciiTheme="minorHAnsi" w:hAnsiTheme="minorHAnsi" w:cstheme="minorBidi"/>
                <w:sz w:val="24"/>
              </w:rPr>
            </w:pPr>
            <w:r w:rsidRPr="32EEDEED">
              <w:rPr>
                <w:rFonts w:asciiTheme="minorHAnsi" w:hAnsiTheme="minorHAnsi" w:cstheme="minorBidi"/>
                <w:sz w:val="24"/>
              </w:rPr>
              <w:t>To keep the school community safe</w:t>
            </w:r>
            <w:r w:rsidR="7438CB74" w:rsidRPr="32EEDEED">
              <w:rPr>
                <w:rFonts w:asciiTheme="minorHAnsi" w:hAnsiTheme="minorHAnsi" w:cstheme="minorBidi"/>
                <w:sz w:val="24"/>
              </w:rPr>
              <w:t xml:space="preserve"> and well.</w:t>
            </w:r>
          </w:p>
          <w:p w14:paraId="4062A652" w14:textId="77777777" w:rsidR="003C7D34" w:rsidRPr="0030203C" w:rsidRDefault="003C7D34" w:rsidP="32EEDEED">
            <w:pPr>
              <w:ind w:left="306"/>
              <w:jc w:val="both"/>
              <w:rPr>
                <w:rFonts w:cstheme="minorBidi"/>
                <w:sz w:val="24"/>
              </w:rPr>
            </w:pPr>
          </w:p>
          <w:p w14:paraId="030F2969" w14:textId="26AA0B84" w:rsidR="003C7D34" w:rsidRPr="0030203C" w:rsidRDefault="003C7D34" w:rsidP="32EEDEED">
            <w:pPr>
              <w:ind w:left="306"/>
              <w:jc w:val="both"/>
              <w:rPr>
                <w:rFonts w:asciiTheme="minorHAnsi" w:hAnsiTheme="minorHAnsi" w:cstheme="minorBidi"/>
                <w:sz w:val="24"/>
              </w:rPr>
            </w:pPr>
          </w:p>
          <w:p w14:paraId="08045C28" w14:textId="1BBA2D63" w:rsidR="003C7D34" w:rsidRPr="0030203C" w:rsidRDefault="0742B3E8" w:rsidP="007E446D">
            <w:pPr>
              <w:pStyle w:val="ListParagraph"/>
              <w:numPr>
                <w:ilvl w:val="0"/>
                <w:numId w:val="22"/>
              </w:numPr>
              <w:jc w:val="both"/>
              <w:rPr>
                <w:rFonts w:asciiTheme="minorHAnsi" w:hAnsiTheme="minorHAnsi" w:cstheme="minorBidi"/>
                <w:sz w:val="24"/>
              </w:rPr>
            </w:pPr>
            <w:r w:rsidRPr="32EEDEED">
              <w:rPr>
                <w:rFonts w:asciiTheme="minorHAnsi" w:hAnsiTheme="minorHAnsi" w:cstheme="minorBidi"/>
                <w:sz w:val="24"/>
              </w:rPr>
              <w:t>To continue to understand and address the gaps in learning due to COVID.</w:t>
            </w:r>
          </w:p>
          <w:p w14:paraId="12C58468" w14:textId="77777777" w:rsidR="003C7D34" w:rsidRPr="0030203C" w:rsidRDefault="003C7D34" w:rsidP="32EEDEED">
            <w:pPr>
              <w:ind w:left="306"/>
              <w:jc w:val="both"/>
              <w:rPr>
                <w:rFonts w:asciiTheme="minorHAnsi" w:hAnsiTheme="minorHAnsi" w:cstheme="minorBidi"/>
                <w:sz w:val="24"/>
              </w:rPr>
            </w:pPr>
          </w:p>
          <w:p w14:paraId="0D3989DA" w14:textId="77777777" w:rsidR="003C7D34" w:rsidRPr="0030203C" w:rsidRDefault="003C7D34" w:rsidP="32EEDEED">
            <w:pPr>
              <w:jc w:val="both"/>
              <w:rPr>
                <w:rFonts w:asciiTheme="minorHAnsi" w:hAnsiTheme="minorHAnsi" w:cstheme="minorBidi"/>
                <w:sz w:val="24"/>
              </w:rPr>
            </w:pPr>
          </w:p>
          <w:p w14:paraId="0DAC43B9" w14:textId="77777777" w:rsidR="003C7D34" w:rsidRPr="0030203C" w:rsidRDefault="0742B3E8" w:rsidP="007E446D">
            <w:pPr>
              <w:pStyle w:val="ListParagraph"/>
              <w:numPr>
                <w:ilvl w:val="0"/>
                <w:numId w:val="22"/>
              </w:numPr>
              <w:jc w:val="both"/>
              <w:rPr>
                <w:rFonts w:cstheme="minorBidi"/>
                <w:sz w:val="24"/>
              </w:rPr>
            </w:pPr>
            <w:r w:rsidRPr="32EEDEED">
              <w:rPr>
                <w:rFonts w:asciiTheme="minorHAnsi" w:hAnsiTheme="minorHAnsi" w:cstheme="minorBidi"/>
                <w:sz w:val="24"/>
              </w:rPr>
              <w:t>To ensure Subject Leaders continue to develop and strengthen their roles.</w:t>
            </w:r>
          </w:p>
          <w:p w14:paraId="2BB6B48B" w14:textId="4E12E693" w:rsidR="003C7D34" w:rsidRPr="0030203C" w:rsidRDefault="003C7D34" w:rsidP="5C57CC51">
            <w:pPr>
              <w:rPr>
                <w:rFonts w:cstheme="minorBidi"/>
                <w:sz w:val="24"/>
              </w:rPr>
            </w:pPr>
          </w:p>
          <w:p w14:paraId="75C1662F" w14:textId="3B30B242" w:rsidR="003C7D34" w:rsidRPr="0030203C" w:rsidRDefault="665084FD" w:rsidP="007E446D">
            <w:pPr>
              <w:pStyle w:val="ListParagraph"/>
              <w:numPr>
                <w:ilvl w:val="0"/>
                <w:numId w:val="22"/>
              </w:numPr>
              <w:rPr>
                <w:rFonts w:asciiTheme="minorHAnsi" w:eastAsiaTheme="minorEastAsia" w:hAnsiTheme="minorHAnsi" w:cstheme="minorBidi"/>
                <w:sz w:val="24"/>
              </w:rPr>
            </w:pPr>
            <w:r w:rsidRPr="32EEDEED">
              <w:rPr>
                <w:rFonts w:asciiTheme="minorHAnsi" w:eastAsiaTheme="minorEastAsia" w:hAnsiTheme="minorHAnsi" w:cstheme="minorBidi"/>
                <w:sz w:val="24"/>
              </w:rPr>
              <w:lastRenderedPageBreak/>
              <w:t>To increase parental engagement</w:t>
            </w:r>
          </w:p>
          <w:p w14:paraId="4FFCBC07" w14:textId="33AC3910" w:rsidR="003C7D34" w:rsidRPr="0030203C" w:rsidRDefault="003C7D34" w:rsidP="5C57CC51">
            <w:pPr>
              <w:rPr>
                <w:rFonts w:cstheme="minorBidi"/>
                <w:sz w:val="24"/>
              </w:rPr>
            </w:pPr>
          </w:p>
        </w:tc>
        <w:tc>
          <w:tcPr>
            <w:tcW w:w="5700" w:type="dxa"/>
          </w:tcPr>
          <w:p w14:paraId="7084C9F6" w14:textId="77777777" w:rsidR="003C7D34" w:rsidRPr="00646FB5" w:rsidRDefault="15462CE7" w:rsidP="007E446D">
            <w:pPr>
              <w:pStyle w:val="ListParagraph"/>
              <w:numPr>
                <w:ilvl w:val="0"/>
                <w:numId w:val="32"/>
              </w:numPr>
              <w:rPr>
                <w:rFonts w:asciiTheme="minorHAnsi" w:hAnsiTheme="minorHAnsi" w:cstheme="minorBidi"/>
                <w:sz w:val="24"/>
                <w:highlight w:val="yellow"/>
              </w:rPr>
            </w:pPr>
            <w:r w:rsidRPr="32EEDEED">
              <w:rPr>
                <w:rFonts w:asciiTheme="minorHAnsi" w:hAnsiTheme="minorHAnsi" w:cstheme="minorBidi"/>
                <w:sz w:val="24"/>
                <w:highlight w:val="yellow"/>
              </w:rPr>
              <w:lastRenderedPageBreak/>
              <w:t>DSL and deputy DSL meet termly to address the Safeguarding Action Plan.</w:t>
            </w:r>
          </w:p>
          <w:p w14:paraId="3BD7B613" w14:textId="7F95B795" w:rsidR="003C7D34" w:rsidRPr="00646FB5" w:rsidRDefault="46442278" w:rsidP="007E446D">
            <w:pPr>
              <w:pStyle w:val="ListParagraph"/>
              <w:numPr>
                <w:ilvl w:val="0"/>
                <w:numId w:val="32"/>
              </w:numPr>
              <w:rPr>
                <w:rFonts w:asciiTheme="minorHAnsi" w:hAnsiTheme="minorHAnsi" w:cstheme="minorBidi"/>
                <w:sz w:val="24"/>
                <w:highlight w:val="yellow"/>
              </w:rPr>
            </w:pPr>
            <w:r w:rsidRPr="47BE25C2">
              <w:rPr>
                <w:rFonts w:asciiTheme="minorHAnsi" w:hAnsiTheme="minorHAnsi" w:cstheme="minorBidi"/>
                <w:sz w:val="24"/>
                <w:highlight w:val="yellow"/>
              </w:rPr>
              <w:t>Arrange well-being opportunities</w:t>
            </w:r>
            <w:r w:rsidR="3AE14AEF" w:rsidRPr="47BE25C2">
              <w:rPr>
                <w:rFonts w:asciiTheme="minorHAnsi" w:hAnsiTheme="minorHAnsi" w:cstheme="minorBidi"/>
                <w:sz w:val="24"/>
                <w:highlight w:val="yellow"/>
              </w:rPr>
              <w:t xml:space="preserve"> / initiatives</w:t>
            </w:r>
            <w:r w:rsidRPr="47BE25C2">
              <w:rPr>
                <w:rFonts w:asciiTheme="minorHAnsi" w:hAnsiTheme="minorHAnsi" w:cstheme="minorBidi"/>
                <w:sz w:val="24"/>
                <w:highlight w:val="yellow"/>
              </w:rPr>
              <w:t xml:space="preserve"> for staff throughout the year.</w:t>
            </w:r>
          </w:p>
          <w:p w14:paraId="4978D64F" w14:textId="77777777" w:rsidR="003C7D34" w:rsidRPr="00646FB5" w:rsidRDefault="003C7D34" w:rsidP="5C57CC51">
            <w:pPr>
              <w:rPr>
                <w:rFonts w:cstheme="minorBidi"/>
                <w:sz w:val="24"/>
              </w:rPr>
            </w:pPr>
          </w:p>
          <w:p w14:paraId="3BE3D9E6" w14:textId="6369F74D" w:rsidR="32EEDEED" w:rsidRDefault="32EEDEED" w:rsidP="32EEDEED">
            <w:pPr>
              <w:rPr>
                <w:rFonts w:cstheme="minorBidi"/>
                <w:sz w:val="24"/>
              </w:rPr>
            </w:pPr>
          </w:p>
          <w:p w14:paraId="42D6BFCD" w14:textId="4299DD9B" w:rsidR="003C7D34" w:rsidRPr="00646FB5" w:rsidRDefault="17390664" w:rsidP="007E446D">
            <w:pPr>
              <w:pStyle w:val="ListParagraph"/>
              <w:numPr>
                <w:ilvl w:val="0"/>
                <w:numId w:val="32"/>
              </w:numPr>
              <w:rPr>
                <w:rFonts w:ascii="Calibri" w:hAnsi="Calibri" w:cs="Calibri"/>
                <w:sz w:val="24"/>
                <w:highlight w:val="green"/>
              </w:rPr>
            </w:pPr>
            <w:r w:rsidRPr="47BE25C2">
              <w:rPr>
                <w:rFonts w:ascii="Calibri" w:hAnsi="Calibri" w:cs="Calibri"/>
                <w:sz w:val="24"/>
                <w:highlight w:val="green"/>
              </w:rPr>
              <w:t>Continue to review and implement COVID Catch-Up initiatives</w:t>
            </w:r>
            <w:r w:rsidR="467CD294" w:rsidRPr="47BE25C2">
              <w:rPr>
                <w:rFonts w:ascii="Calibri" w:hAnsi="Calibri" w:cs="Calibri"/>
                <w:sz w:val="24"/>
                <w:highlight w:val="green"/>
              </w:rPr>
              <w:t>, including</w:t>
            </w:r>
            <w:r w:rsidRPr="47BE25C2">
              <w:rPr>
                <w:rFonts w:ascii="Calibri" w:hAnsi="Calibri" w:cs="Calibri"/>
                <w:sz w:val="24"/>
                <w:highlight w:val="green"/>
              </w:rPr>
              <w:t xml:space="preserve"> </w:t>
            </w:r>
            <w:r w:rsidR="79126BAC" w:rsidRPr="47BE25C2">
              <w:rPr>
                <w:rFonts w:ascii="Calibri" w:hAnsi="Calibri" w:cs="Calibri"/>
                <w:sz w:val="24"/>
                <w:highlight w:val="green"/>
              </w:rPr>
              <w:t xml:space="preserve">accessing </w:t>
            </w:r>
            <w:r w:rsidRPr="47BE25C2">
              <w:rPr>
                <w:rFonts w:ascii="Calibri" w:hAnsi="Calibri" w:cs="Calibri"/>
                <w:sz w:val="24"/>
                <w:highlight w:val="green"/>
              </w:rPr>
              <w:t>the National Tutoring Programme.</w:t>
            </w:r>
          </w:p>
          <w:p w14:paraId="11DFFA2B" w14:textId="693FDD1D" w:rsidR="003C7D34" w:rsidRPr="00646FB5" w:rsidRDefault="003C7D34" w:rsidP="5C57CC51">
            <w:pPr>
              <w:rPr>
                <w:rFonts w:ascii="Calibri" w:hAnsi="Calibri" w:cs="Calibri"/>
                <w:sz w:val="24"/>
              </w:rPr>
            </w:pPr>
          </w:p>
          <w:p w14:paraId="4301FB83" w14:textId="6745786C" w:rsidR="003C7D34" w:rsidRPr="00646FB5" w:rsidRDefault="003C7D34" w:rsidP="5C57CC51">
            <w:pPr>
              <w:rPr>
                <w:rFonts w:ascii="Calibri" w:hAnsi="Calibri" w:cs="Calibri"/>
                <w:sz w:val="24"/>
              </w:rPr>
            </w:pPr>
          </w:p>
          <w:p w14:paraId="727BE989" w14:textId="62DE8079" w:rsidR="003C7D34" w:rsidRPr="00646FB5" w:rsidRDefault="003C7D34" w:rsidP="5C57CC51">
            <w:pPr>
              <w:rPr>
                <w:rFonts w:ascii="Calibri" w:hAnsi="Calibri" w:cs="Calibri"/>
                <w:sz w:val="24"/>
              </w:rPr>
            </w:pPr>
          </w:p>
          <w:p w14:paraId="2AED7ADC" w14:textId="6D766BFB" w:rsidR="32EEDEED" w:rsidRDefault="32EEDEED" w:rsidP="32EEDEED">
            <w:pPr>
              <w:rPr>
                <w:rFonts w:ascii="Calibri" w:hAnsi="Calibri" w:cs="Calibri"/>
                <w:sz w:val="24"/>
              </w:rPr>
            </w:pPr>
          </w:p>
          <w:p w14:paraId="565BC2B6" w14:textId="4F68E566" w:rsidR="003C7D34" w:rsidRPr="00646FB5" w:rsidRDefault="2D22B29E" w:rsidP="007E446D">
            <w:pPr>
              <w:pStyle w:val="ListParagraph"/>
              <w:numPr>
                <w:ilvl w:val="0"/>
                <w:numId w:val="32"/>
              </w:numPr>
              <w:rPr>
                <w:rFonts w:asciiTheme="minorHAnsi" w:hAnsiTheme="minorHAnsi" w:cstheme="minorBidi"/>
                <w:sz w:val="24"/>
                <w:highlight w:val="green"/>
              </w:rPr>
            </w:pPr>
            <w:r w:rsidRPr="4EBE230B">
              <w:rPr>
                <w:rFonts w:asciiTheme="minorHAnsi" w:hAnsiTheme="minorHAnsi" w:cstheme="minorBidi"/>
                <w:sz w:val="24"/>
                <w:highlight w:val="green"/>
              </w:rPr>
              <w:t xml:space="preserve">Continue to develop a ‘Subject Spotlight’ approach linked to our Monitoring and </w:t>
            </w:r>
            <w:r w:rsidR="6E0E9F05" w:rsidRPr="4EBE230B">
              <w:rPr>
                <w:rFonts w:asciiTheme="minorHAnsi" w:hAnsiTheme="minorHAnsi" w:cstheme="minorBidi"/>
                <w:sz w:val="24"/>
                <w:highlight w:val="green"/>
              </w:rPr>
              <w:t>Evaluation</w:t>
            </w:r>
            <w:r w:rsidRPr="4EBE230B">
              <w:rPr>
                <w:rFonts w:asciiTheme="minorHAnsi" w:hAnsiTheme="minorHAnsi" w:cstheme="minorBidi"/>
                <w:sz w:val="24"/>
                <w:highlight w:val="green"/>
              </w:rPr>
              <w:t xml:space="preserve"> policy</w:t>
            </w:r>
            <w:r w:rsidR="70531E6E" w:rsidRPr="4EBE230B">
              <w:rPr>
                <w:rFonts w:asciiTheme="minorHAnsi" w:hAnsiTheme="minorHAnsi" w:cstheme="minorBidi"/>
                <w:sz w:val="24"/>
                <w:highlight w:val="green"/>
              </w:rPr>
              <w:t>.</w:t>
            </w:r>
          </w:p>
          <w:p w14:paraId="4E378483" w14:textId="30F502DF" w:rsidR="003C7D34" w:rsidRPr="006703B4" w:rsidRDefault="23F6BE84" w:rsidP="007E446D">
            <w:pPr>
              <w:pStyle w:val="ListParagraph"/>
              <w:numPr>
                <w:ilvl w:val="0"/>
                <w:numId w:val="32"/>
              </w:numPr>
              <w:rPr>
                <w:rFonts w:asciiTheme="minorHAnsi" w:hAnsiTheme="minorHAnsi" w:cstheme="minorBidi"/>
                <w:sz w:val="24"/>
                <w:highlight w:val="yellow"/>
              </w:rPr>
            </w:pPr>
            <w:r w:rsidRPr="006703B4">
              <w:rPr>
                <w:rFonts w:asciiTheme="minorHAnsi" w:hAnsiTheme="minorHAnsi" w:cstheme="minorBidi"/>
                <w:sz w:val="24"/>
                <w:highlight w:val="yellow"/>
              </w:rPr>
              <w:t xml:space="preserve">SL to ensure </w:t>
            </w:r>
            <w:r w:rsidR="25DA7E2D" w:rsidRPr="006703B4">
              <w:rPr>
                <w:rFonts w:asciiTheme="minorHAnsi" w:hAnsiTheme="minorHAnsi" w:cstheme="minorBidi"/>
                <w:sz w:val="24"/>
                <w:highlight w:val="yellow"/>
              </w:rPr>
              <w:t xml:space="preserve">assessment </w:t>
            </w:r>
            <w:r w:rsidRPr="006703B4">
              <w:rPr>
                <w:rFonts w:asciiTheme="minorHAnsi" w:hAnsiTheme="minorHAnsi" w:cstheme="minorBidi"/>
                <w:sz w:val="24"/>
                <w:highlight w:val="yellow"/>
              </w:rPr>
              <w:t>track</w:t>
            </w:r>
            <w:r w:rsidR="626A27FE" w:rsidRPr="006703B4">
              <w:rPr>
                <w:rFonts w:asciiTheme="minorHAnsi" w:hAnsiTheme="minorHAnsi" w:cstheme="minorBidi"/>
                <w:sz w:val="24"/>
                <w:highlight w:val="yellow"/>
              </w:rPr>
              <w:t xml:space="preserve">ers </w:t>
            </w:r>
            <w:r w:rsidRPr="006703B4">
              <w:rPr>
                <w:rFonts w:asciiTheme="minorHAnsi" w:hAnsiTheme="minorHAnsi" w:cstheme="minorBidi"/>
                <w:sz w:val="24"/>
                <w:highlight w:val="yellow"/>
              </w:rPr>
              <w:t xml:space="preserve">systems are updated at least termly </w:t>
            </w:r>
            <w:r w:rsidR="318E0D2A" w:rsidRPr="006703B4">
              <w:rPr>
                <w:rFonts w:asciiTheme="minorHAnsi" w:hAnsiTheme="minorHAnsi" w:cstheme="minorBidi"/>
                <w:sz w:val="24"/>
                <w:highlight w:val="yellow"/>
              </w:rPr>
              <w:t>(</w:t>
            </w:r>
            <w:r w:rsidRPr="006703B4">
              <w:rPr>
                <w:rFonts w:asciiTheme="minorHAnsi" w:hAnsiTheme="minorHAnsi" w:cstheme="minorBidi"/>
                <w:sz w:val="24"/>
                <w:highlight w:val="yellow"/>
              </w:rPr>
              <w:t>where relevant</w:t>
            </w:r>
            <w:r w:rsidR="439E8945" w:rsidRPr="006703B4">
              <w:rPr>
                <w:rFonts w:asciiTheme="minorHAnsi" w:hAnsiTheme="minorHAnsi" w:cstheme="minorBidi"/>
                <w:sz w:val="24"/>
                <w:highlight w:val="yellow"/>
              </w:rPr>
              <w:t>)</w:t>
            </w:r>
            <w:r w:rsidRPr="006703B4">
              <w:rPr>
                <w:rFonts w:asciiTheme="minorHAnsi" w:hAnsiTheme="minorHAnsi" w:cstheme="minorBidi"/>
                <w:sz w:val="24"/>
                <w:highlight w:val="yellow"/>
              </w:rPr>
              <w:t xml:space="preserve"> and help to identify any potential slippage.</w:t>
            </w:r>
          </w:p>
          <w:p w14:paraId="25A1C6E1" w14:textId="7303A8BF" w:rsidR="003C7D34" w:rsidRPr="00646FB5" w:rsidRDefault="003C7D34" w:rsidP="6C71FB97">
            <w:pPr>
              <w:rPr>
                <w:rFonts w:asciiTheme="minorHAnsi" w:hAnsiTheme="minorHAnsi" w:cstheme="minorBidi"/>
                <w:sz w:val="24"/>
              </w:rPr>
            </w:pPr>
          </w:p>
          <w:p w14:paraId="3768E621" w14:textId="5AB2D752" w:rsidR="003C7D34" w:rsidRPr="00646FB5" w:rsidRDefault="003C7D34" w:rsidP="5C57CC51">
            <w:pPr>
              <w:jc w:val="both"/>
              <w:rPr>
                <w:rFonts w:cstheme="minorBidi"/>
                <w:sz w:val="24"/>
              </w:rPr>
            </w:pPr>
          </w:p>
          <w:p w14:paraId="5B513F7E" w14:textId="3C6D5F73" w:rsidR="003C7D34" w:rsidRPr="00646FB5" w:rsidRDefault="003C7D34" w:rsidP="5C57CC51">
            <w:pPr>
              <w:jc w:val="both"/>
              <w:rPr>
                <w:rFonts w:cstheme="minorBidi"/>
                <w:sz w:val="24"/>
              </w:rPr>
            </w:pPr>
          </w:p>
          <w:p w14:paraId="7CDEEE0E" w14:textId="640089AB" w:rsidR="6C71FB97" w:rsidRDefault="6C71FB97" w:rsidP="6C71FB97">
            <w:pPr>
              <w:jc w:val="both"/>
              <w:rPr>
                <w:rFonts w:cstheme="minorBidi"/>
                <w:sz w:val="24"/>
              </w:rPr>
            </w:pPr>
          </w:p>
          <w:p w14:paraId="4AFF1906" w14:textId="449994A8" w:rsidR="003C7D34" w:rsidRPr="00646FB5" w:rsidRDefault="003C7D34" w:rsidP="5C57CC51">
            <w:pPr>
              <w:jc w:val="both"/>
              <w:rPr>
                <w:rFonts w:cstheme="minorBidi"/>
                <w:sz w:val="24"/>
              </w:rPr>
            </w:pPr>
          </w:p>
          <w:p w14:paraId="1A0E0794" w14:textId="33D1D197" w:rsidR="003C7D34" w:rsidRPr="00646FB5" w:rsidRDefault="003C7D34" w:rsidP="5C57CC51">
            <w:pPr>
              <w:jc w:val="both"/>
              <w:rPr>
                <w:rFonts w:cstheme="minorBidi"/>
                <w:sz w:val="24"/>
              </w:rPr>
            </w:pPr>
          </w:p>
          <w:p w14:paraId="1BD80A22" w14:textId="1B5D3113" w:rsidR="003C7D34" w:rsidRPr="00646FB5" w:rsidRDefault="003C7D34" w:rsidP="5C57CC51">
            <w:pPr>
              <w:jc w:val="both"/>
              <w:rPr>
                <w:rFonts w:cstheme="minorBidi"/>
                <w:sz w:val="24"/>
              </w:rPr>
            </w:pPr>
          </w:p>
          <w:p w14:paraId="200D8F1A" w14:textId="6981C015" w:rsidR="003C7D34" w:rsidRPr="00646FB5" w:rsidRDefault="27AB5403" w:rsidP="007E446D">
            <w:pPr>
              <w:pStyle w:val="ListParagraph"/>
              <w:numPr>
                <w:ilvl w:val="0"/>
                <w:numId w:val="32"/>
              </w:numPr>
              <w:jc w:val="both"/>
              <w:rPr>
                <w:rFonts w:cstheme="minorBidi"/>
                <w:sz w:val="24"/>
                <w:highlight w:val="green"/>
              </w:rPr>
            </w:pPr>
            <w:r w:rsidRPr="32EEDEED">
              <w:rPr>
                <w:rFonts w:asciiTheme="minorHAnsi" w:eastAsiaTheme="minorEastAsia" w:hAnsiTheme="minorHAnsi" w:cstheme="minorBidi"/>
                <w:sz w:val="24"/>
                <w:highlight w:val="green"/>
              </w:rPr>
              <w:t>Arrange an extra face-to face information evening for parents during the autumn term</w:t>
            </w:r>
            <w:r w:rsidRPr="32EEDEED">
              <w:rPr>
                <w:rFonts w:cstheme="minorBidi"/>
                <w:sz w:val="24"/>
                <w:highlight w:val="green"/>
              </w:rPr>
              <w:t>.</w:t>
            </w:r>
          </w:p>
          <w:p w14:paraId="195989BB" w14:textId="0464A9D8" w:rsidR="32EEDEED" w:rsidRDefault="32EEDEED" w:rsidP="32EEDEED">
            <w:pPr>
              <w:jc w:val="both"/>
              <w:rPr>
                <w:rFonts w:cstheme="minorBidi"/>
                <w:sz w:val="24"/>
                <w:highlight w:val="green"/>
              </w:rPr>
            </w:pPr>
          </w:p>
          <w:p w14:paraId="7F420E5E" w14:textId="0FFF1870" w:rsidR="003C7D34" w:rsidRPr="00166170" w:rsidRDefault="56C51C1D" w:rsidP="007E446D">
            <w:pPr>
              <w:pStyle w:val="ListParagraph"/>
              <w:numPr>
                <w:ilvl w:val="0"/>
                <w:numId w:val="32"/>
              </w:numPr>
              <w:jc w:val="both"/>
              <w:rPr>
                <w:rFonts w:asciiTheme="minorHAnsi" w:eastAsiaTheme="minorEastAsia" w:hAnsiTheme="minorHAnsi" w:cstheme="minorBidi"/>
                <w:sz w:val="24"/>
                <w:highlight w:val="yellow"/>
              </w:rPr>
            </w:pPr>
            <w:r w:rsidRPr="00166170">
              <w:rPr>
                <w:rFonts w:asciiTheme="minorHAnsi" w:eastAsiaTheme="minorEastAsia" w:hAnsiTheme="minorHAnsi" w:cstheme="minorBidi"/>
                <w:sz w:val="24"/>
                <w:highlight w:val="yellow"/>
              </w:rPr>
              <w:t>Ensure th</w:t>
            </w:r>
            <w:r w:rsidR="5FB41816" w:rsidRPr="00166170">
              <w:rPr>
                <w:rFonts w:asciiTheme="minorHAnsi" w:eastAsiaTheme="minorEastAsia" w:hAnsiTheme="minorHAnsi" w:cstheme="minorBidi"/>
                <w:sz w:val="24"/>
                <w:highlight w:val="yellow"/>
              </w:rPr>
              <w:t>at key policies and school improvement initiatives are communicated to parents.</w:t>
            </w:r>
          </w:p>
          <w:p w14:paraId="10FDAA0E" w14:textId="21E65B11" w:rsidR="003C7D34" w:rsidRPr="00646FB5" w:rsidRDefault="003C7D34" w:rsidP="5C57CC51">
            <w:pPr>
              <w:jc w:val="both"/>
              <w:rPr>
                <w:rFonts w:cstheme="minorBidi"/>
                <w:sz w:val="24"/>
              </w:rPr>
            </w:pPr>
          </w:p>
        </w:tc>
        <w:tc>
          <w:tcPr>
            <w:tcW w:w="6065" w:type="dxa"/>
          </w:tcPr>
          <w:p w14:paraId="6BDFDFC2" w14:textId="33C78AB6" w:rsidR="003C7D34" w:rsidRPr="0030203C" w:rsidRDefault="19C912A9" w:rsidP="007E446D">
            <w:pPr>
              <w:pStyle w:val="ListParagraph"/>
              <w:numPr>
                <w:ilvl w:val="0"/>
                <w:numId w:val="32"/>
              </w:numPr>
              <w:jc w:val="both"/>
              <w:rPr>
                <w:rFonts w:asciiTheme="minorHAnsi" w:eastAsiaTheme="minorEastAsia" w:hAnsiTheme="minorHAnsi" w:cstheme="minorBidi"/>
                <w:sz w:val="24"/>
                <w:highlight w:val="green"/>
              </w:rPr>
            </w:pPr>
            <w:r w:rsidRPr="4EBE230B">
              <w:rPr>
                <w:rFonts w:asciiTheme="minorHAnsi" w:eastAsiaTheme="minorEastAsia" w:hAnsiTheme="minorHAnsi" w:cstheme="minorBidi"/>
                <w:sz w:val="24"/>
                <w:highlight w:val="green"/>
              </w:rPr>
              <w:lastRenderedPageBreak/>
              <w:t>The action plan is on trac</w:t>
            </w:r>
            <w:r w:rsidR="0B6D5EE4" w:rsidRPr="4EBE230B">
              <w:rPr>
                <w:rFonts w:asciiTheme="minorHAnsi" w:eastAsiaTheme="minorEastAsia" w:hAnsiTheme="minorHAnsi" w:cstheme="minorBidi"/>
                <w:sz w:val="24"/>
                <w:highlight w:val="green"/>
              </w:rPr>
              <w:t>k.</w:t>
            </w:r>
          </w:p>
          <w:p w14:paraId="28DA1996" w14:textId="330B4335" w:rsidR="6C71FB97" w:rsidRDefault="6C71FB97" w:rsidP="6C71FB97">
            <w:pPr>
              <w:jc w:val="both"/>
              <w:rPr>
                <w:rFonts w:asciiTheme="minorHAnsi" w:eastAsiaTheme="minorEastAsia" w:hAnsiTheme="minorHAnsi" w:cstheme="minorBidi"/>
                <w:sz w:val="24"/>
              </w:rPr>
            </w:pPr>
          </w:p>
          <w:p w14:paraId="0CE19BC3" w14:textId="7C99BD0F" w:rsidR="003C7D34" w:rsidRPr="006703B4" w:rsidRDefault="4E7217A8" w:rsidP="007E446D">
            <w:pPr>
              <w:pStyle w:val="ListParagraph"/>
              <w:numPr>
                <w:ilvl w:val="0"/>
                <w:numId w:val="32"/>
              </w:numPr>
              <w:rPr>
                <w:rFonts w:ascii="Calibri" w:eastAsia="Calibri" w:hAnsi="Calibri" w:cs="Calibri"/>
                <w:sz w:val="24"/>
                <w:highlight w:val="yellow"/>
              </w:rPr>
            </w:pPr>
            <w:r w:rsidRPr="006703B4">
              <w:rPr>
                <w:rFonts w:ascii="Calibri" w:eastAsia="Calibri" w:hAnsi="Calibri" w:cs="Calibri"/>
                <w:sz w:val="24"/>
                <w:highlight w:val="yellow"/>
              </w:rPr>
              <w:t>Leaders are aware and take account of the pressures on staff, considering staff wellbeing, ensuring well-being opportunities for all</w:t>
            </w:r>
            <w:r w:rsidR="239C1AFC" w:rsidRPr="006703B4">
              <w:rPr>
                <w:rFonts w:ascii="Calibri" w:eastAsia="Calibri" w:hAnsi="Calibri" w:cs="Calibri"/>
                <w:sz w:val="24"/>
                <w:highlight w:val="yellow"/>
              </w:rPr>
              <w:t>.</w:t>
            </w:r>
          </w:p>
          <w:p w14:paraId="3C5C8753" w14:textId="6285AEA9" w:rsidR="32EEDEED" w:rsidRDefault="32EEDEED" w:rsidP="32EEDEED">
            <w:pPr>
              <w:rPr>
                <w:rFonts w:ascii="Calibri" w:eastAsia="Calibri" w:hAnsi="Calibri" w:cs="Calibri"/>
                <w:sz w:val="24"/>
              </w:rPr>
            </w:pPr>
          </w:p>
          <w:p w14:paraId="26C78FCB" w14:textId="49EC53C5" w:rsidR="003C7D34" w:rsidRPr="0030203C" w:rsidRDefault="5A666FAC" w:rsidP="007E446D">
            <w:pPr>
              <w:pStyle w:val="ListParagraph"/>
              <w:numPr>
                <w:ilvl w:val="0"/>
                <w:numId w:val="32"/>
              </w:numPr>
              <w:rPr>
                <w:rFonts w:asciiTheme="minorHAnsi" w:hAnsiTheme="minorHAnsi" w:cstheme="minorBidi"/>
                <w:sz w:val="24"/>
                <w:highlight w:val="yellow"/>
              </w:rPr>
            </w:pPr>
            <w:r w:rsidRPr="47BE25C2">
              <w:rPr>
                <w:rFonts w:asciiTheme="minorHAnsi" w:hAnsiTheme="minorHAnsi" w:cstheme="minorBidi"/>
                <w:sz w:val="24"/>
                <w:highlight w:val="yellow"/>
              </w:rPr>
              <w:t>Children identified as requiring additional support make measurable progress from identified start points. Class teachers / TAs review impact of intervention groups on a half-termly basis and, if appropriate, liaise with SENDCo re. next steps. (DA)</w:t>
            </w:r>
          </w:p>
          <w:p w14:paraId="51816593" w14:textId="23A159B0" w:rsidR="003C7D34" w:rsidRPr="0030203C" w:rsidRDefault="003C7D34" w:rsidP="5C57CC51">
            <w:pPr>
              <w:ind w:left="313"/>
              <w:rPr>
                <w:sz w:val="24"/>
                <w:highlight w:val="cyan"/>
              </w:rPr>
            </w:pPr>
          </w:p>
          <w:p w14:paraId="6A733F88" w14:textId="15387A18" w:rsidR="32EEDEED" w:rsidRDefault="32EEDEED" w:rsidP="00166170">
            <w:pPr>
              <w:rPr>
                <w:sz w:val="24"/>
                <w:highlight w:val="cyan"/>
              </w:rPr>
            </w:pPr>
          </w:p>
          <w:p w14:paraId="19FCB69D" w14:textId="10E78E5E" w:rsidR="2B958340" w:rsidRDefault="271E71F2" w:rsidP="007E446D">
            <w:pPr>
              <w:pStyle w:val="ListParagraph"/>
              <w:numPr>
                <w:ilvl w:val="0"/>
                <w:numId w:val="32"/>
              </w:numPr>
              <w:rPr>
                <w:rFonts w:asciiTheme="minorHAnsi" w:hAnsiTheme="minorHAnsi" w:cstheme="minorBidi"/>
                <w:sz w:val="24"/>
                <w:highlight w:val="green"/>
              </w:rPr>
            </w:pPr>
            <w:r w:rsidRPr="32EEDEED">
              <w:rPr>
                <w:rFonts w:asciiTheme="minorHAnsi" w:hAnsiTheme="minorHAnsi" w:cstheme="minorBidi"/>
                <w:sz w:val="24"/>
                <w:highlight w:val="green"/>
              </w:rPr>
              <w:t xml:space="preserve">Monitoring And </w:t>
            </w:r>
            <w:r w:rsidR="7920A52A" w:rsidRPr="32EEDEED">
              <w:rPr>
                <w:rFonts w:asciiTheme="minorHAnsi" w:hAnsiTheme="minorHAnsi" w:cstheme="minorBidi"/>
                <w:sz w:val="24"/>
                <w:highlight w:val="green"/>
              </w:rPr>
              <w:t>Evaluation</w:t>
            </w:r>
            <w:r w:rsidRPr="32EEDEED">
              <w:rPr>
                <w:rFonts w:asciiTheme="minorHAnsi" w:hAnsiTheme="minorHAnsi" w:cstheme="minorBidi"/>
                <w:sz w:val="24"/>
                <w:highlight w:val="green"/>
              </w:rPr>
              <w:t xml:space="preserve"> schedule is </w:t>
            </w:r>
            <w:r w:rsidR="6ADEDFCE" w:rsidRPr="32EEDEED">
              <w:rPr>
                <w:rFonts w:asciiTheme="minorHAnsi" w:hAnsiTheme="minorHAnsi" w:cstheme="minorBidi"/>
                <w:sz w:val="24"/>
                <w:highlight w:val="green"/>
              </w:rPr>
              <w:t>up to</w:t>
            </w:r>
            <w:r w:rsidRPr="32EEDEED">
              <w:rPr>
                <w:rFonts w:asciiTheme="minorHAnsi" w:hAnsiTheme="minorHAnsi" w:cstheme="minorBidi"/>
                <w:sz w:val="24"/>
                <w:highlight w:val="green"/>
              </w:rPr>
              <w:t xml:space="preserve"> date and SLs have a clear plan of when and how they will monitor their subject.</w:t>
            </w:r>
            <w:r w:rsidRPr="32EEDEED">
              <w:rPr>
                <w:rFonts w:asciiTheme="minorHAnsi" w:hAnsiTheme="minorHAnsi" w:cstheme="minorBidi"/>
                <w:sz w:val="24"/>
              </w:rPr>
              <w:t xml:space="preserve"> </w:t>
            </w:r>
          </w:p>
          <w:p w14:paraId="64E01CB9" w14:textId="0535E114" w:rsidR="003C7D34" w:rsidRPr="0030203C" w:rsidRDefault="3DAB1C3B" w:rsidP="007E446D">
            <w:pPr>
              <w:pStyle w:val="ListParagraph"/>
              <w:numPr>
                <w:ilvl w:val="0"/>
                <w:numId w:val="32"/>
              </w:numPr>
              <w:rPr>
                <w:rFonts w:asciiTheme="minorHAnsi" w:hAnsiTheme="minorHAnsi" w:cstheme="minorBidi"/>
                <w:sz w:val="24"/>
                <w:highlight w:val="yellow"/>
              </w:rPr>
            </w:pPr>
            <w:r w:rsidRPr="47BE25C2">
              <w:rPr>
                <w:rFonts w:asciiTheme="minorHAnsi" w:hAnsiTheme="minorHAnsi" w:cstheme="minorBidi"/>
                <w:sz w:val="24"/>
                <w:highlight w:val="yellow"/>
              </w:rPr>
              <w:t>Subject leaders have a greater knowledge and understanding of their subject (s) and have clarified end of Key Stage expectations. (LV, WS, DA, PV)</w:t>
            </w:r>
          </w:p>
          <w:p w14:paraId="0A08C84C" w14:textId="77777777" w:rsidR="003C7D34" w:rsidRPr="0030203C" w:rsidRDefault="253EAF95" w:rsidP="007E446D">
            <w:pPr>
              <w:pStyle w:val="ListParagraph"/>
              <w:numPr>
                <w:ilvl w:val="0"/>
                <w:numId w:val="32"/>
              </w:numPr>
              <w:rPr>
                <w:rFonts w:asciiTheme="minorHAnsi" w:hAnsiTheme="minorHAnsi" w:cstheme="minorBidi"/>
                <w:sz w:val="24"/>
                <w:highlight w:val="yellow"/>
              </w:rPr>
            </w:pPr>
            <w:r w:rsidRPr="47BE25C2">
              <w:rPr>
                <w:rFonts w:asciiTheme="minorHAnsi" w:hAnsiTheme="minorHAnsi" w:cstheme="minorBidi"/>
                <w:sz w:val="24"/>
                <w:highlight w:val="yellow"/>
              </w:rPr>
              <w:t>Assessment systems are effective across all subjects; learning outcomes are clear, measurable and impacting on next steps for all pupils. (DA)</w:t>
            </w:r>
          </w:p>
          <w:p w14:paraId="2673DBFB" w14:textId="4B0AA4D2" w:rsidR="003C7D34" w:rsidRPr="006703B4" w:rsidRDefault="253EAF95" w:rsidP="007E446D">
            <w:pPr>
              <w:pStyle w:val="ListParagraph"/>
              <w:numPr>
                <w:ilvl w:val="0"/>
                <w:numId w:val="32"/>
              </w:numPr>
              <w:rPr>
                <w:rFonts w:cstheme="minorBidi"/>
                <w:sz w:val="24"/>
                <w:highlight w:val="yellow"/>
              </w:rPr>
            </w:pPr>
            <w:r w:rsidRPr="006703B4">
              <w:rPr>
                <w:rFonts w:asciiTheme="minorHAnsi" w:hAnsiTheme="minorHAnsi" w:cstheme="minorBidi"/>
                <w:sz w:val="24"/>
                <w:highlight w:val="yellow"/>
              </w:rPr>
              <w:lastRenderedPageBreak/>
              <w:t>Children can demonstrate their knowledge, skills and understanding in their workbooks and through discussion. (PV, WS)</w:t>
            </w:r>
          </w:p>
          <w:p w14:paraId="18347A58" w14:textId="56E67B9D" w:rsidR="003C7D34" w:rsidRPr="0030203C" w:rsidRDefault="003C7D34" w:rsidP="5C57CC51">
            <w:pPr>
              <w:ind w:left="313"/>
              <w:rPr>
                <w:sz w:val="24"/>
                <w:highlight w:val="cyan"/>
              </w:rPr>
            </w:pPr>
          </w:p>
          <w:p w14:paraId="2FB44866" w14:textId="64816C58" w:rsidR="003C7D34" w:rsidRPr="0030203C" w:rsidRDefault="214B867B" w:rsidP="007E446D">
            <w:pPr>
              <w:pStyle w:val="ListParagraph"/>
              <w:numPr>
                <w:ilvl w:val="0"/>
                <w:numId w:val="32"/>
              </w:numPr>
              <w:rPr>
                <w:rFonts w:asciiTheme="minorHAnsi" w:eastAsiaTheme="minorEastAsia" w:hAnsiTheme="minorHAnsi" w:cstheme="minorBidi"/>
                <w:sz w:val="24"/>
                <w:highlight w:val="green"/>
              </w:rPr>
            </w:pPr>
            <w:r w:rsidRPr="32EEDEED">
              <w:rPr>
                <w:rFonts w:asciiTheme="minorHAnsi" w:eastAsiaTheme="minorEastAsia" w:hAnsiTheme="minorHAnsi" w:cstheme="minorBidi"/>
                <w:sz w:val="24"/>
                <w:highlight w:val="green"/>
              </w:rPr>
              <w:t xml:space="preserve">Parents / carers </w:t>
            </w:r>
            <w:r w:rsidR="4A0A1076" w:rsidRPr="32EEDEED">
              <w:rPr>
                <w:rFonts w:asciiTheme="minorHAnsi" w:eastAsiaTheme="minorEastAsia" w:hAnsiTheme="minorHAnsi" w:cstheme="minorBidi"/>
                <w:sz w:val="24"/>
                <w:highlight w:val="green"/>
              </w:rPr>
              <w:t>receive</w:t>
            </w:r>
            <w:r w:rsidR="26ED7417" w:rsidRPr="32EEDEED">
              <w:rPr>
                <w:rFonts w:asciiTheme="minorHAnsi" w:eastAsiaTheme="minorEastAsia" w:hAnsiTheme="minorHAnsi" w:cstheme="minorBidi"/>
                <w:sz w:val="24"/>
                <w:highlight w:val="green"/>
              </w:rPr>
              <w:t xml:space="preserve"> specific class information in order to support their children.</w:t>
            </w:r>
          </w:p>
          <w:p w14:paraId="41D96D84" w14:textId="17C37042" w:rsidR="32EEDEED" w:rsidRDefault="32EEDEED" w:rsidP="32EEDEED">
            <w:pPr>
              <w:rPr>
                <w:rFonts w:asciiTheme="minorHAnsi" w:eastAsiaTheme="minorEastAsia" w:hAnsiTheme="minorHAnsi" w:cstheme="minorBidi"/>
                <w:sz w:val="24"/>
                <w:highlight w:val="green"/>
              </w:rPr>
            </w:pPr>
          </w:p>
          <w:p w14:paraId="2677290C" w14:textId="536DA628" w:rsidR="003C7D34" w:rsidRPr="0030203C" w:rsidRDefault="112DEC81" w:rsidP="007E446D">
            <w:pPr>
              <w:pStyle w:val="ListParagraph"/>
              <w:numPr>
                <w:ilvl w:val="0"/>
                <w:numId w:val="32"/>
              </w:numPr>
              <w:rPr>
                <w:rFonts w:asciiTheme="minorHAnsi" w:eastAsiaTheme="minorEastAsia" w:hAnsiTheme="minorHAnsi" w:cstheme="minorBidi"/>
                <w:sz w:val="24"/>
              </w:rPr>
            </w:pPr>
            <w:r w:rsidRPr="00166170">
              <w:rPr>
                <w:rFonts w:asciiTheme="minorHAnsi" w:eastAsiaTheme="minorEastAsia" w:hAnsiTheme="minorHAnsi" w:cstheme="minorBidi"/>
                <w:sz w:val="24"/>
                <w:highlight w:val="yellow"/>
              </w:rPr>
              <w:t>Parents / carers are aware of school policies, procedures and initiatives.</w:t>
            </w:r>
          </w:p>
        </w:tc>
        <w:tc>
          <w:tcPr>
            <w:tcW w:w="1218" w:type="dxa"/>
          </w:tcPr>
          <w:p w14:paraId="51571134" w14:textId="2660E619" w:rsidR="003C7D34" w:rsidRDefault="08417251" w:rsidP="5C57CC51">
            <w:pPr>
              <w:rPr>
                <w:rFonts w:asciiTheme="minorHAnsi" w:eastAsiaTheme="minorEastAsia" w:hAnsiTheme="minorHAnsi" w:cstheme="minorBidi"/>
                <w:sz w:val="24"/>
              </w:rPr>
            </w:pPr>
            <w:r w:rsidRPr="5C57CC51">
              <w:rPr>
                <w:rFonts w:asciiTheme="minorHAnsi" w:eastAsiaTheme="minorEastAsia" w:hAnsiTheme="minorHAnsi" w:cstheme="minorBidi"/>
                <w:sz w:val="24"/>
              </w:rPr>
              <w:lastRenderedPageBreak/>
              <w:t>Half-Termly check</w:t>
            </w:r>
          </w:p>
          <w:p w14:paraId="6E681B9B" w14:textId="77777777" w:rsidR="00166170" w:rsidRPr="006C52AC" w:rsidRDefault="00166170" w:rsidP="5C57CC51">
            <w:pPr>
              <w:rPr>
                <w:rFonts w:asciiTheme="minorHAnsi" w:eastAsiaTheme="minorEastAsia" w:hAnsiTheme="minorHAnsi" w:cstheme="minorBidi"/>
                <w:sz w:val="24"/>
              </w:rPr>
            </w:pPr>
          </w:p>
          <w:p w14:paraId="630ADBFD" w14:textId="47DD4521" w:rsidR="003C7D34" w:rsidRPr="006C52AC" w:rsidRDefault="003C7D34" w:rsidP="5C57CC51">
            <w:pPr>
              <w:rPr>
                <w:rFonts w:asciiTheme="minorHAnsi" w:eastAsiaTheme="minorEastAsia" w:hAnsiTheme="minorHAnsi" w:cstheme="minorBidi"/>
                <w:sz w:val="24"/>
              </w:rPr>
            </w:pPr>
          </w:p>
          <w:p w14:paraId="76B90FE3" w14:textId="44E4278C" w:rsidR="32EEDEED" w:rsidRDefault="32EEDEED" w:rsidP="32EEDEED">
            <w:pPr>
              <w:rPr>
                <w:rFonts w:asciiTheme="minorHAnsi" w:eastAsiaTheme="minorEastAsia" w:hAnsiTheme="minorHAnsi" w:cstheme="minorBidi"/>
                <w:sz w:val="24"/>
              </w:rPr>
            </w:pPr>
          </w:p>
          <w:p w14:paraId="35A0D79F" w14:textId="659470DE" w:rsidR="003C7D34" w:rsidRPr="006C52AC" w:rsidRDefault="15AD0E20" w:rsidP="6C71FB97">
            <w:pPr>
              <w:rPr>
                <w:rFonts w:asciiTheme="minorHAnsi" w:eastAsiaTheme="minorEastAsia" w:hAnsiTheme="minorHAnsi" w:cstheme="minorBidi"/>
                <w:sz w:val="24"/>
              </w:rPr>
            </w:pPr>
            <w:r w:rsidRPr="6C71FB97">
              <w:rPr>
                <w:rFonts w:asciiTheme="minorHAnsi" w:eastAsiaTheme="minorEastAsia" w:hAnsiTheme="minorHAnsi" w:cstheme="minorBidi"/>
                <w:sz w:val="24"/>
              </w:rPr>
              <w:t xml:space="preserve">Half termly </w:t>
            </w:r>
            <w:r w:rsidR="471E035D" w:rsidRPr="6C71FB97">
              <w:rPr>
                <w:rFonts w:asciiTheme="minorHAnsi" w:eastAsiaTheme="minorEastAsia" w:hAnsiTheme="minorHAnsi" w:cstheme="minorBidi"/>
                <w:sz w:val="24"/>
              </w:rPr>
              <w:t>checks</w:t>
            </w:r>
          </w:p>
          <w:p w14:paraId="721CC080" w14:textId="2DFFCA29" w:rsidR="003C7D34" w:rsidRPr="006C52AC" w:rsidRDefault="003C7D34" w:rsidP="6C71FB97">
            <w:pPr>
              <w:rPr>
                <w:rFonts w:asciiTheme="minorHAnsi" w:eastAsiaTheme="minorEastAsia" w:hAnsiTheme="minorHAnsi" w:cstheme="minorBidi"/>
                <w:sz w:val="24"/>
              </w:rPr>
            </w:pPr>
          </w:p>
          <w:p w14:paraId="2078FE4B" w14:textId="001ACF70" w:rsidR="003C7D34" w:rsidRPr="006C52AC" w:rsidRDefault="003C7D34" w:rsidP="6C71FB97">
            <w:pPr>
              <w:rPr>
                <w:rFonts w:asciiTheme="minorHAnsi" w:eastAsiaTheme="minorEastAsia" w:hAnsiTheme="minorHAnsi" w:cstheme="minorBidi"/>
                <w:sz w:val="24"/>
              </w:rPr>
            </w:pPr>
          </w:p>
          <w:p w14:paraId="7FB6A708" w14:textId="5786E770" w:rsidR="003C7D34" w:rsidRPr="006C52AC" w:rsidRDefault="003C7D34" w:rsidP="6C71FB97">
            <w:pPr>
              <w:rPr>
                <w:rFonts w:asciiTheme="minorHAnsi" w:eastAsiaTheme="minorEastAsia" w:hAnsiTheme="minorHAnsi" w:cstheme="minorBidi"/>
                <w:sz w:val="24"/>
              </w:rPr>
            </w:pPr>
          </w:p>
          <w:p w14:paraId="2C180BCE" w14:textId="4933F645" w:rsidR="32EEDEED" w:rsidRDefault="32EEDEED" w:rsidP="32EEDEED">
            <w:pPr>
              <w:rPr>
                <w:rFonts w:asciiTheme="minorHAnsi" w:eastAsiaTheme="minorEastAsia" w:hAnsiTheme="minorHAnsi" w:cstheme="minorBidi"/>
                <w:sz w:val="24"/>
              </w:rPr>
            </w:pPr>
          </w:p>
          <w:p w14:paraId="5BB5B917" w14:textId="035444C4" w:rsidR="003C7D34" w:rsidRPr="006C52AC" w:rsidRDefault="00166170" w:rsidP="6C71FB97">
            <w:pPr>
              <w:rPr>
                <w:rFonts w:asciiTheme="minorHAnsi" w:eastAsiaTheme="minorEastAsia" w:hAnsiTheme="minorHAnsi" w:cstheme="minorBidi"/>
                <w:sz w:val="24"/>
              </w:rPr>
            </w:pPr>
            <w:r>
              <w:rPr>
                <w:rFonts w:asciiTheme="minorHAnsi" w:eastAsiaTheme="minorEastAsia" w:hAnsiTheme="minorHAnsi" w:cstheme="minorBidi"/>
                <w:sz w:val="24"/>
              </w:rPr>
              <w:t>Sep 2</w:t>
            </w:r>
            <w:r w:rsidR="13F2DCC0" w:rsidRPr="6C71FB97">
              <w:rPr>
                <w:rFonts w:asciiTheme="minorHAnsi" w:eastAsiaTheme="minorEastAsia" w:hAnsiTheme="minorHAnsi" w:cstheme="minorBidi"/>
                <w:sz w:val="24"/>
              </w:rPr>
              <w:t xml:space="preserve">2 for schedule </w:t>
            </w:r>
          </w:p>
          <w:p w14:paraId="340F3A27" w14:textId="0938E51D" w:rsidR="003C7D34" w:rsidRPr="006C52AC" w:rsidRDefault="003C7D34" w:rsidP="6C71FB97">
            <w:pPr>
              <w:rPr>
                <w:rFonts w:asciiTheme="minorHAnsi" w:eastAsiaTheme="minorEastAsia" w:hAnsiTheme="minorHAnsi" w:cstheme="minorBidi"/>
                <w:sz w:val="24"/>
              </w:rPr>
            </w:pPr>
          </w:p>
          <w:p w14:paraId="31F734F7" w14:textId="7B028853" w:rsidR="003C7D34" w:rsidRDefault="13F2DCC0" w:rsidP="6C71FB97">
            <w:pPr>
              <w:rPr>
                <w:rFonts w:asciiTheme="minorHAnsi" w:eastAsiaTheme="minorEastAsia" w:hAnsiTheme="minorHAnsi" w:cstheme="minorBidi"/>
                <w:sz w:val="24"/>
              </w:rPr>
            </w:pPr>
            <w:r w:rsidRPr="6C71FB97">
              <w:rPr>
                <w:rFonts w:asciiTheme="minorHAnsi" w:eastAsiaTheme="minorEastAsia" w:hAnsiTheme="minorHAnsi" w:cstheme="minorBidi"/>
                <w:sz w:val="24"/>
              </w:rPr>
              <w:t>half-termly checks</w:t>
            </w:r>
          </w:p>
          <w:p w14:paraId="2B34CB3E" w14:textId="3DBD620E" w:rsidR="00166170" w:rsidRDefault="00166170" w:rsidP="6C71FB97">
            <w:pPr>
              <w:rPr>
                <w:rFonts w:asciiTheme="minorHAnsi" w:eastAsiaTheme="minorEastAsia" w:hAnsiTheme="minorHAnsi" w:cstheme="minorBidi"/>
                <w:sz w:val="24"/>
              </w:rPr>
            </w:pPr>
          </w:p>
          <w:p w14:paraId="256792FF" w14:textId="51B3305C" w:rsidR="00166170" w:rsidRPr="006C52AC" w:rsidRDefault="00166170" w:rsidP="6C71FB97">
            <w:pPr>
              <w:rPr>
                <w:rFonts w:asciiTheme="minorHAnsi" w:eastAsiaTheme="minorEastAsia" w:hAnsiTheme="minorHAnsi" w:cstheme="minorBidi"/>
                <w:sz w:val="24"/>
              </w:rPr>
            </w:pPr>
            <w:r>
              <w:rPr>
                <w:rFonts w:asciiTheme="minorHAnsi" w:eastAsiaTheme="minorEastAsia" w:hAnsiTheme="minorHAnsi" w:cstheme="minorBidi"/>
                <w:sz w:val="24"/>
              </w:rPr>
              <w:t>termly check</w:t>
            </w:r>
          </w:p>
          <w:p w14:paraId="6EC781C5" w14:textId="77777777" w:rsidR="00166170" w:rsidRPr="006C52AC" w:rsidRDefault="00166170" w:rsidP="00166170">
            <w:pPr>
              <w:rPr>
                <w:rFonts w:asciiTheme="minorHAnsi" w:eastAsiaTheme="minorEastAsia" w:hAnsiTheme="minorHAnsi" w:cstheme="minorBidi"/>
                <w:sz w:val="24"/>
              </w:rPr>
            </w:pPr>
            <w:r>
              <w:rPr>
                <w:rFonts w:asciiTheme="minorHAnsi" w:eastAsiaTheme="minorEastAsia" w:hAnsiTheme="minorHAnsi" w:cstheme="minorBidi"/>
                <w:sz w:val="24"/>
              </w:rPr>
              <w:lastRenderedPageBreak/>
              <w:t>termly check</w:t>
            </w:r>
          </w:p>
          <w:p w14:paraId="4D3D458F" w14:textId="78499149" w:rsidR="003C7D34" w:rsidRDefault="003C7D34" w:rsidP="6C71FB97">
            <w:pPr>
              <w:rPr>
                <w:rFonts w:asciiTheme="minorHAnsi" w:eastAsiaTheme="minorEastAsia" w:hAnsiTheme="minorHAnsi" w:cstheme="minorBidi"/>
                <w:sz w:val="24"/>
              </w:rPr>
            </w:pPr>
          </w:p>
          <w:p w14:paraId="301350ED" w14:textId="77777777" w:rsidR="00166170" w:rsidRDefault="00166170" w:rsidP="6C71FB97">
            <w:pPr>
              <w:rPr>
                <w:rFonts w:asciiTheme="minorHAnsi" w:eastAsiaTheme="minorEastAsia" w:hAnsiTheme="minorHAnsi" w:cstheme="minorBidi"/>
                <w:sz w:val="24"/>
              </w:rPr>
            </w:pPr>
          </w:p>
          <w:p w14:paraId="257E7304" w14:textId="754D4314" w:rsidR="003C7D34" w:rsidRPr="006C52AC" w:rsidRDefault="13F2DCC0" w:rsidP="6C71FB97">
            <w:pPr>
              <w:rPr>
                <w:rFonts w:asciiTheme="minorHAnsi" w:eastAsiaTheme="minorEastAsia" w:hAnsiTheme="minorHAnsi" w:cstheme="minorBidi"/>
                <w:sz w:val="24"/>
              </w:rPr>
            </w:pPr>
            <w:r w:rsidRPr="6C71FB97">
              <w:rPr>
                <w:rFonts w:asciiTheme="minorHAnsi" w:eastAsiaTheme="minorEastAsia" w:hAnsiTheme="minorHAnsi" w:cstheme="minorBidi"/>
                <w:sz w:val="24"/>
              </w:rPr>
              <w:t>Sep 22</w:t>
            </w:r>
          </w:p>
          <w:p w14:paraId="368FED2C" w14:textId="16A1585D" w:rsidR="003C7D34" w:rsidRPr="006C52AC" w:rsidRDefault="003C7D34" w:rsidP="6C71FB97">
            <w:pPr>
              <w:rPr>
                <w:rFonts w:asciiTheme="minorHAnsi" w:eastAsiaTheme="minorEastAsia" w:hAnsiTheme="minorHAnsi" w:cstheme="minorBidi"/>
                <w:sz w:val="24"/>
              </w:rPr>
            </w:pPr>
          </w:p>
          <w:p w14:paraId="6CB70D70" w14:textId="2F9396A3" w:rsidR="32EEDEED" w:rsidRDefault="32EEDEED" w:rsidP="32EEDEED">
            <w:pPr>
              <w:rPr>
                <w:rFonts w:asciiTheme="minorHAnsi" w:eastAsiaTheme="minorEastAsia" w:hAnsiTheme="minorHAnsi" w:cstheme="minorBidi"/>
                <w:sz w:val="24"/>
              </w:rPr>
            </w:pPr>
          </w:p>
          <w:p w14:paraId="50E4FF1C" w14:textId="1E53F8C0" w:rsidR="003C7D34" w:rsidRPr="006C52AC" w:rsidRDefault="13F2DCC0" w:rsidP="6C71FB97">
            <w:pPr>
              <w:rPr>
                <w:rFonts w:asciiTheme="minorHAnsi" w:eastAsiaTheme="minorEastAsia" w:hAnsiTheme="minorHAnsi" w:cstheme="minorBidi"/>
                <w:sz w:val="24"/>
              </w:rPr>
            </w:pPr>
            <w:r w:rsidRPr="6C71FB97">
              <w:rPr>
                <w:rFonts w:asciiTheme="minorHAnsi" w:eastAsiaTheme="minorEastAsia" w:hAnsiTheme="minorHAnsi" w:cstheme="minorBidi"/>
                <w:sz w:val="24"/>
              </w:rPr>
              <w:t>ongoing</w:t>
            </w:r>
          </w:p>
          <w:p w14:paraId="2EED79F8" w14:textId="23CC5CB0" w:rsidR="003C7D34" w:rsidRPr="006C52AC" w:rsidRDefault="003C7D34" w:rsidP="6C71FB97">
            <w:pPr>
              <w:rPr>
                <w:rFonts w:asciiTheme="minorHAnsi" w:eastAsiaTheme="minorEastAsia" w:hAnsiTheme="minorHAnsi" w:cstheme="minorBidi"/>
                <w:sz w:val="24"/>
              </w:rPr>
            </w:pPr>
          </w:p>
          <w:p w14:paraId="1ABB7B5D" w14:textId="3AB4BD44" w:rsidR="003C7D34" w:rsidRPr="006C52AC" w:rsidRDefault="003C7D34" w:rsidP="5C57CC51">
            <w:pPr>
              <w:rPr>
                <w:rFonts w:asciiTheme="minorHAnsi" w:eastAsiaTheme="minorEastAsia" w:hAnsiTheme="minorHAnsi" w:cstheme="minorBidi"/>
                <w:sz w:val="24"/>
              </w:rPr>
            </w:pPr>
          </w:p>
        </w:tc>
      </w:tr>
      <w:tr w:rsidR="00A830FD" w:rsidRPr="0030203C" w14:paraId="2403EBBA" w14:textId="77777777" w:rsidTr="5BF3D65C">
        <w:tc>
          <w:tcPr>
            <w:tcW w:w="15388" w:type="dxa"/>
            <w:gridSpan w:val="4"/>
            <w:shd w:val="clear" w:color="auto" w:fill="00B0F0"/>
          </w:tcPr>
          <w:p w14:paraId="3CB06970" w14:textId="0E6FA92B" w:rsidR="00A830FD" w:rsidRPr="009C1601" w:rsidRDefault="69D8A2C7" w:rsidP="5BF3D65C">
            <w:pPr>
              <w:jc w:val="center"/>
              <w:rPr>
                <w:rFonts w:ascii="Calibri" w:eastAsia="Calibri" w:hAnsi="Calibri" w:cs="Calibri"/>
                <w:color w:val="FFFFFF" w:themeColor="background1"/>
                <w:sz w:val="24"/>
              </w:rPr>
            </w:pPr>
            <w:r w:rsidRPr="5BF3D65C">
              <w:rPr>
                <w:rFonts w:ascii="Calibri" w:eastAsia="Calibri" w:hAnsi="Calibri" w:cs="Calibri"/>
                <w:b/>
                <w:bCs/>
                <w:color w:val="FFFFFF" w:themeColor="background1"/>
                <w:sz w:val="24"/>
              </w:rPr>
              <w:lastRenderedPageBreak/>
              <w:t>KIP 4 – LEADERSHIP AND MANAGEMENT - End of Autumn Review</w:t>
            </w:r>
          </w:p>
          <w:p w14:paraId="3E9393BC" w14:textId="29EBA0A0" w:rsidR="00A830FD" w:rsidRPr="009C1601" w:rsidRDefault="00A830FD" w:rsidP="5BF3D65C">
            <w:pPr>
              <w:jc w:val="both"/>
              <w:rPr>
                <w:rFonts w:asciiTheme="minorHAnsi" w:hAnsiTheme="minorHAnsi" w:cstheme="minorBidi"/>
                <w:b/>
                <w:bCs/>
                <w:sz w:val="24"/>
              </w:rPr>
            </w:pPr>
          </w:p>
        </w:tc>
      </w:tr>
      <w:tr w:rsidR="00A830FD" w:rsidRPr="0030203C" w14:paraId="2DD8B756" w14:textId="77777777" w:rsidTr="5BF3D65C">
        <w:tc>
          <w:tcPr>
            <w:tcW w:w="15388" w:type="dxa"/>
            <w:gridSpan w:val="4"/>
          </w:tcPr>
          <w:p w14:paraId="45CF3789" w14:textId="2A2E8060" w:rsidR="00A830FD" w:rsidRPr="003B50C9" w:rsidRDefault="5EE0BC97" w:rsidP="6C71FB97">
            <w:pPr>
              <w:jc w:val="both"/>
              <w:rPr>
                <w:rFonts w:asciiTheme="minorHAnsi" w:hAnsiTheme="minorHAnsi" w:cstheme="minorBidi"/>
                <w:sz w:val="24"/>
              </w:rPr>
            </w:pPr>
            <w:r w:rsidRPr="6C71FB97">
              <w:rPr>
                <w:rFonts w:asciiTheme="minorHAnsi" w:hAnsiTheme="minorHAnsi" w:cstheme="minorBidi"/>
                <w:b/>
                <w:bCs/>
                <w:sz w:val="24"/>
              </w:rPr>
              <w:t xml:space="preserve">Progress against objectives and impact on pupils </w:t>
            </w:r>
          </w:p>
          <w:p w14:paraId="3B80A4E3" w14:textId="3E368BFD" w:rsidR="00A830FD" w:rsidRPr="003B50C9" w:rsidRDefault="32EF5D54" w:rsidP="007E446D">
            <w:pPr>
              <w:pStyle w:val="ListParagraph"/>
              <w:numPr>
                <w:ilvl w:val="0"/>
                <w:numId w:val="21"/>
              </w:numPr>
              <w:jc w:val="both"/>
              <w:rPr>
                <w:rFonts w:asciiTheme="minorHAnsi" w:hAnsiTheme="minorHAnsi" w:cstheme="minorBidi"/>
                <w:sz w:val="24"/>
              </w:rPr>
            </w:pPr>
            <w:r w:rsidRPr="5BF3D65C">
              <w:rPr>
                <w:rFonts w:asciiTheme="minorHAnsi" w:hAnsiTheme="minorHAnsi" w:cstheme="minorBidi"/>
                <w:sz w:val="24"/>
              </w:rPr>
              <w:t>The autumn term ‘</w:t>
            </w:r>
            <w:r w:rsidRPr="5BF3D65C">
              <w:rPr>
                <w:rFonts w:asciiTheme="minorHAnsi" w:hAnsiTheme="minorHAnsi" w:cstheme="minorBidi"/>
                <w:sz w:val="24"/>
                <w:highlight w:val="yellow"/>
              </w:rPr>
              <w:t xml:space="preserve">Meet and Greet’ </w:t>
            </w:r>
            <w:r w:rsidR="5C455FD5" w:rsidRPr="5BF3D65C">
              <w:rPr>
                <w:rFonts w:asciiTheme="minorHAnsi" w:hAnsiTheme="minorHAnsi" w:cstheme="minorBidi"/>
                <w:sz w:val="24"/>
                <w:highlight w:val="yellow"/>
              </w:rPr>
              <w:t xml:space="preserve">parents’ </w:t>
            </w:r>
            <w:r w:rsidRPr="5BF3D65C">
              <w:rPr>
                <w:rFonts w:asciiTheme="minorHAnsi" w:hAnsiTheme="minorHAnsi" w:cstheme="minorBidi"/>
                <w:sz w:val="24"/>
                <w:highlight w:val="yellow"/>
              </w:rPr>
              <w:t>evenings</w:t>
            </w:r>
            <w:r w:rsidRPr="5BF3D65C">
              <w:rPr>
                <w:rFonts w:asciiTheme="minorHAnsi" w:hAnsiTheme="minorHAnsi" w:cstheme="minorBidi"/>
                <w:sz w:val="24"/>
              </w:rPr>
              <w:t xml:space="preserve"> were well received. (</w:t>
            </w:r>
            <w:r w:rsidR="4311B7AD" w:rsidRPr="5BF3D65C">
              <w:rPr>
                <w:rFonts w:asciiTheme="minorHAnsi" w:hAnsiTheme="minorHAnsi" w:cstheme="minorBidi"/>
                <w:sz w:val="24"/>
              </w:rPr>
              <w:t>Although</w:t>
            </w:r>
            <w:r w:rsidRPr="5BF3D65C">
              <w:rPr>
                <w:rFonts w:asciiTheme="minorHAnsi" w:hAnsiTheme="minorHAnsi" w:cstheme="minorBidi"/>
                <w:sz w:val="24"/>
              </w:rPr>
              <w:t xml:space="preserve"> attendance was approx. </w:t>
            </w:r>
            <w:r w:rsidR="77F96862" w:rsidRPr="5BF3D65C">
              <w:rPr>
                <w:rFonts w:asciiTheme="minorHAnsi" w:hAnsiTheme="minorHAnsi" w:cstheme="minorBidi"/>
                <w:sz w:val="24"/>
              </w:rPr>
              <w:t>50%)</w:t>
            </w:r>
            <w:r w:rsidR="5A0D3072" w:rsidRPr="5BF3D65C">
              <w:rPr>
                <w:rFonts w:asciiTheme="minorHAnsi" w:hAnsiTheme="minorHAnsi" w:cstheme="minorBidi"/>
                <w:sz w:val="24"/>
              </w:rPr>
              <w:t xml:space="preserve">. </w:t>
            </w:r>
          </w:p>
          <w:p w14:paraId="141A3722" w14:textId="06DCC4CC" w:rsidR="5A0D3072" w:rsidRDefault="5A0D3072" w:rsidP="007E446D">
            <w:pPr>
              <w:pStyle w:val="ListParagraph"/>
              <w:numPr>
                <w:ilvl w:val="0"/>
                <w:numId w:val="21"/>
              </w:numPr>
              <w:jc w:val="both"/>
              <w:rPr>
                <w:rFonts w:asciiTheme="minorHAnsi" w:hAnsiTheme="minorHAnsi" w:cstheme="minorBidi"/>
                <w:sz w:val="24"/>
              </w:rPr>
            </w:pPr>
            <w:r w:rsidRPr="5BF3D65C">
              <w:rPr>
                <w:rFonts w:asciiTheme="minorHAnsi" w:hAnsiTheme="minorHAnsi" w:cstheme="minorBidi"/>
                <w:sz w:val="24"/>
              </w:rPr>
              <w:t xml:space="preserve">The </w:t>
            </w:r>
            <w:r w:rsidRPr="5BF3D65C">
              <w:rPr>
                <w:rFonts w:asciiTheme="minorHAnsi" w:hAnsiTheme="minorHAnsi" w:cstheme="minorBidi"/>
                <w:sz w:val="24"/>
                <w:highlight w:val="yellow"/>
              </w:rPr>
              <w:t>1:1 parents’ evening</w:t>
            </w:r>
            <w:r w:rsidR="00230097" w:rsidRPr="5BF3D65C">
              <w:rPr>
                <w:rFonts w:asciiTheme="minorHAnsi" w:hAnsiTheme="minorHAnsi" w:cstheme="minorBidi"/>
                <w:sz w:val="24"/>
                <w:highlight w:val="yellow"/>
              </w:rPr>
              <w:t>s</w:t>
            </w:r>
            <w:r w:rsidRPr="5BF3D65C">
              <w:rPr>
                <w:rFonts w:asciiTheme="minorHAnsi" w:hAnsiTheme="minorHAnsi" w:cstheme="minorBidi"/>
                <w:sz w:val="24"/>
              </w:rPr>
              <w:t xml:space="preserve"> in Oct/Nov </w:t>
            </w:r>
            <w:r w:rsidR="00230097" w:rsidRPr="5BF3D65C">
              <w:rPr>
                <w:rFonts w:asciiTheme="minorHAnsi" w:hAnsiTheme="minorHAnsi" w:cstheme="minorBidi"/>
                <w:sz w:val="24"/>
              </w:rPr>
              <w:t>were</w:t>
            </w:r>
            <w:r w:rsidRPr="5BF3D65C">
              <w:rPr>
                <w:rFonts w:asciiTheme="minorHAnsi" w:hAnsiTheme="minorHAnsi" w:cstheme="minorBidi"/>
                <w:sz w:val="24"/>
              </w:rPr>
              <w:t xml:space="preserve"> almost 100% attended. </w:t>
            </w:r>
          </w:p>
          <w:p w14:paraId="0E8A5ECB" w14:textId="6B3F2328" w:rsidR="7D6B21C9" w:rsidRDefault="7D6B21C9" w:rsidP="007E446D">
            <w:pPr>
              <w:pStyle w:val="ListParagraph"/>
              <w:numPr>
                <w:ilvl w:val="0"/>
                <w:numId w:val="21"/>
              </w:numPr>
              <w:jc w:val="both"/>
              <w:rPr>
                <w:rFonts w:asciiTheme="minorHAnsi" w:hAnsiTheme="minorHAnsi" w:cstheme="minorBidi"/>
                <w:sz w:val="24"/>
              </w:rPr>
            </w:pPr>
            <w:r w:rsidRPr="5BF3D65C">
              <w:rPr>
                <w:rFonts w:asciiTheme="minorHAnsi" w:hAnsiTheme="minorHAnsi" w:cstheme="minorBidi"/>
                <w:sz w:val="24"/>
                <w:highlight w:val="yellow"/>
              </w:rPr>
              <w:t>Well-being</w:t>
            </w:r>
            <w:r w:rsidRPr="5BF3D65C">
              <w:rPr>
                <w:rFonts w:asciiTheme="minorHAnsi" w:hAnsiTheme="minorHAnsi" w:cstheme="minorBidi"/>
                <w:sz w:val="24"/>
              </w:rPr>
              <w:t xml:space="preserve"> launch days are now fixture on the first day back after a holiday.</w:t>
            </w:r>
            <w:r w:rsidR="00230097" w:rsidRPr="5BF3D65C">
              <w:rPr>
                <w:rFonts w:asciiTheme="minorHAnsi" w:hAnsiTheme="minorHAnsi" w:cstheme="minorBidi"/>
                <w:sz w:val="24"/>
              </w:rPr>
              <w:t xml:space="preserve"> KEEP LEARNING was the focus for Aut 2.</w:t>
            </w:r>
          </w:p>
          <w:p w14:paraId="3C03191E" w14:textId="1317A907" w:rsidR="00A830FD" w:rsidRPr="003B50C9" w:rsidRDefault="77F96862" w:rsidP="007E446D">
            <w:pPr>
              <w:pStyle w:val="ListParagraph"/>
              <w:numPr>
                <w:ilvl w:val="0"/>
                <w:numId w:val="21"/>
              </w:numPr>
              <w:jc w:val="both"/>
              <w:rPr>
                <w:rFonts w:asciiTheme="minorHAnsi" w:hAnsiTheme="minorHAnsi" w:cstheme="minorBidi"/>
                <w:sz w:val="24"/>
              </w:rPr>
            </w:pPr>
            <w:r w:rsidRPr="5BF3D65C">
              <w:rPr>
                <w:rFonts w:asciiTheme="minorHAnsi" w:hAnsiTheme="minorHAnsi" w:cstheme="minorBidi"/>
                <w:sz w:val="24"/>
                <w:highlight w:val="yellow"/>
              </w:rPr>
              <w:t>Monitoring</w:t>
            </w:r>
            <w:r w:rsidRPr="5BF3D65C">
              <w:rPr>
                <w:rFonts w:asciiTheme="minorHAnsi" w:hAnsiTheme="minorHAnsi" w:cstheme="minorBidi"/>
                <w:sz w:val="24"/>
              </w:rPr>
              <w:t xml:space="preserve"> Schedule updated</w:t>
            </w:r>
            <w:r w:rsidR="0075CAAA" w:rsidRPr="5BF3D65C">
              <w:rPr>
                <w:rFonts w:asciiTheme="minorHAnsi" w:hAnsiTheme="minorHAnsi" w:cstheme="minorBidi"/>
                <w:sz w:val="24"/>
              </w:rPr>
              <w:t xml:space="preserve"> and resulting in more opportunities for subject leaders to understand their subjects in a greater depth.</w:t>
            </w:r>
          </w:p>
          <w:p w14:paraId="319AF950" w14:textId="7268AA1B" w:rsidR="00A830FD" w:rsidRPr="003B50C9" w:rsidRDefault="7996DC54" w:rsidP="007E446D">
            <w:pPr>
              <w:pStyle w:val="ListParagraph"/>
              <w:numPr>
                <w:ilvl w:val="0"/>
                <w:numId w:val="21"/>
              </w:numPr>
              <w:jc w:val="both"/>
              <w:rPr>
                <w:rFonts w:asciiTheme="minorHAnsi" w:hAnsiTheme="minorHAnsi" w:cstheme="minorBidi"/>
                <w:sz w:val="24"/>
              </w:rPr>
            </w:pPr>
            <w:r w:rsidRPr="5BF3D65C">
              <w:rPr>
                <w:rFonts w:asciiTheme="minorHAnsi" w:hAnsiTheme="minorHAnsi" w:cstheme="minorBidi"/>
                <w:sz w:val="24"/>
                <w:highlight w:val="yellow"/>
              </w:rPr>
              <w:t xml:space="preserve">Key policies and info. </w:t>
            </w:r>
            <w:r w:rsidR="395FA30B" w:rsidRPr="5BF3D65C">
              <w:rPr>
                <w:rFonts w:asciiTheme="minorHAnsi" w:hAnsiTheme="minorHAnsi" w:cstheme="minorBidi"/>
                <w:sz w:val="24"/>
                <w:highlight w:val="yellow"/>
              </w:rPr>
              <w:t>a</w:t>
            </w:r>
            <w:r w:rsidRPr="5BF3D65C">
              <w:rPr>
                <w:rFonts w:asciiTheme="minorHAnsi" w:hAnsiTheme="minorHAnsi" w:cstheme="minorBidi"/>
                <w:sz w:val="24"/>
                <w:highlight w:val="yellow"/>
              </w:rPr>
              <w:t>bout school are communicated via the school newsletter</w:t>
            </w:r>
            <w:r w:rsidRPr="5BF3D65C">
              <w:rPr>
                <w:rFonts w:asciiTheme="minorHAnsi" w:hAnsiTheme="minorHAnsi" w:cstheme="minorBidi"/>
                <w:sz w:val="24"/>
              </w:rPr>
              <w:t>. So far, attendance, anti-</w:t>
            </w:r>
            <w:r w:rsidR="5869AB5E" w:rsidRPr="5BF3D65C">
              <w:rPr>
                <w:rFonts w:asciiTheme="minorHAnsi" w:hAnsiTheme="minorHAnsi" w:cstheme="minorBidi"/>
                <w:sz w:val="24"/>
              </w:rPr>
              <w:t xml:space="preserve">bullying, </w:t>
            </w:r>
            <w:r w:rsidR="15E6CA67" w:rsidRPr="5BF3D65C">
              <w:rPr>
                <w:rFonts w:asciiTheme="minorHAnsi" w:hAnsiTheme="minorHAnsi" w:cstheme="minorBidi"/>
                <w:sz w:val="24"/>
              </w:rPr>
              <w:t>curriculum</w:t>
            </w:r>
            <w:r w:rsidR="5869AB5E" w:rsidRPr="5BF3D65C">
              <w:rPr>
                <w:rFonts w:asciiTheme="minorHAnsi" w:hAnsiTheme="minorHAnsi" w:cstheme="minorBidi"/>
                <w:sz w:val="24"/>
              </w:rPr>
              <w:t xml:space="preserve">, </w:t>
            </w:r>
            <w:r w:rsidR="0E0C762F" w:rsidRPr="5BF3D65C">
              <w:rPr>
                <w:rFonts w:asciiTheme="minorHAnsi" w:hAnsiTheme="minorHAnsi" w:cstheme="minorBidi"/>
                <w:sz w:val="24"/>
              </w:rPr>
              <w:t>pupil</w:t>
            </w:r>
            <w:r w:rsidR="5869AB5E" w:rsidRPr="5BF3D65C">
              <w:rPr>
                <w:rFonts w:asciiTheme="minorHAnsi" w:hAnsiTheme="minorHAnsi" w:cstheme="minorBidi"/>
                <w:sz w:val="24"/>
              </w:rPr>
              <w:t xml:space="preserve"> promise, SSDP and well-being, </w:t>
            </w:r>
            <w:r w:rsidRPr="5BF3D65C">
              <w:rPr>
                <w:rFonts w:asciiTheme="minorHAnsi" w:hAnsiTheme="minorHAnsi" w:cstheme="minorBidi"/>
                <w:sz w:val="24"/>
              </w:rPr>
              <w:t xml:space="preserve">have </w:t>
            </w:r>
            <w:r w:rsidR="2FF1EE8C" w:rsidRPr="5BF3D65C">
              <w:rPr>
                <w:rFonts w:asciiTheme="minorHAnsi" w:hAnsiTheme="minorHAnsi" w:cstheme="minorBidi"/>
                <w:sz w:val="24"/>
              </w:rPr>
              <w:t xml:space="preserve">all </w:t>
            </w:r>
            <w:r w:rsidRPr="5BF3D65C">
              <w:rPr>
                <w:rFonts w:asciiTheme="minorHAnsi" w:hAnsiTheme="minorHAnsi" w:cstheme="minorBidi"/>
                <w:sz w:val="24"/>
              </w:rPr>
              <w:t>been updated.</w:t>
            </w:r>
          </w:p>
          <w:p w14:paraId="53939C72" w14:textId="73534B8B" w:rsidR="00A830FD" w:rsidRPr="003B50C9" w:rsidRDefault="443170C3" w:rsidP="007E446D">
            <w:pPr>
              <w:pStyle w:val="ListParagraph"/>
              <w:numPr>
                <w:ilvl w:val="0"/>
                <w:numId w:val="21"/>
              </w:numPr>
              <w:jc w:val="both"/>
              <w:rPr>
                <w:rFonts w:asciiTheme="minorHAnsi" w:hAnsiTheme="minorHAnsi" w:cstheme="minorBidi"/>
                <w:sz w:val="24"/>
              </w:rPr>
            </w:pPr>
            <w:r w:rsidRPr="5BF3D65C">
              <w:rPr>
                <w:rFonts w:asciiTheme="minorHAnsi" w:hAnsiTheme="minorHAnsi" w:cstheme="minorBidi"/>
                <w:sz w:val="24"/>
                <w:highlight w:val="yellow"/>
              </w:rPr>
              <w:t xml:space="preserve">Catch-up </w:t>
            </w:r>
            <w:r w:rsidR="2C1C7D3B" w:rsidRPr="5BF3D65C">
              <w:rPr>
                <w:rFonts w:asciiTheme="minorHAnsi" w:hAnsiTheme="minorHAnsi" w:cstheme="minorBidi"/>
                <w:sz w:val="24"/>
                <w:highlight w:val="yellow"/>
              </w:rPr>
              <w:t>additionality</w:t>
            </w:r>
            <w:r w:rsidRPr="5BF3D65C">
              <w:rPr>
                <w:rFonts w:asciiTheme="minorHAnsi" w:hAnsiTheme="minorHAnsi" w:cstheme="minorBidi"/>
                <w:sz w:val="24"/>
                <w:highlight w:val="yellow"/>
              </w:rPr>
              <w:t xml:space="preserve"> sessions</w:t>
            </w:r>
            <w:r w:rsidRPr="5BF3D65C">
              <w:rPr>
                <w:rFonts w:asciiTheme="minorHAnsi" w:hAnsiTheme="minorHAnsi" w:cstheme="minorBidi"/>
                <w:sz w:val="24"/>
              </w:rPr>
              <w:t xml:space="preserve"> are taking place throughout school (mainly precision teaching: phonics and basic number facts)</w:t>
            </w:r>
          </w:p>
          <w:p w14:paraId="6E8776AF" w14:textId="3F5603D6" w:rsidR="00A830FD" w:rsidRPr="003B50C9" w:rsidRDefault="10350654" w:rsidP="007E446D">
            <w:pPr>
              <w:pStyle w:val="ListParagraph"/>
              <w:numPr>
                <w:ilvl w:val="0"/>
                <w:numId w:val="21"/>
              </w:numPr>
              <w:jc w:val="both"/>
              <w:rPr>
                <w:rFonts w:asciiTheme="minorHAnsi" w:hAnsiTheme="minorHAnsi" w:cstheme="minorBidi"/>
                <w:sz w:val="24"/>
              </w:rPr>
            </w:pPr>
            <w:r w:rsidRPr="5BF3D65C">
              <w:rPr>
                <w:rFonts w:asciiTheme="minorHAnsi" w:hAnsiTheme="minorHAnsi" w:cstheme="minorBidi"/>
                <w:sz w:val="24"/>
                <w:highlight w:val="yellow"/>
              </w:rPr>
              <w:t xml:space="preserve">The </w:t>
            </w:r>
            <w:r w:rsidR="3D9E3B93" w:rsidRPr="5BF3D65C">
              <w:rPr>
                <w:rFonts w:asciiTheme="minorHAnsi" w:hAnsiTheme="minorHAnsi" w:cstheme="minorBidi"/>
                <w:sz w:val="24"/>
                <w:highlight w:val="yellow"/>
              </w:rPr>
              <w:t>Pupil Voice</w:t>
            </w:r>
            <w:r w:rsidR="476BD882" w:rsidRPr="5BF3D65C">
              <w:rPr>
                <w:rFonts w:asciiTheme="minorHAnsi" w:hAnsiTheme="minorHAnsi" w:cstheme="minorBidi"/>
                <w:sz w:val="24"/>
              </w:rPr>
              <w:t xml:space="preserve"> element of </w:t>
            </w:r>
            <w:r w:rsidR="743CD899" w:rsidRPr="5BF3D65C">
              <w:rPr>
                <w:rFonts w:asciiTheme="minorHAnsi" w:hAnsiTheme="minorHAnsi" w:cstheme="minorBidi"/>
                <w:sz w:val="24"/>
              </w:rPr>
              <w:t xml:space="preserve">the </w:t>
            </w:r>
            <w:r w:rsidR="476BD882" w:rsidRPr="5BF3D65C">
              <w:rPr>
                <w:rFonts w:asciiTheme="minorHAnsi" w:hAnsiTheme="minorHAnsi" w:cstheme="minorBidi"/>
                <w:sz w:val="24"/>
              </w:rPr>
              <w:t xml:space="preserve">safeguarding action plan </w:t>
            </w:r>
            <w:r w:rsidR="62DE385B" w:rsidRPr="5BF3D65C">
              <w:rPr>
                <w:rFonts w:asciiTheme="minorHAnsi" w:hAnsiTheme="minorHAnsi" w:cstheme="minorBidi"/>
                <w:sz w:val="24"/>
              </w:rPr>
              <w:t xml:space="preserve">is </w:t>
            </w:r>
            <w:r w:rsidR="476BD882" w:rsidRPr="5BF3D65C">
              <w:rPr>
                <w:rFonts w:asciiTheme="minorHAnsi" w:hAnsiTheme="minorHAnsi" w:cstheme="minorBidi"/>
                <w:sz w:val="24"/>
              </w:rPr>
              <w:t>developing well. There is a new student body: The Rainow Reps</w:t>
            </w:r>
            <w:r w:rsidR="03726021" w:rsidRPr="5BF3D65C">
              <w:rPr>
                <w:rFonts w:asciiTheme="minorHAnsi" w:hAnsiTheme="minorHAnsi" w:cstheme="minorBidi"/>
                <w:sz w:val="24"/>
              </w:rPr>
              <w:t>,</w:t>
            </w:r>
            <w:r w:rsidR="476BD882" w:rsidRPr="5BF3D65C">
              <w:rPr>
                <w:rFonts w:asciiTheme="minorHAnsi" w:hAnsiTheme="minorHAnsi" w:cstheme="minorBidi"/>
                <w:sz w:val="24"/>
              </w:rPr>
              <w:t xml:space="preserve"> who meet weekly and have supported anti-bullying week as their first role.</w:t>
            </w:r>
          </w:p>
        </w:tc>
      </w:tr>
      <w:tr w:rsidR="00A830FD" w:rsidRPr="0030203C" w14:paraId="47A58EB4" w14:textId="77777777" w:rsidTr="5BF3D65C">
        <w:tc>
          <w:tcPr>
            <w:tcW w:w="15388" w:type="dxa"/>
            <w:gridSpan w:val="4"/>
            <w:shd w:val="clear" w:color="auto" w:fill="00B0F0"/>
          </w:tcPr>
          <w:p w14:paraId="6DCD070F" w14:textId="33B10672" w:rsidR="00A830FD" w:rsidRPr="0029022E" w:rsidRDefault="7DD313EB" w:rsidP="5BF3D65C">
            <w:pPr>
              <w:jc w:val="center"/>
              <w:rPr>
                <w:rFonts w:ascii="Calibri" w:eastAsia="Calibri" w:hAnsi="Calibri" w:cs="Calibri"/>
                <w:color w:val="FFFFFF" w:themeColor="background1"/>
                <w:sz w:val="24"/>
              </w:rPr>
            </w:pPr>
            <w:r w:rsidRPr="5BF3D65C">
              <w:rPr>
                <w:rFonts w:ascii="Calibri" w:eastAsia="Calibri" w:hAnsi="Calibri" w:cs="Calibri"/>
                <w:b/>
                <w:bCs/>
                <w:color w:val="FFFFFF" w:themeColor="background1"/>
                <w:sz w:val="24"/>
              </w:rPr>
              <w:t>Areas for Continued Development</w:t>
            </w:r>
          </w:p>
          <w:p w14:paraId="2978237A" w14:textId="4F0523B1" w:rsidR="00A830FD" w:rsidRPr="0029022E" w:rsidRDefault="00A830FD" w:rsidP="5BF3D65C">
            <w:pPr>
              <w:jc w:val="both"/>
              <w:rPr>
                <w:rFonts w:asciiTheme="minorHAnsi" w:hAnsiTheme="minorHAnsi" w:cstheme="minorBidi"/>
                <w:b/>
                <w:bCs/>
                <w:sz w:val="24"/>
              </w:rPr>
            </w:pPr>
          </w:p>
        </w:tc>
      </w:tr>
      <w:tr w:rsidR="00A830FD" w:rsidRPr="0030203C" w14:paraId="491D2769" w14:textId="77777777" w:rsidTr="5BF3D65C">
        <w:tc>
          <w:tcPr>
            <w:tcW w:w="15388" w:type="dxa"/>
            <w:gridSpan w:val="4"/>
          </w:tcPr>
          <w:p w14:paraId="01DDB73F" w14:textId="32D20977" w:rsidR="0077299E" w:rsidRDefault="006703B4" w:rsidP="007E446D">
            <w:pPr>
              <w:pStyle w:val="ListParagraph"/>
              <w:numPr>
                <w:ilvl w:val="0"/>
                <w:numId w:val="68"/>
              </w:numPr>
              <w:rPr>
                <w:rFonts w:asciiTheme="minorHAnsi" w:eastAsiaTheme="minorEastAsia" w:hAnsiTheme="minorHAnsi" w:cstheme="minorBidi"/>
                <w:sz w:val="24"/>
              </w:rPr>
            </w:pPr>
            <w:r>
              <w:rPr>
                <w:rFonts w:asciiTheme="minorHAnsi" w:eastAsiaTheme="minorEastAsia" w:hAnsiTheme="minorHAnsi" w:cstheme="minorBidi"/>
                <w:sz w:val="24"/>
              </w:rPr>
              <w:t xml:space="preserve">NTP funding (2k) to be used for catch-up tutoring, in line with </w:t>
            </w:r>
            <w:hyperlink r:id="rId29" w:history="1">
              <w:r w:rsidRPr="006703B4">
                <w:rPr>
                  <w:rStyle w:val="Hyperlink"/>
                  <w:rFonts w:asciiTheme="minorHAnsi" w:eastAsiaTheme="minorEastAsia" w:hAnsiTheme="minorHAnsi" w:cstheme="minorBidi"/>
                  <w:sz w:val="24"/>
                </w:rPr>
                <w:t>Pupil Premium</w:t>
              </w:r>
            </w:hyperlink>
            <w:r>
              <w:rPr>
                <w:rFonts w:asciiTheme="minorHAnsi" w:eastAsiaTheme="minorEastAsia" w:hAnsiTheme="minorHAnsi" w:cstheme="minorBidi"/>
                <w:sz w:val="24"/>
              </w:rPr>
              <w:t xml:space="preserve"> </w:t>
            </w:r>
            <w:hyperlink r:id="rId30" w:history="1">
              <w:r w:rsidRPr="006703B4">
                <w:rPr>
                  <w:rStyle w:val="Hyperlink"/>
                  <w:rFonts w:asciiTheme="minorHAnsi" w:eastAsiaTheme="minorEastAsia" w:hAnsiTheme="minorHAnsi" w:cstheme="minorBidi"/>
                  <w:sz w:val="24"/>
                </w:rPr>
                <w:t>Strategy Statement.</w:t>
              </w:r>
            </w:hyperlink>
          </w:p>
          <w:p w14:paraId="51371A77" w14:textId="33CE7DD6" w:rsidR="006703B4" w:rsidRPr="006703B4" w:rsidRDefault="006703B4" w:rsidP="007E446D">
            <w:pPr>
              <w:pStyle w:val="ListParagraph"/>
              <w:numPr>
                <w:ilvl w:val="0"/>
                <w:numId w:val="68"/>
              </w:numPr>
              <w:rPr>
                <w:rFonts w:asciiTheme="minorHAnsi" w:eastAsiaTheme="minorEastAsia" w:hAnsiTheme="minorHAnsi" w:cstheme="minorBidi"/>
                <w:sz w:val="24"/>
              </w:rPr>
            </w:pPr>
            <w:r>
              <w:rPr>
                <w:rFonts w:asciiTheme="minorHAnsi" w:eastAsiaTheme="minorEastAsia" w:hAnsiTheme="minorHAnsi" w:cstheme="minorBidi"/>
                <w:sz w:val="24"/>
              </w:rPr>
              <w:t>Ensure termly trackers are in place and kept up to date in ALL subjects.</w:t>
            </w:r>
          </w:p>
        </w:tc>
      </w:tr>
      <w:tr w:rsidR="65FEEE1B" w14:paraId="532F90EC" w14:textId="77777777" w:rsidTr="5BF3D65C">
        <w:tc>
          <w:tcPr>
            <w:tcW w:w="15388" w:type="dxa"/>
            <w:gridSpan w:val="4"/>
            <w:shd w:val="clear" w:color="auto" w:fill="7030A0"/>
          </w:tcPr>
          <w:p w14:paraId="6FD35EB7" w14:textId="733D2C0F" w:rsidR="13044643" w:rsidRDefault="4BBF727B" w:rsidP="5BF3D65C">
            <w:pPr>
              <w:jc w:val="center"/>
              <w:rPr>
                <w:rFonts w:ascii="Calibri" w:eastAsia="Calibri" w:hAnsi="Calibri" w:cs="Calibri"/>
                <w:color w:val="FFFFFF" w:themeColor="background1"/>
                <w:sz w:val="24"/>
              </w:rPr>
            </w:pPr>
            <w:r w:rsidRPr="5BF3D65C">
              <w:rPr>
                <w:rFonts w:ascii="Calibri" w:eastAsia="Calibri" w:hAnsi="Calibri" w:cs="Calibri"/>
                <w:b/>
                <w:bCs/>
                <w:color w:val="FFFFFF" w:themeColor="background1"/>
                <w:sz w:val="24"/>
              </w:rPr>
              <w:t>KIP 4 – LEADERSHIP AND MANAGAMENT - End of Spring Review</w:t>
            </w:r>
          </w:p>
          <w:p w14:paraId="64414C41" w14:textId="12A3420C" w:rsidR="13044643" w:rsidRDefault="13044643" w:rsidP="5BF3D65C">
            <w:pPr>
              <w:jc w:val="both"/>
              <w:rPr>
                <w:rFonts w:asciiTheme="minorHAnsi" w:hAnsiTheme="minorHAnsi" w:cstheme="minorBidi"/>
                <w:b/>
                <w:bCs/>
                <w:sz w:val="24"/>
              </w:rPr>
            </w:pPr>
          </w:p>
        </w:tc>
      </w:tr>
      <w:tr w:rsidR="29ABBDFB" w14:paraId="4F74BFAB" w14:textId="77777777" w:rsidTr="5BF3D65C">
        <w:tc>
          <w:tcPr>
            <w:tcW w:w="15388" w:type="dxa"/>
            <w:gridSpan w:val="4"/>
          </w:tcPr>
          <w:p w14:paraId="453FE6D0" w14:textId="1DF696EE" w:rsidR="30043A4F" w:rsidRDefault="30043A4F" w:rsidP="29ABBDFB">
            <w:pPr>
              <w:jc w:val="both"/>
              <w:rPr>
                <w:rFonts w:asciiTheme="minorHAnsi" w:hAnsiTheme="minorHAnsi" w:cstheme="minorBidi"/>
                <w:b/>
                <w:bCs/>
                <w:sz w:val="24"/>
              </w:rPr>
            </w:pPr>
            <w:r w:rsidRPr="5BF3D65C">
              <w:rPr>
                <w:rFonts w:asciiTheme="minorHAnsi" w:hAnsiTheme="minorHAnsi" w:cstheme="minorBidi"/>
                <w:b/>
                <w:bCs/>
                <w:sz w:val="24"/>
              </w:rPr>
              <w:t>Progress against objectives and impact on pupils</w:t>
            </w:r>
          </w:p>
          <w:p w14:paraId="67073100" w14:textId="0373E01E" w:rsidR="00040B49" w:rsidRPr="00040B49" w:rsidRDefault="726A33EA" w:rsidP="007E446D">
            <w:pPr>
              <w:pStyle w:val="ListParagraph"/>
              <w:numPr>
                <w:ilvl w:val="0"/>
                <w:numId w:val="69"/>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rPr>
              <w:t>Y6 children have accessed 1:1 or small group tutoring in maths and English. (Includes Pupil Premium children)</w:t>
            </w:r>
          </w:p>
          <w:p w14:paraId="032F19B7" w14:textId="3FEF95C9" w:rsidR="00040B49" w:rsidRPr="00040B49" w:rsidRDefault="726A33EA" w:rsidP="007E446D">
            <w:pPr>
              <w:pStyle w:val="ListParagraph"/>
              <w:numPr>
                <w:ilvl w:val="0"/>
                <w:numId w:val="69"/>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 xml:space="preserve">Termly </w:t>
            </w:r>
            <w:r w:rsidR="310F191C" w:rsidRPr="5BF3D65C">
              <w:rPr>
                <w:rFonts w:ascii="Calibri" w:eastAsia="Calibri" w:hAnsi="Calibri" w:cs="Calibri"/>
                <w:color w:val="000000" w:themeColor="text1"/>
                <w:sz w:val="24"/>
                <w:highlight w:val="yellow"/>
              </w:rPr>
              <w:t xml:space="preserve">Assessment </w:t>
            </w:r>
            <w:r w:rsidRPr="5BF3D65C">
              <w:rPr>
                <w:rFonts w:ascii="Calibri" w:eastAsia="Calibri" w:hAnsi="Calibri" w:cs="Calibri"/>
                <w:color w:val="000000" w:themeColor="text1"/>
                <w:sz w:val="24"/>
                <w:highlight w:val="yellow"/>
              </w:rPr>
              <w:t>Trackers</w:t>
            </w:r>
            <w:r w:rsidRPr="5BF3D65C">
              <w:rPr>
                <w:rFonts w:ascii="Calibri" w:eastAsia="Calibri" w:hAnsi="Calibri" w:cs="Calibri"/>
                <w:color w:val="000000" w:themeColor="text1"/>
                <w:sz w:val="24"/>
              </w:rPr>
              <w:t xml:space="preserve"> continue to evolve. ‘Feed Forward’ comments are being trialled in various non-core subjects.</w:t>
            </w:r>
          </w:p>
          <w:p w14:paraId="74216CB9" w14:textId="107EF083" w:rsidR="00040B49" w:rsidRPr="00040B49" w:rsidRDefault="3775AF80" w:rsidP="007E446D">
            <w:pPr>
              <w:pStyle w:val="ListParagraph"/>
              <w:numPr>
                <w:ilvl w:val="0"/>
                <w:numId w:val="69"/>
              </w:numPr>
              <w:jc w:val="both"/>
              <w:rPr>
                <w:rFonts w:ascii="Calibri" w:eastAsia="Calibri" w:hAnsi="Calibri" w:cs="Calibri"/>
                <w:color w:val="000000" w:themeColor="text1"/>
                <w:sz w:val="24"/>
              </w:rPr>
            </w:pPr>
            <w:r w:rsidRPr="5BF3D65C">
              <w:rPr>
                <w:rFonts w:ascii="Calibri" w:eastAsia="Calibri" w:hAnsi="Calibri" w:cs="Calibri"/>
                <w:color w:val="000000" w:themeColor="text1"/>
                <w:sz w:val="24"/>
                <w:highlight w:val="yellow"/>
              </w:rPr>
              <w:t>Pupil Voice:</w:t>
            </w:r>
            <w:r w:rsidRPr="5BF3D65C">
              <w:rPr>
                <w:rFonts w:ascii="Calibri" w:eastAsia="Calibri" w:hAnsi="Calibri" w:cs="Calibri"/>
                <w:color w:val="000000" w:themeColor="text1"/>
                <w:sz w:val="24"/>
              </w:rPr>
              <w:t xml:space="preserve"> </w:t>
            </w:r>
            <w:r w:rsidR="726A33EA" w:rsidRPr="5BF3D65C">
              <w:rPr>
                <w:rFonts w:ascii="Calibri" w:eastAsia="Calibri" w:hAnsi="Calibri" w:cs="Calibri"/>
                <w:color w:val="000000" w:themeColor="text1"/>
                <w:sz w:val="24"/>
              </w:rPr>
              <w:t>Rainow Reps have met with HE weekly and with JN termly.  They are working on improving playground activity and have requested a budget from the FRS. They are also investigating ‘fairness’ as a theme across school. Pupil Voice is stronger than ever due to our adult led Rainow Reps, Planet Protectors and Pupil Voice from lesson visits and from pupil surveys.</w:t>
            </w:r>
          </w:p>
          <w:p w14:paraId="0C3A1F00" w14:textId="02F2592B" w:rsidR="00040B49" w:rsidRPr="00040B49" w:rsidRDefault="00040B49" w:rsidP="007E446D">
            <w:pPr>
              <w:pStyle w:val="ListParagraph"/>
              <w:numPr>
                <w:ilvl w:val="0"/>
                <w:numId w:val="69"/>
              </w:numPr>
              <w:jc w:val="both"/>
              <w:rPr>
                <w:rFonts w:ascii="Calibri" w:eastAsia="Calibri" w:hAnsi="Calibri" w:cs="Calibri"/>
                <w:color w:val="000000" w:themeColor="text1"/>
                <w:sz w:val="24"/>
              </w:rPr>
            </w:pPr>
          </w:p>
        </w:tc>
      </w:tr>
      <w:tr w:rsidR="65FEEE1B" w14:paraId="6F3BF538" w14:textId="77777777" w:rsidTr="5BF3D65C">
        <w:tc>
          <w:tcPr>
            <w:tcW w:w="15388" w:type="dxa"/>
            <w:gridSpan w:val="4"/>
            <w:shd w:val="clear" w:color="auto" w:fill="7030A0"/>
          </w:tcPr>
          <w:p w14:paraId="5978BA4C" w14:textId="06042609" w:rsidR="09D449C9" w:rsidRDefault="78845F35" w:rsidP="5BF3D65C">
            <w:pPr>
              <w:jc w:val="center"/>
              <w:rPr>
                <w:rFonts w:ascii="Calibri" w:eastAsia="Calibri" w:hAnsi="Calibri" w:cs="Calibri"/>
                <w:color w:val="FFFFFF" w:themeColor="background1"/>
                <w:sz w:val="24"/>
              </w:rPr>
            </w:pPr>
            <w:r w:rsidRPr="5BF3D65C">
              <w:rPr>
                <w:rFonts w:ascii="Calibri" w:eastAsia="Calibri" w:hAnsi="Calibri" w:cs="Calibri"/>
                <w:b/>
                <w:bCs/>
                <w:color w:val="FFFFFF" w:themeColor="background1"/>
                <w:sz w:val="24"/>
              </w:rPr>
              <w:lastRenderedPageBreak/>
              <w:t>Areas for Continued Development</w:t>
            </w:r>
          </w:p>
          <w:p w14:paraId="50BE7ECD" w14:textId="5C109ED7" w:rsidR="09D449C9" w:rsidRDefault="09D449C9" w:rsidP="5BF3D65C">
            <w:pPr>
              <w:jc w:val="both"/>
              <w:rPr>
                <w:rFonts w:asciiTheme="minorHAnsi" w:hAnsiTheme="minorHAnsi" w:cstheme="minorBidi"/>
                <w:b/>
                <w:bCs/>
                <w:sz w:val="24"/>
              </w:rPr>
            </w:pPr>
          </w:p>
        </w:tc>
      </w:tr>
      <w:tr w:rsidR="65FEEE1B" w14:paraId="62BC0290" w14:textId="77777777" w:rsidTr="5BF3D65C">
        <w:tc>
          <w:tcPr>
            <w:tcW w:w="15388" w:type="dxa"/>
            <w:gridSpan w:val="4"/>
          </w:tcPr>
          <w:p w14:paraId="2DD8F639" w14:textId="5ED894B5" w:rsidR="65FEEE1B" w:rsidRDefault="65FEEE1B" w:rsidP="5BF3D65C">
            <w:pPr>
              <w:rPr>
                <w:rFonts w:ascii="Calibri" w:eastAsia="Calibri" w:hAnsi="Calibri" w:cs="Calibri"/>
                <w:color w:val="000000" w:themeColor="text1"/>
                <w:sz w:val="24"/>
              </w:rPr>
            </w:pPr>
          </w:p>
          <w:p w14:paraId="23307E34" w14:textId="60C7DE81" w:rsidR="65FEEE1B" w:rsidRDefault="65FEEE1B" w:rsidP="5BF3D65C">
            <w:pPr>
              <w:rPr>
                <w:rFonts w:asciiTheme="minorHAnsi" w:eastAsiaTheme="minorEastAsia" w:hAnsiTheme="minorHAnsi" w:cstheme="minorBidi"/>
                <w:sz w:val="24"/>
              </w:rPr>
            </w:pPr>
          </w:p>
        </w:tc>
      </w:tr>
      <w:tr w:rsidR="65FEEE1B" w14:paraId="6E70872E" w14:textId="77777777" w:rsidTr="5BF3D65C">
        <w:tc>
          <w:tcPr>
            <w:tcW w:w="15388" w:type="dxa"/>
            <w:gridSpan w:val="4"/>
            <w:shd w:val="clear" w:color="auto" w:fill="F702F3"/>
          </w:tcPr>
          <w:p w14:paraId="52E30B1F" w14:textId="218CE93D" w:rsidR="13044643" w:rsidRDefault="78845F35" w:rsidP="5BF3D65C">
            <w:pPr>
              <w:jc w:val="center"/>
              <w:rPr>
                <w:rFonts w:ascii="Calibri" w:eastAsia="Calibri" w:hAnsi="Calibri" w:cs="Calibri"/>
                <w:color w:val="FFFFFF" w:themeColor="background1"/>
                <w:sz w:val="24"/>
              </w:rPr>
            </w:pPr>
            <w:r w:rsidRPr="5BF3D65C">
              <w:rPr>
                <w:rFonts w:ascii="Calibri" w:eastAsia="Calibri" w:hAnsi="Calibri" w:cs="Calibri"/>
                <w:b/>
                <w:bCs/>
                <w:color w:val="FFFFFF" w:themeColor="background1"/>
                <w:sz w:val="24"/>
              </w:rPr>
              <w:t>KIP 4 – LEADERSHIP AND MANAGAMENT - End of Summer Review</w:t>
            </w:r>
          </w:p>
          <w:p w14:paraId="0A79A287" w14:textId="0D4CB3C4" w:rsidR="13044643" w:rsidRDefault="13044643" w:rsidP="5BF3D65C">
            <w:pPr>
              <w:jc w:val="both"/>
              <w:rPr>
                <w:rFonts w:asciiTheme="minorHAnsi" w:hAnsiTheme="minorHAnsi" w:cstheme="minorBidi"/>
                <w:b/>
                <w:bCs/>
                <w:sz w:val="24"/>
              </w:rPr>
            </w:pPr>
          </w:p>
        </w:tc>
      </w:tr>
      <w:tr w:rsidR="29ABBDFB" w14:paraId="4CAC6DCE" w14:textId="77777777" w:rsidTr="5BF3D65C">
        <w:tc>
          <w:tcPr>
            <w:tcW w:w="15388" w:type="dxa"/>
            <w:gridSpan w:val="4"/>
          </w:tcPr>
          <w:p w14:paraId="5D449768" w14:textId="39421FF2" w:rsidR="1895D28F" w:rsidRDefault="1895D28F" w:rsidP="29ABBDFB">
            <w:pPr>
              <w:jc w:val="both"/>
              <w:rPr>
                <w:rFonts w:asciiTheme="minorHAnsi" w:hAnsiTheme="minorHAnsi" w:cstheme="minorBidi"/>
                <w:sz w:val="24"/>
              </w:rPr>
            </w:pPr>
            <w:r w:rsidRPr="29ABBDFB">
              <w:rPr>
                <w:rFonts w:asciiTheme="minorHAnsi" w:hAnsiTheme="minorHAnsi" w:cstheme="minorBidi"/>
                <w:b/>
                <w:bCs/>
                <w:sz w:val="24"/>
              </w:rPr>
              <w:t>Progress against objectives and impact on pupils</w:t>
            </w:r>
          </w:p>
        </w:tc>
      </w:tr>
      <w:tr w:rsidR="65FEEE1B" w14:paraId="38CA4782" w14:textId="77777777" w:rsidTr="5BF3D65C">
        <w:tc>
          <w:tcPr>
            <w:tcW w:w="15388" w:type="dxa"/>
            <w:gridSpan w:val="4"/>
            <w:shd w:val="clear" w:color="auto" w:fill="F702F3"/>
          </w:tcPr>
          <w:p w14:paraId="65DCF00A" w14:textId="33AF75A0" w:rsidR="09D449C9" w:rsidRDefault="57AD43DF" w:rsidP="5BF3D65C">
            <w:pPr>
              <w:jc w:val="center"/>
              <w:rPr>
                <w:rFonts w:ascii="Calibri" w:eastAsia="Calibri" w:hAnsi="Calibri" w:cs="Calibri"/>
                <w:color w:val="FFFFFF" w:themeColor="background1"/>
                <w:sz w:val="24"/>
              </w:rPr>
            </w:pPr>
            <w:r w:rsidRPr="5BF3D65C">
              <w:rPr>
                <w:rFonts w:ascii="Calibri" w:eastAsia="Calibri" w:hAnsi="Calibri" w:cs="Calibri"/>
                <w:b/>
                <w:bCs/>
                <w:color w:val="FFFFFF" w:themeColor="background1"/>
                <w:sz w:val="24"/>
              </w:rPr>
              <w:t>Areas for Continued Development 23-24</w:t>
            </w:r>
          </w:p>
          <w:p w14:paraId="429E00DC" w14:textId="03A5459F" w:rsidR="09D449C9" w:rsidRDefault="09D449C9" w:rsidP="5BF3D65C">
            <w:pPr>
              <w:jc w:val="both"/>
              <w:rPr>
                <w:rFonts w:asciiTheme="minorHAnsi" w:hAnsiTheme="minorHAnsi" w:cstheme="minorBidi"/>
                <w:b/>
                <w:bCs/>
                <w:sz w:val="24"/>
              </w:rPr>
            </w:pPr>
          </w:p>
        </w:tc>
      </w:tr>
      <w:tr w:rsidR="65FEEE1B" w14:paraId="7AFDD027" w14:textId="77777777" w:rsidTr="5BF3D65C">
        <w:tc>
          <w:tcPr>
            <w:tcW w:w="15388" w:type="dxa"/>
            <w:gridSpan w:val="4"/>
          </w:tcPr>
          <w:p w14:paraId="36D4CC0A" w14:textId="77777777" w:rsidR="65FEEE1B" w:rsidRDefault="49268B22" w:rsidP="6C71FB97">
            <w:pPr>
              <w:rPr>
                <w:rFonts w:asciiTheme="minorHAnsi" w:eastAsiaTheme="minorEastAsia" w:hAnsiTheme="minorHAnsi" w:cstheme="minorBidi"/>
                <w:sz w:val="24"/>
              </w:rPr>
            </w:pPr>
            <w:r w:rsidRPr="6C71FB97">
              <w:rPr>
                <w:rFonts w:asciiTheme="minorHAnsi" w:eastAsiaTheme="minorEastAsia" w:hAnsiTheme="minorHAnsi" w:cstheme="minorBidi"/>
                <w:sz w:val="24"/>
              </w:rPr>
              <w:t xml:space="preserve"> </w:t>
            </w:r>
          </w:p>
          <w:p w14:paraId="78A5EE5E" w14:textId="77777777" w:rsidR="006703B4" w:rsidRDefault="006703B4" w:rsidP="6C71FB97">
            <w:pPr>
              <w:rPr>
                <w:rFonts w:asciiTheme="minorHAnsi" w:eastAsiaTheme="minorEastAsia" w:hAnsiTheme="minorHAnsi" w:cstheme="minorBidi"/>
                <w:sz w:val="24"/>
              </w:rPr>
            </w:pPr>
          </w:p>
          <w:p w14:paraId="5F875B89" w14:textId="77777777" w:rsidR="006703B4" w:rsidRDefault="006703B4" w:rsidP="6C71FB97">
            <w:pPr>
              <w:rPr>
                <w:rFonts w:asciiTheme="minorHAnsi" w:eastAsiaTheme="minorEastAsia" w:hAnsiTheme="minorHAnsi" w:cstheme="minorBidi"/>
                <w:sz w:val="24"/>
              </w:rPr>
            </w:pPr>
          </w:p>
          <w:p w14:paraId="65A7D584" w14:textId="77777777" w:rsidR="006703B4" w:rsidRDefault="006703B4" w:rsidP="6C71FB97">
            <w:pPr>
              <w:rPr>
                <w:rFonts w:asciiTheme="minorHAnsi" w:eastAsiaTheme="minorEastAsia" w:hAnsiTheme="minorHAnsi" w:cstheme="minorBidi"/>
                <w:sz w:val="24"/>
              </w:rPr>
            </w:pPr>
          </w:p>
          <w:p w14:paraId="469BAA5C" w14:textId="77777777" w:rsidR="006703B4" w:rsidRDefault="006703B4" w:rsidP="6C71FB97">
            <w:pPr>
              <w:rPr>
                <w:rFonts w:asciiTheme="minorHAnsi" w:eastAsiaTheme="minorEastAsia" w:hAnsiTheme="minorHAnsi" w:cstheme="minorBidi"/>
                <w:sz w:val="24"/>
              </w:rPr>
            </w:pPr>
          </w:p>
          <w:p w14:paraId="1690CBE4" w14:textId="77777777" w:rsidR="006703B4" w:rsidRDefault="006703B4" w:rsidP="6C71FB97">
            <w:pPr>
              <w:rPr>
                <w:rFonts w:asciiTheme="minorHAnsi" w:eastAsiaTheme="minorEastAsia" w:hAnsiTheme="minorHAnsi" w:cstheme="minorBidi"/>
                <w:sz w:val="24"/>
              </w:rPr>
            </w:pPr>
          </w:p>
          <w:p w14:paraId="6562C761" w14:textId="2E5AC04D" w:rsidR="006703B4" w:rsidRDefault="006703B4" w:rsidP="7913029B">
            <w:pPr>
              <w:rPr>
                <w:rFonts w:asciiTheme="minorHAnsi" w:eastAsiaTheme="minorEastAsia" w:hAnsiTheme="minorHAnsi" w:cstheme="minorBidi"/>
                <w:sz w:val="24"/>
              </w:rPr>
            </w:pPr>
          </w:p>
          <w:p w14:paraId="1977002B" w14:textId="40CDF074" w:rsidR="5BF3D65C" w:rsidRDefault="5BF3D65C" w:rsidP="5BF3D65C">
            <w:pPr>
              <w:rPr>
                <w:rFonts w:asciiTheme="minorHAnsi" w:eastAsiaTheme="minorEastAsia" w:hAnsiTheme="minorHAnsi" w:cstheme="minorBidi"/>
                <w:sz w:val="24"/>
              </w:rPr>
            </w:pPr>
          </w:p>
          <w:p w14:paraId="50F6AD09" w14:textId="48C4ABF7" w:rsidR="5BF3D65C" w:rsidRDefault="5BF3D65C" w:rsidP="5BF3D65C">
            <w:pPr>
              <w:rPr>
                <w:rFonts w:asciiTheme="minorHAnsi" w:eastAsiaTheme="minorEastAsia" w:hAnsiTheme="minorHAnsi" w:cstheme="minorBidi"/>
                <w:sz w:val="24"/>
              </w:rPr>
            </w:pPr>
          </w:p>
          <w:p w14:paraId="18713620" w14:textId="26D0BA73" w:rsidR="5BF3D65C" w:rsidRDefault="5BF3D65C" w:rsidP="5BF3D65C">
            <w:pPr>
              <w:rPr>
                <w:rFonts w:asciiTheme="minorHAnsi" w:eastAsiaTheme="minorEastAsia" w:hAnsiTheme="minorHAnsi" w:cstheme="minorBidi"/>
                <w:sz w:val="24"/>
              </w:rPr>
            </w:pPr>
          </w:p>
          <w:p w14:paraId="0EF84FEB" w14:textId="1B0BAE2D" w:rsidR="5BF3D65C" w:rsidRDefault="5BF3D65C" w:rsidP="5BF3D65C">
            <w:pPr>
              <w:rPr>
                <w:rFonts w:asciiTheme="minorHAnsi" w:eastAsiaTheme="minorEastAsia" w:hAnsiTheme="minorHAnsi" w:cstheme="minorBidi"/>
                <w:sz w:val="24"/>
              </w:rPr>
            </w:pPr>
          </w:p>
          <w:p w14:paraId="069F6D40" w14:textId="06BE2FAF" w:rsidR="5BF3D65C" w:rsidRDefault="5BF3D65C" w:rsidP="5BF3D65C">
            <w:pPr>
              <w:rPr>
                <w:rFonts w:asciiTheme="minorHAnsi" w:eastAsiaTheme="minorEastAsia" w:hAnsiTheme="minorHAnsi" w:cstheme="minorBidi"/>
                <w:sz w:val="24"/>
              </w:rPr>
            </w:pPr>
          </w:p>
          <w:p w14:paraId="347A8013" w14:textId="00A6ACF4" w:rsidR="5BF3D65C" w:rsidRDefault="5BF3D65C" w:rsidP="5BF3D65C">
            <w:pPr>
              <w:rPr>
                <w:rFonts w:asciiTheme="minorHAnsi" w:eastAsiaTheme="minorEastAsia" w:hAnsiTheme="minorHAnsi" w:cstheme="minorBidi"/>
                <w:sz w:val="24"/>
              </w:rPr>
            </w:pPr>
          </w:p>
          <w:p w14:paraId="08D62A42" w14:textId="32E7E2F7" w:rsidR="5BF3D65C" w:rsidRDefault="5BF3D65C" w:rsidP="5BF3D65C">
            <w:pPr>
              <w:rPr>
                <w:rFonts w:asciiTheme="minorHAnsi" w:eastAsiaTheme="minorEastAsia" w:hAnsiTheme="minorHAnsi" w:cstheme="minorBidi"/>
                <w:sz w:val="24"/>
              </w:rPr>
            </w:pPr>
          </w:p>
          <w:p w14:paraId="339DD763" w14:textId="38C12986" w:rsidR="006703B4" w:rsidRDefault="006703B4" w:rsidP="6C71FB97">
            <w:pPr>
              <w:rPr>
                <w:rFonts w:asciiTheme="minorHAnsi" w:eastAsiaTheme="minorEastAsia" w:hAnsiTheme="minorHAnsi" w:cstheme="minorBidi"/>
                <w:sz w:val="24"/>
              </w:rPr>
            </w:pPr>
          </w:p>
        </w:tc>
      </w:tr>
      <w:tr w:rsidR="00A0002C" w:rsidRPr="00166170" w14:paraId="22609C38" w14:textId="77777777" w:rsidTr="5BF3D65C">
        <w:tc>
          <w:tcPr>
            <w:tcW w:w="15388" w:type="dxa"/>
            <w:gridSpan w:val="4"/>
            <w:shd w:val="clear" w:color="auto" w:fill="DEEAF6" w:themeFill="accent1" w:themeFillTint="33"/>
          </w:tcPr>
          <w:p w14:paraId="2F956120" w14:textId="098CB6FC" w:rsidR="00A0002C" w:rsidRPr="00166170" w:rsidRDefault="6C0605AA" w:rsidP="6C71FB97">
            <w:pPr>
              <w:jc w:val="both"/>
              <w:rPr>
                <w:rFonts w:asciiTheme="minorHAnsi" w:hAnsiTheme="minorHAnsi" w:cstheme="minorHAnsi"/>
                <w:b/>
                <w:bCs/>
                <w:color w:val="FF0000"/>
                <w:sz w:val="40"/>
                <w:szCs w:val="40"/>
              </w:rPr>
            </w:pPr>
            <w:r w:rsidRPr="00166170">
              <w:rPr>
                <w:rFonts w:asciiTheme="minorHAnsi" w:eastAsia="Tahoma" w:hAnsiTheme="minorHAnsi" w:cstheme="minorHAnsi"/>
                <w:b/>
                <w:bCs/>
                <w:color w:val="FF0000"/>
                <w:sz w:val="40"/>
                <w:szCs w:val="40"/>
              </w:rPr>
              <w:t>BACKGROUND DEVELOPMENT AREAS 202</w:t>
            </w:r>
            <w:r w:rsidR="63256504" w:rsidRPr="00166170">
              <w:rPr>
                <w:rFonts w:asciiTheme="minorHAnsi" w:eastAsia="Tahoma" w:hAnsiTheme="minorHAnsi" w:cstheme="minorHAnsi"/>
                <w:b/>
                <w:bCs/>
                <w:color w:val="FF0000"/>
                <w:sz w:val="40"/>
                <w:szCs w:val="40"/>
              </w:rPr>
              <w:t>2</w:t>
            </w:r>
            <w:r w:rsidRPr="00166170">
              <w:rPr>
                <w:rFonts w:asciiTheme="minorHAnsi" w:eastAsia="Tahoma" w:hAnsiTheme="minorHAnsi" w:cstheme="minorHAnsi"/>
                <w:b/>
                <w:bCs/>
                <w:color w:val="FF0000"/>
                <w:sz w:val="40"/>
                <w:szCs w:val="40"/>
              </w:rPr>
              <w:t>-2</w:t>
            </w:r>
            <w:r w:rsidR="1046D947" w:rsidRPr="00166170">
              <w:rPr>
                <w:rFonts w:asciiTheme="minorHAnsi" w:eastAsia="Tahoma" w:hAnsiTheme="minorHAnsi" w:cstheme="minorHAnsi"/>
                <w:b/>
                <w:bCs/>
                <w:color w:val="FF0000"/>
                <w:sz w:val="40"/>
                <w:szCs w:val="40"/>
              </w:rPr>
              <w:t>3</w:t>
            </w:r>
          </w:p>
        </w:tc>
      </w:tr>
      <w:tr w:rsidR="2C87FFB6" w:rsidRPr="00166170" w14:paraId="6B9F7FA3" w14:textId="77777777" w:rsidTr="5BF3D65C">
        <w:tc>
          <w:tcPr>
            <w:tcW w:w="15388" w:type="dxa"/>
            <w:gridSpan w:val="4"/>
            <w:shd w:val="clear" w:color="auto" w:fill="DEEAF6" w:themeFill="accent1" w:themeFillTint="33"/>
          </w:tcPr>
          <w:p w14:paraId="11BBCD93" w14:textId="26310729" w:rsidR="57CC3BFE" w:rsidRPr="00166170" w:rsidRDefault="4EDE0BA3" w:rsidP="2C87FFB6">
            <w:pPr>
              <w:jc w:val="both"/>
              <w:rPr>
                <w:rFonts w:asciiTheme="minorHAnsi" w:eastAsia="Tahoma" w:hAnsiTheme="minorHAnsi" w:cstheme="minorHAnsi"/>
                <w:b/>
                <w:bCs/>
                <w:sz w:val="28"/>
              </w:rPr>
            </w:pPr>
            <w:r w:rsidRPr="00166170">
              <w:rPr>
                <w:rFonts w:asciiTheme="minorHAnsi" w:eastAsia="Tahoma" w:hAnsiTheme="minorHAnsi" w:cstheme="minorHAnsi"/>
                <w:b/>
                <w:bCs/>
                <w:sz w:val="28"/>
              </w:rPr>
              <w:t>E</w:t>
            </w:r>
            <w:r w:rsidR="484739BE" w:rsidRPr="00166170">
              <w:rPr>
                <w:rFonts w:asciiTheme="minorHAnsi" w:eastAsia="Tahoma" w:hAnsiTheme="minorHAnsi" w:cstheme="minorHAnsi"/>
                <w:b/>
                <w:bCs/>
                <w:sz w:val="28"/>
              </w:rPr>
              <w:t>Y</w:t>
            </w:r>
            <w:r w:rsidRPr="00166170">
              <w:rPr>
                <w:rFonts w:asciiTheme="minorHAnsi" w:eastAsia="Tahoma" w:hAnsiTheme="minorHAnsi" w:cstheme="minorHAnsi"/>
                <w:b/>
                <w:bCs/>
                <w:sz w:val="28"/>
              </w:rPr>
              <w:t>FS</w:t>
            </w:r>
            <w:r w:rsidR="16CCF7AC" w:rsidRPr="00166170">
              <w:rPr>
                <w:rFonts w:asciiTheme="minorHAnsi" w:eastAsia="Tahoma" w:hAnsiTheme="minorHAnsi" w:cstheme="minorHAnsi"/>
                <w:b/>
                <w:bCs/>
                <w:sz w:val="28"/>
              </w:rPr>
              <w:t xml:space="preserve"> (Quality of Education)</w:t>
            </w:r>
            <w:r w:rsidR="2871F0FE" w:rsidRPr="00166170">
              <w:rPr>
                <w:rFonts w:asciiTheme="minorHAnsi" w:eastAsia="Tahoma" w:hAnsiTheme="minorHAnsi" w:cstheme="minorHAnsi"/>
                <w:b/>
                <w:bCs/>
                <w:sz w:val="28"/>
              </w:rPr>
              <w:t xml:space="preserve"> </w:t>
            </w:r>
            <w:r w:rsidR="2871F0FE" w:rsidRPr="00166170">
              <w:rPr>
                <w:rFonts w:asciiTheme="minorHAnsi" w:eastAsia="Tahoma" w:hAnsiTheme="minorHAnsi" w:cstheme="minorHAnsi"/>
                <w:b/>
                <w:bCs/>
                <w:color w:val="FF0000"/>
                <w:sz w:val="28"/>
              </w:rPr>
              <w:t>also see KIP 3</w:t>
            </w:r>
          </w:p>
        </w:tc>
      </w:tr>
      <w:tr w:rsidR="29ABBDFB" w:rsidRPr="00166170" w14:paraId="551DF849" w14:textId="77777777" w:rsidTr="5BF3D65C">
        <w:tc>
          <w:tcPr>
            <w:tcW w:w="2405" w:type="dxa"/>
            <w:shd w:val="clear" w:color="auto" w:fill="DEEAF6" w:themeFill="accent1" w:themeFillTint="33"/>
          </w:tcPr>
          <w:p w14:paraId="33701937" w14:textId="675684C8" w:rsidR="3BD03331" w:rsidRPr="00166170" w:rsidRDefault="3BD03331" w:rsidP="29ABBDFB">
            <w:pPr>
              <w:jc w:val="both"/>
              <w:rPr>
                <w:rFonts w:asciiTheme="minorHAnsi" w:eastAsia="Tahoma" w:hAnsiTheme="minorHAnsi" w:cstheme="minorHAnsi"/>
                <w:b/>
                <w:bCs/>
                <w:sz w:val="24"/>
              </w:rPr>
            </w:pPr>
            <w:r w:rsidRPr="00166170">
              <w:rPr>
                <w:rFonts w:asciiTheme="minorHAnsi" w:eastAsia="Tahoma" w:hAnsiTheme="minorHAnsi" w:cstheme="minorHAnsi"/>
                <w:b/>
                <w:bCs/>
                <w:sz w:val="24"/>
              </w:rPr>
              <w:t>Staff responsible:</w:t>
            </w:r>
          </w:p>
        </w:tc>
        <w:tc>
          <w:tcPr>
            <w:tcW w:w="5700" w:type="dxa"/>
            <w:shd w:val="clear" w:color="auto" w:fill="DEEAF6" w:themeFill="accent1" w:themeFillTint="33"/>
          </w:tcPr>
          <w:p w14:paraId="4DA8E973" w14:textId="74FB3A55" w:rsidR="3BD03331" w:rsidRPr="00166170" w:rsidRDefault="3BD03331" w:rsidP="29ABBDFB">
            <w:pPr>
              <w:jc w:val="both"/>
              <w:rPr>
                <w:rFonts w:asciiTheme="minorHAnsi" w:eastAsia="Tahoma" w:hAnsiTheme="minorHAnsi" w:cstheme="minorHAnsi"/>
                <w:b/>
                <w:bCs/>
                <w:sz w:val="24"/>
              </w:rPr>
            </w:pPr>
            <w:r w:rsidRPr="00166170">
              <w:rPr>
                <w:rFonts w:asciiTheme="minorHAnsi" w:eastAsia="Tahoma" w:hAnsiTheme="minorHAnsi" w:cstheme="minorHAnsi"/>
                <w:b/>
                <w:bCs/>
                <w:sz w:val="24"/>
              </w:rPr>
              <w:t>ND/TC</w:t>
            </w:r>
          </w:p>
        </w:tc>
        <w:tc>
          <w:tcPr>
            <w:tcW w:w="6065" w:type="dxa"/>
            <w:shd w:val="clear" w:color="auto" w:fill="DEEAF6" w:themeFill="accent1" w:themeFillTint="33"/>
          </w:tcPr>
          <w:p w14:paraId="00533F8C" w14:textId="78CACAEB" w:rsidR="5360F497" w:rsidRPr="00166170" w:rsidRDefault="01ADD7FC" w:rsidP="29ABBDFB">
            <w:pPr>
              <w:jc w:val="both"/>
              <w:rPr>
                <w:rFonts w:asciiTheme="minorHAnsi" w:eastAsia="Tahoma" w:hAnsiTheme="minorHAnsi" w:cstheme="minorHAnsi"/>
                <w:b/>
                <w:bCs/>
                <w:sz w:val="24"/>
              </w:rPr>
            </w:pPr>
            <w:r w:rsidRPr="00166170">
              <w:rPr>
                <w:rFonts w:asciiTheme="minorHAnsi" w:eastAsia="Tahoma" w:hAnsiTheme="minorHAnsi" w:cstheme="minorHAnsi"/>
                <w:b/>
                <w:bCs/>
                <w:sz w:val="24"/>
              </w:rPr>
              <w:t>Approximate Costs:</w:t>
            </w:r>
            <w:r w:rsidR="157B3C5E" w:rsidRPr="00166170">
              <w:rPr>
                <w:rFonts w:asciiTheme="minorHAnsi" w:eastAsia="Tahoma" w:hAnsiTheme="minorHAnsi" w:cstheme="minorHAnsi"/>
                <w:b/>
                <w:bCs/>
                <w:sz w:val="24"/>
              </w:rPr>
              <w:t xml:space="preserve"> </w:t>
            </w:r>
          </w:p>
        </w:tc>
        <w:tc>
          <w:tcPr>
            <w:tcW w:w="1218" w:type="dxa"/>
            <w:shd w:val="clear" w:color="auto" w:fill="DEEAF6" w:themeFill="accent1" w:themeFillTint="33"/>
          </w:tcPr>
          <w:p w14:paraId="550265AD" w14:textId="02A5B069" w:rsidR="29ABBDFB" w:rsidRPr="00166170" w:rsidRDefault="29ABBDFB" w:rsidP="29ABBDFB">
            <w:pPr>
              <w:jc w:val="both"/>
              <w:rPr>
                <w:rFonts w:asciiTheme="minorHAnsi" w:eastAsia="Tahoma" w:hAnsiTheme="minorHAnsi" w:cstheme="minorHAnsi"/>
                <w:b/>
                <w:bCs/>
                <w:sz w:val="24"/>
              </w:rPr>
            </w:pPr>
          </w:p>
        </w:tc>
      </w:tr>
      <w:tr w:rsidR="2C87FFB6" w:rsidRPr="00166170" w14:paraId="6115F72A" w14:textId="77777777" w:rsidTr="5BF3D65C">
        <w:tc>
          <w:tcPr>
            <w:tcW w:w="2405" w:type="dxa"/>
            <w:shd w:val="clear" w:color="auto" w:fill="DEEAF6" w:themeFill="accent1" w:themeFillTint="33"/>
          </w:tcPr>
          <w:p w14:paraId="0316F14C" w14:textId="08D3C394" w:rsidR="1383A248" w:rsidRPr="00166170" w:rsidRDefault="1383A248" w:rsidP="2C87FFB6">
            <w:pPr>
              <w:jc w:val="both"/>
              <w:rPr>
                <w:rFonts w:asciiTheme="minorHAnsi" w:eastAsia="Tahoma" w:hAnsiTheme="minorHAnsi" w:cstheme="minorHAnsi"/>
                <w:b/>
                <w:bCs/>
                <w:sz w:val="24"/>
              </w:rPr>
            </w:pPr>
            <w:r w:rsidRPr="00166170">
              <w:rPr>
                <w:rFonts w:asciiTheme="minorHAnsi" w:eastAsia="Tahoma" w:hAnsiTheme="minorHAnsi" w:cstheme="minorHAnsi"/>
                <w:b/>
                <w:bCs/>
                <w:sz w:val="24"/>
              </w:rPr>
              <w:t>Objectives</w:t>
            </w:r>
          </w:p>
        </w:tc>
        <w:tc>
          <w:tcPr>
            <w:tcW w:w="5700" w:type="dxa"/>
            <w:shd w:val="clear" w:color="auto" w:fill="DEEAF6" w:themeFill="accent1" w:themeFillTint="33"/>
          </w:tcPr>
          <w:p w14:paraId="743CE173" w14:textId="35ACF561" w:rsidR="1383A248" w:rsidRPr="00166170" w:rsidRDefault="1383A248" w:rsidP="2C87FFB6">
            <w:pPr>
              <w:jc w:val="both"/>
              <w:rPr>
                <w:rFonts w:asciiTheme="minorHAnsi" w:eastAsia="Tahoma" w:hAnsiTheme="minorHAnsi" w:cstheme="minorHAnsi"/>
                <w:b/>
                <w:bCs/>
                <w:sz w:val="24"/>
              </w:rPr>
            </w:pPr>
            <w:r w:rsidRPr="00166170">
              <w:rPr>
                <w:rFonts w:asciiTheme="minorHAnsi" w:eastAsia="Tahoma" w:hAnsiTheme="minorHAnsi" w:cstheme="minorHAnsi"/>
                <w:b/>
                <w:bCs/>
                <w:sz w:val="24"/>
              </w:rPr>
              <w:t>Actions</w:t>
            </w:r>
          </w:p>
        </w:tc>
        <w:tc>
          <w:tcPr>
            <w:tcW w:w="6065" w:type="dxa"/>
            <w:shd w:val="clear" w:color="auto" w:fill="DEEAF6" w:themeFill="accent1" w:themeFillTint="33"/>
          </w:tcPr>
          <w:p w14:paraId="3C937E0C" w14:textId="6B9EFBB4" w:rsidR="1383A248" w:rsidRPr="00166170" w:rsidRDefault="1383A248" w:rsidP="2C87FFB6">
            <w:pPr>
              <w:rPr>
                <w:rFonts w:asciiTheme="minorHAnsi" w:hAnsiTheme="minorHAnsi" w:cstheme="minorHAnsi"/>
                <w:b/>
                <w:bCs/>
                <w:sz w:val="24"/>
              </w:rPr>
            </w:pPr>
            <w:r w:rsidRPr="00166170">
              <w:rPr>
                <w:rFonts w:asciiTheme="minorHAnsi" w:hAnsiTheme="minorHAnsi" w:cstheme="minorHAnsi"/>
                <w:b/>
                <w:bCs/>
                <w:sz w:val="24"/>
              </w:rPr>
              <w:t>Success Criteria / Pupil Outcomes (method of monitoring)</w:t>
            </w:r>
          </w:p>
        </w:tc>
        <w:tc>
          <w:tcPr>
            <w:tcW w:w="1218" w:type="dxa"/>
            <w:shd w:val="clear" w:color="auto" w:fill="DEEAF6" w:themeFill="accent1" w:themeFillTint="33"/>
          </w:tcPr>
          <w:p w14:paraId="6E91687B" w14:textId="77777777" w:rsidR="1383A248" w:rsidRPr="00166170" w:rsidRDefault="1383A248" w:rsidP="2C87FFB6">
            <w:pPr>
              <w:rPr>
                <w:rFonts w:asciiTheme="minorHAnsi" w:hAnsiTheme="minorHAnsi" w:cstheme="minorHAnsi"/>
                <w:b/>
                <w:bCs/>
                <w:sz w:val="24"/>
              </w:rPr>
            </w:pPr>
            <w:r w:rsidRPr="00166170">
              <w:rPr>
                <w:rFonts w:asciiTheme="minorHAnsi" w:hAnsiTheme="minorHAnsi" w:cstheme="minorHAnsi"/>
                <w:b/>
                <w:bCs/>
                <w:sz w:val="16"/>
                <w:szCs w:val="16"/>
              </w:rPr>
              <w:t>Completed by end of</w:t>
            </w:r>
          </w:p>
          <w:p w14:paraId="433AA47D" w14:textId="6D2E72E2" w:rsidR="2C87FFB6" w:rsidRPr="00166170" w:rsidRDefault="2C87FFB6" w:rsidP="2C87FFB6">
            <w:pPr>
              <w:jc w:val="both"/>
              <w:rPr>
                <w:rFonts w:asciiTheme="minorHAnsi" w:eastAsia="Tahoma" w:hAnsiTheme="minorHAnsi" w:cstheme="minorHAnsi"/>
                <w:b/>
                <w:bCs/>
                <w:sz w:val="24"/>
              </w:rPr>
            </w:pPr>
          </w:p>
        </w:tc>
      </w:tr>
      <w:tr w:rsidR="2C87FFB6" w14:paraId="3DAE6037" w14:textId="77777777" w:rsidTr="5BF3D65C">
        <w:trPr>
          <w:trHeight w:val="5295"/>
        </w:trPr>
        <w:tc>
          <w:tcPr>
            <w:tcW w:w="2405" w:type="dxa"/>
            <w:shd w:val="clear" w:color="auto" w:fill="FFFFFF" w:themeFill="background1"/>
          </w:tcPr>
          <w:p w14:paraId="4036036E" w14:textId="783E3D62" w:rsidR="2C87FFB6" w:rsidRDefault="054A5C7D" w:rsidP="007E446D">
            <w:pPr>
              <w:pStyle w:val="ListParagraph"/>
              <w:numPr>
                <w:ilvl w:val="0"/>
                <w:numId w:val="26"/>
              </w:numPr>
              <w:rPr>
                <w:rFonts w:asciiTheme="minorHAnsi" w:hAnsiTheme="minorHAnsi" w:cstheme="minorBidi"/>
                <w:sz w:val="24"/>
              </w:rPr>
            </w:pPr>
            <w:r w:rsidRPr="6C71FB97">
              <w:rPr>
                <w:rFonts w:asciiTheme="minorHAnsi" w:hAnsiTheme="minorHAnsi" w:cstheme="minorBidi"/>
                <w:sz w:val="24"/>
              </w:rPr>
              <w:lastRenderedPageBreak/>
              <w:t>Maintain good levels of achievement, at least in line with national expectations</w:t>
            </w:r>
          </w:p>
          <w:p w14:paraId="06F5A7F9" w14:textId="694AE880" w:rsidR="2C87FFB6" w:rsidRDefault="2C87FFB6" w:rsidP="6C71FB97">
            <w:pPr>
              <w:rPr>
                <w:rFonts w:asciiTheme="minorHAnsi" w:hAnsiTheme="minorHAnsi" w:cstheme="minorBidi"/>
                <w:sz w:val="24"/>
              </w:rPr>
            </w:pPr>
          </w:p>
          <w:p w14:paraId="1C47FA2F" w14:textId="2C7FA073" w:rsidR="008F3088" w:rsidRPr="008F3088" w:rsidRDefault="6930E0E6" w:rsidP="007E446D">
            <w:pPr>
              <w:pStyle w:val="ListParagraph"/>
              <w:numPr>
                <w:ilvl w:val="0"/>
                <w:numId w:val="26"/>
              </w:numPr>
              <w:rPr>
                <w:rFonts w:asciiTheme="minorHAnsi" w:hAnsiTheme="minorHAnsi" w:cstheme="minorBidi"/>
                <w:sz w:val="24"/>
              </w:rPr>
            </w:pPr>
            <w:r w:rsidRPr="47BE25C2">
              <w:rPr>
                <w:rFonts w:asciiTheme="minorHAnsi" w:hAnsiTheme="minorHAnsi" w:cstheme="minorBidi"/>
                <w:sz w:val="24"/>
              </w:rPr>
              <w:t>To accelerate the progress of children working below the expected level of development for Speech and Language.</w:t>
            </w:r>
          </w:p>
        </w:tc>
        <w:tc>
          <w:tcPr>
            <w:tcW w:w="5700" w:type="dxa"/>
            <w:shd w:val="clear" w:color="auto" w:fill="FFFFFF" w:themeFill="background1"/>
          </w:tcPr>
          <w:p w14:paraId="4AE4A6DD" w14:textId="7A465802" w:rsidR="2C87FFB6" w:rsidRDefault="66F0E7F0" w:rsidP="007E446D">
            <w:pPr>
              <w:pStyle w:val="ListParagraph"/>
              <w:numPr>
                <w:ilvl w:val="0"/>
                <w:numId w:val="42"/>
              </w:numPr>
              <w:jc w:val="both"/>
              <w:rPr>
                <w:rFonts w:asciiTheme="minorHAnsi" w:hAnsiTheme="minorHAnsi" w:cstheme="minorBidi"/>
                <w:sz w:val="24"/>
                <w:highlight w:val="green"/>
              </w:rPr>
            </w:pPr>
            <w:r w:rsidRPr="6C71FB97">
              <w:rPr>
                <w:rFonts w:asciiTheme="minorHAnsi" w:hAnsiTheme="minorHAnsi" w:cstheme="minorBidi"/>
                <w:sz w:val="24"/>
                <w:highlight w:val="green"/>
              </w:rPr>
              <w:t>RS (trainee S</w:t>
            </w:r>
            <w:r w:rsidR="755BBC14" w:rsidRPr="6C71FB97">
              <w:rPr>
                <w:rFonts w:asciiTheme="minorHAnsi" w:hAnsiTheme="minorHAnsi" w:cstheme="minorBidi"/>
                <w:sz w:val="24"/>
                <w:highlight w:val="green"/>
              </w:rPr>
              <w:t xml:space="preserve">peech </w:t>
            </w:r>
            <w:r w:rsidR="5717DCD9" w:rsidRPr="6C71FB97">
              <w:rPr>
                <w:rFonts w:asciiTheme="minorHAnsi" w:hAnsiTheme="minorHAnsi" w:cstheme="minorBidi"/>
                <w:sz w:val="24"/>
                <w:highlight w:val="green"/>
              </w:rPr>
              <w:t>And</w:t>
            </w:r>
            <w:r w:rsidR="46EB3054" w:rsidRPr="6C71FB97">
              <w:rPr>
                <w:rFonts w:asciiTheme="minorHAnsi" w:hAnsiTheme="minorHAnsi" w:cstheme="minorBidi"/>
                <w:sz w:val="24"/>
                <w:highlight w:val="green"/>
              </w:rPr>
              <w:t xml:space="preserve"> </w:t>
            </w:r>
            <w:r w:rsidR="5B1AD57D" w:rsidRPr="6C71FB97">
              <w:rPr>
                <w:rFonts w:asciiTheme="minorHAnsi" w:hAnsiTheme="minorHAnsi" w:cstheme="minorBidi"/>
                <w:sz w:val="24"/>
                <w:highlight w:val="green"/>
              </w:rPr>
              <w:t>Language</w:t>
            </w:r>
            <w:r w:rsidR="6C403B56" w:rsidRPr="6C71FB97">
              <w:rPr>
                <w:rFonts w:asciiTheme="minorHAnsi" w:hAnsiTheme="minorHAnsi" w:cstheme="minorBidi"/>
                <w:sz w:val="24"/>
                <w:highlight w:val="green"/>
              </w:rPr>
              <w:t xml:space="preserve"> </w:t>
            </w:r>
            <w:r w:rsidRPr="6C71FB97">
              <w:rPr>
                <w:rFonts w:asciiTheme="minorHAnsi" w:hAnsiTheme="minorHAnsi" w:cstheme="minorBidi"/>
                <w:sz w:val="24"/>
                <w:highlight w:val="green"/>
              </w:rPr>
              <w:t>T</w:t>
            </w:r>
            <w:r w:rsidR="64260546" w:rsidRPr="6C71FB97">
              <w:rPr>
                <w:rFonts w:asciiTheme="minorHAnsi" w:hAnsiTheme="minorHAnsi" w:cstheme="minorBidi"/>
                <w:sz w:val="24"/>
                <w:highlight w:val="green"/>
              </w:rPr>
              <w:t>herapist</w:t>
            </w:r>
            <w:r w:rsidRPr="6C71FB97">
              <w:rPr>
                <w:rFonts w:asciiTheme="minorHAnsi" w:hAnsiTheme="minorHAnsi" w:cstheme="minorBidi"/>
                <w:sz w:val="24"/>
                <w:highlight w:val="green"/>
              </w:rPr>
              <w:t xml:space="preserve">) to assess all Reception children on </w:t>
            </w:r>
            <w:r w:rsidR="3375E14D" w:rsidRPr="6C71FB97">
              <w:rPr>
                <w:rFonts w:asciiTheme="minorHAnsi" w:hAnsiTheme="minorHAnsi" w:cstheme="minorBidi"/>
                <w:sz w:val="24"/>
                <w:highlight w:val="green"/>
              </w:rPr>
              <w:t>entry.</w:t>
            </w:r>
          </w:p>
          <w:p w14:paraId="3EAF5383" w14:textId="37F8172B" w:rsidR="2C87FFB6" w:rsidRDefault="66F0E7F0" w:rsidP="007E446D">
            <w:pPr>
              <w:pStyle w:val="ListParagraph"/>
              <w:numPr>
                <w:ilvl w:val="0"/>
                <w:numId w:val="42"/>
              </w:numPr>
              <w:jc w:val="both"/>
              <w:rPr>
                <w:rFonts w:asciiTheme="minorHAnsi" w:hAnsiTheme="minorHAnsi" w:cstheme="minorBidi"/>
                <w:sz w:val="24"/>
              </w:rPr>
            </w:pPr>
            <w:r w:rsidRPr="7913029B">
              <w:rPr>
                <w:rFonts w:asciiTheme="minorHAnsi" w:hAnsiTheme="minorHAnsi" w:cstheme="minorBidi"/>
                <w:sz w:val="24"/>
                <w:highlight w:val="green"/>
              </w:rPr>
              <w:t xml:space="preserve">Children who are below the expected level in speech and </w:t>
            </w:r>
            <w:r w:rsidR="28BE422D" w:rsidRPr="7913029B">
              <w:rPr>
                <w:rFonts w:asciiTheme="minorHAnsi" w:hAnsiTheme="minorHAnsi" w:cstheme="minorBidi"/>
                <w:sz w:val="24"/>
                <w:highlight w:val="green"/>
              </w:rPr>
              <w:t>language</w:t>
            </w:r>
            <w:r w:rsidRPr="7913029B">
              <w:rPr>
                <w:rFonts w:asciiTheme="minorHAnsi" w:hAnsiTheme="minorHAnsi" w:cstheme="minorBidi"/>
                <w:sz w:val="24"/>
                <w:highlight w:val="green"/>
              </w:rPr>
              <w:t xml:space="preserve"> should be </w:t>
            </w:r>
            <w:r w:rsidR="10AE21D2" w:rsidRPr="7913029B">
              <w:rPr>
                <w:rFonts w:asciiTheme="minorHAnsi" w:hAnsiTheme="minorHAnsi" w:cstheme="minorBidi"/>
                <w:sz w:val="24"/>
                <w:highlight w:val="green"/>
              </w:rPr>
              <w:t>targeted</w:t>
            </w:r>
            <w:r w:rsidRPr="7913029B">
              <w:rPr>
                <w:rFonts w:asciiTheme="minorHAnsi" w:hAnsiTheme="minorHAnsi" w:cstheme="minorBidi"/>
                <w:sz w:val="24"/>
                <w:highlight w:val="green"/>
              </w:rPr>
              <w:t xml:space="preserve"> in the provision and if </w:t>
            </w:r>
            <w:r w:rsidR="76AD4DB0" w:rsidRPr="7913029B">
              <w:rPr>
                <w:rFonts w:asciiTheme="minorHAnsi" w:hAnsiTheme="minorHAnsi" w:cstheme="minorBidi"/>
                <w:sz w:val="24"/>
                <w:highlight w:val="green"/>
              </w:rPr>
              <w:t>necessary,</w:t>
            </w:r>
            <w:r w:rsidRPr="7913029B">
              <w:rPr>
                <w:rFonts w:asciiTheme="minorHAnsi" w:hAnsiTheme="minorHAnsi" w:cstheme="minorBidi"/>
                <w:sz w:val="24"/>
                <w:highlight w:val="green"/>
              </w:rPr>
              <w:t xml:space="preserve"> RS to advise correct intervention to be used.</w:t>
            </w:r>
            <w:r w:rsidRPr="7913029B">
              <w:rPr>
                <w:rFonts w:asciiTheme="minorHAnsi" w:hAnsiTheme="minorHAnsi" w:cstheme="minorBidi"/>
                <w:sz w:val="24"/>
              </w:rPr>
              <w:t xml:space="preserve"> </w:t>
            </w:r>
          </w:p>
          <w:p w14:paraId="770BC87C" w14:textId="5A0D76BF" w:rsidR="2C87FFB6" w:rsidRDefault="5306DF34" w:rsidP="007E446D">
            <w:pPr>
              <w:pStyle w:val="ListParagraph"/>
              <w:numPr>
                <w:ilvl w:val="0"/>
                <w:numId w:val="42"/>
              </w:numPr>
              <w:jc w:val="both"/>
              <w:rPr>
                <w:rFonts w:asciiTheme="minorHAnsi" w:hAnsiTheme="minorHAnsi" w:cstheme="minorBidi"/>
                <w:sz w:val="24"/>
                <w:highlight w:val="yellow"/>
              </w:rPr>
            </w:pPr>
            <w:r w:rsidRPr="7913029B">
              <w:rPr>
                <w:rFonts w:asciiTheme="minorHAnsi" w:hAnsiTheme="minorHAnsi" w:cstheme="minorBidi"/>
                <w:sz w:val="24"/>
                <w:highlight w:val="yellow"/>
              </w:rPr>
              <w:t xml:space="preserve">Improve music teaching </w:t>
            </w:r>
            <w:r w:rsidR="23D7234E" w:rsidRPr="7913029B">
              <w:rPr>
                <w:rFonts w:asciiTheme="minorHAnsi" w:hAnsiTheme="minorHAnsi" w:cstheme="minorBidi"/>
                <w:sz w:val="24"/>
                <w:highlight w:val="yellow"/>
              </w:rPr>
              <w:t>and trial new scheme. (ST)</w:t>
            </w:r>
          </w:p>
          <w:p w14:paraId="6B31F9DA" w14:textId="4E9E251E" w:rsidR="2C87FFB6" w:rsidRDefault="23D7234E" w:rsidP="007E446D">
            <w:pPr>
              <w:pStyle w:val="ListParagraph"/>
              <w:numPr>
                <w:ilvl w:val="0"/>
                <w:numId w:val="42"/>
              </w:numPr>
              <w:jc w:val="both"/>
              <w:rPr>
                <w:rFonts w:asciiTheme="minorHAnsi" w:hAnsiTheme="minorHAnsi" w:cstheme="minorBidi"/>
                <w:sz w:val="24"/>
                <w:highlight w:val="yellow"/>
              </w:rPr>
            </w:pPr>
            <w:r w:rsidRPr="5BF3D65C">
              <w:rPr>
                <w:rFonts w:asciiTheme="minorHAnsi" w:hAnsiTheme="minorHAnsi" w:cstheme="minorBidi"/>
                <w:sz w:val="24"/>
                <w:highlight w:val="yellow"/>
              </w:rPr>
              <w:t xml:space="preserve">Ensure all curriculum medium term plans are </w:t>
            </w:r>
            <w:r w:rsidR="16C82219" w:rsidRPr="5BF3D65C">
              <w:rPr>
                <w:rFonts w:asciiTheme="minorHAnsi" w:hAnsiTheme="minorHAnsi" w:cstheme="minorBidi"/>
                <w:sz w:val="24"/>
                <w:highlight w:val="yellow"/>
              </w:rPr>
              <w:t xml:space="preserve">completed </w:t>
            </w:r>
            <w:r w:rsidRPr="5BF3D65C">
              <w:rPr>
                <w:rFonts w:asciiTheme="minorHAnsi" w:hAnsiTheme="minorHAnsi" w:cstheme="minorBidi"/>
                <w:sz w:val="24"/>
                <w:highlight w:val="yellow"/>
              </w:rPr>
              <w:t xml:space="preserve">in new format and are available on </w:t>
            </w:r>
            <w:r w:rsidR="415A45E0" w:rsidRPr="5BF3D65C">
              <w:rPr>
                <w:rFonts w:asciiTheme="minorHAnsi" w:hAnsiTheme="minorHAnsi" w:cstheme="minorBidi"/>
                <w:sz w:val="24"/>
                <w:highlight w:val="yellow"/>
              </w:rPr>
              <w:t>SharePoint</w:t>
            </w:r>
            <w:r w:rsidRPr="5BF3D65C">
              <w:rPr>
                <w:rFonts w:asciiTheme="minorHAnsi" w:hAnsiTheme="minorHAnsi" w:cstheme="minorBidi"/>
                <w:sz w:val="24"/>
                <w:highlight w:val="yellow"/>
              </w:rPr>
              <w:t>.</w:t>
            </w:r>
          </w:p>
          <w:p w14:paraId="011A84B8" w14:textId="45C9662B" w:rsidR="2C87FFB6" w:rsidRDefault="23D7234E" w:rsidP="007E446D">
            <w:pPr>
              <w:pStyle w:val="ListParagraph"/>
              <w:numPr>
                <w:ilvl w:val="0"/>
                <w:numId w:val="42"/>
              </w:numPr>
              <w:jc w:val="both"/>
              <w:rPr>
                <w:rFonts w:asciiTheme="minorHAnsi" w:hAnsiTheme="minorHAnsi" w:cstheme="minorBidi"/>
                <w:sz w:val="24"/>
                <w:highlight w:val="yellow"/>
              </w:rPr>
            </w:pPr>
            <w:r w:rsidRPr="7913029B">
              <w:rPr>
                <w:rFonts w:asciiTheme="minorHAnsi" w:hAnsiTheme="minorHAnsi" w:cstheme="minorBidi"/>
                <w:sz w:val="24"/>
                <w:highlight w:val="yellow"/>
              </w:rPr>
              <w:t>All subject leaders to observe EYFS and understand endpoints for their subject</w:t>
            </w:r>
          </w:p>
          <w:p w14:paraId="21A697FE" w14:textId="48D8D6BB" w:rsidR="2C87FFB6" w:rsidRDefault="23D7234E" w:rsidP="007E446D">
            <w:pPr>
              <w:pStyle w:val="ListParagraph"/>
              <w:numPr>
                <w:ilvl w:val="0"/>
                <w:numId w:val="42"/>
              </w:numPr>
              <w:jc w:val="both"/>
              <w:rPr>
                <w:rFonts w:asciiTheme="minorHAnsi" w:hAnsiTheme="minorHAnsi" w:cstheme="minorBidi"/>
                <w:sz w:val="24"/>
                <w:highlight w:val="green"/>
              </w:rPr>
            </w:pPr>
            <w:r w:rsidRPr="7913029B">
              <w:rPr>
                <w:rFonts w:asciiTheme="minorHAnsi" w:hAnsiTheme="minorHAnsi" w:cstheme="minorBidi"/>
                <w:sz w:val="24"/>
                <w:highlight w:val="green"/>
              </w:rPr>
              <w:t>Endpoints document done and presented to staff.</w:t>
            </w:r>
          </w:p>
          <w:p w14:paraId="37112EF7" w14:textId="0FA332C1" w:rsidR="2C87FFB6" w:rsidRDefault="23D7234E" w:rsidP="007E446D">
            <w:pPr>
              <w:pStyle w:val="ListParagraph"/>
              <w:numPr>
                <w:ilvl w:val="0"/>
                <w:numId w:val="42"/>
              </w:numPr>
              <w:jc w:val="both"/>
              <w:rPr>
                <w:rFonts w:asciiTheme="minorHAnsi" w:hAnsiTheme="minorHAnsi" w:cstheme="minorBidi"/>
                <w:sz w:val="24"/>
                <w:highlight w:val="green"/>
              </w:rPr>
            </w:pPr>
            <w:r w:rsidRPr="7913029B">
              <w:rPr>
                <w:rFonts w:asciiTheme="minorHAnsi" w:hAnsiTheme="minorHAnsi" w:cstheme="minorBidi"/>
                <w:sz w:val="24"/>
                <w:highlight w:val="green"/>
              </w:rPr>
              <w:t>Child with visual impairment successfully transitioned into setting and all staff understand her needs – work with VI team</w:t>
            </w:r>
          </w:p>
        </w:tc>
        <w:tc>
          <w:tcPr>
            <w:tcW w:w="6065" w:type="dxa"/>
            <w:shd w:val="clear" w:color="auto" w:fill="FFFFFF" w:themeFill="background1"/>
          </w:tcPr>
          <w:p w14:paraId="44ACE5C5" w14:textId="24DDA9AE" w:rsidR="23144F29" w:rsidRPr="00166170" w:rsidRDefault="52B0FA06" w:rsidP="007E446D">
            <w:pPr>
              <w:pStyle w:val="ListParagraph"/>
              <w:numPr>
                <w:ilvl w:val="0"/>
                <w:numId w:val="42"/>
              </w:numPr>
              <w:jc w:val="both"/>
              <w:rPr>
                <w:rFonts w:asciiTheme="minorHAnsi" w:eastAsiaTheme="minorEastAsia" w:hAnsiTheme="minorHAnsi" w:cstheme="minorBidi"/>
                <w:sz w:val="24"/>
                <w:highlight w:val="green"/>
              </w:rPr>
            </w:pPr>
            <w:r w:rsidRPr="7913029B">
              <w:rPr>
                <w:rFonts w:asciiTheme="minorHAnsi" w:hAnsiTheme="minorHAnsi" w:cstheme="minorBidi"/>
                <w:sz w:val="24"/>
                <w:highlight w:val="green"/>
              </w:rPr>
              <w:t>A Speech and Language provision is available for children in EYFS who are working below expected levels in Language and Communication.</w:t>
            </w:r>
            <w:r w:rsidRPr="7913029B">
              <w:rPr>
                <w:rFonts w:asciiTheme="minorHAnsi" w:eastAsiaTheme="minorEastAsia" w:hAnsiTheme="minorHAnsi" w:cstheme="minorBidi"/>
                <w:sz w:val="24"/>
                <w:highlight w:val="green"/>
              </w:rPr>
              <w:t xml:space="preserve"> </w:t>
            </w:r>
          </w:p>
          <w:p w14:paraId="6AB800FA" w14:textId="77777777" w:rsidR="23144F29" w:rsidRDefault="52B0FA06" w:rsidP="007E446D">
            <w:pPr>
              <w:pStyle w:val="ListParagraph"/>
              <w:numPr>
                <w:ilvl w:val="0"/>
                <w:numId w:val="42"/>
              </w:numPr>
              <w:jc w:val="both"/>
              <w:rPr>
                <w:rFonts w:asciiTheme="minorHAnsi" w:eastAsiaTheme="minorEastAsia" w:hAnsiTheme="minorHAnsi" w:cstheme="minorBidi"/>
                <w:sz w:val="24"/>
              </w:rPr>
            </w:pPr>
            <w:r w:rsidRPr="7913029B">
              <w:rPr>
                <w:rFonts w:asciiTheme="minorHAnsi" w:eastAsiaTheme="minorEastAsia" w:hAnsiTheme="minorHAnsi" w:cstheme="minorBidi"/>
                <w:sz w:val="24"/>
              </w:rPr>
              <w:t>Identified children make good personal progress against spec</w:t>
            </w:r>
            <w:r w:rsidRPr="7913029B">
              <w:rPr>
                <w:rFonts w:asciiTheme="minorHAnsi" w:hAnsiTheme="minorHAnsi" w:cstheme="minorBidi"/>
                <w:sz w:val="24"/>
              </w:rPr>
              <w:t xml:space="preserve">ific and measurable targets in </w:t>
            </w:r>
            <w:r w:rsidRPr="7913029B">
              <w:rPr>
                <w:rFonts w:asciiTheme="minorHAnsi" w:eastAsiaTheme="minorEastAsia" w:hAnsiTheme="minorHAnsi" w:cstheme="minorBidi"/>
                <w:sz w:val="24"/>
              </w:rPr>
              <w:t>S &amp; L.</w:t>
            </w:r>
            <w:r w:rsidRPr="7913029B">
              <w:rPr>
                <w:rFonts w:asciiTheme="minorHAnsi" w:hAnsiTheme="minorHAnsi" w:cstheme="minorBidi"/>
                <w:sz w:val="24"/>
              </w:rPr>
              <w:t xml:space="preserve"> (LV, DA)</w:t>
            </w:r>
          </w:p>
          <w:p w14:paraId="4BC1922A" w14:textId="324E082E" w:rsidR="6C71FB97" w:rsidRDefault="6C71FB97" w:rsidP="6C71FB97">
            <w:pPr>
              <w:jc w:val="both"/>
              <w:rPr>
                <w:rFonts w:asciiTheme="minorHAnsi" w:eastAsiaTheme="minorEastAsia" w:hAnsiTheme="minorHAnsi" w:cstheme="minorBidi"/>
                <w:sz w:val="24"/>
              </w:rPr>
            </w:pPr>
          </w:p>
          <w:p w14:paraId="23245B97" w14:textId="6C396F91" w:rsidR="132CD691" w:rsidRDefault="132CD691"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ATTAINMENT TARGET</w:t>
            </w:r>
          </w:p>
          <w:p w14:paraId="79CCA0FF" w14:textId="1ECB0E0F" w:rsidR="00166170" w:rsidRDefault="6F8E7C0D" w:rsidP="007E446D">
            <w:pPr>
              <w:pStyle w:val="ListParagraph"/>
              <w:numPr>
                <w:ilvl w:val="0"/>
                <w:numId w:val="42"/>
              </w:numPr>
              <w:jc w:val="both"/>
              <w:rPr>
                <w:rFonts w:asciiTheme="minorHAnsi" w:hAnsiTheme="minorHAnsi" w:cstheme="minorBidi"/>
                <w:b/>
                <w:bCs/>
                <w:color w:val="FF0000"/>
                <w:sz w:val="24"/>
              </w:rPr>
            </w:pPr>
            <w:r w:rsidRPr="7913029B">
              <w:rPr>
                <w:rFonts w:asciiTheme="minorHAnsi" w:hAnsiTheme="minorHAnsi" w:cstheme="minorBidi"/>
                <w:b/>
                <w:bCs/>
                <w:color w:val="FF0000"/>
                <w:sz w:val="24"/>
              </w:rPr>
              <w:t>75</w:t>
            </w:r>
            <w:r w:rsidR="25EA1AD0" w:rsidRPr="7913029B">
              <w:rPr>
                <w:rFonts w:asciiTheme="minorHAnsi" w:hAnsiTheme="minorHAnsi" w:cstheme="minorBidi"/>
                <w:b/>
                <w:bCs/>
                <w:color w:val="FF0000"/>
                <w:sz w:val="24"/>
              </w:rPr>
              <w:t xml:space="preserve">% of children reaching a Good Level of Development </w:t>
            </w:r>
            <w:r w:rsidR="52B0FA06" w:rsidRPr="7913029B">
              <w:rPr>
                <w:rFonts w:asciiTheme="minorHAnsi" w:hAnsiTheme="minorHAnsi" w:cstheme="minorBidi"/>
                <w:b/>
                <w:bCs/>
                <w:color w:val="FF0000"/>
                <w:sz w:val="24"/>
              </w:rPr>
              <w:t>(72% national, 201</w:t>
            </w:r>
            <w:r w:rsidR="3899ABDA" w:rsidRPr="7913029B">
              <w:rPr>
                <w:rFonts w:asciiTheme="minorHAnsi" w:hAnsiTheme="minorHAnsi" w:cstheme="minorBidi"/>
                <w:b/>
                <w:bCs/>
                <w:color w:val="FF0000"/>
                <w:sz w:val="24"/>
              </w:rPr>
              <w:t>9</w:t>
            </w:r>
            <w:r w:rsidR="52B0FA06" w:rsidRPr="7913029B">
              <w:rPr>
                <w:rFonts w:asciiTheme="minorHAnsi" w:hAnsiTheme="minorHAnsi" w:cstheme="minorBidi"/>
                <w:b/>
                <w:bCs/>
                <w:color w:val="FF0000"/>
                <w:sz w:val="24"/>
              </w:rPr>
              <w:t>) (DA)</w:t>
            </w:r>
          </w:p>
        </w:tc>
        <w:tc>
          <w:tcPr>
            <w:tcW w:w="1218" w:type="dxa"/>
            <w:shd w:val="clear" w:color="auto" w:fill="FFFFFF" w:themeFill="background1"/>
          </w:tcPr>
          <w:p w14:paraId="7C54C69E" w14:textId="7BBC11E1" w:rsidR="2C87FFB6" w:rsidRDefault="26F02546" w:rsidP="6C71FB97">
            <w:pPr>
              <w:rPr>
                <w:rFonts w:cstheme="minorBidi"/>
                <w:b/>
                <w:bCs/>
                <w:sz w:val="16"/>
                <w:szCs w:val="16"/>
              </w:rPr>
            </w:pPr>
            <w:r w:rsidRPr="6C71FB97">
              <w:rPr>
                <w:rFonts w:cstheme="minorBidi"/>
                <w:b/>
                <w:bCs/>
                <w:sz w:val="16"/>
                <w:szCs w:val="16"/>
              </w:rPr>
              <w:t>Oct 22</w:t>
            </w:r>
          </w:p>
          <w:p w14:paraId="4870A76B" w14:textId="56B87E97" w:rsidR="2C87FFB6" w:rsidRDefault="2C87FFB6" w:rsidP="6C71FB97">
            <w:pPr>
              <w:rPr>
                <w:rFonts w:cstheme="minorBidi"/>
                <w:b/>
                <w:bCs/>
                <w:sz w:val="16"/>
                <w:szCs w:val="16"/>
              </w:rPr>
            </w:pPr>
          </w:p>
          <w:p w14:paraId="6DD1C7CE" w14:textId="624172DA" w:rsidR="2C87FFB6" w:rsidRDefault="2C87FFB6" w:rsidP="6C71FB97">
            <w:pPr>
              <w:rPr>
                <w:rFonts w:cstheme="minorBidi"/>
                <w:b/>
                <w:bCs/>
                <w:sz w:val="16"/>
                <w:szCs w:val="16"/>
              </w:rPr>
            </w:pPr>
          </w:p>
          <w:p w14:paraId="73854B71" w14:textId="3A7721CF" w:rsidR="2C87FFB6" w:rsidRDefault="2C87FFB6" w:rsidP="6C71FB97">
            <w:pPr>
              <w:rPr>
                <w:rFonts w:cstheme="minorBidi"/>
                <w:b/>
                <w:bCs/>
                <w:sz w:val="16"/>
                <w:szCs w:val="16"/>
              </w:rPr>
            </w:pPr>
          </w:p>
          <w:p w14:paraId="70893BBA" w14:textId="1AD69928" w:rsidR="2C87FFB6" w:rsidRDefault="2C87FFB6" w:rsidP="6C71FB97">
            <w:pPr>
              <w:rPr>
                <w:rFonts w:cstheme="minorBidi"/>
                <w:b/>
                <w:bCs/>
                <w:sz w:val="16"/>
                <w:szCs w:val="16"/>
              </w:rPr>
            </w:pPr>
          </w:p>
          <w:p w14:paraId="7BD7540D" w14:textId="29A87D18" w:rsidR="2C87FFB6" w:rsidRDefault="26F02546" w:rsidP="6C71FB97">
            <w:pPr>
              <w:rPr>
                <w:rFonts w:cstheme="minorBidi"/>
                <w:b/>
                <w:bCs/>
                <w:sz w:val="16"/>
                <w:szCs w:val="16"/>
              </w:rPr>
            </w:pPr>
            <w:r w:rsidRPr="6C71FB97">
              <w:rPr>
                <w:rFonts w:cstheme="minorBidi"/>
                <w:b/>
                <w:bCs/>
                <w:sz w:val="16"/>
                <w:szCs w:val="16"/>
              </w:rPr>
              <w:t>Termly checks</w:t>
            </w:r>
          </w:p>
          <w:p w14:paraId="0C8A9337" w14:textId="0ED2943D" w:rsidR="2C87FFB6" w:rsidRDefault="2C87FFB6" w:rsidP="6C71FB97">
            <w:pPr>
              <w:rPr>
                <w:rFonts w:cstheme="minorBidi"/>
                <w:b/>
                <w:bCs/>
                <w:sz w:val="16"/>
                <w:szCs w:val="16"/>
              </w:rPr>
            </w:pPr>
          </w:p>
          <w:p w14:paraId="6A5F5A69" w14:textId="7D7D9E56" w:rsidR="2C87FFB6" w:rsidRDefault="2C87FFB6" w:rsidP="6C71FB97">
            <w:pPr>
              <w:rPr>
                <w:rFonts w:cstheme="minorBidi"/>
                <w:b/>
                <w:bCs/>
                <w:sz w:val="16"/>
                <w:szCs w:val="16"/>
              </w:rPr>
            </w:pPr>
          </w:p>
          <w:p w14:paraId="43A252F9" w14:textId="016A90AD" w:rsidR="2C87FFB6" w:rsidRDefault="2C87FFB6" w:rsidP="6C71FB97">
            <w:pPr>
              <w:rPr>
                <w:rFonts w:cstheme="minorBidi"/>
                <w:b/>
                <w:bCs/>
                <w:sz w:val="16"/>
                <w:szCs w:val="16"/>
              </w:rPr>
            </w:pPr>
          </w:p>
          <w:p w14:paraId="416F7DE1" w14:textId="52D8C744" w:rsidR="2C87FFB6" w:rsidRDefault="2C87FFB6" w:rsidP="6C71FB97">
            <w:pPr>
              <w:rPr>
                <w:rFonts w:cstheme="minorBidi"/>
                <w:b/>
                <w:bCs/>
                <w:sz w:val="16"/>
                <w:szCs w:val="16"/>
              </w:rPr>
            </w:pPr>
          </w:p>
          <w:p w14:paraId="5B0A3AA8" w14:textId="6B799191" w:rsidR="2C87FFB6" w:rsidRDefault="2C87FFB6" w:rsidP="6C71FB97">
            <w:pPr>
              <w:rPr>
                <w:rFonts w:cstheme="minorBidi"/>
                <w:b/>
                <w:bCs/>
                <w:sz w:val="16"/>
                <w:szCs w:val="16"/>
              </w:rPr>
            </w:pPr>
          </w:p>
          <w:p w14:paraId="157E1A11" w14:textId="55FB18D8" w:rsidR="2C87FFB6" w:rsidRDefault="2C87FFB6" w:rsidP="6C71FB97">
            <w:pPr>
              <w:rPr>
                <w:rFonts w:cstheme="minorBidi"/>
                <w:b/>
                <w:bCs/>
                <w:sz w:val="16"/>
                <w:szCs w:val="16"/>
              </w:rPr>
            </w:pPr>
          </w:p>
          <w:p w14:paraId="251550FB" w14:textId="196FD068" w:rsidR="2C87FFB6" w:rsidRDefault="26F02546" w:rsidP="2C87FFB6">
            <w:pPr>
              <w:rPr>
                <w:rFonts w:cstheme="minorBidi"/>
                <w:b/>
                <w:bCs/>
                <w:sz w:val="16"/>
                <w:szCs w:val="16"/>
              </w:rPr>
            </w:pPr>
            <w:r w:rsidRPr="6C71FB97">
              <w:rPr>
                <w:rFonts w:cstheme="minorBidi"/>
                <w:b/>
                <w:bCs/>
                <w:sz w:val="16"/>
                <w:szCs w:val="16"/>
              </w:rPr>
              <w:t>July 23</w:t>
            </w:r>
          </w:p>
        </w:tc>
      </w:tr>
      <w:tr w:rsidR="00431094" w:rsidRPr="00166170" w14:paraId="1E8A8681" w14:textId="77777777" w:rsidTr="5BF3D65C">
        <w:tc>
          <w:tcPr>
            <w:tcW w:w="15388" w:type="dxa"/>
            <w:gridSpan w:val="4"/>
            <w:shd w:val="clear" w:color="auto" w:fill="DEEAF6" w:themeFill="accent1" w:themeFillTint="33"/>
          </w:tcPr>
          <w:p w14:paraId="3C4B4E50" w14:textId="77777777" w:rsidR="00431094" w:rsidRPr="00166170" w:rsidRDefault="00431094" w:rsidP="00A0002C">
            <w:pPr>
              <w:jc w:val="both"/>
              <w:rPr>
                <w:rFonts w:asciiTheme="minorHAnsi" w:eastAsia="Tahoma" w:hAnsiTheme="minorHAnsi" w:cstheme="minorHAnsi"/>
                <w:b/>
                <w:bCs/>
                <w:sz w:val="28"/>
              </w:rPr>
            </w:pPr>
            <w:r w:rsidRPr="00166170">
              <w:rPr>
                <w:rFonts w:asciiTheme="minorHAnsi" w:eastAsia="Tahoma" w:hAnsiTheme="minorHAnsi" w:cstheme="minorHAnsi"/>
                <w:b/>
                <w:bCs/>
                <w:sz w:val="28"/>
              </w:rPr>
              <w:t>BEHAVIOUR AND ATTITUDES</w:t>
            </w:r>
          </w:p>
        </w:tc>
      </w:tr>
      <w:tr w:rsidR="29ABBDFB" w:rsidRPr="00166170" w14:paraId="76DF4D3D" w14:textId="77777777" w:rsidTr="5BF3D65C">
        <w:tc>
          <w:tcPr>
            <w:tcW w:w="2405" w:type="dxa"/>
            <w:shd w:val="clear" w:color="auto" w:fill="DEEAF6" w:themeFill="accent1" w:themeFillTint="33"/>
          </w:tcPr>
          <w:p w14:paraId="6053CC1C" w14:textId="2BECE0F2" w:rsidR="7DA14707" w:rsidRPr="00166170" w:rsidRDefault="7DA14707" w:rsidP="29ABBDFB">
            <w:pPr>
              <w:jc w:val="both"/>
              <w:rPr>
                <w:rFonts w:asciiTheme="minorHAnsi" w:eastAsia="Tahoma" w:hAnsiTheme="minorHAnsi" w:cstheme="minorHAnsi"/>
                <w:b/>
                <w:bCs/>
                <w:sz w:val="24"/>
              </w:rPr>
            </w:pPr>
            <w:r w:rsidRPr="00166170">
              <w:rPr>
                <w:rFonts w:asciiTheme="minorHAnsi" w:eastAsia="Tahoma" w:hAnsiTheme="minorHAnsi" w:cstheme="minorHAnsi"/>
                <w:b/>
                <w:bCs/>
                <w:sz w:val="24"/>
              </w:rPr>
              <w:t>Staff responsible:</w:t>
            </w:r>
          </w:p>
        </w:tc>
        <w:tc>
          <w:tcPr>
            <w:tcW w:w="5700" w:type="dxa"/>
            <w:shd w:val="clear" w:color="auto" w:fill="DEEAF6" w:themeFill="accent1" w:themeFillTint="33"/>
          </w:tcPr>
          <w:p w14:paraId="4A512D37" w14:textId="6F39C288" w:rsidR="7DA14707" w:rsidRPr="00166170" w:rsidRDefault="53C863D6" w:rsidP="4EBE230B">
            <w:pPr>
              <w:jc w:val="both"/>
              <w:rPr>
                <w:rFonts w:asciiTheme="minorHAnsi" w:eastAsia="Tahoma" w:hAnsiTheme="minorHAnsi" w:cstheme="minorBidi"/>
                <w:b/>
                <w:bCs/>
                <w:sz w:val="24"/>
              </w:rPr>
            </w:pPr>
            <w:r w:rsidRPr="4EBE230B">
              <w:rPr>
                <w:rFonts w:asciiTheme="minorHAnsi" w:eastAsia="Tahoma" w:hAnsiTheme="minorHAnsi" w:cstheme="minorBidi"/>
                <w:b/>
                <w:bCs/>
                <w:sz w:val="24"/>
              </w:rPr>
              <w:t>JN/RG</w:t>
            </w:r>
            <w:r w:rsidR="3BD1869E" w:rsidRPr="4EBE230B">
              <w:rPr>
                <w:rFonts w:asciiTheme="minorHAnsi" w:eastAsia="Tahoma" w:hAnsiTheme="minorHAnsi" w:cstheme="minorBidi"/>
                <w:b/>
                <w:bCs/>
                <w:sz w:val="24"/>
              </w:rPr>
              <w:t>/HE/RL</w:t>
            </w:r>
          </w:p>
        </w:tc>
        <w:tc>
          <w:tcPr>
            <w:tcW w:w="6065" w:type="dxa"/>
            <w:shd w:val="clear" w:color="auto" w:fill="DEEAF6" w:themeFill="accent1" w:themeFillTint="33"/>
          </w:tcPr>
          <w:p w14:paraId="2B4F6016" w14:textId="5B9DB1EF" w:rsidR="7DA14707" w:rsidRPr="00166170" w:rsidRDefault="7DA14707" w:rsidP="29ABBDFB">
            <w:pPr>
              <w:jc w:val="both"/>
              <w:rPr>
                <w:rFonts w:asciiTheme="minorHAnsi" w:eastAsia="Tahoma" w:hAnsiTheme="minorHAnsi" w:cstheme="minorHAnsi"/>
                <w:b/>
                <w:bCs/>
                <w:sz w:val="24"/>
              </w:rPr>
            </w:pPr>
            <w:r w:rsidRPr="00166170">
              <w:rPr>
                <w:rFonts w:asciiTheme="minorHAnsi" w:eastAsia="Tahoma" w:hAnsiTheme="minorHAnsi" w:cstheme="minorHAnsi"/>
                <w:b/>
                <w:bCs/>
                <w:sz w:val="24"/>
              </w:rPr>
              <w:t>Approximate costs:</w:t>
            </w:r>
          </w:p>
        </w:tc>
        <w:tc>
          <w:tcPr>
            <w:tcW w:w="1218" w:type="dxa"/>
            <w:shd w:val="clear" w:color="auto" w:fill="DEEAF6" w:themeFill="accent1" w:themeFillTint="33"/>
          </w:tcPr>
          <w:p w14:paraId="68726597" w14:textId="3C338597" w:rsidR="29ABBDFB" w:rsidRPr="00166170" w:rsidRDefault="29ABBDFB" w:rsidP="29ABBDFB">
            <w:pPr>
              <w:jc w:val="both"/>
              <w:rPr>
                <w:rFonts w:asciiTheme="minorHAnsi" w:eastAsia="Tahoma" w:hAnsiTheme="minorHAnsi" w:cstheme="minorHAnsi"/>
                <w:b/>
                <w:bCs/>
                <w:sz w:val="24"/>
              </w:rPr>
            </w:pPr>
          </w:p>
        </w:tc>
      </w:tr>
      <w:tr w:rsidR="2C87FFB6" w:rsidRPr="00166170" w14:paraId="19127E01" w14:textId="77777777" w:rsidTr="5BF3D65C">
        <w:tc>
          <w:tcPr>
            <w:tcW w:w="2405" w:type="dxa"/>
            <w:shd w:val="clear" w:color="auto" w:fill="DEEAF6" w:themeFill="accent1" w:themeFillTint="33"/>
          </w:tcPr>
          <w:p w14:paraId="7C951537" w14:textId="7AEFAEFB" w:rsidR="579227AB" w:rsidRPr="00166170" w:rsidRDefault="579227AB" w:rsidP="2C87FFB6">
            <w:pPr>
              <w:jc w:val="both"/>
              <w:rPr>
                <w:rFonts w:asciiTheme="minorHAnsi" w:eastAsia="Tahoma" w:hAnsiTheme="minorHAnsi" w:cstheme="minorHAnsi"/>
                <w:b/>
                <w:bCs/>
                <w:sz w:val="24"/>
              </w:rPr>
            </w:pPr>
            <w:r w:rsidRPr="00166170">
              <w:rPr>
                <w:rFonts w:asciiTheme="minorHAnsi" w:eastAsia="Tahoma" w:hAnsiTheme="minorHAnsi" w:cstheme="minorHAnsi"/>
                <w:b/>
                <w:bCs/>
                <w:sz w:val="24"/>
              </w:rPr>
              <w:t>Objectives</w:t>
            </w:r>
          </w:p>
        </w:tc>
        <w:tc>
          <w:tcPr>
            <w:tcW w:w="5700" w:type="dxa"/>
            <w:shd w:val="clear" w:color="auto" w:fill="DEEAF6" w:themeFill="accent1" w:themeFillTint="33"/>
          </w:tcPr>
          <w:p w14:paraId="4DC769E8" w14:textId="35ACF561" w:rsidR="5CF07F67" w:rsidRPr="00166170" w:rsidRDefault="5CF07F67" w:rsidP="2C87FFB6">
            <w:pPr>
              <w:jc w:val="both"/>
              <w:rPr>
                <w:rFonts w:asciiTheme="minorHAnsi" w:eastAsia="Tahoma" w:hAnsiTheme="minorHAnsi" w:cstheme="minorHAnsi"/>
                <w:b/>
                <w:bCs/>
                <w:sz w:val="24"/>
              </w:rPr>
            </w:pPr>
            <w:r w:rsidRPr="00166170">
              <w:rPr>
                <w:rFonts w:asciiTheme="minorHAnsi" w:eastAsia="Tahoma" w:hAnsiTheme="minorHAnsi" w:cstheme="minorHAnsi"/>
                <w:b/>
                <w:bCs/>
                <w:sz w:val="24"/>
              </w:rPr>
              <w:t>Actions</w:t>
            </w:r>
          </w:p>
          <w:p w14:paraId="312A36D8" w14:textId="76EE0E90" w:rsidR="2C87FFB6" w:rsidRPr="00166170" w:rsidRDefault="2C87FFB6" w:rsidP="2C87FFB6">
            <w:pPr>
              <w:jc w:val="both"/>
              <w:rPr>
                <w:rFonts w:asciiTheme="minorHAnsi" w:eastAsia="Tahoma" w:hAnsiTheme="minorHAnsi" w:cstheme="minorHAnsi"/>
                <w:sz w:val="24"/>
                <w:highlight w:val="green"/>
              </w:rPr>
            </w:pPr>
          </w:p>
        </w:tc>
        <w:tc>
          <w:tcPr>
            <w:tcW w:w="6065" w:type="dxa"/>
            <w:shd w:val="clear" w:color="auto" w:fill="DEEAF6" w:themeFill="accent1" w:themeFillTint="33"/>
          </w:tcPr>
          <w:p w14:paraId="0A883B2E" w14:textId="6CD70D0D" w:rsidR="2C87FFB6" w:rsidRPr="00166170" w:rsidRDefault="5CF07F67" w:rsidP="29ABBDFB">
            <w:pPr>
              <w:rPr>
                <w:rFonts w:asciiTheme="minorHAnsi" w:hAnsiTheme="minorHAnsi" w:cstheme="minorHAnsi"/>
                <w:b/>
                <w:bCs/>
                <w:sz w:val="24"/>
              </w:rPr>
            </w:pPr>
            <w:r w:rsidRPr="00166170">
              <w:rPr>
                <w:rFonts w:asciiTheme="minorHAnsi" w:hAnsiTheme="minorHAnsi" w:cstheme="minorHAnsi"/>
                <w:b/>
                <w:bCs/>
                <w:sz w:val="24"/>
              </w:rPr>
              <w:t>Success Criteria / Pupil Outcomes (method of monitoring)</w:t>
            </w:r>
          </w:p>
        </w:tc>
        <w:tc>
          <w:tcPr>
            <w:tcW w:w="1218" w:type="dxa"/>
            <w:shd w:val="clear" w:color="auto" w:fill="DEEAF6" w:themeFill="accent1" w:themeFillTint="33"/>
          </w:tcPr>
          <w:p w14:paraId="3B0832B7" w14:textId="77777777" w:rsidR="5CF07F67" w:rsidRPr="00166170" w:rsidRDefault="5CF07F67" w:rsidP="2C87FFB6">
            <w:pPr>
              <w:rPr>
                <w:rFonts w:asciiTheme="minorHAnsi" w:hAnsiTheme="minorHAnsi" w:cstheme="minorHAnsi"/>
                <w:b/>
                <w:bCs/>
                <w:sz w:val="24"/>
              </w:rPr>
            </w:pPr>
            <w:r w:rsidRPr="00166170">
              <w:rPr>
                <w:rFonts w:asciiTheme="minorHAnsi" w:hAnsiTheme="minorHAnsi" w:cstheme="minorHAnsi"/>
                <w:b/>
                <w:bCs/>
                <w:sz w:val="16"/>
                <w:szCs w:val="16"/>
              </w:rPr>
              <w:t>Completed by end of</w:t>
            </w:r>
          </w:p>
          <w:p w14:paraId="08B9A1F5" w14:textId="198F026E" w:rsidR="2C87FFB6" w:rsidRPr="00166170" w:rsidRDefault="2C87FFB6" w:rsidP="2C87FFB6">
            <w:pPr>
              <w:jc w:val="both"/>
              <w:rPr>
                <w:rFonts w:asciiTheme="minorHAnsi" w:eastAsia="Tahoma" w:hAnsiTheme="minorHAnsi" w:cstheme="minorHAnsi"/>
                <w:sz w:val="24"/>
                <w:highlight w:val="green"/>
              </w:rPr>
            </w:pPr>
          </w:p>
        </w:tc>
      </w:tr>
      <w:tr w:rsidR="00431094" w:rsidRPr="0030203C" w14:paraId="787734E4" w14:textId="77777777" w:rsidTr="5BF3D65C">
        <w:tc>
          <w:tcPr>
            <w:tcW w:w="2405" w:type="dxa"/>
            <w:shd w:val="clear" w:color="auto" w:fill="FFFFFF" w:themeFill="background1"/>
          </w:tcPr>
          <w:p w14:paraId="158C2E29" w14:textId="31EB43FA" w:rsidR="008D5E12" w:rsidRPr="008D5E12" w:rsidRDefault="3035B08C" w:rsidP="007E446D">
            <w:pPr>
              <w:pStyle w:val="ListParagraph"/>
              <w:numPr>
                <w:ilvl w:val="0"/>
                <w:numId w:val="28"/>
              </w:numPr>
              <w:rPr>
                <w:rFonts w:ascii="Calibri" w:eastAsia="Calibri" w:hAnsi="Calibri" w:cs="Calibri"/>
                <w:sz w:val="24"/>
              </w:rPr>
            </w:pPr>
            <w:r w:rsidRPr="6C71FB97">
              <w:rPr>
                <w:rFonts w:ascii="Calibri" w:eastAsia="Calibri" w:hAnsi="Calibri" w:cs="Calibri"/>
                <w:sz w:val="24"/>
              </w:rPr>
              <w:t>Continue to improve overall rates of attendance for all groups of pupils.</w:t>
            </w:r>
          </w:p>
          <w:p w14:paraId="4947BA69" w14:textId="46C203C4" w:rsidR="008D5E12" w:rsidRPr="008D5E12" w:rsidRDefault="008D5E12" w:rsidP="6C71FB97">
            <w:pPr>
              <w:rPr>
                <w:rFonts w:ascii="Calibri" w:eastAsia="Calibri" w:hAnsi="Calibri" w:cs="Calibri"/>
                <w:sz w:val="24"/>
              </w:rPr>
            </w:pPr>
          </w:p>
          <w:p w14:paraId="6F770229" w14:textId="3BB89733" w:rsidR="008D5E12" w:rsidRPr="008D5E12" w:rsidRDefault="008D5E12" w:rsidP="6C71FB97">
            <w:pPr>
              <w:rPr>
                <w:rFonts w:ascii="Calibri" w:eastAsia="Calibri" w:hAnsi="Calibri" w:cs="Calibri"/>
                <w:sz w:val="24"/>
              </w:rPr>
            </w:pPr>
          </w:p>
          <w:p w14:paraId="4290D658" w14:textId="05AF75CB" w:rsidR="008D5E12" w:rsidRPr="008D5E12" w:rsidRDefault="3035B08C" w:rsidP="007E446D">
            <w:pPr>
              <w:pStyle w:val="ListParagraph"/>
              <w:numPr>
                <w:ilvl w:val="0"/>
                <w:numId w:val="28"/>
              </w:numPr>
              <w:rPr>
                <w:rFonts w:ascii="Calibri" w:eastAsia="Calibri" w:hAnsi="Calibri" w:cs="Calibri"/>
                <w:sz w:val="24"/>
              </w:rPr>
            </w:pPr>
            <w:r w:rsidRPr="6C71FB97">
              <w:rPr>
                <w:rFonts w:ascii="Calibri" w:eastAsia="Calibri" w:hAnsi="Calibri" w:cs="Calibri"/>
                <w:sz w:val="24"/>
              </w:rPr>
              <w:t xml:space="preserve">Continue to develop the </w:t>
            </w:r>
            <w:r w:rsidRPr="6C71FB97">
              <w:rPr>
                <w:rFonts w:ascii="Calibri" w:eastAsia="Calibri" w:hAnsi="Calibri" w:cs="Calibri"/>
                <w:sz w:val="24"/>
              </w:rPr>
              <w:lastRenderedPageBreak/>
              <w:t>role of Pupil Voice.</w:t>
            </w:r>
          </w:p>
          <w:p w14:paraId="0A62EE4C" w14:textId="5FD83FFA" w:rsidR="008D5E12" w:rsidRPr="008D5E12" w:rsidRDefault="008D5E12" w:rsidP="6C71FB97">
            <w:pPr>
              <w:rPr>
                <w:rFonts w:ascii="Calibri" w:eastAsia="Calibri" w:hAnsi="Calibri" w:cs="Calibri"/>
                <w:sz w:val="24"/>
              </w:rPr>
            </w:pPr>
          </w:p>
          <w:p w14:paraId="38B35ED8" w14:textId="7E531C49" w:rsidR="008F3088" w:rsidRDefault="3035B08C" w:rsidP="007E446D">
            <w:pPr>
              <w:pStyle w:val="ListParagraph"/>
              <w:numPr>
                <w:ilvl w:val="0"/>
                <w:numId w:val="28"/>
              </w:numPr>
            </w:pPr>
            <w:r w:rsidRPr="47BE25C2">
              <w:rPr>
                <w:rFonts w:ascii="Calibri" w:eastAsia="Calibri" w:hAnsi="Calibri" w:cs="Calibri"/>
                <w:sz w:val="24"/>
              </w:rPr>
              <w:t>Continue to develop the use of retrieval, metacognition, memory techniques and learning strategies.</w:t>
            </w:r>
          </w:p>
          <w:p w14:paraId="05528215" w14:textId="77777777" w:rsidR="008F3088" w:rsidRDefault="008F3088" w:rsidP="008F3088"/>
          <w:p w14:paraId="622134C7" w14:textId="48735224" w:rsidR="008F3088" w:rsidRPr="008F3088" w:rsidRDefault="008F3088" w:rsidP="008F3088"/>
        </w:tc>
        <w:tc>
          <w:tcPr>
            <w:tcW w:w="5700" w:type="dxa"/>
            <w:shd w:val="clear" w:color="auto" w:fill="FFFFFF" w:themeFill="background1"/>
          </w:tcPr>
          <w:p w14:paraId="28576A01" w14:textId="0F06D653" w:rsidR="00431094" w:rsidRPr="00166170" w:rsidRDefault="323E30D1" w:rsidP="007E446D">
            <w:pPr>
              <w:pStyle w:val="ListParagraph"/>
              <w:numPr>
                <w:ilvl w:val="0"/>
                <w:numId w:val="41"/>
              </w:numPr>
              <w:jc w:val="both"/>
              <w:rPr>
                <w:rFonts w:asciiTheme="minorHAnsi" w:eastAsia="Tahoma" w:hAnsiTheme="minorHAnsi" w:cstheme="minorBidi"/>
                <w:sz w:val="24"/>
                <w:highlight w:val="green"/>
              </w:rPr>
            </w:pPr>
            <w:r w:rsidRPr="00166170">
              <w:rPr>
                <w:rFonts w:asciiTheme="minorHAnsi" w:eastAsia="Tahoma" w:hAnsiTheme="minorHAnsi" w:cstheme="minorBidi"/>
                <w:sz w:val="24"/>
                <w:highlight w:val="green"/>
              </w:rPr>
              <w:lastRenderedPageBreak/>
              <w:t>RG to conduct daily and weekly analysis of pupil’s attendance</w:t>
            </w:r>
            <w:r w:rsidR="2351721F" w:rsidRPr="00166170">
              <w:rPr>
                <w:rFonts w:asciiTheme="minorHAnsi" w:eastAsia="Tahoma" w:hAnsiTheme="minorHAnsi" w:cstheme="minorBidi"/>
                <w:sz w:val="24"/>
                <w:highlight w:val="green"/>
              </w:rPr>
              <w:t xml:space="preserve">, liaising with JN where attendance or punctuality </w:t>
            </w:r>
            <w:r w:rsidR="1FF37DA6" w:rsidRPr="00166170">
              <w:rPr>
                <w:rFonts w:asciiTheme="minorHAnsi" w:eastAsia="Tahoma" w:hAnsiTheme="minorHAnsi" w:cstheme="minorBidi"/>
                <w:sz w:val="24"/>
                <w:highlight w:val="green"/>
              </w:rPr>
              <w:t xml:space="preserve">drops below agreed thresholds (see </w:t>
            </w:r>
            <w:hyperlink r:id="rId31">
              <w:r w:rsidR="1FF37DA6" w:rsidRPr="00166170">
                <w:rPr>
                  <w:rStyle w:val="Hyperlink"/>
                  <w:rFonts w:asciiTheme="minorHAnsi" w:eastAsia="Tahoma" w:hAnsiTheme="minorHAnsi" w:cstheme="minorBidi"/>
                  <w:sz w:val="24"/>
                  <w:highlight w:val="green"/>
                </w:rPr>
                <w:t>Attendance Policy</w:t>
              </w:r>
            </w:hyperlink>
            <w:r w:rsidR="1FF37DA6" w:rsidRPr="00166170">
              <w:rPr>
                <w:rFonts w:asciiTheme="minorHAnsi" w:eastAsia="Tahoma" w:hAnsiTheme="minorHAnsi" w:cstheme="minorBidi"/>
                <w:sz w:val="24"/>
                <w:highlight w:val="green"/>
              </w:rPr>
              <w:t>)</w:t>
            </w:r>
          </w:p>
          <w:p w14:paraId="084F9AC3" w14:textId="66D76ADB" w:rsidR="6C71FB97" w:rsidRDefault="6C71FB97" w:rsidP="6C71FB97">
            <w:pPr>
              <w:jc w:val="both"/>
              <w:rPr>
                <w:rFonts w:asciiTheme="minorHAnsi" w:eastAsia="Tahoma" w:hAnsiTheme="minorHAnsi" w:cstheme="minorBidi"/>
                <w:sz w:val="24"/>
              </w:rPr>
            </w:pPr>
          </w:p>
          <w:p w14:paraId="0B6570A9" w14:textId="73A82C9B" w:rsidR="6C71FB97" w:rsidRDefault="6C71FB97" w:rsidP="6C71FB97">
            <w:pPr>
              <w:jc w:val="both"/>
              <w:rPr>
                <w:rFonts w:asciiTheme="minorHAnsi" w:eastAsia="Tahoma" w:hAnsiTheme="minorHAnsi" w:cstheme="minorBidi"/>
                <w:sz w:val="24"/>
              </w:rPr>
            </w:pPr>
          </w:p>
          <w:p w14:paraId="3BDDFC18" w14:textId="741ECCF1" w:rsidR="6C71FB97" w:rsidRDefault="6C71FB97" w:rsidP="6C71FB97">
            <w:pPr>
              <w:jc w:val="both"/>
              <w:rPr>
                <w:rFonts w:asciiTheme="minorHAnsi" w:eastAsia="Tahoma" w:hAnsiTheme="minorHAnsi" w:cstheme="minorBidi"/>
                <w:sz w:val="24"/>
              </w:rPr>
            </w:pPr>
          </w:p>
          <w:p w14:paraId="76B3A442" w14:textId="22729B9D" w:rsidR="6C71FB97" w:rsidRDefault="6C71FB97" w:rsidP="6C71FB97">
            <w:pPr>
              <w:jc w:val="both"/>
              <w:rPr>
                <w:rFonts w:asciiTheme="minorHAnsi" w:eastAsia="Tahoma" w:hAnsiTheme="minorHAnsi" w:cstheme="minorBidi"/>
                <w:sz w:val="24"/>
              </w:rPr>
            </w:pPr>
          </w:p>
          <w:p w14:paraId="21524A81" w14:textId="16082D08" w:rsidR="63530B0C" w:rsidRDefault="58B1C1CA" w:rsidP="007E446D">
            <w:pPr>
              <w:pStyle w:val="ListParagraph"/>
              <w:numPr>
                <w:ilvl w:val="0"/>
                <w:numId w:val="41"/>
              </w:numPr>
              <w:jc w:val="both"/>
              <w:rPr>
                <w:rFonts w:asciiTheme="minorHAnsi" w:eastAsia="Tahoma" w:hAnsiTheme="minorHAnsi" w:cstheme="minorBidi"/>
                <w:sz w:val="24"/>
                <w:highlight w:val="green"/>
              </w:rPr>
            </w:pPr>
            <w:r w:rsidRPr="5BF3D65C">
              <w:rPr>
                <w:rFonts w:asciiTheme="minorHAnsi" w:eastAsia="Tahoma" w:hAnsiTheme="minorHAnsi" w:cstheme="minorBidi"/>
                <w:sz w:val="24"/>
                <w:highlight w:val="green"/>
              </w:rPr>
              <w:t xml:space="preserve">HE to lead </w:t>
            </w:r>
            <w:bookmarkStart w:id="1" w:name="_Int_E7eGFXGY"/>
            <w:r w:rsidRPr="5BF3D65C">
              <w:rPr>
                <w:rFonts w:asciiTheme="minorHAnsi" w:eastAsia="Tahoma" w:hAnsiTheme="minorHAnsi" w:cstheme="minorBidi"/>
                <w:sz w:val="24"/>
                <w:highlight w:val="green"/>
              </w:rPr>
              <w:t>Rainow’s</w:t>
            </w:r>
            <w:bookmarkEnd w:id="1"/>
            <w:r w:rsidRPr="5BF3D65C">
              <w:rPr>
                <w:rFonts w:asciiTheme="minorHAnsi" w:eastAsia="Tahoma" w:hAnsiTheme="minorHAnsi" w:cstheme="minorBidi"/>
                <w:sz w:val="24"/>
                <w:highlight w:val="green"/>
              </w:rPr>
              <w:t xml:space="preserve"> equivalent of a School Council. (Meeting at least fortnightly)</w:t>
            </w:r>
          </w:p>
          <w:p w14:paraId="26AD9AF4" w14:textId="215AB66C" w:rsidR="6C71FB97" w:rsidRDefault="6C71FB97" w:rsidP="6C71FB97">
            <w:pPr>
              <w:jc w:val="both"/>
              <w:rPr>
                <w:rFonts w:asciiTheme="minorHAnsi" w:eastAsia="Tahoma" w:hAnsiTheme="minorHAnsi" w:cstheme="minorBidi"/>
                <w:sz w:val="24"/>
              </w:rPr>
            </w:pPr>
          </w:p>
          <w:p w14:paraId="7FB03338" w14:textId="5A36E5F9" w:rsidR="31005A81" w:rsidRDefault="083294D1" w:rsidP="007E446D">
            <w:pPr>
              <w:pStyle w:val="ListParagraph"/>
              <w:numPr>
                <w:ilvl w:val="0"/>
                <w:numId w:val="41"/>
              </w:numPr>
              <w:jc w:val="both"/>
              <w:rPr>
                <w:rFonts w:asciiTheme="minorHAnsi" w:eastAsia="Tahoma" w:hAnsiTheme="minorHAnsi" w:cstheme="minorBidi"/>
                <w:sz w:val="24"/>
                <w:highlight w:val="green"/>
              </w:rPr>
            </w:pPr>
            <w:r w:rsidRPr="4EBE230B">
              <w:rPr>
                <w:rFonts w:asciiTheme="minorHAnsi" w:eastAsia="Tahoma" w:hAnsiTheme="minorHAnsi" w:cstheme="minorBidi"/>
                <w:sz w:val="24"/>
                <w:highlight w:val="green"/>
              </w:rPr>
              <w:lastRenderedPageBreak/>
              <w:t>RL to lead Planet Protectors meetings.</w:t>
            </w:r>
          </w:p>
          <w:p w14:paraId="1782AE6A" w14:textId="391C4767" w:rsidR="6C71FB97" w:rsidRDefault="6C71FB97" w:rsidP="6C71FB97">
            <w:pPr>
              <w:jc w:val="both"/>
              <w:rPr>
                <w:rFonts w:asciiTheme="minorHAnsi" w:eastAsia="Tahoma" w:hAnsiTheme="minorHAnsi" w:cstheme="minorBidi"/>
                <w:sz w:val="24"/>
              </w:rPr>
            </w:pPr>
          </w:p>
          <w:p w14:paraId="6DCF2EE0" w14:textId="65978571" w:rsidR="00431094" w:rsidRPr="00431094" w:rsidRDefault="00431094" w:rsidP="5BC0538D">
            <w:pPr>
              <w:jc w:val="both"/>
              <w:rPr>
                <w:sz w:val="24"/>
                <w:highlight w:val="green"/>
              </w:rPr>
            </w:pPr>
          </w:p>
          <w:p w14:paraId="2A0BCFB8" w14:textId="46EE04CD" w:rsidR="00431094" w:rsidRPr="00431094" w:rsidRDefault="00431094" w:rsidP="5BC0538D">
            <w:pPr>
              <w:jc w:val="both"/>
              <w:rPr>
                <w:sz w:val="24"/>
                <w:highlight w:val="green"/>
              </w:rPr>
            </w:pPr>
          </w:p>
          <w:p w14:paraId="1941E457" w14:textId="0A2166AD" w:rsidR="31005A81" w:rsidRDefault="31005A81" w:rsidP="007E446D">
            <w:pPr>
              <w:pStyle w:val="ListParagraph"/>
              <w:numPr>
                <w:ilvl w:val="0"/>
                <w:numId w:val="41"/>
              </w:numPr>
              <w:jc w:val="both"/>
              <w:rPr>
                <w:rFonts w:asciiTheme="minorHAnsi" w:eastAsia="Tahoma" w:hAnsiTheme="minorHAnsi" w:cstheme="minorBidi"/>
                <w:sz w:val="24"/>
                <w:highlight w:val="yellow"/>
              </w:rPr>
            </w:pPr>
            <w:r w:rsidRPr="47BE25C2">
              <w:rPr>
                <w:rFonts w:asciiTheme="minorHAnsi" w:eastAsia="Tahoma" w:hAnsiTheme="minorHAnsi" w:cstheme="minorBidi"/>
                <w:sz w:val="24"/>
                <w:highlight w:val="yellow"/>
              </w:rPr>
              <w:t xml:space="preserve">Monitor </w:t>
            </w:r>
            <w:hyperlink r:id="rId32">
              <w:r w:rsidRPr="47BE25C2">
                <w:rPr>
                  <w:rStyle w:val="Hyperlink"/>
                  <w:rFonts w:asciiTheme="minorHAnsi" w:eastAsia="Tahoma" w:hAnsiTheme="minorHAnsi" w:cstheme="minorBidi"/>
                  <w:sz w:val="24"/>
                  <w:highlight w:val="yellow"/>
                </w:rPr>
                <w:t>‘5 a Day’ strategies</w:t>
              </w:r>
            </w:hyperlink>
            <w:r w:rsidRPr="47BE25C2">
              <w:rPr>
                <w:rFonts w:asciiTheme="minorHAnsi" w:eastAsia="Tahoma" w:hAnsiTheme="minorHAnsi" w:cstheme="minorBidi"/>
                <w:sz w:val="24"/>
                <w:highlight w:val="yellow"/>
              </w:rPr>
              <w:t xml:space="preserve"> during lesson visits and disseminate good practice.</w:t>
            </w:r>
          </w:p>
          <w:p w14:paraId="42E05437" w14:textId="04D4833E" w:rsidR="6C71FB97" w:rsidRDefault="6C71FB97" w:rsidP="6C71FB97">
            <w:pPr>
              <w:jc w:val="both"/>
              <w:rPr>
                <w:rFonts w:asciiTheme="minorHAnsi" w:eastAsia="Tahoma" w:hAnsiTheme="minorHAnsi" w:cstheme="minorBidi"/>
                <w:sz w:val="24"/>
              </w:rPr>
            </w:pPr>
          </w:p>
          <w:p w14:paraId="33AAF591" w14:textId="6F97BD97" w:rsidR="00431094" w:rsidRPr="00431094" w:rsidRDefault="00431094" w:rsidP="47BE25C2">
            <w:pPr>
              <w:pStyle w:val="ListParagraph"/>
              <w:ind w:left="0"/>
              <w:jc w:val="both"/>
              <w:rPr>
                <w:rFonts w:asciiTheme="minorHAnsi" w:eastAsia="Tahoma" w:hAnsiTheme="minorHAnsi" w:cstheme="minorBidi"/>
                <w:sz w:val="24"/>
              </w:rPr>
            </w:pPr>
          </w:p>
        </w:tc>
        <w:tc>
          <w:tcPr>
            <w:tcW w:w="6065" w:type="dxa"/>
            <w:shd w:val="clear" w:color="auto" w:fill="FFFFFF" w:themeFill="background1"/>
          </w:tcPr>
          <w:p w14:paraId="0D92B0DD" w14:textId="0AB81F83" w:rsidR="00431094" w:rsidRPr="00431094" w:rsidRDefault="4A8613FE" w:rsidP="007E446D">
            <w:pPr>
              <w:pStyle w:val="ListParagraph"/>
              <w:numPr>
                <w:ilvl w:val="0"/>
                <w:numId w:val="53"/>
              </w:numPr>
              <w:jc w:val="both"/>
              <w:rPr>
                <w:rFonts w:ascii="Calibri" w:eastAsia="Calibri" w:hAnsi="Calibri" w:cs="Calibri"/>
                <w:sz w:val="24"/>
                <w:highlight w:val="yellow"/>
              </w:rPr>
            </w:pPr>
            <w:r w:rsidRPr="4EBE230B">
              <w:rPr>
                <w:rFonts w:ascii="Calibri" w:eastAsia="Calibri" w:hAnsi="Calibri" w:cs="Calibri"/>
                <w:sz w:val="24"/>
                <w:highlight w:val="yellow"/>
              </w:rPr>
              <w:lastRenderedPageBreak/>
              <w:t xml:space="preserve">Office staff and HT </w:t>
            </w:r>
            <w:r w:rsidR="422C9EFE" w:rsidRPr="4EBE230B">
              <w:rPr>
                <w:rFonts w:ascii="Calibri" w:eastAsia="Calibri" w:hAnsi="Calibri" w:cs="Calibri"/>
                <w:sz w:val="24"/>
                <w:highlight w:val="yellow"/>
              </w:rPr>
              <w:t xml:space="preserve">have </w:t>
            </w:r>
            <w:r w:rsidRPr="4EBE230B">
              <w:rPr>
                <w:rFonts w:ascii="Calibri" w:eastAsia="Calibri" w:hAnsi="Calibri" w:cs="Calibri"/>
                <w:sz w:val="24"/>
                <w:highlight w:val="yellow"/>
              </w:rPr>
              <w:t>work</w:t>
            </w:r>
            <w:r w:rsidR="34511397" w:rsidRPr="4EBE230B">
              <w:rPr>
                <w:rFonts w:ascii="Calibri" w:eastAsia="Calibri" w:hAnsi="Calibri" w:cs="Calibri"/>
                <w:sz w:val="24"/>
                <w:highlight w:val="yellow"/>
              </w:rPr>
              <w:t>ed</w:t>
            </w:r>
            <w:r w:rsidRPr="4EBE230B">
              <w:rPr>
                <w:rFonts w:ascii="Calibri" w:eastAsia="Calibri" w:hAnsi="Calibri" w:cs="Calibri"/>
                <w:sz w:val="24"/>
                <w:highlight w:val="yellow"/>
              </w:rPr>
              <w:t xml:space="preserve"> collaboratively to send timely reminders where attendance and/or punctuality needs to improve.</w:t>
            </w:r>
            <w:r w:rsidR="35F24E42" w:rsidRPr="4EBE230B">
              <w:rPr>
                <w:rFonts w:ascii="Calibri" w:eastAsia="Calibri" w:hAnsi="Calibri" w:cs="Calibri"/>
                <w:sz w:val="24"/>
              </w:rPr>
              <w:t xml:space="preserve"> </w:t>
            </w:r>
          </w:p>
          <w:p w14:paraId="48FDB4FC" w14:textId="551BBC41" w:rsidR="00431094" w:rsidRPr="00431094" w:rsidRDefault="39E90CD5" w:rsidP="007E446D">
            <w:pPr>
              <w:pStyle w:val="ListParagraph"/>
              <w:numPr>
                <w:ilvl w:val="0"/>
                <w:numId w:val="53"/>
              </w:numPr>
              <w:jc w:val="both"/>
              <w:rPr>
                <w:rFonts w:asciiTheme="minorHAnsi" w:eastAsiaTheme="minorEastAsia" w:hAnsiTheme="minorHAnsi" w:cstheme="minorBidi"/>
                <w:sz w:val="24"/>
                <w:highlight w:val="green"/>
              </w:rPr>
            </w:pPr>
            <w:r w:rsidRPr="4EBE230B">
              <w:rPr>
                <w:rFonts w:ascii="Calibri" w:eastAsia="Calibri" w:hAnsi="Calibri" w:cs="Calibri"/>
                <w:sz w:val="24"/>
                <w:highlight w:val="green"/>
              </w:rPr>
              <w:t>Parents are aware when attendance or punctuality levels fall below agreed / acceptable thresholds.</w:t>
            </w:r>
          </w:p>
          <w:p w14:paraId="1017D7C0" w14:textId="374861C6" w:rsidR="00431094" w:rsidRPr="00431094" w:rsidRDefault="1B9A93DA" w:rsidP="007E446D">
            <w:pPr>
              <w:pStyle w:val="ListParagraph"/>
              <w:numPr>
                <w:ilvl w:val="0"/>
                <w:numId w:val="53"/>
              </w:numPr>
              <w:jc w:val="both"/>
              <w:rPr>
                <w:rFonts w:asciiTheme="minorHAnsi" w:eastAsiaTheme="minorEastAsia" w:hAnsiTheme="minorHAnsi" w:cstheme="minorBidi"/>
                <w:sz w:val="24"/>
              </w:rPr>
            </w:pPr>
            <w:r w:rsidRPr="6C71FB97">
              <w:rPr>
                <w:rFonts w:ascii="Calibri" w:eastAsia="Calibri" w:hAnsi="Calibri" w:cs="Calibri"/>
                <w:sz w:val="24"/>
              </w:rPr>
              <w:t>Identified pupils’ attendance</w:t>
            </w:r>
            <w:r w:rsidR="333E1D64" w:rsidRPr="6C71FB97">
              <w:rPr>
                <w:rFonts w:ascii="Calibri" w:eastAsia="Calibri" w:hAnsi="Calibri" w:cs="Calibri"/>
                <w:sz w:val="24"/>
              </w:rPr>
              <w:t xml:space="preserve"> </w:t>
            </w:r>
            <w:r w:rsidRPr="6C71FB97">
              <w:rPr>
                <w:rFonts w:ascii="Calibri" w:eastAsia="Calibri" w:hAnsi="Calibri" w:cs="Calibri"/>
                <w:sz w:val="24"/>
              </w:rPr>
              <w:t>/</w:t>
            </w:r>
            <w:r w:rsidR="5C07ABEB" w:rsidRPr="6C71FB97">
              <w:rPr>
                <w:rFonts w:ascii="Calibri" w:eastAsia="Calibri" w:hAnsi="Calibri" w:cs="Calibri"/>
                <w:sz w:val="24"/>
              </w:rPr>
              <w:t xml:space="preserve"> </w:t>
            </w:r>
            <w:r w:rsidRPr="6C71FB97">
              <w:rPr>
                <w:rFonts w:ascii="Calibri" w:eastAsia="Calibri" w:hAnsi="Calibri" w:cs="Calibri"/>
                <w:sz w:val="24"/>
              </w:rPr>
              <w:t>punctuality improves after intervention, and evidence of impact can easily be demonstrated.</w:t>
            </w:r>
          </w:p>
          <w:p w14:paraId="5303C0FC" w14:textId="2CB6F909" w:rsidR="55C9965D" w:rsidRDefault="2E154384" w:rsidP="007E446D">
            <w:pPr>
              <w:pStyle w:val="ListParagraph"/>
              <w:numPr>
                <w:ilvl w:val="0"/>
                <w:numId w:val="53"/>
              </w:numPr>
              <w:jc w:val="both"/>
              <w:rPr>
                <w:rFonts w:asciiTheme="minorHAnsi" w:eastAsiaTheme="minorEastAsia" w:hAnsiTheme="minorHAnsi" w:cstheme="minorBidi"/>
                <w:sz w:val="24"/>
                <w:highlight w:val="green"/>
              </w:rPr>
            </w:pPr>
            <w:r w:rsidRPr="47BE25C2">
              <w:rPr>
                <w:rFonts w:asciiTheme="minorHAnsi" w:eastAsiaTheme="minorEastAsia" w:hAnsiTheme="minorHAnsi" w:cstheme="minorBidi"/>
                <w:sz w:val="24"/>
                <w:highlight w:val="green"/>
              </w:rPr>
              <w:t>Pupils have ‘a voice’ in school and contribute to school improvement.</w:t>
            </w:r>
          </w:p>
          <w:p w14:paraId="3E8C6B74" w14:textId="5324D10B" w:rsidR="00431094" w:rsidRPr="00431094" w:rsidRDefault="00431094" w:rsidP="6C71FB97">
            <w:pPr>
              <w:jc w:val="both"/>
              <w:rPr>
                <w:sz w:val="24"/>
              </w:rPr>
            </w:pPr>
          </w:p>
          <w:p w14:paraId="1F8AE734" w14:textId="6A73E6F5" w:rsidR="00431094" w:rsidRPr="00431094" w:rsidRDefault="5A3F790B" w:rsidP="007E446D">
            <w:pPr>
              <w:pStyle w:val="ListParagraph"/>
              <w:numPr>
                <w:ilvl w:val="0"/>
                <w:numId w:val="53"/>
              </w:numPr>
              <w:jc w:val="both"/>
              <w:rPr>
                <w:rFonts w:asciiTheme="minorHAnsi" w:eastAsiaTheme="minorEastAsia" w:hAnsiTheme="minorHAnsi" w:cstheme="minorBidi"/>
                <w:sz w:val="24"/>
              </w:rPr>
            </w:pPr>
            <w:r w:rsidRPr="6C71FB97">
              <w:rPr>
                <w:rFonts w:asciiTheme="minorHAnsi" w:eastAsiaTheme="minorEastAsia" w:hAnsiTheme="minorHAnsi" w:cstheme="minorBidi"/>
                <w:sz w:val="24"/>
              </w:rPr>
              <w:lastRenderedPageBreak/>
              <w:t>School maintains the Eco School’s Green Flag award.</w:t>
            </w:r>
          </w:p>
          <w:p w14:paraId="59E20046" w14:textId="757CD860" w:rsidR="00431094" w:rsidRPr="00431094" w:rsidRDefault="00431094" w:rsidP="6C71FB97">
            <w:pPr>
              <w:jc w:val="both"/>
              <w:rPr>
                <w:sz w:val="24"/>
              </w:rPr>
            </w:pPr>
          </w:p>
          <w:p w14:paraId="640C93C2" w14:textId="090426E6" w:rsidR="00431094" w:rsidRPr="00431094" w:rsidRDefault="00431094" w:rsidP="6C71FB97">
            <w:pPr>
              <w:jc w:val="both"/>
              <w:rPr>
                <w:sz w:val="24"/>
              </w:rPr>
            </w:pPr>
          </w:p>
          <w:p w14:paraId="12C9AC92" w14:textId="735AC596" w:rsidR="00431094" w:rsidRPr="00431094" w:rsidRDefault="5A3F790B" w:rsidP="007E446D">
            <w:pPr>
              <w:pStyle w:val="ListParagraph"/>
              <w:numPr>
                <w:ilvl w:val="0"/>
                <w:numId w:val="53"/>
              </w:numPr>
              <w:jc w:val="both"/>
              <w:rPr>
                <w:rFonts w:asciiTheme="minorHAnsi" w:eastAsiaTheme="minorEastAsia" w:hAnsiTheme="minorHAnsi" w:cstheme="minorBidi"/>
                <w:sz w:val="24"/>
                <w:highlight w:val="green"/>
              </w:rPr>
            </w:pPr>
            <w:r w:rsidRPr="47BE25C2">
              <w:rPr>
                <w:rFonts w:asciiTheme="minorHAnsi" w:eastAsiaTheme="minorEastAsia" w:hAnsiTheme="minorHAnsi" w:cstheme="minorBidi"/>
                <w:sz w:val="24"/>
                <w:highlight w:val="green"/>
              </w:rPr>
              <w:t>There is evidence from monitoring that ‘5 a Day’ s</w:t>
            </w:r>
            <w:r w:rsidR="6907C946" w:rsidRPr="47BE25C2">
              <w:rPr>
                <w:rFonts w:asciiTheme="minorHAnsi" w:eastAsiaTheme="minorEastAsia" w:hAnsiTheme="minorHAnsi" w:cstheme="minorBidi"/>
                <w:sz w:val="24"/>
                <w:highlight w:val="green"/>
              </w:rPr>
              <w:t xml:space="preserve">trategies </w:t>
            </w:r>
            <w:r w:rsidRPr="47BE25C2">
              <w:rPr>
                <w:rFonts w:asciiTheme="minorHAnsi" w:eastAsiaTheme="minorEastAsia" w:hAnsiTheme="minorHAnsi" w:cstheme="minorBidi"/>
                <w:sz w:val="24"/>
                <w:highlight w:val="green"/>
              </w:rPr>
              <w:t xml:space="preserve">are being </w:t>
            </w:r>
            <w:r w:rsidR="3AE09401" w:rsidRPr="47BE25C2">
              <w:rPr>
                <w:rFonts w:asciiTheme="minorHAnsi" w:eastAsiaTheme="minorEastAsia" w:hAnsiTheme="minorHAnsi" w:cstheme="minorBidi"/>
                <w:sz w:val="24"/>
                <w:highlight w:val="green"/>
              </w:rPr>
              <w:t>utilised</w:t>
            </w:r>
            <w:r w:rsidRPr="47BE25C2">
              <w:rPr>
                <w:rFonts w:asciiTheme="minorHAnsi" w:eastAsiaTheme="minorEastAsia" w:hAnsiTheme="minorHAnsi" w:cstheme="minorBidi"/>
                <w:sz w:val="24"/>
                <w:highlight w:val="green"/>
              </w:rPr>
              <w:t xml:space="preserve"> and impacting positively on children’s learning.</w:t>
            </w:r>
            <w:r w:rsidR="28CA5552" w:rsidRPr="47BE25C2">
              <w:rPr>
                <w:rFonts w:asciiTheme="minorHAnsi" w:eastAsiaTheme="minorEastAsia" w:hAnsiTheme="minorHAnsi" w:cstheme="minorBidi"/>
                <w:sz w:val="24"/>
              </w:rPr>
              <w:t xml:space="preserve"> </w:t>
            </w:r>
          </w:p>
          <w:p w14:paraId="335396D8" w14:textId="77777777" w:rsidR="00431094" w:rsidRDefault="00431094" w:rsidP="6C71FB97">
            <w:pPr>
              <w:jc w:val="both"/>
              <w:rPr>
                <w:sz w:val="24"/>
              </w:rPr>
            </w:pPr>
          </w:p>
          <w:p w14:paraId="2C8C3CA5" w14:textId="77777777" w:rsidR="00166170" w:rsidRDefault="00166170" w:rsidP="6C71FB97">
            <w:pPr>
              <w:jc w:val="both"/>
              <w:rPr>
                <w:sz w:val="24"/>
              </w:rPr>
            </w:pPr>
          </w:p>
          <w:p w14:paraId="346B64FC" w14:textId="77777777" w:rsidR="00166170" w:rsidRDefault="00166170" w:rsidP="6C71FB97">
            <w:pPr>
              <w:jc w:val="both"/>
              <w:rPr>
                <w:sz w:val="24"/>
              </w:rPr>
            </w:pPr>
          </w:p>
          <w:p w14:paraId="59182AC6" w14:textId="77777777" w:rsidR="00166170" w:rsidRDefault="00166170" w:rsidP="6C71FB97">
            <w:pPr>
              <w:jc w:val="both"/>
              <w:rPr>
                <w:sz w:val="24"/>
              </w:rPr>
            </w:pPr>
          </w:p>
          <w:p w14:paraId="27EFE50A" w14:textId="327DB82D" w:rsidR="00166170" w:rsidRPr="00431094" w:rsidRDefault="00166170" w:rsidP="47BE25C2">
            <w:pPr>
              <w:jc w:val="both"/>
              <w:rPr>
                <w:sz w:val="24"/>
              </w:rPr>
            </w:pPr>
          </w:p>
        </w:tc>
        <w:tc>
          <w:tcPr>
            <w:tcW w:w="1218" w:type="dxa"/>
            <w:shd w:val="clear" w:color="auto" w:fill="FFFFFF" w:themeFill="background1"/>
          </w:tcPr>
          <w:p w14:paraId="6124D8CE" w14:textId="11745B04" w:rsidR="00431094" w:rsidRPr="00431094" w:rsidRDefault="6EA216C4" w:rsidP="29ABBDFB">
            <w:pPr>
              <w:jc w:val="both"/>
              <w:rPr>
                <w:rFonts w:asciiTheme="minorHAnsi" w:eastAsia="Tahoma" w:hAnsiTheme="minorHAnsi" w:cstheme="minorBidi"/>
                <w:sz w:val="24"/>
              </w:rPr>
            </w:pPr>
            <w:r w:rsidRPr="29ABBDFB">
              <w:rPr>
                <w:rFonts w:asciiTheme="minorHAnsi" w:eastAsia="Tahoma" w:hAnsiTheme="minorHAnsi" w:cstheme="minorBidi"/>
                <w:sz w:val="24"/>
              </w:rPr>
              <w:lastRenderedPageBreak/>
              <w:t>ongoing</w:t>
            </w:r>
          </w:p>
          <w:p w14:paraId="17CE1B51" w14:textId="7D45BBBB" w:rsidR="00431094" w:rsidRPr="00431094" w:rsidRDefault="00431094" w:rsidP="5BC0538D">
            <w:pPr>
              <w:jc w:val="both"/>
              <w:rPr>
                <w:sz w:val="24"/>
                <w:highlight w:val="green"/>
              </w:rPr>
            </w:pPr>
          </w:p>
          <w:p w14:paraId="326E5ED6" w14:textId="4CFA7889" w:rsidR="00431094" w:rsidRPr="00431094" w:rsidRDefault="00431094" w:rsidP="5BC0538D">
            <w:pPr>
              <w:jc w:val="both"/>
              <w:rPr>
                <w:sz w:val="24"/>
                <w:highlight w:val="green"/>
              </w:rPr>
            </w:pPr>
          </w:p>
          <w:p w14:paraId="0C34807F" w14:textId="38F87EA6" w:rsidR="00431094" w:rsidRPr="00431094" w:rsidRDefault="00431094" w:rsidP="6C71FB97">
            <w:pPr>
              <w:jc w:val="both"/>
              <w:rPr>
                <w:sz w:val="24"/>
                <w:highlight w:val="green"/>
              </w:rPr>
            </w:pPr>
          </w:p>
          <w:p w14:paraId="07B6358F" w14:textId="6C7EAC70" w:rsidR="00431094" w:rsidRPr="00431094" w:rsidRDefault="00431094" w:rsidP="6C71FB97">
            <w:pPr>
              <w:jc w:val="both"/>
              <w:rPr>
                <w:sz w:val="24"/>
                <w:highlight w:val="green"/>
              </w:rPr>
            </w:pPr>
          </w:p>
          <w:p w14:paraId="45F9018A" w14:textId="4457D952" w:rsidR="00431094" w:rsidRPr="00431094" w:rsidRDefault="00431094" w:rsidP="6C71FB97">
            <w:pPr>
              <w:jc w:val="both"/>
              <w:rPr>
                <w:sz w:val="24"/>
                <w:highlight w:val="green"/>
              </w:rPr>
            </w:pPr>
          </w:p>
          <w:p w14:paraId="3733EDB0" w14:textId="7CA4DA83" w:rsidR="00431094" w:rsidRPr="00431094" w:rsidRDefault="00431094" w:rsidP="6C71FB97">
            <w:pPr>
              <w:jc w:val="both"/>
              <w:rPr>
                <w:sz w:val="24"/>
                <w:highlight w:val="green"/>
              </w:rPr>
            </w:pPr>
          </w:p>
          <w:p w14:paraId="4B03EC3D" w14:textId="5C559E55" w:rsidR="00431094" w:rsidRPr="00431094" w:rsidRDefault="00431094" w:rsidP="6C71FB97">
            <w:pPr>
              <w:jc w:val="both"/>
              <w:rPr>
                <w:sz w:val="24"/>
                <w:highlight w:val="green"/>
              </w:rPr>
            </w:pPr>
          </w:p>
          <w:p w14:paraId="35353FE1" w14:textId="6E902C9A" w:rsidR="00431094" w:rsidRPr="00431094" w:rsidRDefault="00431094" w:rsidP="6C71FB97">
            <w:pPr>
              <w:jc w:val="both"/>
              <w:rPr>
                <w:sz w:val="24"/>
                <w:highlight w:val="green"/>
              </w:rPr>
            </w:pPr>
          </w:p>
          <w:p w14:paraId="702E3E1B" w14:textId="4C183703" w:rsidR="00431094" w:rsidRPr="00431094" w:rsidRDefault="22012A3E" w:rsidP="6C71FB97">
            <w:pPr>
              <w:jc w:val="both"/>
              <w:rPr>
                <w:rFonts w:asciiTheme="minorHAnsi" w:eastAsiaTheme="minorEastAsia" w:hAnsiTheme="minorHAnsi" w:cstheme="minorBidi"/>
                <w:sz w:val="24"/>
              </w:rPr>
            </w:pPr>
            <w:r w:rsidRPr="6C71FB97">
              <w:rPr>
                <w:rFonts w:asciiTheme="minorHAnsi" w:eastAsiaTheme="minorEastAsia" w:hAnsiTheme="minorHAnsi" w:cstheme="minorBidi"/>
                <w:sz w:val="24"/>
              </w:rPr>
              <w:t>Half termly checks</w:t>
            </w:r>
          </w:p>
          <w:p w14:paraId="4E59BB4C" w14:textId="7E5155C9" w:rsidR="00431094" w:rsidRPr="00431094" w:rsidRDefault="0085B4E5" w:rsidP="6C71FB97">
            <w:pPr>
              <w:jc w:val="both"/>
              <w:rPr>
                <w:rFonts w:asciiTheme="minorHAnsi" w:eastAsiaTheme="minorEastAsia" w:hAnsiTheme="minorHAnsi" w:cstheme="minorBidi"/>
                <w:sz w:val="24"/>
              </w:rPr>
            </w:pPr>
            <w:r w:rsidRPr="6C71FB97">
              <w:rPr>
                <w:rFonts w:asciiTheme="minorHAnsi" w:eastAsiaTheme="minorEastAsia" w:hAnsiTheme="minorHAnsi" w:cstheme="minorBidi"/>
                <w:sz w:val="24"/>
              </w:rPr>
              <w:lastRenderedPageBreak/>
              <w:t>Jul 23</w:t>
            </w:r>
          </w:p>
          <w:p w14:paraId="3A3238AF" w14:textId="3DAC1C71" w:rsidR="00431094" w:rsidRPr="00431094" w:rsidRDefault="00431094" w:rsidP="6C71FB97">
            <w:pPr>
              <w:jc w:val="both"/>
              <w:rPr>
                <w:rFonts w:asciiTheme="minorHAnsi" w:eastAsiaTheme="minorEastAsia" w:hAnsiTheme="minorHAnsi" w:cstheme="minorBidi"/>
                <w:sz w:val="24"/>
              </w:rPr>
            </w:pPr>
          </w:p>
          <w:p w14:paraId="0C8EA434" w14:textId="74C0619F" w:rsidR="00431094" w:rsidRPr="00431094" w:rsidRDefault="00431094" w:rsidP="6C71FB97">
            <w:pPr>
              <w:jc w:val="both"/>
              <w:rPr>
                <w:rFonts w:asciiTheme="minorHAnsi" w:eastAsiaTheme="minorEastAsia" w:hAnsiTheme="minorHAnsi" w:cstheme="minorBidi"/>
                <w:sz w:val="24"/>
              </w:rPr>
            </w:pPr>
          </w:p>
          <w:p w14:paraId="581EA5E6" w14:textId="68B75450" w:rsidR="00431094" w:rsidRPr="00431094" w:rsidRDefault="00431094" w:rsidP="6C71FB97">
            <w:pPr>
              <w:jc w:val="both"/>
              <w:rPr>
                <w:rFonts w:asciiTheme="minorHAnsi" w:eastAsiaTheme="minorEastAsia" w:hAnsiTheme="minorHAnsi" w:cstheme="minorBidi"/>
                <w:sz w:val="24"/>
              </w:rPr>
            </w:pPr>
          </w:p>
          <w:p w14:paraId="6DADECC0" w14:textId="76C8AAD1" w:rsidR="00431094" w:rsidRPr="00431094" w:rsidRDefault="0085B4E5" w:rsidP="6C71FB97">
            <w:pPr>
              <w:jc w:val="both"/>
              <w:rPr>
                <w:rFonts w:asciiTheme="minorHAnsi" w:eastAsiaTheme="minorEastAsia" w:hAnsiTheme="minorHAnsi" w:cstheme="minorBidi"/>
                <w:sz w:val="24"/>
              </w:rPr>
            </w:pPr>
            <w:r w:rsidRPr="6C71FB97">
              <w:rPr>
                <w:rFonts w:asciiTheme="minorHAnsi" w:eastAsiaTheme="minorEastAsia" w:hAnsiTheme="minorHAnsi" w:cstheme="minorBidi"/>
                <w:sz w:val="24"/>
              </w:rPr>
              <w:t>ongoing</w:t>
            </w:r>
          </w:p>
          <w:p w14:paraId="1180C573" w14:textId="3FFC91E5" w:rsidR="00431094" w:rsidRPr="00431094" w:rsidRDefault="00431094" w:rsidP="6C71FB97">
            <w:pPr>
              <w:jc w:val="both"/>
              <w:rPr>
                <w:rFonts w:asciiTheme="minorHAnsi" w:eastAsiaTheme="minorEastAsia" w:hAnsiTheme="minorHAnsi" w:cstheme="minorBidi"/>
                <w:sz w:val="24"/>
              </w:rPr>
            </w:pPr>
          </w:p>
          <w:p w14:paraId="72D8874D" w14:textId="02276B2D" w:rsidR="00431094" w:rsidRPr="00431094" w:rsidRDefault="00431094" w:rsidP="6C71FB97">
            <w:pPr>
              <w:jc w:val="both"/>
              <w:rPr>
                <w:rFonts w:asciiTheme="minorHAnsi" w:eastAsiaTheme="minorEastAsia" w:hAnsiTheme="minorHAnsi" w:cstheme="minorBidi"/>
                <w:sz w:val="24"/>
              </w:rPr>
            </w:pPr>
          </w:p>
          <w:p w14:paraId="3398A549" w14:textId="0E35E1B5" w:rsidR="00431094" w:rsidRPr="00431094" w:rsidRDefault="00431094" w:rsidP="6C71FB97">
            <w:pPr>
              <w:jc w:val="both"/>
              <w:rPr>
                <w:rFonts w:asciiTheme="minorHAnsi" w:eastAsiaTheme="minorEastAsia" w:hAnsiTheme="minorHAnsi" w:cstheme="minorBidi"/>
                <w:sz w:val="24"/>
              </w:rPr>
            </w:pPr>
          </w:p>
          <w:p w14:paraId="0B085FFB" w14:textId="71537FB8" w:rsidR="00431094" w:rsidRPr="00431094" w:rsidRDefault="00431094" w:rsidP="5BC0538D">
            <w:pPr>
              <w:jc w:val="both"/>
              <w:rPr>
                <w:sz w:val="24"/>
                <w:highlight w:val="green"/>
              </w:rPr>
            </w:pPr>
          </w:p>
          <w:p w14:paraId="26B1C27F" w14:textId="1ACFF6BD" w:rsidR="00431094" w:rsidRPr="00431094" w:rsidRDefault="00431094" w:rsidP="5BC0538D">
            <w:pPr>
              <w:jc w:val="both"/>
              <w:rPr>
                <w:sz w:val="24"/>
                <w:highlight w:val="green"/>
              </w:rPr>
            </w:pPr>
          </w:p>
          <w:p w14:paraId="469130B6" w14:textId="1D9F5FD2" w:rsidR="00431094" w:rsidRPr="00431094" w:rsidRDefault="00431094" w:rsidP="2C87FFB6">
            <w:pPr>
              <w:jc w:val="both"/>
              <w:rPr>
                <w:rFonts w:asciiTheme="minorHAnsi" w:eastAsia="Tahoma" w:hAnsiTheme="minorHAnsi" w:cstheme="minorBidi"/>
                <w:sz w:val="24"/>
                <w:highlight w:val="green"/>
              </w:rPr>
            </w:pPr>
          </w:p>
        </w:tc>
      </w:tr>
      <w:tr w:rsidR="00A0002C" w:rsidRPr="0030203C" w14:paraId="713CE294" w14:textId="77777777" w:rsidTr="5BF3D65C">
        <w:tc>
          <w:tcPr>
            <w:tcW w:w="14170" w:type="dxa"/>
            <w:gridSpan w:val="3"/>
            <w:shd w:val="clear" w:color="auto" w:fill="DEEAF6" w:themeFill="accent1" w:themeFillTint="33"/>
          </w:tcPr>
          <w:p w14:paraId="6A3A7A75" w14:textId="5CC0B48E" w:rsidR="00A0002C" w:rsidRPr="00166170" w:rsidRDefault="6C0605AA" w:rsidP="6C71FB97">
            <w:pPr>
              <w:tabs>
                <w:tab w:val="left" w:pos="10680"/>
              </w:tabs>
              <w:jc w:val="both"/>
              <w:rPr>
                <w:rFonts w:asciiTheme="minorHAnsi" w:eastAsia="Tahoma" w:hAnsiTheme="minorHAnsi" w:cstheme="minorHAnsi"/>
                <w:b/>
                <w:bCs/>
                <w:color w:val="FF0000"/>
                <w:sz w:val="36"/>
                <w:szCs w:val="36"/>
              </w:rPr>
            </w:pPr>
            <w:r w:rsidRPr="00166170">
              <w:rPr>
                <w:rFonts w:asciiTheme="minorHAnsi" w:eastAsia="Tahoma" w:hAnsiTheme="minorHAnsi" w:cstheme="minorHAnsi"/>
                <w:b/>
                <w:bCs/>
                <w:color w:val="FF0000"/>
                <w:sz w:val="36"/>
                <w:szCs w:val="36"/>
              </w:rPr>
              <w:lastRenderedPageBreak/>
              <w:t>SUBJECT LEADER ACTION PLANS</w:t>
            </w:r>
            <w:r w:rsidR="1B63B3D2" w:rsidRPr="00166170">
              <w:rPr>
                <w:rFonts w:asciiTheme="minorHAnsi" w:eastAsia="Tahoma" w:hAnsiTheme="minorHAnsi" w:cstheme="minorHAnsi"/>
                <w:b/>
                <w:bCs/>
                <w:color w:val="FF0000"/>
                <w:sz w:val="36"/>
                <w:szCs w:val="36"/>
              </w:rPr>
              <w:t xml:space="preserve"> 22-23</w:t>
            </w:r>
            <w:r w:rsidR="00A0002C" w:rsidRPr="00166170">
              <w:rPr>
                <w:rFonts w:asciiTheme="minorHAnsi" w:hAnsiTheme="minorHAnsi" w:cstheme="minorHAnsi"/>
              </w:rPr>
              <w:tab/>
            </w:r>
          </w:p>
        </w:tc>
        <w:tc>
          <w:tcPr>
            <w:tcW w:w="1218" w:type="dxa"/>
            <w:shd w:val="clear" w:color="auto" w:fill="DEEAF6" w:themeFill="accent1" w:themeFillTint="33"/>
          </w:tcPr>
          <w:p w14:paraId="44D1216F" w14:textId="77777777" w:rsidR="00A0002C" w:rsidRPr="00166170" w:rsidRDefault="00A0002C" w:rsidP="00A0002C">
            <w:pPr>
              <w:jc w:val="both"/>
              <w:rPr>
                <w:rFonts w:asciiTheme="minorHAnsi" w:eastAsia="Tahoma" w:hAnsiTheme="minorHAnsi" w:cstheme="minorHAnsi"/>
                <w:b/>
                <w:bCs/>
                <w:sz w:val="24"/>
              </w:rPr>
            </w:pPr>
          </w:p>
        </w:tc>
      </w:tr>
      <w:tr w:rsidR="00A0002C" w:rsidRPr="0030203C" w14:paraId="4CAE76C8" w14:textId="77777777" w:rsidTr="5BF3D65C">
        <w:tc>
          <w:tcPr>
            <w:tcW w:w="14170" w:type="dxa"/>
            <w:gridSpan w:val="3"/>
            <w:shd w:val="clear" w:color="auto" w:fill="DEEAF6" w:themeFill="accent1" w:themeFillTint="33"/>
          </w:tcPr>
          <w:p w14:paraId="37153875" w14:textId="0D317B35" w:rsidR="00A0002C" w:rsidRPr="00166170" w:rsidRDefault="00A0002C" w:rsidP="00A0002C">
            <w:pPr>
              <w:jc w:val="both"/>
              <w:rPr>
                <w:rFonts w:asciiTheme="minorHAnsi" w:eastAsia="Tahoma" w:hAnsiTheme="minorHAnsi" w:cstheme="minorHAnsi"/>
                <w:b/>
                <w:bCs/>
                <w:sz w:val="28"/>
              </w:rPr>
            </w:pPr>
            <w:r w:rsidRPr="00166170">
              <w:rPr>
                <w:rFonts w:asciiTheme="minorHAnsi" w:eastAsia="Tahoma" w:hAnsiTheme="minorHAnsi" w:cstheme="minorHAnsi"/>
                <w:b/>
                <w:bCs/>
                <w:sz w:val="28"/>
              </w:rPr>
              <w:t>ENGLISH  (Quality of Education)</w:t>
            </w:r>
            <w:r w:rsidR="00166170">
              <w:rPr>
                <w:rFonts w:asciiTheme="minorHAnsi" w:eastAsia="Tahoma" w:hAnsiTheme="minorHAnsi" w:cstheme="minorHAnsi"/>
                <w:b/>
                <w:bCs/>
                <w:sz w:val="28"/>
              </w:rPr>
              <w:t xml:space="preserve"> </w:t>
            </w:r>
            <w:r w:rsidR="00166170" w:rsidRPr="00166170">
              <w:rPr>
                <w:rFonts w:asciiTheme="minorHAnsi" w:eastAsia="Tahoma" w:hAnsiTheme="minorHAnsi" w:cstheme="minorHAnsi"/>
                <w:b/>
                <w:bCs/>
                <w:color w:val="FF0000"/>
                <w:sz w:val="28"/>
              </w:rPr>
              <w:t>see also KIP 1</w:t>
            </w:r>
          </w:p>
        </w:tc>
        <w:tc>
          <w:tcPr>
            <w:tcW w:w="1218" w:type="dxa"/>
            <w:shd w:val="clear" w:color="auto" w:fill="DEEAF6" w:themeFill="accent1" w:themeFillTint="33"/>
          </w:tcPr>
          <w:p w14:paraId="3517F98F" w14:textId="77777777" w:rsidR="00A0002C" w:rsidRPr="00166170" w:rsidRDefault="00A0002C" w:rsidP="00A0002C">
            <w:pPr>
              <w:jc w:val="both"/>
              <w:rPr>
                <w:rFonts w:asciiTheme="minorHAnsi" w:eastAsia="Tahoma" w:hAnsiTheme="minorHAnsi" w:cstheme="minorHAnsi"/>
                <w:b/>
                <w:bCs/>
                <w:sz w:val="24"/>
              </w:rPr>
            </w:pPr>
          </w:p>
        </w:tc>
      </w:tr>
      <w:tr w:rsidR="29ABBDFB" w14:paraId="26CD3AF9" w14:textId="77777777" w:rsidTr="5BF3D65C">
        <w:tc>
          <w:tcPr>
            <w:tcW w:w="2405" w:type="dxa"/>
            <w:shd w:val="clear" w:color="auto" w:fill="DEEAF6" w:themeFill="accent1" w:themeFillTint="33"/>
          </w:tcPr>
          <w:p w14:paraId="57C9D3C3" w14:textId="1D785C9F" w:rsidR="276BA070" w:rsidRPr="00166170" w:rsidRDefault="276BA070" w:rsidP="29ABBDFB">
            <w:pPr>
              <w:jc w:val="both"/>
              <w:rPr>
                <w:rFonts w:asciiTheme="minorHAnsi" w:eastAsia="Tahoma" w:hAnsiTheme="minorHAnsi" w:cstheme="minorHAnsi"/>
                <w:b/>
                <w:bCs/>
                <w:sz w:val="24"/>
              </w:rPr>
            </w:pPr>
            <w:r w:rsidRPr="00166170">
              <w:rPr>
                <w:rFonts w:asciiTheme="minorHAnsi" w:eastAsia="Tahoma" w:hAnsiTheme="minorHAnsi" w:cstheme="minorHAnsi"/>
                <w:b/>
                <w:bCs/>
                <w:sz w:val="24"/>
              </w:rPr>
              <w:t xml:space="preserve">Staff </w:t>
            </w:r>
            <w:r w:rsidR="5711555E" w:rsidRPr="00166170">
              <w:rPr>
                <w:rFonts w:asciiTheme="minorHAnsi" w:eastAsia="Tahoma" w:hAnsiTheme="minorHAnsi" w:cstheme="minorHAnsi"/>
                <w:b/>
                <w:bCs/>
                <w:sz w:val="24"/>
              </w:rPr>
              <w:t>responsible:</w:t>
            </w:r>
          </w:p>
        </w:tc>
        <w:tc>
          <w:tcPr>
            <w:tcW w:w="5700" w:type="dxa"/>
            <w:shd w:val="clear" w:color="auto" w:fill="DEEAF6" w:themeFill="accent1" w:themeFillTint="33"/>
          </w:tcPr>
          <w:p w14:paraId="554ADBAC" w14:textId="7F7A16E5" w:rsidR="5711555E" w:rsidRPr="00166170" w:rsidRDefault="5711555E" w:rsidP="29ABBDFB">
            <w:pPr>
              <w:jc w:val="both"/>
              <w:rPr>
                <w:rFonts w:asciiTheme="minorHAnsi" w:eastAsia="Tahoma" w:hAnsiTheme="minorHAnsi" w:cstheme="minorHAnsi"/>
                <w:b/>
                <w:bCs/>
                <w:sz w:val="24"/>
              </w:rPr>
            </w:pPr>
            <w:r w:rsidRPr="00166170">
              <w:rPr>
                <w:rFonts w:asciiTheme="minorHAnsi" w:eastAsia="Tahoma" w:hAnsiTheme="minorHAnsi" w:cstheme="minorHAnsi"/>
                <w:b/>
                <w:bCs/>
                <w:sz w:val="24"/>
              </w:rPr>
              <w:t>MG/LC</w:t>
            </w:r>
          </w:p>
        </w:tc>
        <w:tc>
          <w:tcPr>
            <w:tcW w:w="6065" w:type="dxa"/>
            <w:shd w:val="clear" w:color="auto" w:fill="DEEAF6" w:themeFill="accent1" w:themeFillTint="33"/>
          </w:tcPr>
          <w:p w14:paraId="540D0405" w14:textId="6C550364" w:rsidR="0F690FBB" w:rsidRPr="00166170" w:rsidRDefault="0F690FBB" w:rsidP="29ABBDFB">
            <w:pPr>
              <w:jc w:val="both"/>
              <w:rPr>
                <w:rFonts w:asciiTheme="minorHAnsi" w:eastAsia="Tahoma" w:hAnsiTheme="minorHAnsi" w:cstheme="minorHAnsi"/>
                <w:b/>
                <w:bCs/>
                <w:sz w:val="24"/>
              </w:rPr>
            </w:pPr>
            <w:r w:rsidRPr="00166170">
              <w:rPr>
                <w:rFonts w:asciiTheme="minorHAnsi" w:eastAsia="Tahoma" w:hAnsiTheme="minorHAnsi" w:cstheme="minorHAnsi"/>
                <w:b/>
                <w:bCs/>
                <w:sz w:val="24"/>
              </w:rPr>
              <w:t>Approximate Costs:</w:t>
            </w:r>
          </w:p>
        </w:tc>
        <w:tc>
          <w:tcPr>
            <w:tcW w:w="1218" w:type="dxa"/>
            <w:shd w:val="clear" w:color="auto" w:fill="DEEAF6" w:themeFill="accent1" w:themeFillTint="33"/>
          </w:tcPr>
          <w:p w14:paraId="087DE48E" w14:textId="50170B50" w:rsidR="29ABBDFB" w:rsidRPr="00166170" w:rsidRDefault="29ABBDFB" w:rsidP="29ABBDFB">
            <w:pPr>
              <w:jc w:val="both"/>
              <w:rPr>
                <w:rFonts w:asciiTheme="minorHAnsi" w:eastAsia="Tahoma" w:hAnsiTheme="minorHAnsi" w:cstheme="minorHAnsi"/>
                <w:b/>
                <w:bCs/>
                <w:sz w:val="24"/>
              </w:rPr>
            </w:pPr>
          </w:p>
        </w:tc>
      </w:tr>
      <w:tr w:rsidR="00A0002C" w:rsidRPr="0030203C" w14:paraId="7FAF7C5E" w14:textId="77777777" w:rsidTr="5BF3D65C">
        <w:tc>
          <w:tcPr>
            <w:tcW w:w="2405" w:type="dxa"/>
            <w:shd w:val="clear" w:color="auto" w:fill="DEEAF6" w:themeFill="accent1" w:themeFillTint="33"/>
          </w:tcPr>
          <w:p w14:paraId="0219F9A5" w14:textId="77777777" w:rsidR="00A0002C" w:rsidRPr="00166170" w:rsidRDefault="00A0002C" w:rsidP="00A0002C">
            <w:pPr>
              <w:jc w:val="both"/>
              <w:rPr>
                <w:rFonts w:asciiTheme="minorHAnsi" w:eastAsia="Tahoma" w:hAnsiTheme="minorHAnsi" w:cstheme="minorHAnsi"/>
                <w:b/>
                <w:bCs/>
                <w:sz w:val="24"/>
              </w:rPr>
            </w:pPr>
            <w:r w:rsidRPr="00166170">
              <w:rPr>
                <w:rFonts w:asciiTheme="minorHAnsi" w:eastAsia="Tahoma" w:hAnsiTheme="minorHAnsi" w:cstheme="minorHAnsi"/>
                <w:b/>
                <w:bCs/>
                <w:sz w:val="24"/>
              </w:rPr>
              <w:t>Objectives</w:t>
            </w:r>
          </w:p>
        </w:tc>
        <w:tc>
          <w:tcPr>
            <w:tcW w:w="5700" w:type="dxa"/>
            <w:shd w:val="clear" w:color="auto" w:fill="DEEAF6" w:themeFill="accent1" w:themeFillTint="33"/>
          </w:tcPr>
          <w:p w14:paraId="375CF8ED" w14:textId="77777777" w:rsidR="00A0002C" w:rsidRPr="00166170" w:rsidRDefault="00A0002C" w:rsidP="00A0002C">
            <w:pPr>
              <w:jc w:val="both"/>
              <w:rPr>
                <w:rFonts w:asciiTheme="minorHAnsi" w:eastAsia="Tahoma" w:hAnsiTheme="minorHAnsi" w:cstheme="minorHAnsi"/>
                <w:b/>
                <w:bCs/>
                <w:sz w:val="24"/>
              </w:rPr>
            </w:pPr>
            <w:r w:rsidRPr="00166170">
              <w:rPr>
                <w:rFonts w:asciiTheme="minorHAnsi" w:eastAsia="Tahoma" w:hAnsiTheme="minorHAnsi" w:cstheme="minorHAnsi"/>
                <w:b/>
                <w:bCs/>
                <w:sz w:val="24"/>
              </w:rPr>
              <w:t>Actions</w:t>
            </w:r>
          </w:p>
        </w:tc>
        <w:tc>
          <w:tcPr>
            <w:tcW w:w="6065" w:type="dxa"/>
            <w:shd w:val="clear" w:color="auto" w:fill="DEEAF6" w:themeFill="accent1" w:themeFillTint="33"/>
          </w:tcPr>
          <w:p w14:paraId="4C5C6850" w14:textId="77777777" w:rsidR="00A0002C" w:rsidRPr="00166170" w:rsidRDefault="00A0002C" w:rsidP="00A0002C">
            <w:pPr>
              <w:rPr>
                <w:rFonts w:asciiTheme="minorHAnsi" w:hAnsiTheme="minorHAnsi" w:cstheme="minorHAnsi"/>
                <w:b/>
                <w:sz w:val="24"/>
              </w:rPr>
            </w:pPr>
            <w:r w:rsidRPr="00166170">
              <w:rPr>
                <w:rFonts w:asciiTheme="minorHAnsi" w:hAnsiTheme="minorHAnsi" w:cstheme="minorHAnsi"/>
                <w:b/>
                <w:sz w:val="24"/>
              </w:rPr>
              <w:t>Success Criteria / Pupil Outcomes (method of monitoring)</w:t>
            </w:r>
          </w:p>
        </w:tc>
        <w:tc>
          <w:tcPr>
            <w:tcW w:w="1218" w:type="dxa"/>
            <w:shd w:val="clear" w:color="auto" w:fill="DEEAF6" w:themeFill="accent1" w:themeFillTint="33"/>
          </w:tcPr>
          <w:p w14:paraId="2676FC1E" w14:textId="77777777" w:rsidR="00A0002C" w:rsidRPr="00166170" w:rsidRDefault="00A0002C" w:rsidP="00A0002C">
            <w:pPr>
              <w:rPr>
                <w:rFonts w:asciiTheme="minorHAnsi" w:hAnsiTheme="minorHAnsi" w:cstheme="minorHAnsi"/>
                <w:b/>
                <w:sz w:val="24"/>
              </w:rPr>
            </w:pPr>
            <w:r w:rsidRPr="00166170">
              <w:rPr>
                <w:rFonts w:asciiTheme="minorHAnsi" w:hAnsiTheme="minorHAnsi" w:cstheme="minorHAnsi"/>
                <w:b/>
                <w:sz w:val="16"/>
              </w:rPr>
              <w:t>Completed by end of</w:t>
            </w:r>
          </w:p>
        </w:tc>
      </w:tr>
      <w:tr w:rsidR="00A0002C" w:rsidRPr="0030203C" w14:paraId="2A8D5B00" w14:textId="77777777" w:rsidTr="5BF3D65C">
        <w:trPr>
          <w:trHeight w:val="1022"/>
        </w:trPr>
        <w:tc>
          <w:tcPr>
            <w:tcW w:w="2405" w:type="dxa"/>
          </w:tcPr>
          <w:p w14:paraId="54503732" w14:textId="0164E0A1" w:rsidR="00A0002C" w:rsidRPr="00531EE0" w:rsidRDefault="20ABAA23" w:rsidP="007E446D">
            <w:pPr>
              <w:pStyle w:val="ListParagraph"/>
              <w:numPr>
                <w:ilvl w:val="0"/>
                <w:numId w:val="20"/>
              </w:numPr>
              <w:rPr>
                <w:rFonts w:ascii="Calibri" w:eastAsia="Calibri" w:hAnsi="Calibri" w:cs="Calibri"/>
                <w:sz w:val="24"/>
              </w:rPr>
            </w:pPr>
            <w:r w:rsidRPr="32EEDEED">
              <w:rPr>
                <w:rFonts w:ascii="Calibri" w:eastAsia="Calibri" w:hAnsi="Calibri" w:cs="Calibri"/>
                <w:sz w:val="24"/>
              </w:rPr>
              <w:t>To continue to embed an effective approach to teaching reading.</w:t>
            </w:r>
          </w:p>
          <w:p w14:paraId="27BC4981" w14:textId="63C7DAB5" w:rsidR="00A0002C" w:rsidRPr="00531EE0" w:rsidRDefault="00A0002C" w:rsidP="32EEDEED">
            <w:pPr>
              <w:rPr>
                <w:rFonts w:ascii="Calibri" w:eastAsia="Calibri" w:hAnsi="Calibri" w:cs="Calibri"/>
                <w:sz w:val="24"/>
              </w:rPr>
            </w:pPr>
          </w:p>
          <w:p w14:paraId="2CFA178A" w14:textId="2AE1560E" w:rsidR="00A0002C" w:rsidRPr="00531EE0" w:rsidRDefault="4E1CBD6F" w:rsidP="007E446D">
            <w:pPr>
              <w:pStyle w:val="ListParagraph"/>
              <w:numPr>
                <w:ilvl w:val="0"/>
                <w:numId w:val="20"/>
              </w:numPr>
              <w:rPr>
                <w:rFonts w:ascii="Calibri" w:eastAsia="Calibri" w:hAnsi="Calibri" w:cs="Calibri"/>
                <w:sz w:val="24"/>
              </w:rPr>
            </w:pPr>
            <w:r w:rsidRPr="32EEDEED">
              <w:rPr>
                <w:rFonts w:ascii="Calibri" w:eastAsia="Calibri" w:hAnsi="Calibri" w:cs="Calibri"/>
                <w:sz w:val="24"/>
              </w:rPr>
              <w:t>T</w:t>
            </w:r>
            <w:r w:rsidR="20ABAA23" w:rsidRPr="32EEDEED">
              <w:rPr>
                <w:rFonts w:ascii="Calibri" w:eastAsia="Calibri" w:hAnsi="Calibri" w:cs="Calibri"/>
                <w:sz w:val="24"/>
              </w:rPr>
              <w:t>o</w:t>
            </w:r>
            <w:r w:rsidR="45A025ED" w:rsidRPr="32EEDEED">
              <w:rPr>
                <w:rFonts w:ascii="Calibri" w:eastAsia="Calibri" w:hAnsi="Calibri" w:cs="Calibri"/>
                <w:sz w:val="24"/>
              </w:rPr>
              <w:t xml:space="preserve"> </w:t>
            </w:r>
            <w:r w:rsidRPr="32EEDEED">
              <w:rPr>
                <w:rFonts w:ascii="Calibri" w:eastAsia="Calibri" w:hAnsi="Calibri" w:cs="Calibri"/>
                <w:sz w:val="24"/>
              </w:rPr>
              <w:t>maintain excellent levels of reading achievement</w:t>
            </w:r>
            <w:r w:rsidR="47203D80" w:rsidRPr="32EEDEED">
              <w:rPr>
                <w:rFonts w:ascii="Calibri" w:eastAsia="Calibri" w:hAnsi="Calibri" w:cs="Calibri"/>
                <w:sz w:val="24"/>
              </w:rPr>
              <w:t xml:space="preserve"> across the school</w:t>
            </w:r>
            <w:r w:rsidRPr="32EEDEED">
              <w:rPr>
                <w:rFonts w:ascii="Calibri" w:eastAsia="Calibri" w:hAnsi="Calibri" w:cs="Calibri"/>
                <w:sz w:val="24"/>
              </w:rPr>
              <w:t xml:space="preserve">. </w:t>
            </w:r>
          </w:p>
        </w:tc>
        <w:tc>
          <w:tcPr>
            <w:tcW w:w="5700" w:type="dxa"/>
          </w:tcPr>
          <w:p w14:paraId="0C220A58" w14:textId="36EE38DB" w:rsidR="00A0002C" w:rsidRPr="0030203C" w:rsidRDefault="6E3A4506" w:rsidP="6E3A4506">
            <w:pPr>
              <w:spacing w:line="257" w:lineRule="auto"/>
              <w:jc w:val="both"/>
            </w:pPr>
            <w:r w:rsidRPr="6E3A4506">
              <w:rPr>
                <w:rFonts w:ascii="Calibri" w:eastAsia="Calibri" w:hAnsi="Calibri" w:cs="Calibri"/>
                <w:b/>
                <w:bCs/>
                <w:sz w:val="24"/>
              </w:rPr>
              <w:t>Early Reading &amp; Phonics:</w:t>
            </w:r>
          </w:p>
          <w:p w14:paraId="765EC14F" w14:textId="1DE399E6" w:rsidR="00A0002C" w:rsidRPr="0030203C" w:rsidRDefault="6E3A4506" w:rsidP="6E3A4506">
            <w:pPr>
              <w:spacing w:line="257" w:lineRule="auto"/>
              <w:jc w:val="both"/>
            </w:pPr>
            <w:r w:rsidRPr="6E3A4506">
              <w:rPr>
                <w:rFonts w:ascii="Calibri" w:eastAsia="Calibri" w:hAnsi="Calibri" w:cs="Calibri"/>
                <w:b/>
                <w:bCs/>
                <w:sz w:val="24"/>
              </w:rPr>
              <w:t xml:space="preserve"> </w:t>
            </w:r>
          </w:p>
          <w:p w14:paraId="5B2CD78D" w14:textId="0333E30F" w:rsidR="00A0002C" w:rsidRPr="0030203C" w:rsidRDefault="45A025ED" w:rsidP="007E446D">
            <w:pPr>
              <w:pStyle w:val="ListParagraph"/>
              <w:numPr>
                <w:ilvl w:val="0"/>
                <w:numId w:val="52"/>
              </w:numPr>
              <w:jc w:val="both"/>
              <w:rPr>
                <w:rFonts w:ascii="Calibri" w:eastAsia="Calibri" w:hAnsi="Calibri" w:cs="Calibri"/>
                <w:sz w:val="24"/>
              </w:rPr>
            </w:pPr>
            <w:r w:rsidRPr="32EEDEED">
              <w:rPr>
                <w:rFonts w:ascii="Calibri" w:eastAsia="Calibri" w:hAnsi="Calibri" w:cs="Calibri"/>
                <w:sz w:val="24"/>
              </w:rPr>
              <w:t>Continue to monitor and evaluate delivery and impact of new phonics curriculum</w:t>
            </w:r>
            <w:r w:rsidR="3C075CD3" w:rsidRPr="32EEDEED">
              <w:rPr>
                <w:rFonts w:ascii="Calibri" w:eastAsia="Calibri" w:hAnsi="Calibri" w:cs="Calibri"/>
                <w:sz w:val="24"/>
              </w:rPr>
              <w:t>.</w:t>
            </w:r>
          </w:p>
          <w:p w14:paraId="648E4D8C" w14:textId="2CC16736" w:rsidR="00A0002C" w:rsidRPr="0030203C" w:rsidRDefault="18FBD4C4" w:rsidP="007E446D">
            <w:pPr>
              <w:pStyle w:val="ListParagraph"/>
              <w:numPr>
                <w:ilvl w:val="0"/>
                <w:numId w:val="52"/>
              </w:numPr>
              <w:jc w:val="both"/>
              <w:rPr>
                <w:rFonts w:ascii="Calibri" w:eastAsia="Calibri" w:hAnsi="Calibri" w:cs="Calibri"/>
                <w:sz w:val="24"/>
              </w:rPr>
            </w:pPr>
            <w:r w:rsidRPr="29ABBDFB">
              <w:rPr>
                <w:rFonts w:ascii="Calibri" w:eastAsia="Calibri" w:hAnsi="Calibri" w:cs="Calibri"/>
                <w:sz w:val="24"/>
              </w:rPr>
              <w:t>C</w:t>
            </w:r>
            <w:r w:rsidR="6E3A4506" w:rsidRPr="29ABBDFB">
              <w:rPr>
                <w:rFonts w:ascii="Calibri" w:eastAsia="Calibri" w:hAnsi="Calibri" w:cs="Calibri"/>
                <w:sz w:val="24"/>
              </w:rPr>
              <w:t>onsider CPD for new members of staff</w:t>
            </w:r>
            <w:r w:rsidR="1B3A70C8" w:rsidRPr="29ABBDFB">
              <w:rPr>
                <w:rFonts w:ascii="Calibri" w:eastAsia="Calibri" w:hAnsi="Calibri" w:cs="Calibri"/>
                <w:sz w:val="24"/>
              </w:rPr>
              <w:t>.</w:t>
            </w:r>
          </w:p>
          <w:p w14:paraId="1E731543" w14:textId="080A0BCC" w:rsidR="00A0002C" w:rsidRPr="0030203C" w:rsidRDefault="3342CBC7" w:rsidP="007E446D">
            <w:pPr>
              <w:pStyle w:val="ListParagraph"/>
              <w:numPr>
                <w:ilvl w:val="0"/>
                <w:numId w:val="52"/>
              </w:numPr>
              <w:jc w:val="both"/>
              <w:rPr>
                <w:rFonts w:ascii="Calibri" w:eastAsia="Calibri" w:hAnsi="Calibri" w:cs="Calibri"/>
                <w:sz w:val="24"/>
              </w:rPr>
            </w:pPr>
            <w:r w:rsidRPr="29ABBDFB">
              <w:rPr>
                <w:rFonts w:ascii="Calibri" w:eastAsia="Calibri" w:hAnsi="Calibri" w:cs="Calibri"/>
                <w:sz w:val="24"/>
              </w:rPr>
              <w:t xml:space="preserve">Continue to monitor impact of phonics additionality. </w:t>
            </w:r>
          </w:p>
          <w:p w14:paraId="0BF0089C" w14:textId="736579B9" w:rsidR="00A0002C" w:rsidRPr="0030203C" w:rsidRDefault="6E3A4506" w:rsidP="007E446D">
            <w:pPr>
              <w:pStyle w:val="ListParagraph"/>
              <w:numPr>
                <w:ilvl w:val="0"/>
                <w:numId w:val="52"/>
              </w:numPr>
              <w:jc w:val="both"/>
              <w:rPr>
                <w:rFonts w:ascii="Calibri" w:eastAsia="Calibri" w:hAnsi="Calibri" w:cs="Calibri"/>
                <w:sz w:val="24"/>
              </w:rPr>
            </w:pPr>
            <w:r w:rsidRPr="29ABBDFB">
              <w:rPr>
                <w:rFonts w:ascii="Calibri" w:eastAsia="Calibri" w:hAnsi="Calibri" w:cs="Calibri"/>
                <w:sz w:val="24"/>
              </w:rPr>
              <w:t>Review phonics policy</w:t>
            </w:r>
            <w:r w:rsidR="15CFA61F" w:rsidRPr="29ABBDFB">
              <w:rPr>
                <w:rFonts w:ascii="Calibri" w:eastAsia="Calibri" w:hAnsi="Calibri" w:cs="Calibri"/>
                <w:sz w:val="24"/>
              </w:rPr>
              <w:t>.</w:t>
            </w:r>
          </w:p>
          <w:p w14:paraId="6F6E9043" w14:textId="24677202" w:rsidR="00A0002C" w:rsidRPr="0030203C" w:rsidRDefault="6E3A4506" w:rsidP="6E3A4506">
            <w:pPr>
              <w:spacing w:line="257" w:lineRule="auto"/>
              <w:jc w:val="both"/>
            </w:pPr>
            <w:r w:rsidRPr="6E3A4506">
              <w:rPr>
                <w:rFonts w:ascii="Calibri" w:eastAsia="Calibri" w:hAnsi="Calibri" w:cs="Calibri"/>
                <w:b/>
                <w:bCs/>
                <w:color w:val="FF0000"/>
                <w:sz w:val="24"/>
              </w:rPr>
              <w:t xml:space="preserve"> </w:t>
            </w:r>
          </w:p>
          <w:p w14:paraId="09D84305" w14:textId="1411E602" w:rsidR="00A0002C" w:rsidRPr="0030203C" w:rsidRDefault="6E3A4506" w:rsidP="6E3A4506">
            <w:pPr>
              <w:spacing w:line="257" w:lineRule="auto"/>
              <w:jc w:val="both"/>
            </w:pPr>
            <w:r w:rsidRPr="6E3A4506">
              <w:rPr>
                <w:rFonts w:ascii="Calibri" w:eastAsia="Calibri" w:hAnsi="Calibri" w:cs="Calibri"/>
                <w:b/>
                <w:bCs/>
                <w:sz w:val="24"/>
              </w:rPr>
              <w:t>Reading:</w:t>
            </w:r>
          </w:p>
          <w:p w14:paraId="1A54CE94" w14:textId="6FF6C02F" w:rsidR="00A0002C" w:rsidRPr="0030203C" w:rsidRDefault="6E3A4506" w:rsidP="6E3A4506">
            <w:pPr>
              <w:spacing w:line="257" w:lineRule="auto"/>
              <w:jc w:val="both"/>
            </w:pPr>
            <w:r w:rsidRPr="6E3A4506">
              <w:rPr>
                <w:rFonts w:ascii="Calibri" w:eastAsia="Calibri" w:hAnsi="Calibri" w:cs="Calibri"/>
                <w:color w:val="FF0000"/>
                <w:sz w:val="24"/>
              </w:rPr>
              <w:t xml:space="preserve"> </w:t>
            </w:r>
          </w:p>
          <w:p w14:paraId="0CD77A16" w14:textId="1E290981" w:rsidR="00A0002C" w:rsidRPr="0030203C" w:rsidRDefault="6E3A4506" w:rsidP="007E446D">
            <w:pPr>
              <w:pStyle w:val="ListParagraph"/>
              <w:numPr>
                <w:ilvl w:val="0"/>
                <w:numId w:val="50"/>
              </w:numPr>
              <w:jc w:val="both"/>
              <w:rPr>
                <w:rFonts w:ascii="Calibri" w:eastAsia="Calibri" w:hAnsi="Calibri" w:cs="Calibri"/>
                <w:sz w:val="24"/>
                <w:highlight w:val="yellow"/>
              </w:rPr>
            </w:pPr>
            <w:r w:rsidRPr="5D5D1F9D">
              <w:rPr>
                <w:rFonts w:ascii="Calibri" w:eastAsia="Calibri" w:hAnsi="Calibri" w:cs="Calibri"/>
                <w:sz w:val="24"/>
                <w:highlight w:val="yellow"/>
              </w:rPr>
              <w:t>Monitor whole class reading sessions and ensure that Yr2</w:t>
            </w:r>
            <w:r w:rsidR="1871533C" w:rsidRPr="5D5D1F9D">
              <w:rPr>
                <w:rFonts w:ascii="Calibri" w:eastAsia="Calibri" w:hAnsi="Calibri" w:cs="Calibri"/>
                <w:sz w:val="24"/>
                <w:highlight w:val="yellow"/>
              </w:rPr>
              <w:t xml:space="preserve"> </w:t>
            </w:r>
            <w:r w:rsidRPr="5D5D1F9D">
              <w:rPr>
                <w:rFonts w:ascii="Calibri" w:eastAsia="Calibri" w:hAnsi="Calibri" w:cs="Calibri"/>
                <w:sz w:val="24"/>
                <w:highlight w:val="yellow"/>
              </w:rPr>
              <w:t>-</w:t>
            </w:r>
            <w:r w:rsidR="40C84675" w:rsidRPr="5D5D1F9D">
              <w:rPr>
                <w:rFonts w:ascii="Calibri" w:eastAsia="Calibri" w:hAnsi="Calibri" w:cs="Calibri"/>
                <w:sz w:val="24"/>
                <w:highlight w:val="yellow"/>
              </w:rPr>
              <w:t xml:space="preserve"> </w:t>
            </w:r>
            <w:r w:rsidRPr="5D5D1F9D">
              <w:rPr>
                <w:rFonts w:ascii="Calibri" w:eastAsia="Calibri" w:hAnsi="Calibri" w:cs="Calibri"/>
                <w:sz w:val="24"/>
                <w:highlight w:val="yellow"/>
              </w:rPr>
              <w:t>Yr6 are using reading journals to capture evidence</w:t>
            </w:r>
            <w:r w:rsidR="1ED7E9A0" w:rsidRPr="5D5D1F9D">
              <w:rPr>
                <w:rFonts w:ascii="Calibri" w:eastAsia="Calibri" w:hAnsi="Calibri" w:cs="Calibri"/>
                <w:sz w:val="24"/>
                <w:highlight w:val="yellow"/>
              </w:rPr>
              <w:t>.</w:t>
            </w:r>
          </w:p>
          <w:p w14:paraId="688B7A28" w14:textId="29A8D831" w:rsidR="29ABBDFB" w:rsidRDefault="29ABBDFB" w:rsidP="29ABBDFB">
            <w:pPr>
              <w:jc w:val="both"/>
              <w:rPr>
                <w:rFonts w:ascii="Calibri" w:eastAsia="Calibri" w:hAnsi="Calibri" w:cs="Calibri"/>
                <w:sz w:val="24"/>
              </w:rPr>
            </w:pPr>
          </w:p>
          <w:p w14:paraId="37F2CF73" w14:textId="52B78220" w:rsidR="00A0002C" w:rsidRPr="0030203C" w:rsidRDefault="6E3A4506" w:rsidP="007E446D">
            <w:pPr>
              <w:pStyle w:val="ListParagraph"/>
              <w:numPr>
                <w:ilvl w:val="0"/>
                <w:numId w:val="50"/>
              </w:numPr>
              <w:jc w:val="both"/>
              <w:rPr>
                <w:rFonts w:ascii="Calibri" w:eastAsia="Calibri" w:hAnsi="Calibri" w:cs="Calibri"/>
                <w:sz w:val="24"/>
                <w:highlight w:val="green"/>
              </w:rPr>
            </w:pPr>
            <w:r w:rsidRPr="75F412E2">
              <w:rPr>
                <w:rFonts w:ascii="Calibri" w:eastAsia="Calibri" w:hAnsi="Calibri" w:cs="Calibri"/>
                <w:sz w:val="24"/>
                <w:highlight w:val="green"/>
              </w:rPr>
              <w:t>Finalise Rainow Reading End Points</w:t>
            </w:r>
            <w:r w:rsidR="6BC42377" w:rsidRPr="75F412E2">
              <w:rPr>
                <w:rFonts w:ascii="Calibri" w:eastAsia="Calibri" w:hAnsi="Calibri" w:cs="Calibri"/>
                <w:sz w:val="24"/>
                <w:highlight w:val="green"/>
              </w:rPr>
              <w:t>.</w:t>
            </w:r>
          </w:p>
          <w:p w14:paraId="645948ED" w14:textId="53CF4A41" w:rsidR="00A0002C" w:rsidRDefault="00A0002C" w:rsidP="29ABBDFB">
            <w:pPr>
              <w:jc w:val="both"/>
              <w:rPr>
                <w:rFonts w:ascii="Calibri" w:eastAsia="Calibri" w:hAnsi="Calibri" w:cs="Calibri"/>
                <w:sz w:val="24"/>
              </w:rPr>
            </w:pPr>
          </w:p>
          <w:p w14:paraId="526082F8" w14:textId="77777777" w:rsidR="00166170" w:rsidRPr="0030203C" w:rsidRDefault="00166170" w:rsidP="29ABBDFB">
            <w:pPr>
              <w:jc w:val="both"/>
              <w:rPr>
                <w:rFonts w:ascii="Calibri" w:eastAsia="Calibri" w:hAnsi="Calibri" w:cs="Calibri"/>
                <w:sz w:val="24"/>
              </w:rPr>
            </w:pPr>
          </w:p>
          <w:p w14:paraId="20942EBD" w14:textId="7578568F" w:rsidR="00A0002C" w:rsidRPr="0030203C" w:rsidRDefault="6E3A4506" w:rsidP="29ABBDFB">
            <w:pPr>
              <w:jc w:val="both"/>
              <w:rPr>
                <w:rFonts w:ascii="Calibri" w:eastAsia="Calibri" w:hAnsi="Calibri" w:cs="Calibri"/>
                <w:sz w:val="24"/>
              </w:rPr>
            </w:pPr>
            <w:r w:rsidRPr="29ABBDFB">
              <w:rPr>
                <w:rFonts w:ascii="Calibri" w:eastAsia="Calibri" w:hAnsi="Calibri" w:cs="Calibri"/>
                <w:sz w:val="24"/>
              </w:rPr>
              <w:t xml:space="preserve"> </w:t>
            </w:r>
          </w:p>
          <w:p w14:paraId="6827AAC0" w14:textId="7D3A0793" w:rsidR="00A0002C" w:rsidRPr="0030203C" w:rsidRDefault="6E3A4506" w:rsidP="007E446D">
            <w:pPr>
              <w:pStyle w:val="ListParagraph"/>
              <w:numPr>
                <w:ilvl w:val="0"/>
                <w:numId w:val="50"/>
              </w:numPr>
              <w:jc w:val="both"/>
              <w:rPr>
                <w:rFonts w:ascii="Calibri" w:eastAsia="Calibri" w:hAnsi="Calibri" w:cs="Calibri"/>
                <w:sz w:val="24"/>
                <w:highlight w:val="yellow"/>
              </w:rPr>
            </w:pPr>
            <w:r w:rsidRPr="4B532086">
              <w:rPr>
                <w:rFonts w:ascii="Calibri" w:eastAsia="Calibri" w:hAnsi="Calibri" w:cs="Calibri"/>
                <w:sz w:val="24"/>
                <w:highlight w:val="yellow"/>
              </w:rPr>
              <w:t>Continue to track lower attaining readers (bottom 20%) and evaluate the impact of interventions</w:t>
            </w:r>
            <w:r w:rsidRPr="4B532086">
              <w:rPr>
                <w:rFonts w:ascii="Calibri" w:eastAsia="Calibri" w:hAnsi="Calibri" w:cs="Calibri"/>
                <w:sz w:val="24"/>
              </w:rPr>
              <w:t xml:space="preserve"> </w:t>
            </w:r>
          </w:p>
          <w:p w14:paraId="2E7A46CD" w14:textId="6D0DD3E5" w:rsidR="00A0002C" w:rsidRPr="0030203C" w:rsidRDefault="6E3A4506" w:rsidP="007E446D">
            <w:pPr>
              <w:pStyle w:val="ListParagraph"/>
              <w:numPr>
                <w:ilvl w:val="0"/>
                <w:numId w:val="50"/>
              </w:numPr>
              <w:jc w:val="both"/>
              <w:rPr>
                <w:rFonts w:ascii="Calibri" w:eastAsia="Calibri" w:hAnsi="Calibri" w:cs="Calibri"/>
                <w:sz w:val="24"/>
                <w:highlight w:val="green"/>
              </w:rPr>
            </w:pPr>
            <w:r w:rsidRPr="75F412E2">
              <w:rPr>
                <w:rFonts w:ascii="Calibri" w:eastAsia="Calibri" w:hAnsi="Calibri" w:cs="Calibri"/>
                <w:sz w:val="24"/>
                <w:highlight w:val="green"/>
              </w:rPr>
              <w:t>Research supplementary resources in addition to Ashely Booth for whole class reading and list these on curriculum overview</w:t>
            </w:r>
            <w:r w:rsidRPr="75F412E2">
              <w:rPr>
                <w:rFonts w:ascii="Calibri" w:eastAsia="Calibri" w:hAnsi="Calibri" w:cs="Calibri"/>
                <w:sz w:val="24"/>
              </w:rPr>
              <w:t xml:space="preserve">  </w:t>
            </w:r>
          </w:p>
          <w:p w14:paraId="539CD7A1" w14:textId="77705D25" w:rsidR="00A0002C" w:rsidRPr="00166170" w:rsidRDefault="6E3A4506" w:rsidP="007E446D">
            <w:pPr>
              <w:pStyle w:val="ListParagraph"/>
              <w:numPr>
                <w:ilvl w:val="0"/>
                <w:numId w:val="50"/>
              </w:numPr>
              <w:jc w:val="both"/>
              <w:rPr>
                <w:rFonts w:ascii="Calibri" w:eastAsia="Calibri" w:hAnsi="Calibri" w:cs="Calibri"/>
                <w:sz w:val="24"/>
              </w:rPr>
            </w:pPr>
            <w:r w:rsidRPr="29ABBDFB">
              <w:rPr>
                <w:rFonts w:ascii="Calibri" w:eastAsia="Calibri" w:hAnsi="Calibri" w:cs="Calibri"/>
                <w:sz w:val="24"/>
              </w:rPr>
              <w:t>Research quality reading interventions for lower attaining children in KS2 (‘Reading Detectives’ / ‘Inference Training’)</w:t>
            </w:r>
          </w:p>
        </w:tc>
        <w:tc>
          <w:tcPr>
            <w:tcW w:w="6065" w:type="dxa"/>
          </w:tcPr>
          <w:p w14:paraId="612B5AB5" w14:textId="2A237F01" w:rsidR="00A0002C" w:rsidRPr="0030203C" w:rsidRDefault="00A0002C" w:rsidP="6E3A4506">
            <w:pPr>
              <w:jc w:val="both"/>
              <w:rPr>
                <w:rFonts w:asciiTheme="minorHAnsi" w:eastAsia="Tahoma" w:hAnsiTheme="minorHAnsi" w:cstheme="minorBidi"/>
                <w:sz w:val="24"/>
              </w:rPr>
            </w:pPr>
          </w:p>
          <w:p w14:paraId="362F2D82" w14:textId="66D9D547" w:rsidR="00A0002C" w:rsidRPr="0030203C" w:rsidRDefault="00A0002C" w:rsidP="6E3A4506">
            <w:pPr>
              <w:jc w:val="both"/>
              <w:rPr>
                <w:rFonts w:asciiTheme="minorHAnsi" w:eastAsia="Tahoma" w:hAnsiTheme="minorHAnsi" w:cstheme="minorBidi"/>
                <w:sz w:val="24"/>
              </w:rPr>
            </w:pPr>
          </w:p>
          <w:p w14:paraId="28C507A3" w14:textId="2A1D50B4" w:rsidR="00A0002C" w:rsidRPr="0030203C" w:rsidRDefault="6E3A4506" w:rsidP="007E446D">
            <w:pPr>
              <w:pStyle w:val="ListParagraph"/>
              <w:numPr>
                <w:ilvl w:val="0"/>
                <w:numId w:val="51"/>
              </w:numPr>
              <w:jc w:val="both"/>
              <w:rPr>
                <w:rFonts w:asciiTheme="minorHAnsi" w:eastAsia="Tahoma" w:hAnsiTheme="minorHAnsi" w:cstheme="minorBidi"/>
                <w:sz w:val="24"/>
              </w:rPr>
            </w:pPr>
            <w:r w:rsidRPr="29ABBDFB">
              <w:rPr>
                <w:rFonts w:asciiTheme="minorHAnsi" w:eastAsia="Tahoma" w:hAnsiTheme="minorHAnsi" w:cstheme="minorBidi"/>
                <w:sz w:val="24"/>
              </w:rPr>
              <w:t xml:space="preserve">SL will observe phonics teaching and ensure teaching matches curriculum intent. </w:t>
            </w:r>
            <w:r w:rsidR="5B6582C7" w:rsidRPr="29ABBDFB">
              <w:rPr>
                <w:rFonts w:asciiTheme="minorHAnsi" w:eastAsia="Tahoma" w:hAnsiTheme="minorHAnsi" w:cstheme="minorBidi"/>
                <w:sz w:val="24"/>
              </w:rPr>
              <w:t>(LV/PV)</w:t>
            </w:r>
          </w:p>
          <w:p w14:paraId="50409302" w14:textId="193A5343" w:rsidR="00A0002C" w:rsidRPr="0030203C" w:rsidRDefault="6E3A4506" w:rsidP="007E446D">
            <w:pPr>
              <w:pStyle w:val="ListParagraph"/>
              <w:numPr>
                <w:ilvl w:val="0"/>
                <w:numId w:val="51"/>
              </w:numPr>
              <w:jc w:val="both"/>
              <w:rPr>
                <w:rFonts w:asciiTheme="minorHAnsi" w:eastAsia="Tahoma" w:hAnsiTheme="minorHAnsi" w:cstheme="minorBidi"/>
                <w:sz w:val="24"/>
              </w:rPr>
            </w:pPr>
            <w:r w:rsidRPr="29ABBDFB">
              <w:rPr>
                <w:rFonts w:asciiTheme="minorHAnsi" w:eastAsia="Tahoma" w:hAnsiTheme="minorHAnsi" w:cstheme="minorBidi"/>
                <w:sz w:val="24"/>
              </w:rPr>
              <w:t xml:space="preserve">New staff members will receive additional training in phonics (if required) and </w:t>
            </w:r>
            <w:r w:rsidR="17949C8E" w:rsidRPr="29ABBDFB">
              <w:rPr>
                <w:rFonts w:asciiTheme="minorHAnsi" w:eastAsia="Tahoma" w:hAnsiTheme="minorHAnsi" w:cstheme="minorBidi"/>
                <w:sz w:val="24"/>
              </w:rPr>
              <w:t xml:space="preserve">use </w:t>
            </w:r>
            <w:r w:rsidRPr="29ABBDFB">
              <w:rPr>
                <w:rFonts w:asciiTheme="minorHAnsi" w:eastAsia="Tahoma" w:hAnsiTheme="minorHAnsi" w:cstheme="minorBidi"/>
                <w:sz w:val="24"/>
              </w:rPr>
              <w:t xml:space="preserve">precision teaching to ensure accelerated progress is maintained. </w:t>
            </w:r>
          </w:p>
          <w:p w14:paraId="37ABD955" w14:textId="2D052573" w:rsidR="00A0002C" w:rsidRPr="0030203C" w:rsidRDefault="6E3A4506" w:rsidP="007E446D">
            <w:pPr>
              <w:pStyle w:val="ListParagraph"/>
              <w:numPr>
                <w:ilvl w:val="0"/>
                <w:numId w:val="51"/>
              </w:numPr>
              <w:jc w:val="both"/>
              <w:rPr>
                <w:rFonts w:asciiTheme="minorHAnsi" w:eastAsia="Tahoma" w:hAnsiTheme="minorHAnsi" w:cstheme="minorBidi"/>
                <w:sz w:val="24"/>
              </w:rPr>
            </w:pPr>
            <w:r w:rsidRPr="29ABBDFB">
              <w:rPr>
                <w:rFonts w:asciiTheme="minorHAnsi" w:eastAsia="Tahoma" w:hAnsiTheme="minorHAnsi" w:cstheme="minorBidi"/>
                <w:sz w:val="24"/>
              </w:rPr>
              <w:t xml:space="preserve">SL will review phonics policy and amend, as appropriate. </w:t>
            </w:r>
          </w:p>
          <w:p w14:paraId="56121C85" w14:textId="54A016E7" w:rsidR="00A0002C" w:rsidRPr="0030203C" w:rsidRDefault="00A0002C" w:rsidP="6E3A4506">
            <w:pPr>
              <w:jc w:val="both"/>
              <w:rPr>
                <w:rFonts w:eastAsia="Tahoma" w:cstheme="minorBidi"/>
                <w:sz w:val="24"/>
              </w:rPr>
            </w:pPr>
          </w:p>
          <w:p w14:paraId="73042C8B" w14:textId="5FDCE487" w:rsidR="00A0002C" w:rsidRPr="0030203C" w:rsidRDefault="00A0002C" w:rsidP="64021038">
            <w:pPr>
              <w:jc w:val="both"/>
              <w:rPr>
                <w:rFonts w:eastAsia="Tahoma" w:cstheme="minorBidi"/>
                <w:sz w:val="24"/>
              </w:rPr>
            </w:pPr>
          </w:p>
          <w:p w14:paraId="38147BD1" w14:textId="1590F7A3" w:rsidR="00A0002C" w:rsidRPr="0030203C" w:rsidRDefault="6E3A4506" w:rsidP="007E446D">
            <w:pPr>
              <w:pStyle w:val="ListParagraph"/>
              <w:numPr>
                <w:ilvl w:val="0"/>
                <w:numId w:val="51"/>
              </w:numPr>
              <w:jc w:val="both"/>
              <w:rPr>
                <w:rFonts w:eastAsia="Tahoma" w:cstheme="minorBidi"/>
                <w:sz w:val="24"/>
                <w:highlight w:val="green"/>
              </w:rPr>
            </w:pPr>
            <w:r w:rsidRPr="5D5D1F9D">
              <w:rPr>
                <w:rFonts w:asciiTheme="minorHAnsi" w:eastAsiaTheme="minorEastAsia" w:hAnsiTheme="minorHAnsi" w:cstheme="minorBidi"/>
                <w:sz w:val="24"/>
                <w:highlight w:val="green"/>
              </w:rPr>
              <w:t xml:space="preserve">Whole class reading session will be evidenced in journals which reflect the VIPERS approach, supplemented by high quality texts that are listed within the curriculum overview. </w:t>
            </w:r>
            <w:r w:rsidR="351F4F15" w:rsidRPr="5D5D1F9D">
              <w:rPr>
                <w:rFonts w:asciiTheme="minorHAnsi" w:eastAsiaTheme="minorEastAsia" w:hAnsiTheme="minorHAnsi" w:cstheme="minorBidi"/>
                <w:sz w:val="24"/>
                <w:highlight w:val="green"/>
              </w:rPr>
              <w:t>(PS/LV/PV)</w:t>
            </w:r>
          </w:p>
          <w:p w14:paraId="077434DD" w14:textId="5865C6E8" w:rsidR="00A0002C" w:rsidRPr="0030203C" w:rsidRDefault="45A025ED" w:rsidP="007E446D">
            <w:pPr>
              <w:pStyle w:val="ListParagraph"/>
              <w:numPr>
                <w:ilvl w:val="0"/>
                <w:numId w:val="51"/>
              </w:numPr>
              <w:jc w:val="both"/>
              <w:rPr>
                <w:rFonts w:asciiTheme="minorHAnsi" w:eastAsiaTheme="minorEastAsia" w:hAnsiTheme="minorHAnsi" w:cstheme="minorBidi"/>
                <w:sz w:val="24"/>
                <w:highlight w:val="yellow"/>
              </w:rPr>
            </w:pPr>
            <w:r w:rsidRPr="5D5D1F9D">
              <w:rPr>
                <w:rFonts w:asciiTheme="minorHAnsi" w:eastAsiaTheme="minorEastAsia" w:hAnsiTheme="minorHAnsi" w:cstheme="minorBidi"/>
                <w:sz w:val="24"/>
                <w:highlight w:val="yellow"/>
              </w:rPr>
              <w:lastRenderedPageBreak/>
              <w:t>End points will be used in addition to PIRA</w:t>
            </w:r>
            <w:r w:rsidR="23A410FC" w:rsidRPr="5D5D1F9D">
              <w:rPr>
                <w:rFonts w:asciiTheme="minorHAnsi" w:eastAsiaTheme="minorEastAsia" w:hAnsiTheme="minorHAnsi" w:cstheme="minorBidi"/>
                <w:sz w:val="24"/>
                <w:highlight w:val="yellow"/>
              </w:rPr>
              <w:t xml:space="preserve"> </w:t>
            </w:r>
            <w:r w:rsidRPr="5D5D1F9D">
              <w:rPr>
                <w:rFonts w:asciiTheme="minorHAnsi" w:eastAsiaTheme="minorEastAsia" w:hAnsiTheme="minorHAnsi" w:cstheme="minorBidi"/>
                <w:sz w:val="24"/>
                <w:highlight w:val="yellow"/>
              </w:rPr>
              <w:t xml:space="preserve">/ Key Stage TAF reading assessments to help teachers inform their </w:t>
            </w:r>
            <w:r w:rsidR="217D2A97" w:rsidRPr="5D5D1F9D">
              <w:rPr>
                <w:rFonts w:asciiTheme="minorHAnsi" w:eastAsiaTheme="minorEastAsia" w:hAnsiTheme="minorHAnsi" w:cstheme="minorBidi"/>
                <w:sz w:val="24"/>
                <w:highlight w:val="yellow"/>
              </w:rPr>
              <w:t>judgements. (</w:t>
            </w:r>
            <w:r w:rsidR="19DDF027" w:rsidRPr="5D5D1F9D">
              <w:rPr>
                <w:rFonts w:asciiTheme="minorHAnsi" w:eastAsiaTheme="minorEastAsia" w:hAnsiTheme="minorHAnsi" w:cstheme="minorBidi"/>
                <w:sz w:val="24"/>
                <w:highlight w:val="yellow"/>
              </w:rPr>
              <w:t>DA)</w:t>
            </w:r>
            <w:r w:rsidRPr="5D5D1F9D">
              <w:rPr>
                <w:rFonts w:asciiTheme="minorHAnsi" w:eastAsiaTheme="minorEastAsia" w:hAnsiTheme="minorHAnsi" w:cstheme="minorBidi"/>
                <w:sz w:val="24"/>
              </w:rPr>
              <w:t xml:space="preserve"> </w:t>
            </w:r>
          </w:p>
          <w:p w14:paraId="4D4E9931" w14:textId="20552FD9" w:rsidR="29ABBDFB" w:rsidRDefault="29ABBDFB" w:rsidP="29ABBDFB">
            <w:pPr>
              <w:jc w:val="both"/>
              <w:rPr>
                <w:rFonts w:asciiTheme="minorHAnsi" w:eastAsiaTheme="minorEastAsia" w:hAnsiTheme="minorHAnsi" w:cstheme="minorBidi"/>
                <w:sz w:val="24"/>
              </w:rPr>
            </w:pPr>
          </w:p>
          <w:p w14:paraId="3975D60E" w14:textId="5A878ABD" w:rsidR="00A0002C" w:rsidRPr="0030203C" w:rsidRDefault="45A025ED" w:rsidP="007E446D">
            <w:pPr>
              <w:pStyle w:val="ListParagraph"/>
              <w:numPr>
                <w:ilvl w:val="0"/>
                <w:numId w:val="51"/>
              </w:numPr>
              <w:jc w:val="both"/>
              <w:rPr>
                <w:rFonts w:asciiTheme="minorHAnsi" w:eastAsiaTheme="minorEastAsia" w:hAnsiTheme="minorHAnsi" w:cstheme="minorBidi"/>
                <w:sz w:val="24"/>
                <w:highlight w:val="yellow"/>
              </w:rPr>
            </w:pPr>
            <w:r w:rsidRPr="47BE25C2">
              <w:rPr>
                <w:rFonts w:asciiTheme="minorHAnsi" w:eastAsiaTheme="minorEastAsia" w:hAnsiTheme="minorHAnsi" w:cstheme="minorBidi"/>
                <w:sz w:val="24"/>
                <w:highlight w:val="yellow"/>
              </w:rPr>
              <w:t xml:space="preserve">Low attaining readers will continue to make good progress and improve their comprehension skills by being part of the whole class reading sessions and a potential additional slot where possible. </w:t>
            </w:r>
            <w:r w:rsidR="29D17B7A" w:rsidRPr="47BE25C2">
              <w:rPr>
                <w:rFonts w:asciiTheme="minorHAnsi" w:eastAsiaTheme="minorEastAsia" w:hAnsiTheme="minorHAnsi" w:cstheme="minorBidi"/>
                <w:sz w:val="24"/>
                <w:highlight w:val="yellow"/>
              </w:rPr>
              <w:t>(DA/PV/LV)</w:t>
            </w:r>
          </w:p>
          <w:p w14:paraId="0AC716B6" w14:textId="6C850F8F" w:rsidR="32EEDEED" w:rsidRDefault="32EEDEED" w:rsidP="32EEDEED">
            <w:pPr>
              <w:jc w:val="both"/>
              <w:rPr>
                <w:rFonts w:asciiTheme="minorHAnsi" w:eastAsiaTheme="minorEastAsia" w:hAnsiTheme="minorHAnsi" w:cstheme="minorBidi"/>
                <w:sz w:val="24"/>
              </w:rPr>
            </w:pPr>
          </w:p>
          <w:p w14:paraId="31795309" w14:textId="77777777" w:rsidR="00A0002C" w:rsidRDefault="45A025ED" w:rsidP="007E446D">
            <w:pPr>
              <w:pStyle w:val="ListParagraph"/>
              <w:numPr>
                <w:ilvl w:val="0"/>
                <w:numId w:val="51"/>
              </w:numPr>
              <w:jc w:val="both"/>
              <w:rPr>
                <w:rFonts w:asciiTheme="minorHAnsi" w:eastAsiaTheme="minorEastAsia" w:hAnsiTheme="minorHAnsi" w:cstheme="minorBidi"/>
                <w:sz w:val="24"/>
                <w:highlight w:val="green"/>
              </w:rPr>
            </w:pPr>
            <w:r w:rsidRPr="32EEDEED">
              <w:rPr>
                <w:rFonts w:asciiTheme="minorHAnsi" w:eastAsiaTheme="minorEastAsia" w:hAnsiTheme="minorHAnsi" w:cstheme="minorBidi"/>
                <w:sz w:val="24"/>
                <w:highlight w:val="green"/>
              </w:rPr>
              <w:t xml:space="preserve">MG/LC </w:t>
            </w:r>
            <w:r w:rsidR="59DF958D" w:rsidRPr="32EEDEED">
              <w:rPr>
                <w:rFonts w:asciiTheme="minorHAnsi" w:eastAsiaTheme="minorEastAsia" w:hAnsiTheme="minorHAnsi" w:cstheme="minorBidi"/>
                <w:sz w:val="24"/>
                <w:highlight w:val="green"/>
              </w:rPr>
              <w:t xml:space="preserve">have </w:t>
            </w:r>
            <w:r w:rsidRPr="32EEDEED">
              <w:rPr>
                <w:rFonts w:asciiTheme="minorHAnsi" w:eastAsiaTheme="minorEastAsia" w:hAnsiTheme="minorHAnsi" w:cstheme="minorBidi"/>
                <w:sz w:val="24"/>
                <w:highlight w:val="green"/>
              </w:rPr>
              <w:t>visit</w:t>
            </w:r>
            <w:r w:rsidR="08954519" w:rsidRPr="32EEDEED">
              <w:rPr>
                <w:rFonts w:asciiTheme="minorHAnsi" w:eastAsiaTheme="minorEastAsia" w:hAnsiTheme="minorHAnsi" w:cstheme="minorBidi"/>
                <w:sz w:val="24"/>
                <w:highlight w:val="green"/>
              </w:rPr>
              <w:t>ed</w:t>
            </w:r>
            <w:r w:rsidRPr="32EEDEED">
              <w:rPr>
                <w:rFonts w:asciiTheme="minorHAnsi" w:eastAsiaTheme="minorEastAsia" w:hAnsiTheme="minorHAnsi" w:cstheme="minorBidi"/>
                <w:sz w:val="24"/>
                <w:highlight w:val="green"/>
              </w:rPr>
              <w:t xml:space="preserve"> Wilmslow Academy to observe ‘Reading Detectives’ as an additional resource for KS2</w:t>
            </w:r>
            <w:r w:rsidR="2EEE92D1" w:rsidRPr="32EEDEED">
              <w:rPr>
                <w:rFonts w:asciiTheme="minorHAnsi" w:eastAsiaTheme="minorEastAsia" w:hAnsiTheme="minorHAnsi" w:cstheme="minorBidi"/>
                <w:sz w:val="24"/>
                <w:highlight w:val="green"/>
              </w:rPr>
              <w:t>.</w:t>
            </w:r>
          </w:p>
          <w:p w14:paraId="37686EC9" w14:textId="5DE33194" w:rsidR="008F3088" w:rsidRDefault="008F3088" w:rsidP="008F3088">
            <w:pPr>
              <w:jc w:val="both"/>
              <w:rPr>
                <w:rFonts w:asciiTheme="minorHAnsi" w:eastAsiaTheme="minorEastAsia" w:hAnsiTheme="minorHAnsi" w:cstheme="minorBidi"/>
                <w:sz w:val="24"/>
                <w:highlight w:val="green"/>
              </w:rPr>
            </w:pPr>
          </w:p>
          <w:p w14:paraId="4F6D2C48" w14:textId="148B19C6" w:rsidR="008F3088" w:rsidRPr="008F3088" w:rsidRDefault="008F3088" w:rsidP="008F3088">
            <w:pPr>
              <w:jc w:val="both"/>
              <w:rPr>
                <w:rFonts w:asciiTheme="minorHAnsi" w:eastAsiaTheme="minorEastAsia" w:hAnsiTheme="minorHAnsi" w:cstheme="minorBidi"/>
                <w:sz w:val="24"/>
                <w:highlight w:val="green"/>
              </w:rPr>
            </w:pPr>
          </w:p>
        </w:tc>
        <w:tc>
          <w:tcPr>
            <w:tcW w:w="1218" w:type="dxa"/>
          </w:tcPr>
          <w:p w14:paraId="6C60C5AA" w14:textId="032FDCE7" w:rsidR="00A0002C" w:rsidRPr="004E4863" w:rsidRDefault="00A0002C" w:rsidP="6E3A4506">
            <w:pPr>
              <w:jc w:val="both"/>
              <w:rPr>
                <w:rFonts w:asciiTheme="minorHAnsi" w:eastAsia="Tahoma" w:hAnsiTheme="minorHAnsi" w:cstheme="minorBidi"/>
                <w:sz w:val="24"/>
              </w:rPr>
            </w:pPr>
          </w:p>
          <w:p w14:paraId="6D41C587" w14:textId="49E8C055" w:rsidR="00A0002C" w:rsidRPr="004E4863" w:rsidRDefault="00A0002C" w:rsidP="6E3A4506">
            <w:pPr>
              <w:jc w:val="both"/>
              <w:rPr>
                <w:rFonts w:asciiTheme="minorHAnsi" w:eastAsia="Tahoma" w:hAnsiTheme="minorHAnsi" w:cstheme="minorBidi"/>
                <w:sz w:val="24"/>
              </w:rPr>
            </w:pPr>
          </w:p>
          <w:p w14:paraId="4B160B72" w14:textId="048D8CE1" w:rsidR="00A0002C" w:rsidRPr="004E4863" w:rsidRDefault="6E3A4506" w:rsidP="6E3A4506">
            <w:pPr>
              <w:jc w:val="both"/>
              <w:rPr>
                <w:rFonts w:asciiTheme="minorHAnsi" w:eastAsia="Tahoma" w:hAnsiTheme="minorHAnsi" w:cstheme="minorBidi"/>
                <w:sz w:val="24"/>
              </w:rPr>
            </w:pPr>
            <w:r w:rsidRPr="6E3A4506">
              <w:rPr>
                <w:rFonts w:asciiTheme="minorHAnsi" w:eastAsia="Tahoma" w:hAnsiTheme="minorHAnsi" w:cstheme="minorBidi"/>
                <w:sz w:val="24"/>
              </w:rPr>
              <w:t>Spring 23</w:t>
            </w:r>
          </w:p>
          <w:p w14:paraId="13473A93" w14:textId="7C4EE111" w:rsidR="00A0002C" w:rsidRPr="004E4863" w:rsidRDefault="00A0002C" w:rsidP="6E3A4506">
            <w:pPr>
              <w:jc w:val="both"/>
              <w:rPr>
                <w:rFonts w:asciiTheme="minorHAnsi" w:eastAsia="Tahoma" w:hAnsiTheme="minorHAnsi" w:cstheme="minorBidi"/>
                <w:sz w:val="24"/>
              </w:rPr>
            </w:pPr>
          </w:p>
          <w:p w14:paraId="3266C92D" w14:textId="64972B78" w:rsidR="00A0002C" w:rsidRPr="004E4863" w:rsidRDefault="6E3A4506" w:rsidP="6E3A4506">
            <w:pPr>
              <w:jc w:val="both"/>
              <w:rPr>
                <w:rFonts w:asciiTheme="minorHAnsi" w:eastAsia="Tahoma" w:hAnsiTheme="minorHAnsi" w:cstheme="minorBidi"/>
                <w:sz w:val="24"/>
              </w:rPr>
            </w:pPr>
            <w:r w:rsidRPr="6E3A4506">
              <w:rPr>
                <w:rFonts w:asciiTheme="minorHAnsi" w:eastAsia="Tahoma" w:hAnsiTheme="minorHAnsi" w:cstheme="minorBidi"/>
                <w:sz w:val="24"/>
              </w:rPr>
              <w:t>Ongoing</w:t>
            </w:r>
          </w:p>
          <w:p w14:paraId="0B07FF38" w14:textId="41D698A4" w:rsidR="00A0002C" w:rsidRPr="004E4863" w:rsidRDefault="00A0002C" w:rsidP="6E3A4506">
            <w:pPr>
              <w:jc w:val="both"/>
              <w:rPr>
                <w:rFonts w:asciiTheme="minorHAnsi" w:eastAsia="Tahoma" w:hAnsiTheme="minorHAnsi" w:cstheme="minorBidi"/>
                <w:sz w:val="24"/>
              </w:rPr>
            </w:pPr>
          </w:p>
          <w:p w14:paraId="660EDADA" w14:textId="418C5816" w:rsidR="00A0002C" w:rsidRPr="004E4863" w:rsidRDefault="00A0002C" w:rsidP="6E3A4506">
            <w:pPr>
              <w:jc w:val="both"/>
              <w:rPr>
                <w:rFonts w:asciiTheme="minorHAnsi" w:eastAsia="Tahoma" w:hAnsiTheme="minorHAnsi" w:cstheme="minorBidi"/>
                <w:sz w:val="24"/>
              </w:rPr>
            </w:pPr>
          </w:p>
          <w:p w14:paraId="55F72A04" w14:textId="0054236A" w:rsidR="00A0002C" w:rsidRPr="004E4863" w:rsidRDefault="6E3A4506" w:rsidP="6E3A4506">
            <w:pPr>
              <w:jc w:val="both"/>
              <w:rPr>
                <w:rFonts w:asciiTheme="minorHAnsi" w:eastAsia="Tahoma" w:hAnsiTheme="minorHAnsi" w:cstheme="minorBidi"/>
                <w:sz w:val="24"/>
              </w:rPr>
            </w:pPr>
            <w:r w:rsidRPr="6E3A4506">
              <w:rPr>
                <w:rFonts w:asciiTheme="minorHAnsi" w:eastAsia="Tahoma" w:hAnsiTheme="minorHAnsi" w:cstheme="minorBidi"/>
                <w:sz w:val="24"/>
              </w:rPr>
              <w:t>July 23</w:t>
            </w:r>
          </w:p>
          <w:p w14:paraId="3119E87B" w14:textId="1AA3668D" w:rsidR="00A0002C" w:rsidRPr="004E4863" w:rsidRDefault="00A0002C" w:rsidP="6E3A4506">
            <w:pPr>
              <w:jc w:val="both"/>
              <w:rPr>
                <w:rFonts w:asciiTheme="minorHAnsi" w:eastAsia="Tahoma" w:hAnsiTheme="minorHAnsi" w:cstheme="minorBidi"/>
                <w:sz w:val="24"/>
              </w:rPr>
            </w:pPr>
          </w:p>
          <w:p w14:paraId="5D52982B" w14:textId="3CFBAC2A" w:rsidR="00A0002C" w:rsidRPr="004E4863" w:rsidRDefault="00A0002C" w:rsidP="6E3A4506">
            <w:pPr>
              <w:jc w:val="both"/>
              <w:rPr>
                <w:rFonts w:asciiTheme="minorHAnsi" w:eastAsia="Tahoma" w:hAnsiTheme="minorHAnsi" w:cstheme="minorBidi"/>
                <w:sz w:val="24"/>
              </w:rPr>
            </w:pPr>
          </w:p>
          <w:p w14:paraId="1D3F07C9" w14:textId="7585F1B3" w:rsidR="00A0002C" w:rsidRPr="004E4863" w:rsidRDefault="00A0002C" w:rsidP="6E3A4506">
            <w:pPr>
              <w:jc w:val="both"/>
              <w:rPr>
                <w:rFonts w:asciiTheme="minorHAnsi" w:eastAsia="Tahoma" w:hAnsiTheme="minorHAnsi" w:cstheme="minorBidi"/>
                <w:sz w:val="24"/>
              </w:rPr>
            </w:pPr>
          </w:p>
          <w:p w14:paraId="6B6B9A79" w14:textId="4864D2E0" w:rsidR="00A0002C" w:rsidRPr="004E4863" w:rsidRDefault="6E3A4506" w:rsidP="29ABBDFB">
            <w:pPr>
              <w:jc w:val="both"/>
              <w:rPr>
                <w:rFonts w:asciiTheme="minorHAnsi" w:eastAsia="Tahoma" w:hAnsiTheme="minorHAnsi" w:cstheme="minorBidi"/>
                <w:sz w:val="24"/>
              </w:rPr>
            </w:pPr>
            <w:r w:rsidRPr="29ABBDFB">
              <w:rPr>
                <w:rFonts w:asciiTheme="minorHAnsi" w:eastAsia="Tahoma" w:hAnsiTheme="minorHAnsi" w:cstheme="minorBidi"/>
                <w:sz w:val="24"/>
              </w:rPr>
              <w:t>2022-23</w:t>
            </w:r>
          </w:p>
          <w:p w14:paraId="0208257F" w14:textId="243A224B" w:rsidR="00A0002C" w:rsidRPr="004E4863" w:rsidRDefault="00A0002C" w:rsidP="6E3A4506">
            <w:pPr>
              <w:jc w:val="both"/>
              <w:rPr>
                <w:rFonts w:asciiTheme="minorHAnsi" w:eastAsia="Tahoma" w:hAnsiTheme="minorHAnsi" w:cstheme="minorBidi"/>
                <w:sz w:val="24"/>
              </w:rPr>
            </w:pPr>
          </w:p>
          <w:p w14:paraId="78808BC4" w14:textId="20CF9D24" w:rsidR="00A0002C" w:rsidRPr="004E4863" w:rsidRDefault="00A0002C" w:rsidP="29ABBDFB">
            <w:pPr>
              <w:jc w:val="both"/>
              <w:rPr>
                <w:rFonts w:asciiTheme="minorHAnsi" w:eastAsia="Tahoma" w:hAnsiTheme="minorHAnsi" w:cstheme="minorBidi"/>
                <w:sz w:val="24"/>
              </w:rPr>
            </w:pPr>
          </w:p>
          <w:p w14:paraId="20F78EEF" w14:textId="72D4731B" w:rsidR="29ABBDFB" w:rsidRDefault="29ABBDFB" w:rsidP="29ABBDFB">
            <w:pPr>
              <w:jc w:val="both"/>
              <w:rPr>
                <w:rFonts w:asciiTheme="minorHAnsi" w:eastAsia="Tahoma" w:hAnsiTheme="minorHAnsi" w:cstheme="minorBidi"/>
                <w:sz w:val="24"/>
              </w:rPr>
            </w:pPr>
          </w:p>
          <w:p w14:paraId="274FBA54" w14:textId="583866E9" w:rsidR="00A0002C" w:rsidRPr="004E4863" w:rsidRDefault="6E3A4506" w:rsidP="6E3A4506">
            <w:pPr>
              <w:jc w:val="both"/>
              <w:rPr>
                <w:rFonts w:asciiTheme="minorHAnsi" w:eastAsia="Tahoma" w:hAnsiTheme="minorHAnsi" w:cstheme="minorBidi"/>
                <w:sz w:val="24"/>
              </w:rPr>
            </w:pPr>
            <w:r w:rsidRPr="6E3A4506">
              <w:rPr>
                <w:rFonts w:asciiTheme="minorHAnsi" w:eastAsia="Tahoma" w:hAnsiTheme="minorHAnsi" w:cstheme="minorBidi"/>
                <w:sz w:val="24"/>
              </w:rPr>
              <w:t>Termly</w:t>
            </w:r>
          </w:p>
          <w:p w14:paraId="36BF9625" w14:textId="7DCC3DA6" w:rsidR="00A0002C" w:rsidRPr="004E4863" w:rsidRDefault="00A0002C" w:rsidP="29ABBDFB">
            <w:pPr>
              <w:jc w:val="both"/>
              <w:rPr>
                <w:rFonts w:asciiTheme="minorHAnsi" w:eastAsia="Tahoma" w:hAnsiTheme="minorHAnsi" w:cstheme="minorBidi"/>
                <w:sz w:val="24"/>
              </w:rPr>
            </w:pPr>
          </w:p>
          <w:p w14:paraId="157A65D1" w14:textId="32C9271B" w:rsidR="29ABBDFB" w:rsidRDefault="29ABBDFB" w:rsidP="29ABBDFB">
            <w:pPr>
              <w:jc w:val="both"/>
              <w:rPr>
                <w:rFonts w:asciiTheme="minorHAnsi" w:eastAsia="Tahoma" w:hAnsiTheme="minorHAnsi" w:cstheme="minorBidi"/>
                <w:sz w:val="24"/>
              </w:rPr>
            </w:pPr>
          </w:p>
          <w:p w14:paraId="0C695EBF" w14:textId="180CD52D" w:rsidR="29ABBDFB" w:rsidRDefault="29ABBDFB" w:rsidP="29ABBDFB">
            <w:pPr>
              <w:jc w:val="both"/>
              <w:rPr>
                <w:rFonts w:asciiTheme="minorHAnsi" w:eastAsia="Tahoma" w:hAnsiTheme="minorHAnsi" w:cstheme="minorBidi"/>
                <w:sz w:val="24"/>
              </w:rPr>
            </w:pPr>
          </w:p>
          <w:p w14:paraId="104A0202" w14:textId="00436C22" w:rsidR="00A0002C" w:rsidRPr="004E4863" w:rsidRDefault="6E3A4506" w:rsidP="6E3A4506">
            <w:pPr>
              <w:jc w:val="both"/>
              <w:rPr>
                <w:rFonts w:asciiTheme="minorHAnsi" w:eastAsia="Tahoma" w:hAnsiTheme="minorHAnsi" w:cstheme="minorBidi"/>
                <w:sz w:val="24"/>
              </w:rPr>
            </w:pPr>
            <w:r w:rsidRPr="6E3A4506">
              <w:rPr>
                <w:rFonts w:asciiTheme="minorHAnsi" w:eastAsia="Tahoma" w:hAnsiTheme="minorHAnsi" w:cstheme="minorBidi"/>
                <w:sz w:val="24"/>
              </w:rPr>
              <w:t>2022-23</w:t>
            </w:r>
          </w:p>
          <w:p w14:paraId="7247834D" w14:textId="4FB4AB15" w:rsidR="00A0002C" w:rsidRPr="004E4863" w:rsidRDefault="00A0002C" w:rsidP="6E3A4506">
            <w:pPr>
              <w:jc w:val="both"/>
              <w:rPr>
                <w:rFonts w:asciiTheme="minorHAnsi" w:eastAsia="Tahoma" w:hAnsiTheme="minorHAnsi" w:cstheme="minorBidi"/>
                <w:sz w:val="24"/>
              </w:rPr>
            </w:pPr>
          </w:p>
          <w:p w14:paraId="173B8AD1" w14:textId="0709E945" w:rsidR="29ABBDFB" w:rsidRDefault="29ABBDFB" w:rsidP="29ABBDFB">
            <w:pPr>
              <w:jc w:val="both"/>
              <w:rPr>
                <w:rFonts w:asciiTheme="minorHAnsi" w:eastAsia="Tahoma" w:hAnsiTheme="minorHAnsi" w:cstheme="minorBidi"/>
                <w:sz w:val="24"/>
              </w:rPr>
            </w:pPr>
          </w:p>
          <w:p w14:paraId="76CBA3BE" w14:textId="52EFB14D" w:rsidR="29ABBDFB" w:rsidRDefault="29ABBDFB" w:rsidP="29ABBDFB">
            <w:pPr>
              <w:jc w:val="both"/>
              <w:rPr>
                <w:rFonts w:asciiTheme="minorHAnsi" w:eastAsia="Tahoma" w:hAnsiTheme="minorHAnsi" w:cstheme="minorBidi"/>
                <w:sz w:val="24"/>
              </w:rPr>
            </w:pPr>
          </w:p>
          <w:p w14:paraId="4C9DFA1C" w14:textId="4CA90DCF" w:rsidR="29ABBDFB" w:rsidRDefault="29ABBDFB" w:rsidP="29ABBDFB">
            <w:pPr>
              <w:jc w:val="both"/>
              <w:rPr>
                <w:rFonts w:asciiTheme="minorHAnsi" w:eastAsia="Tahoma" w:hAnsiTheme="minorHAnsi" w:cstheme="minorBidi"/>
                <w:sz w:val="24"/>
              </w:rPr>
            </w:pPr>
          </w:p>
          <w:p w14:paraId="796B98D5" w14:textId="1F2AF7BA" w:rsidR="00A0002C" w:rsidRPr="004E4863" w:rsidRDefault="6E3A4506" w:rsidP="6E3A4506">
            <w:pPr>
              <w:jc w:val="both"/>
              <w:rPr>
                <w:rFonts w:asciiTheme="minorHAnsi" w:eastAsia="Tahoma" w:hAnsiTheme="minorHAnsi" w:cstheme="minorBidi"/>
                <w:sz w:val="24"/>
              </w:rPr>
            </w:pPr>
            <w:r w:rsidRPr="6E3A4506">
              <w:rPr>
                <w:rFonts w:asciiTheme="minorHAnsi" w:eastAsia="Tahoma" w:hAnsiTheme="minorHAnsi" w:cstheme="minorBidi"/>
                <w:sz w:val="24"/>
              </w:rPr>
              <w:t>Sep 22</w:t>
            </w:r>
          </w:p>
        </w:tc>
      </w:tr>
      <w:tr w:rsidR="00A0002C" w:rsidRPr="0030203C" w14:paraId="590FFA88" w14:textId="77777777" w:rsidTr="5BF3D65C">
        <w:trPr>
          <w:trHeight w:val="266"/>
        </w:trPr>
        <w:tc>
          <w:tcPr>
            <w:tcW w:w="14170" w:type="dxa"/>
            <w:gridSpan w:val="3"/>
            <w:shd w:val="clear" w:color="auto" w:fill="DEEAF6" w:themeFill="accent1" w:themeFillTint="33"/>
          </w:tcPr>
          <w:p w14:paraId="253504B1" w14:textId="77777777" w:rsidR="00A0002C" w:rsidRPr="00166170" w:rsidRDefault="00A0002C" w:rsidP="00A0002C">
            <w:pPr>
              <w:jc w:val="both"/>
              <w:rPr>
                <w:rFonts w:asciiTheme="minorHAnsi" w:eastAsia="Tahoma" w:hAnsiTheme="minorHAnsi" w:cstheme="minorHAnsi"/>
                <w:bCs/>
                <w:sz w:val="28"/>
              </w:rPr>
            </w:pPr>
            <w:r w:rsidRPr="00166170">
              <w:rPr>
                <w:rFonts w:asciiTheme="minorHAnsi" w:hAnsiTheme="minorHAnsi" w:cstheme="minorHAnsi"/>
                <w:b/>
                <w:sz w:val="28"/>
              </w:rPr>
              <w:lastRenderedPageBreak/>
              <w:t>SCIENCE (Quality of Education)</w:t>
            </w:r>
          </w:p>
        </w:tc>
        <w:tc>
          <w:tcPr>
            <w:tcW w:w="1218" w:type="dxa"/>
            <w:shd w:val="clear" w:color="auto" w:fill="DEEAF6" w:themeFill="accent1" w:themeFillTint="33"/>
          </w:tcPr>
          <w:p w14:paraId="344BE600" w14:textId="77777777" w:rsidR="00A0002C" w:rsidRPr="00166170" w:rsidRDefault="00A0002C" w:rsidP="00A0002C">
            <w:pPr>
              <w:jc w:val="both"/>
              <w:rPr>
                <w:rFonts w:asciiTheme="minorHAnsi" w:hAnsiTheme="minorHAnsi" w:cstheme="minorHAnsi"/>
                <w:b/>
                <w:sz w:val="24"/>
              </w:rPr>
            </w:pPr>
          </w:p>
        </w:tc>
      </w:tr>
      <w:tr w:rsidR="29ABBDFB" w14:paraId="313C04C1" w14:textId="77777777" w:rsidTr="5BF3D65C">
        <w:trPr>
          <w:trHeight w:val="266"/>
        </w:trPr>
        <w:tc>
          <w:tcPr>
            <w:tcW w:w="2405" w:type="dxa"/>
            <w:shd w:val="clear" w:color="auto" w:fill="DEEAF6" w:themeFill="accent1" w:themeFillTint="33"/>
          </w:tcPr>
          <w:p w14:paraId="7B9E47B5" w14:textId="5DB8B4D9" w:rsidR="22A233AF" w:rsidRPr="00166170" w:rsidRDefault="22A233AF" w:rsidP="29ABBDFB">
            <w:pPr>
              <w:jc w:val="both"/>
              <w:rPr>
                <w:rFonts w:asciiTheme="minorHAnsi" w:hAnsiTheme="minorHAnsi" w:cstheme="minorHAnsi"/>
                <w:b/>
                <w:bCs/>
                <w:sz w:val="24"/>
              </w:rPr>
            </w:pPr>
            <w:r w:rsidRPr="00166170">
              <w:rPr>
                <w:rFonts w:asciiTheme="minorHAnsi" w:hAnsiTheme="minorHAnsi" w:cstheme="minorHAnsi"/>
                <w:b/>
                <w:bCs/>
                <w:sz w:val="24"/>
              </w:rPr>
              <w:t>Staff responsible</w:t>
            </w:r>
          </w:p>
        </w:tc>
        <w:tc>
          <w:tcPr>
            <w:tcW w:w="5700" w:type="dxa"/>
            <w:shd w:val="clear" w:color="auto" w:fill="DEEAF6" w:themeFill="accent1" w:themeFillTint="33"/>
          </w:tcPr>
          <w:p w14:paraId="4E395B4B" w14:textId="63C76BAE" w:rsidR="22A233AF" w:rsidRPr="00166170" w:rsidRDefault="22A233AF" w:rsidP="29ABBDFB">
            <w:pPr>
              <w:jc w:val="both"/>
              <w:rPr>
                <w:rFonts w:asciiTheme="minorHAnsi" w:hAnsiTheme="minorHAnsi" w:cstheme="minorHAnsi"/>
                <w:b/>
                <w:bCs/>
                <w:sz w:val="24"/>
              </w:rPr>
            </w:pPr>
            <w:r w:rsidRPr="00166170">
              <w:rPr>
                <w:rFonts w:asciiTheme="minorHAnsi" w:hAnsiTheme="minorHAnsi" w:cstheme="minorHAnsi"/>
                <w:b/>
                <w:bCs/>
                <w:sz w:val="24"/>
              </w:rPr>
              <w:t>CT</w:t>
            </w:r>
          </w:p>
        </w:tc>
        <w:tc>
          <w:tcPr>
            <w:tcW w:w="6065" w:type="dxa"/>
            <w:shd w:val="clear" w:color="auto" w:fill="DEEAF6" w:themeFill="accent1" w:themeFillTint="33"/>
          </w:tcPr>
          <w:p w14:paraId="6B768039" w14:textId="7E1D47E7" w:rsidR="22A233AF" w:rsidRPr="00166170" w:rsidRDefault="22A233AF" w:rsidP="29ABBDFB">
            <w:pPr>
              <w:jc w:val="both"/>
              <w:rPr>
                <w:rFonts w:asciiTheme="minorHAnsi" w:hAnsiTheme="minorHAnsi" w:cstheme="minorHAnsi"/>
                <w:b/>
                <w:bCs/>
                <w:sz w:val="24"/>
              </w:rPr>
            </w:pPr>
            <w:r w:rsidRPr="00166170">
              <w:rPr>
                <w:rFonts w:asciiTheme="minorHAnsi" w:hAnsiTheme="minorHAnsi" w:cstheme="minorHAnsi"/>
                <w:b/>
                <w:bCs/>
                <w:sz w:val="24"/>
              </w:rPr>
              <w:t>Approximate Costs:</w:t>
            </w:r>
          </w:p>
        </w:tc>
        <w:tc>
          <w:tcPr>
            <w:tcW w:w="1218" w:type="dxa"/>
            <w:shd w:val="clear" w:color="auto" w:fill="DEEAF6" w:themeFill="accent1" w:themeFillTint="33"/>
          </w:tcPr>
          <w:p w14:paraId="0E479285" w14:textId="0176DC5A" w:rsidR="29ABBDFB" w:rsidRPr="00166170" w:rsidRDefault="29ABBDFB" w:rsidP="29ABBDFB">
            <w:pPr>
              <w:jc w:val="both"/>
              <w:rPr>
                <w:rFonts w:asciiTheme="minorHAnsi" w:hAnsiTheme="minorHAnsi" w:cstheme="minorHAnsi"/>
                <w:b/>
                <w:bCs/>
                <w:sz w:val="24"/>
              </w:rPr>
            </w:pPr>
          </w:p>
        </w:tc>
      </w:tr>
      <w:tr w:rsidR="00A0002C" w:rsidRPr="0030203C" w14:paraId="50BCA2CE" w14:textId="77777777" w:rsidTr="5BF3D65C">
        <w:trPr>
          <w:trHeight w:val="266"/>
        </w:trPr>
        <w:tc>
          <w:tcPr>
            <w:tcW w:w="2405" w:type="dxa"/>
            <w:shd w:val="clear" w:color="auto" w:fill="DEEAF6" w:themeFill="accent1" w:themeFillTint="33"/>
          </w:tcPr>
          <w:p w14:paraId="0A6BC42B" w14:textId="1F09F118" w:rsidR="00A0002C" w:rsidRPr="00166170" w:rsidRDefault="00A0002C" w:rsidP="29ABBDFB">
            <w:pPr>
              <w:jc w:val="both"/>
              <w:rPr>
                <w:rFonts w:asciiTheme="minorHAnsi" w:hAnsiTheme="minorHAnsi" w:cstheme="minorHAnsi"/>
                <w:b/>
                <w:bCs/>
                <w:sz w:val="24"/>
              </w:rPr>
            </w:pPr>
            <w:r w:rsidRPr="00166170">
              <w:rPr>
                <w:rFonts w:asciiTheme="minorHAnsi" w:hAnsiTheme="minorHAnsi" w:cstheme="minorHAnsi"/>
                <w:b/>
                <w:bCs/>
                <w:sz w:val="24"/>
              </w:rPr>
              <w:t>Objectiv</w:t>
            </w:r>
            <w:r w:rsidR="7C124205" w:rsidRPr="00166170">
              <w:rPr>
                <w:rFonts w:asciiTheme="minorHAnsi" w:hAnsiTheme="minorHAnsi" w:cstheme="minorHAnsi"/>
                <w:b/>
                <w:bCs/>
                <w:sz w:val="24"/>
              </w:rPr>
              <w:t>e</w:t>
            </w:r>
          </w:p>
        </w:tc>
        <w:tc>
          <w:tcPr>
            <w:tcW w:w="5700" w:type="dxa"/>
            <w:shd w:val="clear" w:color="auto" w:fill="DEEAF6" w:themeFill="accent1" w:themeFillTint="33"/>
          </w:tcPr>
          <w:p w14:paraId="6FD51A1D" w14:textId="77777777" w:rsidR="00A0002C" w:rsidRPr="00166170" w:rsidRDefault="00A0002C" w:rsidP="00A0002C">
            <w:pPr>
              <w:jc w:val="both"/>
              <w:rPr>
                <w:rFonts w:asciiTheme="minorHAnsi" w:hAnsiTheme="minorHAnsi" w:cstheme="minorHAnsi"/>
                <w:b/>
                <w:sz w:val="24"/>
              </w:rPr>
            </w:pPr>
            <w:r w:rsidRPr="00166170">
              <w:rPr>
                <w:rFonts w:asciiTheme="minorHAnsi" w:hAnsiTheme="minorHAnsi" w:cstheme="minorHAnsi"/>
                <w:b/>
                <w:sz w:val="24"/>
              </w:rPr>
              <w:t>Actions</w:t>
            </w:r>
          </w:p>
        </w:tc>
        <w:tc>
          <w:tcPr>
            <w:tcW w:w="6065" w:type="dxa"/>
            <w:shd w:val="clear" w:color="auto" w:fill="DEEAF6" w:themeFill="accent1" w:themeFillTint="33"/>
          </w:tcPr>
          <w:p w14:paraId="75E72DDB" w14:textId="77777777" w:rsidR="00A0002C" w:rsidRPr="00166170" w:rsidRDefault="00A0002C" w:rsidP="00A0002C">
            <w:pPr>
              <w:rPr>
                <w:rFonts w:asciiTheme="minorHAnsi" w:hAnsiTheme="minorHAnsi" w:cstheme="minorHAnsi"/>
                <w:b/>
                <w:sz w:val="24"/>
              </w:rPr>
            </w:pPr>
            <w:r w:rsidRPr="00166170">
              <w:rPr>
                <w:rFonts w:asciiTheme="minorHAnsi" w:hAnsiTheme="minorHAnsi" w:cstheme="minorHAnsi"/>
                <w:b/>
                <w:sz w:val="24"/>
              </w:rPr>
              <w:t>Success Criteria / Pupil Outcomes (method of monitoring)</w:t>
            </w:r>
          </w:p>
        </w:tc>
        <w:tc>
          <w:tcPr>
            <w:tcW w:w="1218" w:type="dxa"/>
            <w:shd w:val="clear" w:color="auto" w:fill="DEEAF6" w:themeFill="accent1" w:themeFillTint="33"/>
          </w:tcPr>
          <w:p w14:paraId="3EC0A484" w14:textId="77777777" w:rsidR="00A0002C" w:rsidRPr="00166170" w:rsidRDefault="00A0002C" w:rsidP="00A0002C">
            <w:pPr>
              <w:rPr>
                <w:rFonts w:asciiTheme="minorHAnsi" w:hAnsiTheme="minorHAnsi" w:cstheme="minorHAnsi"/>
                <w:b/>
                <w:sz w:val="24"/>
              </w:rPr>
            </w:pPr>
            <w:r w:rsidRPr="00166170">
              <w:rPr>
                <w:rFonts w:asciiTheme="minorHAnsi" w:hAnsiTheme="minorHAnsi" w:cstheme="minorHAnsi"/>
                <w:b/>
                <w:sz w:val="16"/>
              </w:rPr>
              <w:t>Completed by end of</w:t>
            </w:r>
          </w:p>
        </w:tc>
      </w:tr>
      <w:tr w:rsidR="00A0002C" w:rsidRPr="0030203C" w14:paraId="6700F462" w14:textId="77777777" w:rsidTr="5BF3D65C">
        <w:trPr>
          <w:trHeight w:val="1637"/>
        </w:trPr>
        <w:tc>
          <w:tcPr>
            <w:tcW w:w="2405" w:type="dxa"/>
          </w:tcPr>
          <w:p w14:paraId="7DE9475D" w14:textId="6FE27523" w:rsidR="00A0002C" w:rsidRPr="0030203C" w:rsidRDefault="5B2755F6" w:rsidP="007E446D">
            <w:pPr>
              <w:pStyle w:val="ListParagraph"/>
              <w:numPr>
                <w:ilvl w:val="0"/>
                <w:numId w:val="18"/>
              </w:numPr>
              <w:rPr>
                <w:rFonts w:ascii="Calibri" w:eastAsia="Calibri" w:hAnsi="Calibri" w:cs="Calibri"/>
                <w:sz w:val="24"/>
              </w:rPr>
            </w:pPr>
            <w:r w:rsidRPr="32EEDEED">
              <w:rPr>
                <w:rFonts w:ascii="Calibri" w:eastAsia="Calibri" w:hAnsi="Calibri" w:cs="Calibri"/>
                <w:sz w:val="24"/>
              </w:rPr>
              <w:t>Children receive high quality science teaching and learning leading to at least good progress and attainment</w:t>
            </w:r>
            <w:r w:rsidR="0FD5DF34" w:rsidRPr="32EEDEED">
              <w:rPr>
                <w:rFonts w:ascii="Calibri" w:eastAsia="Calibri" w:hAnsi="Calibri" w:cs="Calibri"/>
                <w:sz w:val="24"/>
              </w:rPr>
              <w:t>.</w:t>
            </w:r>
          </w:p>
        </w:tc>
        <w:tc>
          <w:tcPr>
            <w:tcW w:w="5700" w:type="dxa"/>
          </w:tcPr>
          <w:p w14:paraId="5D39018C" w14:textId="77777777" w:rsidR="00A0002C" w:rsidRPr="002A0AA9" w:rsidRDefault="00A0002C" w:rsidP="007E446D">
            <w:pPr>
              <w:pStyle w:val="ListParagraph"/>
              <w:numPr>
                <w:ilvl w:val="0"/>
                <w:numId w:val="49"/>
              </w:numPr>
              <w:jc w:val="both"/>
              <w:rPr>
                <w:rFonts w:asciiTheme="minorHAnsi" w:eastAsia="Tahoma" w:hAnsiTheme="minorHAnsi" w:cstheme="minorBidi"/>
                <w:sz w:val="24"/>
              </w:rPr>
            </w:pPr>
            <w:r w:rsidRPr="5E6BF646">
              <w:rPr>
                <w:rFonts w:asciiTheme="minorHAnsi" w:eastAsia="Tahoma" w:hAnsiTheme="minorHAnsi" w:cstheme="minorBidi"/>
                <w:sz w:val="24"/>
              </w:rPr>
              <w:t>Conduct a resource audit and purchase items to enhance and supplement the Scheme of Work.</w:t>
            </w:r>
          </w:p>
          <w:p w14:paraId="5E803E6B" w14:textId="2678F4E4" w:rsidR="5E6BF646" w:rsidRDefault="5E6BF646" w:rsidP="5E6BF646">
            <w:pPr>
              <w:jc w:val="both"/>
              <w:rPr>
                <w:rFonts w:asciiTheme="minorHAnsi" w:eastAsia="Tahoma" w:hAnsiTheme="minorHAnsi" w:cstheme="minorBidi"/>
                <w:sz w:val="24"/>
              </w:rPr>
            </w:pPr>
          </w:p>
          <w:p w14:paraId="79DEE700" w14:textId="25B1D3EF" w:rsidR="00A0002C" w:rsidRDefault="00A0002C" w:rsidP="007E446D">
            <w:pPr>
              <w:pStyle w:val="ListParagraph"/>
              <w:numPr>
                <w:ilvl w:val="0"/>
                <w:numId w:val="49"/>
              </w:numPr>
              <w:jc w:val="both"/>
              <w:rPr>
                <w:rFonts w:asciiTheme="minorHAnsi" w:eastAsia="Tahoma" w:hAnsiTheme="minorHAnsi" w:cstheme="minorBidi"/>
                <w:sz w:val="24"/>
                <w:highlight w:val="green"/>
              </w:rPr>
            </w:pPr>
            <w:r w:rsidRPr="5E6BF646">
              <w:rPr>
                <w:rFonts w:asciiTheme="minorHAnsi" w:eastAsia="Tahoma" w:hAnsiTheme="minorHAnsi" w:cstheme="minorBidi"/>
                <w:sz w:val="24"/>
                <w:highlight w:val="green"/>
              </w:rPr>
              <w:t xml:space="preserve">Collect planning, conduct a book look and observe science teaching in </w:t>
            </w:r>
            <w:r w:rsidR="2908CA13" w:rsidRPr="5E6BF646">
              <w:rPr>
                <w:rFonts w:asciiTheme="minorHAnsi" w:eastAsia="Tahoma" w:hAnsiTheme="minorHAnsi" w:cstheme="minorBidi"/>
                <w:sz w:val="24"/>
                <w:highlight w:val="green"/>
              </w:rPr>
              <w:t xml:space="preserve">Reception, </w:t>
            </w:r>
            <w:r w:rsidRPr="5E6BF646">
              <w:rPr>
                <w:rFonts w:asciiTheme="minorHAnsi" w:eastAsia="Tahoma" w:hAnsiTheme="minorHAnsi" w:cstheme="minorBidi"/>
                <w:sz w:val="24"/>
                <w:highlight w:val="green"/>
              </w:rPr>
              <w:t xml:space="preserve">Y2, </w:t>
            </w:r>
            <w:r w:rsidR="5042B0FF" w:rsidRPr="5E6BF646">
              <w:rPr>
                <w:rFonts w:asciiTheme="minorHAnsi" w:eastAsia="Tahoma" w:hAnsiTheme="minorHAnsi" w:cstheme="minorBidi"/>
                <w:sz w:val="24"/>
                <w:highlight w:val="green"/>
              </w:rPr>
              <w:t>&amp; Y6</w:t>
            </w:r>
          </w:p>
          <w:p w14:paraId="6484A155" w14:textId="445622C8" w:rsidR="5E6BF646" w:rsidRDefault="5E6BF646" w:rsidP="5E6BF646">
            <w:pPr>
              <w:jc w:val="both"/>
              <w:rPr>
                <w:rFonts w:asciiTheme="minorHAnsi" w:eastAsia="Tahoma" w:hAnsiTheme="minorHAnsi" w:cstheme="minorBidi"/>
                <w:sz w:val="24"/>
                <w:highlight w:val="green"/>
              </w:rPr>
            </w:pPr>
          </w:p>
          <w:p w14:paraId="23201D11" w14:textId="2193BEFD" w:rsidR="00A0002C" w:rsidRPr="0030203C" w:rsidRDefault="6E3A4506" w:rsidP="007E446D">
            <w:pPr>
              <w:pStyle w:val="ListParagraph"/>
              <w:numPr>
                <w:ilvl w:val="0"/>
                <w:numId w:val="49"/>
              </w:numPr>
              <w:jc w:val="both"/>
              <w:rPr>
                <w:rFonts w:asciiTheme="minorHAnsi" w:eastAsia="Tahoma" w:hAnsiTheme="minorHAnsi" w:cstheme="minorBidi"/>
                <w:sz w:val="24"/>
              </w:rPr>
            </w:pPr>
            <w:r w:rsidRPr="75F412E2">
              <w:rPr>
                <w:rFonts w:asciiTheme="minorHAnsi" w:eastAsia="Tahoma" w:hAnsiTheme="minorHAnsi" w:cstheme="minorBidi"/>
                <w:sz w:val="24"/>
              </w:rPr>
              <w:t>Ensure assessments are created to reflect each class’s planning (questions) to inform attainment.</w:t>
            </w:r>
            <w:r w:rsidR="02C7B38F" w:rsidRPr="75F412E2">
              <w:rPr>
                <w:rFonts w:asciiTheme="minorHAnsi" w:eastAsia="Tahoma" w:hAnsiTheme="minorHAnsi" w:cstheme="minorBidi"/>
                <w:sz w:val="24"/>
              </w:rPr>
              <w:t xml:space="preserve"> </w:t>
            </w:r>
          </w:p>
          <w:p w14:paraId="606CB0CF" w14:textId="4E7E2A7E" w:rsidR="5E6BF646" w:rsidRDefault="5E6BF646" w:rsidP="75F412E2">
            <w:pPr>
              <w:jc w:val="both"/>
              <w:rPr>
                <w:rFonts w:asciiTheme="minorHAnsi" w:eastAsia="Tahoma" w:hAnsiTheme="minorHAnsi" w:cstheme="minorBidi"/>
                <w:sz w:val="24"/>
              </w:rPr>
            </w:pPr>
          </w:p>
          <w:p w14:paraId="29ED2426" w14:textId="779BC2FF" w:rsidR="47BE25C2" w:rsidRDefault="47BE25C2" w:rsidP="47BE25C2">
            <w:pPr>
              <w:jc w:val="both"/>
              <w:rPr>
                <w:rFonts w:asciiTheme="minorHAnsi" w:eastAsia="Tahoma" w:hAnsiTheme="minorHAnsi" w:cstheme="minorBidi"/>
                <w:sz w:val="24"/>
              </w:rPr>
            </w:pPr>
          </w:p>
          <w:p w14:paraId="464BCF1B" w14:textId="6AE48DA7" w:rsidR="5E6BF646" w:rsidRDefault="02C7B38F" w:rsidP="007E446D">
            <w:pPr>
              <w:pStyle w:val="ListParagraph"/>
              <w:numPr>
                <w:ilvl w:val="0"/>
                <w:numId w:val="49"/>
              </w:numPr>
              <w:jc w:val="both"/>
              <w:rPr>
                <w:rFonts w:asciiTheme="minorHAnsi" w:eastAsia="Tahoma" w:hAnsiTheme="minorHAnsi" w:cstheme="minorBidi"/>
                <w:sz w:val="24"/>
              </w:rPr>
            </w:pPr>
            <w:r w:rsidRPr="75F412E2">
              <w:rPr>
                <w:rFonts w:asciiTheme="minorHAnsi" w:eastAsia="Tahoma" w:hAnsiTheme="minorHAnsi" w:cstheme="minorBidi"/>
                <w:sz w:val="24"/>
              </w:rPr>
              <w:t>Look at children’s attainment in science across the schoo</w:t>
            </w:r>
            <w:r w:rsidR="5A19FEF7" w:rsidRPr="75F412E2">
              <w:rPr>
                <w:rFonts w:asciiTheme="minorHAnsi" w:eastAsia="Tahoma" w:hAnsiTheme="minorHAnsi" w:cstheme="minorBidi"/>
                <w:sz w:val="24"/>
              </w:rPr>
              <w:t>l and a short book look</w:t>
            </w:r>
            <w:r w:rsidRPr="75F412E2">
              <w:rPr>
                <w:rFonts w:asciiTheme="minorHAnsi" w:eastAsia="Tahoma" w:hAnsiTheme="minorHAnsi" w:cstheme="minorBidi"/>
                <w:sz w:val="24"/>
              </w:rPr>
              <w:t xml:space="preserve"> – what are the strengths and areas for development?</w:t>
            </w:r>
          </w:p>
          <w:p w14:paraId="3FCDD0DC" w14:textId="61CD2510" w:rsidR="5E6BF646" w:rsidRDefault="5E6BF646" w:rsidP="5E6BF646">
            <w:pPr>
              <w:jc w:val="both"/>
              <w:rPr>
                <w:rFonts w:asciiTheme="minorHAnsi" w:eastAsia="Tahoma" w:hAnsiTheme="minorHAnsi" w:cstheme="minorBidi"/>
                <w:sz w:val="24"/>
              </w:rPr>
            </w:pPr>
          </w:p>
          <w:p w14:paraId="49635555" w14:textId="3D39B25A" w:rsidR="00A0002C" w:rsidRPr="0030203C" w:rsidRDefault="0B81E402" w:rsidP="007E446D">
            <w:pPr>
              <w:pStyle w:val="ListParagraph"/>
              <w:numPr>
                <w:ilvl w:val="0"/>
                <w:numId w:val="49"/>
              </w:numPr>
              <w:jc w:val="both"/>
              <w:rPr>
                <w:rFonts w:asciiTheme="minorHAnsi" w:eastAsia="Tahoma" w:hAnsiTheme="minorHAnsi" w:cstheme="minorBidi"/>
                <w:sz w:val="24"/>
              </w:rPr>
            </w:pPr>
            <w:r w:rsidRPr="44BF40A6">
              <w:rPr>
                <w:rFonts w:asciiTheme="minorHAnsi" w:eastAsia="Tahoma" w:hAnsiTheme="minorHAnsi" w:cstheme="minorBidi"/>
                <w:sz w:val="24"/>
              </w:rPr>
              <w:lastRenderedPageBreak/>
              <w:t xml:space="preserve">Finalise </w:t>
            </w:r>
            <w:r w:rsidR="6E3A4506" w:rsidRPr="44BF40A6">
              <w:rPr>
                <w:rFonts w:asciiTheme="minorHAnsi" w:eastAsia="Tahoma" w:hAnsiTheme="minorHAnsi" w:cstheme="minorBidi"/>
                <w:sz w:val="24"/>
              </w:rPr>
              <w:t>‘end points’ document per year group with progressive science vocabulary included.</w:t>
            </w:r>
          </w:p>
        </w:tc>
        <w:tc>
          <w:tcPr>
            <w:tcW w:w="6065" w:type="dxa"/>
          </w:tcPr>
          <w:p w14:paraId="1E16C061" w14:textId="1E2BE269" w:rsidR="275B2ED6" w:rsidRDefault="275B2ED6" w:rsidP="007E446D">
            <w:pPr>
              <w:pStyle w:val="ListParagraph"/>
              <w:numPr>
                <w:ilvl w:val="0"/>
                <w:numId w:val="49"/>
              </w:numPr>
              <w:jc w:val="both"/>
              <w:rPr>
                <w:rFonts w:asciiTheme="minorHAnsi" w:hAnsiTheme="minorHAnsi" w:cstheme="minorBidi"/>
                <w:sz w:val="24"/>
              </w:rPr>
            </w:pPr>
            <w:r w:rsidRPr="75F412E2">
              <w:rPr>
                <w:rFonts w:asciiTheme="minorHAnsi" w:hAnsiTheme="minorHAnsi" w:cstheme="minorBidi"/>
                <w:sz w:val="24"/>
              </w:rPr>
              <w:lastRenderedPageBreak/>
              <w:t>Resources are readily available to ensure teachers have what they need to effectively deliver the science curriculum. (LV)</w:t>
            </w:r>
          </w:p>
          <w:p w14:paraId="1661531A" w14:textId="5CA75B3F" w:rsidR="00A0002C" w:rsidRPr="004E4863" w:rsidRDefault="275B2ED6" w:rsidP="007E446D">
            <w:pPr>
              <w:pStyle w:val="ListParagraph"/>
              <w:numPr>
                <w:ilvl w:val="0"/>
                <w:numId w:val="49"/>
              </w:numPr>
              <w:jc w:val="both"/>
              <w:rPr>
                <w:rFonts w:asciiTheme="minorHAnsi" w:hAnsiTheme="minorHAnsi" w:cstheme="minorBidi"/>
                <w:sz w:val="24"/>
                <w:highlight w:val="green"/>
              </w:rPr>
            </w:pPr>
            <w:r w:rsidRPr="75F412E2">
              <w:rPr>
                <w:rFonts w:asciiTheme="minorHAnsi" w:hAnsiTheme="minorHAnsi" w:cstheme="minorBidi"/>
                <w:sz w:val="24"/>
                <w:highlight w:val="green"/>
              </w:rPr>
              <w:t>SL has a clear understanding of how teacher</w:t>
            </w:r>
            <w:r w:rsidR="0BAA51DB" w:rsidRPr="75F412E2">
              <w:rPr>
                <w:rFonts w:asciiTheme="minorHAnsi" w:hAnsiTheme="minorHAnsi" w:cstheme="minorBidi"/>
                <w:sz w:val="24"/>
                <w:highlight w:val="green"/>
              </w:rPr>
              <w:t>s</w:t>
            </w:r>
            <w:r w:rsidRPr="75F412E2">
              <w:rPr>
                <w:rFonts w:asciiTheme="minorHAnsi" w:hAnsiTheme="minorHAnsi" w:cstheme="minorBidi"/>
                <w:sz w:val="24"/>
                <w:highlight w:val="green"/>
              </w:rPr>
              <w:t xml:space="preserve"> plan, deliver and assess science. (PS)</w:t>
            </w:r>
          </w:p>
          <w:p w14:paraId="62F3E606" w14:textId="09803FE7" w:rsidR="5E6BF646" w:rsidRDefault="5E6BF646" w:rsidP="5E6BF646">
            <w:pPr>
              <w:jc w:val="both"/>
              <w:rPr>
                <w:rFonts w:asciiTheme="minorHAnsi" w:hAnsiTheme="minorHAnsi" w:cstheme="minorBidi"/>
                <w:sz w:val="24"/>
                <w:highlight w:val="green"/>
              </w:rPr>
            </w:pPr>
          </w:p>
          <w:p w14:paraId="699F8BC0" w14:textId="792FA755" w:rsidR="00A0002C" w:rsidRPr="004E4863" w:rsidRDefault="24A27419" w:rsidP="007E446D">
            <w:pPr>
              <w:pStyle w:val="ListParagraph"/>
              <w:numPr>
                <w:ilvl w:val="0"/>
                <w:numId w:val="49"/>
              </w:numPr>
              <w:jc w:val="both"/>
              <w:rPr>
                <w:rFonts w:asciiTheme="minorHAnsi" w:eastAsia="Tahoma" w:hAnsiTheme="minorHAnsi" w:cstheme="minorBidi"/>
                <w:sz w:val="24"/>
                <w:highlight w:val="yellow"/>
              </w:rPr>
            </w:pPr>
            <w:r w:rsidRPr="75F412E2">
              <w:rPr>
                <w:rFonts w:asciiTheme="minorHAnsi" w:eastAsia="Tahoma" w:hAnsiTheme="minorHAnsi" w:cstheme="minorBidi"/>
                <w:sz w:val="24"/>
              </w:rPr>
              <w:t xml:space="preserve">Assessments, relevant to new MTP, to inform teachers end of topic assessments. This will highlight next steps for all abilities and ensure SL can track progress </w:t>
            </w:r>
            <w:r w:rsidR="367211F8" w:rsidRPr="75F412E2">
              <w:rPr>
                <w:rFonts w:asciiTheme="minorHAnsi" w:eastAsia="Tahoma" w:hAnsiTheme="minorHAnsi" w:cstheme="minorBidi"/>
                <w:sz w:val="24"/>
              </w:rPr>
              <w:t xml:space="preserve">and achievement </w:t>
            </w:r>
            <w:r w:rsidRPr="75F412E2">
              <w:rPr>
                <w:rFonts w:asciiTheme="minorHAnsi" w:eastAsia="Tahoma" w:hAnsiTheme="minorHAnsi" w:cstheme="minorBidi"/>
                <w:sz w:val="24"/>
              </w:rPr>
              <w:t>across the school.</w:t>
            </w:r>
          </w:p>
          <w:p w14:paraId="2809317A" w14:textId="4ED84669" w:rsidR="237540F6" w:rsidRDefault="237540F6" w:rsidP="007E446D">
            <w:pPr>
              <w:pStyle w:val="ListParagraph"/>
              <w:numPr>
                <w:ilvl w:val="0"/>
                <w:numId w:val="49"/>
              </w:numPr>
              <w:jc w:val="both"/>
              <w:rPr>
                <w:rFonts w:asciiTheme="minorHAnsi" w:eastAsia="Tahoma" w:hAnsiTheme="minorHAnsi" w:cstheme="minorBidi"/>
                <w:sz w:val="24"/>
                <w:highlight w:val="yellow"/>
              </w:rPr>
            </w:pPr>
            <w:r w:rsidRPr="75F412E2">
              <w:rPr>
                <w:rFonts w:asciiTheme="minorHAnsi" w:eastAsia="Tahoma" w:hAnsiTheme="minorHAnsi" w:cstheme="minorBidi"/>
                <w:sz w:val="24"/>
                <w:highlight w:val="yellow"/>
              </w:rPr>
              <w:t>Monitor progress and highlight any are</w:t>
            </w:r>
            <w:r w:rsidR="311BD5D7" w:rsidRPr="75F412E2">
              <w:rPr>
                <w:rFonts w:asciiTheme="minorHAnsi" w:eastAsia="Tahoma" w:hAnsiTheme="minorHAnsi" w:cstheme="minorBidi"/>
                <w:sz w:val="24"/>
                <w:highlight w:val="yellow"/>
              </w:rPr>
              <w:t>as</w:t>
            </w:r>
            <w:r w:rsidR="10EFACBF" w:rsidRPr="75F412E2">
              <w:rPr>
                <w:rFonts w:asciiTheme="minorHAnsi" w:eastAsia="Tahoma" w:hAnsiTheme="minorHAnsi" w:cstheme="minorBidi"/>
                <w:sz w:val="24"/>
                <w:highlight w:val="yellow"/>
              </w:rPr>
              <w:t xml:space="preserve"> for development/triangulate with books.</w:t>
            </w:r>
          </w:p>
          <w:p w14:paraId="3518C252" w14:textId="2C2C9233" w:rsidR="75F412E2" w:rsidRDefault="75F412E2" w:rsidP="75F412E2">
            <w:pPr>
              <w:jc w:val="both"/>
              <w:rPr>
                <w:rFonts w:asciiTheme="minorHAnsi" w:eastAsia="Tahoma" w:hAnsiTheme="minorHAnsi" w:cstheme="minorBidi"/>
                <w:sz w:val="24"/>
                <w:highlight w:val="yellow"/>
              </w:rPr>
            </w:pPr>
          </w:p>
          <w:p w14:paraId="4E120574" w14:textId="3568EB44" w:rsidR="47BE25C2" w:rsidRDefault="47BE25C2" w:rsidP="47BE25C2">
            <w:pPr>
              <w:jc w:val="both"/>
              <w:rPr>
                <w:rFonts w:asciiTheme="minorHAnsi" w:eastAsia="Tahoma" w:hAnsiTheme="minorHAnsi" w:cstheme="minorBidi"/>
                <w:sz w:val="24"/>
                <w:highlight w:val="yellow"/>
              </w:rPr>
            </w:pPr>
          </w:p>
          <w:p w14:paraId="1674D195" w14:textId="589E08B5" w:rsidR="00A0002C" w:rsidRPr="004E4863" w:rsidRDefault="6E3A4506" w:rsidP="007E446D">
            <w:pPr>
              <w:pStyle w:val="ListParagraph"/>
              <w:numPr>
                <w:ilvl w:val="0"/>
                <w:numId w:val="49"/>
              </w:numPr>
              <w:jc w:val="both"/>
              <w:rPr>
                <w:rFonts w:asciiTheme="minorHAnsi" w:eastAsia="Tahoma" w:hAnsiTheme="minorHAnsi" w:cstheme="minorBidi"/>
                <w:sz w:val="24"/>
                <w:highlight w:val="yellow"/>
              </w:rPr>
            </w:pPr>
            <w:r w:rsidRPr="75F412E2">
              <w:rPr>
                <w:rFonts w:asciiTheme="minorHAnsi" w:eastAsia="Tahoma" w:hAnsiTheme="minorHAnsi" w:cstheme="minorBidi"/>
                <w:sz w:val="24"/>
              </w:rPr>
              <w:t xml:space="preserve">End point document readily available by Spring to ensure we have one doc to highlight what children </w:t>
            </w:r>
            <w:r w:rsidRPr="75F412E2">
              <w:rPr>
                <w:rFonts w:asciiTheme="minorHAnsi" w:eastAsia="Tahoma" w:hAnsiTheme="minorHAnsi" w:cstheme="minorBidi"/>
                <w:sz w:val="24"/>
              </w:rPr>
              <w:lastRenderedPageBreak/>
              <w:t>should know/be able to do by the end of each year group, based on new MTP.</w:t>
            </w:r>
          </w:p>
        </w:tc>
        <w:tc>
          <w:tcPr>
            <w:tcW w:w="1218" w:type="dxa"/>
          </w:tcPr>
          <w:p w14:paraId="2592ED31" w14:textId="62AEE67A" w:rsidR="6E3A4506" w:rsidRDefault="6E3A4506" w:rsidP="29ABBDFB">
            <w:pPr>
              <w:jc w:val="both"/>
              <w:rPr>
                <w:rFonts w:asciiTheme="minorHAnsi" w:hAnsiTheme="minorHAnsi" w:cstheme="minorBidi"/>
                <w:sz w:val="18"/>
                <w:szCs w:val="18"/>
              </w:rPr>
            </w:pPr>
            <w:r w:rsidRPr="29ABBDFB">
              <w:rPr>
                <w:rFonts w:asciiTheme="minorHAnsi" w:hAnsiTheme="minorHAnsi" w:cstheme="minorBidi"/>
              </w:rPr>
              <w:lastRenderedPageBreak/>
              <w:t>Autumn</w:t>
            </w:r>
            <w:r w:rsidR="2546D403" w:rsidRPr="29ABBDFB">
              <w:rPr>
                <w:rFonts w:asciiTheme="minorHAnsi" w:hAnsiTheme="minorHAnsi" w:cstheme="minorBidi"/>
              </w:rPr>
              <w:t xml:space="preserve"> </w:t>
            </w:r>
            <w:r w:rsidRPr="29ABBDFB">
              <w:rPr>
                <w:rFonts w:asciiTheme="minorHAnsi" w:hAnsiTheme="minorHAnsi" w:cstheme="minorBidi"/>
              </w:rPr>
              <w:t>22</w:t>
            </w:r>
          </w:p>
          <w:p w14:paraId="5D858BD9" w14:textId="6B8B4DE3" w:rsidR="6E3A4506" w:rsidRDefault="6E3A4506" w:rsidP="6E3A4506">
            <w:pPr>
              <w:ind w:left="321"/>
              <w:jc w:val="both"/>
              <w:rPr>
                <w:rFonts w:asciiTheme="minorHAnsi" w:hAnsiTheme="minorHAnsi" w:cstheme="minorBidi"/>
                <w:szCs w:val="20"/>
              </w:rPr>
            </w:pPr>
          </w:p>
          <w:p w14:paraId="25329DC0" w14:textId="7356F4D9" w:rsidR="609C3694" w:rsidRDefault="609C3694" w:rsidP="609C3694">
            <w:pPr>
              <w:jc w:val="both"/>
              <w:rPr>
                <w:rFonts w:asciiTheme="minorHAnsi" w:hAnsiTheme="minorHAnsi" w:cstheme="minorBidi"/>
              </w:rPr>
            </w:pPr>
          </w:p>
          <w:p w14:paraId="38773F13" w14:textId="1A006C1D" w:rsidR="609C3694" w:rsidRDefault="609C3694" w:rsidP="609C3694">
            <w:pPr>
              <w:jc w:val="both"/>
              <w:rPr>
                <w:rFonts w:asciiTheme="minorHAnsi" w:hAnsiTheme="minorHAnsi" w:cstheme="minorBidi"/>
              </w:rPr>
            </w:pPr>
          </w:p>
          <w:p w14:paraId="7477C720" w14:textId="087B7E60" w:rsidR="00A0002C" w:rsidRDefault="275B2ED6" w:rsidP="75F412E2">
            <w:pPr>
              <w:jc w:val="both"/>
              <w:rPr>
                <w:rFonts w:asciiTheme="minorHAnsi" w:hAnsiTheme="minorHAnsi" w:cstheme="minorBidi"/>
              </w:rPr>
            </w:pPr>
            <w:r w:rsidRPr="75F412E2">
              <w:rPr>
                <w:rFonts w:asciiTheme="minorHAnsi" w:hAnsiTheme="minorHAnsi" w:cstheme="minorBidi"/>
              </w:rPr>
              <w:t>Autumn 22</w:t>
            </w:r>
            <w:r w:rsidR="4302144C" w:rsidRPr="75F412E2">
              <w:rPr>
                <w:rFonts w:asciiTheme="minorHAnsi" w:hAnsiTheme="minorHAnsi" w:cstheme="minorBidi"/>
              </w:rPr>
              <w:t>/</w:t>
            </w:r>
          </w:p>
          <w:p w14:paraId="355A48C0" w14:textId="40F9DFB1" w:rsidR="00A0002C" w:rsidRDefault="4302144C" w:rsidP="75F412E2">
            <w:pPr>
              <w:jc w:val="both"/>
              <w:rPr>
                <w:rFonts w:asciiTheme="minorHAnsi" w:hAnsiTheme="minorHAnsi" w:cstheme="minorBidi"/>
              </w:rPr>
            </w:pPr>
            <w:r w:rsidRPr="75F412E2">
              <w:rPr>
                <w:rFonts w:asciiTheme="minorHAnsi" w:hAnsiTheme="minorHAnsi" w:cstheme="minorBidi"/>
              </w:rPr>
              <w:t>Completed</w:t>
            </w:r>
          </w:p>
          <w:p w14:paraId="5021DBFD" w14:textId="072FE3E0" w:rsidR="6E3A4506" w:rsidRDefault="6E3A4506" w:rsidP="609C3694">
            <w:pPr>
              <w:jc w:val="both"/>
            </w:pPr>
          </w:p>
          <w:p w14:paraId="41345728" w14:textId="625924EB" w:rsidR="5E6BF646" w:rsidRDefault="5E6BF646" w:rsidP="5E6BF646">
            <w:pPr>
              <w:jc w:val="both"/>
            </w:pPr>
          </w:p>
          <w:p w14:paraId="78FC8F2D" w14:textId="58E20451" w:rsidR="5E6BF646" w:rsidRDefault="5E6BF646" w:rsidP="5E6BF646">
            <w:pPr>
              <w:jc w:val="both"/>
            </w:pPr>
          </w:p>
          <w:p w14:paraId="01B4C41C" w14:textId="12484FF1" w:rsidR="00A0002C" w:rsidRDefault="006CF704" w:rsidP="75F412E2">
            <w:pPr>
              <w:jc w:val="both"/>
              <w:rPr>
                <w:rFonts w:asciiTheme="minorHAnsi" w:hAnsiTheme="minorHAnsi" w:cstheme="minorBidi"/>
              </w:rPr>
            </w:pPr>
            <w:r w:rsidRPr="75F412E2">
              <w:rPr>
                <w:rFonts w:asciiTheme="minorHAnsi" w:hAnsiTheme="minorHAnsi" w:cstheme="minorBidi"/>
              </w:rPr>
              <w:t>Summer 2</w:t>
            </w:r>
            <w:r w:rsidR="3C00705B" w:rsidRPr="75F412E2">
              <w:rPr>
                <w:rFonts w:asciiTheme="minorHAnsi" w:hAnsiTheme="minorHAnsi" w:cstheme="minorBidi"/>
              </w:rPr>
              <w:t>3</w:t>
            </w:r>
            <w:r w:rsidR="217AA6D1" w:rsidRPr="75F412E2">
              <w:rPr>
                <w:rFonts w:asciiTheme="minorHAnsi" w:hAnsiTheme="minorHAnsi" w:cstheme="minorBidi"/>
              </w:rPr>
              <w:t xml:space="preserve"> </w:t>
            </w:r>
          </w:p>
          <w:p w14:paraId="4AB09CCA" w14:textId="4B6AA2EC" w:rsidR="75F412E2" w:rsidRDefault="75F412E2" w:rsidP="75F412E2">
            <w:pPr>
              <w:jc w:val="both"/>
              <w:rPr>
                <w:rFonts w:asciiTheme="minorHAnsi" w:hAnsiTheme="minorHAnsi" w:cstheme="minorBidi"/>
              </w:rPr>
            </w:pPr>
          </w:p>
          <w:p w14:paraId="7FD778D2" w14:textId="2C0EA225" w:rsidR="75F412E2" w:rsidRDefault="75F412E2" w:rsidP="75F412E2">
            <w:pPr>
              <w:jc w:val="both"/>
              <w:rPr>
                <w:rFonts w:asciiTheme="minorHAnsi" w:hAnsiTheme="minorHAnsi" w:cstheme="minorBidi"/>
              </w:rPr>
            </w:pPr>
          </w:p>
          <w:p w14:paraId="6D56B4CD" w14:textId="63BBDD81" w:rsidR="217AA6D1" w:rsidRDefault="217AA6D1" w:rsidP="75F412E2">
            <w:pPr>
              <w:jc w:val="both"/>
              <w:rPr>
                <w:rFonts w:asciiTheme="minorHAnsi" w:hAnsiTheme="minorHAnsi" w:cstheme="minorBidi"/>
              </w:rPr>
            </w:pPr>
            <w:r w:rsidRPr="75F412E2">
              <w:rPr>
                <w:rFonts w:asciiTheme="minorHAnsi" w:hAnsiTheme="minorHAnsi" w:cstheme="minorBidi"/>
              </w:rPr>
              <w:t xml:space="preserve">Ongoing </w:t>
            </w:r>
          </w:p>
          <w:p w14:paraId="2974929F" w14:textId="527C18A1" w:rsidR="6E3A4506" w:rsidRDefault="6E3A4506" w:rsidP="6E3A4506">
            <w:pPr>
              <w:jc w:val="both"/>
              <w:rPr>
                <w:rFonts w:asciiTheme="minorHAnsi" w:hAnsiTheme="minorHAnsi" w:cstheme="minorBidi"/>
                <w:szCs w:val="20"/>
              </w:rPr>
            </w:pPr>
          </w:p>
          <w:p w14:paraId="4F705D0F" w14:textId="271E5BA8" w:rsidR="6E3A4506" w:rsidRDefault="6E3A4506" w:rsidP="609C3694">
            <w:pPr>
              <w:jc w:val="both"/>
              <w:rPr>
                <w:rFonts w:asciiTheme="minorHAnsi" w:hAnsiTheme="minorHAnsi" w:cstheme="minorBidi"/>
              </w:rPr>
            </w:pPr>
          </w:p>
          <w:p w14:paraId="061D9708" w14:textId="0550829A" w:rsidR="609C3694" w:rsidRDefault="609C3694" w:rsidP="5E6BF646">
            <w:pPr>
              <w:jc w:val="both"/>
              <w:rPr>
                <w:rFonts w:asciiTheme="minorHAnsi" w:hAnsiTheme="minorHAnsi" w:cstheme="minorBidi"/>
              </w:rPr>
            </w:pPr>
          </w:p>
          <w:p w14:paraId="2FF7E5F8" w14:textId="70CA126B" w:rsidR="5E6BF646" w:rsidRDefault="5E6BF646" w:rsidP="5E6BF646">
            <w:pPr>
              <w:jc w:val="both"/>
              <w:rPr>
                <w:rFonts w:asciiTheme="minorHAnsi" w:hAnsiTheme="minorHAnsi" w:cstheme="minorBidi"/>
              </w:rPr>
            </w:pPr>
          </w:p>
          <w:p w14:paraId="4182D3D2" w14:textId="764A4473" w:rsidR="6E3A4506" w:rsidRDefault="24A27419" w:rsidP="609C3694">
            <w:pPr>
              <w:jc w:val="both"/>
              <w:rPr>
                <w:rFonts w:asciiTheme="minorHAnsi" w:hAnsiTheme="minorHAnsi" w:cstheme="minorBidi"/>
              </w:rPr>
            </w:pPr>
            <w:r w:rsidRPr="609C3694">
              <w:rPr>
                <w:rFonts w:asciiTheme="minorHAnsi" w:hAnsiTheme="minorHAnsi" w:cstheme="minorBidi"/>
              </w:rPr>
              <w:t>Spring 2</w:t>
            </w:r>
            <w:r w:rsidR="39141FA8" w:rsidRPr="609C3694">
              <w:rPr>
                <w:rFonts w:asciiTheme="minorHAnsi" w:hAnsiTheme="minorHAnsi" w:cstheme="minorBidi"/>
              </w:rPr>
              <w:t>3</w:t>
            </w:r>
          </w:p>
          <w:p w14:paraId="00EE7A80" w14:textId="77777777" w:rsidR="00A0002C" w:rsidRDefault="00A0002C" w:rsidP="00A0002C">
            <w:pPr>
              <w:jc w:val="both"/>
              <w:rPr>
                <w:rFonts w:asciiTheme="minorHAnsi" w:hAnsiTheme="minorHAnsi" w:cstheme="minorHAnsi"/>
                <w:sz w:val="24"/>
              </w:rPr>
            </w:pPr>
          </w:p>
          <w:p w14:paraId="6A2BC471" w14:textId="0F08BC5D" w:rsidR="00A0002C" w:rsidRPr="004E4863" w:rsidRDefault="00A0002C" w:rsidP="6E3A4506">
            <w:pPr>
              <w:jc w:val="both"/>
              <w:rPr>
                <w:rFonts w:asciiTheme="minorHAnsi" w:hAnsiTheme="minorHAnsi" w:cstheme="minorBidi"/>
                <w:sz w:val="24"/>
              </w:rPr>
            </w:pPr>
          </w:p>
        </w:tc>
      </w:tr>
      <w:tr w:rsidR="00A0002C" w:rsidRPr="0030203C" w14:paraId="30BECA7D" w14:textId="77777777" w:rsidTr="5BF3D65C">
        <w:trPr>
          <w:trHeight w:val="416"/>
        </w:trPr>
        <w:tc>
          <w:tcPr>
            <w:tcW w:w="14170" w:type="dxa"/>
            <w:gridSpan w:val="3"/>
            <w:shd w:val="clear" w:color="auto" w:fill="DEEAF6" w:themeFill="accent1" w:themeFillTint="33"/>
          </w:tcPr>
          <w:p w14:paraId="1235BD6B" w14:textId="77777777" w:rsidR="00A0002C" w:rsidRDefault="6C0605AA" w:rsidP="6C71FB97">
            <w:pPr>
              <w:jc w:val="both"/>
              <w:rPr>
                <w:rFonts w:asciiTheme="minorHAnsi" w:eastAsiaTheme="minorEastAsia" w:hAnsiTheme="minorHAnsi" w:cstheme="minorBidi"/>
                <w:b/>
                <w:bCs/>
                <w:sz w:val="28"/>
              </w:rPr>
            </w:pPr>
            <w:r w:rsidRPr="00166170">
              <w:rPr>
                <w:rFonts w:asciiTheme="minorHAnsi" w:eastAsiaTheme="minorEastAsia" w:hAnsiTheme="minorHAnsi" w:cstheme="minorBidi"/>
                <w:b/>
                <w:bCs/>
                <w:sz w:val="28"/>
              </w:rPr>
              <w:t>HUMANITIES (Quality of Education)</w:t>
            </w:r>
          </w:p>
          <w:p w14:paraId="64C2330F" w14:textId="0240FCFA" w:rsidR="00166170" w:rsidRPr="00166170" w:rsidRDefault="00166170" w:rsidP="6C71FB97">
            <w:pPr>
              <w:jc w:val="both"/>
              <w:rPr>
                <w:rFonts w:asciiTheme="minorHAnsi" w:eastAsiaTheme="minorEastAsia" w:hAnsiTheme="minorHAnsi" w:cstheme="minorBidi"/>
                <w:sz w:val="28"/>
              </w:rPr>
            </w:pPr>
          </w:p>
        </w:tc>
        <w:tc>
          <w:tcPr>
            <w:tcW w:w="1218" w:type="dxa"/>
            <w:shd w:val="clear" w:color="auto" w:fill="DEEAF6" w:themeFill="accent1" w:themeFillTint="33"/>
          </w:tcPr>
          <w:p w14:paraId="4DCC6F47" w14:textId="77777777" w:rsidR="00A0002C" w:rsidRPr="0030203C" w:rsidRDefault="00A0002C" w:rsidP="6C71FB97">
            <w:pPr>
              <w:jc w:val="both"/>
              <w:rPr>
                <w:rFonts w:asciiTheme="minorHAnsi" w:eastAsiaTheme="minorEastAsia" w:hAnsiTheme="minorHAnsi" w:cstheme="minorBidi"/>
                <w:b/>
                <w:bCs/>
                <w:sz w:val="24"/>
              </w:rPr>
            </w:pPr>
          </w:p>
        </w:tc>
      </w:tr>
      <w:tr w:rsidR="29ABBDFB" w14:paraId="6E71225B" w14:textId="77777777" w:rsidTr="5BF3D65C">
        <w:trPr>
          <w:trHeight w:val="416"/>
        </w:trPr>
        <w:tc>
          <w:tcPr>
            <w:tcW w:w="2405" w:type="dxa"/>
            <w:shd w:val="clear" w:color="auto" w:fill="DEEAF6" w:themeFill="accent1" w:themeFillTint="33"/>
          </w:tcPr>
          <w:p w14:paraId="08B86937" w14:textId="6032B12F" w:rsidR="67ADAF44" w:rsidRDefault="783F0385"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Staff responsible:</w:t>
            </w:r>
          </w:p>
        </w:tc>
        <w:tc>
          <w:tcPr>
            <w:tcW w:w="5700" w:type="dxa"/>
            <w:shd w:val="clear" w:color="auto" w:fill="DEEAF6" w:themeFill="accent1" w:themeFillTint="33"/>
          </w:tcPr>
          <w:p w14:paraId="0E1F3DE6" w14:textId="7843B592" w:rsidR="67ADAF44" w:rsidRDefault="783F0385"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TC</w:t>
            </w:r>
          </w:p>
        </w:tc>
        <w:tc>
          <w:tcPr>
            <w:tcW w:w="6065" w:type="dxa"/>
            <w:shd w:val="clear" w:color="auto" w:fill="DEEAF6" w:themeFill="accent1" w:themeFillTint="33"/>
          </w:tcPr>
          <w:p w14:paraId="7DEB9B2F" w14:textId="1842B99A" w:rsidR="67ADAF44" w:rsidRDefault="783F0385"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Approximate Costs:</w:t>
            </w:r>
          </w:p>
        </w:tc>
        <w:tc>
          <w:tcPr>
            <w:tcW w:w="1218" w:type="dxa"/>
            <w:shd w:val="clear" w:color="auto" w:fill="DEEAF6" w:themeFill="accent1" w:themeFillTint="33"/>
          </w:tcPr>
          <w:p w14:paraId="16576511" w14:textId="54062E92" w:rsidR="29ABBDFB" w:rsidRDefault="29ABBDFB" w:rsidP="6C71FB97">
            <w:pPr>
              <w:jc w:val="both"/>
              <w:rPr>
                <w:rFonts w:asciiTheme="minorHAnsi" w:eastAsiaTheme="minorEastAsia" w:hAnsiTheme="minorHAnsi" w:cstheme="minorBidi"/>
                <w:b/>
                <w:bCs/>
                <w:sz w:val="24"/>
              </w:rPr>
            </w:pPr>
          </w:p>
        </w:tc>
      </w:tr>
      <w:tr w:rsidR="00A0002C" w:rsidRPr="0030203C" w14:paraId="55D02F3C" w14:textId="77777777" w:rsidTr="5BF3D65C">
        <w:trPr>
          <w:trHeight w:val="412"/>
        </w:trPr>
        <w:tc>
          <w:tcPr>
            <w:tcW w:w="2405" w:type="dxa"/>
            <w:shd w:val="clear" w:color="auto" w:fill="DEEAF6" w:themeFill="accent1" w:themeFillTint="33"/>
          </w:tcPr>
          <w:p w14:paraId="1054C964"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Objectives</w:t>
            </w:r>
          </w:p>
        </w:tc>
        <w:tc>
          <w:tcPr>
            <w:tcW w:w="5700" w:type="dxa"/>
            <w:shd w:val="clear" w:color="auto" w:fill="DEEAF6" w:themeFill="accent1" w:themeFillTint="33"/>
          </w:tcPr>
          <w:p w14:paraId="750DB113"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Actions</w:t>
            </w:r>
          </w:p>
        </w:tc>
        <w:tc>
          <w:tcPr>
            <w:tcW w:w="6065" w:type="dxa"/>
            <w:shd w:val="clear" w:color="auto" w:fill="DEEAF6" w:themeFill="accent1" w:themeFillTint="33"/>
          </w:tcPr>
          <w:p w14:paraId="2C6840AA" w14:textId="77777777" w:rsidR="00A0002C" w:rsidRPr="0030203C"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1B5E47D9" w14:textId="3A97738B" w:rsidR="00A0002C" w:rsidRPr="0030203C" w:rsidRDefault="21F9601A" w:rsidP="6C71FB97">
            <w:pPr>
              <w:rPr>
                <w:rFonts w:asciiTheme="minorHAnsi" w:eastAsiaTheme="minorEastAsia" w:hAnsiTheme="minorHAnsi" w:cstheme="minorBidi"/>
                <w:b/>
                <w:bCs/>
                <w:sz w:val="16"/>
                <w:szCs w:val="16"/>
              </w:rPr>
            </w:pPr>
            <w:r w:rsidRPr="6C71FB97">
              <w:rPr>
                <w:rFonts w:asciiTheme="minorHAnsi" w:eastAsiaTheme="minorEastAsia" w:hAnsiTheme="minorHAnsi" w:cstheme="minorBidi"/>
                <w:b/>
                <w:bCs/>
                <w:sz w:val="18"/>
                <w:szCs w:val="18"/>
              </w:rPr>
              <w:t>Date to be completed by</w:t>
            </w:r>
          </w:p>
        </w:tc>
      </w:tr>
      <w:tr w:rsidR="00A0002C" w:rsidRPr="0030203C" w14:paraId="498EC8C6" w14:textId="77777777" w:rsidTr="5BF3D65C">
        <w:trPr>
          <w:trHeight w:val="1637"/>
        </w:trPr>
        <w:tc>
          <w:tcPr>
            <w:tcW w:w="2405" w:type="dxa"/>
          </w:tcPr>
          <w:p w14:paraId="1DA0397A" w14:textId="77777777" w:rsidR="00A0002C" w:rsidRPr="0030203C" w:rsidRDefault="5B2755F6" w:rsidP="007E446D">
            <w:pPr>
              <w:pStyle w:val="ListParagraph"/>
              <w:numPr>
                <w:ilvl w:val="0"/>
                <w:numId w:val="17"/>
              </w:numPr>
              <w:rPr>
                <w:rFonts w:asciiTheme="minorHAnsi" w:eastAsiaTheme="minorEastAsia" w:hAnsiTheme="minorHAnsi" w:cstheme="minorBidi"/>
                <w:sz w:val="24"/>
              </w:rPr>
            </w:pPr>
            <w:r w:rsidRPr="32EEDEED">
              <w:rPr>
                <w:rFonts w:asciiTheme="minorHAnsi" w:eastAsiaTheme="minorEastAsia" w:hAnsiTheme="minorHAnsi" w:cstheme="minorBidi"/>
                <w:sz w:val="24"/>
              </w:rPr>
              <w:t>C</w:t>
            </w:r>
            <w:r w:rsidRPr="32EEDEED">
              <w:rPr>
                <w:rFonts w:ascii="Calibri" w:eastAsia="Calibri" w:hAnsi="Calibri" w:cs="Calibri"/>
                <w:sz w:val="24"/>
              </w:rPr>
              <w:t>hildren receive high quality humanities teaching and learning, leading to at least good progress and attainment.</w:t>
            </w:r>
          </w:p>
        </w:tc>
        <w:tc>
          <w:tcPr>
            <w:tcW w:w="5700" w:type="dxa"/>
          </w:tcPr>
          <w:p w14:paraId="447E0484" w14:textId="31DB2B1D" w:rsidR="00A0002C" w:rsidRPr="0030203C" w:rsidRDefault="00A0002C" w:rsidP="007E446D">
            <w:pPr>
              <w:pStyle w:val="ListParagraph"/>
              <w:numPr>
                <w:ilvl w:val="0"/>
                <w:numId w:val="48"/>
              </w:numPr>
              <w:jc w:val="both"/>
              <w:rPr>
                <w:rFonts w:asciiTheme="minorHAnsi" w:eastAsia="Tahoma" w:hAnsiTheme="minorHAnsi" w:cstheme="minorBidi"/>
                <w:sz w:val="24"/>
              </w:rPr>
            </w:pPr>
            <w:r w:rsidRPr="29ABBDFB">
              <w:rPr>
                <w:rFonts w:asciiTheme="minorHAnsi" w:eastAsia="Tahoma" w:hAnsiTheme="minorHAnsi" w:cstheme="minorBidi"/>
                <w:sz w:val="24"/>
              </w:rPr>
              <w:t xml:space="preserve">Conduct a termly book look and pupil </w:t>
            </w:r>
            <w:r w:rsidR="522D7C3D" w:rsidRPr="29ABBDFB">
              <w:rPr>
                <w:rFonts w:asciiTheme="minorHAnsi" w:eastAsia="Tahoma" w:hAnsiTheme="minorHAnsi" w:cstheme="minorBidi"/>
                <w:sz w:val="24"/>
              </w:rPr>
              <w:t>interview and</w:t>
            </w:r>
            <w:r w:rsidRPr="29ABBDFB">
              <w:rPr>
                <w:rFonts w:asciiTheme="minorHAnsi" w:eastAsia="Tahoma" w:hAnsiTheme="minorHAnsi" w:cstheme="minorBidi"/>
                <w:sz w:val="24"/>
              </w:rPr>
              <w:t xml:space="preserve"> compare to teachers’ planning.</w:t>
            </w:r>
          </w:p>
          <w:p w14:paraId="25D6C40E" w14:textId="77777777" w:rsidR="00A0002C" w:rsidRPr="0030203C" w:rsidRDefault="00A0002C" w:rsidP="00A0002C">
            <w:pPr>
              <w:jc w:val="both"/>
              <w:rPr>
                <w:rFonts w:eastAsia="Tahoma" w:cstheme="minorHAnsi"/>
                <w:bCs/>
                <w:sz w:val="24"/>
              </w:rPr>
            </w:pPr>
          </w:p>
          <w:p w14:paraId="18E7D592" w14:textId="77777777" w:rsidR="00A0002C" w:rsidRPr="0030203C" w:rsidRDefault="00A0002C" w:rsidP="00A0002C">
            <w:pPr>
              <w:jc w:val="both"/>
              <w:rPr>
                <w:rFonts w:eastAsia="Tahoma" w:cstheme="minorHAnsi"/>
                <w:bCs/>
                <w:sz w:val="24"/>
              </w:rPr>
            </w:pPr>
          </w:p>
          <w:p w14:paraId="4CC8AA0D" w14:textId="77777777" w:rsidR="00A0002C" w:rsidRPr="0030203C" w:rsidRDefault="00A0002C" w:rsidP="00A0002C">
            <w:pPr>
              <w:jc w:val="both"/>
              <w:rPr>
                <w:rFonts w:eastAsia="Tahoma" w:cstheme="minorHAnsi"/>
                <w:bCs/>
                <w:sz w:val="24"/>
              </w:rPr>
            </w:pPr>
          </w:p>
          <w:p w14:paraId="5B47DA31" w14:textId="3CBBCC5A" w:rsidR="00A0002C" w:rsidRPr="0030203C" w:rsidRDefault="275B2ED6" w:rsidP="007E446D">
            <w:pPr>
              <w:pStyle w:val="ListParagraph"/>
              <w:numPr>
                <w:ilvl w:val="0"/>
                <w:numId w:val="48"/>
              </w:numPr>
              <w:jc w:val="both"/>
              <w:rPr>
                <w:rFonts w:asciiTheme="minorHAnsi" w:eastAsia="Tahoma" w:hAnsiTheme="minorHAnsi" w:cstheme="minorBidi"/>
                <w:sz w:val="24"/>
                <w:highlight w:val="yellow"/>
              </w:rPr>
            </w:pPr>
            <w:r w:rsidRPr="29ABBDFB">
              <w:rPr>
                <w:rFonts w:asciiTheme="minorHAnsi" w:eastAsia="Tahoma" w:hAnsiTheme="minorHAnsi" w:cstheme="minorBidi"/>
                <w:sz w:val="24"/>
                <w:highlight w:val="yellow"/>
              </w:rPr>
              <w:t>Finalise end of year expectations for each year group.</w:t>
            </w:r>
          </w:p>
          <w:p w14:paraId="22AAE4D0" w14:textId="2EFBE594" w:rsidR="5BC0538D" w:rsidRDefault="5BC0538D" w:rsidP="5BC0538D">
            <w:pPr>
              <w:jc w:val="both"/>
              <w:rPr>
                <w:sz w:val="24"/>
              </w:rPr>
            </w:pPr>
          </w:p>
          <w:p w14:paraId="50009FF6" w14:textId="67017126" w:rsidR="20035A9C" w:rsidRDefault="20035A9C" w:rsidP="20035A9C">
            <w:pPr>
              <w:jc w:val="both"/>
              <w:rPr>
                <w:rFonts w:asciiTheme="minorHAnsi" w:eastAsia="Tahoma" w:hAnsiTheme="minorHAnsi" w:cstheme="minorBidi"/>
                <w:sz w:val="24"/>
                <w:highlight w:val="yellow"/>
              </w:rPr>
            </w:pPr>
          </w:p>
          <w:p w14:paraId="3046C092" w14:textId="3253712D" w:rsidR="20035A9C" w:rsidRDefault="20035A9C" w:rsidP="20035A9C">
            <w:pPr>
              <w:jc w:val="both"/>
              <w:rPr>
                <w:rFonts w:asciiTheme="minorHAnsi" w:eastAsia="Tahoma" w:hAnsiTheme="minorHAnsi" w:cstheme="minorBidi"/>
                <w:sz w:val="24"/>
                <w:highlight w:val="yellow"/>
              </w:rPr>
            </w:pPr>
          </w:p>
          <w:p w14:paraId="69B46490" w14:textId="27BFDC66" w:rsidR="20035A9C" w:rsidRDefault="20035A9C" w:rsidP="29ABBDFB">
            <w:pPr>
              <w:jc w:val="both"/>
              <w:rPr>
                <w:rFonts w:asciiTheme="minorHAnsi" w:eastAsia="Tahoma" w:hAnsiTheme="minorHAnsi" w:cstheme="minorBidi"/>
                <w:sz w:val="24"/>
                <w:highlight w:val="yellow"/>
              </w:rPr>
            </w:pPr>
          </w:p>
          <w:p w14:paraId="2779B26A" w14:textId="06A2D8B9" w:rsidR="29ABBDFB" w:rsidRDefault="29ABBDFB" w:rsidP="29ABBDFB">
            <w:pPr>
              <w:jc w:val="both"/>
              <w:rPr>
                <w:rFonts w:asciiTheme="minorHAnsi" w:eastAsia="Tahoma" w:hAnsiTheme="minorHAnsi" w:cstheme="minorBidi"/>
                <w:sz w:val="24"/>
                <w:highlight w:val="yellow"/>
              </w:rPr>
            </w:pPr>
          </w:p>
          <w:p w14:paraId="5784F370" w14:textId="0E647959" w:rsidR="20035A9C" w:rsidRDefault="20035A9C" w:rsidP="20035A9C">
            <w:pPr>
              <w:jc w:val="both"/>
              <w:rPr>
                <w:rFonts w:asciiTheme="minorHAnsi" w:eastAsia="Tahoma" w:hAnsiTheme="minorHAnsi" w:cstheme="minorBidi"/>
                <w:sz w:val="24"/>
                <w:highlight w:val="yellow"/>
              </w:rPr>
            </w:pPr>
          </w:p>
          <w:p w14:paraId="29CDAFE2" w14:textId="77777777" w:rsidR="00A0002C" w:rsidRDefault="275B2ED6" w:rsidP="007E446D">
            <w:pPr>
              <w:pStyle w:val="ListParagraph"/>
              <w:numPr>
                <w:ilvl w:val="0"/>
                <w:numId w:val="48"/>
              </w:numPr>
              <w:jc w:val="both"/>
              <w:rPr>
                <w:rFonts w:asciiTheme="minorHAnsi" w:eastAsia="Tahoma" w:hAnsiTheme="minorHAnsi" w:cstheme="minorBidi"/>
                <w:sz w:val="24"/>
                <w:highlight w:val="yellow"/>
              </w:rPr>
            </w:pPr>
            <w:r w:rsidRPr="29ABBDFB">
              <w:rPr>
                <w:rFonts w:asciiTheme="minorHAnsi" w:eastAsia="Tahoma" w:hAnsiTheme="minorHAnsi" w:cstheme="minorBidi"/>
                <w:sz w:val="24"/>
                <w:highlight w:val="yellow"/>
              </w:rPr>
              <w:t>Ensure there is a diverse range of texts available.</w:t>
            </w:r>
          </w:p>
          <w:p w14:paraId="0387D0D6" w14:textId="77777777" w:rsidR="00A0002C" w:rsidRPr="002C503C" w:rsidRDefault="00A0002C" w:rsidP="00A0002C">
            <w:pPr>
              <w:pStyle w:val="ListParagraph"/>
              <w:ind w:left="326"/>
              <w:jc w:val="both"/>
              <w:rPr>
                <w:rFonts w:asciiTheme="minorHAnsi" w:eastAsia="Tahoma" w:hAnsiTheme="minorHAnsi" w:cstheme="minorHAnsi"/>
                <w:bCs/>
                <w:sz w:val="24"/>
              </w:rPr>
            </w:pPr>
          </w:p>
          <w:p w14:paraId="565BFF5B" w14:textId="77777777" w:rsidR="00A0002C" w:rsidRDefault="00A0002C" w:rsidP="00A0002C">
            <w:pPr>
              <w:jc w:val="both"/>
              <w:rPr>
                <w:rFonts w:eastAsia="Tahoma" w:cstheme="minorHAnsi"/>
                <w:bCs/>
                <w:sz w:val="24"/>
              </w:rPr>
            </w:pPr>
          </w:p>
          <w:p w14:paraId="34CDD9EB" w14:textId="77777777" w:rsidR="00A0002C" w:rsidRDefault="00A0002C" w:rsidP="00A0002C">
            <w:pPr>
              <w:jc w:val="both"/>
              <w:rPr>
                <w:rFonts w:eastAsia="Tahoma" w:cstheme="minorHAnsi"/>
                <w:bCs/>
                <w:sz w:val="24"/>
              </w:rPr>
            </w:pPr>
          </w:p>
          <w:p w14:paraId="263F3B9E" w14:textId="1389B905" w:rsidR="00A0002C" w:rsidRPr="0030203C" w:rsidRDefault="00A0002C" w:rsidP="20035A9C">
            <w:pPr>
              <w:jc w:val="both"/>
              <w:rPr>
                <w:rFonts w:eastAsia="Tahoma" w:cstheme="minorBidi"/>
                <w:sz w:val="24"/>
              </w:rPr>
            </w:pPr>
          </w:p>
          <w:p w14:paraId="59162882" w14:textId="29475DDE" w:rsidR="00A0002C" w:rsidRPr="0030203C" w:rsidRDefault="3D6C638E" w:rsidP="007E446D">
            <w:pPr>
              <w:pStyle w:val="ListParagraph"/>
              <w:numPr>
                <w:ilvl w:val="0"/>
                <w:numId w:val="48"/>
              </w:numPr>
              <w:jc w:val="both"/>
              <w:rPr>
                <w:rFonts w:asciiTheme="minorHAnsi" w:eastAsia="Tahoma" w:hAnsiTheme="minorHAnsi" w:cstheme="minorBidi"/>
                <w:sz w:val="24"/>
                <w:highlight w:val="yellow"/>
              </w:rPr>
            </w:pPr>
            <w:r w:rsidRPr="29ABBDFB">
              <w:rPr>
                <w:rFonts w:asciiTheme="minorHAnsi" w:eastAsia="Tahoma" w:hAnsiTheme="minorHAnsi" w:cstheme="minorBidi"/>
                <w:sz w:val="24"/>
                <w:highlight w:val="yellow"/>
              </w:rPr>
              <w:t xml:space="preserve">Ensure an age-appropriate </w:t>
            </w:r>
            <w:r w:rsidR="16C72825" w:rsidRPr="29ABBDFB">
              <w:rPr>
                <w:rFonts w:asciiTheme="minorHAnsi" w:eastAsia="Tahoma" w:hAnsiTheme="minorHAnsi" w:cstheme="minorBidi"/>
                <w:sz w:val="24"/>
                <w:highlight w:val="yellow"/>
              </w:rPr>
              <w:t>Timeline</w:t>
            </w:r>
            <w:r w:rsidRPr="29ABBDFB">
              <w:rPr>
                <w:rFonts w:asciiTheme="minorHAnsi" w:eastAsia="Tahoma" w:hAnsiTheme="minorHAnsi" w:cstheme="minorBidi"/>
                <w:sz w:val="24"/>
                <w:highlight w:val="yellow"/>
              </w:rPr>
              <w:t xml:space="preserve"> is available for reference in every class</w:t>
            </w:r>
            <w:r w:rsidR="2C0EEE5D" w:rsidRPr="29ABBDFB">
              <w:rPr>
                <w:rFonts w:asciiTheme="minorHAnsi" w:eastAsia="Tahoma" w:hAnsiTheme="minorHAnsi" w:cstheme="minorBidi"/>
                <w:sz w:val="24"/>
                <w:highlight w:val="yellow"/>
              </w:rPr>
              <w:t xml:space="preserve"> which links to the whole-school timeline.</w:t>
            </w:r>
          </w:p>
          <w:p w14:paraId="1B700CD6" w14:textId="2E96EDD7" w:rsidR="00A0002C" w:rsidRPr="0030203C" w:rsidRDefault="00A0002C" w:rsidP="20035A9C">
            <w:pPr>
              <w:pStyle w:val="ListParagraph"/>
              <w:ind w:left="0"/>
              <w:jc w:val="both"/>
              <w:rPr>
                <w:rFonts w:asciiTheme="minorHAnsi" w:eastAsia="Tahoma" w:hAnsiTheme="minorHAnsi" w:cstheme="minorBidi"/>
                <w:sz w:val="24"/>
              </w:rPr>
            </w:pPr>
          </w:p>
          <w:p w14:paraId="1473ED09" w14:textId="786159EF" w:rsidR="00A0002C" w:rsidRPr="0030203C" w:rsidRDefault="2C0EEE5D" w:rsidP="007E446D">
            <w:pPr>
              <w:pStyle w:val="ListParagraph"/>
              <w:numPr>
                <w:ilvl w:val="0"/>
                <w:numId w:val="48"/>
              </w:numPr>
              <w:jc w:val="both"/>
              <w:rPr>
                <w:rFonts w:asciiTheme="minorHAnsi" w:eastAsia="Tahoma" w:hAnsiTheme="minorHAnsi" w:cstheme="minorBidi"/>
                <w:sz w:val="24"/>
              </w:rPr>
            </w:pPr>
            <w:r w:rsidRPr="29ABBDFB">
              <w:rPr>
                <w:rFonts w:asciiTheme="minorHAnsi" w:eastAsia="Tahoma" w:hAnsiTheme="minorHAnsi" w:cstheme="minorBidi"/>
                <w:sz w:val="24"/>
              </w:rPr>
              <w:lastRenderedPageBreak/>
              <w:t>Lead</w:t>
            </w:r>
            <w:r w:rsidR="3A0CEABA" w:rsidRPr="29ABBDFB">
              <w:rPr>
                <w:rFonts w:asciiTheme="minorHAnsi" w:eastAsia="Tahoma" w:hAnsiTheme="minorHAnsi" w:cstheme="minorBidi"/>
                <w:sz w:val="24"/>
              </w:rPr>
              <w:t xml:space="preserve"> a staff meeting on ‘Lenses/Golden Threads’ in History and Geography.</w:t>
            </w:r>
          </w:p>
          <w:p w14:paraId="1FF7C974" w14:textId="3AFE81D6" w:rsidR="29ABBDFB" w:rsidRDefault="29ABBDFB" w:rsidP="29ABBDFB">
            <w:pPr>
              <w:jc w:val="both"/>
              <w:rPr>
                <w:rFonts w:asciiTheme="minorHAnsi" w:eastAsia="Tahoma" w:hAnsiTheme="minorHAnsi" w:cstheme="minorBidi"/>
                <w:sz w:val="24"/>
              </w:rPr>
            </w:pPr>
          </w:p>
          <w:p w14:paraId="148CED33" w14:textId="44EB0CAA" w:rsidR="00A0002C" w:rsidRPr="0030203C" w:rsidRDefault="227C2954" w:rsidP="007E446D">
            <w:pPr>
              <w:pStyle w:val="ListParagraph"/>
              <w:numPr>
                <w:ilvl w:val="0"/>
                <w:numId w:val="48"/>
              </w:numPr>
              <w:jc w:val="both"/>
              <w:rPr>
                <w:rFonts w:asciiTheme="minorHAnsi" w:eastAsia="Tahoma" w:hAnsiTheme="minorHAnsi" w:cstheme="minorBidi"/>
                <w:sz w:val="24"/>
              </w:rPr>
            </w:pPr>
            <w:r w:rsidRPr="29ABBDFB">
              <w:rPr>
                <w:rFonts w:asciiTheme="minorHAnsi" w:eastAsia="Tahoma" w:hAnsiTheme="minorHAnsi" w:cstheme="minorBidi"/>
                <w:sz w:val="24"/>
              </w:rPr>
              <w:t xml:space="preserve">Continue to develop and refine the </w:t>
            </w:r>
            <w:r w:rsidR="589412A1" w:rsidRPr="29ABBDFB">
              <w:rPr>
                <w:rFonts w:asciiTheme="minorHAnsi" w:eastAsia="Tahoma" w:hAnsiTheme="minorHAnsi" w:cstheme="minorBidi"/>
                <w:sz w:val="24"/>
              </w:rPr>
              <w:t>curriculum map</w:t>
            </w:r>
            <w:r w:rsidR="28E2BFB8" w:rsidRPr="29ABBDFB">
              <w:rPr>
                <w:rFonts w:asciiTheme="minorHAnsi" w:eastAsia="Tahoma" w:hAnsiTheme="minorHAnsi" w:cstheme="minorBidi"/>
                <w:sz w:val="24"/>
              </w:rPr>
              <w:t xml:space="preserve"> (with a focus on </w:t>
            </w:r>
            <w:r w:rsidR="251227B7" w:rsidRPr="29ABBDFB">
              <w:rPr>
                <w:rFonts w:asciiTheme="minorHAnsi" w:eastAsia="Tahoma" w:hAnsiTheme="minorHAnsi" w:cstheme="minorBidi"/>
                <w:sz w:val="24"/>
              </w:rPr>
              <w:t xml:space="preserve">substantive concepts for History and </w:t>
            </w:r>
            <w:r w:rsidR="2A1266DA" w:rsidRPr="29ABBDFB">
              <w:rPr>
                <w:rFonts w:asciiTheme="minorHAnsi" w:eastAsia="Tahoma" w:hAnsiTheme="minorHAnsi" w:cstheme="minorBidi"/>
                <w:sz w:val="24"/>
              </w:rPr>
              <w:t xml:space="preserve">Geography </w:t>
            </w:r>
            <w:r w:rsidR="6C167A72" w:rsidRPr="29ABBDFB">
              <w:rPr>
                <w:rFonts w:asciiTheme="minorHAnsi" w:eastAsia="Tahoma" w:hAnsiTheme="minorHAnsi" w:cstheme="minorBidi"/>
                <w:sz w:val="24"/>
              </w:rPr>
              <w:t>and ‘Golden Threads/lenses’)</w:t>
            </w:r>
          </w:p>
        </w:tc>
        <w:tc>
          <w:tcPr>
            <w:tcW w:w="6065" w:type="dxa"/>
          </w:tcPr>
          <w:p w14:paraId="17FFD121" w14:textId="77777777" w:rsidR="00A0002C" w:rsidRPr="00017F6B" w:rsidRDefault="00A0002C" w:rsidP="007E446D">
            <w:pPr>
              <w:pStyle w:val="ListParagraph"/>
              <w:numPr>
                <w:ilvl w:val="0"/>
                <w:numId w:val="48"/>
              </w:numPr>
              <w:jc w:val="both"/>
              <w:rPr>
                <w:rFonts w:asciiTheme="minorHAnsi" w:hAnsiTheme="minorHAnsi" w:cstheme="minorBidi"/>
                <w:sz w:val="24"/>
              </w:rPr>
            </w:pPr>
            <w:r w:rsidRPr="29ABBDFB">
              <w:rPr>
                <w:rFonts w:asciiTheme="minorHAnsi" w:hAnsiTheme="minorHAnsi" w:cstheme="minorBidi"/>
                <w:sz w:val="24"/>
              </w:rPr>
              <w:lastRenderedPageBreak/>
              <w:t>Work shows desirable features / commonalities across year groups and Key Stages. (WS, PV)</w:t>
            </w:r>
          </w:p>
          <w:p w14:paraId="6FD61AD1" w14:textId="1695942D" w:rsidR="20035A9C" w:rsidRDefault="00A0002C" w:rsidP="007E446D">
            <w:pPr>
              <w:pStyle w:val="ListParagraph"/>
              <w:numPr>
                <w:ilvl w:val="0"/>
                <w:numId w:val="48"/>
              </w:numPr>
              <w:jc w:val="both"/>
              <w:rPr>
                <w:rFonts w:asciiTheme="minorHAnsi" w:hAnsiTheme="minorHAnsi" w:cstheme="minorBidi"/>
                <w:sz w:val="24"/>
              </w:rPr>
            </w:pPr>
            <w:r w:rsidRPr="29ABBDFB">
              <w:rPr>
                <w:rFonts w:asciiTheme="minorHAnsi" w:hAnsiTheme="minorHAnsi" w:cstheme="minorBidi"/>
                <w:sz w:val="24"/>
              </w:rPr>
              <w:t>Pupils interviewed are able to articulate, in an age-appropriate fashion, what they have learned. (PV)</w:t>
            </w:r>
          </w:p>
          <w:p w14:paraId="5D2DB346" w14:textId="1F6E61C1" w:rsidR="29ABBDFB" w:rsidRDefault="29ABBDFB" w:rsidP="29ABBDFB">
            <w:pPr>
              <w:contextualSpacing/>
              <w:jc w:val="both"/>
              <w:rPr>
                <w:rFonts w:asciiTheme="minorHAnsi" w:hAnsiTheme="minorHAnsi" w:cstheme="minorBidi"/>
                <w:sz w:val="24"/>
              </w:rPr>
            </w:pPr>
          </w:p>
          <w:p w14:paraId="64B8399A" w14:textId="77777777" w:rsidR="00A0002C" w:rsidRPr="00017F6B" w:rsidRDefault="275B2ED6" w:rsidP="007E446D">
            <w:pPr>
              <w:pStyle w:val="ListParagraph"/>
              <w:numPr>
                <w:ilvl w:val="0"/>
                <w:numId w:val="48"/>
              </w:numPr>
              <w:rPr>
                <w:rFonts w:asciiTheme="minorHAnsi" w:hAnsiTheme="minorHAnsi" w:cstheme="minorBidi"/>
                <w:sz w:val="24"/>
                <w:highlight w:val="yellow"/>
              </w:rPr>
            </w:pPr>
            <w:r w:rsidRPr="29ABBDFB">
              <w:rPr>
                <w:rFonts w:asciiTheme="minorHAnsi" w:hAnsiTheme="minorHAnsi" w:cstheme="minorBidi"/>
                <w:sz w:val="24"/>
                <w:highlight w:val="yellow"/>
              </w:rPr>
              <w:t>End point documentation will ensure each teacher is clear of what expected level “looks like” in humanities for their year group. (WS)</w:t>
            </w:r>
          </w:p>
          <w:p w14:paraId="07B1885A" w14:textId="03955A1E" w:rsidR="00A0002C" w:rsidRPr="00017F6B" w:rsidRDefault="00A0002C" w:rsidP="007E446D">
            <w:pPr>
              <w:pStyle w:val="ListParagraph"/>
              <w:numPr>
                <w:ilvl w:val="0"/>
                <w:numId w:val="48"/>
              </w:numPr>
              <w:rPr>
                <w:rFonts w:asciiTheme="minorHAnsi" w:hAnsiTheme="minorHAnsi" w:cstheme="minorBidi"/>
                <w:sz w:val="24"/>
              </w:rPr>
            </w:pPr>
            <w:r w:rsidRPr="29ABBDFB">
              <w:rPr>
                <w:rFonts w:asciiTheme="minorHAnsi" w:hAnsiTheme="minorHAnsi" w:cstheme="minorBidi"/>
                <w:sz w:val="24"/>
              </w:rPr>
              <w:t>End point documentation passed on t</w:t>
            </w:r>
            <w:r w:rsidR="71D538D2" w:rsidRPr="29ABBDFB">
              <w:rPr>
                <w:rFonts w:asciiTheme="minorHAnsi" w:hAnsiTheme="minorHAnsi" w:cstheme="minorBidi"/>
                <w:sz w:val="24"/>
              </w:rPr>
              <w:t xml:space="preserve">o </w:t>
            </w:r>
            <w:r w:rsidRPr="29ABBDFB">
              <w:rPr>
                <w:rFonts w:asciiTheme="minorHAnsi" w:hAnsiTheme="minorHAnsi" w:cstheme="minorBidi"/>
                <w:sz w:val="24"/>
              </w:rPr>
              <w:t>next teacher will ensure they are aware of prior learning and “wow” moments in order to make further links and reference prior learning/experiences to aid retrieval. (DS, PS)</w:t>
            </w:r>
          </w:p>
          <w:p w14:paraId="494DE51E" w14:textId="77777777" w:rsidR="00A0002C" w:rsidRPr="00017F6B" w:rsidRDefault="275B2ED6" w:rsidP="007E446D">
            <w:pPr>
              <w:pStyle w:val="ListParagraph"/>
              <w:numPr>
                <w:ilvl w:val="0"/>
                <w:numId w:val="48"/>
              </w:numPr>
              <w:jc w:val="both"/>
              <w:rPr>
                <w:rFonts w:asciiTheme="minorHAnsi" w:hAnsiTheme="minorHAnsi" w:cstheme="minorBidi"/>
                <w:sz w:val="24"/>
                <w:highlight w:val="yellow"/>
              </w:rPr>
            </w:pPr>
            <w:r w:rsidRPr="29ABBDFB">
              <w:rPr>
                <w:rFonts w:asciiTheme="minorHAnsi" w:hAnsiTheme="minorHAnsi" w:cstheme="minorBidi"/>
                <w:sz w:val="24"/>
                <w:highlight w:val="yellow"/>
              </w:rPr>
              <w:t>A diverse range of texts will be used in the delivery of humanities curriculum and evident on our long-term plan. (PS)</w:t>
            </w:r>
          </w:p>
          <w:p w14:paraId="58D044F5" w14:textId="19BA9D0C" w:rsidR="20035A9C" w:rsidRDefault="20035A9C" w:rsidP="29ABBDFB">
            <w:pPr>
              <w:jc w:val="both"/>
              <w:rPr>
                <w:rFonts w:asciiTheme="minorHAnsi" w:hAnsiTheme="minorHAnsi" w:cstheme="minorBidi"/>
                <w:b/>
                <w:bCs/>
                <w:sz w:val="24"/>
              </w:rPr>
            </w:pPr>
          </w:p>
          <w:p w14:paraId="48E4E281" w14:textId="25F4F739" w:rsidR="29ABBDFB" w:rsidRDefault="29ABBDFB" w:rsidP="29ABBDFB">
            <w:pPr>
              <w:jc w:val="both"/>
              <w:rPr>
                <w:rFonts w:asciiTheme="minorHAnsi" w:hAnsiTheme="minorHAnsi" w:cstheme="minorBidi"/>
                <w:b/>
                <w:bCs/>
                <w:sz w:val="24"/>
              </w:rPr>
            </w:pPr>
          </w:p>
          <w:p w14:paraId="4361D239" w14:textId="4C636960" w:rsidR="00A0002C" w:rsidRDefault="00A0002C" w:rsidP="007E446D">
            <w:pPr>
              <w:pStyle w:val="ListParagraph"/>
              <w:numPr>
                <w:ilvl w:val="0"/>
                <w:numId w:val="48"/>
              </w:numPr>
              <w:rPr>
                <w:rFonts w:asciiTheme="minorHAnsi" w:hAnsiTheme="minorHAnsi" w:cstheme="minorBidi"/>
                <w:sz w:val="24"/>
              </w:rPr>
            </w:pPr>
            <w:r w:rsidRPr="29ABBDFB">
              <w:rPr>
                <w:rFonts w:asciiTheme="minorHAnsi" w:hAnsiTheme="minorHAnsi" w:cstheme="minorBidi"/>
                <w:sz w:val="24"/>
              </w:rPr>
              <w:t>An agreed timeline will be used by children in each unit of study</w:t>
            </w:r>
            <w:r w:rsidR="5221DE42" w:rsidRPr="29ABBDFB">
              <w:rPr>
                <w:rFonts w:asciiTheme="minorHAnsi" w:hAnsiTheme="minorHAnsi" w:cstheme="minorBidi"/>
                <w:sz w:val="24"/>
              </w:rPr>
              <w:t>, with links to the whole school timeline.</w:t>
            </w:r>
            <w:r w:rsidR="37DAE73F" w:rsidRPr="29ABBDFB">
              <w:rPr>
                <w:rFonts w:asciiTheme="minorHAnsi" w:hAnsiTheme="minorHAnsi" w:cstheme="minorBidi"/>
                <w:sz w:val="24"/>
              </w:rPr>
              <w:t xml:space="preserve"> (LV)</w:t>
            </w:r>
          </w:p>
          <w:p w14:paraId="316B63DE" w14:textId="3FCDB826" w:rsidR="29ABBDFB" w:rsidRDefault="29ABBDFB" w:rsidP="47BE25C2">
            <w:pPr>
              <w:rPr>
                <w:rFonts w:asciiTheme="minorHAnsi" w:hAnsiTheme="minorHAnsi" w:cstheme="minorBidi"/>
                <w:sz w:val="24"/>
              </w:rPr>
            </w:pPr>
          </w:p>
          <w:p w14:paraId="7A779FFF" w14:textId="16B0B3D3" w:rsidR="47BE25C2" w:rsidRDefault="47BE25C2" w:rsidP="47BE25C2">
            <w:pPr>
              <w:rPr>
                <w:rFonts w:asciiTheme="minorHAnsi" w:hAnsiTheme="minorHAnsi" w:cstheme="minorBidi"/>
                <w:sz w:val="24"/>
              </w:rPr>
            </w:pPr>
          </w:p>
          <w:p w14:paraId="1EA22610" w14:textId="67CA7DAE" w:rsidR="20BBB911" w:rsidRDefault="20BBB911" w:rsidP="007E446D">
            <w:pPr>
              <w:pStyle w:val="ListParagraph"/>
              <w:numPr>
                <w:ilvl w:val="0"/>
                <w:numId w:val="48"/>
              </w:numPr>
              <w:rPr>
                <w:rFonts w:asciiTheme="minorHAnsi" w:hAnsiTheme="minorHAnsi" w:cstheme="minorBidi"/>
                <w:sz w:val="24"/>
              </w:rPr>
            </w:pPr>
            <w:r w:rsidRPr="29ABBDFB">
              <w:rPr>
                <w:rFonts w:asciiTheme="minorHAnsi" w:hAnsiTheme="minorHAnsi" w:cstheme="minorBidi"/>
                <w:sz w:val="24"/>
              </w:rPr>
              <w:t>Staff understand the theory of ‘Lenses/Golden threads’</w:t>
            </w:r>
            <w:r w:rsidR="7A964B8C" w:rsidRPr="29ABBDFB">
              <w:rPr>
                <w:rFonts w:asciiTheme="minorHAnsi" w:hAnsiTheme="minorHAnsi" w:cstheme="minorBidi"/>
                <w:sz w:val="24"/>
              </w:rPr>
              <w:t>.</w:t>
            </w:r>
          </w:p>
          <w:p w14:paraId="1F3D7047" w14:textId="0CD76D44" w:rsidR="29ABBDFB" w:rsidRDefault="29ABBDFB" w:rsidP="29ABBDFB">
            <w:pPr>
              <w:rPr>
                <w:rFonts w:asciiTheme="minorHAnsi" w:hAnsiTheme="minorHAnsi" w:cstheme="minorBidi"/>
                <w:sz w:val="24"/>
              </w:rPr>
            </w:pPr>
          </w:p>
          <w:p w14:paraId="19F118ED" w14:textId="725A8692" w:rsidR="00A0002C" w:rsidRPr="00017F6B" w:rsidRDefault="1880E122" w:rsidP="007E446D">
            <w:pPr>
              <w:pStyle w:val="ListParagraph"/>
              <w:numPr>
                <w:ilvl w:val="0"/>
                <w:numId w:val="48"/>
              </w:numPr>
              <w:rPr>
                <w:rFonts w:asciiTheme="minorHAnsi" w:hAnsiTheme="minorHAnsi" w:cstheme="minorBidi"/>
                <w:sz w:val="24"/>
              </w:rPr>
            </w:pPr>
            <w:r w:rsidRPr="29ABBDFB">
              <w:rPr>
                <w:rFonts w:asciiTheme="minorHAnsi" w:hAnsiTheme="minorHAnsi" w:cstheme="minorBidi"/>
                <w:sz w:val="24"/>
              </w:rPr>
              <w:t>Lenses through which each topic is to be studied will be added to curriculum map and theory behind this delivered to staff in staff meeting</w:t>
            </w:r>
            <w:r w:rsidR="5DA76366" w:rsidRPr="29ABBDFB">
              <w:rPr>
                <w:rFonts w:asciiTheme="minorHAnsi" w:hAnsiTheme="minorHAnsi" w:cstheme="minorBidi"/>
                <w:sz w:val="24"/>
              </w:rPr>
              <w:t>.</w:t>
            </w:r>
            <w:r w:rsidR="3DBD4B81" w:rsidRPr="29ABBDFB">
              <w:rPr>
                <w:rFonts w:asciiTheme="minorHAnsi" w:hAnsiTheme="minorHAnsi" w:cstheme="minorBidi"/>
                <w:sz w:val="24"/>
              </w:rPr>
              <w:t xml:space="preserve"> (PS/PV)</w:t>
            </w:r>
          </w:p>
          <w:p w14:paraId="110EDA6C" w14:textId="436FB5D3" w:rsidR="00A0002C" w:rsidRPr="00017F6B" w:rsidRDefault="00A0002C" w:rsidP="29ABBDFB">
            <w:pPr>
              <w:rPr>
                <w:rFonts w:asciiTheme="minorHAnsi" w:hAnsiTheme="minorHAnsi" w:cstheme="minorBidi"/>
                <w:sz w:val="24"/>
                <w:highlight w:val="yellow"/>
              </w:rPr>
            </w:pPr>
          </w:p>
          <w:p w14:paraId="055BFDB1" w14:textId="1185CB4A" w:rsidR="000359B4" w:rsidRPr="008F3088" w:rsidRDefault="62BE45CE" w:rsidP="007E446D">
            <w:pPr>
              <w:pStyle w:val="ListParagraph"/>
              <w:numPr>
                <w:ilvl w:val="0"/>
                <w:numId w:val="48"/>
              </w:numPr>
              <w:rPr>
                <w:rFonts w:asciiTheme="minorHAnsi" w:hAnsiTheme="minorHAnsi" w:cstheme="minorBidi"/>
                <w:sz w:val="24"/>
                <w:highlight w:val="yellow"/>
              </w:rPr>
            </w:pPr>
            <w:r w:rsidRPr="29ABBDFB">
              <w:rPr>
                <w:rFonts w:asciiTheme="minorHAnsi" w:hAnsiTheme="minorHAnsi" w:cstheme="minorBidi"/>
                <w:sz w:val="24"/>
                <w:highlight w:val="yellow"/>
              </w:rPr>
              <w:t>80%+ of children achieve the expected end of year standard or better and progress for children WTS or BTS can be evidenced.</w:t>
            </w:r>
          </w:p>
        </w:tc>
        <w:tc>
          <w:tcPr>
            <w:tcW w:w="1218" w:type="dxa"/>
          </w:tcPr>
          <w:p w14:paraId="16ED41F6" w14:textId="411EDFB6" w:rsidR="00A0002C" w:rsidRDefault="00A0002C" w:rsidP="6B3493D2">
            <w:pPr>
              <w:spacing w:after="160" w:line="259" w:lineRule="auto"/>
              <w:contextualSpacing/>
              <w:jc w:val="both"/>
              <w:rPr>
                <w:rFonts w:asciiTheme="minorHAnsi" w:hAnsiTheme="minorHAnsi" w:cstheme="minorBidi"/>
                <w:sz w:val="24"/>
              </w:rPr>
            </w:pPr>
            <w:r w:rsidRPr="6B3493D2">
              <w:rPr>
                <w:rFonts w:asciiTheme="minorHAnsi" w:hAnsiTheme="minorHAnsi" w:cstheme="minorBidi"/>
                <w:sz w:val="24"/>
              </w:rPr>
              <w:lastRenderedPageBreak/>
              <w:t>Termly</w:t>
            </w:r>
            <w:r w:rsidR="5B43C9E3" w:rsidRPr="6B3493D2">
              <w:rPr>
                <w:rFonts w:asciiTheme="minorHAnsi" w:hAnsiTheme="minorHAnsi" w:cstheme="minorBidi"/>
                <w:sz w:val="24"/>
              </w:rPr>
              <w:t xml:space="preserve"> (aj 23)</w:t>
            </w:r>
          </w:p>
          <w:p w14:paraId="63B02621" w14:textId="18FEF44E" w:rsidR="00A0002C" w:rsidRDefault="00A0002C" w:rsidP="13277CEC">
            <w:pPr>
              <w:spacing w:after="160" w:line="259" w:lineRule="auto"/>
              <w:contextualSpacing/>
              <w:jc w:val="both"/>
              <w:rPr>
                <w:rFonts w:asciiTheme="minorHAnsi" w:hAnsiTheme="minorHAnsi" w:cstheme="minorBidi"/>
                <w:sz w:val="24"/>
              </w:rPr>
            </w:pPr>
          </w:p>
          <w:p w14:paraId="0AF0BEA9" w14:textId="0786F4DB" w:rsidR="13277CEC" w:rsidRDefault="13277CEC" w:rsidP="13277CEC">
            <w:pPr>
              <w:spacing w:after="160" w:line="259" w:lineRule="auto"/>
              <w:contextualSpacing/>
              <w:jc w:val="both"/>
              <w:rPr>
                <w:rFonts w:asciiTheme="minorHAnsi" w:hAnsiTheme="minorHAnsi" w:cstheme="minorBidi"/>
                <w:sz w:val="24"/>
              </w:rPr>
            </w:pPr>
          </w:p>
          <w:p w14:paraId="4493FBC1" w14:textId="628B0B4C" w:rsidR="13277CEC" w:rsidRDefault="13277CEC" w:rsidP="13277CEC">
            <w:pPr>
              <w:spacing w:after="160" w:line="259" w:lineRule="auto"/>
              <w:contextualSpacing/>
              <w:jc w:val="both"/>
              <w:rPr>
                <w:rFonts w:asciiTheme="minorHAnsi" w:hAnsiTheme="minorHAnsi" w:cstheme="minorBidi"/>
                <w:sz w:val="24"/>
              </w:rPr>
            </w:pPr>
          </w:p>
          <w:p w14:paraId="5B6A5B46" w14:textId="1DA85BD9" w:rsidR="00A0002C" w:rsidRDefault="70F732E6" w:rsidP="20035A9C">
            <w:pPr>
              <w:spacing w:after="160" w:line="259" w:lineRule="auto"/>
              <w:contextualSpacing/>
              <w:jc w:val="both"/>
              <w:rPr>
                <w:rFonts w:asciiTheme="minorHAnsi" w:hAnsiTheme="minorHAnsi" w:cstheme="minorBidi"/>
                <w:sz w:val="24"/>
              </w:rPr>
            </w:pPr>
            <w:r w:rsidRPr="20035A9C">
              <w:rPr>
                <w:rFonts w:asciiTheme="minorHAnsi" w:hAnsiTheme="minorHAnsi" w:cstheme="minorBidi"/>
                <w:sz w:val="24"/>
              </w:rPr>
              <w:t xml:space="preserve">Dec  </w:t>
            </w:r>
            <w:r w:rsidR="00A0002C" w:rsidRPr="20035A9C">
              <w:rPr>
                <w:rFonts w:asciiTheme="minorHAnsi" w:hAnsiTheme="minorHAnsi" w:cstheme="minorBidi"/>
                <w:sz w:val="24"/>
              </w:rPr>
              <w:t>2</w:t>
            </w:r>
            <w:r w:rsidR="090AD351" w:rsidRPr="20035A9C">
              <w:rPr>
                <w:rFonts w:asciiTheme="minorHAnsi" w:hAnsiTheme="minorHAnsi" w:cstheme="minorBidi"/>
                <w:sz w:val="24"/>
              </w:rPr>
              <w:t>2</w:t>
            </w:r>
          </w:p>
          <w:p w14:paraId="2ECAA31B" w14:textId="77777777" w:rsidR="00A0002C" w:rsidRDefault="00A0002C" w:rsidP="00A0002C">
            <w:pPr>
              <w:spacing w:after="160" w:line="259" w:lineRule="auto"/>
              <w:contextualSpacing/>
              <w:jc w:val="both"/>
              <w:rPr>
                <w:rFonts w:asciiTheme="minorHAnsi" w:hAnsiTheme="minorHAnsi" w:cstheme="minorHAnsi"/>
                <w:sz w:val="24"/>
              </w:rPr>
            </w:pPr>
          </w:p>
          <w:p w14:paraId="39FDA638" w14:textId="6E58742B" w:rsidR="20035A9C" w:rsidRDefault="20035A9C" w:rsidP="29ABBDFB">
            <w:pPr>
              <w:spacing w:after="160" w:line="259" w:lineRule="auto"/>
              <w:contextualSpacing/>
              <w:jc w:val="both"/>
              <w:rPr>
                <w:rFonts w:asciiTheme="minorHAnsi" w:hAnsiTheme="minorHAnsi" w:cstheme="minorBidi"/>
                <w:sz w:val="24"/>
              </w:rPr>
            </w:pPr>
          </w:p>
          <w:p w14:paraId="526D89E9" w14:textId="77777777" w:rsidR="00166170" w:rsidRDefault="00166170" w:rsidP="29ABBDFB">
            <w:pPr>
              <w:spacing w:after="160" w:line="259" w:lineRule="auto"/>
              <w:contextualSpacing/>
              <w:jc w:val="both"/>
              <w:rPr>
                <w:rFonts w:asciiTheme="minorHAnsi" w:hAnsiTheme="minorHAnsi" w:cstheme="minorBidi"/>
                <w:sz w:val="24"/>
              </w:rPr>
            </w:pPr>
          </w:p>
          <w:p w14:paraId="29149565" w14:textId="60CDE790" w:rsidR="00A0002C" w:rsidRDefault="00A0002C" w:rsidP="20035A9C">
            <w:pPr>
              <w:spacing w:after="160" w:line="259" w:lineRule="auto"/>
              <w:contextualSpacing/>
              <w:jc w:val="both"/>
              <w:rPr>
                <w:rFonts w:asciiTheme="minorHAnsi" w:hAnsiTheme="minorHAnsi" w:cstheme="minorBidi"/>
                <w:sz w:val="24"/>
              </w:rPr>
            </w:pPr>
            <w:r w:rsidRPr="20035A9C">
              <w:rPr>
                <w:rFonts w:asciiTheme="minorHAnsi" w:hAnsiTheme="minorHAnsi" w:cstheme="minorBidi"/>
                <w:sz w:val="24"/>
              </w:rPr>
              <w:t>J</w:t>
            </w:r>
            <w:r w:rsidR="4CC819BF" w:rsidRPr="20035A9C">
              <w:rPr>
                <w:rFonts w:asciiTheme="minorHAnsi" w:hAnsiTheme="minorHAnsi" w:cstheme="minorBidi"/>
                <w:sz w:val="24"/>
              </w:rPr>
              <w:t>an 23</w:t>
            </w:r>
          </w:p>
          <w:p w14:paraId="3A2BAADD" w14:textId="77777777" w:rsidR="00A0002C" w:rsidRDefault="00A0002C" w:rsidP="29ABBDFB">
            <w:pPr>
              <w:spacing w:after="160" w:line="259" w:lineRule="auto"/>
              <w:contextualSpacing/>
              <w:jc w:val="both"/>
              <w:rPr>
                <w:rFonts w:asciiTheme="minorHAnsi" w:hAnsiTheme="minorHAnsi" w:cstheme="minorBidi"/>
                <w:sz w:val="24"/>
              </w:rPr>
            </w:pPr>
          </w:p>
          <w:p w14:paraId="28570842" w14:textId="6230E63B" w:rsidR="29ABBDFB" w:rsidRDefault="29ABBDFB" w:rsidP="29ABBDFB">
            <w:pPr>
              <w:spacing w:after="160" w:line="259" w:lineRule="auto"/>
              <w:contextualSpacing/>
              <w:jc w:val="both"/>
              <w:rPr>
                <w:rFonts w:asciiTheme="minorHAnsi" w:hAnsiTheme="minorHAnsi" w:cstheme="minorBidi"/>
                <w:sz w:val="24"/>
              </w:rPr>
            </w:pPr>
          </w:p>
          <w:p w14:paraId="7E610726" w14:textId="6D586FED" w:rsidR="4CC819BF" w:rsidRDefault="7BE93F21" w:rsidP="6B3493D2">
            <w:pPr>
              <w:spacing w:after="160" w:line="259" w:lineRule="auto"/>
              <w:contextualSpacing/>
              <w:jc w:val="both"/>
              <w:rPr>
                <w:rFonts w:asciiTheme="minorHAnsi" w:hAnsiTheme="minorHAnsi" w:cstheme="minorBidi"/>
                <w:sz w:val="24"/>
              </w:rPr>
            </w:pPr>
            <w:r w:rsidRPr="6B3493D2">
              <w:rPr>
                <w:rFonts w:asciiTheme="minorHAnsi" w:hAnsiTheme="minorHAnsi" w:cstheme="minorBidi"/>
                <w:sz w:val="24"/>
              </w:rPr>
              <w:t xml:space="preserve">July </w:t>
            </w:r>
            <w:r w:rsidR="4CC819BF" w:rsidRPr="6B3493D2">
              <w:rPr>
                <w:rFonts w:asciiTheme="minorHAnsi" w:hAnsiTheme="minorHAnsi" w:cstheme="minorBidi"/>
                <w:sz w:val="24"/>
              </w:rPr>
              <w:t>2</w:t>
            </w:r>
            <w:r w:rsidR="300BC64B" w:rsidRPr="6B3493D2">
              <w:rPr>
                <w:rFonts w:asciiTheme="minorHAnsi" w:hAnsiTheme="minorHAnsi" w:cstheme="minorBidi"/>
                <w:sz w:val="24"/>
              </w:rPr>
              <w:t>3</w:t>
            </w:r>
          </w:p>
          <w:p w14:paraId="71F798A8" w14:textId="0ACA5E31" w:rsidR="00A0002C" w:rsidRDefault="00A0002C" w:rsidP="29ABBDFB">
            <w:pPr>
              <w:spacing w:after="160" w:line="259" w:lineRule="auto"/>
              <w:contextualSpacing/>
              <w:jc w:val="both"/>
              <w:rPr>
                <w:rFonts w:asciiTheme="minorHAnsi" w:hAnsiTheme="minorHAnsi" w:cstheme="minorBidi"/>
                <w:sz w:val="24"/>
              </w:rPr>
            </w:pPr>
          </w:p>
          <w:p w14:paraId="49940215" w14:textId="690C2AD6" w:rsidR="29ABBDFB" w:rsidRDefault="29ABBDFB" w:rsidP="29ABBDFB">
            <w:pPr>
              <w:spacing w:after="160" w:line="259" w:lineRule="auto"/>
              <w:contextualSpacing/>
              <w:jc w:val="both"/>
              <w:rPr>
                <w:rFonts w:asciiTheme="minorHAnsi" w:hAnsiTheme="minorHAnsi" w:cstheme="minorBidi"/>
                <w:sz w:val="24"/>
              </w:rPr>
            </w:pPr>
          </w:p>
          <w:p w14:paraId="0DD103FF" w14:textId="4D5E9BC4" w:rsidR="29ABBDFB" w:rsidRDefault="29ABBDFB" w:rsidP="29ABBDFB">
            <w:pPr>
              <w:spacing w:after="160" w:line="259" w:lineRule="auto"/>
              <w:contextualSpacing/>
              <w:jc w:val="both"/>
              <w:rPr>
                <w:rFonts w:asciiTheme="minorHAnsi" w:hAnsiTheme="minorHAnsi" w:cstheme="minorBidi"/>
                <w:sz w:val="24"/>
              </w:rPr>
            </w:pPr>
          </w:p>
          <w:p w14:paraId="418A8B6A" w14:textId="77777777" w:rsidR="00166170" w:rsidRDefault="00166170" w:rsidP="29ABBDFB">
            <w:pPr>
              <w:spacing w:after="160" w:line="259" w:lineRule="auto"/>
              <w:contextualSpacing/>
              <w:jc w:val="both"/>
              <w:rPr>
                <w:rFonts w:asciiTheme="minorHAnsi" w:hAnsiTheme="minorHAnsi" w:cstheme="minorBidi"/>
                <w:sz w:val="24"/>
              </w:rPr>
            </w:pPr>
          </w:p>
          <w:p w14:paraId="66B70F6F" w14:textId="5BA3A008" w:rsidR="00A0002C" w:rsidRDefault="00166170" w:rsidP="20035A9C">
            <w:pPr>
              <w:spacing w:after="160" w:line="259" w:lineRule="auto"/>
              <w:contextualSpacing/>
              <w:jc w:val="both"/>
              <w:rPr>
                <w:rFonts w:asciiTheme="minorHAnsi" w:hAnsiTheme="minorHAnsi" w:cstheme="minorBidi"/>
                <w:sz w:val="24"/>
              </w:rPr>
            </w:pPr>
            <w:r>
              <w:rPr>
                <w:rFonts w:asciiTheme="minorHAnsi" w:hAnsiTheme="minorHAnsi" w:cstheme="minorBidi"/>
                <w:sz w:val="24"/>
              </w:rPr>
              <w:t>J</w:t>
            </w:r>
            <w:r w:rsidR="00A0002C" w:rsidRPr="20035A9C">
              <w:rPr>
                <w:rFonts w:asciiTheme="minorHAnsi" w:hAnsiTheme="minorHAnsi" w:cstheme="minorBidi"/>
                <w:sz w:val="24"/>
              </w:rPr>
              <w:t>uly 2</w:t>
            </w:r>
            <w:r w:rsidR="72DB09A4" w:rsidRPr="20035A9C">
              <w:rPr>
                <w:rFonts w:asciiTheme="minorHAnsi" w:hAnsiTheme="minorHAnsi" w:cstheme="minorBidi"/>
                <w:sz w:val="24"/>
              </w:rPr>
              <w:t>3</w:t>
            </w:r>
          </w:p>
          <w:p w14:paraId="1429043D" w14:textId="4C388CBE" w:rsidR="00A0002C" w:rsidRPr="00017F6B" w:rsidRDefault="00A0002C" w:rsidP="20035A9C">
            <w:pPr>
              <w:spacing w:after="160" w:line="259" w:lineRule="auto"/>
              <w:contextualSpacing/>
              <w:jc w:val="both"/>
              <w:rPr>
                <w:rFonts w:asciiTheme="minorHAnsi" w:hAnsiTheme="minorHAnsi" w:cstheme="minorBidi"/>
                <w:sz w:val="24"/>
              </w:rPr>
            </w:pPr>
          </w:p>
          <w:p w14:paraId="3233DA93" w14:textId="2B2DADD1" w:rsidR="00A0002C" w:rsidRPr="00017F6B" w:rsidRDefault="00A0002C" w:rsidP="29ABBDFB">
            <w:pPr>
              <w:spacing w:after="160" w:line="259" w:lineRule="auto"/>
              <w:contextualSpacing/>
              <w:jc w:val="both"/>
              <w:rPr>
                <w:rFonts w:asciiTheme="minorHAnsi" w:hAnsiTheme="minorHAnsi" w:cstheme="minorBidi"/>
                <w:sz w:val="24"/>
              </w:rPr>
            </w:pPr>
          </w:p>
          <w:p w14:paraId="563429BE" w14:textId="60B518CB" w:rsidR="29ABBDFB" w:rsidRDefault="29ABBDFB" w:rsidP="29ABBDFB">
            <w:pPr>
              <w:spacing w:after="160" w:line="259" w:lineRule="auto"/>
              <w:contextualSpacing/>
              <w:jc w:val="both"/>
              <w:rPr>
                <w:rFonts w:asciiTheme="minorHAnsi" w:hAnsiTheme="minorHAnsi" w:cstheme="minorBidi"/>
                <w:sz w:val="24"/>
              </w:rPr>
            </w:pPr>
          </w:p>
          <w:p w14:paraId="7FE4E88B" w14:textId="0AB2A36E" w:rsidR="00A0002C" w:rsidRPr="00017F6B" w:rsidRDefault="750046B1" w:rsidP="29ABBDFB">
            <w:pPr>
              <w:spacing w:after="160" w:line="259" w:lineRule="auto"/>
              <w:contextualSpacing/>
              <w:jc w:val="both"/>
              <w:rPr>
                <w:rFonts w:asciiTheme="minorHAnsi" w:hAnsiTheme="minorHAnsi" w:cstheme="minorBidi"/>
                <w:sz w:val="24"/>
              </w:rPr>
            </w:pPr>
            <w:r w:rsidRPr="29ABBDFB">
              <w:rPr>
                <w:rFonts w:asciiTheme="minorHAnsi" w:hAnsiTheme="minorHAnsi" w:cstheme="minorBidi"/>
                <w:sz w:val="24"/>
              </w:rPr>
              <w:lastRenderedPageBreak/>
              <w:t>Spring 23</w:t>
            </w:r>
          </w:p>
          <w:p w14:paraId="33E40F3A" w14:textId="7B4BAE54" w:rsidR="00A0002C" w:rsidRPr="00017F6B" w:rsidRDefault="00A0002C" w:rsidP="29ABBDFB">
            <w:pPr>
              <w:spacing w:after="160" w:line="259" w:lineRule="auto"/>
              <w:contextualSpacing/>
              <w:jc w:val="both"/>
              <w:rPr>
                <w:rFonts w:asciiTheme="minorHAnsi" w:hAnsiTheme="minorHAnsi" w:cstheme="minorBidi"/>
                <w:sz w:val="24"/>
              </w:rPr>
            </w:pPr>
          </w:p>
          <w:p w14:paraId="484B88C2" w14:textId="16FC933D" w:rsidR="00A0002C" w:rsidRDefault="00A0002C" w:rsidP="29ABBDFB">
            <w:pPr>
              <w:spacing w:after="160" w:line="259" w:lineRule="auto"/>
              <w:contextualSpacing/>
              <w:jc w:val="both"/>
              <w:rPr>
                <w:rFonts w:asciiTheme="minorHAnsi" w:hAnsiTheme="minorHAnsi" w:cstheme="minorBidi"/>
                <w:sz w:val="24"/>
              </w:rPr>
            </w:pPr>
          </w:p>
          <w:p w14:paraId="72A94201" w14:textId="77777777" w:rsidR="00166170" w:rsidRPr="00017F6B" w:rsidRDefault="00166170" w:rsidP="29ABBDFB">
            <w:pPr>
              <w:spacing w:after="160" w:line="259" w:lineRule="auto"/>
              <w:contextualSpacing/>
              <w:jc w:val="both"/>
              <w:rPr>
                <w:rFonts w:asciiTheme="minorHAnsi" w:hAnsiTheme="minorHAnsi" w:cstheme="minorBidi"/>
                <w:sz w:val="24"/>
              </w:rPr>
            </w:pPr>
          </w:p>
          <w:p w14:paraId="68641A22" w14:textId="23A09D7B" w:rsidR="00A0002C" w:rsidRPr="00017F6B" w:rsidRDefault="68150986" w:rsidP="29ABBDFB">
            <w:pPr>
              <w:spacing w:after="160" w:line="259" w:lineRule="auto"/>
              <w:contextualSpacing/>
              <w:jc w:val="both"/>
              <w:rPr>
                <w:rFonts w:asciiTheme="minorHAnsi" w:hAnsiTheme="minorHAnsi" w:cstheme="minorBidi"/>
                <w:sz w:val="24"/>
              </w:rPr>
            </w:pPr>
            <w:r w:rsidRPr="29ABBDFB">
              <w:rPr>
                <w:rFonts w:asciiTheme="minorHAnsi" w:hAnsiTheme="minorHAnsi" w:cstheme="minorBidi"/>
                <w:sz w:val="24"/>
              </w:rPr>
              <w:t>Summer 23</w:t>
            </w:r>
          </w:p>
          <w:p w14:paraId="43748F67" w14:textId="126248D0" w:rsidR="00A0002C" w:rsidRPr="00017F6B" w:rsidRDefault="00A0002C" w:rsidP="29ABBDFB">
            <w:pPr>
              <w:spacing w:after="160" w:line="259" w:lineRule="auto"/>
              <w:contextualSpacing/>
              <w:jc w:val="both"/>
              <w:rPr>
                <w:rFonts w:asciiTheme="minorHAnsi" w:hAnsiTheme="minorHAnsi" w:cstheme="minorBidi"/>
                <w:sz w:val="24"/>
              </w:rPr>
            </w:pPr>
          </w:p>
          <w:p w14:paraId="7D36B6E2" w14:textId="403A5927" w:rsidR="00A0002C" w:rsidRPr="00017F6B" w:rsidRDefault="00CE9E86" w:rsidP="6B3493D2">
            <w:pPr>
              <w:spacing w:after="160" w:line="259" w:lineRule="auto"/>
              <w:contextualSpacing/>
              <w:jc w:val="both"/>
              <w:rPr>
                <w:rFonts w:asciiTheme="minorHAnsi" w:hAnsiTheme="minorHAnsi" w:cstheme="minorBidi"/>
                <w:sz w:val="24"/>
              </w:rPr>
            </w:pPr>
            <w:r w:rsidRPr="6B3493D2">
              <w:rPr>
                <w:rFonts w:asciiTheme="minorHAnsi" w:hAnsiTheme="minorHAnsi" w:cstheme="minorBidi"/>
                <w:sz w:val="24"/>
              </w:rPr>
              <w:t>ongoing/</w:t>
            </w:r>
            <w:r w:rsidR="68150986" w:rsidRPr="6B3493D2">
              <w:rPr>
                <w:rFonts w:asciiTheme="minorHAnsi" w:hAnsiTheme="minorHAnsi" w:cstheme="minorBidi"/>
                <w:sz w:val="24"/>
              </w:rPr>
              <w:t xml:space="preserve">Termly </w:t>
            </w:r>
          </w:p>
        </w:tc>
      </w:tr>
      <w:tr w:rsidR="00A0002C" w:rsidRPr="0030203C" w14:paraId="0917B7DE" w14:textId="77777777" w:rsidTr="5BF3D65C">
        <w:trPr>
          <w:trHeight w:val="265"/>
        </w:trPr>
        <w:tc>
          <w:tcPr>
            <w:tcW w:w="14170" w:type="dxa"/>
            <w:gridSpan w:val="3"/>
            <w:shd w:val="clear" w:color="auto" w:fill="DEEAF6" w:themeFill="accent1" w:themeFillTint="33"/>
          </w:tcPr>
          <w:p w14:paraId="0480243D" w14:textId="5B081D8C" w:rsidR="00A0002C" w:rsidRPr="0030203C"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lastRenderedPageBreak/>
              <w:t>RE</w:t>
            </w:r>
            <w:r w:rsidR="1B9955F8" w:rsidRPr="6C71FB97">
              <w:rPr>
                <w:rFonts w:asciiTheme="minorHAnsi" w:eastAsiaTheme="minorEastAsia" w:hAnsiTheme="minorHAnsi" w:cstheme="minorBidi"/>
                <w:b/>
                <w:bCs/>
                <w:sz w:val="24"/>
              </w:rPr>
              <w:t xml:space="preserve"> (QUALITY OF EDUCATION)</w:t>
            </w:r>
          </w:p>
        </w:tc>
        <w:tc>
          <w:tcPr>
            <w:tcW w:w="1218" w:type="dxa"/>
            <w:shd w:val="clear" w:color="auto" w:fill="DEEAF6" w:themeFill="accent1" w:themeFillTint="33"/>
          </w:tcPr>
          <w:p w14:paraId="43A65479" w14:textId="77777777" w:rsidR="00A0002C" w:rsidRPr="0030203C" w:rsidRDefault="00A0002C" w:rsidP="6C71FB97">
            <w:pPr>
              <w:rPr>
                <w:rFonts w:asciiTheme="minorHAnsi" w:eastAsiaTheme="minorEastAsia" w:hAnsiTheme="minorHAnsi" w:cstheme="minorBidi"/>
                <w:b/>
                <w:bCs/>
                <w:sz w:val="24"/>
              </w:rPr>
            </w:pPr>
          </w:p>
        </w:tc>
      </w:tr>
      <w:tr w:rsidR="29ABBDFB" w14:paraId="556CD570" w14:textId="77777777" w:rsidTr="5BF3D65C">
        <w:trPr>
          <w:trHeight w:val="265"/>
        </w:trPr>
        <w:tc>
          <w:tcPr>
            <w:tcW w:w="2405" w:type="dxa"/>
            <w:shd w:val="clear" w:color="auto" w:fill="DEEAF6" w:themeFill="accent1" w:themeFillTint="33"/>
          </w:tcPr>
          <w:p w14:paraId="44DD9590" w14:textId="43AB194C" w:rsidR="3A82E3C2" w:rsidRDefault="7CB350C1"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Staff responsible:</w:t>
            </w:r>
          </w:p>
        </w:tc>
        <w:tc>
          <w:tcPr>
            <w:tcW w:w="5700" w:type="dxa"/>
            <w:shd w:val="clear" w:color="auto" w:fill="DEEAF6" w:themeFill="accent1" w:themeFillTint="33"/>
          </w:tcPr>
          <w:p w14:paraId="0F9AAAB4" w14:textId="750B7A24" w:rsidR="3A82E3C2" w:rsidRDefault="7CB350C1"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TC</w:t>
            </w:r>
          </w:p>
        </w:tc>
        <w:tc>
          <w:tcPr>
            <w:tcW w:w="6065" w:type="dxa"/>
            <w:shd w:val="clear" w:color="auto" w:fill="DEEAF6" w:themeFill="accent1" w:themeFillTint="33"/>
          </w:tcPr>
          <w:p w14:paraId="018B05AF" w14:textId="77777777" w:rsidR="3A82E3C2" w:rsidRDefault="7CB350C1"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Approximate costs:</w:t>
            </w:r>
          </w:p>
          <w:p w14:paraId="5624AD4B" w14:textId="4ADC53E3" w:rsidR="000359B4" w:rsidRDefault="000359B4" w:rsidP="6C71FB97">
            <w:pPr>
              <w:rPr>
                <w:rFonts w:asciiTheme="minorHAnsi" w:eastAsiaTheme="minorEastAsia" w:hAnsiTheme="minorHAnsi" w:cstheme="minorBidi"/>
                <w:b/>
                <w:bCs/>
                <w:sz w:val="24"/>
              </w:rPr>
            </w:pPr>
          </w:p>
        </w:tc>
        <w:tc>
          <w:tcPr>
            <w:tcW w:w="1218" w:type="dxa"/>
            <w:shd w:val="clear" w:color="auto" w:fill="DEEAF6" w:themeFill="accent1" w:themeFillTint="33"/>
          </w:tcPr>
          <w:p w14:paraId="26103BF7" w14:textId="191FEAF3" w:rsidR="4F6BA8A5" w:rsidRDefault="4F6BA8A5" w:rsidP="6C71FB97">
            <w:pPr>
              <w:rPr>
                <w:rFonts w:asciiTheme="minorHAnsi" w:eastAsiaTheme="minorEastAsia" w:hAnsiTheme="minorHAnsi" w:cstheme="minorBidi"/>
                <w:b/>
                <w:bCs/>
                <w:sz w:val="16"/>
                <w:szCs w:val="16"/>
              </w:rPr>
            </w:pPr>
          </w:p>
        </w:tc>
      </w:tr>
      <w:tr w:rsidR="00A0002C" w:rsidRPr="0030203C" w14:paraId="7E337FFA" w14:textId="77777777" w:rsidTr="5BF3D65C">
        <w:trPr>
          <w:trHeight w:val="412"/>
        </w:trPr>
        <w:tc>
          <w:tcPr>
            <w:tcW w:w="2405" w:type="dxa"/>
            <w:shd w:val="clear" w:color="auto" w:fill="DEEAF6" w:themeFill="accent1" w:themeFillTint="33"/>
          </w:tcPr>
          <w:p w14:paraId="42D34484" w14:textId="1F5B1081"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Objective</w:t>
            </w:r>
          </w:p>
        </w:tc>
        <w:tc>
          <w:tcPr>
            <w:tcW w:w="5700" w:type="dxa"/>
            <w:shd w:val="clear" w:color="auto" w:fill="DEEAF6" w:themeFill="accent1" w:themeFillTint="33"/>
          </w:tcPr>
          <w:p w14:paraId="76D61B37"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Actions</w:t>
            </w:r>
          </w:p>
        </w:tc>
        <w:tc>
          <w:tcPr>
            <w:tcW w:w="6065" w:type="dxa"/>
            <w:shd w:val="clear" w:color="auto" w:fill="DEEAF6" w:themeFill="accent1" w:themeFillTint="33"/>
          </w:tcPr>
          <w:p w14:paraId="5EE98DB2" w14:textId="77777777" w:rsidR="00A0002C" w:rsidRPr="0030203C"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70648378" w14:textId="78852991" w:rsidR="00A0002C" w:rsidRPr="0030203C" w:rsidRDefault="000359B4"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18"/>
                <w:szCs w:val="18"/>
              </w:rPr>
              <w:t>Date to be completed by</w:t>
            </w:r>
          </w:p>
        </w:tc>
      </w:tr>
      <w:tr w:rsidR="00A0002C" w:rsidRPr="0030203C" w14:paraId="0483A9AD" w14:textId="77777777" w:rsidTr="5BF3D65C">
        <w:trPr>
          <w:trHeight w:val="985"/>
        </w:trPr>
        <w:tc>
          <w:tcPr>
            <w:tcW w:w="2405" w:type="dxa"/>
          </w:tcPr>
          <w:p w14:paraId="71C8E7E5" w14:textId="5551DF8F" w:rsidR="00A0002C" w:rsidRPr="00E33A2E" w:rsidRDefault="5B2755F6" w:rsidP="007E446D">
            <w:pPr>
              <w:pStyle w:val="ListParagraph"/>
              <w:numPr>
                <w:ilvl w:val="0"/>
                <w:numId w:val="30"/>
              </w:numPr>
              <w:jc w:val="both"/>
              <w:rPr>
                <w:rFonts w:ascii="Calibri" w:eastAsia="Calibri" w:hAnsi="Calibri" w:cs="Calibri"/>
                <w:sz w:val="24"/>
              </w:rPr>
            </w:pPr>
            <w:r w:rsidRPr="32EEDEED">
              <w:rPr>
                <w:rFonts w:ascii="Calibri" w:eastAsia="Calibri" w:hAnsi="Calibri" w:cs="Calibri"/>
                <w:sz w:val="24"/>
              </w:rPr>
              <w:t>Children receive high quality RE teaching and learning</w:t>
            </w:r>
            <w:r w:rsidR="6BBE4FE9" w:rsidRPr="32EEDEED">
              <w:rPr>
                <w:rFonts w:ascii="Calibri" w:eastAsia="Calibri" w:hAnsi="Calibri" w:cs="Calibri"/>
                <w:sz w:val="24"/>
              </w:rPr>
              <w:t xml:space="preserve"> leading to at least good progress and attainment.</w:t>
            </w:r>
          </w:p>
          <w:p w14:paraId="62491280" w14:textId="6C64CBD7" w:rsidR="00A0002C" w:rsidRPr="00E33A2E" w:rsidRDefault="00A0002C" w:rsidP="32EEDEED">
            <w:pPr>
              <w:rPr>
                <w:rFonts w:asciiTheme="minorHAnsi" w:eastAsiaTheme="minorEastAsia" w:hAnsiTheme="minorHAnsi" w:cstheme="minorBidi"/>
                <w:b/>
                <w:bCs/>
                <w:sz w:val="24"/>
              </w:rPr>
            </w:pPr>
          </w:p>
          <w:p w14:paraId="468465E4" w14:textId="63CBD863" w:rsidR="00A0002C" w:rsidRPr="00E33A2E" w:rsidRDefault="3B24C84B" w:rsidP="007E446D">
            <w:pPr>
              <w:pStyle w:val="ListParagraph"/>
              <w:numPr>
                <w:ilvl w:val="0"/>
                <w:numId w:val="30"/>
              </w:numPr>
              <w:jc w:val="both"/>
              <w:rPr>
                <w:rFonts w:ascii="Calibri" w:eastAsia="Calibri" w:hAnsi="Calibri" w:cs="Calibri"/>
                <w:sz w:val="24"/>
              </w:rPr>
            </w:pPr>
            <w:r w:rsidRPr="32EEDEED">
              <w:rPr>
                <w:rFonts w:ascii="Calibri" w:eastAsia="Calibri" w:hAnsi="Calibri" w:cs="Calibri"/>
                <w:sz w:val="24"/>
              </w:rPr>
              <w:t xml:space="preserve">Pupils develop a broad understanding of different religions to fully prepare them for life in </w:t>
            </w:r>
            <w:r w:rsidRPr="32EEDEED">
              <w:rPr>
                <w:rFonts w:ascii="Calibri" w:eastAsia="Calibri" w:hAnsi="Calibri" w:cs="Calibri"/>
                <w:sz w:val="24"/>
              </w:rPr>
              <w:lastRenderedPageBreak/>
              <w:t>modern Britain.</w:t>
            </w:r>
          </w:p>
        </w:tc>
        <w:tc>
          <w:tcPr>
            <w:tcW w:w="5700" w:type="dxa"/>
          </w:tcPr>
          <w:p w14:paraId="70E7065C" w14:textId="27E66EDF" w:rsidR="00A0002C" w:rsidRPr="00E33A2E" w:rsidRDefault="09E90B95" w:rsidP="007E446D">
            <w:pPr>
              <w:pStyle w:val="ListParagraph"/>
              <w:numPr>
                <w:ilvl w:val="0"/>
                <w:numId w:val="47"/>
              </w:numPr>
              <w:jc w:val="both"/>
              <w:rPr>
                <w:rFonts w:asciiTheme="minorHAnsi" w:eastAsia="Tahoma" w:hAnsiTheme="minorHAnsi" w:cstheme="minorBidi"/>
                <w:sz w:val="24"/>
                <w:highlight w:val="green"/>
              </w:rPr>
            </w:pPr>
            <w:r w:rsidRPr="5E6BF646">
              <w:rPr>
                <w:rFonts w:asciiTheme="minorHAnsi" w:eastAsia="Tahoma" w:hAnsiTheme="minorHAnsi" w:cstheme="minorBidi"/>
                <w:sz w:val="24"/>
                <w:highlight w:val="green"/>
              </w:rPr>
              <w:lastRenderedPageBreak/>
              <w:t>D</w:t>
            </w:r>
            <w:r w:rsidR="3D6C638E" w:rsidRPr="5E6BF646">
              <w:rPr>
                <w:rFonts w:asciiTheme="minorHAnsi" w:eastAsia="Tahoma" w:hAnsiTheme="minorHAnsi" w:cstheme="minorBidi"/>
                <w:sz w:val="24"/>
                <w:highlight w:val="green"/>
              </w:rPr>
              <w:t>isseminate latest information</w:t>
            </w:r>
            <w:r w:rsidR="5B65E45B" w:rsidRPr="5E6BF646">
              <w:rPr>
                <w:rFonts w:asciiTheme="minorHAnsi" w:eastAsia="Tahoma" w:hAnsiTheme="minorHAnsi" w:cstheme="minorBidi"/>
                <w:sz w:val="24"/>
                <w:highlight w:val="green"/>
              </w:rPr>
              <w:t xml:space="preserve"> form New Syllabus launch</w:t>
            </w:r>
            <w:r w:rsidR="3D6C638E" w:rsidRPr="5E6BF646">
              <w:rPr>
                <w:rFonts w:asciiTheme="minorHAnsi" w:eastAsia="Tahoma" w:hAnsiTheme="minorHAnsi" w:cstheme="minorBidi"/>
                <w:sz w:val="24"/>
                <w:highlight w:val="green"/>
              </w:rPr>
              <w:t xml:space="preserve"> to teachers (Staff Meeting(s).</w:t>
            </w:r>
          </w:p>
          <w:p w14:paraId="75B5E38F" w14:textId="26D67688" w:rsidR="20035A9C" w:rsidRDefault="20035A9C" w:rsidP="20035A9C">
            <w:pPr>
              <w:jc w:val="both"/>
              <w:rPr>
                <w:rFonts w:asciiTheme="minorHAnsi" w:eastAsia="Tahoma" w:hAnsiTheme="minorHAnsi" w:cstheme="minorBidi"/>
                <w:sz w:val="24"/>
              </w:rPr>
            </w:pPr>
          </w:p>
          <w:p w14:paraId="23F19D47" w14:textId="77777777" w:rsidR="00A0002C" w:rsidRDefault="00A0002C" w:rsidP="007E446D">
            <w:pPr>
              <w:pStyle w:val="ListParagraph"/>
              <w:numPr>
                <w:ilvl w:val="0"/>
                <w:numId w:val="47"/>
              </w:numPr>
              <w:jc w:val="both"/>
              <w:rPr>
                <w:rFonts w:asciiTheme="minorHAnsi" w:eastAsia="Tahoma" w:hAnsiTheme="minorHAnsi" w:cstheme="minorBidi"/>
                <w:sz w:val="24"/>
              </w:rPr>
            </w:pPr>
            <w:r w:rsidRPr="13277CEC">
              <w:rPr>
                <w:rFonts w:asciiTheme="minorHAnsi" w:eastAsia="Tahoma" w:hAnsiTheme="minorHAnsi" w:cstheme="minorBidi"/>
                <w:sz w:val="24"/>
                <w:highlight w:val="yellow"/>
              </w:rPr>
              <w:t>Embed new Cheshire East planning into school curriculum.</w:t>
            </w:r>
            <w:r w:rsidRPr="13277CEC">
              <w:rPr>
                <w:rFonts w:asciiTheme="minorHAnsi" w:eastAsia="Tahoma" w:hAnsiTheme="minorHAnsi" w:cstheme="minorBidi"/>
                <w:sz w:val="24"/>
              </w:rPr>
              <w:t xml:space="preserve"> </w:t>
            </w:r>
          </w:p>
          <w:p w14:paraId="50040504" w14:textId="77777777" w:rsidR="00A0002C" w:rsidRDefault="00A0002C" w:rsidP="20035A9C">
            <w:pPr>
              <w:pStyle w:val="ListParagraph"/>
              <w:ind w:left="0"/>
              <w:jc w:val="both"/>
              <w:rPr>
                <w:rFonts w:asciiTheme="minorHAnsi" w:eastAsia="Tahoma" w:hAnsiTheme="minorHAnsi" w:cstheme="minorBidi"/>
                <w:sz w:val="24"/>
              </w:rPr>
            </w:pPr>
          </w:p>
          <w:p w14:paraId="652D275C" w14:textId="77777777" w:rsidR="00A0002C" w:rsidRPr="001E179C" w:rsidRDefault="00A0002C" w:rsidP="007E446D">
            <w:pPr>
              <w:pStyle w:val="ListParagraph"/>
              <w:numPr>
                <w:ilvl w:val="0"/>
                <w:numId w:val="47"/>
              </w:numPr>
              <w:jc w:val="both"/>
              <w:rPr>
                <w:rFonts w:asciiTheme="minorHAnsi" w:eastAsia="Tahoma" w:hAnsiTheme="minorHAnsi" w:cstheme="minorBidi"/>
                <w:sz w:val="24"/>
              </w:rPr>
            </w:pPr>
            <w:r w:rsidRPr="29ABBDFB">
              <w:rPr>
                <w:rFonts w:asciiTheme="minorHAnsi" w:eastAsia="Tahoma" w:hAnsiTheme="minorHAnsi" w:cstheme="minorBidi"/>
                <w:sz w:val="24"/>
              </w:rPr>
              <w:t>Develop a RE key vocabulary document.</w:t>
            </w:r>
          </w:p>
          <w:p w14:paraId="2AB3F85C" w14:textId="43EE3B3A" w:rsidR="20035A9C" w:rsidRDefault="20035A9C" w:rsidP="29ABBDFB">
            <w:pPr>
              <w:jc w:val="both"/>
              <w:rPr>
                <w:rFonts w:asciiTheme="minorHAnsi" w:eastAsia="Tahoma" w:hAnsiTheme="minorHAnsi" w:cstheme="minorBidi"/>
                <w:sz w:val="24"/>
              </w:rPr>
            </w:pPr>
          </w:p>
          <w:p w14:paraId="4DC540E2" w14:textId="3AD42994" w:rsidR="29ABBDFB" w:rsidRDefault="29ABBDFB" w:rsidP="13277CEC">
            <w:pPr>
              <w:jc w:val="both"/>
              <w:rPr>
                <w:rFonts w:asciiTheme="minorHAnsi" w:eastAsia="Tahoma" w:hAnsiTheme="minorHAnsi" w:cstheme="minorBidi"/>
                <w:sz w:val="24"/>
                <w:highlight w:val="yellow"/>
              </w:rPr>
            </w:pPr>
          </w:p>
          <w:p w14:paraId="4BBFE67B" w14:textId="120F2144" w:rsidR="00A0002C" w:rsidRDefault="00A0002C" w:rsidP="007E446D">
            <w:pPr>
              <w:pStyle w:val="ListParagraph"/>
              <w:numPr>
                <w:ilvl w:val="0"/>
                <w:numId w:val="47"/>
              </w:numPr>
              <w:jc w:val="both"/>
              <w:rPr>
                <w:rFonts w:asciiTheme="minorHAnsi" w:eastAsia="Tahoma" w:hAnsiTheme="minorHAnsi" w:cstheme="minorBidi"/>
                <w:sz w:val="24"/>
                <w:highlight w:val="yellow"/>
              </w:rPr>
            </w:pPr>
            <w:r w:rsidRPr="13277CEC">
              <w:rPr>
                <w:rFonts w:asciiTheme="minorHAnsi" w:eastAsia="Tahoma" w:hAnsiTheme="minorHAnsi" w:cstheme="minorBidi"/>
                <w:sz w:val="24"/>
                <w:highlight w:val="yellow"/>
              </w:rPr>
              <w:t>Conduct an audit of RE resources</w:t>
            </w:r>
            <w:r w:rsidR="4CE5ED61" w:rsidRPr="13277CEC">
              <w:rPr>
                <w:rFonts w:asciiTheme="minorHAnsi" w:eastAsia="Tahoma" w:hAnsiTheme="minorHAnsi" w:cstheme="minorBidi"/>
                <w:sz w:val="24"/>
                <w:highlight w:val="yellow"/>
              </w:rPr>
              <w:t xml:space="preserve"> including planning</w:t>
            </w:r>
            <w:r w:rsidR="20C01EE1" w:rsidRPr="13277CEC">
              <w:rPr>
                <w:rFonts w:asciiTheme="minorHAnsi" w:eastAsia="Tahoma" w:hAnsiTheme="minorHAnsi" w:cstheme="minorBidi"/>
                <w:sz w:val="24"/>
                <w:highlight w:val="yellow"/>
              </w:rPr>
              <w:t xml:space="preserve"> </w:t>
            </w:r>
            <w:r w:rsidR="4CE5ED61" w:rsidRPr="13277CEC">
              <w:rPr>
                <w:rFonts w:asciiTheme="minorHAnsi" w:eastAsia="Tahoma" w:hAnsiTheme="minorHAnsi" w:cstheme="minorBidi"/>
                <w:sz w:val="24"/>
                <w:highlight w:val="yellow"/>
              </w:rPr>
              <w:t>/</w:t>
            </w:r>
            <w:r w:rsidR="20C01EE1" w:rsidRPr="13277CEC">
              <w:rPr>
                <w:rFonts w:asciiTheme="minorHAnsi" w:eastAsia="Tahoma" w:hAnsiTheme="minorHAnsi" w:cstheme="minorBidi"/>
                <w:sz w:val="24"/>
                <w:highlight w:val="yellow"/>
              </w:rPr>
              <w:t xml:space="preserve"> </w:t>
            </w:r>
            <w:r w:rsidR="4CE5ED61" w:rsidRPr="13277CEC">
              <w:rPr>
                <w:rFonts w:asciiTheme="minorHAnsi" w:eastAsia="Tahoma" w:hAnsiTheme="minorHAnsi" w:cstheme="minorBidi"/>
                <w:sz w:val="24"/>
                <w:highlight w:val="yellow"/>
              </w:rPr>
              <w:t xml:space="preserve"> support</w:t>
            </w:r>
            <w:r w:rsidR="0A39060D" w:rsidRPr="13277CEC">
              <w:rPr>
                <w:rFonts w:asciiTheme="minorHAnsi" w:eastAsia="Tahoma" w:hAnsiTheme="minorHAnsi" w:cstheme="minorBidi"/>
                <w:sz w:val="24"/>
                <w:highlight w:val="yellow"/>
              </w:rPr>
              <w:t xml:space="preserve"> </w:t>
            </w:r>
            <w:r w:rsidR="4CE5ED61" w:rsidRPr="13277CEC">
              <w:rPr>
                <w:rFonts w:asciiTheme="minorHAnsi" w:eastAsia="Tahoma" w:hAnsiTheme="minorHAnsi" w:cstheme="minorBidi"/>
                <w:sz w:val="24"/>
                <w:highlight w:val="yellow"/>
              </w:rPr>
              <w:t>/ CPD</w:t>
            </w:r>
          </w:p>
          <w:p w14:paraId="23690563" w14:textId="3A12AADC" w:rsidR="20035A9C" w:rsidRDefault="20035A9C" w:rsidP="20035A9C">
            <w:pPr>
              <w:jc w:val="both"/>
              <w:rPr>
                <w:rFonts w:asciiTheme="minorHAnsi" w:eastAsia="Tahoma" w:hAnsiTheme="minorHAnsi" w:cstheme="minorBidi"/>
                <w:sz w:val="24"/>
              </w:rPr>
            </w:pPr>
          </w:p>
          <w:p w14:paraId="787B6CC2" w14:textId="77777777" w:rsidR="00A0002C" w:rsidRDefault="00A0002C" w:rsidP="007E446D">
            <w:pPr>
              <w:pStyle w:val="ListParagraph"/>
              <w:numPr>
                <w:ilvl w:val="0"/>
                <w:numId w:val="47"/>
              </w:numPr>
              <w:jc w:val="both"/>
              <w:rPr>
                <w:rFonts w:asciiTheme="minorHAnsi" w:eastAsia="Tahoma" w:hAnsiTheme="minorHAnsi" w:cstheme="minorBidi"/>
                <w:sz w:val="24"/>
                <w:highlight w:val="yellow"/>
              </w:rPr>
            </w:pPr>
            <w:r w:rsidRPr="13277CEC">
              <w:rPr>
                <w:rFonts w:asciiTheme="minorHAnsi" w:eastAsia="Tahoma" w:hAnsiTheme="minorHAnsi" w:cstheme="minorBidi"/>
                <w:sz w:val="24"/>
                <w:highlight w:val="yellow"/>
              </w:rPr>
              <w:t>Support teachers to arrange visits / visitors to enhance RE learning.</w:t>
            </w:r>
          </w:p>
          <w:p w14:paraId="1F28F27C" w14:textId="77777777" w:rsidR="00A0002C" w:rsidRPr="001E179C" w:rsidRDefault="00A0002C" w:rsidP="00A0002C">
            <w:pPr>
              <w:jc w:val="both"/>
              <w:rPr>
                <w:rFonts w:eastAsia="Tahoma" w:cstheme="minorHAnsi"/>
                <w:bCs/>
                <w:sz w:val="24"/>
              </w:rPr>
            </w:pPr>
          </w:p>
        </w:tc>
        <w:tc>
          <w:tcPr>
            <w:tcW w:w="6065" w:type="dxa"/>
          </w:tcPr>
          <w:p w14:paraId="723C63BA" w14:textId="77777777" w:rsidR="00A0002C" w:rsidRPr="0030203C" w:rsidRDefault="275B2ED6" w:rsidP="007E446D">
            <w:pPr>
              <w:pStyle w:val="ListParagraph"/>
              <w:numPr>
                <w:ilvl w:val="0"/>
                <w:numId w:val="47"/>
              </w:numPr>
              <w:rPr>
                <w:rFonts w:asciiTheme="minorHAnsi" w:hAnsiTheme="minorHAnsi" w:cstheme="minorBidi"/>
                <w:sz w:val="24"/>
                <w:highlight w:val="green"/>
              </w:rPr>
            </w:pPr>
            <w:r w:rsidRPr="5E6BF646">
              <w:rPr>
                <w:rFonts w:asciiTheme="minorHAnsi" w:hAnsiTheme="minorHAnsi" w:cstheme="minorBidi"/>
                <w:sz w:val="24"/>
                <w:highlight w:val="green"/>
              </w:rPr>
              <w:t>Teachers have the resources needed to plan and teach a given unit from the Cheshire East Syllabus during the Autumn term. (PS)</w:t>
            </w:r>
          </w:p>
          <w:p w14:paraId="7241E08F" w14:textId="77777777" w:rsidR="00A0002C" w:rsidRDefault="00A0002C" w:rsidP="007E446D">
            <w:pPr>
              <w:pStyle w:val="ListParagraph"/>
              <w:numPr>
                <w:ilvl w:val="0"/>
                <w:numId w:val="47"/>
              </w:numPr>
              <w:rPr>
                <w:rFonts w:asciiTheme="minorHAnsi" w:hAnsiTheme="minorHAnsi" w:cstheme="minorBidi"/>
                <w:sz w:val="24"/>
              </w:rPr>
            </w:pPr>
            <w:r w:rsidRPr="29ABBDFB">
              <w:rPr>
                <w:rFonts w:asciiTheme="minorHAnsi" w:hAnsiTheme="minorHAnsi" w:cstheme="minorBidi"/>
                <w:sz w:val="24"/>
              </w:rPr>
              <w:t>Whole School Curriculum map includes RE to be taught in each term in each year group. (PS)</w:t>
            </w:r>
          </w:p>
          <w:p w14:paraId="009D909A" w14:textId="7C01C45A" w:rsidR="29ABBDFB" w:rsidRDefault="29ABBDFB" w:rsidP="29ABBDFB">
            <w:pPr>
              <w:rPr>
                <w:rFonts w:asciiTheme="minorHAnsi" w:hAnsiTheme="minorHAnsi" w:cstheme="minorBidi"/>
                <w:sz w:val="24"/>
              </w:rPr>
            </w:pPr>
          </w:p>
          <w:p w14:paraId="5061F7D2" w14:textId="65889F69" w:rsidR="00A0002C" w:rsidRDefault="35D38F99" w:rsidP="007E446D">
            <w:pPr>
              <w:pStyle w:val="ListParagraph"/>
              <w:numPr>
                <w:ilvl w:val="0"/>
                <w:numId w:val="47"/>
              </w:numPr>
              <w:rPr>
                <w:rFonts w:asciiTheme="minorHAnsi" w:hAnsiTheme="minorHAnsi" w:cstheme="minorBidi"/>
                <w:sz w:val="24"/>
              </w:rPr>
            </w:pPr>
            <w:r w:rsidRPr="13277CEC">
              <w:rPr>
                <w:rFonts w:asciiTheme="minorHAnsi" w:hAnsiTheme="minorHAnsi" w:cstheme="minorBidi"/>
                <w:sz w:val="24"/>
              </w:rPr>
              <w:t xml:space="preserve">A RE vocabulary document has been developed and used by all classes. (PS) </w:t>
            </w:r>
          </w:p>
          <w:p w14:paraId="7AD74B3B" w14:textId="25291BFA" w:rsidR="00A0002C" w:rsidRDefault="00A0002C" w:rsidP="29ABBDFB">
            <w:pPr>
              <w:rPr>
                <w:rFonts w:asciiTheme="minorHAnsi" w:hAnsiTheme="minorHAnsi" w:cstheme="minorBidi"/>
                <w:sz w:val="24"/>
              </w:rPr>
            </w:pPr>
          </w:p>
          <w:p w14:paraId="5D2089B7" w14:textId="24DD8932" w:rsidR="00A0002C" w:rsidRDefault="00A0002C" w:rsidP="007E446D">
            <w:pPr>
              <w:pStyle w:val="ListParagraph"/>
              <w:numPr>
                <w:ilvl w:val="0"/>
                <w:numId w:val="47"/>
              </w:numPr>
              <w:rPr>
                <w:rFonts w:asciiTheme="minorHAnsi" w:hAnsiTheme="minorHAnsi" w:cstheme="minorBidi"/>
                <w:sz w:val="24"/>
              </w:rPr>
            </w:pPr>
            <w:r w:rsidRPr="29ABBDFB">
              <w:rPr>
                <w:rFonts w:asciiTheme="minorHAnsi" w:hAnsiTheme="minorHAnsi" w:cstheme="minorBidi"/>
                <w:sz w:val="24"/>
              </w:rPr>
              <w:t>Resources are organised and staff made aware of the resources we have to aid their upcoming RE units. (PS)</w:t>
            </w:r>
          </w:p>
          <w:p w14:paraId="08F356B6" w14:textId="2ED120F0" w:rsidR="00A0002C" w:rsidRPr="001E179C" w:rsidRDefault="00A0002C" w:rsidP="007E446D">
            <w:pPr>
              <w:pStyle w:val="ListParagraph"/>
              <w:numPr>
                <w:ilvl w:val="0"/>
                <w:numId w:val="47"/>
              </w:numPr>
              <w:rPr>
                <w:rFonts w:asciiTheme="minorHAnsi" w:hAnsiTheme="minorHAnsi" w:cstheme="minorBidi"/>
                <w:b/>
                <w:bCs/>
                <w:sz w:val="24"/>
                <w:highlight w:val="yellow"/>
              </w:rPr>
            </w:pPr>
            <w:r w:rsidRPr="47BE25C2">
              <w:rPr>
                <w:rFonts w:asciiTheme="minorHAnsi" w:hAnsiTheme="minorHAnsi" w:cstheme="minorBidi"/>
                <w:sz w:val="24"/>
                <w:highlight w:val="yellow"/>
              </w:rPr>
              <w:t>Meaningful and impactful visits / visitors are planned in to our RE teaching and added to the long-term plan for RE</w:t>
            </w:r>
            <w:r w:rsidR="2245E007" w:rsidRPr="47BE25C2">
              <w:rPr>
                <w:rFonts w:asciiTheme="minorHAnsi" w:hAnsiTheme="minorHAnsi" w:cstheme="minorBidi"/>
                <w:sz w:val="24"/>
                <w:highlight w:val="yellow"/>
              </w:rPr>
              <w:t xml:space="preserve"> </w:t>
            </w:r>
            <w:r w:rsidRPr="47BE25C2">
              <w:rPr>
                <w:rFonts w:asciiTheme="minorHAnsi" w:hAnsiTheme="minorHAnsi" w:cstheme="minorBidi"/>
                <w:sz w:val="24"/>
                <w:highlight w:val="yellow"/>
              </w:rPr>
              <w:t>/</w:t>
            </w:r>
            <w:r w:rsidR="2245E007" w:rsidRPr="47BE25C2">
              <w:rPr>
                <w:rFonts w:asciiTheme="minorHAnsi" w:hAnsiTheme="minorHAnsi" w:cstheme="minorBidi"/>
                <w:sz w:val="24"/>
                <w:highlight w:val="yellow"/>
              </w:rPr>
              <w:t xml:space="preserve"> </w:t>
            </w:r>
            <w:r w:rsidRPr="47BE25C2">
              <w:rPr>
                <w:rFonts w:asciiTheme="minorHAnsi" w:hAnsiTheme="minorHAnsi" w:cstheme="minorBidi"/>
                <w:sz w:val="24"/>
                <w:highlight w:val="yellow"/>
              </w:rPr>
              <w:t>Whole school curriculum map. (PS)</w:t>
            </w:r>
          </w:p>
          <w:p w14:paraId="34F134B3" w14:textId="77777777" w:rsidR="00A0002C" w:rsidRPr="002C503C" w:rsidRDefault="00A0002C" w:rsidP="007E446D">
            <w:pPr>
              <w:pStyle w:val="ListParagraph"/>
              <w:numPr>
                <w:ilvl w:val="0"/>
                <w:numId w:val="47"/>
              </w:numPr>
              <w:rPr>
                <w:rFonts w:asciiTheme="minorHAnsi" w:hAnsiTheme="minorHAnsi" w:cstheme="minorBidi"/>
                <w:sz w:val="24"/>
              </w:rPr>
            </w:pPr>
            <w:r w:rsidRPr="29ABBDFB">
              <w:rPr>
                <w:rFonts w:asciiTheme="minorHAnsi" w:hAnsiTheme="minorHAnsi" w:cstheme="minorBidi"/>
                <w:sz w:val="24"/>
              </w:rPr>
              <w:t>Children can talk about RE topics covered in an age-appropriate fashion. (PV)</w:t>
            </w:r>
          </w:p>
        </w:tc>
        <w:tc>
          <w:tcPr>
            <w:tcW w:w="1218" w:type="dxa"/>
          </w:tcPr>
          <w:p w14:paraId="078441A3" w14:textId="67EB08CB" w:rsidR="00A0002C" w:rsidRDefault="00A0002C" w:rsidP="5E6BF646">
            <w:pPr>
              <w:ind w:left="-39"/>
              <w:rPr>
                <w:rFonts w:asciiTheme="minorHAnsi" w:hAnsiTheme="minorHAnsi" w:cstheme="minorBidi"/>
                <w:sz w:val="24"/>
                <w:highlight w:val="green"/>
              </w:rPr>
            </w:pPr>
            <w:r w:rsidRPr="5E6BF646">
              <w:rPr>
                <w:rFonts w:asciiTheme="minorHAnsi" w:hAnsiTheme="minorHAnsi" w:cstheme="minorBidi"/>
                <w:sz w:val="24"/>
                <w:highlight w:val="green"/>
              </w:rPr>
              <w:t>Sep 2</w:t>
            </w:r>
            <w:r w:rsidR="04A1CF6B" w:rsidRPr="5E6BF646">
              <w:rPr>
                <w:rFonts w:asciiTheme="minorHAnsi" w:hAnsiTheme="minorHAnsi" w:cstheme="minorBidi"/>
                <w:sz w:val="24"/>
                <w:highlight w:val="green"/>
              </w:rPr>
              <w:t>2</w:t>
            </w:r>
          </w:p>
          <w:p w14:paraId="4A87C363" w14:textId="77777777" w:rsidR="00A0002C" w:rsidRDefault="00A0002C" w:rsidP="00A0002C">
            <w:pPr>
              <w:ind w:left="-39"/>
              <w:rPr>
                <w:rFonts w:asciiTheme="minorHAnsi" w:hAnsiTheme="minorHAnsi" w:cstheme="minorHAnsi"/>
                <w:sz w:val="24"/>
              </w:rPr>
            </w:pPr>
          </w:p>
          <w:p w14:paraId="4DF9E10C" w14:textId="77777777" w:rsidR="00A0002C" w:rsidRDefault="00A0002C" w:rsidP="00A0002C">
            <w:pPr>
              <w:ind w:left="-39"/>
              <w:rPr>
                <w:rFonts w:asciiTheme="minorHAnsi" w:hAnsiTheme="minorHAnsi" w:cstheme="minorHAnsi"/>
                <w:sz w:val="24"/>
              </w:rPr>
            </w:pPr>
          </w:p>
          <w:p w14:paraId="6CD388AA" w14:textId="342C6355" w:rsidR="00A0002C" w:rsidRDefault="3FBCA230" w:rsidP="13277CEC">
            <w:pPr>
              <w:ind w:left="-39"/>
              <w:rPr>
                <w:rFonts w:asciiTheme="minorHAnsi" w:hAnsiTheme="minorHAnsi" w:cstheme="minorBidi"/>
                <w:sz w:val="24"/>
              </w:rPr>
            </w:pPr>
            <w:r w:rsidRPr="13277CEC">
              <w:rPr>
                <w:rFonts w:asciiTheme="minorHAnsi" w:hAnsiTheme="minorHAnsi" w:cstheme="minorBidi"/>
                <w:sz w:val="24"/>
              </w:rPr>
              <w:t>Jan 23</w:t>
            </w:r>
          </w:p>
          <w:p w14:paraId="2A243E61" w14:textId="77777777" w:rsidR="00A0002C" w:rsidRDefault="00A0002C" w:rsidP="00A0002C">
            <w:pPr>
              <w:ind w:left="-39"/>
              <w:rPr>
                <w:rFonts w:asciiTheme="minorHAnsi" w:hAnsiTheme="minorHAnsi" w:cstheme="minorHAnsi"/>
                <w:sz w:val="24"/>
              </w:rPr>
            </w:pPr>
          </w:p>
          <w:p w14:paraId="43D98CF8" w14:textId="77777777" w:rsidR="00A0002C" w:rsidRDefault="00A0002C" w:rsidP="20035A9C">
            <w:pPr>
              <w:ind w:left="-39"/>
              <w:rPr>
                <w:rFonts w:asciiTheme="minorHAnsi" w:hAnsiTheme="minorHAnsi" w:cstheme="minorBidi"/>
                <w:sz w:val="24"/>
              </w:rPr>
            </w:pPr>
          </w:p>
          <w:p w14:paraId="0D5502DF" w14:textId="30205359" w:rsidR="1F34D4F9" w:rsidRDefault="3FBCA230" w:rsidP="13277CEC">
            <w:pPr>
              <w:ind w:left="-39"/>
              <w:rPr>
                <w:rFonts w:asciiTheme="minorHAnsi" w:hAnsiTheme="minorHAnsi" w:cstheme="minorBidi"/>
                <w:sz w:val="24"/>
              </w:rPr>
            </w:pPr>
            <w:r w:rsidRPr="13277CEC">
              <w:rPr>
                <w:rFonts w:asciiTheme="minorHAnsi" w:hAnsiTheme="minorHAnsi" w:cstheme="minorBidi"/>
                <w:sz w:val="24"/>
              </w:rPr>
              <w:t>July 23</w:t>
            </w:r>
          </w:p>
          <w:p w14:paraId="1043F72A" w14:textId="7064C8D0" w:rsidR="20035A9C" w:rsidRDefault="20035A9C" w:rsidP="20035A9C">
            <w:pPr>
              <w:rPr>
                <w:rFonts w:asciiTheme="minorHAnsi" w:hAnsiTheme="minorHAnsi" w:cstheme="minorBidi"/>
                <w:sz w:val="24"/>
              </w:rPr>
            </w:pPr>
          </w:p>
          <w:p w14:paraId="08061B44" w14:textId="625CEE61" w:rsidR="00A0002C" w:rsidRDefault="00A0002C" w:rsidP="13277CEC">
            <w:pPr>
              <w:rPr>
                <w:rFonts w:asciiTheme="minorHAnsi" w:hAnsiTheme="minorHAnsi" w:cstheme="minorBidi"/>
                <w:sz w:val="24"/>
              </w:rPr>
            </w:pPr>
          </w:p>
          <w:p w14:paraId="0B680832" w14:textId="2B8EA618" w:rsidR="00A0002C" w:rsidRDefault="3FBCA230" w:rsidP="13277CEC">
            <w:pPr>
              <w:rPr>
                <w:rFonts w:asciiTheme="minorHAnsi" w:hAnsiTheme="minorHAnsi" w:cstheme="minorBidi"/>
                <w:sz w:val="24"/>
              </w:rPr>
            </w:pPr>
            <w:r w:rsidRPr="13277CEC">
              <w:rPr>
                <w:rFonts w:asciiTheme="minorHAnsi" w:hAnsiTheme="minorHAnsi" w:cstheme="minorBidi"/>
                <w:sz w:val="24"/>
              </w:rPr>
              <w:t xml:space="preserve">July </w:t>
            </w:r>
            <w:r w:rsidR="00A0002C" w:rsidRPr="13277CEC">
              <w:rPr>
                <w:rFonts w:asciiTheme="minorHAnsi" w:hAnsiTheme="minorHAnsi" w:cstheme="minorBidi"/>
                <w:sz w:val="24"/>
              </w:rPr>
              <w:t>2</w:t>
            </w:r>
            <w:r w:rsidR="4EFE8835" w:rsidRPr="13277CEC">
              <w:rPr>
                <w:rFonts w:asciiTheme="minorHAnsi" w:hAnsiTheme="minorHAnsi" w:cstheme="minorBidi"/>
                <w:sz w:val="24"/>
              </w:rPr>
              <w:t>3</w:t>
            </w:r>
          </w:p>
          <w:p w14:paraId="75C32BFB" w14:textId="77777777" w:rsidR="00A0002C" w:rsidRDefault="00A0002C" w:rsidP="13277CEC">
            <w:pPr>
              <w:rPr>
                <w:rFonts w:asciiTheme="minorHAnsi" w:hAnsiTheme="minorHAnsi" w:cstheme="minorBidi"/>
                <w:sz w:val="24"/>
              </w:rPr>
            </w:pPr>
          </w:p>
          <w:p w14:paraId="15E6C2C7" w14:textId="23800957" w:rsidR="00A0002C" w:rsidRDefault="00A0002C" w:rsidP="13277CEC">
            <w:pPr>
              <w:rPr>
                <w:rFonts w:asciiTheme="minorHAnsi" w:hAnsiTheme="minorHAnsi" w:cstheme="minorBidi"/>
                <w:sz w:val="24"/>
              </w:rPr>
            </w:pPr>
          </w:p>
          <w:p w14:paraId="6220E1CB" w14:textId="39B62DC0" w:rsidR="00A0002C" w:rsidRDefault="00A0002C" w:rsidP="13277CEC">
            <w:pPr>
              <w:rPr>
                <w:rFonts w:asciiTheme="minorHAnsi" w:hAnsiTheme="minorHAnsi" w:cstheme="minorBidi"/>
                <w:sz w:val="24"/>
              </w:rPr>
            </w:pPr>
            <w:r w:rsidRPr="13277CEC">
              <w:rPr>
                <w:rFonts w:asciiTheme="minorHAnsi" w:hAnsiTheme="minorHAnsi" w:cstheme="minorBidi"/>
                <w:sz w:val="24"/>
              </w:rPr>
              <w:t>Ongoing</w:t>
            </w:r>
          </w:p>
          <w:p w14:paraId="0662AD45" w14:textId="77777777" w:rsidR="00A0002C" w:rsidRDefault="00A0002C" w:rsidP="00A0002C">
            <w:pPr>
              <w:rPr>
                <w:rFonts w:asciiTheme="minorHAnsi" w:hAnsiTheme="minorHAnsi" w:cstheme="minorHAnsi"/>
                <w:sz w:val="24"/>
              </w:rPr>
            </w:pPr>
          </w:p>
          <w:p w14:paraId="0B791734" w14:textId="19D7F1AF" w:rsidR="20035A9C" w:rsidRDefault="20035A9C" w:rsidP="20035A9C">
            <w:pPr>
              <w:rPr>
                <w:rFonts w:asciiTheme="minorHAnsi" w:hAnsiTheme="minorHAnsi" w:cstheme="minorBidi"/>
                <w:sz w:val="24"/>
              </w:rPr>
            </w:pPr>
          </w:p>
          <w:p w14:paraId="2CB3D327" w14:textId="473C4418" w:rsidR="00A0002C" w:rsidRPr="001D716D" w:rsidRDefault="00A0002C" w:rsidP="13277CEC">
            <w:pPr>
              <w:rPr>
                <w:rFonts w:asciiTheme="minorHAnsi" w:hAnsiTheme="minorHAnsi" w:cstheme="minorBidi"/>
                <w:sz w:val="24"/>
              </w:rPr>
            </w:pPr>
          </w:p>
          <w:p w14:paraId="21A3F13D" w14:textId="13AED089" w:rsidR="00A0002C" w:rsidRPr="001D716D" w:rsidRDefault="0012917A" w:rsidP="29ABBDFB">
            <w:pPr>
              <w:rPr>
                <w:rFonts w:asciiTheme="minorHAnsi" w:hAnsiTheme="minorHAnsi" w:cstheme="minorBidi"/>
                <w:sz w:val="24"/>
              </w:rPr>
            </w:pPr>
            <w:r w:rsidRPr="29ABBDFB">
              <w:rPr>
                <w:rFonts w:asciiTheme="minorHAnsi" w:hAnsiTheme="minorHAnsi" w:cstheme="minorBidi"/>
                <w:sz w:val="24"/>
              </w:rPr>
              <w:t>July 23</w:t>
            </w:r>
          </w:p>
          <w:p w14:paraId="3EB070FE" w14:textId="63456AAB" w:rsidR="00A0002C" w:rsidRPr="001D716D" w:rsidRDefault="00A0002C" w:rsidP="29ABBDFB">
            <w:pPr>
              <w:rPr>
                <w:rFonts w:asciiTheme="minorHAnsi" w:hAnsiTheme="minorHAnsi" w:cstheme="minorBidi"/>
                <w:sz w:val="24"/>
              </w:rPr>
            </w:pPr>
          </w:p>
        </w:tc>
      </w:tr>
      <w:tr w:rsidR="00A0002C" w:rsidRPr="0030203C" w14:paraId="789ACE83" w14:textId="77777777" w:rsidTr="5BF3D65C">
        <w:trPr>
          <w:trHeight w:val="345"/>
        </w:trPr>
        <w:tc>
          <w:tcPr>
            <w:tcW w:w="14170" w:type="dxa"/>
            <w:gridSpan w:val="3"/>
            <w:shd w:val="clear" w:color="auto" w:fill="DEEAF6" w:themeFill="accent1" w:themeFillTint="33"/>
          </w:tcPr>
          <w:p w14:paraId="1642F14E" w14:textId="77777777" w:rsidR="00A0002C" w:rsidRPr="00E33A2E"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ART</w:t>
            </w:r>
          </w:p>
        </w:tc>
        <w:tc>
          <w:tcPr>
            <w:tcW w:w="1218" w:type="dxa"/>
            <w:shd w:val="clear" w:color="auto" w:fill="DEEAF6" w:themeFill="accent1" w:themeFillTint="33"/>
          </w:tcPr>
          <w:p w14:paraId="6D72DC9D" w14:textId="77777777" w:rsidR="00A0002C" w:rsidRDefault="00A0002C" w:rsidP="6C71FB97">
            <w:pPr>
              <w:rPr>
                <w:rFonts w:asciiTheme="minorHAnsi" w:eastAsiaTheme="minorEastAsia" w:hAnsiTheme="minorHAnsi" w:cstheme="minorBidi"/>
                <w:b/>
                <w:bCs/>
                <w:sz w:val="24"/>
              </w:rPr>
            </w:pPr>
          </w:p>
        </w:tc>
      </w:tr>
      <w:tr w:rsidR="29ABBDFB" w14:paraId="05972064" w14:textId="77777777" w:rsidTr="5BF3D65C">
        <w:trPr>
          <w:trHeight w:val="345"/>
        </w:trPr>
        <w:tc>
          <w:tcPr>
            <w:tcW w:w="2405" w:type="dxa"/>
            <w:shd w:val="clear" w:color="auto" w:fill="DEEAF6" w:themeFill="accent1" w:themeFillTint="33"/>
          </w:tcPr>
          <w:p w14:paraId="3B4039DE" w14:textId="27CDCDDC" w:rsidR="4CBBE70A" w:rsidRDefault="7AEBC890"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Staff responsible:</w:t>
            </w:r>
          </w:p>
        </w:tc>
        <w:tc>
          <w:tcPr>
            <w:tcW w:w="5700" w:type="dxa"/>
            <w:shd w:val="clear" w:color="auto" w:fill="DEEAF6" w:themeFill="accent1" w:themeFillTint="33"/>
          </w:tcPr>
          <w:p w14:paraId="5EDBEEBF" w14:textId="7CA589D9" w:rsidR="4CBBE70A" w:rsidRDefault="7AEBC890"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CT</w:t>
            </w:r>
          </w:p>
        </w:tc>
        <w:tc>
          <w:tcPr>
            <w:tcW w:w="6065" w:type="dxa"/>
            <w:shd w:val="clear" w:color="auto" w:fill="DEEAF6" w:themeFill="accent1" w:themeFillTint="33"/>
          </w:tcPr>
          <w:p w14:paraId="0D9248EB" w14:textId="2E616B8B" w:rsidR="4CBBE70A" w:rsidRDefault="7AEBC890"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Approximate Cost:</w:t>
            </w:r>
          </w:p>
        </w:tc>
        <w:tc>
          <w:tcPr>
            <w:tcW w:w="1218" w:type="dxa"/>
            <w:shd w:val="clear" w:color="auto" w:fill="DEEAF6" w:themeFill="accent1" w:themeFillTint="33"/>
          </w:tcPr>
          <w:p w14:paraId="699BF54D" w14:textId="435233AC" w:rsidR="29ABBDFB" w:rsidRDefault="29ABBDFB" w:rsidP="6C71FB97">
            <w:pPr>
              <w:rPr>
                <w:rFonts w:asciiTheme="minorHAnsi" w:eastAsiaTheme="minorEastAsia" w:hAnsiTheme="minorHAnsi" w:cstheme="minorBidi"/>
                <w:b/>
                <w:bCs/>
                <w:sz w:val="24"/>
              </w:rPr>
            </w:pPr>
          </w:p>
        </w:tc>
      </w:tr>
      <w:tr w:rsidR="00A0002C" w:rsidRPr="0030203C" w14:paraId="7A698590" w14:textId="77777777" w:rsidTr="5BF3D65C">
        <w:trPr>
          <w:trHeight w:val="421"/>
        </w:trPr>
        <w:tc>
          <w:tcPr>
            <w:tcW w:w="2405" w:type="dxa"/>
            <w:shd w:val="clear" w:color="auto" w:fill="DEEAF6" w:themeFill="accent1" w:themeFillTint="33"/>
          </w:tcPr>
          <w:p w14:paraId="6F7403FB"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Objectives</w:t>
            </w:r>
          </w:p>
        </w:tc>
        <w:tc>
          <w:tcPr>
            <w:tcW w:w="5700" w:type="dxa"/>
            <w:shd w:val="clear" w:color="auto" w:fill="DEEAF6" w:themeFill="accent1" w:themeFillTint="33"/>
          </w:tcPr>
          <w:p w14:paraId="149FBF37"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Actions</w:t>
            </w:r>
          </w:p>
        </w:tc>
        <w:tc>
          <w:tcPr>
            <w:tcW w:w="6065" w:type="dxa"/>
            <w:shd w:val="clear" w:color="auto" w:fill="DEEAF6" w:themeFill="accent1" w:themeFillTint="33"/>
          </w:tcPr>
          <w:p w14:paraId="323ECB27" w14:textId="77777777" w:rsidR="00A0002C" w:rsidRPr="0030203C"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41253009" w14:textId="35AB3E52" w:rsidR="00A0002C" w:rsidRPr="0030203C" w:rsidRDefault="3F3631B9" w:rsidP="6C71FB97">
            <w:pPr>
              <w:rPr>
                <w:rFonts w:asciiTheme="minorHAnsi" w:eastAsiaTheme="minorEastAsia" w:hAnsiTheme="minorHAnsi" w:cstheme="minorBidi"/>
                <w:b/>
                <w:bCs/>
                <w:sz w:val="16"/>
                <w:szCs w:val="16"/>
              </w:rPr>
            </w:pPr>
            <w:r w:rsidRPr="6C71FB97">
              <w:rPr>
                <w:rFonts w:asciiTheme="minorHAnsi" w:eastAsiaTheme="minorEastAsia" w:hAnsiTheme="minorHAnsi" w:cstheme="minorBidi"/>
                <w:b/>
                <w:bCs/>
                <w:sz w:val="18"/>
                <w:szCs w:val="18"/>
              </w:rPr>
              <w:t>Date to be completed by</w:t>
            </w:r>
          </w:p>
          <w:p w14:paraId="477AB001" w14:textId="39A82B23" w:rsidR="00A0002C" w:rsidRPr="0030203C" w:rsidRDefault="00A0002C" w:rsidP="6C71FB97">
            <w:pPr>
              <w:rPr>
                <w:rFonts w:asciiTheme="minorHAnsi" w:eastAsiaTheme="minorEastAsia" w:hAnsiTheme="minorHAnsi" w:cstheme="minorBidi"/>
                <w:b/>
                <w:bCs/>
                <w:sz w:val="24"/>
              </w:rPr>
            </w:pPr>
          </w:p>
        </w:tc>
      </w:tr>
      <w:tr w:rsidR="00A0002C" w:rsidRPr="0030203C" w14:paraId="62F2AEA9" w14:textId="77777777" w:rsidTr="5BF3D65C">
        <w:trPr>
          <w:trHeight w:val="548"/>
        </w:trPr>
        <w:tc>
          <w:tcPr>
            <w:tcW w:w="2405" w:type="dxa"/>
          </w:tcPr>
          <w:p w14:paraId="727F7E50" w14:textId="255A0292" w:rsidR="00A0002C" w:rsidRPr="0030203C" w:rsidRDefault="5B2755F6" w:rsidP="007E446D">
            <w:pPr>
              <w:pStyle w:val="ListParagraph"/>
              <w:numPr>
                <w:ilvl w:val="0"/>
                <w:numId w:val="19"/>
              </w:numPr>
              <w:jc w:val="both"/>
              <w:rPr>
                <w:rFonts w:ascii="Calibri" w:eastAsia="Calibri" w:hAnsi="Calibri" w:cs="Calibri"/>
                <w:sz w:val="24"/>
              </w:rPr>
            </w:pPr>
            <w:r w:rsidRPr="32EEDEED">
              <w:rPr>
                <w:rFonts w:ascii="Calibri" w:eastAsia="Calibri" w:hAnsi="Calibri" w:cs="Calibri"/>
                <w:sz w:val="24"/>
              </w:rPr>
              <w:t>Children receive high quality Art teaching and learning</w:t>
            </w:r>
            <w:r w:rsidR="2A740DCF" w:rsidRPr="32EEDEED">
              <w:rPr>
                <w:rFonts w:ascii="Calibri" w:eastAsia="Calibri" w:hAnsi="Calibri" w:cs="Calibri"/>
                <w:sz w:val="24"/>
              </w:rPr>
              <w:t xml:space="preserve"> leading to at least good progress and attainment.</w:t>
            </w:r>
          </w:p>
        </w:tc>
        <w:tc>
          <w:tcPr>
            <w:tcW w:w="5700" w:type="dxa"/>
          </w:tcPr>
          <w:p w14:paraId="4FBE2B47" w14:textId="00344A54" w:rsidR="00A0002C" w:rsidRPr="00BF62C7" w:rsidRDefault="62B29057" w:rsidP="007E446D">
            <w:pPr>
              <w:pStyle w:val="ListParagraph"/>
              <w:numPr>
                <w:ilvl w:val="0"/>
                <w:numId w:val="46"/>
              </w:numPr>
              <w:jc w:val="both"/>
              <w:rPr>
                <w:rFonts w:asciiTheme="minorHAnsi" w:eastAsia="Tahoma" w:hAnsiTheme="minorHAnsi" w:cstheme="minorBidi"/>
                <w:sz w:val="24"/>
              </w:rPr>
            </w:pPr>
            <w:r w:rsidRPr="6C71FB97">
              <w:rPr>
                <w:rFonts w:asciiTheme="minorHAnsi" w:eastAsia="Tahoma" w:hAnsiTheme="minorHAnsi" w:cstheme="minorBidi"/>
                <w:sz w:val="24"/>
              </w:rPr>
              <w:t>Arrange art events to inspire pupils. (Gallery, Competitions, Guest Artists)</w:t>
            </w:r>
          </w:p>
          <w:p w14:paraId="2474003E" w14:textId="48C28CCB" w:rsidR="29ABBDFB" w:rsidRDefault="29ABBDFB" w:rsidP="29ABBDFB">
            <w:pPr>
              <w:jc w:val="both"/>
              <w:rPr>
                <w:rFonts w:asciiTheme="minorHAnsi" w:eastAsia="Tahoma" w:hAnsiTheme="minorHAnsi" w:cstheme="minorBidi"/>
                <w:sz w:val="24"/>
              </w:rPr>
            </w:pPr>
          </w:p>
          <w:p w14:paraId="3DF36F66" w14:textId="3904DA88" w:rsidR="3D6C638E" w:rsidRDefault="1F6A3165" w:rsidP="007E446D">
            <w:pPr>
              <w:pStyle w:val="ListParagraph"/>
              <w:numPr>
                <w:ilvl w:val="0"/>
                <w:numId w:val="46"/>
              </w:numPr>
              <w:jc w:val="both"/>
              <w:rPr>
                <w:rFonts w:asciiTheme="minorHAnsi" w:eastAsia="Tahoma" w:hAnsiTheme="minorHAnsi" w:cstheme="minorBidi"/>
                <w:sz w:val="24"/>
                <w:highlight w:val="green"/>
              </w:rPr>
            </w:pPr>
            <w:r w:rsidRPr="44BF40A6">
              <w:rPr>
                <w:rFonts w:asciiTheme="minorHAnsi" w:eastAsia="Tahoma" w:hAnsiTheme="minorHAnsi" w:cstheme="minorBidi"/>
                <w:sz w:val="24"/>
                <w:highlight w:val="green"/>
              </w:rPr>
              <w:t>Continue to e</w:t>
            </w:r>
            <w:r w:rsidR="62B29057" w:rsidRPr="44BF40A6">
              <w:rPr>
                <w:rFonts w:asciiTheme="minorHAnsi" w:eastAsia="Tahoma" w:hAnsiTheme="minorHAnsi" w:cstheme="minorBidi"/>
                <w:sz w:val="24"/>
                <w:highlight w:val="green"/>
              </w:rPr>
              <w:t>mbed new MTP</w:t>
            </w:r>
            <w:r w:rsidR="7E0F08AC" w:rsidRPr="44BF40A6">
              <w:rPr>
                <w:rFonts w:asciiTheme="minorHAnsi" w:eastAsia="Tahoma" w:hAnsiTheme="minorHAnsi" w:cstheme="minorBidi"/>
                <w:sz w:val="24"/>
                <w:highlight w:val="green"/>
              </w:rPr>
              <w:t>s</w:t>
            </w:r>
            <w:r w:rsidR="62B29057" w:rsidRPr="44BF40A6">
              <w:rPr>
                <w:rFonts w:asciiTheme="minorHAnsi" w:eastAsia="Tahoma" w:hAnsiTheme="minorHAnsi" w:cstheme="minorBidi"/>
                <w:sz w:val="24"/>
                <w:highlight w:val="green"/>
              </w:rPr>
              <w:t xml:space="preserve"> for art (one doc</w:t>
            </w:r>
            <w:r w:rsidR="7E51435C" w:rsidRPr="44BF40A6">
              <w:rPr>
                <w:rFonts w:asciiTheme="minorHAnsi" w:eastAsia="Tahoma" w:hAnsiTheme="minorHAnsi" w:cstheme="minorBidi"/>
                <w:sz w:val="24"/>
                <w:highlight w:val="green"/>
              </w:rPr>
              <w:t>ument</w:t>
            </w:r>
            <w:r w:rsidR="62B29057" w:rsidRPr="44BF40A6">
              <w:rPr>
                <w:rFonts w:asciiTheme="minorHAnsi" w:eastAsia="Tahoma" w:hAnsiTheme="minorHAnsi" w:cstheme="minorBidi"/>
                <w:sz w:val="24"/>
                <w:highlight w:val="green"/>
              </w:rPr>
              <w:t xml:space="preserve"> per term).</w:t>
            </w:r>
          </w:p>
          <w:p w14:paraId="76386451" w14:textId="61360979" w:rsidR="29ABBDFB" w:rsidRDefault="29ABBDFB" w:rsidP="44BF40A6">
            <w:pPr>
              <w:jc w:val="both"/>
              <w:rPr>
                <w:rFonts w:asciiTheme="minorHAnsi" w:eastAsia="Tahoma" w:hAnsiTheme="minorHAnsi" w:cstheme="minorBidi"/>
                <w:sz w:val="24"/>
                <w:highlight w:val="green"/>
              </w:rPr>
            </w:pPr>
          </w:p>
          <w:p w14:paraId="3544E2D7" w14:textId="51D11517" w:rsidR="5E6BF646" w:rsidRDefault="5E6BF646" w:rsidP="5E6BF646">
            <w:pPr>
              <w:jc w:val="both"/>
              <w:rPr>
                <w:rFonts w:asciiTheme="minorHAnsi" w:eastAsia="Tahoma" w:hAnsiTheme="minorHAnsi" w:cstheme="minorBidi"/>
                <w:sz w:val="24"/>
              </w:rPr>
            </w:pPr>
          </w:p>
          <w:p w14:paraId="61F89F1C" w14:textId="62B70753" w:rsidR="00A0002C" w:rsidRPr="00BF62C7" w:rsidRDefault="286682C0" w:rsidP="007E446D">
            <w:pPr>
              <w:pStyle w:val="ListParagraph"/>
              <w:numPr>
                <w:ilvl w:val="0"/>
                <w:numId w:val="46"/>
              </w:numPr>
              <w:jc w:val="both"/>
              <w:rPr>
                <w:rFonts w:asciiTheme="minorHAnsi" w:eastAsia="Tahoma" w:hAnsiTheme="minorHAnsi" w:cstheme="minorBidi"/>
                <w:sz w:val="24"/>
              </w:rPr>
            </w:pPr>
            <w:r w:rsidRPr="6C71FB97">
              <w:rPr>
                <w:rFonts w:asciiTheme="minorHAnsi" w:eastAsia="Tahoma" w:hAnsiTheme="minorHAnsi" w:cstheme="minorBidi"/>
                <w:sz w:val="24"/>
              </w:rPr>
              <w:t>Finalise ‘End Point’ document for art (end of each key stage).</w:t>
            </w:r>
          </w:p>
          <w:p w14:paraId="16919A46" w14:textId="2A9AD098" w:rsidR="00A0002C" w:rsidRPr="00BF62C7" w:rsidRDefault="286682C0" w:rsidP="5E6BF646">
            <w:pPr>
              <w:jc w:val="both"/>
              <w:rPr>
                <w:rFonts w:asciiTheme="minorHAnsi" w:eastAsia="Tahoma" w:hAnsiTheme="minorHAnsi" w:cstheme="minorBidi"/>
                <w:sz w:val="24"/>
              </w:rPr>
            </w:pPr>
            <w:r w:rsidRPr="5E6BF646">
              <w:rPr>
                <w:rFonts w:asciiTheme="minorHAnsi" w:hAnsiTheme="minorHAnsi" w:cstheme="minorBidi"/>
                <w:sz w:val="24"/>
              </w:rPr>
              <w:t xml:space="preserve"> </w:t>
            </w:r>
          </w:p>
          <w:p w14:paraId="161AFC8D" w14:textId="0557F546" w:rsidR="5E6BF646" w:rsidRDefault="5E6BF646" w:rsidP="5E6BF646">
            <w:pPr>
              <w:jc w:val="both"/>
              <w:rPr>
                <w:rFonts w:asciiTheme="minorHAnsi" w:hAnsiTheme="minorHAnsi" w:cstheme="minorBidi"/>
                <w:sz w:val="24"/>
              </w:rPr>
            </w:pPr>
          </w:p>
          <w:p w14:paraId="2BFC9CDE" w14:textId="68461945" w:rsidR="00A0002C" w:rsidRPr="008F3088" w:rsidRDefault="286682C0" w:rsidP="007E446D">
            <w:pPr>
              <w:pStyle w:val="ListParagraph"/>
              <w:numPr>
                <w:ilvl w:val="0"/>
                <w:numId w:val="46"/>
              </w:numPr>
              <w:jc w:val="both"/>
              <w:rPr>
                <w:rFonts w:asciiTheme="minorHAnsi" w:hAnsiTheme="minorHAnsi" w:cstheme="minorBidi"/>
                <w:sz w:val="24"/>
              </w:rPr>
            </w:pPr>
            <w:r w:rsidRPr="75F412E2">
              <w:rPr>
                <w:rFonts w:asciiTheme="minorHAnsi" w:hAnsiTheme="minorHAnsi" w:cstheme="minorBidi"/>
                <w:sz w:val="24"/>
              </w:rPr>
              <w:t>Co</w:t>
            </w:r>
            <w:r w:rsidR="6C0605AA" w:rsidRPr="75F412E2">
              <w:rPr>
                <w:rFonts w:asciiTheme="minorHAnsi" w:hAnsiTheme="minorHAnsi" w:cstheme="minorBidi"/>
                <w:sz w:val="24"/>
              </w:rPr>
              <w:t xml:space="preserve">nduct a </w:t>
            </w:r>
            <w:r w:rsidR="1592B584" w:rsidRPr="75F412E2">
              <w:rPr>
                <w:rFonts w:asciiTheme="minorHAnsi" w:hAnsiTheme="minorHAnsi" w:cstheme="minorBidi"/>
                <w:sz w:val="24"/>
              </w:rPr>
              <w:t xml:space="preserve">light touch </w:t>
            </w:r>
            <w:r w:rsidR="6C0605AA" w:rsidRPr="75F412E2">
              <w:rPr>
                <w:rFonts w:asciiTheme="minorHAnsi" w:hAnsiTheme="minorHAnsi" w:cstheme="minorBidi"/>
                <w:sz w:val="24"/>
              </w:rPr>
              <w:t>work scrutiny, monitor planning, teaching and assessment.</w:t>
            </w:r>
          </w:p>
        </w:tc>
        <w:tc>
          <w:tcPr>
            <w:tcW w:w="6065" w:type="dxa"/>
          </w:tcPr>
          <w:p w14:paraId="0099E6FD" w14:textId="4C4BDBAF" w:rsidR="00A0002C" w:rsidRPr="00A4650A" w:rsidRDefault="62B29057" w:rsidP="007E446D">
            <w:pPr>
              <w:pStyle w:val="ListParagraph"/>
              <w:numPr>
                <w:ilvl w:val="0"/>
                <w:numId w:val="46"/>
              </w:numPr>
              <w:rPr>
                <w:rFonts w:asciiTheme="minorHAnsi" w:hAnsiTheme="minorHAnsi" w:cstheme="minorBidi"/>
                <w:sz w:val="24"/>
              </w:rPr>
            </w:pPr>
            <w:r w:rsidRPr="5E6BF646">
              <w:rPr>
                <w:rFonts w:asciiTheme="minorHAnsi" w:hAnsiTheme="minorHAnsi" w:cstheme="minorBidi"/>
                <w:sz w:val="24"/>
              </w:rPr>
              <w:t>Children are enthused and inspired by art even</w:t>
            </w:r>
            <w:r w:rsidR="004348C0" w:rsidRPr="5E6BF646">
              <w:rPr>
                <w:rFonts w:asciiTheme="minorHAnsi" w:hAnsiTheme="minorHAnsi" w:cstheme="minorBidi"/>
                <w:sz w:val="24"/>
              </w:rPr>
              <w:t xml:space="preserve">ts and/or guest artists. (PV) </w:t>
            </w:r>
          </w:p>
          <w:p w14:paraId="38804F63" w14:textId="6D198CE4" w:rsidR="5E6BF646" w:rsidRDefault="5E6BF646" w:rsidP="5E6BF646">
            <w:pPr>
              <w:rPr>
                <w:rFonts w:asciiTheme="minorHAnsi" w:hAnsiTheme="minorHAnsi" w:cstheme="minorBidi"/>
                <w:sz w:val="24"/>
              </w:rPr>
            </w:pPr>
          </w:p>
          <w:p w14:paraId="4783D196" w14:textId="139AC668" w:rsidR="6E3A4506" w:rsidRDefault="52AB0ABA" w:rsidP="007E446D">
            <w:pPr>
              <w:pStyle w:val="ListParagraph"/>
              <w:numPr>
                <w:ilvl w:val="0"/>
                <w:numId w:val="46"/>
              </w:numPr>
              <w:rPr>
                <w:rFonts w:asciiTheme="minorHAnsi" w:hAnsiTheme="minorHAnsi" w:cstheme="minorBidi"/>
                <w:sz w:val="24"/>
                <w:highlight w:val="yellow"/>
              </w:rPr>
            </w:pPr>
            <w:r w:rsidRPr="44BF40A6">
              <w:rPr>
                <w:rFonts w:asciiTheme="minorHAnsi" w:hAnsiTheme="minorHAnsi" w:cstheme="minorBidi"/>
                <w:sz w:val="24"/>
                <w:highlight w:val="yellow"/>
              </w:rPr>
              <w:t xml:space="preserve">All teachers/HLTA’s to follow new MTP to ensure our art curriculum is progressive and sequential. </w:t>
            </w:r>
            <w:r w:rsidR="3150B3E0" w:rsidRPr="44BF40A6">
              <w:rPr>
                <w:rFonts w:asciiTheme="minorHAnsi" w:hAnsiTheme="minorHAnsi" w:cstheme="minorBidi"/>
                <w:sz w:val="24"/>
                <w:highlight w:val="yellow"/>
              </w:rPr>
              <w:t>(PS/LV)</w:t>
            </w:r>
            <w:r w:rsidR="60664734" w:rsidRPr="44BF40A6">
              <w:rPr>
                <w:rFonts w:asciiTheme="minorHAnsi" w:hAnsiTheme="minorHAnsi" w:cstheme="minorBidi"/>
                <w:sz w:val="24"/>
              </w:rPr>
              <w:t xml:space="preserve"> </w:t>
            </w:r>
          </w:p>
          <w:p w14:paraId="11FE780F" w14:textId="39885FB1" w:rsidR="5E6BF646" w:rsidRDefault="5E6BF646" w:rsidP="5E6BF646">
            <w:pPr>
              <w:rPr>
                <w:rFonts w:asciiTheme="minorHAnsi" w:hAnsiTheme="minorHAnsi" w:cstheme="minorBidi"/>
                <w:sz w:val="24"/>
              </w:rPr>
            </w:pPr>
          </w:p>
          <w:p w14:paraId="5DEE0BA8" w14:textId="1FFA0C7D" w:rsidR="6E3A4506" w:rsidRDefault="60664734" w:rsidP="007E446D">
            <w:pPr>
              <w:pStyle w:val="ListParagraph"/>
              <w:numPr>
                <w:ilvl w:val="0"/>
                <w:numId w:val="46"/>
              </w:numPr>
              <w:rPr>
                <w:rFonts w:asciiTheme="minorHAnsi" w:hAnsiTheme="minorHAnsi" w:cstheme="minorBidi"/>
                <w:sz w:val="24"/>
              </w:rPr>
            </w:pPr>
            <w:r w:rsidRPr="5E6BF646">
              <w:rPr>
                <w:rFonts w:asciiTheme="minorHAnsi" w:hAnsiTheme="minorHAnsi" w:cstheme="minorBidi"/>
                <w:sz w:val="24"/>
              </w:rPr>
              <w:t>End point document to highlight what children should have learnt by the end of each KS (KS1/LKS2/UKS2). (DA)</w:t>
            </w:r>
          </w:p>
          <w:p w14:paraId="48E0FF48" w14:textId="441320A0" w:rsidR="5E6BF646" w:rsidRDefault="5E6BF646" w:rsidP="5E6BF646">
            <w:pPr>
              <w:rPr>
                <w:rFonts w:asciiTheme="minorHAnsi" w:hAnsiTheme="minorHAnsi" w:cstheme="minorBidi"/>
                <w:sz w:val="24"/>
              </w:rPr>
            </w:pPr>
          </w:p>
          <w:p w14:paraId="5474FCE1" w14:textId="77777777" w:rsidR="00A0002C" w:rsidRDefault="52AB0ABA" w:rsidP="007E446D">
            <w:pPr>
              <w:pStyle w:val="ListParagraph"/>
              <w:numPr>
                <w:ilvl w:val="0"/>
                <w:numId w:val="46"/>
              </w:numPr>
              <w:rPr>
                <w:rFonts w:asciiTheme="minorHAnsi" w:hAnsiTheme="minorHAnsi" w:cstheme="minorBidi"/>
                <w:sz w:val="24"/>
              </w:rPr>
            </w:pPr>
            <w:r w:rsidRPr="6C71FB97">
              <w:rPr>
                <w:rFonts w:asciiTheme="minorHAnsi" w:hAnsiTheme="minorHAnsi" w:cstheme="minorBidi"/>
                <w:sz w:val="24"/>
              </w:rPr>
              <w:t>All teachers</w:t>
            </w:r>
            <w:r w:rsidR="18B319F5" w:rsidRPr="6C71FB97">
              <w:rPr>
                <w:rFonts w:asciiTheme="minorHAnsi" w:hAnsiTheme="minorHAnsi" w:cstheme="minorBidi"/>
                <w:sz w:val="24"/>
              </w:rPr>
              <w:t xml:space="preserve"> </w:t>
            </w:r>
            <w:r w:rsidRPr="6C71FB97">
              <w:rPr>
                <w:rFonts w:asciiTheme="minorHAnsi" w:hAnsiTheme="minorHAnsi" w:cstheme="minorBidi"/>
                <w:sz w:val="24"/>
              </w:rPr>
              <w:t>/</w:t>
            </w:r>
            <w:r w:rsidR="18B319F5" w:rsidRPr="6C71FB97">
              <w:rPr>
                <w:rFonts w:asciiTheme="minorHAnsi" w:hAnsiTheme="minorHAnsi" w:cstheme="minorBidi"/>
                <w:sz w:val="24"/>
              </w:rPr>
              <w:t xml:space="preserve"> </w:t>
            </w:r>
            <w:r w:rsidRPr="6C71FB97">
              <w:rPr>
                <w:rFonts w:asciiTheme="minorHAnsi" w:hAnsiTheme="minorHAnsi" w:cstheme="minorBidi"/>
                <w:sz w:val="24"/>
              </w:rPr>
              <w:t>HLTA’s following MTP, teaching skills and vocab explicitly to children.</w:t>
            </w:r>
            <w:r w:rsidR="751C3280" w:rsidRPr="6C71FB97">
              <w:rPr>
                <w:rFonts w:asciiTheme="minorHAnsi" w:hAnsiTheme="minorHAnsi" w:cstheme="minorBidi"/>
                <w:sz w:val="24"/>
              </w:rPr>
              <w:t xml:space="preserve"> </w:t>
            </w:r>
            <w:r w:rsidRPr="6C71FB97">
              <w:rPr>
                <w:rFonts w:asciiTheme="minorHAnsi" w:hAnsiTheme="minorHAnsi" w:cstheme="minorBidi"/>
                <w:sz w:val="24"/>
              </w:rPr>
              <w:t xml:space="preserve">SL </w:t>
            </w:r>
            <w:r w:rsidR="278F7F10" w:rsidRPr="6C71FB97">
              <w:rPr>
                <w:rFonts w:asciiTheme="minorHAnsi" w:hAnsiTheme="minorHAnsi" w:cstheme="minorBidi"/>
                <w:sz w:val="24"/>
              </w:rPr>
              <w:t xml:space="preserve">has </w:t>
            </w:r>
            <w:r w:rsidRPr="6C71FB97">
              <w:rPr>
                <w:rFonts w:asciiTheme="minorHAnsi" w:hAnsiTheme="minorHAnsi" w:cstheme="minorBidi"/>
                <w:sz w:val="24"/>
              </w:rPr>
              <w:t>highlight</w:t>
            </w:r>
            <w:r w:rsidR="7CEAC0ED" w:rsidRPr="6C71FB97">
              <w:rPr>
                <w:rFonts w:asciiTheme="minorHAnsi" w:hAnsiTheme="minorHAnsi" w:cstheme="minorBidi"/>
                <w:sz w:val="24"/>
              </w:rPr>
              <w:t>ed</w:t>
            </w:r>
            <w:r w:rsidRPr="6C71FB97">
              <w:rPr>
                <w:rFonts w:asciiTheme="minorHAnsi" w:hAnsiTheme="minorHAnsi" w:cstheme="minorBidi"/>
                <w:sz w:val="24"/>
              </w:rPr>
              <w:t xml:space="preserve"> strengths and areas for development/provide</w:t>
            </w:r>
            <w:r w:rsidR="2A6CCDAC" w:rsidRPr="6C71FB97">
              <w:rPr>
                <w:rFonts w:asciiTheme="minorHAnsi" w:hAnsiTheme="minorHAnsi" w:cstheme="minorBidi"/>
                <w:sz w:val="24"/>
              </w:rPr>
              <w:t>d</w:t>
            </w:r>
            <w:r w:rsidRPr="6C71FB97">
              <w:rPr>
                <w:rFonts w:asciiTheme="minorHAnsi" w:hAnsiTheme="minorHAnsi" w:cstheme="minorBidi"/>
                <w:sz w:val="24"/>
              </w:rPr>
              <w:t xml:space="preserve"> support where needed.</w:t>
            </w:r>
            <w:r w:rsidR="2EEE9309" w:rsidRPr="6C71FB97">
              <w:rPr>
                <w:rFonts w:asciiTheme="minorHAnsi" w:hAnsiTheme="minorHAnsi" w:cstheme="minorBidi"/>
                <w:sz w:val="24"/>
              </w:rPr>
              <w:t xml:space="preserve"> (LV/PS/PV)</w:t>
            </w:r>
          </w:p>
          <w:p w14:paraId="78C0D4CB" w14:textId="68BED4D5" w:rsidR="008F3088" w:rsidRPr="008F3088" w:rsidRDefault="008F3088" w:rsidP="5E6BF646">
            <w:pPr>
              <w:rPr>
                <w:rFonts w:asciiTheme="minorHAnsi" w:hAnsiTheme="minorHAnsi" w:cstheme="minorBidi"/>
                <w:sz w:val="24"/>
              </w:rPr>
            </w:pPr>
          </w:p>
        </w:tc>
        <w:tc>
          <w:tcPr>
            <w:tcW w:w="1218" w:type="dxa"/>
          </w:tcPr>
          <w:p w14:paraId="1B553D26" w14:textId="44104AAF" w:rsidR="00A0002C" w:rsidRPr="001D716D" w:rsidRDefault="00A0002C" w:rsidP="6E3A4506">
            <w:pPr>
              <w:rPr>
                <w:rFonts w:asciiTheme="minorHAnsi" w:hAnsiTheme="minorHAnsi" w:cstheme="minorBidi"/>
                <w:sz w:val="24"/>
              </w:rPr>
            </w:pPr>
            <w:r w:rsidRPr="6E3A4506">
              <w:rPr>
                <w:rFonts w:asciiTheme="minorHAnsi" w:hAnsiTheme="minorHAnsi" w:cstheme="minorBidi"/>
                <w:sz w:val="24"/>
              </w:rPr>
              <w:t>Ongoing</w:t>
            </w:r>
          </w:p>
          <w:p w14:paraId="75031705" w14:textId="0F7C4E1F" w:rsidR="00A0002C" w:rsidRPr="001D716D" w:rsidRDefault="00A0002C" w:rsidP="29ABBDFB">
            <w:pPr>
              <w:rPr>
                <w:rFonts w:asciiTheme="minorHAnsi" w:hAnsiTheme="minorHAnsi" w:cstheme="minorBidi"/>
                <w:sz w:val="24"/>
              </w:rPr>
            </w:pPr>
          </w:p>
          <w:p w14:paraId="50DC756A" w14:textId="7D09D63A" w:rsidR="29ABBDFB" w:rsidRDefault="29ABBDFB" w:rsidP="29ABBDFB">
            <w:pPr>
              <w:rPr>
                <w:rFonts w:asciiTheme="minorHAnsi" w:hAnsiTheme="minorHAnsi" w:cstheme="minorBidi"/>
                <w:sz w:val="24"/>
              </w:rPr>
            </w:pPr>
          </w:p>
          <w:p w14:paraId="3A9AEC8B" w14:textId="49BF7CA8" w:rsidR="5A2D0933" w:rsidRDefault="5A2D0933" w:rsidP="29ABBDFB">
            <w:r w:rsidRPr="29ABBDFB">
              <w:rPr>
                <w:rFonts w:asciiTheme="minorHAnsi" w:hAnsiTheme="minorHAnsi" w:cstheme="minorBidi"/>
                <w:sz w:val="24"/>
              </w:rPr>
              <w:t>termly</w:t>
            </w:r>
          </w:p>
          <w:p w14:paraId="1A5144FB" w14:textId="381FD9AC" w:rsidR="00A0002C" w:rsidRPr="001D716D" w:rsidRDefault="00A0002C" w:rsidP="29ABBDFB">
            <w:pPr>
              <w:rPr>
                <w:rFonts w:asciiTheme="minorHAnsi" w:hAnsiTheme="minorHAnsi" w:cstheme="minorBidi"/>
                <w:sz w:val="24"/>
              </w:rPr>
            </w:pPr>
          </w:p>
          <w:p w14:paraId="424A4C17" w14:textId="453C3F89" w:rsidR="29ABBDFB" w:rsidRDefault="29ABBDFB" w:rsidP="29ABBDFB">
            <w:pPr>
              <w:rPr>
                <w:rFonts w:asciiTheme="minorHAnsi" w:hAnsiTheme="minorHAnsi" w:cstheme="minorBidi"/>
                <w:sz w:val="24"/>
              </w:rPr>
            </w:pPr>
          </w:p>
          <w:p w14:paraId="19B9981A" w14:textId="6D878F9D" w:rsidR="75F412E2" w:rsidRDefault="75F412E2" w:rsidP="75F412E2">
            <w:pPr>
              <w:rPr>
                <w:rFonts w:asciiTheme="minorHAnsi" w:hAnsiTheme="minorHAnsi" w:cstheme="minorBidi"/>
                <w:sz w:val="24"/>
              </w:rPr>
            </w:pPr>
          </w:p>
          <w:p w14:paraId="531BF3CC" w14:textId="7F512380" w:rsidR="00A0002C" w:rsidRPr="001D716D" w:rsidRDefault="5E6B9DB4" w:rsidP="75F412E2">
            <w:pPr>
              <w:rPr>
                <w:rFonts w:asciiTheme="minorHAnsi" w:hAnsiTheme="minorHAnsi" w:cstheme="minorBidi"/>
                <w:sz w:val="24"/>
              </w:rPr>
            </w:pPr>
            <w:r w:rsidRPr="75F412E2">
              <w:rPr>
                <w:rFonts w:asciiTheme="minorHAnsi" w:hAnsiTheme="minorHAnsi" w:cstheme="minorBidi"/>
                <w:sz w:val="24"/>
              </w:rPr>
              <w:t>S</w:t>
            </w:r>
            <w:r w:rsidR="3F7629E7" w:rsidRPr="75F412E2">
              <w:rPr>
                <w:rFonts w:asciiTheme="minorHAnsi" w:hAnsiTheme="minorHAnsi" w:cstheme="minorBidi"/>
                <w:sz w:val="24"/>
              </w:rPr>
              <w:t>ummer</w:t>
            </w:r>
            <w:r w:rsidRPr="75F412E2">
              <w:rPr>
                <w:rFonts w:asciiTheme="minorHAnsi" w:hAnsiTheme="minorHAnsi" w:cstheme="minorBidi"/>
                <w:sz w:val="24"/>
              </w:rPr>
              <w:t xml:space="preserve"> 23 </w:t>
            </w:r>
          </w:p>
          <w:p w14:paraId="019BF89A" w14:textId="723C15AD" w:rsidR="00A0002C" w:rsidRDefault="00A0002C" w:rsidP="6C71FB97">
            <w:pPr>
              <w:rPr>
                <w:rFonts w:asciiTheme="minorHAnsi" w:hAnsiTheme="minorHAnsi" w:cstheme="minorBidi"/>
                <w:sz w:val="24"/>
              </w:rPr>
            </w:pPr>
          </w:p>
          <w:p w14:paraId="061886B6" w14:textId="77777777" w:rsidR="004348C0" w:rsidRPr="001D716D" w:rsidRDefault="004348C0" w:rsidP="6C71FB97">
            <w:pPr>
              <w:rPr>
                <w:rFonts w:asciiTheme="minorHAnsi" w:hAnsiTheme="minorHAnsi" w:cstheme="minorBidi"/>
                <w:sz w:val="24"/>
              </w:rPr>
            </w:pPr>
          </w:p>
          <w:p w14:paraId="70B75E25" w14:textId="684F84BE" w:rsidR="00A0002C" w:rsidRPr="001D716D" w:rsidRDefault="52AB0ABA" w:rsidP="75F412E2">
            <w:pPr>
              <w:rPr>
                <w:rFonts w:asciiTheme="minorHAnsi" w:hAnsiTheme="minorHAnsi" w:cstheme="minorBidi"/>
                <w:sz w:val="24"/>
              </w:rPr>
            </w:pPr>
            <w:r w:rsidRPr="75F412E2">
              <w:rPr>
                <w:rFonts w:asciiTheme="minorHAnsi" w:hAnsiTheme="minorHAnsi" w:cstheme="minorBidi"/>
                <w:sz w:val="24"/>
              </w:rPr>
              <w:t>S</w:t>
            </w:r>
            <w:r w:rsidR="61503015" w:rsidRPr="75F412E2">
              <w:rPr>
                <w:rFonts w:asciiTheme="minorHAnsi" w:hAnsiTheme="minorHAnsi" w:cstheme="minorBidi"/>
                <w:sz w:val="24"/>
              </w:rPr>
              <w:t>pring</w:t>
            </w:r>
            <w:r w:rsidRPr="75F412E2">
              <w:rPr>
                <w:rFonts w:asciiTheme="minorHAnsi" w:hAnsiTheme="minorHAnsi" w:cstheme="minorBidi"/>
                <w:sz w:val="24"/>
              </w:rPr>
              <w:t xml:space="preserve"> 2</w:t>
            </w:r>
            <w:r w:rsidR="44FCBACC" w:rsidRPr="75F412E2">
              <w:rPr>
                <w:rFonts w:asciiTheme="minorHAnsi" w:hAnsiTheme="minorHAnsi" w:cstheme="minorBidi"/>
                <w:sz w:val="24"/>
              </w:rPr>
              <w:t>3</w:t>
            </w:r>
          </w:p>
          <w:p w14:paraId="79D12715" w14:textId="3D92CE22" w:rsidR="00A0002C" w:rsidRPr="001D716D" w:rsidRDefault="00A0002C" w:rsidP="6C71FB97">
            <w:pPr>
              <w:rPr>
                <w:rFonts w:asciiTheme="minorHAnsi" w:hAnsiTheme="minorHAnsi" w:cstheme="minorBidi"/>
                <w:sz w:val="24"/>
              </w:rPr>
            </w:pPr>
          </w:p>
        </w:tc>
      </w:tr>
      <w:tr w:rsidR="00A0002C" w:rsidRPr="0030203C" w14:paraId="689DA24D" w14:textId="77777777" w:rsidTr="5BF3D65C">
        <w:trPr>
          <w:trHeight w:val="407"/>
        </w:trPr>
        <w:tc>
          <w:tcPr>
            <w:tcW w:w="14170" w:type="dxa"/>
            <w:gridSpan w:val="3"/>
            <w:shd w:val="clear" w:color="auto" w:fill="DEEAF6" w:themeFill="accent1" w:themeFillTint="33"/>
          </w:tcPr>
          <w:p w14:paraId="34A04E11" w14:textId="77777777" w:rsidR="00A0002C" w:rsidRPr="005D7F3F"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DT</w:t>
            </w:r>
          </w:p>
        </w:tc>
        <w:tc>
          <w:tcPr>
            <w:tcW w:w="1218" w:type="dxa"/>
            <w:shd w:val="clear" w:color="auto" w:fill="DEEAF6" w:themeFill="accent1" w:themeFillTint="33"/>
          </w:tcPr>
          <w:p w14:paraId="075937F9" w14:textId="77777777" w:rsidR="00A0002C" w:rsidRPr="005D7F3F" w:rsidRDefault="00A0002C" w:rsidP="6C71FB97">
            <w:pPr>
              <w:rPr>
                <w:rFonts w:asciiTheme="minorHAnsi" w:eastAsiaTheme="minorEastAsia" w:hAnsiTheme="minorHAnsi" w:cstheme="minorBidi"/>
                <w:b/>
                <w:bCs/>
                <w:sz w:val="24"/>
              </w:rPr>
            </w:pPr>
          </w:p>
        </w:tc>
      </w:tr>
      <w:tr w:rsidR="29ABBDFB" w14:paraId="029B8C08" w14:textId="77777777" w:rsidTr="5BF3D65C">
        <w:trPr>
          <w:trHeight w:val="407"/>
        </w:trPr>
        <w:tc>
          <w:tcPr>
            <w:tcW w:w="2405" w:type="dxa"/>
            <w:shd w:val="clear" w:color="auto" w:fill="DEEAF6" w:themeFill="accent1" w:themeFillTint="33"/>
          </w:tcPr>
          <w:p w14:paraId="2DB3D020" w14:textId="54542C96" w:rsidR="3259F385" w:rsidRDefault="6434EC5B"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Staff Responsible:</w:t>
            </w:r>
          </w:p>
        </w:tc>
        <w:tc>
          <w:tcPr>
            <w:tcW w:w="5700" w:type="dxa"/>
            <w:shd w:val="clear" w:color="auto" w:fill="DEEAF6" w:themeFill="accent1" w:themeFillTint="33"/>
          </w:tcPr>
          <w:p w14:paraId="256488A7" w14:textId="42BAAE54" w:rsidR="56B7E1B3" w:rsidRDefault="4F28B18F"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IT</w:t>
            </w:r>
          </w:p>
        </w:tc>
        <w:tc>
          <w:tcPr>
            <w:tcW w:w="6065" w:type="dxa"/>
            <w:shd w:val="clear" w:color="auto" w:fill="DEEAF6" w:themeFill="accent1" w:themeFillTint="33"/>
          </w:tcPr>
          <w:p w14:paraId="18E20D8E" w14:textId="343D7614" w:rsidR="3259F385" w:rsidRDefault="3A85AD74" w:rsidP="6C71FB97">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Approximate Costs:</w:t>
            </w:r>
            <w:r w:rsidR="0CBFBC05" w:rsidRPr="32EEDEED">
              <w:rPr>
                <w:rFonts w:asciiTheme="minorHAnsi" w:eastAsiaTheme="minorEastAsia" w:hAnsiTheme="minorHAnsi" w:cstheme="minorBidi"/>
                <w:b/>
                <w:bCs/>
                <w:sz w:val="24"/>
              </w:rPr>
              <w:t xml:space="preserve"> £tbc.</w:t>
            </w:r>
          </w:p>
        </w:tc>
        <w:tc>
          <w:tcPr>
            <w:tcW w:w="1218" w:type="dxa"/>
            <w:shd w:val="clear" w:color="auto" w:fill="DEEAF6" w:themeFill="accent1" w:themeFillTint="33"/>
          </w:tcPr>
          <w:p w14:paraId="06551552" w14:textId="5388E973" w:rsidR="29ABBDFB" w:rsidRDefault="334185BC"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Total:</w:t>
            </w:r>
          </w:p>
          <w:p w14:paraId="3258166C" w14:textId="70DE96BF" w:rsidR="29ABBDFB" w:rsidRDefault="47F1F05E" w:rsidP="6C71FB97">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£tbc.</w:t>
            </w:r>
          </w:p>
        </w:tc>
      </w:tr>
      <w:tr w:rsidR="00A0002C" w:rsidRPr="0030203C" w14:paraId="73A04CD0" w14:textId="77777777" w:rsidTr="5BF3D65C">
        <w:trPr>
          <w:trHeight w:val="405"/>
        </w:trPr>
        <w:tc>
          <w:tcPr>
            <w:tcW w:w="2405" w:type="dxa"/>
            <w:shd w:val="clear" w:color="auto" w:fill="DEEAF6" w:themeFill="accent1" w:themeFillTint="33"/>
          </w:tcPr>
          <w:p w14:paraId="7121755B"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Objectives</w:t>
            </w:r>
          </w:p>
        </w:tc>
        <w:tc>
          <w:tcPr>
            <w:tcW w:w="5700" w:type="dxa"/>
            <w:shd w:val="clear" w:color="auto" w:fill="DEEAF6" w:themeFill="accent1" w:themeFillTint="33"/>
          </w:tcPr>
          <w:p w14:paraId="1E1C3005"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Actions</w:t>
            </w:r>
          </w:p>
        </w:tc>
        <w:tc>
          <w:tcPr>
            <w:tcW w:w="6065" w:type="dxa"/>
            <w:shd w:val="clear" w:color="auto" w:fill="DEEAF6" w:themeFill="accent1" w:themeFillTint="33"/>
          </w:tcPr>
          <w:p w14:paraId="1AC70B8C" w14:textId="77777777" w:rsidR="00A0002C" w:rsidRPr="0030203C"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0DF7EB15" w14:textId="35AB3E52" w:rsidR="00A0002C" w:rsidRPr="0030203C" w:rsidRDefault="2BD5B14B" w:rsidP="6C71FB97">
            <w:pPr>
              <w:rPr>
                <w:rFonts w:asciiTheme="minorHAnsi" w:eastAsiaTheme="minorEastAsia" w:hAnsiTheme="minorHAnsi" w:cstheme="minorBidi"/>
                <w:b/>
                <w:bCs/>
                <w:sz w:val="16"/>
                <w:szCs w:val="16"/>
              </w:rPr>
            </w:pPr>
            <w:r w:rsidRPr="6C71FB97">
              <w:rPr>
                <w:rFonts w:asciiTheme="minorHAnsi" w:eastAsiaTheme="minorEastAsia" w:hAnsiTheme="minorHAnsi" w:cstheme="minorBidi"/>
                <w:b/>
                <w:bCs/>
                <w:sz w:val="18"/>
                <w:szCs w:val="18"/>
              </w:rPr>
              <w:t>Date to be completed by</w:t>
            </w:r>
          </w:p>
          <w:p w14:paraId="30FAE3EA" w14:textId="65EA0180" w:rsidR="00A0002C" w:rsidRPr="0030203C" w:rsidRDefault="00A0002C" w:rsidP="6C71FB97">
            <w:pPr>
              <w:rPr>
                <w:rFonts w:asciiTheme="minorHAnsi" w:eastAsiaTheme="minorEastAsia" w:hAnsiTheme="minorHAnsi" w:cstheme="minorBidi"/>
                <w:b/>
                <w:bCs/>
                <w:sz w:val="24"/>
              </w:rPr>
            </w:pPr>
          </w:p>
        </w:tc>
      </w:tr>
      <w:tr w:rsidR="00A0002C" w:rsidRPr="0030203C" w14:paraId="425BE972" w14:textId="77777777" w:rsidTr="5BF3D65C">
        <w:trPr>
          <w:trHeight w:val="1637"/>
        </w:trPr>
        <w:tc>
          <w:tcPr>
            <w:tcW w:w="2405" w:type="dxa"/>
          </w:tcPr>
          <w:p w14:paraId="4904A289" w14:textId="6A151FFC" w:rsidR="00A0002C" w:rsidRPr="009C45ED" w:rsidRDefault="5B2755F6" w:rsidP="007E446D">
            <w:pPr>
              <w:pStyle w:val="ListParagraph"/>
              <w:numPr>
                <w:ilvl w:val="0"/>
                <w:numId w:val="16"/>
              </w:numPr>
              <w:rPr>
                <w:rFonts w:asciiTheme="minorHAnsi" w:eastAsiaTheme="minorEastAsia" w:hAnsiTheme="minorHAnsi" w:cstheme="minorBidi"/>
                <w:sz w:val="24"/>
              </w:rPr>
            </w:pPr>
            <w:r w:rsidRPr="32EEDEED">
              <w:rPr>
                <w:rFonts w:asciiTheme="minorHAnsi" w:hAnsiTheme="minorHAnsi" w:cstheme="minorBidi"/>
                <w:sz w:val="24"/>
              </w:rPr>
              <w:lastRenderedPageBreak/>
              <w:t>Children receive high quality DT teaching and learning</w:t>
            </w:r>
            <w:r w:rsidR="68D42C06" w:rsidRPr="32EEDEED">
              <w:rPr>
                <w:rFonts w:asciiTheme="minorHAnsi" w:hAnsiTheme="minorHAnsi" w:cstheme="minorBidi"/>
                <w:sz w:val="24"/>
              </w:rPr>
              <w:t xml:space="preserve"> </w:t>
            </w:r>
            <w:r w:rsidR="68D42C06" w:rsidRPr="32EEDEED">
              <w:rPr>
                <w:rFonts w:asciiTheme="minorHAnsi" w:eastAsiaTheme="minorEastAsia" w:hAnsiTheme="minorHAnsi" w:cstheme="minorBidi"/>
                <w:sz w:val="24"/>
              </w:rPr>
              <w:t>leading to at least good progress and attainment.</w:t>
            </w:r>
          </w:p>
        </w:tc>
        <w:tc>
          <w:tcPr>
            <w:tcW w:w="5700" w:type="dxa"/>
          </w:tcPr>
          <w:p w14:paraId="5C1303CA" w14:textId="77777777" w:rsidR="00A0002C" w:rsidRDefault="00A0002C" w:rsidP="007E446D">
            <w:pPr>
              <w:pStyle w:val="ListParagraph"/>
              <w:numPr>
                <w:ilvl w:val="0"/>
                <w:numId w:val="45"/>
              </w:numPr>
              <w:jc w:val="both"/>
              <w:rPr>
                <w:rFonts w:asciiTheme="minorHAnsi" w:hAnsiTheme="minorHAnsi" w:cstheme="minorBidi"/>
                <w:sz w:val="24"/>
              </w:rPr>
            </w:pPr>
            <w:r w:rsidRPr="29ABBDFB">
              <w:rPr>
                <w:rFonts w:asciiTheme="minorHAnsi" w:hAnsiTheme="minorHAnsi" w:cstheme="minorBidi"/>
                <w:sz w:val="24"/>
              </w:rPr>
              <w:t>Ensure there is a clear progression of Knowledge and Skills, including clear end points at KS1, LKS2 and UKS2. Share with teachers.</w:t>
            </w:r>
          </w:p>
          <w:p w14:paraId="31282F13" w14:textId="77777777" w:rsidR="00A0002C" w:rsidRPr="00B4518C" w:rsidRDefault="00A0002C" w:rsidP="29ABBDFB">
            <w:pPr>
              <w:ind w:left="-34"/>
              <w:jc w:val="both"/>
              <w:rPr>
                <w:rFonts w:cstheme="minorBidi"/>
                <w:sz w:val="24"/>
              </w:rPr>
            </w:pPr>
          </w:p>
          <w:p w14:paraId="77AF947F" w14:textId="77777777" w:rsidR="00A0002C" w:rsidRPr="005D7F3F" w:rsidRDefault="00A0002C" w:rsidP="29ABBDFB">
            <w:pPr>
              <w:jc w:val="both"/>
              <w:rPr>
                <w:rFonts w:cstheme="minorBidi"/>
                <w:sz w:val="24"/>
              </w:rPr>
            </w:pPr>
          </w:p>
        </w:tc>
        <w:tc>
          <w:tcPr>
            <w:tcW w:w="6065" w:type="dxa"/>
          </w:tcPr>
          <w:p w14:paraId="78557889" w14:textId="77777777" w:rsidR="00A0002C" w:rsidRPr="00E576C3" w:rsidRDefault="00A0002C" w:rsidP="007E446D">
            <w:pPr>
              <w:pStyle w:val="ListParagraph"/>
              <w:numPr>
                <w:ilvl w:val="0"/>
                <w:numId w:val="45"/>
              </w:numPr>
              <w:rPr>
                <w:rFonts w:ascii="Calibri" w:hAnsi="Calibri" w:cstheme="minorBidi"/>
                <w:sz w:val="24"/>
                <w:highlight w:val="yellow"/>
              </w:rPr>
            </w:pPr>
            <w:r w:rsidRPr="44BF40A6">
              <w:rPr>
                <w:rFonts w:ascii="Calibri" w:hAnsi="Calibri" w:cstheme="minorBidi"/>
                <w:sz w:val="24"/>
                <w:highlight w:val="yellow"/>
              </w:rPr>
              <w:t>There is coverage of the DT curriculum across the school. (PS)</w:t>
            </w:r>
          </w:p>
          <w:p w14:paraId="7F8557CE" w14:textId="26E1B378" w:rsidR="5E6BF646" w:rsidRDefault="5E6BF646" w:rsidP="5E6BF646">
            <w:pPr>
              <w:rPr>
                <w:rFonts w:ascii="Calibri" w:hAnsi="Calibri" w:cstheme="minorBidi"/>
                <w:sz w:val="24"/>
              </w:rPr>
            </w:pPr>
          </w:p>
          <w:p w14:paraId="50FB5B99" w14:textId="06C53116" w:rsidR="3BDDA3F9" w:rsidRDefault="3BDDA3F9" w:rsidP="007E446D">
            <w:pPr>
              <w:pStyle w:val="ListParagraph"/>
              <w:numPr>
                <w:ilvl w:val="0"/>
                <w:numId w:val="45"/>
              </w:numPr>
              <w:rPr>
                <w:rFonts w:ascii="Calibri" w:hAnsi="Calibri" w:cstheme="minorBidi"/>
                <w:sz w:val="24"/>
              </w:rPr>
            </w:pPr>
            <w:r w:rsidRPr="5E6BF646">
              <w:rPr>
                <w:rFonts w:ascii="Calibri" w:hAnsi="Calibri" w:cstheme="minorBidi"/>
                <w:sz w:val="24"/>
              </w:rPr>
              <w:t xml:space="preserve">Teachers are confident to use new end point definitions to assess children’s </w:t>
            </w:r>
            <w:r w:rsidR="11020959" w:rsidRPr="5E6BF646">
              <w:rPr>
                <w:rFonts w:ascii="Calibri" w:hAnsi="Calibri" w:cstheme="minorBidi"/>
                <w:sz w:val="24"/>
              </w:rPr>
              <w:t xml:space="preserve">DT </w:t>
            </w:r>
            <w:r w:rsidRPr="5E6BF646">
              <w:rPr>
                <w:rFonts w:ascii="Calibri" w:hAnsi="Calibri" w:cstheme="minorBidi"/>
                <w:sz w:val="24"/>
              </w:rPr>
              <w:t xml:space="preserve">work. </w:t>
            </w:r>
            <w:r w:rsidR="7A438E31" w:rsidRPr="5E6BF646">
              <w:rPr>
                <w:rFonts w:ascii="Calibri" w:hAnsi="Calibri" w:cstheme="minorBidi"/>
                <w:sz w:val="24"/>
              </w:rPr>
              <w:t>(PS, DA)</w:t>
            </w:r>
          </w:p>
          <w:p w14:paraId="7B8223DF" w14:textId="0A8D41D8" w:rsidR="5E6BF646" w:rsidRDefault="5E6BF646" w:rsidP="5E6BF646">
            <w:pPr>
              <w:rPr>
                <w:rFonts w:ascii="Calibri" w:hAnsi="Calibri" w:cstheme="minorBidi"/>
                <w:sz w:val="24"/>
              </w:rPr>
            </w:pPr>
          </w:p>
          <w:p w14:paraId="4F89614B" w14:textId="59DF31E0" w:rsidR="00A0002C" w:rsidRPr="00E576C3" w:rsidRDefault="3BDDA3F9" w:rsidP="007E446D">
            <w:pPr>
              <w:pStyle w:val="ListParagraph"/>
              <w:numPr>
                <w:ilvl w:val="0"/>
                <w:numId w:val="45"/>
              </w:numPr>
              <w:rPr>
                <w:rFonts w:ascii="Calibri" w:hAnsi="Calibri" w:cstheme="minorBidi"/>
                <w:sz w:val="24"/>
              </w:rPr>
            </w:pPr>
            <w:r w:rsidRPr="5E6BF646">
              <w:rPr>
                <w:rFonts w:ascii="Calibri" w:hAnsi="Calibri" w:cstheme="minorBidi"/>
                <w:sz w:val="24"/>
              </w:rPr>
              <w:t>Assessment is collated on school tracker. (PS, DA)</w:t>
            </w:r>
          </w:p>
          <w:p w14:paraId="681D8BA9" w14:textId="0F5E04F2" w:rsidR="5E6BF646" w:rsidRDefault="5E6BF646" w:rsidP="5E6BF646">
            <w:pPr>
              <w:rPr>
                <w:rFonts w:ascii="Calibri" w:hAnsi="Calibri" w:cstheme="minorBidi"/>
                <w:sz w:val="24"/>
              </w:rPr>
            </w:pPr>
          </w:p>
          <w:p w14:paraId="57F14EE6" w14:textId="1D7A7859" w:rsidR="00A0002C" w:rsidRPr="00E576C3" w:rsidRDefault="3400439B" w:rsidP="007E446D">
            <w:pPr>
              <w:pStyle w:val="ListParagraph"/>
              <w:numPr>
                <w:ilvl w:val="0"/>
                <w:numId w:val="45"/>
              </w:numPr>
              <w:rPr>
                <w:rFonts w:ascii="Calibri" w:hAnsi="Calibri" w:cstheme="minorBidi"/>
                <w:sz w:val="24"/>
                <w:highlight w:val="yellow"/>
              </w:rPr>
            </w:pPr>
            <w:r w:rsidRPr="44BF40A6">
              <w:rPr>
                <w:rFonts w:ascii="Calibri" w:hAnsi="Calibri" w:cstheme="minorBidi"/>
                <w:sz w:val="24"/>
                <w:highlight w:val="yellow"/>
              </w:rPr>
              <w:t>Each unit of work is adequately resourced. (</w:t>
            </w:r>
            <w:r w:rsidR="47930A0E" w:rsidRPr="44BF40A6">
              <w:rPr>
                <w:rFonts w:ascii="Calibri" w:hAnsi="Calibri" w:cstheme="minorBidi"/>
                <w:sz w:val="24"/>
                <w:highlight w:val="yellow"/>
              </w:rPr>
              <w:t xml:space="preserve">LV, </w:t>
            </w:r>
            <w:r w:rsidRPr="44BF40A6">
              <w:rPr>
                <w:rFonts w:ascii="Calibri" w:hAnsi="Calibri" w:cstheme="minorBidi"/>
                <w:sz w:val="24"/>
                <w:highlight w:val="yellow"/>
              </w:rPr>
              <w:t>PS</w:t>
            </w:r>
            <w:r w:rsidR="4622BA64" w:rsidRPr="44BF40A6">
              <w:rPr>
                <w:rFonts w:ascii="Calibri" w:hAnsi="Calibri" w:cstheme="minorBidi"/>
                <w:sz w:val="24"/>
                <w:highlight w:val="yellow"/>
              </w:rPr>
              <w:t>)</w:t>
            </w:r>
          </w:p>
          <w:p w14:paraId="4A1768BB" w14:textId="5CED543E" w:rsidR="5E6BF646" w:rsidRDefault="5E6BF646" w:rsidP="5E6BF646">
            <w:pPr>
              <w:rPr>
                <w:rFonts w:ascii="Calibri" w:hAnsi="Calibri" w:cstheme="minorBidi"/>
                <w:sz w:val="24"/>
              </w:rPr>
            </w:pPr>
          </w:p>
          <w:p w14:paraId="5809E5CA" w14:textId="0D10407E" w:rsidR="004348C0" w:rsidRDefault="3BDDA3F9" w:rsidP="007E446D">
            <w:pPr>
              <w:pStyle w:val="ListParagraph"/>
              <w:numPr>
                <w:ilvl w:val="0"/>
                <w:numId w:val="45"/>
              </w:numPr>
              <w:rPr>
                <w:rFonts w:asciiTheme="minorHAnsi" w:hAnsiTheme="minorHAnsi" w:cstheme="minorBidi"/>
                <w:sz w:val="24"/>
              </w:rPr>
            </w:pPr>
            <w:r w:rsidRPr="44BF40A6">
              <w:rPr>
                <w:rFonts w:ascii="Calibri" w:hAnsi="Calibri" w:cstheme="minorBidi"/>
                <w:sz w:val="24"/>
                <w:highlight w:val="yellow"/>
              </w:rPr>
              <w:t>To ensure quality of teaching and progression across the school,</w:t>
            </w:r>
            <w:r w:rsidRPr="44BF40A6">
              <w:rPr>
                <w:rFonts w:ascii="Calibri" w:hAnsi="Calibri" w:cstheme="minorBidi"/>
                <w:sz w:val="24"/>
              </w:rPr>
              <w:t xml:space="preserve">  including end points at least at KS1, LKS1 and UKS2 (PS, DA)</w:t>
            </w:r>
          </w:p>
          <w:p w14:paraId="38ECD459" w14:textId="6AC9BAA3" w:rsidR="004348C0" w:rsidRPr="00E576C3" w:rsidRDefault="004348C0" w:rsidP="29ABBDFB">
            <w:pPr>
              <w:rPr>
                <w:rFonts w:cstheme="minorBidi"/>
                <w:sz w:val="24"/>
              </w:rPr>
            </w:pPr>
          </w:p>
        </w:tc>
        <w:tc>
          <w:tcPr>
            <w:tcW w:w="1218" w:type="dxa"/>
          </w:tcPr>
          <w:p w14:paraId="76B3F3D9" w14:textId="6D12E0BF" w:rsidR="00A0002C" w:rsidRDefault="00A0002C" w:rsidP="29ABBDFB">
            <w:pPr>
              <w:rPr>
                <w:rFonts w:ascii="Calibri" w:hAnsi="Calibri" w:cstheme="minorBidi"/>
                <w:sz w:val="24"/>
              </w:rPr>
            </w:pPr>
            <w:r w:rsidRPr="29ABBDFB">
              <w:rPr>
                <w:rFonts w:ascii="Calibri" w:hAnsi="Calibri" w:cstheme="minorBidi"/>
                <w:sz w:val="24"/>
              </w:rPr>
              <w:t>Sep 2</w:t>
            </w:r>
            <w:r w:rsidR="5633AF91" w:rsidRPr="29ABBDFB">
              <w:rPr>
                <w:rFonts w:ascii="Calibri" w:hAnsi="Calibri" w:cstheme="minorBidi"/>
                <w:sz w:val="24"/>
              </w:rPr>
              <w:t>2</w:t>
            </w:r>
          </w:p>
          <w:p w14:paraId="7F4C7493" w14:textId="623D5063" w:rsidR="00A0002C" w:rsidRDefault="00A0002C" w:rsidP="29ABBDFB">
            <w:pPr>
              <w:rPr>
                <w:rFonts w:ascii="Calibri" w:hAnsi="Calibri" w:cstheme="minorBidi"/>
                <w:sz w:val="24"/>
              </w:rPr>
            </w:pPr>
          </w:p>
          <w:p w14:paraId="2CD65C19" w14:textId="3D2DC5DB" w:rsidR="00A0002C" w:rsidRDefault="00A0002C" w:rsidP="29ABBDFB">
            <w:pPr>
              <w:rPr>
                <w:rFonts w:ascii="Calibri" w:hAnsi="Calibri" w:cstheme="minorBidi"/>
                <w:sz w:val="24"/>
              </w:rPr>
            </w:pPr>
            <w:r w:rsidRPr="29ABBDFB">
              <w:rPr>
                <w:rFonts w:ascii="Calibri" w:hAnsi="Calibri" w:cstheme="minorBidi"/>
                <w:sz w:val="24"/>
              </w:rPr>
              <w:t>Termly</w:t>
            </w:r>
          </w:p>
          <w:p w14:paraId="6EC59BF1" w14:textId="77777777" w:rsidR="00A0002C" w:rsidRDefault="00A0002C" w:rsidP="00A0002C">
            <w:pPr>
              <w:rPr>
                <w:rFonts w:ascii="Calibri" w:hAnsi="Calibri" w:cstheme="minorHAnsi"/>
                <w:sz w:val="24"/>
              </w:rPr>
            </w:pPr>
          </w:p>
          <w:p w14:paraId="66962885" w14:textId="77777777" w:rsidR="00A0002C" w:rsidRDefault="00A0002C" w:rsidP="00A0002C">
            <w:pPr>
              <w:rPr>
                <w:rFonts w:ascii="Calibri" w:hAnsi="Calibri" w:cstheme="minorHAnsi"/>
                <w:sz w:val="24"/>
              </w:rPr>
            </w:pPr>
          </w:p>
          <w:p w14:paraId="1E9EEF4F" w14:textId="77777777" w:rsidR="00A0002C" w:rsidRDefault="3BDDA3F9" w:rsidP="00A0002C">
            <w:pPr>
              <w:rPr>
                <w:rFonts w:ascii="Calibri" w:hAnsi="Calibri" w:cstheme="minorHAnsi"/>
                <w:sz w:val="24"/>
              </w:rPr>
            </w:pPr>
            <w:r w:rsidRPr="32EEDEED">
              <w:rPr>
                <w:rFonts w:ascii="Calibri" w:hAnsi="Calibri" w:cstheme="minorBidi"/>
                <w:sz w:val="24"/>
              </w:rPr>
              <w:t>Ongoing</w:t>
            </w:r>
          </w:p>
          <w:p w14:paraId="58B498D7" w14:textId="2D662390" w:rsidR="32EEDEED" w:rsidRDefault="32EEDEED" w:rsidP="32EEDEED">
            <w:pPr>
              <w:rPr>
                <w:rFonts w:ascii="Calibri" w:hAnsi="Calibri" w:cstheme="minorBidi"/>
                <w:sz w:val="24"/>
              </w:rPr>
            </w:pPr>
          </w:p>
          <w:p w14:paraId="5FB25B68" w14:textId="6F7DF222" w:rsidR="00A0002C" w:rsidRPr="001D716D" w:rsidRDefault="00A0002C" w:rsidP="29ABBDFB">
            <w:pPr>
              <w:rPr>
                <w:rFonts w:ascii="Calibri" w:hAnsi="Calibri" w:cstheme="minorBidi"/>
                <w:sz w:val="24"/>
              </w:rPr>
            </w:pPr>
            <w:r w:rsidRPr="29ABBDFB">
              <w:rPr>
                <w:rFonts w:ascii="Calibri" w:hAnsi="Calibri" w:cstheme="minorBidi"/>
                <w:sz w:val="24"/>
              </w:rPr>
              <w:t>Summer 2</w:t>
            </w:r>
            <w:r w:rsidR="528D0707" w:rsidRPr="29ABBDFB">
              <w:rPr>
                <w:rFonts w:ascii="Calibri" w:hAnsi="Calibri" w:cstheme="minorBidi"/>
                <w:sz w:val="24"/>
              </w:rPr>
              <w:t>3</w:t>
            </w:r>
          </w:p>
        </w:tc>
      </w:tr>
      <w:tr w:rsidR="00A0002C" w:rsidRPr="0030203C" w14:paraId="477C4AFF" w14:textId="77777777" w:rsidTr="5BF3D65C">
        <w:trPr>
          <w:trHeight w:val="360"/>
        </w:trPr>
        <w:tc>
          <w:tcPr>
            <w:tcW w:w="14170" w:type="dxa"/>
            <w:gridSpan w:val="3"/>
            <w:shd w:val="clear" w:color="auto" w:fill="DEEAF6" w:themeFill="accent1" w:themeFillTint="33"/>
          </w:tcPr>
          <w:p w14:paraId="7B62ACCA" w14:textId="77777777" w:rsidR="00A0002C" w:rsidRPr="005D7F3F" w:rsidRDefault="6C0605AA" w:rsidP="6C71FB97">
            <w:pPr>
              <w:rPr>
                <w:rFonts w:asciiTheme="minorHAnsi" w:eastAsiaTheme="minorEastAsia" w:hAnsiTheme="minorHAnsi" w:cstheme="minorBidi"/>
                <w:sz w:val="24"/>
              </w:rPr>
            </w:pPr>
            <w:r w:rsidRPr="6C71FB97">
              <w:rPr>
                <w:rFonts w:asciiTheme="minorHAnsi" w:eastAsiaTheme="minorEastAsia" w:hAnsiTheme="minorHAnsi" w:cstheme="minorBidi"/>
                <w:b/>
                <w:bCs/>
                <w:sz w:val="24"/>
              </w:rPr>
              <w:t>Computing</w:t>
            </w:r>
          </w:p>
        </w:tc>
        <w:tc>
          <w:tcPr>
            <w:tcW w:w="1218" w:type="dxa"/>
            <w:shd w:val="clear" w:color="auto" w:fill="DEEAF6" w:themeFill="accent1" w:themeFillTint="33"/>
          </w:tcPr>
          <w:p w14:paraId="569D64D9" w14:textId="77777777" w:rsidR="00A0002C" w:rsidRPr="005D7F3F" w:rsidRDefault="00A0002C" w:rsidP="6C71FB97">
            <w:pPr>
              <w:rPr>
                <w:rFonts w:asciiTheme="minorHAnsi" w:eastAsiaTheme="minorEastAsia" w:hAnsiTheme="minorHAnsi" w:cstheme="minorBidi"/>
                <w:b/>
                <w:bCs/>
                <w:sz w:val="24"/>
              </w:rPr>
            </w:pPr>
          </w:p>
        </w:tc>
      </w:tr>
      <w:tr w:rsidR="29ABBDFB" w14:paraId="4B47B46C" w14:textId="77777777" w:rsidTr="5BF3D65C">
        <w:trPr>
          <w:trHeight w:val="360"/>
        </w:trPr>
        <w:tc>
          <w:tcPr>
            <w:tcW w:w="2405" w:type="dxa"/>
            <w:shd w:val="clear" w:color="auto" w:fill="DEEAF6" w:themeFill="accent1" w:themeFillTint="33"/>
          </w:tcPr>
          <w:p w14:paraId="3176C90B" w14:textId="5A0B9582" w:rsidR="6AA57FBB" w:rsidRDefault="317515A7"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Staff responsible:</w:t>
            </w:r>
          </w:p>
        </w:tc>
        <w:tc>
          <w:tcPr>
            <w:tcW w:w="5700" w:type="dxa"/>
            <w:shd w:val="clear" w:color="auto" w:fill="DEEAF6" w:themeFill="accent1" w:themeFillTint="33"/>
          </w:tcPr>
          <w:p w14:paraId="309C350D" w14:textId="5BA55E89" w:rsidR="52EF2949" w:rsidRDefault="31EA040D"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IT</w:t>
            </w:r>
          </w:p>
        </w:tc>
        <w:tc>
          <w:tcPr>
            <w:tcW w:w="6065" w:type="dxa"/>
            <w:shd w:val="clear" w:color="auto" w:fill="DEEAF6" w:themeFill="accent1" w:themeFillTint="33"/>
          </w:tcPr>
          <w:p w14:paraId="630A82DD" w14:textId="5ECDF32C" w:rsidR="6AA57FBB" w:rsidRDefault="317515A7"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Approximate Costs:</w:t>
            </w:r>
          </w:p>
        </w:tc>
        <w:tc>
          <w:tcPr>
            <w:tcW w:w="1218" w:type="dxa"/>
            <w:shd w:val="clear" w:color="auto" w:fill="DEEAF6" w:themeFill="accent1" w:themeFillTint="33"/>
          </w:tcPr>
          <w:p w14:paraId="6B72B0DF" w14:textId="2421F7A1" w:rsidR="29ABBDFB" w:rsidRDefault="2CDAEF58"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Total:</w:t>
            </w:r>
          </w:p>
          <w:p w14:paraId="63E55BBD" w14:textId="3DD2E41D" w:rsidR="29ABBDFB" w:rsidRDefault="2CDAEF58" w:rsidP="6C71FB97">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£3000 per year</w:t>
            </w:r>
          </w:p>
        </w:tc>
      </w:tr>
      <w:tr w:rsidR="00A0002C" w:rsidRPr="0030203C" w14:paraId="755CB1C4" w14:textId="77777777" w:rsidTr="5BF3D65C">
        <w:trPr>
          <w:trHeight w:val="421"/>
        </w:trPr>
        <w:tc>
          <w:tcPr>
            <w:tcW w:w="2405" w:type="dxa"/>
            <w:shd w:val="clear" w:color="auto" w:fill="DEEAF6" w:themeFill="accent1" w:themeFillTint="33"/>
          </w:tcPr>
          <w:p w14:paraId="4182B70E"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Objectives</w:t>
            </w:r>
          </w:p>
        </w:tc>
        <w:tc>
          <w:tcPr>
            <w:tcW w:w="5700" w:type="dxa"/>
            <w:shd w:val="clear" w:color="auto" w:fill="DEEAF6" w:themeFill="accent1" w:themeFillTint="33"/>
          </w:tcPr>
          <w:p w14:paraId="5213E50F"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Actions</w:t>
            </w:r>
          </w:p>
        </w:tc>
        <w:tc>
          <w:tcPr>
            <w:tcW w:w="6065" w:type="dxa"/>
            <w:shd w:val="clear" w:color="auto" w:fill="DEEAF6" w:themeFill="accent1" w:themeFillTint="33"/>
          </w:tcPr>
          <w:p w14:paraId="34125AB4" w14:textId="77777777" w:rsidR="00A0002C" w:rsidRPr="0030203C"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39E0584D" w14:textId="55BF5DD6" w:rsidR="00A0002C" w:rsidRPr="0030203C" w:rsidRDefault="7111DD21" w:rsidP="6C71FB97">
            <w:pPr>
              <w:rPr>
                <w:rFonts w:asciiTheme="minorHAnsi" w:eastAsiaTheme="minorEastAsia" w:hAnsiTheme="minorHAnsi" w:cstheme="minorBidi"/>
                <w:b/>
                <w:bCs/>
                <w:sz w:val="16"/>
                <w:szCs w:val="16"/>
              </w:rPr>
            </w:pPr>
            <w:r w:rsidRPr="6C71FB97">
              <w:rPr>
                <w:rFonts w:asciiTheme="minorHAnsi" w:eastAsiaTheme="minorEastAsia" w:hAnsiTheme="minorHAnsi" w:cstheme="minorBidi"/>
                <w:b/>
                <w:bCs/>
                <w:sz w:val="18"/>
                <w:szCs w:val="18"/>
              </w:rPr>
              <w:t>Date to be completed by</w:t>
            </w:r>
          </w:p>
        </w:tc>
      </w:tr>
      <w:tr w:rsidR="00A0002C" w:rsidRPr="0030203C" w14:paraId="5E11B2BF" w14:textId="77777777" w:rsidTr="5BF3D65C">
        <w:trPr>
          <w:trHeight w:val="1637"/>
        </w:trPr>
        <w:tc>
          <w:tcPr>
            <w:tcW w:w="2405" w:type="dxa"/>
          </w:tcPr>
          <w:p w14:paraId="38C93816" w14:textId="024EEADA" w:rsidR="29ABBDFB" w:rsidRDefault="029E2146" w:rsidP="007E446D">
            <w:pPr>
              <w:pStyle w:val="ListParagraph"/>
              <w:numPr>
                <w:ilvl w:val="0"/>
                <w:numId w:val="15"/>
              </w:numPr>
              <w:rPr>
                <w:rFonts w:asciiTheme="minorHAnsi" w:eastAsiaTheme="minorEastAsia" w:hAnsiTheme="minorHAnsi" w:cstheme="minorBidi"/>
                <w:sz w:val="24"/>
              </w:rPr>
            </w:pPr>
            <w:r w:rsidRPr="32EEDEED">
              <w:rPr>
                <w:rFonts w:asciiTheme="minorHAnsi" w:hAnsiTheme="minorHAnsi" w:cstheme="minorBidi"/>
                <w:sz w:val="24"/>
              </w:rPr>
              <w:t xml:space="preserve">Children receive high quality Computing teaching and learning </w:t>
            </w:r>
            <w:r w:rsidRPr="32EEDEED">
              <w:rPr>
                <w:rFonts w:asciiTheme="minorHAnsi" w:eastAsiaTheme="minorEastAsia" w:hAnsiTheme="minorHAnsi" w:cstheme="minorBidi"/>
                <w:sz w:val="24"/>
              </w:rPr>
              <w:t>leading to at least good progress and attainment.</w:t>
            </w:r>
          </w:p>
          <w:p w14:paraId="28945249" w14:textId="77777777" w:rsidR="008F3088" w:rsidRPr="008F3088" w:rsidRDefault="008F3088" w:rsidP="008F3088">
            <w:pPr>
              <w:pStyle w:val="ListParagraph"/>
              <w:rPr>
                <w:rFonts w:asciiTheme="minorHAnsi" w:eastAsiaTheme="minorEastAsia" w:hAnsiTheme="minorHAnsi" w:cstheme="minorBidi"/>
                <w:sz w:val="24"/>
              </w:rPr>
            </w:pPr>
          </w:p>
          <w:p w14:paraId="0BD2E39F" w14:textId="295B2F96" w:rsidR="00A0002C" w:rsidRPr="009C45ED" w:rsidRDefault="2859BAE3" w:rsidP="007E446D">
            <w:pPr>
              <w:pStyle w:val="ListParagraph"/>
              <w:numPr>
                <w:ilvl w:val="0"/>
                <w:numId w:val="15"/>
              </w:numPr>
              <w:rPr>
                <w:rFonts w:asciiTheme="minorHAnsi" w:hAnsiTheme="minorHAnsi" w:cstheme="minorBidi"/>
                <w:sz w:val="24"/>
              </w:rPr>
            </w:pPr>
            <w:r w:rsidRPr="32EEDEED">
              <w:rPr>
                <w:rFonts w:asciiTheme="minorHAnsi" w:hAnsiTheme="minorHAnsi" w:cstheme="minorBidi"/>
                <w:sz w:val="24"/>
              </w:rPr>
              <w:t xml:space="preserve">To ensure </w:t>
            </w:r>
            <w:r w:rsidR="382F75A4" w:rsidRPr="32EEDEED">
              <w:rPr>
                <w:rFonts w:asciiTheme="minorHAnsi" w:hAnsiTheme="minorHAnsi" w:cstheme="minorBidi"/>
                <w:sz w:val="24"/>
              </w:rPr>
              <w:t>C</w:t>
            </w:r>
            <w:r w:rsidR="6BFF6FD0" w:rsidRPr="32EEDEED">
              <w:rPr>
                <w:rFonts w:asciiTheme="minorHAnsi" w:hAnsiTheme="minorHAnsi" w:cstheme="minorBidi"/>
                <w:sz w:val="24"/>
              </w:rPr>
              <w:t xml:space="preserve">omputing </w:t>
            </w:r>
            <w:r w:rsidR="251772A6" w:rsidRPr="32EEDEED">
              <w:rPr>
                <w:rFonts w:asciiTheme="minorHAnsi" w:hAnsiTheme="minorHAnsi" w:cstheme="minorBidi"/>
                <w:sz w:val="24"/>
              </w:rPr>
              <w:t xml:space="preserve">is </w:t>
            </w:r>
            <w:r w:rsidR="6AED418D" w:rsidRPr="32EEDEED">
              <w:rPr>
                <w:rFonts w:asciiTheme="minorHAnsi" w:hAnsiTheme="minorHAnsi" w:cstheme="minorBidi"/>
                <w:sz w:val="24"/>
              </w:rPr>
              <w:t xml:space="preserve">used </w:t>
            </w:r>
            <w:r w:rsidR="6BFF6FD0" w:rsidRPr="32EEDEED">
              <w:rPr>
                <w:rFonts w:asciiTheme="minorHAnsi" w:hAnsiTheme="minorHAnsi" w:cstheme="minorBidi"/>
                <w:sz w:val="24"/>
              </w:rPr>
              <w:t xml:space="preserve">as a tool </w:t>
            </w:r>
            <w:r w:rsidR="6BFF6FD0" w:rsidRPr="32EEDEED">
              <w:rPr>
                <w:rFonts w:asciiTheme="minorHAnsi" w:hAnsiTheme="minorHAnsi" w:cstheme="minorBidi"/>
                <w:sz w:val="24"/>
              </w:rPr>
              <w:lastRenderedPageBreak/>
              <w:t xml:space="preserve">to enhance </w:t>
            </w:r>
            <w:r w:rsidR="3BC4CF84" w:rsidRPr="32EEDEED">
              <w:rPr>
                <w:rFonts w:asciiTheme="minorHAnsi" w:hAnsiTheme="minorHAnsi" w:cstheme="minorBidi"/>
                <w:sz w:val="24"/>
              </w:rPr>
              <w:t xml:space="preserve">teaching and </w:t>
            </w:r>
            <w:r w:rsidR="6BFF6FD0" w:rsidRPr="32EEDEED">
              <w:rPr>
                <w:rFonts w:asciiTheme="minorHAnsi" w:hAnsiTheme="minorHAnsi" w:cstheme="minorBidi"/>
                <w:sz w:val="24"/>
              </w:rPr>
              <w:t>learning throughout the curriculum</w:t>
            </w:r>
            <w:r w:rsidR="79C91E48" w:rsidRPr="32EEDEED">
              <w:rPr>
                <w:rFonts w:asciiTheme="minorHAnsi" w:hAnsiTheme="minorHAnsi" w:cstheme="minorBidi"/>
                <w:sz w:val="24"/>
              </w:rPr>
              <w:t>.</w:t>
            </w:r>
          </w:p>
        </w:tc>
        <w:tc>
          <w:tcPr>
            <w:tcW w:w="5700" w:type="dxa"/>
          </w:tcPr>
          <w:p w14:paraId="446C963A" w14:textId="020CB2AB" w:rsidR="61E8EB45" w:rsidRDefault="61E8EB45" w:rsidP="007E446D">
            <w:pPr>
              <w:pStyle w:val="ListParagraph"/>
              <w:numPr>
                <w:ilvl w:val="0"/>
                <w:numId w:val="44"/>
              </w:numPr>
              <w:jc w:val="both"/>
              <w:rPr>
                <w:rFonts w:asciiTheme="minorHAnsi" w:hAnsiTheme="minorHAnsi" w:cstheme="minorBidi"/>
                <w:sz w:val="24"/>
                <w:highlight w:val="yellow"/>
              </w:rPr>
            </w:pPr>
            <w:r w:rsidRPr="44BF40A6">
              <w:rPr>
                <w:rFonts w:asciiTheme="minorHAnsi" w:hAnsiTheme="minorHAnsi" w:cstheme="minorBidi"/>
                <w:sz w:val="24"/>
                <w:highlight w:val="yellow"/>
              </w:rPr>
              <w:lastRenderedPageBreak/>
              <w:t xml:space="preserve">Work with IT technician to ensure the Computing curriculum is adequately </w:t>
            </w:r>
            <w:r w:rsidR="76244791" w:rsidRPr="44BF40A6">
              <w:rPr>
                <w:rFonts w:asciiTheme="minorHAnsi" w:hAnsiTheme="minorHAnsi" w:cstheme="minorBidi"/>
                <w:sz w:val="24"/>
                <w:highlight w:val="yellow"/>
              </w:rPr>
              <w:t>resourced</w:t>
            </w:r>
            <w:r w:rsidRPr="44BF40A6">
              <w:rPr>
                <w:rFonts w:asciiTheme="minorHAnsi" w:hAnsiTheme="minorHAnsi" w:cstheme="minorBidi"/>
                <w:sz w:val="24"/>
                <w:highlight w:val="yellow"/>
              </w:rPr>
              <w:t xml:space="preserve"> (hardware and software)</w:t>
            </w:r>
          </w:p>
          <w:p w14:paraId="054FFA58" w14:textId="3112F781" w:rsidR="0467EAA9" w:rsidRDefault="0467EAA9" w:rsidP="007E446D">
            <w:pPr>
              <w:pStyle w:val="ListParagraph"/>
              <w:numPr>
                <w:ilvl w:val="0"/>
                <w:numId w:val="44"/>
              </w:numPr>
              <w:jc w:val="both"/>
              <w:rPr>
                <w:rFonts w:asciiTheme="minorHAnsi" w:hAnsiTheme="minorHAnsi" w:cstheme="minorBidi"/>
                <w:sz w:val="24"/>
              </w:rPr>
            </w:pPr>
            <w:r w:rsidRPr="5E6BF646">
              <w:rPr>
                <w:rFonts w:asciiTheme="minorHAnsi" w:hAnsiTheme="minorHAnsi" w:cstheme="minorBidi"/>
                <w:sz w:val="24"/>
              </w:rPr>
              <w:t>Keep the software inventory up to date.</w:t>
            </w:r>
          </w:p>
          <w:p w14:paraId="7748CEAF" w14:textId="5DEC3E8E" w:rsidR="5E6BF646" w:rsidRDefault="5E6BF646" w:rsidP="5E6BF646">
            <w:pPr>
              <w:jc w:val="both"/>
              <w:rPr>
                <w:rFonts w:asciiTheme="minorHAnsi" w:hAnsiTheme="minorHAnsi" w:cstheme="minorBidi"/>
                <w:sz w:val="24"/>
              </w:rPr>
            </w:pPr>
          </w:p>
          <w:p w14:paraId="15167E0C" w14:textId="1BEC194C" w:rsidR="5E6BF646" w:rsidRDefault="5E6BF646" w:rsidP="5E6BF646">
            <w:pPr>
              <w:jc w:val="both"/>
              <w:rPr>
                <w:rFonts w:asciiTheme="minorHAnsi" w:hAnsiTheme="minorHAnsi" w:cstheme="minorBidi"/>
                <w:sz w:val="24"/>
              </w:rPr>
            </w:pPr>
          </w:p>
          <w:p w14:paraId="0BE96A98" w14:textId="79888B4F" w:rsidR="5E6BF646" w:rsidRDefault="5E6BF646" w:rsidP="5E6BF646">
            <w:pPr>
              <w:jc w:val="both"/>
              <w:rPr>
                <w:rFonts w:asciiTheme="minorHAnsi" w:hAnsiTheme="minorHAnsi" w:cstheme="minorBidi"/>
                <w:sz w:val="24"/>
              </w:rPr>
            </w:pPr>
          </w:p>
          <w:p w14:paraId="5A2C26C5" w14:textId="66A05F44" w:rsidR="5E6BF646" w:rsidRDefault="5E6BF646" w:rsidP="5E6BF646">
            <w:pPr>
              <w:jc w:val="both"/>
              <w:rPr>
                <w:rFonts w:asciiTheme="minorHAnsi" w:hAnsiTheme="minorHAnsi" w:cstheme="minorBidi"/>
                <w:sz w:val="24"/>
              </w:rPr>
            </w:pPr>
          </w:p>
          <w:p w14:paraId="4B870CC8" w14:textId="116812EB" w:rsidR="00A0002C" w:rsidRPr="00BF62C7" w:rsidRDefault="0A5588C8" w:rsidP="007E446D">
            <w:pPr>
              <w:pStyle w:val="ListParagraph"/>
              <w:numPr>
                <w:ilvl w:val="0"/>
                <w:numId w:val="44"/>
              </w:numPr>
              <w:jc w:val="both"/>
              <w:rPr>
                <w:rFonts w:asciiTheme="minorHAnsi" w:hAnsiTheme="minorHAnsi" w:cstheme="minorBidi"/>
                <w:sz w:val="24"/>
                <w:highlight w:val="green"/>
              </w:rPr>
            </w:pPr>
            <w:r w:rsidRPr="5E6BF646">
              <w:rPr>
                <w:rFonts w:asciiTheme="minorHAnsi" w:hAnsiTheme="minorHAnsi" w:cstheme="minorBidi"/>
                <w:sz w:val="24"/>
                <w:highlight w:val="green"/>
              </w:rPr>
              <w:t>Launch</w:t>
            </w:r>
            <w:r w:rsidR="006CF704" w:rsidRPr="5E6BF646">
              <w:rPr>
                <w:rFonts w:asciiTheme="minorHAnsi" w:hAnsiTheme="minorHAnsi" w:cstheme="minorBidi"/>
                <w:sz w:val="24"/>
                <w:highlight w:val="green"/>
              </w:rPr>
              <w:t xml:space="preserve"> updated Computing curriculum plan (Staff Meeting).</w:t>
            </w:r>
          </w:p>
          <w:p w14:paraId="0B41A3BE" w14:textId="1F82D21D" w:rsidR="609C3694" w:rsidRDefault="609C3694" w:rsidP="609C3694">
            <w:pPr>
              <w:jc w:val="both"/>
              <w:rPr>
                <w:rFonts w:asciiTheme="minorHAnsi" w:hAnsiTheme="minorHAnsi" w:cstheme="minorBidi"/>
                <w:sz w:val="24"/>
              </w:rPr>
            </w:pPr>
          </w:p>
          <w:p w14:paraId="2749F8EF" w14:textId="1CC3F65E" w:rsidR="609C3694" w:rsidRDefault="609C3694" w:rsidP="609C3694">
            <w:pPr>
              <w:jc w:val="both"/>
              <w:rPr>
                <w:rFonts w:asciiTheme="minorHAnsi" w:hAnsiTheme="minorHAnsi" w:cstheme="minorBidi"/>
                <w:sz w:val="24"/>
              </w:rPr>
            </w:pPr>
          </w:p>
          <w:p w14:paraId="2C93A40E" w14:textId="299B2753" w:rsidR="609C3694" w:rsidRDefault="609C3694" w:rsidP="24CB6D75">
            <w:pPr>
              <w:jc w:val="both"/>
              <w:rPr>
                <w:rFonts w:asciiTheme="minorHAnsi" w:hAnsiTheme="minorHAnsi" w:cstheme="minorBidi"/>
                <w:sz w:val="24"/>
              </w:rPr>
            </w:pPr>
          </w:p>
          <w:p w14:paraId="6DB2B34F" w14:textId="6F8923B7" w:rsidR="24CB6D75" w:rsidRDefault="24CB6D75" w:rsidP="24CB6D75">
            <w:pPr>
              <w:jc w:val="both"/>
              <w:rPr>
                <w:rFonts w:asciiTheme="minorHAnsi" w:hAnsiTheme="minorHAnsi" w:cstheme="minorBidi"/>
                <w:sz w:val="24"/>
              </w:rPr>
            </w:pPr>
          </w:p>
          <w:p w14:paraId="5CDEEB1E" w14:textId="1E5B3B2D" w:rsidR="609C3694" w:rsidRDefault="609C3694" w:rsidP="5E6BF646">
            <w:pPr>
              <w:jc w:val="both"/>
              <w:rPr>
                <w:rFonts w:asciiTheme="minorHAnsi" w:hAnsiTheme="minorHAnsi" w:cstheme="minorBidi"/>
                <w:sz w:val="24"/>
              </w:rPr>
            </w:pPr>
          </w:p>
          <w:p w14:paraId="2B16D36D" w14:textId="1D57C694" w:rsidR="5E6BF646" w:rsidRDefault="5E6BF646" w:rsidP="5E6BF646">
            <w:pPr>
              <w:jc w:val="both"/>
              <w:rPr>
                <w:rFonts w:asciiTheme="minorHAnsi" w:hAnsiTheme="minorHAnsi" w:cstheme="minorBidi"/>
                <w:sz w:val="24"/>
              </w:rPr>
            </w:pPr>
          </w:p>
          <w:p w14:paraId="67BCF046" w14:textId="75A3CBB4" w:rsidR="5E6BF646" w:rsidRDefault="5E6BF646" w:rsidP="5E6BF646">
            <w:pPr>
              <w:jc w:val="both"/>
              <w:rPr>
                <w:rFonts w:asciiTheme="minorHAnsi" w:hAnsiTheme="minorHAnsi" w:cstheme="minorBidi"/>
                <w:sz w:val="24"/>
              </w:rPr>
            </w:pPr>
          </w:p>
          <w:p w14:paraId="0E438AE5" w14:textId="1224D7B6" w:rsidR="5E6BF646" w:rsidRDefault="5E6BF646" w:rsidP="5E6BF646">
            <w:pPr>
              <w:jc w:val="both"/>
              <w:rPr>
                <w:rFonts w:asciiTheme="minorHAnsi" w:hAnsiTheme="minorHAnsi" w:cstheme="minorBidi"/>
                <w:sz w:val="24"/>
              </w:rPr>
            </w:pPr>
          </w:p>
          <w:p w14:paraId="100C4ECD" w14:textId="3F4176C5" w:rsidR="5E6BF646" w:rsidRDefault="5E6BF646" w:rsidP="5E6BF646">
            <w:pPr>
              <w:jc w:val="both"/>
              <w:rPr>
                <w:rFonts w:asciiTheme="minorHAnsi" w:hAnsiTheme="minorHAnsi" w:cstheme="minorBidi"/>
                <w:sz w:val="24"/>
              </w:rPr>
            </w:pPr>
          </w:p>
          <w:p w14:paraId="2D6404D4" w14:textId="353DEC54" w:rsidR="5E6BF646" w:rsidRDefault="5E6BF646" w:rsidP="5E6BF646">
            <w:pPr>
              <w:jc w:val="both"/>
              <w:rPr>
                <w:rFonts w:asciiTheme="minorHAnsi" w:hAnsiTheme="minorHAnsi" w:cstheme="minorBidi"/>
                <w:sz w:val="24"/>
              </w:rPr>
            </w:pPr>
          </w:p>
          <w:p w14:paraId="3D43475C" w14:textId="513D5834" w:rsidR="609C3694" w:rsidRDefault="609C3694" w:rsidP="609C3694">
            <w:pPr>
              <w:jc w:val="both"/>
              <w:rPr>
                <w:rFonts w:asciiTheme="minorHAnsi" w:hAnsiTheme="minorHAnsi" w:cstheme="minorBidi"/>
                <w:sz w:val="24"/>
              </w:rPr>
            </w:pPr>
          </w:p>
          <w:p w14:paraId="228711D0" w14:textId="6ED913B2" w:rsidR="00A0002C" w:rsidRPr="00BF62C7" w:rsidRDefault="06A6B150" w:rsidP="007E446D">
            <w:pPr>
              <w:pStyle w:val="ListParagraph"/>
              <w:numPr>
                <w:ilvl w:val="0"/>
                <w:numId w:val="44"/>
              </w:numPr>
              <w:jc w:val="both"/>
              <w:rPr>
                <w:rFonts w:asciiTheme="minorHAnsi" w:hAnsiTheme="minorHAnsi" w:cstheme="minorBidi"/>
                <w:sz w:val="24"/>
                <w:highlight w:val="green"/>
              </w:rPr>
            </w:pPr>
            <w:r w:rsidRPr="5E6BF646">
              <w:rPr>
                <w:rFonts w:asciiTheme="minorHAnsi" w:hAnsiTheme="minorHAnsi" w:cstheme="minorBidi"/>
                <w:sz w:val="24"/>
                <w:highlight w:val="green"/>
              </w:rPr>
              <w:t>Offer children extra-curricular computing</w:t>
            </w:r>
          </w:p>
        </w:tc>
        <w:tc>
          <w:tcPr>
            <w:tcW w:w="6065" w:type="dxa"/>
          </w:tcPr>
          <w:p w14:paraId="3B77A3AD" w14:textId="77777777" w:rsidR="00A0002C" w:rsidRPr="009C45ED" w:rsidRDefault="3D6C638E" w:rsidP="007E446D">
            <w:pPr>
              <w:pStyle w:val="ListParagraph"/>
              <w:numPr>
                <w:ilvl w:val="0"/>
                <w:numId w:val="44"/>
              </w:numPr>
              <w:rPr>
                <w:rFonts w:asciiTheme="minorHAnsi" w:eastAsiaTheme="minorEastAsia" w:hAnsiTheme="minorHAnsi" w:cstheme="minorBidi"/>
                <w:sz w:val="24"/>
                <w:highlight w:val="yellow"/>
              </w:rPr>
            </w:pPr>
            <w:r w:rsidRPr="44BF40A6">
              <w:rPr>
                <w:rFonts w:asciiTheme="minorHAnsi" w:eastAsiaTheme="minorEastAsia" w:hAnsiTheme="minorHAnsi" w:cstheme="minorBidi"/>
                <w:sz w:val="24"/>
                <w:highlight w:val="yellow"/>
              </w:rPr>
              <w:lastRenderedPageBreak/>
              <w:t>The Computing Curriculum is adequately resourced.</w:t>
            </w:r>
          </w:p>
          <w:p w14:paraId="165B043E" w14:textId="05D3EBC5" w:rsidR="5E6BF646" w:rsidRDefault="5E6BF646" w:rsidP="5E6BF646">
            <w:pPr>
              <w:rPr>
                <w:rFonts w:asciiTheme="minorHAnsi" w:eastAsiaTheme="minorEastAsia" w:hAnsiTheme="minorHAnsi" w:cstheme="minorBidi"/>
                <w:sz w:val="24"/>
              </w:rPr>
            </w:pPr>
          </w:p>
          <w:p w14:paraId="30C2A783" w14:textId="2527C2AD" w:rsidR="71B8599E" w:rsidRDefault="71B8599E" w:rsidP="007E446D">
            <w:pPr>
              <w:pStyle w:val="ListParagraph"/>
              <w:numPr>
                <w:ilvl w:val="0"/>
                <w:numId w:val="44"/>
              </w:numPr>
              <w:rPr>
                <w:rFonts w:asciiTheme="minorHAnsi" w:eastAsiaTheme="minorEastAsia" w:hAnsiTheme="minorHAnsi" w:cstheme="minorBidi"/>
                <w:sz w:val="24"/>
              </w:rPr>
            </w:pPr>
            <w:r w:rsidRPr="5E6BF646">
              <w:rPr>
                <w:rFonts w:asciiTheme="minorHAnsi" w:eastAsiaTheme="minorEastAsia" w:hAnsiTheme="minorHAnsi" w:cstheme="minorBidi"/>
                <w:sz w:val="24"/>
              </w:rPr>
              <w:t xml:space="preserve">All </w:t>
            </w:r>
            <w:r w:rsidR="544533F6" w:rsidRPr="5E6BF646">
              <w:rPr>
                <w:rFonts w:asciiTheme="minorHAnsi" w:eastAsiaTheme="minorEastAsia" w:hAnsiTheme="minorHAnsi" w:cstheme="minorBidi"/>
                <w:sz w:val="24"/>
              </w:rPr>
              <w:t>software</w:t>
            </w:r>
            <w:r w:rsidRPr="5E6BF646">
              <w:rPr>
                <w:rFonts w:asciiTheme="minorHAnsi" w:eastAsiaTheme="minorEastAsia" w:hAnsiTheme="minorHAnsi" w:cstheme="minorBidi"/>
                <w:sz w:val="24"/>
              </w:rPr>
              <w:t xml:space="preserve"> used in school is logged</w:t>
            </w:r>
            <w:r w:rsidR="3F5C6F13" w:rsidRPr="5E6BF646">
              <w:rPr>
                <w:rFonts w:asciiTheme="minorHAnsi" w:eastAsiaTheme="minorEastAsia" w:hAnsiTheme="minorHAnsi" w:cstheme="minorBidi"/>
                <w:sz w:val="24"/>
              </w:rPr>
              <w:t xml:space="preserve">, </w:t>
            </w:r>
            <w:r w:rsidRPr="5E6BF646">
              <w:rPr>
                <w:rFonts w:asciiTheme="minorHAnsi" w:eastAsiaTheme="minorEastAsia" w:hAnsiTheme="minorHAnsi" w:cstheme="minorBidi"/>
                <w:sz w:val="24"/>
              </w:rPr>
              <w:t>and we know where any personal details of individuals are kept for GDPR purposes.</w:t>
            </w:r>
          </w:p>
          <w:p w14:paraId="0A8CE40E" w14:textId="105C94F2" w:rsidR="5E6BF646" w:rsidRDefault="5E6BF646" w:rsidP="5E6BF646">
            <w:pPr>
              <w:rPr>
                <w:rFonts w:asciiTheme="minorHAnsi" w:eastAsiaTheme="minorEastAsia" w:hAnsiTheme="minorHAnsi" w:cstheme="minorBidi"/>
                <w:sz w:val="24"/>
              </w:rPr>
            </w:pPr>
          </w:p>
          <w:p w14:paraId="367F4060" w14:textId="77777777" w:rsidR="00A0002C" w:rsidRPr="0030203C" w:rsidRDefault="3D6C638E" w:rsidP="007E446D">
            <w:pPr>
              <w:pStyle w:val="ListParagraph"/>
              <w:numPr>
                <w:ilvl w:val="0"/>
                <w:numId w:val="44"/>
              </w:numPr>
              <w:rPr>
                <w:rFonts w:asciiTheme="minorHAnsi" w:eastAsiaTheme="minorEastAsia" w:hAnsiTheme="minorHAnsi" w:cstheme="minorBidi"/>
                <w:sz w:val="24"/>
                <w:highlight w:val="green"/>
              </w:rPr>
            </w:pPr>
            <w:r w:rsidRPr="5E6BF646">
              <w:rPr>
                <w:rFonts w:asciiTheme="minorHAnsi" w:hAnsiTheme="minorHAnsi" w:cstheme="minorBidi"/>
                <w:sz w:val="24"/>
                <w:highlight w:val="green"/>
              </w:rPr>
              <w:t>All staff are confident to deliver the computing curriculum. (PS)</w:t>
            </w:r>
          </w:p>
          <w:p w14:paraId="48FC21A0" w14:textId="61C54B7F" w:rsidR="5E6BF646" w:rsidRDefault="5E6BF646" w:rsidP="5E6BF646">
            <w:pPr>
              <w:rPr>
                <w:rFonts w:asciiTheme="minorHAnsi" w:eastAsiaTheme="minorEastAsia" w:hAnsiTheme="minorHAnsi" w:cstheme="minorBidi"/>
                <w:sz w:val="24"/>
                <w:highlight w:val="green"/>
              </w:rPr>
            </w:pPr>
          </w:p>
          <w:p w14:paraId="7FEDB8D5" w14:textId="73801EED" w:rsidR="00A0002C" w:rsidRPr="0030203C" w:rsidRDefault="015FF1D0" w:rsidP="007E446D">
            <w:pPr>
              <w:pStyle w:val="ListParagraph"/>
              <w:numPr>
                <w:ilvl w:val="0"/>
                <w:numId w:val="44"/>
              </w:numPr>
              <w:rPr>
                <w:rFonts w:asciiTheme="minorHAnsi" w:hAnsiTheme="minorHAnsi" w:cstheme="minorBidi"/>
                <w:sz w:val="24"/>
                <w:highlight w:val="yellow"/>
              </w:rPr>
            </w:pPr>
            <w:r w:rsidRPr="44BF40A6">
              <w:rPr>
                <w:rFonts w:asciiTheme="minorHAnsi" w:hAnsiTheme="minorHAnsi" w:cstheme="minorBidi"/>
                <w:sz w:val="24"/>
                <w:highlight w:val="yellow"/>
              </w:rPr>
              <w:t>All staff to have the skills and knowledge to deliver Computing Curriculum.</w:t>
            </w:r>
            <w:r w:rsidR="08ED7A0D" w:rsidRPr="44BF40A6">
              <w:rPr>
                <w:rFonts w:asciiTheme="minorHAnsi" w:hAnsiTheme="minorHAnsi" w:cstheme="minorBidi"/>
                <w:sz w:val="24"/>
                <w:highlight w:val="yellow"/>
              </w:rPr>
              <w:t xml:space="preserve"> (LV, PV, WS)</w:t>
            </w:r>
          </w:p>
          <w:p w14:paraId="10FA8045" w14:textId="0FBE0CBA" w:rsidR="5E6BF646" w:rsidRDefault="5E6BF646" w:rsidP="5E6BF646">
            <w:pPr>
              <w:rPr>
                <w:rFonts w:asciiTheme="minorHAnsi" w:hAnsiTheme="minorHAnsi" w:cstheme="minorBidi"/>
                <w:sz w:val="24"/>
              </w:rPr>
            </w:pPr>
          </w:p>
          <w:p w14:paraId="2B350016" w14:textId="05AA8C9E" w:rsidR="00A0002C" w:rsidRPr="0030203C" w:rsidRDefault="015FF1D0" w:rsidP="007E446D">
            <w:pPr>
              <w:pStyle w:val="ListParagraph"/>
              <w:numPr>
                <w:ilvl w:val="0"/>
                <w:numId w:val="44"/>
              </w:numPr>
              <w:rPr>
                <w:rFonts w:asciiTheme="minorHAnsi" w:hAnsiTheme="minorHAnsi" w:cstheme="minorBidi"/>
                <w:sz w:val="24"/>
                <w:highlight w:val="yellow"/>
              </w:rPr>
            </w:pPr>
            <w:r w:rsidRPr="44BF40A6">
              <w:rPr>
                <w:rFonts w:asciiTheme="minorHAnsi" w:hAnsiTheme="minorHAnsi" w:cstheme="minorBidi"/>
                <w:sz w:val="24"/>
                <w:highlight w:val="yellow"/>
              </w:rPr>
              <w:lastRenderedPageBreak/>
              <w:t>Pupils to have access to high quality teaching and learning experiences</w:t>
            </w:r>
            <w:r w:rsidR="79293EEB" w:rsidRPr="44BF40A6">
              <w:rPr>
                <w:rFonts w:asciiTheme="minorHAnsi" w:hAnsiTheme="minorHAnsi" w:cstheme="minorBidi"/>
                <w:sz w:val="24"/>
                <w:highlight w:val="yellow"/>
              </w:rPr>
              <w:t xml:space="preserve"> in Computing</w:t>
            </w:r>
            <w:r w:rsidRPr="44BF40A6">
              <w:rPr>
                <w:rFonts w:asciiTheme="minorHAnsi" w:hAnsiTheme="minorHAnsi" w:cstheme="minorBidi"/>
                <w:sz w:val="24"/>
                <w:highlight w:val="yellow"/>
              </w:rPr>
              <w:t xml:space="preserve">. </w:t>
            </w:r>
            <w:r w:rsidR="4E5D60F3" w:rsidRPr="44BF40A6">
              <w:rPr>
                <w:rFonts w:asciiTheme="minorHAnsi" w:hAnsiTheme="minorHAnsi" w:cstheme="minorBidi"/>
                <w:sz w:val="24"/>
                <w:highlight w:val="yellow"/>
              </w:rPr>
              <w:t>(LV, PV, WS)</w:t>
            </w:r>
          </w:p>
          <w:p w14:paraId="0E5D18B2" w14:textId="4CC6FBCB" w:rsidR="5E6BF646" w:rsidRDefault="5E6BF646" w:rsidP="5E6BF646">
            <w:pPr>
              <w:rPr>
                <w:rFonts w:asciiTheme="minorHAnsi" w:hAnsiTheme="minorHAnsi" w:cstheme="minorBidi"/>
                <w:sz w:val="24"/>
              </w:rPr>
            </w:pPr>
          </w:p>
          <w:p w14:paraId="6D90385C" w14:textId="42967DCF" w:rsidR="00A0002C" w:rsidRPr="008F3088" w:rsidRDefault="015FF1D0" w:rsidP="007E446D">
            <w:pPr>
              <w:pStyle w:val="ListParagraph"/>
              <w:numPr>
                <w:ilvl w:val="0"/>
                <w:numId w:val="44"/>
              </w:numPr>
              <w:rPr>
                <w:rFonts w:asciiTheme="minorHAnsi" w:eastAsiaTheme="minorEastAsia" w:hAnsiTheme="minorHAnsi" w:cstheme="minorBidi"/>
                <w:sz w:val="24"/>
              </w:rPr>
            </w:pPr>
            <w:r w:rsidRPr="5E6BF646">
              <w:rPr>
                <w:rFonts w:asciiTheme="minorHAnsi" w:hAnsiTheme="minorHAnsi" w:cstheme="minorBidi"/>
                <w:sz w:val="24"/>
              </w:rPr>
              <w:t>Evidence available to prove attainment of all pupils linked to clearly defined end points at KS1, LKS2 and UKS2. (PV,  WS)</w:t>
            </w:r>
          </w:p>
          <w:p w14:paraId="346D100B" w14:textId="00B264E1" w:rsidR="5E6BF646" w:rsidRDefault="5E6BF646" w:rsidP="5E6BF646">
            <w:pPr>
              <w:rPr>
                <w:rFonts w:asciiTheme="minorHAnsi" w:eastAsiaTheme="minorEastAsia" w:hAnsiTheme="minorHAnsi" w:cstheme="minorBidi"/>
                <w:sz w:val="24"/>
              </w:rPr>
            </w:pPr>
          </w:p>
          <w:p w14:paraId="0250C5BD" w14:textId="77777777" w:rsidR="00A0002C" w:rsidRDefault="14FA7BFD" w:rsidP="007E446D">
            <w:pPr>
              <w:pStyle w:val="ListParagraph"/>
              <w:numPr>
                <w:ilvl w:val="0"/>
                <w:numId w:val="44"/>
              </w:numPr>
              <w:rPr>
                <w:rFonts w:asciiTheme="minorHAnsi" w:eastAsiaTheme="minorEastAsia" w:hAnsiTheme="minorHAnsi" w:cstheme="minorBidi"/>
                <w:sz w:val="24"/>
                <w:highlight w:val="green"/>
              </w:rPr>
            </w:pPr>
            <w:r w:rsidRPr="5E6BF646">
              <w:rPr>
                <w:rFonts w:asciiTheme="minorHAnsi" w:eastAsiaTheme="minorEastAsia" w:hAnsiTheme="minorHAnsi" w:cstheme="minorBidi"/>
                <w:sz w:val="24"/>
                <w:highlight w:val="green"/>
              </w:rPr>
              <w:t>The Computing Club is enjoyed and well attended (PV)</w:t>
            </w:r>
          </w:p>
          <w:p w14:paraId="4975E7A9" w14:textId="358654F8" w:rsidR="004348C0" w:rsidRDefault="004348C0" w:rsidP="5E6BF646">
            <w:pPr>
              <w:rPr>
                <w:rFonts w:asciiTheme="minorHAnsi" w:eastAsiaTheme="minorEastAsia" w:hAnsiTheme="minorHAnsi" w:cstheme="minorBidi"/>
                <w:sz w:val="24"/>
                <w:highlight w:val="green"/>
              </w:rPr>
            </w:pPr>
          </w:p>
          <w:p w14:paraId="6AB3D5DA" w14:textId="6D5DFB13" w:rsidR="004348C0" w:rsidRPr="004348C0" w:rsidRDefault="004348C0" w:rsidP="004348C0">
            <w:pPr>
              <w:rPr>
                <w:rFonts w:asciiTheme="minorHAnsi" w:eastAsiaTheme="minorEastAsia" w:hAnsiTheme="minorHAnsi" w:cstheme="minorBidi"/>
                <w:sz w:val="24"/>
                <w:highlight w:val="green"/>
              </w:rPr>
            </w:pPr>
          </w:p>
        </w:tc>
        <w:tc>
          <w:tcPr>
            <w:tcW w:w="1218" w:type="dxa"/>
          </w:tcPr>
          <w:p w14:paraId="01E70AEA" w14:textId="0AD5FC92" w:rsidR="00A0002C" w:rsidRPr="001D716D" w:rsidRDefault="5E13AA1B" w:rsidP="609C3694">
            <w:pPr>
              <w:rPr>
                <w:rFonts w:asciiTheme="minorHAnsi" w:eastAsiaTheme="minorEastAsia" w:hAnsiTheme="minorHAnsi" w:cstheme="minorBidi"/>
                <w:sz w:val="24"/>
              </w:rPr>
            </w:pPr>
            <w:r w:rsidRPr="609C3694">
              <w:rPr>
                <w:rFonts w:asciiTheme="minorHAnsi" w:eastAsiaTheme="minorEastAsia" w:hAnsiTheme="minorHAnsi" w:cstheme="minorBidi"/>
                <w:sz w:val="24"/>
              </w:rPr>
              <w:lastRenderedPageBreak/>
              <w:t>Ongoing</w:t>
            </w:r>
          </w:p>
          <w:p w14:paraId="1C7B7AC2" w14:textId="1EBF6D7B" w:rsidR="00A0002C" w:rsidRPr="001D716D" w:rsidRDefault="00A0002C" w:rsidP="5E6BF646">
            <w:pPr>
              <w:rPr>
                <w:rFonts w:asciiTheme="minorHAnsi" w:eastAsiaTheme="minorEastAsia" w:hAnsiTheme="minorHAnsi" w:cstheme="minorBidi"/>
                <w:sz w:val="24"/>
              </w:rPr>
            </w:pPr>
          </w:p>
          <w:p w14:paraId="1DD8C837" w14:textId="2D335FB1" w:rsidR="5E6BF646" w:rsidRDefault="5E6BF646" w:rsidP="5E6BF646">
            <w:pPr>
              <w:rPr>
                <w:rFonts w:asciiTheme="minorHAnsi" w:eastAsiaTheme="minorEastAsia" w:hAnsiTheme="minorHAnsi" w:cstheme="minorBidi"/>
                <w:sz w:val="24"/>
              </w:rPr>
            </w:pPr>
          </w:p>
          <w:p w14:paraId="120BFCED" w14:textId="6985F658" w:rsidR="3D63B8EB" w:rsidRDefault="3D63B8EB" w:rsidP="5E6BF646">
            <w:pPr>
              <w:rPr>
                <w:rFonts w:asciiTheme="minorHAnsi" w:eastAsiaTheme="minorEastAsia" w:hAnsiTheme="minorHAnsi" w:cstheme="minorBidi"/>
                <w:sz w:val="24"/>
              </w:rPr>
            </w:pPr>
            <w:r w:rsidRPr="5E6BF646">
              <w:rPr>
                <w:rFonts w:asciiTheme="minorHAnsi" w:eastAsiaTheme="minorEastAsia" w:hAnsiTheme="minorHAnsi" w:cstheme="minorBidi"/>
                <w:sz w:val="24"/>
              </w:rPr>
              <w:t>Dec 22</w:t>
            </w:r>
          </w:p>
          <w:p w14:paraId="5854121A" w14:textId="0772E342" w:rsidR="5E6BF646" w:rsidRDefault="5E6BF646" w:rsidP="5E6BF646">
            <w:pPr>
              <w:rPr>
                <w:rFonts w:asciiTheme="minorHAnsi" w:eastAsiaTheme="minorEastAsia" w:hAnsiTheme="minorHAnsi" w:cstheme="minorBidi"/>
                <w:sz w:val="24"/>
              </w:rPr>
            </w:pPr>
          </w:p>
          <w:p w14:paraId="2D8854DE" w14:textId="2F4BF49E" w:rsidR="5E6BF646" w:rsidRDefault="5E6BF646" w:rsidP="5E6BF646">
            <w:pPr>
              <w:rPr>
                <w:rFonts w:asciiTheme="minorHAnsi" w:eastAsiaTheme="minorEastAsia" w:hAnsiTheme="minorHAnsi" w:cstheme="minorBidi"/>
                <w:sz w:val="24"/>
              </w:rPr>
            </w:pPr>
          </w:p>
          <w:p w14:paraId="72C65420" w14:textId="0A2A18D2" w:rsidR="5E6BF646" w:rsidRDefault="5E6BF646" w:rsidP="5E6BF646">
            <w:pPr>
              <w:rPr>
                <w:rFonts w:asciiTheme="minorHAnsi" w:eastAsiaTheme="minorEastAsia" w:hAnsiTheme="minorHAnsi" w:cstheme="minorBidi"/>
                <w:sz w:val="24"/>
              </w:rPr>
            </w:pPr>
          </w:p>
          <w:p w14:paraId="275F9AE3" w14:textId="761CDC25" w:rsidR="5E6BF646" w:rsidRDefault="5E6BF646" w:rsidP="5E6BF646">
            <w:pPr>
              <w:rPr>
                <w:rFonts w:asciiTheme="minorHAnsi" w:eastAsiaTheme="minorEastAsia" w:hAnsiTheme="minorHAnsi" w:cstheme="minorBidi"/>
                <w:sz w:val="24"/>
              </w:rPr>
            </w:pPr>
          </w:p>
          <w:p w14:paraId="294EF6E9" w14:textId="54907F00" w:rsidR="5E6BF646" w:rsidRDefault="5E6BF646" w:rsidP="5E6BF646">
            <w:pPr>
              <w:rPr>
                <w:rFonts w:asciiTheme="minorHAnsi" w:eastAsiaTheme="minorEastAsia" w:hAnsiTheme="minorHAnsi" w:cstheme="minorBidi"/>
                <w:sz w:val="24"/>
              </w:rPr>
            </w:pPr>
          </w:p>
          <w:p w14:paraId="0A546334" w14:textId="229D2DF7" w:rsidR="5E6BF646" w:rsidRDefault="5E6BF646" w:rsidP="5E6BF646">
            <w:pPr>
              <w:rPr>
                <w:rFonts w:asciiTheme="minorHAnsi" w:eastAsiaTheme="minorEastAsia" w:hAnsiTheme="minorHAnsi" w:cstheme="minorBidi"/>
                <w:sz w:val="24"/>
              </w:rPr>
            </w:pPr>
          </w:p>
          <w:p w14:paraId="665E3797" w14:textId="4675EFBD" w:rsidR="3F2CBF69" w:rsidRDefault="3F2CBF69" w:rsidP="5E6BF646">
            <w:pPr>
              <w:rPr>
                <w:rFonts w:asciiTheme="minorHAnsi" w:eastAsiaTheme="minorEastAsia" w:hAnsiTheme="minorHAnsi" w:cstheme="minorBidi"/>
                <w:sz w:val="24"/>
                <w:highlight w:val="green"/>
              </w:rPr>
            </w:pPr>
            <w:r w:rsidRPr="5E6BF646">
              <w:rPr>
                <w:rFonts w:asciiTheme="minorHAnsi" w:eastAsiaTheme="minorEastAsia" w:hAnsiTheme="minorHAnsi" w:cstheme="minorBidi"/>
                <w:sz w:val="24"/>
                <w:highlight w:val="green"/>
              </w:rPr>
              <w:t>Sep 22</w:t>
            </w:r>
          </w:p>
          <w:p w14:paraId="43B873B5" w14:textId="7F984AB3" w:rsidR="00A0002C" w:rsidRPr="001D716D" w:rsidRDefault="00A0002C" w:rsidP="609C3694">
            <w:pPr>
              <w:rPr>
                <w:rFonts w:asciiTheme="minorHAnsi" w:eastAsiaTheme="minorEastAsia" w:hAnsiTheme="minorHAnsi" w:cstheme="minorBidi"/>
                <w:sz w:val="24"/>
              </w:rPr>
            </w:pPr>
          </w:p>
          <w:p w14:paraId="1A8F9ADD" w14:textId="1B09BFBC" w:rsidR="00A0002C" w:rsidRPr="001D716D" w:rsidRDefault="68A89A00" w:rsidP="609C3694">
            <w:pPr>
              <w:rPr>
                <w:rFonts w:asciiTheme="minorHAnsi" w:eastAsiaTheme="minorEastAsia" w:hAnsiTheme="minorHAnsi" w:cstheme="minorBidi"/>
                <w:sz w:val="24"/>
              </w:rPr>
            </w:pPr>
            <w:r w:rsidRPr="609C3694">
              <w:rPr>
                <w:rFonts w:asciiTheme="minorHAnsi" w:eastAsiaTheme="minorEastAsia" w:hAnsiTheme="minorHAnsi" w:cstheme="minorBidi"/>
                <w:sz w:val="24"/>
              </w:rPr>
              <w:t>Spr 23</w:t>
            </w:r>
          </w:p>
          <w:p w14:paraId="04AACFA8" w14:textId="492DED8B" w:rsidR="00A0002C" w:rsidRPr="001D716D" w:rsidRDefault="00A0002C" w:rsidP="609C3694">
            <w:pPr>
              <w:rPr>
                <w:rFonts w:asciiTheme="minorHAnsi" w:eastAsiaTheme="minorEastAsia" w:hAnsiTheme="minorHAnsi" w:cstheme="minorBidi"/>
                <w:sz w:val="24"/>
              </w:rPr>
            </w:pPr>
          </w:p>
          <w:p w14:paraId="017C8D66" w14:textId="4B5D8773" w:rsidR="00A0002C" w:rsidRPr="001D716D" w:rsidRDefault="219F0071" w:rsidP="609C3694">
            <w:pPr>
              <w:rPr>
                <w:rFonts w:asciiTheme="minorHAnsi" w:eastAsiaTheme="minorEastAsia" w:hAnsiTheme="minorHAnsi" w:cstheme="minorBidi"/>
                <w:sz w:val="24"/>
              </w:rPr>
            </w:pPr>
            <w:r w:rsidRPr="609C3694">
              <w:rPr>
                <w:rFonts w:asciiTheme="minorHAnsi" w:eastAsiaTheme="minorEastAsia" w:hAnsiTheme="minorHAnsi" w:cstheme="minorBidi"/>
                <w:sz w:val="24"/>
              </w:rPr>
              <w:lastRenderedPageBreak/>
              <w:t>Summ 23</w:t>
            </w:r>
          </w:p>
          <w:p w14:paraId="324CD97A" w14:textId="2C6D3353" w:rsidR="00A0002C" w:rsidRPr="001D716D" w:rsidRDefault="00A0002C" w:rsidP="609C3694">
            <w:pPr>
              <w:rPr>
                <w:rFonts w:asciiTheme="minorHAnsi" w:eastAsiaTheme="minorEastAsia" w:hAnsiTheme="minorHAnsi" w:cstheme="minorBidi"/>
                <w:sz w:val="24"/>
              </w:rPr>
            </w:pPr>
          </w:p>
          <w:p w14:paraId="2629D368" w14:textId="274063C7" w:rsidR="00A0002C" w:rsidRPr="001D716D" w:rsidRDefault="00A0002C" w:rsidP="609C3694">
            <w:pPr>
              <w:rPr>
                <w:rFonts w:asciiTheme="minorHAnsi" w:eastAsiaTheme="minorEastAsia" w:hAnsiTheme="minorHAnsi" w:cstheme="minorBidi"/>
                <w:sz w:val="24"/>
              </w:rPr>
            </w:pPr>
          </w:p>
          <w:p w14:paraId="36468FBF" w14:textId="1052DFBA" w:rsidR="00A0002C" w:rsidRPr="001D716D" w:rsidRDefault="219F0071" w:rsidP="609C3694">
            <w:pPr>
              <w:rPr>
                <w:rFonts w:asciiTheme="minorHAnsi" w:eastAsiaTheme="minorEastAsia" w:hAnsiTheme="minorHAnsi" w:cstheme="minorBidi"/>
                <w:sz w:val="24"/>
              </w:rPr>
            </w:pPr>
            <w:r w:rsidRPr="609C3694">
              <w:rPr>
                <w:rFonts w:asciiTheme="minorHAnsi" w:eastAsiaTheme="minorEastAsia" w:hAnsiTheme="minorHAnsi" w:cstheme="minorBidi"/>
                <w:sz w:val="24"/>
              </w:rPr>
              <w:t>Summ 23</w:t>
            </w:r>
          </w:p>
          <w:p w14:paraId="124B9221" w14:textId="0AEDDFA9" w:rsidR="00A0002C" w:rsidRPr="001D716D" w:rsidRDefault="00A0002C" w:rsidP="609C3694">
            <w:pPr>
              <w:rPr>
                <w:rFonts w:asciiTheme="minorHAnsi" w:eastAsiaTheme="minorEastAsia" w:hAnsiTheme="minorHAnsi" w:cstheme="minorBidi"/>
                <w:sz w:val="24"/>
              </w:rPr>
            </w:pPr>
          </w:p>
          <w:p w14:paraId="1B1B2D4A" w14:textId="480195F4" w:rsidR="00A0002C" w:rsidRPr="001D716D" w:rsidRDefault="00A0002C" w:rsidP="609C3694">
            <w:pPr>
              <w:rPr>
                <w:rFonts w:asciiTheme="minorHAnsi" w:eastAsiaTheme="minorEastAsia" w:hAnsiTheme="minorHAnsi" w:cstheme="minorBidi"/>
                <w:sz w:val="24"/>
              </w:rPr>
            </w:pPr>
          </w:p>
          <w:p w14:paraId="2E35E7ED" w14:textId="12DF7A14" w:rsidR="00A0002C" w:rsidRPr="001D716D" w:rsidRDefault="159D4F88" w:rsidP="609C3694">
            <w:pPr>
              <w:rPr>
                <w:rFonts w:asciiTheme="minorHAnsi" w:eastAsiaTheme="minorEastAsia" w:hAnsiTheme="minorHAnsi" w:cstheme="minorBidi"/>
                <w:sz w:val="24"/>
              </w:rPr>
            </w:pPr>
            <w:r w:rsidRPr="609C3694">
              <w:rPr>
                <w:rFonts w:asciiTheme="minorHAnsi" w:eastAsiaTheme="minorEastAsia" w:hAnsiTheme="minorHAnsi" w:cstheme="minorBidi"/>
                <w:sz w:val="24"/>
              </w:rPr>
              <w:t xml:space="preserve">Ongoing </w:t>
            </w:r>
          </w:p>
        </w:tc>
      </w:tr>
      <w:tr w:rsidR="00A0002C" w:rsidRPr="0030203C" w14:paraId="73BB3940" w14:textId="77777777" w:rsidTr="5BF3D65C">
        <w:trPr>
          <w:trHeight w:val="367"/>
        </w:trPr>
        <w:tc>
          <w:tcPr>
            <w:tcW w:w="14170" w:type="dxa"/>
            <w:gridSpan w:val="3"/>
            <w:shd w:val="clear" w:color="auto" w:fill="DEEAF6" w:themeFill="accent1" w:themeFillTint="33"/>
          </w:tcPr>
          <w:p w14:paraId="67B5FC53" w14:textId="77777777" w:rsidR="00A0002C" w:rsidRPr="005D7F3F"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lastRenderedPageBreak/>
              <w:t>Modern Foreign Languages (French)</w:t>
            </w:r>
          </w:p>
        </w:tc>
        <w:tc>
          <w:tcPr>
            <w:tcW w:w="1218" w:type="dxa"/>
            <w:shd w:val="clear" w:color="auto" w:fill="DEEAF6" w:themeFill="accent1" w:themeFillTint="33"/>
          </w:tcPr>
          <w:p w14:paraId="4267F419" w14:textId="77777777" w:rsidR="00A0002C" w:rsidRPr="005D7F3F" w:rsidRDefault="00A0002C" w:rsidP="6C71FB97">
            <w:pPr>
              <w:rPr>
                <w:rFonts w:asciiTheme="minorHAnsi" w:eastAsiaTheme="minorEastAsia" w:hAnsiTheme="minorHAnsi" w:cstheme="minorBidi"/>
                <w:b/>
                <w:bCs/>
                <w:sz w:val="24"/>
              </w:rPr>
            </w:pPr>
          </w:p>
        </w:tc>
      </w:tr>
      <w:tr w:rsidR="29ABBDFB" w14:paraId="1705F931" w14:textId="77777777" w:rsidTr="5BF3D65C">
        <w:trPr>
          <w:trHeight w:val="367"/>
        </w:trPr>
        <w:tc>
          <w:tcPr>
            <w:tcW w:w="2405" w:type="dxa"/>
            <w:shd w:val="clear" w:color="auto" w:fill="DEEAF6" w:themeFill="accent1" w:themeFillTint="33"/>
          </w:tcPr>
          <w:p w14:paraId="7CEC6812" w14:textId="6718D2FC" w:rsidR="1926589D" w:rsidRDefault="746CE504"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Staff responsible:</w:t>
            </w:r>
          </w:p>
        </w:tc>
        <w:tc>
          <w:tcPr>
            <w:tcW w:w="5700" w:type="dxa"/>
            <w:shd w:val="clear" w:color="auto" w:fill="DEEAF6" w:themeFill="accent1" w:themeFillTint="33"/>
          </w:tcPr>
          <w:p w14:paraId="2F15D476" w14:textId="39FA3131" w:rsidR="1926589D" w:rsidRDefault="746CE504"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LH</w:t>
            </w:r>
          </w:p>
        </w:tc>
        <w:tc>
          <w:tcPr>
            <w:tcW w:w="6065" w:type="dxa"/>
            <w:shd w:val="clear" w:color="auto" w:fill="DEEAF6" w:themeFill="accent1" w:themeFillTint="33"/>
          </w:tcPr>
          <w:p w14:paraId="05B7F758" w14:textId="3EC49F6F" w:rsidR="1926589D" w:rsidRDefault="746CE504"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Approximate Cost: £400 (non-contact)</w:t>
            </w:r>
          </w:p>
        </w:tc>
        <w:tc>
          <w:tcPr>
            <w:tcW w:w="1218" w:type="dxa"/>
            <w:shd w:val="clear" w:color="auto" w:fill="DEEAF6" w:themeFill="accent1" w:themeFillTint="33"/>
          </w:tcPr>
          <w:p w14:paraId="31D7C340" w14:textId="28094F29" w:rsidR="29ABBDFB" w:rsidRDefault="1DB2331B"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Total:</w:t>
            </w:r>
          </w:p>
          <w:p w14:paraId="3A0AB4E4" w14:textId="5EBBBC7B" w:rsidR="29ABBDFB" w:rsidRDefault="1DB2331B" w:rsidP="6C71FB97">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£400</w:t>
            </w:r>
          </w:p>
        </w:tc>
      </w:tr>
      <w:tr w:rsidR="00A0002C" w:rsidRPr="0030203C" w14:paraId="4021E67E" w14:textId="77777777" w:rsidTr="5BF3D65C">
        <w:trPr>
          <w:trHeight w:val="330"/>
        </w:trPr>
        <w:tc>
          <w:tcPr>
            <w:tcW w:w="2405" w:type="dxa"/>
            <w:shd w:val="clear" w:color="auto" w:fill="DEEAF6" w:themeFill="accent1" w:themeFillTint="33"/>
          </w:tcPr>
          <w:p w14:paraId="3E5AA27A"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Objectives</w:t>
            </w:r>
          </w:p>
        </w:tc>
        <w:tc>
          <w:tcPr>
            <w:tcW w:w="5700" w:type="dxa"/>
            <w:shd w:val="clear" w:color="auto" w:fill="DEEAF6" w:themeFill="accent1" w:themeFillTint="33"/>
          </w:tcPr>
          <w:p w14:paraId="695668CB"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Actions</w:t>
            </w:r>
          </w:p>
        </w:tc>
        <w:tc>
          <w:tcPr>
            <w:tcW w:w="6065" w:type="dxa"/>
            <w:shd w:val="clear" w:color="auto" w:fill="DEEAF6" w:themeFill="accent1" w:themeFillTint="33"/>
          </w:tcPr>
          <w:p w14:paraId="3626CC16" w14:textId="77777777" w:rsidR="00A0002C" w:rsidRPr="0030203C"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2307325F" w14:textId="36E8E130" w:rsidR="00A0002C" w:rsidRPr="0030203C" w:rsidRDefault="4CDFD73B" w:rsidP="6C71FB97">
            <w:pPr>
              <w:rPr>
                <w:rFonts w:asciiTheme="minorHAnsi" w:eastAsiaTheme="minorEastAsia" w:hAnsiTheme="minorHAnsi" w:cstheme="minorBidi"/>
                <w:b/>
                <w:bCs/>
                <w:sz w:val="16"/>
                <w:szCs w:val="16"/>
              </w:rPr>
            </w:pPr>
            <w:r w:rsidRPr="6C71FB97">
              <w:rPr>
                <w:rFonts w:asciiTheme="minorHAnsi" w:eastAsiaTheme="minorEastAsia" w:hAnsiTheme="minorHAnsi" w:cstheme="minorBidi"/>
                <w:b/>
                <w:bCs/>
                <w:sz w:val="18"/>
                <w:szCs w:val="18"/>
              </w:rPr>
              <w:t>Date to be completed by</w:t>
            </w:r>
          </w:p>
        </w:tc>
      </w:tr>
      <w:tr w:rsidR="00A0002C" w:rsidRPr="0030203C" w14:paraId="7A977513" w14:textId="77777777" w:rsidTr="5BF3D65C">
        <w:trPr>
          <w:trHeight w:val="3915"/>
        </w:trPr>
        <w:tc>
          <w:tcPr>
            <w:tcW w:w="2405" w:type="dxa"/>
          </w:tcPr>
          <w:p w14:paraId="36F46FAD" w14:textId="45F7304F" w:rsidR="29ABBDFB" w:rsidRPr="00D9141D" w:rsidRDefault="2FE4E031" w:rsidP="007E446D">
            <w:pPr>
              <w:pStyle w:val="ListParagraph"/>
              <w:numPr>
                <w:ilvl w:val="0"/>
                <w:numId w:val="66"/>
              </w:numPr>
              <w:rPr>
                <w:rFonts w:asciiTheme="minorHAnsi" w:eastAsiaTheme="minorEastAsia" w:hAnsiTheme="minorHAnsi" w:cstheme="minorBidi"/>
                <w:sz w:val="22"/>
              </w:rPr>
            </w:pPr>
            <w:r w:rsidRPr="00D9141D">
              <w:rPr>
                <w:rFonts w:asciiTheme="minorHAnsi" w:hAnsiTheme="minorHAnsi" w:cstheme="minorBidi"/>
                <w:sz w:val="22"/>
              </w:rPr>
              <w:t xml:space="preserve">Children receive high quality French teaching and learning </w:t>
            </w:r>
            <w:r w:rsidRPr="00D9141D">
              <w:rPr>
                <w:rFonts w:asciiTheme="minorHAnsi" w:eastAsiaTheme="minorEastAsia" w:hAnsiTheme="minorHAnsi" w:cstheme="minorBidi"/>
                <w:sz w:val="22"/>
              </w:rPr>
              <w:t>leading to at least good progress and attainment.</w:t>
            </w:r>
          </w:p>
          <w:p w14:paraId="721CF412" w14:textId="7BA9B9A7" w:rsidR="29ABBDFB" w:rsidRPr="00D9141D" w:rsidRDefault="29ABBDFB" w:rsidP="32EEDEED">
            <w:pPr>
              <w:jc w:val="both"/>
              <w:rPr>
                <w:rFonts w:asciiTheme="minorHAnsi" w:hAnsiTheme="minorHAnsi" w:cstheme="minorBidi"/>
                <w:sz w:val="22"/>
              </w:rPr>
            </w:pPr>
          </w:p>
          <w:p w14:paraId="313AE7F5" w14:textId="0E76AA30" w:rsidR="00A0002C" w:rsidRPr="004348C0" w:rsidRDefault="3BDDA3F9" w:rsidP="007E446D">
            <w:pPr>
              <w:pStyle w:val="ListParagraph"/>
              <w:numPr>
                <w:ilvl w:val="0"/>
                <w:numId w:val="66"/>
              </w:numPr>
              <w:jc w:val="both"/>
              <w:rPr>
                <w:rFonts w:asciiTheme="minorHAnsi" w:hAnsiTheme="minorHAnsi" w:cstheme="minorBidi"/>
                <w:sz w:val="24"/>
              </w:rPr>
            </w:pPr>
            <w:r w:rsidRPr="00D9141D">
              <w:rPr>
                <w:rFonts w:asciiTheme="minorHAnsi" w:hAnsiTheme="minorHAnsi" w:cstheme="minorBidi"/>
                <w:sz w:val="22"/>
              </w:rPr>
              <w:t>Ensure that language and culture is celebrated throughout the school.</w:t>
            </w:r>
          </w:p>
        </w:tc>
        <w:tc>
          <w:tcPr>
            <w:tcW w:w="5700" w:type="dxa"/>
          </w:tcPr>
          <w:p w14:paraId="034D8E42" w14:textId="41445A8D" w:rsidR="00A0002C" w:rsidRDefault="3DA3849B" w:rsidP="007E446D">
            <w:pPr>
              <w:pStyle w:val="ListParagraph"/>
              <w:numPr>
                <w:ilvl w:val="0"/>
                <w:numId w:val="43"/>
              </w:numPr>
              <w:jc w:val="both"/>
              <w:rPr>
                <w:rFonts w:asciiTheme="minorHAnsi" w:hAnsiTheme="minorHAnsi" w:cstheme="minorBidi"/>
                <w:color w:val="000000" w:themeColor="text1"/>
                <w:sz w:val="24"/>
                <w:highlight w:val="green"/>
              </w:rPr>
            </w:pPr>
            <w:r w:rsidRPr="6C71FB97">
              <w:rPr>
                <w:rFonts w:asciiTheme="minorHAnsi" w:hAnsiTheme="minorHAnsi" w:cstheme="minorBidi"/>
                <w:sz w:val="24"/>
                <w:highlight w:val="green"/>
              </w:rPr>
              <w:t>Change from Easy MFL to Twinkl as our scheme of work</w:t>
            </w:r>
            <w:r w:rsidR="36EFC5FC" w:rsidRPr="6C71FB97">
              <w:rPr>
                <w:rFonts w:asciiTheme="minorHAnsi" w:hAnsiTheme="minorHAnsi" w:cstheme="minorBidi"/>
                <w:sz w:val="24"/>
                <w:highlight w:val="green"/>
              </w:rPr>
              <w:t>.</w:t>
            </w:r>
          </w:p>
          <w:p w14:paraId="49AE5AF9" w14:textId="26A89599" w:rsidR="6E3A4506" w:rsidRDefault="3FE06C01" w:rsidP="007E446D">
            <w:pPr>
              <w:pStyle w:val="ListParagraph"/>
              <w:numPr>
                <w:ilvl w:val="0"/>
                <w:numId w:val="43"/>
              </w:numPr>
              <w:jc w:val="both"/>
              <w:rPr>
                <w:rFonts w:asciiTheme="minorHAnsi" w:hAnsiTheme="minorHAnsi" w:cstheme="minorBidi"/>
                <w:sz w:val="24"/>
                <w:highlight w:val="yellow"/>
              </w:rPr>
            </w:pPr>
            <w:r w:rsidRPr="78F5E873">
              <w:rPr>
                <w:rFonts w:asciiTheme="minorHAnsi" w:hAnsiTheme="minorHAnsi" w:cstheme="minorBidi"/>
                <w:sz w:val="24"/>
                <w:highlight w:val="yellow"/>
              </w:rPr>
              <w:t>Put medium term plan</w:t>
            </w:r>
            <w:r w:rsidR="5B9E8FF2" w:rsidRPr="78F5E873">
              <w:rPr>
                <w:rFonts w:asciiTheme="minorHAnsi" w:hAnsiTheme="minorHAnsi" w:cstheme="minorBidi"/>
                <w:sz w:val="24"/>
                <w:highlight w:val="yellow"/>
              </w:rPr>
              <w:t>ning</w:t>
            </w:r>
            <w:r w:rsidRPr="78F5E873">
              <w:rPr>
                <w:rFonts w:asciiTheme="minorHAnsi" w:hAnsiTheme="minorHAnsi" w:cstheme="minorBidi"/>
                <w:sz w:val="24"/>
                <w:highlight w:val="yellow"/>
              </w:rPr>
              <w:t xml:space="preserve"> and end points onto Share</w:t>
            </w:r>
            <w:r w:rsidR="498409D9" w:rsidRPr="78F5E873">
              <w:rPr>
                <w:rFonts w:asciiTheme="minorHAnsi" w:hAnsiTheme="minorHAnsi" w:cstheme="minorBidi"/>
                <w:sz w:val="24"/>
                <w:highlight w:val="yellow"/>
              </w:rPr>
              <w:t>P</w:t>
            </w:r>
            <w:r w:rsidRPr="78F5E873">
              <w:rPr>
                <w:rFonts w:asciiTheme="minorHAnsi" w:hAnsiTheme="minorHAnsi" w:cstheme="minorBidi"/>
                <w:sz w:val="24"/>
                <w:highlight w:val="yellow"/>
              </w:rPr>
              <w:t>oint</w:t>
            </w:r>
            <w:r w:rsidR="05C67EEA" w:rsidRPr="78F5E873">
              <w:rPr>
                <w:rFonts w:asciiTheme="minorHAnsi" w:hAnsiTheme="minorHAnsi" w:cstheme="minorBidi"/>
                <w:sz w:val="24"/>
                <w:highlight w:val="yellow"/>
              </w:rPr>
              <w:t>.</w:t>
            </w:r>
            <w:r w:rsidR="24798DD4" w:rsidRPr="78F5E873">
              <w:rPr>
                <w:rFonts w:asciiTheme="minorHAnsi" w:hAnsiTheme="minorHAnsi" w:cstheme="minorBidi"/>
                <w:sz w:val="24"/>
                <w:highlight w:val="yellow"/>
              </w:rPr>
              <w:t xml:space="preserve"> (y5 and y6 still to do 11.10.22)</w:t>
            </w:r>
          </w:p>
          <w:p w14:paraId="70E958D2" w14:textId="09F5BB5D" w:rsidR="24798DD4" w:rsidRDefault="24798DD4" w:rsidP="007E446D">
            <w:pPr>
              <w:pStyle w:val="ListParagraph"/>
              <w:numPr>
                <w:ilvl w:val="0"/>
                <w:numId w:val="43"/>
              </w:numPr>
              <w:jc w:val="both"/>
              <w:rPr>
                <w:rFonts w:asciiTheme="minorHAnsi" w:hAnsiTheme="minorHAnsi" w:cstheme="minorBidi"/>
                <w:sz w:val="24"/>
                <w:highlight w:val="yellow"/>
              </w:rPr>
            </w:pPr>
            <w:r w:rsidRPr="75F412E2">
              <w:rPr>
                <w:rFonts w:asciiTheme="minorHAnsi" w:hAnsiTheme="minorHAnsi" w:cstheme="minorBidi"/>
                <w:sz w:val="24"/>
                <w:highlight w:val="yellow"/>
              </w:rPr>
              <w:t>Continue to develop a Key Vocabulay document in KS2.</w:t>
            </w:r>
          </w:p>
          <w:p w14:paraId="40E957C0" w14:textId="0328BA5F" w:rsidR="013D591D" w:rsidRDefault="013D591D" w:rsidP="007E446D">
            <w:pPr>
              <w:pStyle w:val="ListParagraph"/>
              <w:numPr>
                <w:ilvl w:val="0"/>
                <w:numId w:val="43"/>
              </w:numPr>
              <w:jc w:val="both"/>
              <w:rPr>
                <w:rFonts w:asciiTheme="minorHAnsi" w:hAnsiTheme="minorHAnsi" w:cstheme="minorBidi"/>
                <w:sz w:val="24"/>
                <w:highlight w:val="yellow"/>
              </w:rPr>
            </w:pPr>
            <w:r w:rsidRPr="75F412E2">
              <w:rPr>
                <w:rFonts w:asciiTheme="minorHAnsi" w:hAnsiTheme="minorHAnsi" w:cstheme="minorBidi"/>
                <w:sz w:val="24"/>
                <w:highlight w:val="yellow"/>
              </w:rPr>
              <w:t>Staff Meeting to share plans/vocab</w:t>
            </w:r>
          </w:p>
          <w:p w14:paraId="1E3F3A24" w14:textId="6F9F053F" w:rsidR="00A0002C" w:rsidRPr="00017F6B" w:rsidRDefault="0F7BABB7" w:rsidP="007E446D">
            <w:pPr>
              <w:pStyle w:val="ListParagraph"/>
              <w:numPr>
                <w:ilvl w:val="0"/>
                <w:numId w:val="43"/>
              </w:numPr>
              <w:jc w:val="both"/>
              <w:rPr>
                <w:rFonts w:asciiTheme="minorHAnsi" w:hAnsiTheme="minorHAnsi" w:cstheme="minorBidi"/>
                <w:sz w:val="24"/>
              </w:rPr>
            </w:pPr>
            <w:r w:rsidRPr="75F412E2">
              <w:rPr>
                <w:rFonts w:asciiTheme="minorHAnsi" w:hAnsiTheme="minorHAnsi" w:cstheme="minorBidi"/>
                <w:sz w:val="24"/>
              </w:rPr>
              <w:t xml:space="preserve">Ensure everyone </w:t>
            </w:r>
            <w:r w:rsidR="3D01C2F2" w:rsidRPr="75F412E2">
              <w:rPr>
                <w:rFonts w:asciiTheme="minorHAnsi" w:hAnsiTheme="minorHAnsi" w:cstheme="minorBidi"/>
                <w:sz w:val="24"/>
              </w:rPr>
              <w:t xml:space="preserve">has added </w:t>
            </w:r>
            <w:r w:rsidR="2AE0A8BB" w:rsidRPr="75F412E2">
              <w:rPr>
                <w:rFonts w:asciiTheme="minorHAnsi" w:hAnsiTheme="minorHAnsi" w:cstheme="minorBidi"/>
                <w:sz w:val="24"/>
              </w:rPr>
              <w:t>new</w:t>
            </w:r>
            <w:r w:rsidR="7D6DD44C" w:rsidRPr="75F412E2">
              <w:rPr>
                <w:rFonts w:asciiTheme="minorHAnsi" w:hAnsiTheme="minorHAnsi" w:cstheme="minorBidi"/>
                <w:sz w:val="24"/>
              </w:rPr>
              <w:t xml:space="preserve"> </w:t>
            </w:r>
            <w:r w:rsidR="51D87943" w:rsidRPr="75F412E2">
              <w:rPr>
                <w:rFonts w:asciiTheme="minorHAnsi" w:hAnsiTheme="minorHAnsi" w:cstheme="minorBidi"/>
                <w:sz w:val="24"/>
              </w:rPr>
              <w:t>medium-term</w:t>
            </w:r>
            <w:r w:rsidR="2AE0A8BB" w:rsidRPr="75F412E2">
              <w:rPr>
                <w:rFonts w:asciiTheme="minorHAnsi" w:hAnsiTheme="minorHAnsi" w:cstheme="minorBidi"/>
                <w:sz w:val="24"/>
              </w:rPr>
              <w:t xml:space="preserve"> plan</w:t>
            </w:r>
            <w:r w:rsidR="384FAB1F" w:rsidRPr="75F412E2">
              <w:rPr>
                <w:rFonts w:asciiTheme="minorHAnsi" w:hAnsiTheme="minorHAnsi" w:cstheme="minorBidi"/>
                <w:sz w:val="24"/>
              </w:rPr>
              <w:t>s</w:t>
            </w:r>
            <w:r w:rsidR="2AE0A8BB" w:rsidRPr="75F412E2">
              <w:rPr>
                <w:rFonts w:asciiTheme="minorHAnsi" w:hAnsiTheme="minorHAnsi" w:cstheme="minorBidi"/>
                <w:sz w:val="24"/>
              </w:rPr>
              <w:t xml:space="preserve"> </w:t>
            </w:r>
            <w:r w:rsidR="621F4BA3" w:rsidRPr="75F412E2">
              <w:rPr>
                <w:rFonts w:asciiTheme="minorHAnsi" w:hAnsiTheme="minorHAnsi" w:cstheme="minorBidi"/>
                <w:sz w:val="24"/>
              </w:rPr>
              <w:t xml:space="preserve">to </w:t>
            </w:r>
            <w:r w:rsidR="2AE0A8BB" w:rsidRPr="75F412E2">
              <w:rPr>
                <w:rFonts w:asciiTheme="minorHAnsi" w:hAnsiTheme="minorHAnsi" w:cstheme="minorBidi"/>
                <w:sz w:val="24"/>
              </w:rPr>
              <w:t>LTP</w:t>
            </w:r>
            <w:r w:rsidR="13B73753" w:rsidRPr="75F412E2">
              <w:rPr>
                <w:rFonts w:asciiTheme="minorHAnsi" w:hAnsiTheme="minorHAnsi" w:cstheme="minorBidi"/>
                <w:sz w:val="24"/>
              </w:rPr>
              <w:t>.</w:t>
            </w:r>
          </w:p>
          <w:p w14:paraId="14695D71" w14:textId="462D1B6C" w:rsidR="00A0002C" w:rsidRPr="00017F6B" w:rsidRDefault="03A9B5F6" w:rsidP="007E446D">
            <w:pPr>
              <w:pStyle w:val="ListParagraph"/>
              <w:numPr>
                <w:ilvl w:val="0"/>
                <w:numId w:val="43"/>
              </w:numPr>
              <w:jc w:val="both"/>
              <w:rPr>
                <w:rFonts w:asciiTheme="minorHAnsi" w:hAnsiTheme="minorHAnsi" w:cstheme="minorBidi"/>
                <w:sz w:val="24"/>
              </w:rPr>
            </w:pPr>
            <w:r w:rsidRPr="78F5E873">
              <w:rPr>
                <w:rFonts w:asciiTheme="minorHAnsi" w:hAnsiTheme="minorHAnsi" w:cstheme="minorBidi"/>
                <w:sz w:val="24"/>
              </w:rPr>
              <w:t>H</w:t>
            </w:r>
            <w:r w:rsidR="36327C12" w:rsidRPr="78F5E873">
              <w:rPr>
                <w:rFonts w:asciiTheme="minorHAnsi" w:hAnsiTheme="minorHAnsi" w:cstheme="minorBidi"/>
                <w:sz w:val="24"/>
              </w:rPr>
              <w:t xml:space="preserve">old </w:t>
            </w:r>
            <w:r w:rsidRPr="78F5E873">
              <w:rPr>
                <w:rFonts w:asciiTheme="minorHAnsi" w:hAnsiTheme="minorHAnsi" w:cstheme="minorBidi"/>
                <w:sz w:val="24"/>
              </w:rPr>
              <w:t xml:space="preserve">a language day-children learn basic phrases and have </w:t>
            </w:r>
            <w:r w:rsidR="28E58FBB" w:rsidRPr="78F5E873">
              <w:rPr>
                <w:rFonts w:asciiTheme="minorHAnsi" w:hAnsiTheme="minorHAnsi" w:cstheme="minorBidi"/>
                <w:sz w:val="24"/>
              </w:rPr>
              <w:t xml:space="preserve">a </w:t>
            </w:r>
            <w:r w:rsidRPr="78F5E873">
              <w:rPr>
                <w:rFonts w:asciiTheme="minorHAnsi" w:hAnsiTheme="minorHAnsi" w:cstheme="minorBidi"/>
                <w:sz w:val="24"/>
              </w:rPr>
              <w:t>themed lunch</w:t>
            </w:r>
            <w:r w:rsidR="58EE4196" w:rsidRPr="78F5E873">
              <w:rPr>
                <w:rFonts w:asciiTheme="minorHAnsi" w:hAnsiTheme="minorHAnsi" w:cstheme="minorBidi"/>
                <w:sz w:val="24"/>
              </w:rPr>
              <w:t>.</w:t>
            </w:r>
          </w:p>
        </w:tc>
        <w:tc>
          <w:tcPr>
            <w:tcW w:w="6065" w:type="dxa"/>
          </w:tcPr>
          <w:p w14:paraId="654A469B" w14:textId="088272EA" w:rsidR="00A0002C" w:rsidRPr="009D0B62" w:rsidRDefault="2D55412F" w:rsidP="007E446D">
            <w:pPr>
              <w:pStyle w:val="ListParagraph"/>
              <w:numPr>
                <w:ilvl w:val="0"/>
                <w:numId w:val="43"/>
              </w:numPr>
              <w:rPr>
                <w:rFonts w:asciiTheme="minorHAnsi" w:hAnsiTheme="minorHAnsi" w:cstheme="minorBidi"/>
                <w:sz w:val="24"/>
                <w:highlight w:val="green"/>
              </w:rPr>
            </w:pPr>
            <w:r w:rsidRPr="78F5E873">
              <w:rPr>
                <w:rFonts w:asciiTheme="minorHAnsi" w:hAnsiTheme="minorHAnsi" w:cstheme="minorBidi"/>
                <w:sz w:val="24"/>
                <w:highlight w:val="green"/>
              </w:rPr>
              <w:t>KS2 receive one hour’s French lesson per week – at least one 30 minute lesson, and 30 minutes of incidental practice sessions.</w:t>
            </w:r>
            <w:r w:rsidR="4A9DF186" w:rsidRPr="78F5E873">
              <w:rPr>
                <w:rFonts w:asciiTheme="minorHAnsi" w:hAnsiTheme="minorHAnsi" w:cstheme="minorBidi"/>
                <w:sz w:val="24"/>
                <w:highlight w:val="green"/>
              </w:rPr>
              <w:t xml:space="preserve"> </w:t>
            </w:r>
            <w:r w:rsidRPr="78F5E873">
              <w:rPr>
                <w:rFonts w:asciiTheme="minorHAnsi" w:hAnsiTheme="minorHAnsi" w:cstheme="minorBidi"/>
                <w:sz w:val="24"/>
                <w:highlight w:val="green"/>
              </w:rPr>
              <w:t>(PS</w:t>
            </w:r>
            <w:r w:rsidR="588DD63A" w:rsidRPr="78F5E873">
              <w:rPr>
                <w:rFonts w:asciiTheme="minorHAnsi" w:hAnsiTheme="minorHAnsi" w:cstheme="minorBidi"/>
                <w:sz w:val="24"/>
                <w:highlight w:val="green"/>
              </w:rPr>
              <w:t>, PV, WS, LV</w:t>
            </w:r>
            <w:r w:rsidRPr="78F5E873">
              <w:rPr>
                <w:rFonts w:asciiTheme="minorHAnsi" w:hAnsiTheme="minorHAnsi" w:cstheme="minorBidi"/>
                <w:sz w:val="24"/>
                <w:highlight w:val="green"/>
              </w:rPr>
              <w:t>)</w:t>
            </w:r>
            <w:r w:rsidR="6FB2B59A" w:rsidRPr="78F5E873">
              <w:rPr>
                <w:rFonts w:asciiTheme="minorHAnsi" w:hAnsiTheme="minorHAnsi" w:cstheme="minorBidi"/>
                <w:sz w:val="24"/>
              </w:rPr>
              <w:t xml:space="preserve"> </w:t>
            </w:r>
          </w:p>
          <w:p w14:paraId="519DBF4F" w14:textId="766DA5B8" w:rsidR="00A0002C" w:rsidRPr="009D0B62" w:rsidRDefault="5E0C0333" w:rsidP="007E446D">
            <w:pPr>
              <w:pStyle w:val="ListParagraph"/>
              <w:numPr>
                <w:ilvl w:val="0"/>
                <w:numId w:val="43"/>
              </w:numPr>
              <w:rPr>
                <w:rFonts w:asciiTheme="minorHAnsi" w:hAnsiTheme="minorHAnsi" w:cstheme="minorBidi"/>
                <w:sz w:val="24"/>
              </w:rPr>
            </w:pPr>
            <w:r w:rsidRPr="78F5E873">
              <w:rPr>
                <w:rFonts w:asciiTheme="minorHAnsi" w:hAnsiTheme="minorHAnsi" w:cstheme="minorBidi"/>
                <w:sz w:val="24"/>
              </w:rPr>
              <w:t>End points are referred at the end of each term to assess achievement and inform next steps.</w:t>
            </w:r>
            <w:r w:rsidR="5EFE2880" w:rsidRPr="78F5E873">
              <w:rPr>
                <w:rFonts w:asciiTheme="minorHAnsi" w:hAnsiTheme="minorHAnsi" w:cstheme="minorBidi"/>
                <w:sz w:val="24"/>
              </w:rPr>
              <w:t xml:space="preserve"> (DA, PS)</w:t>
            </w:r>
          </w:p>
          <w:p w14:paraId="6E52BE1F" w14:textId="127B0C3C" w:rsidR="3F08FB9E" w:rsidRDefault="3F08FB9E" w:rsidP="007E446D">
            <w:pPr>
              <w:pStyle w:val="ListParagraph"/>
              <w:numPr>
                <w:ilvl w:val="0"/>
                <w:numId w:val="43"/>
              </w:numPr>
              <w:rPr>
                <w:rFonts w:asciiTheme="minorHAnsi" w:hAnsiTheme="minorHAnsi" w:cstheme="minorBidi"/>
                <w:sz w:val="24"/>
              </w:rPr>
            </w:pPr>
            <w:r w:rsidRPr="44BF40A6">
              <w:rPr>
                <w:rFonts w:asciiTheme="minorHAnsi" w:hAnsiTheme="minorHAnsi" w:cstheme="minorBidi"/>
                <w:sz w:val="24"/>
              </w:rPr>
              <w:t xml:space="preserve">Key Vocab document </w:t>
            </w:r>
            <w:r w:rsidR="37FB6A4B" w:rsidRPr="44BF40A6">
              <w:rPr>
                <w:rFonts w:asciiTheme="minorHAnsi" w:hAnsiTheme="minorHAnsi" w:cstheme="minorBidi"/>
                <w:sz w:val="24"/>
              </w:rPr>
              <w:t>is in place.</w:t>
            </w:r>
          </w:p>
          <w:p w14:paraId="15362DFE" w14:textId="38E380E8" w:rsidR="00A0002C" w:rsidRPr="009D0B62" w:rsidRDefault="22B00E64" w:rsidP="007E446D">
            <w:pPr>
              <w:pStyle w:val="ListParagraph"/>
              <w:numPr>
                <w:ilvl w:val="0"/>
                <w:numId w:val="43"/>
              </w:numPr>
              <w:rPr>
                <w:rFonts w:asciiTheme="minorHAnsi" w:hAnsiTheme="minorHAnsi" w:cstheme="minorBidi"/>
                <w:sz w:val="24"/>
              </w:rPr>
            </w:pPr>
            <w:r w:rsidRPr="75F412E2">
              <w:rPr>
                <w:rFonts w:asciiTheme="minorHAnsi" w:hAnsiTheme="minorHAnsi" w:cstheme="minorBidi"/>
                <w:sz w:val="24"/>
              </w:rPr>
              <w:t xml:space="preserve">KS1 are (as a minimum) introduced to </w:t>
            </w:r>
            <w:r w:rsidR="2DB6DF66" w:rsidRPr="75F412E2">
              <w:rPr>
                <w:rFonts w:asciiTheme="minorHAnsi" w:hAnsiTheme="minorHAnsi" w:cstheme="minorBidi"/>
                <w:sz w:val="24"/>
              </w:rPr>
              <w:t>3</w:t>
            </w:r>
            <w:r w:rsidRPr="75F412E2">
              <w:rPr>
                <w:rFonts w:asciiTheme="minorHAnsi" w:hAnsiTheme="minorHAnsi" w:cstheme="minorBidi"/>
                <w:sz w:val="24"/>
              </w:rPr>
              <w:t xml:space="preserve"> songs in French per year, and be aware of the fact that people in different countries speak different languages. (PS</w:t>
            </w:r>
            <w:r w:rsidR="12A044E8" w:rsidRPr="75F412E2">
              <w:rPr>
                <w:rFonts w:asciiTheme="minorHAnsi" w:hAnsiTheme="minorHAnsi" w:cstheme="minorBidi"/>
                <w:sz w:val="24"/>
              </w:rPr>
              <w:t>, PV)</w:t>
            </w:r>
            <w:r w:rsidRPr="75F412E2">
              <w:rPr>
                <w:rFonts w:asciiTheme="minorHAnsi" w:hAnsiTheme="minorHAnsi" w:cstheme="minorBidi"/>
                <w:sz w:val="24"/>
              </w:rPr>
              <w:t>)</w:t>
            </w:r>
          </w:p>
          <w:p w14:paraId="5305CFA5" w14:textId="15E3C935" w:rsidR="00A0002C" w:rsidRPr="009D0B62" w:rsidRDefault="1291D2F7" w:rsidP="007E446D">
            <w:pPr>
              <w:pStyle w:val="ListParagraph"/>
              <w:numPr>
                <w:ilvl w:val="0"/>
                <w:numId w:val="43"/>
              </w:numPr>
              <w:rPr>
                <w:rFonts w:asciiTheme="minorHAnsi" w:hAnsiTheme="minorHAnsi" w:cstheme="minorBidi"/>
                <w:sz w:val="24"/>
              </w:rPr>
            </w:pPr>
            <w:r w:rsidRPr="78F5E873">
              <w:rPr>
                <w:rFonts w:asciiTheme="minorHAnsi" w:hAnsiTheme="minorHAnsi" w:cstheme="minorBidi"/>
                <w:sz w:val="24"/>
              </w:rPr>
              <w:t>Language</w:t>
            </w:r>
            <w:r w:rsidR="42C7BC36" w:rsidRPr="78F5E873">
              <w:rPr>
                <w:rFonts w:asciiTheme="minorHAnsi" w:hAnsiTheme="minorHAnsi" w:cstheme="minorBidi"/>
                <w:sz w:val="24"/>
              </w:rPr>
              <w:t xml:space="preserve"> day has been enjoyed by children and staff (PV)</w:t>
            </w:r>
          </w:p>
          <w:p w14:paraId="3D1E9D2C" w14:textId="21A968B1" w:rsidR="004348C0" w:rsidRPr="00D9141D" w:rsidRDefault="23AF743D" w:rsidP="007E446D">
            <w:pPr>
              <w:pStyle w:val="ListParagraph"/>
              <w:numPr>
                <w:ilvl w:val="0"/>
                <w:numId w:val="43"/>
              </w:numPr>
              <w:rPr>
                <w:rFonts w:asciiTheme="minorHAnsi" w:hAnsiTheme="minorHAnsi" w:cstheme="minorBidi"/>
                <w:sz w:val="24"/>
                <w:highlight w:val="yellow"/>
              </w:rPr>
            </w:pPr>
            <w:r w:rsidRPr="44BF40A6">
              <w:rPr>
                <w:rFonts w:asciiTheme="minorHAnsi" w:hAnsiTheme="minorHAnsi" w:cstheme="minorBidi"/>
                <w:sz w:val="24"/>
                <w:highlight w:val="yellow"/>
              </w:rPr>
              <w:t xml:space="preserve">Easy MFL </w:t>
            </w:r>
            <w:r w:rsidR="08DED890" w:rsidRPr="44BF40A6">
              <w:rPr>
                <w:rFonts w:asciiTheme="minorHAnsi" w:hAnsiTheme="minorHAnsi" w:cstheme="minorBidi"/>
                <w:sz w:val="24"/>
                <w:highlight w:val="yellow"/>
              </w:rPr>
              <w:t xml:space="preserve">is utilised </w:t>
            </w:r>
            <w:r w:rsidRPr="44BF40A6">
              <w:rPr>
                <w:rFonts w:asciiTheme="minorHAnsi" w:hAnsiTheme="minorHAnsi" w:cstheme="minorBidi"/>
                <w:sz w:val="24"/>
                <w:highlight w:val="yellow"/>
              </w:rPr>
              <w:t>as an extra resource</w:t>
            </w:r>
            <w:r w:rsidR="5CCEDF84" w:rsidRPr="44BF40A6">
              <w:rPr>
                <w:rFonts w:asciiTheme="minorHAnsi" w:hAnsiTheme="minorHAnsi" w:cstheme="minorBidi"/>
                <w:sz w:val="24"/>
                <w:highlight w:val="yellow"/>
              </w:rPr>
              <w:t>. (PS)</w:t>
            </w:r>
          </w:p>
          <w:p w14:paraId="743DE9CF" w14:textId="3C28FFCB" w:rsidR="004348C0" w:rsidRPr="004348C0" w:rsidRDefault="004348C0" w:rsidP="004348C0">
            <w:pPr>
              <w:rPr>
                <w:rFonts w:asciiTheme="minorHAnsi" w:hAnsiTheme="minorHAnsi" w:cstheme="minorBidi"/>
                <w:sz w:val="24"/>
              </w:rPr>
            </w:pPr>
          </w:p>
        </w:tc>
        <w:tc>
          <w:tcPr>
            <w:tcW w:w="1218" w:type="dxa"/>
          </w:tcPr>
          <w:p w14:paraId="074D89A2" w14:textId="77777777" w:rsidR="00A0002C" w:rsidRDefault="00A0002C" w:rsidP="00A0002C">
            <w:pPr>
              <w:ind w:left="-47"/>
              <w:rPr>
                <w:rFonts w:asciiTheme="minorHAnsi" w:hAnsiTheme="minorHAnsi" w:cstheme="minorHAnsi"/>
                <w:sz w:val="24"/>
              </w:rPr>
            </w:pPr>
            <w:r>
              <w:rPr>
                <w:rFonts w:asciiTheme="minorHAnsi" w:hAnsiTheme="minorHAnsi" w:cstheme="minorHAnsi"/>
                <w:sz w:val="24"/>
              </w:rPr>
              <w:t>Termly</w:t>
            </w:r>
          </w:p>
          <w:p w14:paraId="460FA7C8" w14:textId="77777777" w:rsidR="00A0002C" w:rsidRDefault="00A0002C" w:rsidP="609C3694">
            <w:pPr>
              <w:ind w:left="-47"/>
              <w:rPr>
                <w:rFonts w:asciiTheme="minorHAnsi" w:hAnsiTheme="minorHAnsi" w:cstheme="minorBidi"/>
                <w:sz w:val="24"/>
              </w:rPr>
            </w:pPr>
          </w:p>
          <w:p w14:paraId="791CBE54" w14:textId="6AB9347E" w:rsidR="609C3694" w:rsidRDefault="609C3694" w:rsidP="609C3694">
            <w:pPr>
              <w:ind w:left="-47"/>
              <w:rPr>
                <w:rFonts w:asciiTheme="minorHAnsi" w:hAnsiTheme="minorHAnsi" w:cstheme="minorBidi"/>
                <w:sz w:val="24"/>
              </w:rPr>
            </w:pPr>
          </w:p>
          <w:p w14:paraId="1C808D63" w14:textId="2DB193DE" w:rsidR="2775E407" w:rsidRDefault="2775E407" w:rsidP="609C3694">
            <w:pPr>
              <w:ind w:left="-47"/>
              <w:rPr>
                <w:rFonts w:asciiTheme="minorHAnsi" w:hAnsiTheme="minorHAnsi" w:cstheme="minorBidi"/>
                <w:sz w:val="24"/>
              </w:rPr>
            </w:pPr>
            <w:r w:rsidRPr="609C3694">
              <w:rPr>
                <w:rFonts w:asciiTheme="minorHAnsi" w:hAnsiTheme="minorHAnsi" w:cstheme="minorBidi"/>
                <w:sz w:val="24"/>
              </w:rPr>
              <w:t>Termly</w:t>
            </w:r>
          </w:p>
          <w:p w14:paraId="76A5953D" w14:textId="77777777" w:rsidR="00A0002C" w:rsidRDefault="00A0002C" w:rsidP="00A0002C">
            <w:pPr>
              <w:ind w:left="-47"/>
              <w:rPr>
                <w:rFonts w:asciiTheme="minorHAnsi" w:hAnsiTheme="minorHAnsi" w:cstheme="minorHAnsi"/>
                <w:sz w:val="24"/>
              </w:rPr>
            </w:pPr>
          </w:p>
          <w:p w14:paraId="3F42BEF5" w14:textId="1E6A50FB" w:rsidR="00A0002C" w:rsidRPr="001D716D" w:rsidRDefault="006CF704" w:rsidP="609C3694">
            <w:pPr>
              <w:ind w:left="-47"/>
              <w:rPr>
                <w:rFonts w:asciiTheme="minorHAnsi" w:hAnsiTheme="minorHAnsi" w:cstheme="minorBidi"/>
                <w:sz w:val="24"/>
              </w:rPr>
            </w:pPr>
            <w:r w:rsidRPr="609C3694">
              <w:rPr>
                <w:rFonts w:asciiTheme="minorHAnsi" w:hAnsiTheme="minorHAnsi" w:cstheme="minorBidi"/>
                <w:sz w:val="24"/>
              </w:rPr>
              <w:t>Termly</w:t>
            </w:r>
          </w:p>
          <w:p w14:paraId="09D42945" w14:textId="2757F3A3" w:rsidR="00A0002C" w:rsidRPr="001D716D" w:rsidRDefault="00A0002C" w:rsidP="609C3694">
            <w:pPr>
              <w:ind w:left="-47"/>
              <w:rPr>
                <w:rFonts w:asciiTheme="minorHAnsi" w:hAnsiTheme="minorHAnsi" w:cstheme="minorBidi"/>
                <w:sz w:val="24"/>
              </w:rPr>
            </w:pPr>
          </w:p>
          <w:p w14:paraId="7FA1DB27" w14:textId="79C58624" w:rsidR="00A0002C" w:rsidRPr="001D716D" w:rsidRDefault="00A0002C" w:rsidP="609C3694">
            <w:pPr>
              <w:ind w:left="-47"/>
              <w:rPr>
                <w:rFonts w:asciiTheme="minorHAnsi" w:hAnsiTheme="minorHAnsi" w:cstheme="minorBidi"/>
                <w:sz w:val="24"/>
              </w:rPr>
            </w:pPr>
          </w:p>
          <w:p w14:paraId="0355A117" w14:textId="00D3F12E" w:rsidR="00A0002C" w:rsidRPr="001D716D" w:rsidRDefault="00A0002C" w:rsidP="609C3694">
            <w:pPr>
              <w:ind w:left="-47"/>
              <w:rPr>
                <w:rFonts w:asciiTheme="minorHAnsi" w:hAnsiTheme="minorHAnsi" w:cstheme="minorBidi"/>
                <w:sz w:val="24"/>
              </w:rPr>
            </w:pPr>
          </w:p>
          <w:p w14:paraId="6A9711FE" w14:textId="3280B2DC" w:rsidR="00A0002C" w:rsidRPr="001D716D" w:rsidRDefault="5E442C1D" w:rsidP="609C3694">
            <w:pPr>
              <w:ind w:left="-47"/>
              <w:rPr>
                <w:rFonts w:asciiTheme="minorHAnsi" w:hAnsiTheme="minorHAnsi" w:cstheme="minorBidi"/>
                <w:sz w:val="24"/>
              </w:rPr>
            </w:pPr>
            <w:r w:rsidRPr="609C3694">
              <w:rPr>
                <w:rFonts w:asciiTheme="minorHAnsi" w:hAnsiTheme="minorHAnsi" w:cstheme="minorBidi"/>
                <w:sz w:val="24"/>
              </w:rPr>
              <w:t>Spr 23</w:t>
            </w:r>
          </w:p>
          <w:p w14:paraId="6518D78C" w14:textId="1E69AE2D" w:rsidR="00A0002C" w:rsidRPr="001D716D" w:rsidRDefault="00A0002C" w:rsidP="609C3694">
            <w:pPr>
              <w:ind w:left="-47"/>
              <w:rPr>
                <w:rFonts w:asciiTheme="minorHAnsi" w:hAnsiTheme="minorHAnsi" w:cstheme="minorBidi"/>
                <w:sz w:val="24"/>
              </w:rPr>
            </w:pPr>
          </w:p>
          <w:p w14:paraId="379BAAC5" w14:textId="5FA11AD3" w:rsidR="00A0002C" w:rsidRPr="001D716D" w:rsidRDefault="5E442C1D" w:rsidP="609C3694">
            <w:pPr>
              <w:ind w:left="-47"/>
              <w:rPr>
                <w:rFonts w:asciiTheme="minorHAnsi" w:hAnsiTheme="minorHAnsi" w:cstheme="minorBidi"/>
                <w:sz w:val="24"/>
              </w:rPr>
            </w:pPr>
            <w:r w:rsidRPr="609C3694">
              <w:rPr>
                <w:rFonts w:asciiTheme="minorHAnsi" w:hAnsiTheme="minorHAnsi" w:cstheme="minorBidi"/>
                <w:sz w:val="24"/>
              </w:rPr>
              <w:t>Ongoing</w:t>
            </w:r>
          </w:p>
        </w:tc>
      </w:tr>
      <w:tr w:rsidR="00A0002C" w:rsidRPr="0030203C" w14:paraId="25D0D3BA" w14:textId="77777777" w:rsidTr="5BF3D65C">
        <w:trPr>
          <w:trHeight w:val="427"/>
        </w:trPr>
        <w:tc>
          <w:tcPr>
            <w:tcW w:w="14170" w:type="dxa"/>
            <w:gridSpan w:val="3"/>
            <w:shd w:val="clear" w:color="auto" w:fill="DEEAF6" w:themeFill="accent1" w:themeFillTint="33"/>
          </w:tcPr>
          <w:p w14:paraId="6103D1D0" w14:textId="77777777" w:rsidR="00A0002C" w:rsidRPr="0030203C" w:rsidRDefault="6C0605AA" w:rsidP="6C71FB97">
            <w:pPr>
              <w:rPr>
                <w:rFonts w:asciiTheme="minorHAnsi" w:eastAsiaTheme="minorEastAsia" w:hAnsiTheme="minorHAnsi" w:cstheme="minorBidi"/>
                <w:sz w:val="24"/>
              </w:rPr>
            </w:pPr>
            <w:r w:rsidRPr="6C71FB97">
              <w:rPr>
                <w:rFonts w:asciiTheme="minorHAnsi" w:eastAsiaTheme="minorEastAsia" w:hAnsiTheme="minorHAnsi" w:cstheme="minorBidi"/>
                <w:b/>
                <w:bCs/>
                <w:sz w:val="24"/>
              </w:rPr>
              <w:t>Music (Quality of Education)</w:t>
            </w:r>
          </w:p>
        </w:tc>
        <w:tc>
          <w:tcPr>
            <w:tcW w:w="1218" w:type="dxa"/>
            <w:shd w:val="clear" w:color="auto" w:fill="DEEAF6" w:themeFill="accent1" w:themeFillTint="33"/>
          </w:tcPr>
          <w:p w14:paraId="52B8818E" w14:textId="77777777" w:rsidR="00A0002C" w:rsidRPr="0030203C" w:rsidRDefault="00A0002C" w:rsidP="6C71FB97">
            <w:pPr>
              <w:rPr>
                <w:rFonts w:asciiTheme="minorHAnsi" w:eastAsiaTheme="minorEastAsia" w:hAnsiTheme="minorHAnsi" w:cstheme="minorBidi"/>
                <w:b/>
                <w:bCs/>
                <w:sz w:val="24"/>
              </w:rPr>
            </w:pPr>
          </w:p>
        </w:tc>
      </w:tr>
      <w:tr w:rsidR="29ABBDFB" w14:paraId="1DEABDC1" w14:textId="77777777" w:rsidTr="5BF3D65C">
        <w:trPr>
          <w:trHeight w:val="427"/>
        </w:trPr>
        <w:tc>
          <w:tcPr>
            <w:tcW w:w="2405" w:type="dxa"/>
            <w:shd w:val="clear" w:color="auto" w:fill="DEEAF6" w:themeFill="accent1" w:themeFillTint="33"/>
          </w:tcPr>
          <w:p w14:paraId="7D3A294F" w14:textId="4FC2FC39" w:rsidR="0FEE3CD1" w:rsidRDefault="7E84D594"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Staff responsible:</w:t>
            </w:r>
          </w:p>
        </w:tc>
        <w:tc>
          <w:tcPr>
            <w:tcW w:w="5700" w:type="dxa"/>
            <w:shd w:val="clear" w:color="auto" w:fill="DEEAF6" w:themeFill="accent1" w:themeFillTint="33"/>
          </w:tcPr>
          <w:p w14:paraId="00D2A91F" w14:textId="31E89D50" w:rsidR="29ABBDFB" w:rsidRDefault="0D4B8156"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LH</w:t>
            </w:r>
          </w:p>
        </w:tc>
        <w:tc>
          <w:tcPr>
            <w:tcW w:w="6065" w:type="dxa"/>
            <w:shd w:val="clear" w:color="auto" w:fill="DEEAF6" w:themeFill="accent1" w:themeFillTint="33"/>
          </w:tcPr>
          <w:p w14:paraId="6FBDF267" w14:textId="5AEDB801" w:rsidR="29ABBDFB" w:rsidRDefault="41430677"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Approximate Cost</w:t>
            </w:r>
            <w:r w:rsidR="0486437F" w:rsidRPr="32EEDEED">
              <w:rPr>
                <w:rFonts w:asciiTheme="minorHAnsi" w:eastAsiaTheme="minorEastAsia" w:hAnsiTheme="minorHAnsi" w:cstheme="minorBidi"/>
                <w:b/>
                <w:bCs/>
                <w:sz w:val="24"/>
              </w:rPr>
              <w:t>s</w:t>
            </w:r>
            <w:r w:rsidRPr="32EEDEED">
              <w:rPr>
                <w:rFonts w:asciiTheme="minorHAnsi" w:eastAsiaTheme="minorEastAsia" w:hAnsiTheme="minorHAnsi" w:cstheme="minorBidi"/>
                <w:b/>
                <w:bCs/>
                <w:sz w:val="24"/>
              </w:rPr>
              <w:t xml:space="preserve">: </w:t>
            </w:r>
          </w:p>
          <w:p w14:paraId="5FAEF751" w14:textId="6FBF06F4" w:rsidR="29ABBDFB" w:rsidRDefault="41430677"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w:t>
            </w:r>
            <w:r w:rsidR="2D5F7CD2" w:rsidRPr="32EEDEED">
              <w:rPr>
                <w:rFonts w:asciiTheme="minorHAnsi" w:eastAsiaTheme="minorEastAsia" w:hAnsiTheme="minorHAnsi" w:cstheme="minorBidi"/>
                <w:b/>
                <w:bCs/>
                <w:sz w:val="24"/>
              </w:rPr>
              <w:t>400 (non-contact)</w:t>
            </w:r>
          </w:p>
          <w:p w14:paraId="18D762D3" w14:textId="2EF781EE" w:rsidR="29ABBDFB" w:rsidRDefault="494F3B91" w:rsidP="6C71FB97">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lastRenderedPageBreak/>
              <w:t>£</w:t>
            </w:r>
            <w:r w:rsidR="749CA08A" w:rsidRPr="32EEDEED">
              <w:rPr>
                <w:rFonts w:asciiTheme="minorHAnsi" w:eastAsiaTheme="minorEastAsia" w:hAnsiTheme="minorHAnsi" w:cstheme="minorBidi"/>
                <w:b/>
                <w:bCs/>
                <w:sz w:val="24"/>
              </w:rPr>
              <w:t>225 (sing-up subscription)</w:t>
            </w:r>
          </w:p>
        </w:tc>
        <w:tc>
          <w:tcPr>
            <w:tcW w:w="1218" w:type="dxa"/>
            <w:shd w:val="clear" w:color="auto" w:fill="DEEAF6" w:themeFill="accent1" w:themeFillTint="33"/>
          </w:tcPr>
          <w:p w14:paraId="418FBF42" w14:textId="35FFE7B2" w:rsidR="29ABBDFB" w:rsidRDefault="7F6473D1"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lastRenderedPageBreak/>
              <w:t>Total:</w:t>
            </w:r>
          </w:p>
          <w:p w14:paraId="4A0EE197" w14:textId="5EE54575" w:rsidR="29ABBDFB" w:rsidRDefault="45A36F6B" w:rsidP="6C71FB97">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£625</w:t>
            </w:r>
          </w:p>
        </w:tc>
      </w:tr>
      <w:tr w:rsidR="00A0002C" w:rsidRPr="0030203C" w14:paraId="41CA37BE" w14:textId="77777777" w:rsidTr="5BF3D65C">
        <w:trPr>
          <w:trHeight w:val="419"/>
        </w:trPr>
        <w:tc>
          <w:tcPr>
            <w:tcW w:w="2405" w:type="dxa"/>
            <w:shd w:val="clear" w:color="auto" w:fill="DEEAF6" w:themeFill="accent1" w:themeFillTint="33"/>
          </w:tcPr>
          <w:p w14:paraId="26222F16"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Objectives</w:t>
            </w:r>
          </w:p>
        </w:tc>
        <w:tc>
          <w:tcPr>
            <w:tcW w:w="5700" w:type="dxa"/>
            <w:shd w:val="clear" w:color="auto" w:fill="DEEAF6" w:themeFill="accent1" w:themeFillTint="33"/>
          </w:tcPr>
          <w:p w14:paraId="3BD36BF7" w14:textId="77777777" w:rsidR="00A0002C" w:rsidRPr="0030203C" w:rsidRDefault="6C0605AA" w:rsidP="6C71FB97">
            <w:pPr>
              <w:jc w:val="both"/>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Actions</w:t>
            </w:r>
          </w:p>
        </w:tc>
        <w:tc>
          <w:tcPr>
            <w:tcW w:w="6065" w:type="dxa"/>
            <w:shd w:val="clear" w:color="auto" w:fill="DEEAF6" w:themeFill="accent1" w:themeFillTint="33"/>
          </w:tcPr>
          <w:p w14:paraId="27C94BBA" w14:textId="77777777" w:rsidR="00A0002C" w:rsidRPr="0030203C" w:rsidRDefault="6C0605AA" w:rsidP="6C71FB97">
            <w:pPr>
              <w:rPr>
                <w:rFonts w:asciiTheme="minorHAnsi" w:eastAsiaTheme="minorEastAsia" w:hAnsiTheme="minorHAnsi" w:cstheme="minorBidi"/>
                <w:b/>
                <w:bCs/>
                <w:sz w:val="24"/>
              </w:rPr>
            </w:pPr>
            <w:r w:rsidRPr="6C71FB97">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2A3FBCD1" w14:textId="146422FF" w:rsidR="00A0002C" w:rsidRPr="0030203C" w:rsidRDefault="43A84E28" w:rsidP="32EEDEED">
            <w:pPr>
              <w:rPr>
                <w:rFonts w:asciiTheme="minorHAnsi" w:eastAsiaTheme="minorEastAsia" w:hAnsiTheme="minorHAnsi" w:cstheme="minorBidi"/>
                <w:b/>
                <w:bCs/>
                <w:sz w:val="16"/>
                <w:szCs w:val="16"/>
              </w:rPr>
            </w:pPr>
            <w:r w:rsidRPr="32EEDEED">
              <w:rPr>
                <w:rFonts w:asciiTheme="minorHAnsi" w:eastAsiaTheme="minorEastAsia" w:hAnsiTheme="minorHAnsi" w:cstheme="minorBidi"/>
                <w:b/>
                <w:bCs/>
                <w:sz w:val="18"/>
                <w:szCs w:val="18"/>
              </w:rPr>
              <w:t>Date to be completed by</w:t>
            </w:r>
          </w:p>
        </w:tc>
      </w:tr>
      <w:tr w:rsidR="00A0002C" w:rsidRPr="0030203C" w14:paraId="4BB17F52" w14:textId="77777777" w:rsidTr="5BF3D65C">
        <w:trPr>
          <w:trHeight w:val="2247"/>
        </w:trPr>
        <w:tc>
          <w:tcPr>
            <w:tcW w:w="2405" w:type="dxa"/>
          </w:tcPr>
          <w:p w14:paraId="08D53AB2" w14:textId="47F6B142" w:rsidR="7680913C" w:rsidRDefault="1887A5D7" w:rsidP="007E446D">
            <w:pPr>
              <w:pStyle w:val="ListParagraph"/>
              <w:numPr>
                <w:ilvl w:val="0"/>
                <w:numId w:val="12"/>
              </w:numPr>
              <w:jc w:val="both"/>
              <w:rPr>
                <w:rFonts w:asciiTheme="minorHAnsi" w:hAnsiTheme="minorHAnsi" w:cstheme="minorBidi"/>
                <w:sz w:val="24"/>
              </w:rPr>
            </w:pPr>
            <w:r w:rsidRPr="78F5E873">
              <w:rPr>
                <w:rFonts w:asciiTheme="minorHAnsi" w:hAnsiTheme="minorHAnsi" w:cstheme="minorBidi"/>
                <w:sz w:val="24"/>
              </w:rPr>
              <w:t>Children receive high quality Music teaching and learning leading to at least good progress and attainment.</w:t>
            </w:r>
          </w:p>
          <w:p w14:paraId="5119ED26" w14:textId="6495BB48" w:rsidR="2FED94C4" w:rsidRDefault="2FED94C4" w:rsidP="007E446D">
            <w:pPr>
              <w:pStyle w:val="ListParagraph"/>
              <w:numPr>
                <w:ilvl w:val="0"/>
                <w:numId w:val="12"/>
              </w:numPr>
              <w:jc w:val="both"/>
              <w:rPr>
                <w:rFonts w:asciiTheme="minorHAnsi" w:hAnsiTheme="minorHAnsi" w:cstheme="minorBidi"/>
                <w:sz w:val="24"/>
              </w:rPr>
            </w:pPr>
            <w:r w:rsidRPr="78F5E873">
              <w:rPr>
                <w:rFonts w:asciiTheme="minorHAnsi" w:hAnsiTheme="minorHAnsi" w:cstheme="minorBidi"/>
                <w:sz w:val="24"/>
              </w:rPr>
              <w:t>Ensure The National Plan for Music underpins school music planning.</w:t>
            </w:r>
          </w:p>
          <w:p w14:paraId="24E7D610" w14:textId="0401E58C" w:rsidR="6C71FB97" w:rsidRDefault="6C71FB97" w:rsidP="6C71FB97">
            <w:pPr>
              <w:rPr>
                <w:rFonts w:asciiTheme="minorHAnsi" w:hAnsiTheme="minorHAnsi" w:cstheme="minorBidi"/>
                <w:b/>
                <w:bCs/>
                <w:sz w:val="24"/>
              </w:rPr>
            </w:pPr>
          </w:p>
          <w:p w14:paraId="7EB1873D" w14:textId="77777777" w:rsidR="00A0002C" w:rsidRPr="00E33A2E" w:rsidRDefault="00A0002C" w:rsidP="00A0002C">
            <w:pPr>
              <w:contextualSpacing/>
              <w:rPr>
                <w:rFonts w:cstheme="minorHAnsi"/>
                <w:b/>
                <w:sz w:val="24"/>
              </w:rPr>
            </w:pPr>
          </w:p>
        </w:tc>
        <w:tc>
          <w:tcPr>
            <w:tcW w:w="5700" w:type="dxa"/>
          </w:tcPr>
          <w:p w14:paraId="1BD59729" w14:textId="73036279" w:rsidR="22CDD5E9" w:rsidRDefault="22CDD5E9" w:rsidP="007E446D">
            <w:pPr>
              <w:pStyle w:val="ListParagraph"/>
              <w:numPr>
                <w:ilvl w:val="0"/>
                <w:numId w:val="40"/>
              </w:numPr>
              <w:rPr>
                <w:rFonts w:asciiTheme="minorHAnsi" w:hAnsiTheme="minorHAnsi" w:cstheme="minorBidi"/>
                <w:sz w:val="24"/>
                <w:highlight w:val="yellow"/>
              </w:rPr>
            </w:pPr>
            <w:r w:rsidRPr="78F5E873">
              <w:rPr>
                <w:rFonts w:asciiTheme="minorHAnsi" w:hAnsiTheme="minorHAnsi" w:cstheme="minorBidi"/>
                <w:sz w:val="24"/>
                <w:highlight w:val="yellow"/>
              </w:rPr>
              <w:t>Put medium term plans and end points on SharePoint.</w:t>
            </w:r>
            <w:r w:rsidR="144776DE" w:rsidRPr="78F5E873">
              <w:rPr>
                <w:rFonts w:asciiTheme="minorHAnsi" w:hAnsiTheme="minorHAnsi" w:cstheme="minorBidi"/>
                <w:sz w:val="24"/>
                <w:highlight w:val="yellow"/>
              </w:rPr>
              <w:t xml:space="preserve"> (Ensure headings on LTP are correct).</w:t>
            </w:r>
          </w:p>
          <w:p w14:paraId="085C2A5B" w14:textId="7413790B" w:rsidR="22CDD5E9" w:rsidRDefault="22CDD5E9" w:rsidP="007E446D">
            <w:pPr>
              <w:pStyle w:val="ListParagraph"/>
              <w:numPr>
                <w:ilvl w:val="0"/>
                <w:numId w:val="40"/>
              </w:numPr>
              <w:rPr>
                <w:rFonts w:asciiTheme="minorHAnsi" w:hAnsiTheme="minorHAnsi" w:cstheme="minorBidi"/>
                <w:sz w:val="24"/>
                <w:highlight w:val="yellow"/>
              </w:rPr>
            </w:pPr>
            <w:r w:rsidRPr="78F5E873">
              <w:rPr>
                <w:rFonts w:asciiTheme="minorHAnsi" w:hAnsiTheme="minorHAnsi" w:cstheme="minorBidi"/>
                <w:sz w:val="24"/>
                <w:highlight w:val="yellow"/>
              </w:rPr>
              <w:t>Cross reference Love Music Trust. ladders/endpoints with school plans.</w:t>
            </w:r>
          </w:p>
          <w:p w14:paraId="70300672" w14:textId="6B943217" w:rsidR="0AC012BF" w:rsidRDefault="0AC012BF" w:rsidP="007E446D">
            <w:pPr>
              <w:pStyle w:val="ListParagraph"/>
              <w:numPr>
                <w:ilvl w:val="0"/>
                <w:numId w:val="40"/>
              </w:numPr>
              <w:rPr>
                <w:rFonts w:asciiTheme="minorHAnsi" w:hAnsiTheme="minorHAnsi" w:cstheme="minorBidi"/>
                <w:sz w:val="24"/>
                <w:highlight w:val="yellow"/>
              </w:rPr>
            </w:pPr>
            <w:r w:rsidRPr="78F5E873">
              <w:rPr>
                <w:rFonts w:asciiTheme="minorHAnsi" w:hAnsiTheme="minorHAnsi" w:cstheme="minorBidi"/>
                <w:sz w:val="24"/>
                <w:highlight w:val="yellow"/>
              </w:rPr>
              <w:t>Cross reference Model Music Curriculum / National Plan for Music for coverage.</w:t>
            </w:r>
          </w:p>
          <w:p w14:paraId="106B2983" w14:textId="34B2919C" w:rsidR="78F5E873" w:rsidRDefault="78F5E873" w:rsidP="78F5E873">
            <w:pPr>
              <w:rPr>
                <w:rFonts w:asciiTheme="minorHAnsi" w:hAnsiTheme="minorHAnsi" w:cstheme="minorBidi"/>
                <w:sz w:val="24"/>
                <w:highlight w:val="yellow"/>
              </w:rPr>
            </w:pPr>
          </w:p>
          <w:p w14:paraId="3EC8D507" w14:textId="4D915CDB" w:rsidR="1B04CFE1" w:rsidRDefault="1B04CFE1" w:rsidP="007E446D">
            <w:pPr>
              <w:pStyle w:val="ListParagraph"/>
              <w:numPr>
                <w:ilvl w:val="0"/>
                <w:numId w:val="40"/>
              </w:numPr>
              <w:rPr>
                <w:rFonts w:asciiTheme="minorHAnsi" w:hAnsiTheme="minorHAnsi" w:cstheme="minorBidi"/>
                <w:sz w:val="24"/>
                <w:highlight w:val="yellow"/>
              </w:rPr>
            </w:pPr>
            <w:r w:rsidRPr="78F5E873">
              <w:rPr>
                <w:rFonts w:asciiTheme="minorHAnsi" w:hAnsiTheme="minorHAnsi" w:cstheme="minorBidi"/>
                <w:sz w:val="24"/>
                <w:highlight w:val="yellow"/>
              </w:rPr>
              <w:t>Continue to develop</w:t>
            </w:r>
            <w:r w:rsidR="6D92D830" w:rsidRPr="78F5E873">
              <w:rPr>
                <w:rFonts w:asciiTheme="minorHAnsi" w:hAnsiTheme="minorHAnsi" w:cstheme="minorBidi"/>
                <w:sz w:val="24"/>
                <w:highlight w:val="yellow"/>
              </w:rPr>
              <w:t xml:space="preserve"> our school musical vocab document.</w:t>
            </w:r>
          </w:p>
          <w:p w14:paraId="211CB369" w14:textId="3489118A" w:rsidR="28AC099F" w:rsidRDefault="28AC099F" w:rsidP="75F412E2">
            <w:pPr>
              <w:rPr>
                <w:rFonts w:asciiTheme="minorHAnsi" w:hAnsiTheme="minorHAnsi" w:cstheme="minorBidi"/>
                <w:sz w:val="24"/>
                <w:highlight w:val="yellow"/>
              </w:rPr>
            </w:pPr>
          </w:p>
          <w:p w14:paraId="207884EF" w14:textId="53A8D14F" w:rsidR="28AC099F" w:rsidRDefault="28AC099F" w:rsidP="007E446D">
            <w:pPr>
              <w:pStyle w:val="ListParagraph"/>
              <w:numPr>
                <w:ilvl w:val="0"/>
                <w:numId w:val="40"/>
              </w:numPr>
              <w:rPr>
                <w:rFonts w:ascii="Calibri" w:eastAsia="Calibri" w:hAnsi="Calibri" w:cs="Calibri"/>
                <w:color w:val="000000" w:themeColor="text1"/>
                <w:sz w:val="24"/>
                <w:highlight w:val="yellow"/>
              </w:rPr>
            </w:pPr>
            <w:r w:rsidRPr="75F412E2">
              <w:rPr>
                <w:rFonts w:ascii="Calibri" w:eastAsia="Calibri" w:hAnsi="Calibri" w:cs="Calibri"/>
                <w:color w:val="000000" w:themeColor="text1"/>
                <w:sz w:val="24"/>
                <w:highlight w:val="yellow"/>
              </w:rPr>
              <w:t>Audit instruments</w:t>
            </w:r>
          </w:p>
          <w:p w14:paraId="4B869F66" w14:textId="3120913B" w:rsidR="78F5E873" w:rsidRDefault="78F5E873" w:rsidP="78F5E873">
            <w:pPr>
              <w:rPr>
                <w:rFonts w:ascii="Calibri" w:eastAsia="Calibri" w:hAnsi="Calibri" w:cs="Calibri"/>
                <w:color w:val="000000" w:themeColor="text1"/>
                <w:sz w:val="24"/>
              </w:rPr>
            </w:pPr>
          </w:p>
          <w:p w14:paraId="0EB26423" w14:textId="489D84F1" w:rsidR="44BF40A6" w:rsidRDefault="44BF40A6" w:rsidP="44BF40A6">
            <w:pPr>
              <w:rPr>
                <w:rFonts w:ascii="Calibri" w:eastAsia="Calibri" w:hAnsi="Calibri" w:cs="Calibri"/>
                <w:color w:val="000000" w:themeColor="text1"/>
                <w:sz w:val="24"/>
              </w:rPr>
            </w:pPr>
          </w:p>
          <w:p w14:paraId="09D322B2" w14:textId="443C7DB9" w:rsidR="28AC099F" w:rsidRDefault="28AC099F" w:rsidP="007E446D">
            <w:pPr>
              <w:pStyle w:val="ListParagraph"/>
              <w:numPr>
                <w:ilvl w:val="0"/>
                <w:numId w:val="40"/>
              </w:numPr>
              <w:rPr>
                <w:rFonts w:ascii="Calibri" w:eastAsia="Calibri" w:hAnsi="Calibri" w:cs="Calibri"/>
                <w:color w:val="000000" w:themeColor="text1"/>
                <w:sz w:val="24"/>
              </w:rPr>
            </w:pPr>
            <w:r w:rsidRPr="75F412E2">
              <w:rPr>
                <w:rFonts w:ascii="Calibri" w:eastAsia="Calibri" w:hAnsi="Calibri" w:cs="Calibri"/>
                <w:color w:val="000000" w:themeColor="text1"/>
                <w:sz w:val="24"/>
              </w:rPr>
              <w:t>Strengthen links with the EYFS.</w:t>
            </w:r>
          </w:p>
          <w:p w14:paraId="128D370E" w14:textId="7B2331E2" w:rsidR="78F5E873" w:rsidRDefault="78F5E873" w:rsidP="78F5E873">
            <w:pPr>
              <w:rPr>
                <w:rFonts w:asciiTheme="minorHAnsi" w:hAnsiTheme="minorHAnsi" w:cstheme="minorBidi"/>
                <w:sz w:val="24"/>
                <w:highlight w:val="yellow"/>
              </w:rPr>
            </w:pPr>
          </w:p>
          <w:p w14:paraId="5D6B75E4" w14:textId="692708E7" w:rsidR="78F5E873" w:rsidRDefault="78F5E873" w:rsidP="78F5E873">
            <w:pPr>
              <w:rPr>
                <w:rFonts w:asciiTheme="minorHAnsi" w:hAnsiTheme="minorHAnsi" w:cstheme="minorBidi"/>
                <w:sz w:val="24"/>
                <w:highlight w:val="yellow"/>
              </w:rPr>
            </w:pPr>
          </w:p>
          <w:p w14:paraId="13B1EC71" w14:textId="77777777" w:rsidR="00A0002C" w:rsidRPr="00994A67" w:rsidRDefault="75E586F5" w:rsidP="007E446D">
            <w:pPr>
              <w:pStyle w:val="ListParagraph"/>
              <w:numPr>
                <w:ilvl w:val="0"/>
                <w:numId w:val="40"/>
              </w:numPr>
              <w:rPr>
                <w:rFonts w:asciiTheme="minorHAnsi" w:hAnsiTheme="minorHAnsi" w:cstheme="minorBidi"/>
                <w:color w:val="000000" w:themeColor="text1"/>
                <w:sz w:val="24"/>
                <w:highlight w:val="yellow"/>
              </w:rPr>
            </w:pPr>
            <w:r w:rsidRPr="75F412E2">
              <w:rPr>
                <w:rFonts w:asciiTheme="minorHAnsi" w:hAnsiTheme="minorHAnsi" w:cstheme="minorBidi"/>
                <w:sz w:val="24"/>
                <w:highlight w:val="yellow"/>
              </w:rPr>
              <w:t>Look for opportunities to invite guest musicians (high school and other) to raise the profile of music in school.</w:t>
            </w:r>
          </w:p>
          <w:p w14:paraId="643383D6" w14:textId="1CD32D96" w:rsidR="00A0002C" w:rsidRPr="00994A67" w:rsidRDefault="75E586F5" w:rsidP="007E446D">
            <w:pPr>
              <w:pStyle w:val="ListParagraph"/>
              <w:numPr>
                <w:ilvl w:val="0"/>
                <w:numId w:val="40"/>
              </w:numPr>
              <w:rPr>
                <w:rFonts w:asciiTheme="minorHAnsi" w:hAnsiTheme="minorHAnsi" w:cstheme="minorBidi"/>
                <w:color w:val="000000" w:themeColor="text1"/>
                <w:sz w:val="24"/>
              </w:rPr>
            </w:pPr>
            <w:r w:rsidRPr="75F412E2">
              <w:rPr>
                <w:rFonts w:asciiTheme="minorHAnsi" w:hAnsiTheme="minorHAnsi" w:cstheme="minorBidi"/>
                <w:sz w:val="24"/>
              </w:rPr>
              <w:t>Reintroduce</w:t>
            </w:r>
            <w:r w:rsidR="5C054BE5" w:rsidRPr="75F412E2">
              <w:rPr>
                <w:rFonts w:asciiTheme="minorHAnsi" w:hAnsiTheme="minorHAnsi" w:cstheme="minorBidi"/>
                <w:sz w:val="24"/>
              </w:rPr>
              <w:t xml:space="preserve"> </w:t>
            </w:r>
            <w:r w:rsidRPr="75F412E2">
              <w:rPr>
                <w:rFonts w:asciiTheme="minorHAnsi" w:hAnsiTheme="minorHAnsi" w:cstheme="minorBidi"/>
                <w:sz w:val="24"/>
              </w:rPr>
              <w:t>/</w:t>
            </w:r>
            <w:r w:rsidR="5C054BE5" w:rsidRPr="75F412E2">
              <w:rPr>
                <w:rFonts w:asciiTheme="minorHAnsi" w:hAnsiTheme="minorHAnsi" w:cstheme="minorBidi"/>
                <w:sz w:val="24"/>
              </w:rPr>
              <w:t xml:space="preserve"> </w:t>
            </w:r>
            <w:r w:rsidRPr="75F412E2">
              <w:rPr>
                <w:rFonts w:asciiTheme="minorHAnsi" w:hAnsiTheme="minorHAnsi" w:cstheme="minorBidi"/>
                <w:sz w:val="24"/>
              </w:rPr>
              <w:t>continue singing assemblies.</w:t>
            </w:r>
          </w:p>
          <w:p w14:paraId="39F09E31" w14:textId="42CBA684" w:rsidR="6E3A4506" w:rsidRDefault="23AF743D" w:rsidP="007E446D">
            <w:pPr>
              <w:pStyle w:val="ListParagraph"/>
              <w:numPr>
                <w:ilvl w:val="0"/>
                <w:numId w:val="40"/>
              </w:numPr>
              <w:rPr>
                <w:rFonts w:asciiTheme="minorHAnsi" w:hAnsiTheme="minorHAnsi" w:cstheme="minorBidi"/>
                <w:color w:val="000000" w:themeColor="text1"/>
                <w:sz w:val="24"/>
              </w:rPr>
            </w:pPr>
            <w:r w:rsidRPr="75F412E2">
              <w:rPr>
                <w:rFonts w:asciiTheme="minorHAnsi" w:hAnsiTheme="minorHAnsi" w:cstheme="minorBidi"/>
                <w:sz w:val="24"/>
              </w:rPr>
              <w:t>Reintroduce Rainow Music concert</w:t>
            </w:r>
          </w:p>
          <w:p w14:paraId="36E386F3" w14:textId="729EEF67" w:rsidR="00A0002C" w:rsidRDefault="75E586F5" w:rsidP="007E446D">
            <w:pPr>
              <w:pStyle w:val="ListParagraph"/>
              <w:numPr>
                <w:ilvl w:val="0"/>
                <w:numId w:val="40"/>
              </w:numPr>
              <w:jc w:val="both"/>
              <w:rPr>
                <w:rFonts w:asciiTheme="minorHAnsi" w:hAnsiTheme="minorHAnsi" w:cstheme="minorBidi"/>
                <w:color w:val="000000" w:themeColor="text1"/>
                <w:sz w:val="24"/>
                <w:highlight w:val="green"/>
              </w:rPr>
            </w:pPr>
            <w:r w:rsidRPr="44BF40A6">
              <w:rPr>
                <w:rFonts w:asciiTheme="minorHAnsi" w:hAnsiTheme="minorHAnsi" w:cstheme="minorBidi"/>
                <w:sz w:val="24"/>
                <w:highlight w:val="green"/>
              </w:rPr>
              <w:t>Continue the School Choir and School Orchestra.</w:t>
            </w:r>
          </w:p>
          <w:p w14:paraId="39B5B599" w14:textId="7A9EC436" w:rsidR="78F5E873" w:rsidRDefault="78F5E873" w:rsidP="78F5E873">
            <w:pPr>
              <w:jc w:val="both"/>
              <w:rPr>
                <w:rFonts w:asciiTheme="minorHAnsi" w:hAnsiTheme="minorHAnsi" w:cstheme="minorBidi"/>
                <w:color w:val="000000" w:themeColor="text1"/>
                <w:sz w:val="24"/>
              </w:rPr>
            </w:pPr>
          </w:p>
          <w:p w14:paraId="070E4B64" w14:textId="667696E1" w:rsidR="78F5E873" w:rsidRDefault="78F5E873" w:rsidP="78F5E873">
            <w:pPr>
              <w:jc w:val="both"/>
              <w:rPr>
                <w:rFonts w:asciiTheme="minorHAnsi" w:hAnsiTheme="minorHAnsi" w:cstheme="minorBidi"/>
                <w:color w:val="000000" w:themeColor="text1"/>
                <w:sz w:val="24"/>
              </w:rPr>
            </w:pPr>
          </w:p>
          <w:p w14:paraId="0B692389" w14:textId="218E6885" w:rsidR="00A0002C" w:rsidRPr="00994A67" w:rsidRDefault="75E586F5" w:rsidP="007E446D">
            <w:pPr>
              <w:pStyle w:val="ListParagraph"/>
              <w:numPr>
                <w:ilvl w:val="0"/>
                <w:numId w:val="40"/>
              </w:numPr>
              <w:jc w:val="both"/>
              <w:rPr>
                <w:rFonts w:asciiTheme="minorHAnsi" w:hAnsiTheme="minorHAnsi" w:cstheme="minorBidi"/>
                <w:color w:val="000000" w:themeColor="text1"/>
                <w:sz w:val="24"/>
                <w:highlight w:val="yellow"/>
              </w:rPr>
            </w:pPr>
            <w:r w:rsidRPr="44BF40A6">
              <w:rPr>
                <w:rFonts w:asciiTheme="minorHAnsi" w:hAnsiTheme="minorHAnsi" w:cstheme="minorBidi"/>
                <w:sz w:val="24"/>
                <w:highlight w:val="yellow"/>
              </w:rPr>
              <w:t>Reintroduce Christmas Play with Yr 3/4 and continue Summer Play with Year 6.</w:t>
            </w:r>
          </w:p>
          <w:p w14:paraId="4027821C" w14:textId="264B5838" w:rsidR="00A0002C" w:rsidRPr="00994A67" w:rsidRDefault="2D66A2D9" w:rsidP="007E446D">
            <w:pPr>
              <w:pStyle w:val="ListParagraph"/>
              <w:numPr>
                <w:ilvl w:val="0"/>
                <w:numId w:val="40"/>
              </w:numPr>
              <w:jc w:val="both"/>
              <w:rPr>
                <w:color w:val="000000" w:themeColor="text1"/>
                <w:sz w:val="24"/>
                <w:highlight w:val="yellow"/>
              </w:rPr>
            </w:pPr>
            <w:r w:rsidRPr="44BF40A6">
              <w:rPr>
                <w:rFonts w:asciiTheme="minorHAnsi" w:hAnsiTheme="minorHAnsi" w:cstheme="minorBidi"/>
                <w:sz w:val="24"/>
                <w:highlight w:val="yellow"/>
              </w:rPr>
              <w:t>Give children the experience of singing or playing instruments in an ensemble</w:t>
            </w:r>
          </w:p>
          <w:p w14:paraId="75123CCE" w14:textId="519FC9A8" w:rsidR="00A0002C" w:rsidRPr="00994A67" w:rsidRDefault="00A0002C" w:rsidP="44BF40A6">
            <w:pPr>
              <w:jc w:val="both"/>
              <w:rPr>
                <w:color w:val="000000" w:themeColor="text1"/>
                <w:sz w:val="24"/>
              </w:rPr>
            </w:pPr>
          </w:p>
        </w:tc>
        <w:tc>
          <w:tcPr>
            <w:tcW w:w="6065" w:type="dxa"/>
          </w:tcPr>
          <w:p w14:paraId="04583B0C" w14:textId="346969C7" w:rsidR="00A0002C" w:rsidRDefault="53247574" w:rsidP="007E446D">
            <w:pPr>
              <w:pStyle w:val="ListParagraph"/>
              <w:numPr>
                <w:ilvl w:val="0"/>
                <w:numId w:val="40"/>
              </w:numPr>
              <w:rPr>
                <w:rFonts w:asciiTheme="minorHAnsi" w:hAnsiTheme="minorHAnsi" w:cstheme="minorBidi"/>
                <w:sz w:val="24"/>
              </w:rPr>
            </w:pPr>
            <w:r w:rsidRPr="44BF40A6">
              <w:rPr>
                <w:rFonts w:asciiTheme="minorHAnsi" w:hAnsiTheme="minorHAnsi" w:cstheme="minorBidi"/>
                <w:sz w:val="24"/>
              </w:rPr>
              <w:t>Teachers use the Love Music Trust Scheme of work as a basis for their planning and assessment</w:t>
            </w:r>
            <w:r w:rsidR="021C17F6" w:rsidRPr="44BF40A6">
              <w:rPr>
                <w:rFonts w:asciiTheme="minorHAnsi" w:hAnsiTheme="minorHAnsi" w:cstheme="minorBidi"/>
                <w:sz w:val="24"/>
              </w:rPr>
              <w:t xml:space="preserve">. (the LTP on the website is </w:t>
            </w:r>
            <w:r w:rsidR="174DDCE4" w:rsidRPr="44BF40A6">
              <w:rPr>
                <w:rFonts w:asciiTheme="minorHAnsi" w:hAnsiTheme="minorHAnsi" w:cstheme="minorBidi"/>
                <w:sz w:val="24"/>
              </w:rPr>
              <w:t>up to date.)</w:t>
            </w:r>
          </w:p>
          <w:p w14:paraId="498A928A" w14:textId="095B13B1" w:rsidR="00A0002C" w:rsidRDefault="034C1BEA" w:rsidP="007E446D">
            <w:pPr>
              <w:pStyle w:val="ListParagraph"/>
              <w:numPr>
                <w:ilvl w:val="0"/>
                <w:numId w:val="40"/>
              </w:numPr>
              <w:rPr>
                <w:rFonts w:asciiTheme="minorHAnsi" w:hAnsiTheme="minorHAnsi" w:cstheme="minorBidi"/>
                <w:sz w:val="24"/>
              </w:rPr>
            </w:pPr>
            <w:r w:rsidRPr="75F412E2">
              <w:rPr>
                <w:rFonts w:asciiTheme="minorHAnsi" w:hAnsiTheme="minorHAnsi" w:cstheme="minorBidi"/>
                <w:sz w:val="24"/>
              </w:rPr>
              <w:t xml:space="preserve">There is evidence available to prove musical achievement of all pupils, linked to clearly defined end points at R, KS1, LKS2 and UKS2. </w:t>
            </w:r>
          </w:p>
          <w:p w14:paraId="010878B7" w14:textId="18365C37" w:rsidR="00A0002C" w:rsidRDefault="00A0002C" w:rsidP="78F5E873">
            <w:pPr>
              <w:rPr>
                <w:rFonts w:asciiTheme="minorHAnsi" w:hAnsiTheme="minorHAnsi" w:cstheme="minorBidi"/>
                <w:sz w:val="24"/>
              </w:rPr>
            </w:pPr>
          </w:p>
          <w:p w14:paraId="20D60856" w14:textId="6E94A9D3" w:rsidR="00A0002C" w:rsidRDefault="00A0002C" w:rsidP="78F5E873">
            <w:pPr>
              <w:rPr>
                <w:rFonts w:asciiTheme="minorHAnsi" w:hAnsiTheme="minorHAnsi" w:cstheme="minorBidi"/>
                <w:sz w:val="24"/>
              </w:rPr>
            </w:pPr>
          </w:p>
          <w:p w14:paraId="76D4C48C" w14:textId="7CDAE777" w:rsidR="00A0002C" w:rsidRDefault="25EEA3A4" w:rsidP="007E446D">
            <w:pPr>
              <w:pStyle w:val="ListParagraph"/>
              <w:numPr>
                <w:ilvl w:val="0"/>
                <w:numId w:val="40"/>
              </w:numPr>
              <w:rPr>
                <w:rFonts w:asciiTheme="minorHAnsi" w:hAnsiTheme="minorHAnsi" w:cstheme="minorBidi"/>
                <w:sz w:val="24"/>
              </w:rPr>
            </w:pPr>
            <w:r w:rsidRPr="75F412E2">
              <w:rPr>
                <w:rFonts w:asciiTheme="minorHAnsi" w:hAnsiTheme="minorHAnsi" w:cstheme="minorBidi"/>
                <w:sz w:val="24"/>
              </w:rPr>
              <w:t xml:space="preserve">There is a document in </w:t>
            </w:r>
            <w:r w:rsidR="4C90F515" w:rsidRPr="75F412E2">
              <w:rPr>
                <w:rFonts w:asciiTheme="minorHAnsi" w:hAnsiTheme="minorHAnsi" w:cstheme="minorBidi"/>
                <w:sz w:val="24"/>
              </w:rPr>
              <w:t>place</w:t>
            </w:r>
            <w:r w:rsidRPr="75F412E2">
              <w:rPr>
                <w:rFonts w:asciiTheme="minorHAnsi" w:hAnsiTheme="minorHAnsi" w:cstheme="minorBidi"/>
                <w:sz w:val="24"/>
              </w:rPr>
              <w:t xml:space="preserve"> which provides classes with a progressive and sequential bank of musical vocabulary.</w:t>
            </w:r>
            <w:r w:rsidR="5CA305C6" w:rsidRPr="75F412E2">
              <w:rPr>
                <w:rFonts w:asciiTheme="minorHAnsi" w:hAnsiTheme="minorHAnsi" w:cstheme="minorBidi"/>
                <w:sz w:val="24"/>
              </w:rPr>
              <w:t xml:space="preserve"> </w:t>
            </w:r>
          </w:p>
          <w:p w14:paraId="6CC5F064" w14:textId="32C378BE" w:rsidR="00A0002C" w:rsidRDefault="00A0002C" w:rsidP="75F412E2">
            <w:pPr>
              <w:rPr>
                <w:rFonts w:asciiTheme="minorHAnsi" w:hAnsiTheme="minorHAnsi" w:cstheme="minorBidi"/>
                <w:sz w:val="24"/>
              </w:rPr>
            </w:pPr>
          </w:p>
          <w:p w14:paraId="4F379F70" w14:textId="589C262C" w:rsidR="00A0002C" w:rsidRDefault="5CA305C6" w:rsidP="007E446D">
            <w:pPr>
              <w:pStyle w:val="ListParagraph"/>
              <w:numPr>
                <w:ilvl w:val="0"/>
                <w:numId w:val="40"/>
              </w:numPr>
              <w:rPr>
                <w:rFonts w:asciiTheme="minorHAnsi" w:hAnsiTheme="minorHAnsi" w:cstheme="minorBidi"/>
                <w:sz w:val="24"/>
              </w:rPr>
            </w:pPr>
            <w:r w:rsidRPr="75F412E2">
              <w:rPr>
                <w:rFonts w:asciiTheme="minorHAnsi" w:hAnsiTheme="minorHAnsi" w:cstheme="minorBidi"/>
                <w:sz w:val="24"/>
              </w:rPr>
              <w:t>The curriculum is adequately resourced.</w:t>
            </w:r>
          </w:p>
          <w:p w14:paraId="53C275DA" w14:textId="14F2D3B7" w:rsidR="00A0002C" w:rsidRDefault="00A0002C" w:rsidP="78F5E873">
            <w:pPr>
              <w:rPr>
                <w:rFonts w:asciiTheme="minorHAnsi" w:hAnsiTheme="minorHAnsi" w:cstheme="minorBidi"/>
                <w:sz w:val="24"/>
              </w:rPr>
            </w:pPr>
          </w:p>
          <w:p w14:paraId="77D2CD82" w14:textId="271A5120" w:rsidR="00A0002C" w:rsidRDefault="4126D305" w:rsidP="007E446D">
            <w:pPr>
              <w:pStyle w:val="ListParagraph"/>
              <w:numPr>
                <w:ilvl w:val="0"/>
                <w:numId w:val="40"/>
              </w:numPr>
              <w:rPr>
                <w:rFonts w:asciiTheme="minorHAnsi" w:hAnsiTheme="minorHAnsi" w:cstheme="minorBidi"/>
                <w:sz w:val="24"/>
              </w:rPr>
            </w:pPr>
            <w:r w:rsidRPr="75F412E2">
              <w:rPr>
                <w:rFonts w:asciiTheme="minorHAnsi" w:hAnsiTheme="minorHAnsi" w:cstheme="minorBidi"/>
                <w:sz w:val="24"/>
              </w:rPr>
              <w:t>LH understands the expectations at the end of EYFS and has made links with the Y1 (and other</w:t>
            </w:r>
            <w:r w:rsidR="5B711FF1" w:rsidRPr="75F412E2">
              <w:rPr>
                <w:rFonts w:asciiTheme="minorHAnsi" w:hAnsiTheme="minorHAnsi" w:cstheme="minorBidi"/>
                <w:sz w:val="24"/>
              </w:rPr>
              <w:t xml:space="preserve"> ifd appropriate</w:t>
            </w:r>
            <w:r w:rsidRPr="75F412E2">
              <w:rPr>
                <w:rFonts w:asciiTheme="minorHAnsi" w:hAnsiTheme="minorHAnsi" w:cstheme="minorBidi"/>
                <w:sz w:val="24"/>
              </w:rPr>
              <w:t>) curriculum</w:t>
            </w:r>
            <w:r w:rsidR="775754E1" w:rsidRPr="75F412E2">
              <w:rPr>
                <w:rFonts w:asciiTheme="minorHAnsi" w:hAnsiTheme="minorHAnsi" w:cstheme="minorBidi"/>
                <w:sz w:val="24"/>
              </w:rPr>
              <w:t>.</w:t>
            </w:r>
          </w:p>
          <w:p w14:paraId="2521F374" w14:textId="0D2695B0" w:rsidR="00A0002C" w:rsidRDefault="75E586F5" w:rsidP="007E446D">
            <w:pPr>
              <w:pStyle w:val="ListParagraph"/>
              <w:numPr>
                <w:ilvl w:val="0"/>
                <w:numId w:val="40"/>
              </w:numPr>
              <w:rPr>
                <w:rFonts w:asciiTheme="minorHAnsi" w:hAnsiTheme="minorHAnsi" w:cstheme="minorBidi"/>
                <w:sz w:val="24"/>
                <w:highlight w:val="yellow"/>
              </w:rPr>
            </w:pPr>
            <w:r w:rsidRPr="44BF40A6">
              <w:rPr>
                <w:rFonts w:asciiTheme="minorHAnsi" w:hAnsiTheme="minorHAnsi" w:cstheme="minorBidi"/>
                <w:sz w:val="24"/>
                <w:highlight w:val="yellow"/>
              </w:rPr>
              <w:t>Children take part in regular singing events.</w:t>
            </w:r>
          </w:p>
          <w:p w14:paraId="253CA21E" w14:textId="2B562E1B" w:rsidR="00A0002C" w:rsidRDefault="00A0002C" w:rsidP="78F5E873">
            <w:pPr>
              <w:rPr>
                <w:rFonts w:asciiTheme="minorHAnsi" w:hAnsiTheme="minorHAnsi" w:cstheme="minorBidi"/>
                <w:sz w:val="24"/>
              </w:rPr>
            </w:pPr>
          </w:p>
          <w:p w14:paraId="67515D05" w14:textId="1847D1D1" w:rsidR="00A0002C" w:rsidRDefault="00A0002C" w:rsidP="78F5E873">
            <w:pPr>
              <w:rPr>
                <w:rFonts w:asciiTheme="minorHAnsi" w:hAnsiTheme="minorHAnsi" w:cstheme="minorBidi"/>
                <w:sz w:val="24"/>
              </w:rPr>
            </w:pPr>
          </w:p>
          <w:p w14:paraId="60F1450F" w14:textId="0ED5816D" w:rsidR="00A0002C" w:rsidRDefault="3CFCC663" w:rsidP="007E446D">
            <w:pPr>
              <w:pStyle w:val="ListParagraph"/>
              <w:numPr>
                <w:ilvl w:val="0"/>
                <w:numId w:val="40"/>
              </w:numPr>
              <w:rPr>
                <w:rFonts w:asciiTheme="minorHAnsi" w:hAnsiTheme="minorHAnsi" w:cstheme="minorBidi"/>
                <w:sz w:val="24"/>
              </w:rPr>
            </w:pPr>
            <w:r w:rsidRPr="75F412E2">
              <w:rPr>
                <w:rFonts w:asciiTheme="minorHAnsi" w:hAnsiTheme="minorHAnsi" w:cstheme="minorBidi"/>
                <w:sz w:val="24"/>
              </w:rPr>
              <w:t>Singing assemblies feature regularly across the school.</w:t>
            </w:r>
          </w:p>
          <w:p w14:paraId="18150D05" w14:textId="6E57BDF4" w:rsidR="00A0002C" w:rsidRDefault="53247574" w:rsidP="007E446D">
            <w:pPr>
              <w:pStyle w:val="ListParagraph"/>
              <w:numPr>
                <w:ilvl w:val="0"/>
                <w:numId w:val="40"/>
              </w:numPr>
              <w:rPr>
                <w:rFonts w:asciiTheme="minorHAnsi" w:hAnsiTheme="minorHAnsi" w:cstheme="minorBidi"/>
                <w:sz w:val="24"/>
                <w:highlight w:val="green"/>
              </w:rPr>
            </w:pPr>
            <w:r w:rsidRPr="44BF40A6">
              <w:rPr>
                <w:rFonts w:asciiTheme="minorHAnsi" w:hAnsiTheme="minorHAnsi" w:cstheme="minorBidi"/>
                <w:sz w:val="24"/>
                <w:highlight w:val="green"/>
              </w:rPr>
              <w:t>School Choir practise weekly</w:t>
            </w:r>
          </w:p>
          <w:p w14:paraId="068310FB" w14:textId="77777777" w:rsidR="00A0002C" w:rsidRDefault="53247574" w:rsidP="007E446D">
            <w:pPr>
              <w:pStyle w:val="ListParagraph"/>
              <w:numPr>
                <w:ilvl w:val="0"/>
                <w:numId w:val="40"/>
              </w:numPr>
              <w:rPr>
                <w:rFonts w:asciiTheme="minorHAnsi" w:hAnsiTheme="minorHAnsi" w:cstheme="minorBidi"/>
                <w:sz w:val="24"/>
                <w:highlight w:val="green"/>
              </w:rPr>
            </w:pPr>
            <w:r w:rsidRPr="44BF40A6">
              <w:rPr>
                <w:rFonts w:asciiTheme="minorHAnsi" w:hAnsiTheme="minorHAnsi" w:cstheme="minorBidi"/>
                <w:sz w:val="24"/>
                <w:highlight w:val="green"/>
              </w:rPr>
              <w:t>Orchestra practise weekly.</w:t>
            </w:r>
          </w:p>
          <w:p w14:paraId="5F94AF74" w14:textId="5ACE178A" w:rsidR="00A0002C" w:rsidRDefault="23A57443" w:rsidP="007E446D">
            <w:pPr>
              <w:pStyle w:val="ListParagraph"/>
              <w:numPr>
                <w:ilvl w:val="0"/>
                <w:numId w:val="40"/>
              </w:numPr>
              <w:rPr>
                <w:rFonts w:asciiTheme="minorHAnsi" w:hAnsiTheme="minorHAnsi" w:cstheme="minorBidi"/>
                <w:sz w:val="24"/>
              </w:rPr>
            </w:pPr>
            <w:r w:rsidRPr="75F412E2">
              <w:rPr>
                <w:rFonts w:asciiTheme="minorHAnsi" w:hAnsiTheme="minorHAnsi" w:cstheme="minorBidi"/>
                <w:sz w:val="24"/>
              </w:rPr>
              <w:t xml:space="preserve">Include a musical performance at Easter </w:t>
            </w:r>
          </w:p>
          <w:p w14:paraId="39A5BA84" w14:textId="4745DAE4" w:rsidR="00A0002C" w:rsidRDefault="00A0002C" w:rsidP="78F5E873">
            <w:pPr>
              <w:rPr>
                <w:rFonts w:asciiTheme="minorHAnsi" w:hAnsiTheme="minorHAnsi" w:cstheme="minorBidi"/>
                <w:sz w:val="24"/>
              </w:rPr>
            </w:pPr>
          </w:p>
          <w:p w14:paraId="4675D44A" w14:textId="27BF0455" w:rsidR="00A0002C" w:rsidRDefault="53247574" w:rsidP="007E446D">
            <w:pPr>
              <w:pStyle w:val="ListParagraph"/>
              <w:numPr>
                <w:ilvl w:val="0"/>
                <w:numId w:val="40"/>
              </w:numPr>
              <w:rPr>
                <w:rFonts w:asciiTheme="minorHAnsi" w:hAnsiTheme="minorHAnsi" w:cstheme="minorBidi"/>
                <w:sz w:val="24"/>
              </w:rPr>
            </w:pPr>
            <w:r w:rsidRPr="75F412E2">
              <w:rPr>
                <w:rFonts w:asciiTheme="minorHAnsi" w:hAnsiTheme="minorHAnsi" w:cstheme="minorBidi"/>
                <w:sz w:val="24"/>
              </w:rPr>
              <w:t>Christmas and Summer Plays give children further opportunity to sing and play instruments.</w:t>
            </w:r>
          </w:p>
          <w:p w14:paraId="6714D1D0" w14:textId="5BD7EFDF" w:rsidR="6E3A4506" w:rsidRDefault="23AF743D" w:rsidP="007E446D">
            <w:pPr>
              <w:pStyle w:val="ListParagraph"/>
              <w:numPr>
                <w:ilvl w:val="0"/>
                <w:numId w:val="40"/>
              </w:numPr>
              <w:rPr>
                <w:rFonts w:asciiTheme="minorHAnsi" w:hAnsiTheme="minorHAnsi" w:cstheme="minorBidi"/>
                <w:sz w:val="24"/>
              </w:rPr>
            </w:pPr>
            <w:r w:rsidRPr="75F412E2">
              <w:rPr>
                <w:rFonts w:asciiTheme="minorHAnsi" w:hAnsiTheme="minorHAnsi" w:cstheme="minorBidi"/>
                <w:sz w:val="24"/>
              </w:rPr>
              <w:t>Attend Young Voices</w:t>
            </w:r>
          </w:p>
          <w:p w14:paraId="6F6C9D5F" w14:textId="2489CB64" w:rsidR="00A0002C" w:rsidRPr="004348C0" w:rsidRDefault="7FE714A8" w:rsidP="007E446D">
            <w:pPr>
              <w:pStyle w:val="ListParagraph"/>
              <w:numPr>
                <w:ilvl w:val="0"/>
                <w:numId w:val="40"/>
              </w:numPr>
              <w:rPr>
                <w:rFonts w:asciiTheme="minorHAnsi" w:hAnsiTheme="minorHAnsi" w:cstheme="minorBidi"/>
                <w:sz w:val="24"/>
                <w:highlight w:val="yellow"/>
              </w:rPr>
            </w:pPr>
            <w:r w:rsidRPr="44BF40A6">
              <w:rPr>
                <w:rFonts w:asciiTheme="minorHAnsi" w:hAnsiTheme="minorHAnsi" w:cstheme="minorBidi"/>
                <w:sz w:val="24"/>
                <w:highlight w:val="yellow"/>
              </w:rPr>
              <w:t>Perform at Christmas Fair</w:t>
            </w:r>
          </w:p>
        </w:tc>
        <w:tc>
          <w:tcPr>
            <w:tcW w:w="1218" w:type="dxa"/>
          </w:tcPr>
          <w:p w14:paraId="729632BB" w14:textId="77AC7C8C" w:rsidR="00A0002C" w:rsidRDefault="3BB3376D" w:rsidP="78F5E873">
            <w:pPr>
              <w:rPr>
                <w:rFonts w:asciiTheme="minorHAnsi" w:hAnsiTheme="minorHAnsi" w:cstheme="minorBidi"/>
                <w:sz w:val="24"/>
              </w:rPr>
            </w:pPr>
            <w:r w:rsidRPr="78F5E873">
              <w:rPr>
                <w:rFonts w:asciiTheme="minorHAnsi" w:hAnsiTheme="minorHAnsi" w:cstheme="minorBidi"/>
                <w:sz w:val="24"/>
              </w:rPr>
              <w:t>Dec 22 check</w:t>
            </w:r>
          </w:p>
          <w:p w14:paraId="1E4AEAC4" w14:textId="70B76411" w:rsidR="78F5E873" w:rsidRDefault="78F5E873" w:rsidP="78F5E873">
            <w:pPr>
              <w:rPr>
                <w:rFonts w:asciiTheme="minorHAnsi" w:hAnsiTheme="minorHAnsi" w:cstheme="minorBidi"/>
                <w:sz w:val="24"/>
              </w:rPr>
            </w:pPr>
          </w:p>
          <w:p w14:paraId="5AE77F76" w14:textId="6DD330DF" w:rsidR="00A0002C" w:rsidRDefault="3BB3376D" w:rsidP="78F5E873">
            <w:pPr>
              <w:rPr>
                <w:rFonts w:asciiTheme="minorHAnsi" w:hAnsiTheme="minorHAnsi" w:cstheme="minorBidi"/>
                <w:sz w:val="24"/>
              </w:rPr>
            </w:pPr>
            <w:r w:rsidRPr="78F5E873">
              <w:rPr>
                <w:rFonts w:asciiTheme="minorHAnsi" w:hAnsiTheme="minorHAnsi" w:cstheme="minorBidi"/>
                <w:sz w:val="24"/>
              </w:rPr>
              <w:t>July 23 (termly check)</w:t>
            </w:r>
          </w:p>
          <w:p w14:paraId="31BC78C3" w14:textId="68C2BE50" w:rsidR="6E3A4506" w:rsidRDefault="6E3A4506" w:rsidP="78F5E873">
            <w:pPr>
              <w:rPr>
                <w:rFonts w:asciiTheme="minorHAnsi" w:hAnsiTheme="minorHAnsi" w:cstheme="minorBidi"/>
                <w:sz w:val="24"/>
              </w:rPr>
            </w:pPr>
          </w:p>
          <w:p w14:paraId="6D143119" w14:textId="025047FE" w:rsidR="00A0002C" w:rsidRDefault="00A0002C" w:rsidP="78F5E873">
            <w:pPr>
              <w:rPr>
                <w:rFonts w:asciiTheme="minorHAnsi" w:hAnsiTheme="minorHAnsi" w:cstheme="minorBidi"/>
                <w:sz w:val="24"/>
              </w:rPr>
            </w:pPr>
          </w:p>
          <w:p w14:paraId="7E1D8FA5" w14:textId="7B202A0E" w:rsidR="00A0002C" w:rsidRDefault="00A0002C" w:rsidP="78F5E873">
            <w:pPr>
              <w:rPr>
                <w:rFonts w:asciiTheme="minorHAnsi" w:hAnsiTheme="minorHAnsi" w:cstheme="minorBidi"/>
                <w:sz w:val="24"/>
              </w:rPr>
            </w:pPr>
          </w:p>
          <w:p w14:paraId="72D6EC0C" w14:textId="15FBACE8" w:rsidR="3BB3376D" w:rsidRDefault="3BB3376D" w:rsidP="78F5E873">
            <w:pPr>
              <w:rPr>
                <w:rFonts w:asciiTheme="minorHAnsi" w:hAnsiTheme="minorHAnsi" w:cstheme="minorBidi"/>
                <w:sz w:val="24"/>
              </w:rPr>
            </w:pPr>
            <w:r w:rsidRPr="78F5E873">
              <w:rPr>
                <w:rFonts w:asciiTheme="minorHAnsi" w:hAnsiTheme="minorHAnsi" w:cstheme="minorBidi"/>
                <w:sz w:val="24"/>
              </w:rPr>
              <w:t>April 23</w:t>
            </w:r>
          </w:p>
          <w:p w14:paraId="28CFE302" w14:textId="13580A49" w:rsidR="6C71FB97" w:rsidRDefault="6C71FB97" w:rsidP="6C71FB97">
            <w:pPr>
              <w:rPr>
                <w:rFonts w:asciiTheme="minorHAnsi" w:hAnsiTheme="minorHAnsi" w:cstheme="minorBidi"/>
                <w:sz w:val="24"/>
              </w:rPr>
            </w:pPr>
          </w:p>
          <w:p w14:paraId="435F17AD" w14:textId="1FB1865D" w:rsidR="3BB3376D" w:rsidRDefault="3BB3376D" w:rsidP="78F5E873">
            <w:r w:rsidRPr="78F5E873">
              <w:rPr>
                <w:rFonts w:asciiTheme="minorHAnsi" w:hAnsiTheme="minorHAnsi" w:cstheme="minorBidi"/>
                <w:sz w:val="24"/>
              </w:rPr>
              <w:t>July 23</w:t>
            </w:r>
          </w:p>
          <w:p w14:paraId="44C83A7E" w14:textId="4E22E755" w:rsidR="78F5E873" w:rsidRDefault="78F5E873" w:rsidP="78F5E873">
            <w:pPr>
              <w:rPr>
                <w:rFonts w:asciiTheme="minorHAnsi" w:hAnsiTheme="minorHAnsi" w:cstheme="minorBidi"/>
                <w:sz w:val="24"/>
              </w:rPr>
            </w:pPr>
          </w:p>
          <w:p w14:paraId="791EC47D" w14:textId="625C54E0" w:rsidR="00A0002C" w:rsidRDefault="3BB3376D" w:rsidP="78F5E873">
            <w:pPr>
              <w:rPr>
                <w:rFonts w:asciiTheme="minorHAnsi" w:hAnsiTheme="minorHAnsi" w:cstheme="minorBidi"/>
                <w:sz w:val="24"/>
              </w:rPr>
            </w:pPr>
            <w:r w:rsidRPr="78F5E873">
              <w:rPr>
                <w:rFonts w:asciiTheme="minorHAnsi" w:hAnsiTheme="minorHAnsi" w:cstheme="minorBidi"/>
                <w:sz w:val="24"/>
              </w:rPr>
              <w:t xml:space="preserve">July </w:t>
            </w:r>
            <w:r w:rsidR="762ABA13" w:rsidRPr="78F5E873">
              <w:rPr>
                <w:rFonts w:asciiTheme="minorHAnsi" w:hAnsiTheme="minorHAnsi" w:cstheme="minorBidi"/>
                <w:sz w:val="24"/>
              </w:rPr>
              <w:t>23</w:t>
            </w:r>
          </w:p>
          <w:p w14:paraId="04B6BB24" w14:textId="1CE656D0" w:rsidR="00A0002C" w:rsidRDefault="00A0002C" w:rsidP="6C71FB97">
            <w:pPr>
              <w:rPr>
                <w:rFonts w:asciiTheme="minorHAnsi" w:hAnsiTheme="minorHAnsi" w:cstheme="minorBidi"/>
                <w:sz w:val="24"/>
              </w:rPr>
            </w:pPr>
          </w:p>
          <w:p w14:paraId="04C6262C" w14:textId="113D2CC3" w:rsidR="78F5E873" w:rsidRDefault="78F5E873" w:rsidP="78F5E873">
            <w:pPr>
              <w:rPr>
                <w:rFonts w:asciiTheme="minorHAnsi" w:hAnsiTheme="minorHAnsi" w:cstheme="minorBidi"/>
                <w:sz w:val="24"/>
              </w:rPr>
            </w:pPr>
          </w:p>
          <w:p w14:paraId="3B4902DB" w14:textId="0F4DDC45" w:rsidR="00A0002C" w:rsidRDefault="0E67E481" w:rsidP="6C71FB97">
            <w:pPr>
              <w:rPr>
                <w:rFonts w:asciiTheme="minorHAnsi" w:hAnsiTheme="minorHAnsi" w:cstheme="minorBidi"/>
                <w:sz w:val="24"/>
              </w:rPr>
            </w:pPr>
            <w:r w:rsidRPr="32EEDEED">
              <w:rPr>
                <w:rFonts w:asciiTheme="minorHAnsi" w:hAnsiTheme="minorHAnsi" w:cstheme="minorBidi"/>
                <w:sz w:val="24"/>
              </w:rPr>
              <w:t>July</w:t>
            </w:r>
            <w:r w:rsidR="50966F78" w:rsidRPr="32EEDEED">
              <w:rPr>
                <w:rFonts w:asciiTheme="minorHAnsi" w:hAnsiTheme="minorHAnsi" w:cstheme="minorBidi"/>
                <w:sz w:val="24"/>
              </w:rPr>
              <w:t xml:space="preserve"> </w:t>
            </w:r>
            <w:r w:rsidRPr="32EEDEED">
              <w:rPr>
                <w:rFonts w:asciiTheme="minorHAnsi" w:hAnsiTheme="minorHAnsi" w:cstheme="minorBidi"/>
                <w:sz w:val="24"/>
              </w:rPr>
              <w:t>23</w:t>
            </w:r>
          </w:p>
          <w:p w14:paraId="2C5608AE" w14:textId="5D6D6EB5" w:rsidR="00A0002C" w:rsidRDefault="4372ECD3" w:rsidP="6C71FB97">
            <w:pPr>
              <w:rPr>
                <w:rFonts w:asciiTheme="minorHAnsi" w:hAnsiTheme="minorHAnsi" w:cstheme="minorBidi"/>
                <w:sz w:val="24"/>
              </w:rPr>
            </w:pPr>
            <w:r w:rsidRPr="78F5E873">
              <w:rPr>
                <w:rFonts w:asciiTheme="minorHAnsi" w:hAnsiTheme="minorHAnsi" w:cstheme="minorBidi"/>
                <w:sz w:val="24"/>
              </w:rPr>
              <w:t xml:space="preserve"> </w:t>
            </w:r>
          </w:p>
          <w:p w14:paraId="1F4772C2" w14:textId="29B534B1" w:rsidR="78F5E873" w:rsidRDefault="78F5E873" w:rsidP="78F5E873">
            <w:pPr>
              <w:rPr>
                <w:rFonts w:asciiTheme="minorHAnsi" w:hAnsiTheme="minorHAnsi" w:cstheme="minorBidi"/>
                <w:sz w:val="24"/>
              </w:rPr>
            </w:pPr>
          </w:p>
          <w:p w14:paraId="28952758" w14:textId="48101394" w:rsidR="2436E31D" w:rsidRDefault="2436E31D" w:rsidP="78F5E873">
            <w:r w:rsidRPr="78F5E873">
              <w:rPr>
                <w:rFonts w:asciiTheme="minorHAnsi" w:hAnsiTheme="minorHAnsi" w:cstheme="minorBidi"/>
                <w:sz w:val="24"/>
              </w:rPr>
              <w:t>Ongoing</w:t>
            </w:r>
          </w:p>
          <w:p w14:paraId="77C4D5F6" w14:textId="1B306764" w:rsidR="78F5E873" w:rsidRDefault="78F5E873" w:rsidP="78F5E873">
            <w:pPr>
              <w:rPr>
                <w:rFonts w:asciiTheme="minorHAnsi" w:hAnsiTheme="minorHAnsi" w:cstheme="minorBidi"/>
                <w:sz w:val="24"/>
              </w:rPr>
            </w:pPr>
          </w:p>
          <w:p w14:paraId="30DF04EF" w14:textId="3305BBD3" w:rsidR="78F5E873" w:rsidRDefault="78F5E873" w:rsidP="78F5E873">
            <w:pPr>
              <w:rPr>
                <w:rFonts w:asciiTheme="minorHAnsi" w:hAnsiTheme="minorHAnsi" w:cstheme="minorBidi"/>
                <w:sz w:val="24"/>
              </w:rPr>
            </w:pPr>
          </w:p>
          <w:p w14:paraId="0C2D89D0" w14:textId="6D9AEE8B" w:rsidR="7301E157" w:rsidRDefault="7301E157" w:rsidP="78F5E873">
            <w:pPr>
              <w:rPr>
                <w:rFonts w:asciiTheme="minorHAnsi" w:hAnsiTheme="minorHAnsi" w:cstheme="minorBidi"/>
                <w:sz w:val="24"/>
              </w:rPr>
            </w:pPr>
            <w:r w:rsidRPr="78F5E873">
              <w:rPr>
                <w:rFonts w:asciiTheme="minorHAnsi" w:hAnsiTheme="minorHAnsi" w:cstheme="minorBidi"/>
                <w:sz w:val="24"/>
              </w:rPr>
              <w:t xml:space="preserve">Ongoing </w:t>
            </w:r>
          </w:p>
          <w:p w14:paraId="5341EA29" w14:textId="575D5A93" w:rsidR="78F5E873" w:rsidRDefault="78F5E873" w:rsidP="78F5E873">
            <w:pPr>
              <w:rPr>
                <w:rFonts w:asciiTheme="minorHAnsi" w:hAnsiTheme="minorHAnsi" w:cstheme="minorBidi"/>
                <w:sz w:val="24"/>
              </w:rPr>
            </w:pPr>
          </w:p>
          <w:p w14:paraId="04E53150" w14:textId="4BA6B65B" w:rsidR="7301E157" w:rsidRDefault="7301E157" w:rsidP="78F5E873">
            <w:pPr>
              <w:rPr>
                <w:rFonts w:asciiTheme="minorHAnsi" w:hAnsiTheme="minorHAnsi" w:cstheme="minorBidi"/>
                <w:sz w:val="24"/>
              </w:rPr>
            </w:pPr>
            <w:r w:rsidRPr="78F5E873">
              <w:rPr>
                <w:rFonts w:asciiTheme="minorHAnsi" w:hAnsiTheme="minorHAnsi" w:cstheme="minorBidi"/>
                <w:sz w:val="24"/>
              </w:rPr>
              <w:t>Ongoing</w:t>
            </w:r>
          </w:p>
          <w:p w14:paraId="1C39A244" w14:textId="78F8E071" w:rsidR="7301E157" w:rsidRDefault="7301E157" w:rsidP="78F5E873">
            <w:pPr>
              <w:rPr>
                <w:rFonts w:asciiTheme="minorHAnsi" w:hAnsiTheme="minorHAnsi" w:cstheme="minorBidi"/>
                <w:sz w:val="24"/>
              </w:rPr>
            </w:pPr>
            <w:r w:rsidRPr="78F5E873">
              <w:rPr>
                <w:rFonts w:asciiTheme="minorHAnsi" w:hAnsiTheme="minorHAnsi" w:cstheme="minorBidi"/>
                <w:sz w:val="24"/>
              </w:rPr>
              <w:t>Ongoing</w:t>
            </w:r>
          </w:p>
          <w:p w14:paraId="2C629C63" w14:textId="77FFBD8F" w:rsidR="7301E157" w:rsidRDefault="7301E157" w:rsidP="78F5E873">
            <w:pPr>
              <w:rPr>
                <w:rFonts w:asciiTheme="minorHAnsi" w:hAnsiTheme="minorHAnsi" w:cstheme="minorBidi"/>
                <w:sz w:val="24"/>
              </w:rPr>
            </w:pPr>
            <w:r w:rsidRPr="78F5E873">
              <w:rPr>
                <w:rFonts w:asciiTheme="minorHAnsi" w:hAnsiTheme="minorHAnsi" w:cstheme="minorBidi"/>
                <w:sz w:val="24"/>
              </w:rPr>
              <w:t>April 23</w:t>
            </w:r>
          </w:p>
          <w:p w14:paraId="629A1A7C" w14:textId="2AD7332E" w:rsidR="78F5E873" w:rsidRDefault="78F5E873" w:rsidP="78F5E873">
            <w:pPr>
              <w:rPr>
                <w:rFonts w:asciiTheme="minorHAnsi" w:hAnsiTheme="minorHAnsi" w:cstheme="minorBidi"/>
                <w:sz w:val="24"/>
              </w:rPr>
            </w:pPr>
          </w:p>
          <w:p w14:paraId="5A7ACF4D" w14:textId="2876E275" w:rsidR="00A0002C" w:rsidRPr="001D716D" w:rsidRDefault="525453F0" w:rsidP="78F5E873">
            <w:pPr>
              <w:rPr>
                <w:rFonts w:asciiTheme="minorHAnsi" w:hAnsiTheme="minorHAnsi" w:cstheme="minorBidi"/>
                <w:sz w:val="24"/>
              </w:rPr>
            </w:pPr>
            <w:r w:rsidRPr="78F5E873">
              <w:rPr>
                <w:rFonts w:asciiTheme="minorHAnsi" w:hAnsiTheme="minorHAnsi" w:cstheme="minorBidi"/>
                <w:sz w:val="24"/>
              </w:rPr>
              <w:t>Dec 22</w:t>
            </w:r>
          </w:p>
          <w:p w14:paraId="50017154" w14:textId="60154EE9" w:rsidR="00A0002C" w:rsidRPr="001D716D" w:rsidRDefault="00A0002C" w:rsidP="78F5E873">
            <w:pPr>
              <w:rPr>
                <w:rFonts w:asciiTheme="minorHAnsi" w:hAnsiTheme="minorHAnsi" w:cstheme="minorBidi"/>
                <w:sz w:val="24"/>
              </w:rPr>
            </w:pPr>
          </w:p>
          <w:p w14:paraId="4294EDA8" w14:textId="19E62E60" w:rsidR="00A0002C" w:rsidRPr="001D716D" w:rsidRDefault="5666FBBD" w:rsidP="78F5E873">
            <w:pPr>
              <w:rPr>
                <w:rFonts w:asciiTheme="minorHAnsi" w:hAnsiTheme="minorHAnsi" w:cstheme="minorBidi"/>
                <w:sz w:val="24"/>
              </w:rPr>
            </w:pPr>
            <w:r w:rsidRPr="78F5E873">
              <w:rPr>
                <w:rFonts w:asciiTheme="minorHAnsi" w:hAnsiTheme="minorHAnsi" w:cstheme="minorBidi"/>
                <w:sz w:val="24"/>
              </w:rPr>
              <w:t>Feb 22</w:t>
            </w:r>
          </w:p>
        </w:tc>
      </w:tr>
      <w:tr w:rsidR="00A0002C" w:rsidRPr="0030203C" w14:paraId="40F08114" w14:textId="77777777" w:rsidTr="5BF3D65C">
        <w:trPr>
          <w:trHeight w:val="302"/>
        </w:trPr>
        <w:tc>
          <w:tcPr>
            <w:tcW w:w="14170" w:type="dxa"/>
            <w:gridSpan w:val="3"/>
            <w:shd w:val="clear" w:color="auto" w:fill="DEEAF6" w:themeFill="accent1" w:themeFillTint="33"/>
          </w:tcPr>
          <w:p w14:paraId="47D1E747" w14:textId="77777777" w:rsidR="00A0002C" w:rsidRPr="00017F6B" w:rsidRDefault="3BDDA3F9" w:rsidP="32EEDEED">
            <w:pPr>
              <w:rPr>
                <w:rFonts w:asciiTheme="minorHAnsi" w:eastAsiaTheme="minorEastAsia" w:hAnsiTheme="minorHAnsi" w:cstheme="minorBidi"/>
                <w:sz w:val="24"/>
              </w:rPr>
            </w:pPr>
            <w:r w:rsidRPr="32EEDEED">
              <w:rPr>
                <w:rFonts w:asciiTheme="minorHAnsi" w:eastAsiaTheme="minorEastAsia" w:hAnsiTheme="minorHAnsi" w:cstheme="minorBidi"/>
                <w:b/>
                <w:bCs/>
                <w:sz w:val="24"/>
              </w:rPr>
              <w:lastRenderedPageBreak/>
              <w:t>PE (Quality of Education)</w:t>
            </w:r>
          </w:p>
        </w:tc>
        <w:tc>
          <w:tcPr>
            <w:tcW w:w="1218" w:type="dxa"/>
            <w:shd w:val="clear" w:color="auto" w:fill="DEEAF6" w:themeFill="accent1" w:themeFillTint="33"/>
          </w:tcPr>
          <w:p w14:paraId="32842F1D" w14:textId="77777777" w:rsidR="00A0002C" w:rsidRPr="00017F6B" w:rsidRDefault="00A0002C" w:rsidP="32EEDEED">
            <w:pPr>
              <w:rPr>
                <w:rFonts w:asciiTheme="minorHAnsi" w:eastAsiaTheme="minorEastAsia" w:hAnsiTheme="minorHAnsi" w:cstheme="minorBidi"/>
                <w:b/>
                <w:bCs/>
                <w:sz w:val="24"/>
              </w:rPr>
            </w:pPr>
          </w:p>
        </w:tc>
      </w:tr>
      <w:tr w:rsidR="29ABBDFB" w14:paraId="61118B0C" w14:textId="77777777" w:rsidTr="5BF3D65C">
        <w:trPr>
          <w:trHeight w:val="302"/>
        </w:trPr>
        <w:tc>
          <w:tcPr>
            <w:tcW w:w="2405" w:type="dxa"/>
            <w:shd w:val="clear" w:color="auto" w:fill="DEEAF6" w:themeFill="accent1" w:themeFillTint="33"/>
          </w:tcPr>
          <w:p w14:paraId="230B3052" w14:textId="7F4FBA00" w:rsidR="29ABBDFB" w:rsidRDefault="76829622"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Staff responsible:</w:t>
            </w:r>
          </w:p>
        </w:tc>
        <w:tc>
          <w:tcPr>
            <w:tcW w:w="5700" w:type="dxa"/>
            <w:shd w:val="clear" w:color="auto" w:fill="DEEAF6" w:themeFill="accent1" w:themeFillTint="33"/>
          </w:tcPr>
          <w:p w14:paraId="42D547E4" w14:textId="630308C1" w:rsidR="29ABBDFB" w:rsidRDefault="76829622"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LC</w:t>
            </w:r>
          </w:p>
        </w:tc>
        <w:tc>
          <w:tcPr>
            <w:tcW w:w="6065" w:type="dxa"/>
            <w:shd w:val="clear" w:color="auto" w:fill="DEEAF6" w:themeFill="accent1" w:themeFillTint="33"/>
          </w:tcPr>
          <w:p w14:paraId="5949369A" w14:textId="5AA4E3B3" w:rsidR="29ABBDFB" w:rsidRDefault="76829622"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Approximate Costs</w:t>
            </w:r>
            <w:r w:rsidR="5D82619D" w:rsidRPr="32EEDEED">
              <w:rPr>
                <w:rFonts w:asciiTheme="minorHAnsi" w:eastAsiaTheme="minorEastAsia" w:hAnsiTheme="minorHAnsi" w:cstheme="minorBidi"/>
                <w:b/>
                <w:bCs/>
                <w:sz w:val="24"/>
              </w:rPr>
              <w:t>:</w:t>
            </w:r>
          </w:p>
          <w:p w14:paraId="0D50AB10" w14:textId="5BA661C1" w:rsidR="29ABBDFB" w:rsidRDefault="5D82619D" w:rsidP="32EEDEED">
            <w:pPr>
              <w:rPr>
                <w:rFonts w:asciiTheme="minorHAnsi" w:eastAsiaTheme="minorEastAsia" w:hAnsiTheme="minorHAnsi" w:cstheme="minorBidi"/>
                <w:i/>
                <w:iCs/>
                <w:sz w:val="24"/>
              </w:rPr>
            </w:pPr>
            <w:r w:rsidRPr="32EEDEED">
              <w:rPr>
                <w:rFonts w:asciiTheme="minorHAnsi" w:eastAsiaTheme="minorEastAsia" w:hAnsiTheme="minorHAnsi" w:cstheme="minorBidi"/>
                <w:i/>
                <w:iCs/>
                <w:sz w:val="24"/>
              </w:rPr>
              <w:t>£16000 - linked to school sports funding</w:t>
            </w:r>
          </w:p>
          <w:p w14:paraId="29D92BA7" w14:textId="6BD3BC7C" w:rsidR="29ABBDFB" w:rsidRDefault="29ABBDFB" w:rsidP="32EEDEED">
            <w:pPr>
              <w:rPr>
                <w:rFonts w:asciiTheme="minorHAnsi" w:eastAsiaTheme="minorEastAsia" w:hAnsiTheme="minorHAnsi" w:cstheme="minorBidi"/>
                <w:b/>
                <w:bCs/>
                <w:sz w:val="24"/>
              </w:rPr>
            </w:pPr>
          </w:p>
        </w:tc>
        <w:tc>
          <w:tcPr>
            <w:tcW w:w="1218" w:type="dxa"/>
            <w:shd w:val="clear" w:color="auto" w:fill="DEEAF6" w:themeFill="accent1" w:themeFillTint="33"/>
          </w:tcPr>
          <w:p w14:paraId="46C675D8" w14:textId="607CCEE6" w:rsidR="29ABBDFB" w:rsidRDefault="5D82619D"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Total:</w:t>
            </w:r>
          </w:p>
          <w:p w14:paraId="439ADFA8" w14:textId="3009B588" w:rsidR="29ABBDFB" w:rsidRDefault="5D82619D" w:rsidP="32EEDEED">
            <w:pPr>
              <w:rPr>
                <w:rFonts w:asciiTheme="minorHAnsi" w:eastAsiaTheme="minorEastAsia" w:hAnsiTheme="minorHAnsi" w:cstheme="minorBidi"/>
                <w:i/>
                <w:iCs/>
                <w:sz w:val="24"/>
              </w:rPr>
            </w:pPr>
            <w:r w:rsidRPr="32EEDEED">
              <w:rPr>
                <w:rFonts w:asciiTheme="minorHAnsi" w:eastAsiaTheme="minorEastAsia" w:hAnsiTheme="minorHAnsi" w:cstheme="minorBidi"/>
                <w:i/>
                <w:iCs/>
                <w:sz w:val="24"/>
              </w:rPr>
              <w:t>16k</w:t>
            </w:r>
          </w:p>
        </w:tc>
      </w:tr>
      <w:tr w:rsidR="00A0002C" w:rsidRPr="0030203C" w14:paraId="4A2D666F" w14:textId="77777777" w:rsidTr="5BF3D65C">
        <w:trPr>
          <w:trHeight w:val="406"/>
        </w:trPr>
        <w:tc>
          <w:tcPr>
            <w:tcW w:w="2405" w:type="dxa"/>
            <w:shd w:val="clear" w:color="auto" w:fill="DEEAF6" w:themeFill="accent1" w:themeFillTint="33"/>
          </w:tcPr>
          <w:p w14:paraId="41E6285C" w14:textId="77777777" w:rsidR="00A0002C" w:rsidRPr="0030203C" w:rsidRDefault="3BDDA3F9" w:rsidP="32EEDEED">
            <w:pPr>
              <w:jc w:val="both"/>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Objectives</w:t>
            </w:r>
          </w:p>
        </w:tc>
        <w:tc>
          <w:tcPr>
            <w:tcW w:w="5700" w:type="dxa"/>
            <w:shd w:val="clear" w:color="auto" w:fill="DEEAF6" w:themeFill="accent1" w:themeFillTint="33"/>
          </w:tcPr>
          <w:p w14:paraId="17A06309" w14:textId="77777777" w:rsidR="00A0002C" w:rsidRPr="0030203C" w:rsidRDefault="3BDDA3F9" w:rsidP="32EEDEED">
            <w:pPr>
              <w:jc w:val="both"/>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Actions</w:t>
            </w:r>
          </w:p>
        </w:tc>
        <w:tc>
          <w:tcPr>
            <w:tcW w:w="6065" w:type="dxa"/>
            <w:shd w:val="clear" w:color="auto" w:fill="DEEAF6" w:themeFill="accent1" w:themeFillTint="33"/>
          </w:tcPr>
          <w:p w14:paraId="0EE8684D" w14:textId="77777777" w:rsidR="00A0002C" w:rsidRPr="0030203C" w:rsidRDefault="3BDDA3F9" w:rsidP="32EEDEED">
            <w:pPr>
              <w:jc w:val="both"/>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4D595F45" w14:textId="36E8E130" w:rsidR="00A0002C" w:rsidRPr="0030203C" w:rsidRDefault="203EB671" w:rsidP="32EEDEED">
            <w:pPr>
              <w:rPr>
                <w:rFonts w:asciiTheme="minorHAnsi" w:eastAsiaTheme="minorEastAsia" w:hAnsiTheme="minorHAnsi" w:cstheme="minorBidi"/>
                <w:b/>
                <w:bCs/>
                <w:sz w:val="16"/>
                <w:szCs w:val="16"/>
              </w:rPr>
            </w:pPr>
            <w:r w:rsidRPr="32EEDEED">
              <w:rPr>
                <w:rFonts w:asciiTheme="minorHAnsi" w:eastAsiaTheme="minorEastAsia" w:hAnsiTheme="minorHAnsi" w:cstheme="minorBidi"/>
                <w:b/>
                <w:bCs/>
                <w:sz w:val="18"/>
                <w:szCs w:val="18"/>
              </w:rPr>
              <w:t>Date to be completed by</w:t>
            </w:r>
          </w:p>
          <w:p w14:paraId="711CDE5E" w14:textId="61BCAB03" w:rsidR="00A0002C" w:rsidRPr="0030203C" w:rsidRDefault="00A0002C" w:rsidP="32EEDEED">
            <w:pPr>
              <w:rPr>
                <w:rFonts w:asciiTheme="minorHAnsi" w:eastAsiaTheme="minorEastAsia" w:hAnsiTheme="minorHAnsi" w:cstheme="minorBidi"/>
                <w:b/>
                <w:bCs/>
                <w:sz w:val="24"/>
              </w:rPr>
            </w:pPr>
          </w:p>
        </w:tc>
      </w:tr>
      <w:tr w:rsidR="00A0002C" w:rsidRPr="0030203C" w14:paraId="765DCFA7" w14:textId="77777777" w:rsidTr="5BF3D65C">
        <w:trPr>
          <w:trHeight w:val="406"/>
        </w:trPr>
        <w:tc>
          <w:tcPr>
            <w:tcW w:w="2405" w:type="dxa"/>
            <w:shd w:val="clear" w:color="auto" w:fill="FFFFFF" w:themeFill="background1"/>
          </w:tcPr>
          <w:p w14:paraId="2B1C9AA0" w14:textId="6B7B21ED" w:rsidR="00A0002C" w:rsidRPr="00FD4F41" w:rsidRDefault="022759B9" w:rsidP="007E446D">
            <w:pPr>
              <w:pStyle w:val="ListParagraph"/>
              <w:numPr>
                <w:ilvl w:val="0"/>
                <w:numId w:val="14"/>
              </w:numPr>
              <w:rPr>
                <w:rFonts w:asciiTheme="minorHAnsi" w:eastAsiaTheme="minorEastAsia" w:hAnsiTheme="minorHAnsi" w:cstheme="minorBidi"/>
                <w:sz w:val="24"/>
              </w:rPr>
            </w:pPr>
            <w:r w:rsidRPr="32EEDEED">
              <w:rPr>
                <w:rFonts w:asciiTheme="minorHAnsi" w:hAnsiTheme="minorHAnsi" w:cstheme="minorBidi"/>
                <w:sz w:val="24"/>
              </w:rPr>
              <w:t xml:space="preserve">Children receive high quality PE teaching and learning </w:t>
            </w:r>
            <w:r w:rsidRPr="32EEDEED">
              <w:rPr>
                <w:rFonts w:asciiTheme="minorHAnsi" w:eastAsiaTheme="minorEastAsia" w:hAnsiTheme="minorHAnsi" w:cstheme="minorBidi"/>
                <w:sz w:val="24"/>
              </w:rPr>
              <w:t>leading to at least good progress and attainment.</w:t>
            </w:r>
          </w:p>
          <w:p w14:paraId="3A043771" w14:textId="2D151E88" w:rsidR="00A0002C" w:rsidRPr="00FD4F41" w:rsidRDefault="00A0002C" w:rsidP="6C71FB97">
            <w:pPr>
              <w:jc w:val="both"/>
              <w:rPr>
                <w:rFonts w:asciiTheme="minorHAnsi" w:hAnsiTheme="minorHAnsi" w:cstheme="minorBidi"/>
                <w:b/>
                <w:bCs/>
                <w:sz w:val="24"/>
              </w:rPr>
            </w:pPr>
          </w:p>
        </w:tc>
        <w:tc>
          <w:tcPr>
            <w:tcW w:w="5700" w:type="dxa"/>
            <w:shd w:val="clear" w:color="auto" w:fill="FFFFFF" w:themeFill="background1"/>
          </w:tcPr>
          <w:p w14:paraId="2705ACAC" w14:textId="7B1EA814" w:rsidR="00A0002C" w:rsidRPr="00017F6B" w:rsidRDefault="6BFF6FD0" w:rsidP="007E446D">
            <w:pPr>
              <w:pStyle w:val="ListParagraph"/>
              <w:numPr>
                <w:ilvl w:val="0"/>
                <w:numId w:val="39"/>
              </w:numPr>
              <w:jc w:val="both"/>
              <w:rPr>
                <w:rFonts w:asciiTheme="minorHAnsi" w:hAnsiTheme="minorHAnsi" w:cstheme="minorBidi"/>
                <w:sz w:val="24"/>
              </w:rPr>
            </w:pPr>
            <w:r w:rsidRPr="7913029B">
              <w:rPr>
                <w:rFonts w:asciiTheme="minorHAnsi" w:hAnsiTheme="minorHAnsi" w:cstheme="minorBidi"/>
                <w:sz w:val="24"/>
                <w:highlight w:val="yellow"/>
              </w:rPr>
              <w:t>To create a whole school scheme that celebrates exercise</w:t>
            </w:r>
            <w:r w:rsidR="66792436" w:rsidRPr="7913029B">
              <w:rPr>
                <w:rFonts w:asciiTheme="minorHAnsi" w:hAnsiTheme="minorHAnsi" w:cstheme="minorBidi"/>
                <w:sz w:val="24"/>
                <w:highlight w:val="yellow"/>
              </w:rPr>
              <w:t xml:space="preserve"> </w:t>
            </w:r>
            <w:r w:rsidRPr="7913029B">
              <w:rPr>
                <w:rFonts w:asciiTheme="minorHAnsi" w:hAnsiTheme="minorHAnsi" w:cstheme="minorBidi"/>
                <w:sz w:val="24"/>
                <w:highlight w:val="yellow"/>
              </w:rPr>
              <w:t>– documenting the daily mile</w:t>
            </w:r>
            <w:r w:rsidR="6438DB48" w:rsidRPr="7913029B">
              <w:rPr>
                <w:rFonts w:asciiTheme="minorHAnsi" w:hAnsiTheme="minorHAnsi" w:cstheme="minorBidi"/>
                <w:sz w:val="24"/>
                <w:highlight w:val="yellow"/>
              </w:rPr>
              <w:t xml:space="preserve"> </w:t>
            </w:r>
            <w:r w:rsidRPr="7913029B">
              <w:rPr>
                <w:rFonts w:asciiTheme="minorHAnsi" w:hAnsiTheme="minorHAnsi" w:cstheme="minorBidi"/>
                <w:sz w:val="24"/>
                <w:highlight w:val="yellow"/>
              </w:rPr>
              <w:t>/ class competitions</w:t>
            </w:r>
            <w:r w:rsidR="63BAC691" w:rsidRPr="7913029B">
              <w:rPr>
                <w:rFonts w:asciiTheme="minorHAnsi" w:hAnsiTheme="minorHAnsi" w:cstheme="minorBidi"/>
                <w:sz w:val="24"/>
                <w:highlight w:val="yellow"/>
              </w:rPr>
              <w:t xml:space="preserve"> </w:t>
            </w:r>
            <w:r w:rsidRPr="7913029B">
              <w:rPr>
                <w:rFonts w:asciiTheme="minorHAnsi" w:hAnsiTheme="minorHAnsi" w:cstheme="minorBidi"/>
                <w:sz w:val="24"/>
                <w:highlight w:val="yellow"/>
              </w:rPr>
              <w:t xml:space="preserve">/ </w:t>
            </w:r>
            <w:r w:rsidRPr="7913029B">
              <w:rPr>
                <w:rFonts w:asciiTheme="minorHAnsi" w:hAnsiTheme="minorHAnsi" w:cstheme="minorBidi"/>
                <w:sz w:val="24"/>
                <w:highlight w:val="green"/>
              </w:rPr>
              <w:t>colour group captains.</w:t>
            </w:r>
            <w:r w:rsidRPr="7913029B">
              <w:rPr>
                <w:rFonts w:asciiTheme="minorHAnsi" w:hAnsiTheme="minorHAnsi" w:cstheme="minorBidi"/>
                <w:color w:val="FF0000"/>
                <w:sz w:val="24"/>
              </w:rPr>
              <w:t xml:space="preserve"> </w:t>
            </w:r>
          </w:p>
          <w:p w14:paraId="6D77EE2F" w14:textId="24D33CEC" w:rsidR="5E6BF646" w:rsidRDefault="5E6BF646" w:rsidP="5E6BF646">
            <w:pPr>
              <w:jc w:val="both"/>
              <w:rPr>
                <w:rFonts w:asciiTheme="minorHAnsi" w:hAnsiTheme="minorHAnsi" w:cstheme="minorBidi"/>
                <w:sz w:val="24"/>
                <w:highlight w:val="green"/>
              </w:rPr>
            </w:pPr>
          </w:p>
          <w:p w14:paraId="29489E28" w14:textId="2DD04A9F" w:rsidR="00A0002C" w:rsidRPr="00017F6B" w:rsidRDefault="24A27419" w:rsidP="007E446D">
            <w:pPr>
              <w:pStyle w:val="ListParagraph"/>
              <w:numPr>
                <w:ilvl w:val="0"/>
                <w:numId w:val="39"/>
              </w:numPr>
              <w:jc w:val="both"/>
              <w:rPr>
                <w:rFonts w:asciiTheme="minorHAnsi" w:hAnsiTheme="minorHAnsi" w:cstheme="minorBidi"/>
                <w:sz w:val="24"/>
                <w:highlight w:val="green"/>
              </w:rPr>
            </w:pPr>
            <w:r w:rsidRPr="5E6BF646">
              <w:rPr>
                <w:rFonts w:asciiTheme="minorHAnsi" w:hAnsiTheme="minorHAnsi" w:cstheme="minorBidi"/>
                <w:sz w:val="24"/>
                <w:highlight w:val="green"/>
              </w:rPr>
              <w:t>To deliver staff meeting to introduce PE Planning resources that match MTP that teachers follow.</w:t>
            </w:r>
            <w:r w:rsidRPr="5E6BF646">
              <w:rPr>
                <w:rFonts w:asciiTheme="minorHAnsi" w:hAnsiTheme="minorHAnsi" w:cstheme="minorBidi"/>
                <w:sz w:val="24"/>
              </w:rPr>
              <w:t xml:space="preserve"> </w:t>
            </w:r>
          </w:p>
          <w:p w14:paraId="460934A7" w14:textId="49F7C9DF" w:rsidR="609C3694" w:rsidRDefault="609C3694" w:rsidP="609C3694">
            <w:pPr>
              <w:jc w:val="both"/>
              <w:rPr>
                <w:rFonts w:asciiTheme="minorHAnsi" w:hAnsiTheme="minorHAnsi" w:cstheme="minorBidi"/>
                <w:sz w:val="24"/>
              </w:rPr>
            </w:pPr>
          </w:p>
          <w:p w14:paraId="5FD153A1" w14:textId="5C3D585B" w:rsidR="32EEDEED" w:rsidRDefault="32EEDEED" w:rsidP="75F412E2">
            <w:pPr>
              <w:jc w:val="both"/>
              <w:rPr>
                <w:rFonts w:asciiTheme="minorHAnsi" w:hAnsiTheme="minorHAnsi" w:cstheme="minorBidi"/>
                <w:sz w:val="24"/>
              </w:rPr>
            </w:pPr>
          </w:p>
          <w:p w14:paraId="5BEA229D" w14:textId="6CE6AE65" w:rsidR="00A0002C" w:rsidRPr="00017F6B" w:rsidRDefault="24A27419" w:rsidP="007E446D">
            <w:pPr>
              <w:pStyle w:val="ListParagraph"/>
              <w:numPr>
                <w:ilvl w:val="0"/>
                <w:numId w:val="39"/>
              </w:numPr>
              <w:jc w:val="both"/>
              <w:rPr>
                <w:rFonts w:asciiTheme="minorHAnsi" w:hAnsiTheme="minorHAnsi" w:cstheme="minorBidi"/>
                <w:sz w:val="24"/>
                <w:highlight w:val="green"/>
              </w:rPr>
            </w:pPr>
            <w:r w:rsidRPr="44BF40A6">
              <w:rPr>
                <w:rFonts w:asciiTheme="minorHAnsi" w:hAnsiTheme="minorHAnsi" w:cstheme="minorBidi"/>
                <w:sz w:val="24"/>
                <w:highlight w:val="green"/>
              </w:rPr>
              <w:t>To continue implementing play leaders to ensure breaktimes are as active as possible.</w:t>
            </w:r>
          </w:p>
          <w:p w14:paraId="7D11A511" w14:textId="7ACDFD05" w:rsidR="609C3694" w:rsidRDefault="609C3694" w:rsidP="44BF40A6">
            <w:pPr>
              <w:jc w:val="both"/>
              <w:rPr>
                <w:rFonts w:asciiTheme="minorHAnsi" w:hAnsiTheme="minorHAnsi" w:cstheme="minorBidi"/>
                <w:sz w:val="24"/>
                <w:highlight w:val="green"/>
              </w:rPr>
            </w:pPr>
          </w:p>
          <w:p w14:paraId="5D4F78E6" w14:textId="7B0B27AF" w:rsidR="00A0002C" w:rsidRPr="00017F6B" w:rsidRDefault="24A27419" w:rsidP="007E446D">
            <w:pPr>
              <w:pStyle w:val="ListParagraph"/>
              <w:numPr>
                <w:ilvl w:val="0"/>
                <w:numId w:val="39"/>
              </w:numPr>
              <w:jc w:val="both"/>
              <w:rPr>
                <w:rFonts w:asciiTheme="minorHAnsi" w:hAnsiTheme="minorHAnsi" w:cstheme="minorBidi"/>
                <w:sz w:val="24"/>
                <w:highlight w:val="green"/>
              </w:rPr>
            </w:pPr>
            <w:r w:rsidRPr="7913029B">
              <w:rPr>
                <w:rFonts w:asciiTheme="minorHAnsi" w:hAnsiTheme="minorHAnsi" w:cstheme="minorBidi"/>
                <w:sz w:val="24"/>
                <w:highlight w:val="green"/>
              </w:rPr>
              <w:t>To track all children who attend competitions across KS2.</w:t>
            </w:r>
            <w:r w:rsidRPr="7913029B">
              <w:rPr>
                <w:rFonts w:asciiTheme="minorHAnsi" w:hAnsiTheme="minorHAnsi" w:cstheme="minorBidi"/>
                <w:sz w:val="24"/>
              </w:rPr>
              <w:t xml:space="preserve"> </w:t>
            </w:r>
          </w:p>
          <w:p w14:paraId="0E6EEAB7" w14:textId="44C28572" w:rsidR="609C3694" w:rsidRDefault="609C3694" w:rsidP="75F412E2">
            <w:pPr>
              <w:jc w:val="both"/>
              <w:rPr>
                <w:rFonts w:asciiTheme="minorHAnsi" w:hAnsiTheme="minorHAnsi" w:cstheme="minorBidi"/>
                <w:sz w:val="24"/>
              </w:rPr>
            </w:pPr>
          </w:p>
          <w:p w14:paraId="2D8071EF" w14:textId="3B9733AF" w:rsidR="75F412E2" w:rsidRDefault="75F412E2" w:rsidP="75F412E2">
            <w:pPr>
              <w:jc w:val="both"/>
              <w:rPr>
                <w:rFonts w:asciiTheme="minorHAnsi" w:hAnsiTheme="minorHAnsi" w:cstheme="minorBidi"/>
                <w:sz w:val="24"/>
              </w:rPr>
            </w:pPr>
          </w:p>
          <w:p w14:paraId="0A4CF0A3" w14:textId="2F301084" w:rsidR="00A0002C" w:rsidRPr="00017F6B" w:rsidRDefault="24A27419" w:rsidP="007E446D">
            <w:pPr>
              <w:pStyle w:val="ListParagraph"/>
              <w:numPr>
                <w:ilvl w:val="0"/>
                <w:numId w:val="39"/>
              </w:numPr>
              <w:jc w:val="both"/>
              <w:rPr>
                <w:rFonts w:asciiTheme="minorHAnsi" w:hAnsiTheme="minorHAnsi" w:cstheme="minorBidi"/>
                <w:sz w:val="24"/>
                <w:highlight w:val="green"/>
              </w:rPr>
            </w:pPr>
            <w:r w:rsidRPr="44BF40A6">
              <w:rPr>
                <w:rFonts w:asciiTheme="minorHAnsi" w:hAnsiTheme="minorHAnsi" w:cstheme="minorBidi"/>
                <w:sz w:val="24"/>
                <w:highlight w:val="green"/>
              </w:rPr>
              <w:t>Observe all coaches (AT, Alick, Amy &amp; Millie)</w:t>
            </w:r>
            <w:r w:rsidRPr="44BF40A6">
              <w:rPr>
                <w:rFonts w:asciiTheme="minorHAnsi" w:hAnsiTheme="minorHAnsi" w:cstheme="minorBidi"/>
                <w:sz w:val="24"/>
                <w:highlight w:val="yellow"/>
              </w:rPr>
              <w:t xml:space="preserve"> and staff (where possible) against the new MTPs.</w:t>
            </w:r>
            <w:r w:rsidRPr="44BF40A6">
              <w:rPr>
                <w:rFonts w:asciiTheme="minorHAnsi" w:hAnsiTheme="minorHAnsi" w:cstheme="minorBidi"/>
                <w:sz w:val="24"/>
              </w:rPr>
              <w:t xml:space="preserve"> </w:t>
            </w:r>
          </w:p>
          <w:p w14:paraId="59115174" w14:textId="05581835" w:rsidR="609C3694" w:rsidRDefault="609C3694" w:rsidP="609C3694">
            <w:pPr>
              <w:jc w:val="both"/>
              <w:rPr>
                <w:rFonts w:asciiTheme="minorHAnsi" w:hAnsiTheme="minorHAnsi" w:cstheme="minorBidi"/>
                <w:sz w:val="24"/>
              </w:rPr>
            </w:pPr>
          </w:p>
          <w:p w14:paraId="4200C661" w14:textId="74BC13A1" w:rsidR="00A0002C" w:rsidRPr="00017F6B" w:rsidRDefault="1E0A7F19" w:rsidP="007E446D">
            <w:pPr>
              <w:pStyle w:val="ListParagraph"/>
              <w:numPr>
                <w:ilvl w:val="0"/>
                <w:numId w:val="39"/>
              </w:numPr>
              <w:jc w:val="both"/>
              <w:rPr>
                <w:rFonts w:asciiTheme="minorHAnsi" w:hAnsiTheme="minorHAnsi" w:cstheme="minorBidi"/>
                <w:sz w:val="24"/>
                <w:highlight w:val="yellow"/>
              </w:rPr>
            </w:pPr>
            <w:r w:rsidRPr="7913029B">
              <w:rPr>
                <w:rFonts w:asciiTheme="minorHAnsi" w:hAnsiTheme="minorHAnsi" w:cstheme="minorBidi"/>
                <w:sz w:val="24"/>
                <w:highlight w:val="yellow"/>
              </w:rPr>
              <w:t xml:space="preserve">Finalise </w:t>
            </w:r>
            <w:r w:rsidR="24A27419" w:rsidRPr="7913029B">
              <w:rPr>
                <w:rFonts w:asciiTheme="minorHAnsi" w:hAnsiTheme="minorHAnsi" w:cstheme="minorBidi"/>
                <w:sz w:val="24"/>
                <w:highlight w:val="yellow"/>
              </w:rPr>
              <w:t>end points for PE in KS1, LKS2 and UKS2.</w:t>
            </w:r>
          </w:p>
          <w:p w14:paraId="731418AF" w14:textId="0FE556FE" w:rsidR="609C3694" w:rsidRDefault="609C3694" w:rsidP="75F412E2">
            <w:pPr>
              <w:jc w:val="both"/>
              <w:rPr>
                <w:rFonts w:asciiTheme="minorHAnsi" w:hAnsiTheme="minorHAnsi" w:cstheme="minorBidi"/>
                <w:sz w:val="24"/>
              </w:rPr>
            </w:pPr>
          </w:p>
          <w:p w14:paraId="7EA31372" w14:textId="4B58AC09" w:rsidR="75F412E2" w:rsidRDefault="75F412E2" w:rsidP="75F412E2">
            <w:pPr>
              <w:jc w:val="both"/>
              <w:rPr>
                <w:rFonts w:asciiTheme="minorHAnsi" w:hAnsiTheme="minorHAnsi" w:cstheme="minorBidi"/>
                <w:sz w:val="24"/>
              </w:rPr>
            </w:pPr>
          </w:p>
          <w:p w14:paraId="6B268A93" w14:textId="67EA6686" w:rsidR="00A0002C" w:rsidRPr="00017F6B" w:rsidRDefault="24A27419" w:rsidP="007E446D">
            <w:pPr>
              <w:pStyle w:val="ListParagraph"/>
              <w:numPr>
                <w:ilvl w:val="0"/>
                <w:numId w:val="39"/>
              </w:numPr>
              <w:jc w:val="both"/>
              <w:rPr>
                <w:rFonts w:asciiTheme="minorHAnsi" w:hAnsiTheme="minorHAnsi" w:cstheme="minorBidi"/>
                <w:sz w:val="24"/>
                <w:highlight w:val="yellow"/>
              </w:rPr>
            </w:pPr>
            <w:r w:rsidRPr="7913029B">
              <w:rPr>
                <w:rFonts w:asciiTheme="minorHAnsi" w:hAnsiTheme="minorHAnsi" w:cstheme="minorBidi"/>
                <w:sz w:val="24"/>
                <w:highlight w:val="yellow"/>
              </w:rPr>
              <w:t>Conduct a pupil voice survey to reflect opinions of PE in school.</w:t>
            </w:r>
            <w:r w:rsidRPr="7913029B">
              <w:rPr>
                <w:rFonts w:asciiTheme="minorHAnsi" w:hAnsiTheme="minorHAnsi" w:cstheme="minorBidi"/>
                <w:sz w:val="24"/>
              </w:rPr>
              <w:t xml:space="preserve"> </w:t>
            </w:r>
          </w:p>
          <w:p w14:paraId="6A2BC585" w14:textId="7F697126" w:rsidR="00A0002C" w:rsidRPr="00017F6B" w:rsidRDefault="24A27419" w:rsidP="007E446D">
            <w:pPr>
              <w:pStyle w:val="ListParagraph"/>
              <w:numPr>
                <w:ilvl w:val="0"/>
                <w:numId w:val="39"/>
              </w:numPr>
              <w:jc w:val="both"/>
              <w:rPr>
                <w:rFonts w:asciiTheme="minorHAnsi" w:hAnsiTheme="minorHAnsi" w:cstheme="minorBidi"/>
                <w:sz w:val="24"/>
                <w:highlight w:val="yellow"/>
              </w:rPr>
            </w:pPr>
            <w:r w:rsidRPr="7913029B">
              <w:rPr>
                <w:rFonts w:asciiTheme="minorHAnsi" w:hAnsiTheme="minorHAnsi" w:cstheme="minorBidi"/>
                <w:sz w:val="24"/>
                <w:highlight w:val="yellow"/>
              </w:rPr>
              <w:t>Action all SGM criteria to maintain gold award.</w:t>
            </w:r>
            <w:r w:rsidRPr="7913029B">
              <w:rPr>
                <w:rFonts w:asciiTheme="minorHAnsi" w:hAnsiTheme="minorHAnsi" w:cstheme="minorBidi"/>
                <w:sz w:val="24"/>
              </w:rPr>
              <w:t xml:space="preserve"> </w:t>
            </w:r>
          </w:p>
        </w:tc>
        <w:tc>
          <w:tcPr>
            <w:tcW w:w="6065" w:type="dxa"/>
            <w:shd w:val="clear" w:color="auto" w:fill="FFFFFF" w:themeFill="background1"/>
          </w:tcPr>
          <w:p w14:paraId="7A401F87" w14:textId="46A0DC30" w:rsidR="6E3A4506" w:rsidRDefault="24A27419" w:rsidP="007E446D">
            <w:pPr>
              <w:pStyle w:val="ListParagraph"/>
              <w:numPr>
                <w:ilvl w:val="0"/>
                <w:numId w:val="39"/>
              </w:numPr>
              <w:jc w:val="both"/>
              <w:rPr>
                <w:rFonts w:asciiTheme="minorHAnsi" w:hAnsiTheme="minorHAnsi" w:cstheme="minorBidi"/>
                <w:sz w:val="24"/>
              </w:rPr>
            </w:pPr>
            <w:r w:rsidRPr="609C3694">
              <w:rPr>
                <w:rFonts w:asciiTheme="minorHAnsi" w:hAnsiTheme="minorHAnsi" w:cstheme="minorBidi"/>
                <w:sz w:val="24"/>
              </w:rPr>
              <w:t>Whole school scheme promote</w:t>
            </w:r>
            <w:r w:rsidR="639DC400" w:rsidRPr="609C3694">
              <w:rPr>
                <w:rFonts w:asciiTheme="minorHAnsi" w:hAnsiTheme="minorHAnsi" w:cstheme="minorBidi"/>
                <w:sz w:val="24"/>
              </w:rPr>
              <w:t>s</w:t>
            </w:r>
            <w:r w:rsidRPr="609C3694">
              <w:rPr>
                <w:rFonts w:asciiTheme="minorHAnsi" w:hAnsiTheme="minorHAnsi" w:cstheme="minorBidi"/>
                <w:sz w:val="24"/>
              </w:rPr>
              <w:t xml:space="preserve"> the profile of sport in school. Children will frequently represent their colour group and will encourage more competition and exercise. </w:t>
            </w:r>
          </w:p>
          <w:p w14:paraId="03B0A3D8" w14:textId="32AC93F6" w:rsidR="6E3A4506" w:rsidRDefault="24A27419" w:rsidP="007E446D">
            <w:pPr>
              <w:pStyle w:val="ListParagraph"/>
              <w:numPr>
                <w:ilvl w:val="0"/>
                <w:numId w:val="39"/>
              </w:numPr>
              <w:jc w:val="both"/>
              <w:rPr>
                <w:rFonts w:asciiTheme="minorHAnsi" w:hAnsiTheme="minorHAnsi" w:cstheme="minorBidi"/>
                <w:sz w:val="24"/>
                <w:highlight w:val="green"/>
              </w:rPr>
            </w:pPr>
            <w:r w:rsidRPr="5E6BF646">
              <w:rPr>
                <w:rFonts w:asciiTheme="minorHAnsi" w:hAnsiTheme="minorHAnsi" w:cstheme="minorBidi"/>
                <w:sz w:val="24"/>
                <w:highlight w:val="green"/>
              </w:rPr>
              <w:t>PE Planning will be the scheme teachers use to support their PE lessons. Employed coaches will also be made aware of these documents and will be expected to reach the outcomes by the end of the unit. (LV, PS)</w:t>
            </w:r>
          </w:p>
          <w:p w14:paraId="339A2EBE" w14:textId="19AF3462" w:rsidR="40B702C0" w:rsidRDefault="40B702C0" w:rsidP="007E446D">
            <w:pPr>
              <w:pStyle w:val="ListParagraph"/>
              <w:numPr>
                <w:ilvl w:val="0"/>
                <w:numId w:val="39"/>
              </w:numPr>
              <w:jc w:val="both"/>
              <w:rPr>
                <w:rFonts w:asciiTheme="minorHAnsi" w:hAnsiTheme="minorHAnsi" w:cstheme="minorBidi"/>
                <w:sz w:val="24"/>
                <w:highlight w:val="green"/>
              </w:rPr>
            </w:pPr>
            <w:r w:rsidRPr="44BF40A6">
              <w:rPr>
                <w:rFonts w:asciiTheme="minorHAnsi" w:hAnsiTheme="minorHAnsi" w:cstheme="minorBidi"/>
                <w:sz w:val="24"/>
                <w:highlight w:val="green"/>
              </w:rPr>
              <w:t>Play leaders play a role in increasing physical activity and exercise during breaktimes.</w:t>
            </w:r>
          </w:p>
          <w:p w14:paraId="591E7EAA" w14:textId="34C1A77B" w:rsidR="609C3694" w:rsidRDefault="609C3694" w:rsidP="609C3694">
            <w:pPr>
              <w:jc w:val="both"/>
              <w:rPr>
                <w:rFonts w:asciiTheme="minorHAnsi" w:hAnsiTheme="minorHAnsi" w:cstheme="minorBidi"/>
                <w:sz w:val="24"/>
              </w:rPr>
            </w:pPr>
          </w:p>
          <w:p w14:paraId="214B7FD0" w14:textId="5442AA12" w:rsidR="03ED84C8" w:rsidRDefault="35268AD5" w:rsidP="007E446D">
            <w:pPr>
              <w:pStyle w:val="ListParagraph"/>
              <w:numPr>
                <w:ilvl w:val="0"/>
                <w:numId w:val="39"/>
              </w:numPr>
              <w:jc w:val="both"/>
              <w:rPr>
                <w:rFonts w:asciiTheme="minorHAnsi" w:hAnsiTheme="minorHAnsi" w:cstheme="minorBidi"/>
                <w:sz w:val="24"/>
                <w:highlight w:val="green"/>
              </w:rPr>
            </w:pPr>
            <w:r w:rsidRPr="7913029B">
              <w:rPr>
                <w:rFonts w:asciiTheme="minorHAnsi" w:hAnsiTheme="minorHAnsi" w:cstheme="minorBidi"/>
                <w:sz w:val="24"/>
                <w:highlight w:val="green"/>
              </w:rPr>
              <w:t>Registers will ensure all children (especially Y6) are given the opportunity to represent the school in an inter-school competition. (DA)</w:t>
            </w:r>
          </w:p>
          <w:p w14:paraId="3EB66BBD" w14:textId="3EB03598" w:rsidR="29C1C764" w:rsidRDefault="29C1C764" w:rsidP="29C1C764">
            <w:pPr>
              <w:jc w:val="both"/>
              <w:rPr>
                <w:rFonts w:asciiTheme="minorHAnsi" w:hAnsiTheme="minorHAnsi" w:cstheme="minorBidi"/>
                <w:sz w:val="24"/>
              </w:rPr>
            </w:pPr>
          </w:p>
          <w:p w14:paraId="437D9104" w14:textId="1EC7ADD0" w:rsidR="28A93F96" w:rsidRDefault="28A93F96" w:rsidP="007E446D">
            <w:pPr>
              <w:pStyle w:val="ListParagraph"/>
              <w:numPr>
                <w:ilvl w:val="0"/>
                <w:numId w:val="39"/>
              </w:numPr>
              <w:jc w:val="both"/>
              <w:rPr>
                <w:rFonts w:asciiTheme="minorHAnsi" w:hAnsiTheme="minorHAnsi" w:cstheme="minorBidi"/>
                <w:sz w:val="24"/>
                <w:highlight w:val="yellow"/>
              </w:rPr>
            </w:pPr>
            <w:r w:rsidRPr="44BF40A6">
              <w:rPr>
                <w:rFonts w:asciiTheme="minorHAnsi" w:hAnsiTheme="minorHAnsi" w:cstheme="minorBidi"/>
                <w:sz w:val="24"/>
                <w:highlight w:val="yellow"/>
              </w:rPr>
              <w:t xml:space="preserve">All staff have been observed and strengths and areas for development </w:t>
            </w:r>
            <w:r w:rsidR="50F52D8E" w:rsidRPr="44BF40A6">
              <w:rPr>
                <w:rFonts w:asciiTheme="minorHAnsi" w:hAnsiTheme="minorHAnsi" w:cstheme="minorBidi"/>
                <w:sz w:val="24"/>
                <w:highlight w:val="yellow"/>
              </w:rPr>
              <w:t>form part of further development.</w:t>
            </w:r>
            <w:r w:rsidR="2DE34347" w:rsidRPr="44BF40A6">
              <w:rPr>
                <w:rFonts w:asciiTheme="minorHAnsi" w:hAnsiTheme="minorHAnsi" w:cstheme="minorBidi"/>
                <w:sz w:val="24"/>
                <w:highlight w:val="yellow"/>
              </w:rPr>
              <w:t xml:space="preserve"> </w:t>
            </w:r>
            <w:r w:rsidR="1512BC67" w:rsidRPr="44BF40A6">
              <w:rPr>
                <w:rFonts w:asciiTheme="minorHAnsi" w:hAnsiTheme="minorHAnsi" w:cstheme="minorBidi"/>
                <w:sz w:val="24"/>
                <w:highlight w:val="yellow"/>
              </w:rPr>
              <w:t>(LV/PS/WS)</w:t>
            </w:r>
          </w:p>
          <w:p w14:paraId="0848CAF8" w14:textId="35D17380" w:rsidR="00A0002C" w:rsidRPr="00017F6B" w:rsidRDefault="24A27419" w:rsidP="007E446D">
            <w:pPr>
              <w:pStyle w:val="ListParagraph"/>
              <w:numPr>
                <w:ilvl w:val="0"/>
                <w:numId w:val="39"/>
              </w:numPr>
              <w:jc w:val="both"/>
              <w:rPr>
                <w:rFonts w:asciiTheme="minorHAnsi" w:hAnsiTheme="minorHAnsi" w:cstheme="minorBidi"/>
                <w:sz w:val="24"/>
                <w:highlight w:val="yellow"/>
              </w:rPr>
            </w:pPr>
            <w:r w:rsidRPr="7913029B">
              <w:rPr>
                <w:rFonts w:asciiTheme="minorHAnsi" w:hAnsiTheme="minorHAnsi" w:cstheme="minorBidi"/>
                <w:sz w:val="24"/>
                <w:highlight w:val="yellow"/>
              </w:rPr>
              <w:t xml:space="preserve">End points will be used to help inform teacher judgement of a child at the end of the phases </w:t>
            </w:r>
            <w:r w:rsidR="6C9B07B2" w:rsidRPr="7913029B">
              <w:rPr>
                <w:rFonts w:asciiTheme="minorHAnsi" w:hAnsiTheme="minorHAnsi" w:cstheme="minorBidi"/>
                <w:sz w:val="24"/>
                <w:highlight w:val="yellow"/>
              </w:rPr>
              <w:t xml:space="preserve">and areas for development </w:t>
            </w:r>
            <w:r w:rsidRPr="7913029B">
              <w:rPr>
                <w:rFonts w:asciiTheme="minorHAnsi" w:hAnsiTheme="minorHAnsi" w:cstheme="minorBidi"/>
                <w:sz w:val="24"/>
                <w:highlight w:val="yellow"/>
              </w:rPr>
              <w:t>(KS1, LKS2, UKS2).</w:t>
            </w:r>
            <w:r w:rsidRPr="7913029B">
              <w:rPr>
                <w:rFonts w:asciiTheme="minorHAnsi" w:hAnsiTheme="minorHAnsi" w:cstheme="minorBidi"/>
                <w:sz w:val="24"/>
              </w:rPr>
              <w:t xml:space="preserve"> </w:t>
            </w:r>
          </w:p>
          <w:p w14:paraId="515BFD74" w14:textId="175AF112" w:rsidR="3AF4C908" w:rsidRDefault="3AF4C908" w:rsidP="007E446D">
            <w:pPr>
              <w:pStyle w:val="ListParagraph"/>
              <w:numPr>
                <w:ilvl w:val="0"/>
                <w:numId w:val="39"/>
              </w:numPr>
              <w:jc w:val="both"/>
              <w:rPr>
                <w:rFonts w:asciiTheme="minorHAnsi" w:hAnsiTheme="minorHAnsi" w:cstheme="minorBidi"/>
                <w:sz w:val="24"/>
                <w:highlight w:val="yellow"/>
              </w:rPr>
            </w:pPr>
            <w:r w:rsidRPr="7913029B">
              <w:rPr>
                <w:rFonts w:asciiTheme="minorHAnsi" w:hAnsiTheme="minorHAnsi" w:cstheme="minorBidi"/>
                <w:sz w:val="24"/>
                <w:highlight w:val="yellow"/>
              </w:rPr>
              <w:t xml:space="preserve">Pupil survey is </w:t>
            </w:r>
            <w:r w:rsidR="3A3960C7" w:rsidRPr="7913029B">
              <w:rPr>
                <w:rFonts w:asciiTheme="minorHAnsi" w:hAnsiTheme="minorHAnsi" w:cstheme="minorBidi"/>
                <w:sz w:val="24"/>
                <w:highlight w:val="yellow"/>
              </w:rPr>
              <w:t>complete,</w:t>
            </w:r>
            <w:r w:rsidRPr="7913029B">
              <w:rPr>
                <w:rFonts w:asciiTheme="minorHAnsi" w:hAnsiTheme="minorHAnsi" w:cstheme="minorBidi"/>
                <w:sz w:val="24"/>
                <w:highlight w:val="yellow"/>
              </w:rPr>
              <w:t xml:space="preserve"> and the results </w:t>
            </w:r>
            <w:r w:rsidR="1A473BA1" w:rsidRPr="7913029B">
              <w:rPr>
                <w:rFonts w:asciiTheme="minorHAnsi" w:hAnsiTheme="minorHAnsi" w:cstheme="minorBidi"/>
                <w:sz w:val="24"/>
                <w:highlight w:val="yellow"/>
              </w:rPr>
              <w:t>inform</w:t>
            </w:r>
            <w:r w:rsidRPr="7913029B">
              <w:rPr>
                <w:rFonts w:asciiTheme="minorHAnsi" w:hAnsiTheme="minorHAnsi" w:cstheme="minorBidi"/>
                <w:sz w:val="24"/>
                <w:highlight w:val="yellow"/>
              </w:rPr>
              <w:t xml:space="preserve"> </w:t>
            </w:r>
            <w:r w:rsidR="561072EA" w:rsidRPr="7913029B">
              <w:rPr>
                <w:rFonts w:asciiTheme="minorHAnsi" w:hAnsiTheme="minorHAnsi" w:cstheme="minorBidi"/>
                <w:sz w:val="24"/>
                <w:highlight w:val="yellow"/>
              </w:rPr>
              <w:t>future improvement.</w:t>
            </w:r>
            <w:r w:rsidR="18693D83" w:rsidRPr="7913029B">
              <w:rPr>
                <w:rFonts w:asciiTheme="minorHAnsi" w:hAnsiTheme="minorHAnsi" w:cstheme="minorBidi"/>
                <w:sz w:val="24"/>
                <w:highlight w:val="yellow"/>
              </w:rPr>
              <w:t xml:space="preserve"> (PV)</w:t>
            </w:r>
          </w:p>
          <w:p w14:paraId="3DFFF83C" w14:textId="50D0AADB" w:rsidR="008F3088" w:rsidRPr="00D9141D" w:rsidRDefault="79AEC4C7" w:rsidP="007E446D">
            <w:pPr>
              <w:pStyle w:val="ListParagraph"/>
              <w:numPr>
                <w:ilvl w:val="0"/>
                <w:numId w:val="39"/>
              </w:numPr>
              <w:jc w:val="both"/>
              <w:rPr>
                <w:rFonts w:asciiTheme="minorHAnsi" w:hAnsiTheme="minorHAnsi" w:cstheme="minorBidi"/>
                <w:sz w:val="24"/>
                <w:highlight w:val="yellow"/>
              </w:rPr>
            </w:pPr>
            <w:r w:rsidRPr="7913029B">
              <w:rPr>
                <w:rFonts w:asciiTheme="minorHAnsi" w:hAnsiTheme="minorHAnsi" w:cstheme="minorBidi"/>
                <w:sz w:val="24"/>
                <w:highlight w:val="yellow"/>
              </w:rPr>
              <w:t>School Games Mark will continue to positively impact our PE provision and will ensure we liaise with parents/governors accordingly.</w:t>
            </w:r>
            <w:r w:rsidRPr="7913029B">
              <w:rPr>
                <w:rFonts w:asciiTheme="minorHAnsi" w:hAnsiTheme="minorHAnsi" w:cstheme="minorBidi"/>
                <w:sz w:val="24"/>
              </w:rPr>
              <w:t xml:space="preserve"> </w:t>
            </w:r>
          </w:p>
        </w:tc>
        <w:tc>
          <w:tcPr>
            <w:tcW w:w="1218" w:type="dxa"/>
            <w:shd w:val="clear" w:color="auto" w:fill="FFFFFF" w:themeFill="background1"/>
          </w:tcPr>
          <w:p w14:paraId="1F6F0B0B" w14:textId="68ECC99C" w:rsidR="00A0002C" w:rsidRPr="00086E8A" w:rsidRDefault="6E3A4506" w:rsidP="6E3A4506">
            <w:pPr>
              <w:jc w:val="both"/>
              <w:rPr>
                <w:rFonts w:asciiTheme="minorHAnsi" w:hAnsiTheme="minorHAnsi" w:cstheme="minorBidi"/>
                <w:sz w:val="24"/>
              </w:rPr>
            </w:pPr>
            <w:r w:rsidRPr="6E3A4506">
              <w:rPr>
                <w:rFonts w:asciiTheme="minorHAnsi" w:hAnsiTheme="minorHAnsi" w:cstheme="minorBidi"/>
                <w:sz w:val="24"/>
              </w:rPr>
              <w:t>Sept 22</w:t>
            </w:r>
          </w:p>
          <w:p w14:paraId="12A79150" w14:textId="2EA1FE45" w:rsidR="00A0002C" w:rsidRPr="00086E8A" w:rsidRDefault="00A0002C" w:rsidP="6E3A4506">
            <w:pPr>
              <w:jc w:val="both"/>
              <w:rPr>
                <w:rFonts w:asciiTheme="minorHAnsi" w:hAnsiTheme="minorHAnsi" w:cstheme="minorBidi"/>
                <w:sz w:val="24"/>
              </w:rPr>
            </w:pPr>
          </w:p>
          <w:p w14:paraId="30006FA8" w14:textId="11571412" w:rsidR="00A0002C" w:rsidRPr="00086E8A" w:rsidRDefault="00A0002C" w:rsidP="5E6BF646">
            <w:pPr>
              <w:jc w:val="both"/>
              <w:rPr>
                <w:rFonts w:asciiTheme="minorHAnsi" w:hAnsiTheme="minorHAnsi" w:cstheme="minorBidi"/>
                <w:sz w:val="24"/>
              </w:rPr>
            </w:pPr>
          </w:p>
          <w:p w14:paraId="6B2078BB" w14:textId="2E31E7FD" w:rsidR="5E6BF646" w:rsidRDefault="5E6BF646" w:rsidP="5E6BF646">
            <w:pPr>
              <w:jc w:val="both"/>
              <w:rPr>
                <w:rFonts w:asciiTheme="minorHAnsi" w:hAnsiTheme="minorHAnsi" w:cstheme="minorBidi"/>
                <w:sz w:val="24"/>
              </w:rPr>
            </w:pPr>
          </w:p>
          <w:p w14:paraId="04961CDA" w14:textId="5842E7AD" w:rsidR="00A0002C" w:rsidRPr="00086E8A" w:rsidRDefault="6E3A4506" w:rsidP="5E6BF646">
            <w:pPr>
              <w:jc w:val="both"/>
              <w:rPr>
                <w:rFonts w:asciiTheme="minorHAnsi" w:hAnsiTheme="minorHAnsi" w:cstheme="minorBidi"/>
                <w:sz w:val="24"/>
                <w:highlight w:val="green"/>
              </w:rPr>
            </w:pPr>
            <w:r w:rsidRPr="5E6BF646">
              <w:rPr>
                <w:rFonts w:asciiTheme="minorHAnsi" w:hAnsiTheme="minorHAnsi" w:cstheme="minorBidi"/>
                <w:sz w:val="24"/>
                <w:highlight w:val="green"/>
              </w:rPr>
              <w:t>Sept 22</w:t>
            </w:r>
          </w:p>
          <w:p w14:paraId="3701D14B" w14:textId="40273BA5" w:rsidR="00A0002C" w:rsidRPr="00086E8A" w:rsidRDefault="00A0002C" w:rsidP="6E3A4506">
            <w:pPr>
              <w:jc w:val="both"/>
              <w:rPr>
                <w:rFonts w:asciiTheme="minorHAnsi" w:hAnsiTheme="minorHAnsi" w:cstheme="minorBidi"/>
                <w:sz w:val="24"/>
              </w:rPr>
            </w:pPr>
          </w:p>
          <w:p w14:paraId="3F8D37D1" w14:textId="0A4906CB" w:rsidR="00A0002C" w:rsidRPr="00086E8A" w:rsidRDefault="00A0002C" w:rsidP="6E3A4506">
            <w:pPr>
              <w:jc w:val="both"/>
              <w:rPr>
                <w:rFonts w:asciiTheme="minorHAnsi" w:hAnsiTheme="minorHAnsi" w:cstheme="minorBidi"/>
                <w:sz w:val="24"/>
              </w:rPr>
            </w:pPr>
          </w:p>
          <w:p w14:paraId="394D1DFE" w14:textId="5FDD8441" w:rsidR="00A0002C" w:rsidRPr="00086E8A" w:rsidRDefault="00A0002C" w:rsidP="6E3A4506">
            <w:pPr>
              <w:jc w:val="both"/>
              <w:rPr>
                <w:rFonts w:asciiTheme="minorHAnsi" w:hAnsiTheme="minorHAnsi" w:cstheme="minorBidi"/>
                <w:sz w:val="24"/>
              </w:rPr>
            </w:pPr>
          </w:p>
          <w:p w14:paraId="1DB9DBC6" w14:textId="4D9A9044" w:rsidR="00A0002C" w:rsidRPr="00086E8A" w:rsidRDefault="6E3A4506" w:rsidP="6E3A4506">
            <w:pPr>
              <w:jc w:val="both"/>
              <w:rPr>
                <w:rFonts w:asciiTheme="minorHAnsi" w:hAnsiTheme="minorHAnsi" w:cstheme="minorBidi"/>
                <w:sz w:val="24"/>
              </w:rPr>
            </w:pPr>
            <w:r w:rsidRPr="6E3A4506">
              <w:rPr>
                <w:rFonts w:asciiTheme="minorHAnsi" w:hAnsiTheme="minorHAnsi" w:cstheme="minorBidi"/>
                <w:sz w:val="24"/>
              </w:rPr>
              <w:t xml:space="preserve">Ongoing </w:t>
            </w:r>
          </w:p>
          <w:p w14:paraId="251BB070" w14:textId="2ECC303F" w:rsidR="00A0002C" w:rsidRPr="00086E8A" w:rsidRDefault="00A0002C" w:rsidP="6E3A4506">
            <w:pPr>
              <w:jc w:val="both"/>
              <w:rPr>
                <w:rFonts w:asciiTheme="minorHAnsi" w:hAnsiTheme="minorHAnsi" w:cstheme="minorBidi"/>
                <w:sz w:val="24"/>
              </w:rPr>
            </w:pPr>
          </w:p>
          <w:p w14:paraId="7118275C" w14:textId="7C8D3CDD" w:rsidR="00A0002C" w:rsidRPr="00086E8A" w:rsidRDefault="00A0002C" w:rsidP="6E3A4506">
            <w:pPr>
              <w:jc w:val="both"/>
              <w:rPr>
                <w:rFonts w:asciiTheme="minorHAnsi" w:hAnsiTheme="minorHAnsi" w:cstheme="minorBidi"/>
                <w:sz w:val="24"/>
              </w:rPr>
            </w:pPr>
          </w:p>
          <w:p w14:paraId="44A8CF6D" w14:textId="78B5A5EE" w:rsidR="00A0002C" w:rsidRPr="00086E8A" w:rsidRDefault="6E3A4506" w:rsidP="6E3A4506">
            <w:pPr>
              <w:jc w:val="both"/>
              <w:rPr>
                <w:rFonts w:asciiTheme="minorHAnsi" w:hAnsiTheme="minorHAnsi" w:cstheme="minorBidi"/>
                <w:sz w:val="24"/>
              </w:rPr>
            </w:pPr>
            <w:r w:rsidRPr="6E3A4506">
              <w:rPr>
                <w:rFonts w:asciiTheme="minorHAnsi" w:hAnsiTheme="minorHAnsi" w:cstheme="minorBidi"/>
                <w:sz w:val="24"/>
              </w:rPr>
              <w:t>By Jan 23</w:t>
            </w:r>
          </w:p>
          <w:p w14:paraId="379A3D5D" w14:textId="2AF3853E" w:rsidR="00A0002C" w:rsidRPr="00086E8A" w:rsidRDefault="00A0002C" w:rsidP="6E3A4506">
            <w:pPr>
              <w:jc w:val="both"/>
              <w:rPr>
                <w:rFonts w:asciiTheme="minorHAnsi" w:hAnsiTheme="minorHAnsi" w:cstheme="minorBidi"/>
                <w:sz w:val="24"/>
              </w:rPr>
            </w:pPr>
          </w:p>
          <w:p w14:paraId="05ED8BD6" w14:textId="30CCE9F5" w:rsidR="00A0002C" w:rsidRPr="00086E8A" w:rsidRDefault="24A27419" w:rsidP="609C3694">
            <w:pPr>
              <w:jc w:val="both"/>
              <w:rPr>
                <w:rFonts w:asciiTheme="minorHAnsi" w:hAnsiTheme="minorHAnsi" w:cstheme="minorBidi"/>
                <w:sz w:val="24"/>
              </w:rPr>
            </w:pPr>
            <w:r w:rsidRPr="609C3694">
              <w:rPr>
                <w:rFonts w:asciiTheme="minorHAnsi" w:hAnsiTheme="minorHAnsi" w:cstheme="minorBidi"/>
                <w:sz w:val="24"/>
              </w:rPr>
              <w:t xml:space="preserve">Ongoing </w:t>
            </w:r>
          </w:p>
          <w:p w14:paraId="2C406D35" w14:textId="4BCCA6F3" w:rsidR="00A0002C" w:rsidRPr="00086E8A" w:rsidRDefault="00A0002C" w:rsidP="609C3694">
            <w:pPr>
              <w:jc w:val="both"/>
              <w:rPr>
                <w:rFonts w:asciiTheme="minorHAnsi" w:hAnsiTheme="minorHAnsi" w:cstheme="minorBidi"/>
                <w:sz w:val="24"/>
              </w:rPr>
            </w:pPr>
          </w:p>
          <w:p w14:paraId="73BA66AB" w14:textId="16817720" w:rsidR="00A0002C" w:rsidRPr="00086E8A" w:rsidRDefault="00A0002C" w:rsidP="609C3694">
            <w:pPr>
              <w:jc w:val="both"/>
              <w:rPr>
                <w:rFonts w:asciiTheme="minorHAnsi" w:hAnsiTheme="minorHAnsi" w:cstheme="minorBidi"/>
                <w:sz w:val="24"/>
              </w:rPr>
            </w:pPr>
          </w:p>
          <w:p w14:paraId="4CE64E7F" w14:textId="769C99C6" w:rsidR="00A0002C" w:rsidRPr="00086E8A" w:rsidRDefault="03CDBAD6" w:rsidP="609C3694">
            <w:pPr>
              <w:jc w:val="both"/>
              <w:rPr>
                <w:rFonts w:asciiTheme="minorHAnsi" w:hAnsiTheme="minorHAnsi" w:cstheme="minorBidi"/>
                <w:sz w:val="24"/>
              </w:rPr>
            </w:pPr>
            <w:r w:rsidRPr="609C3694">
              <w:rPr>
                <w:rFonts w:asciiTheme="minorHAnsi" w:hAnsiTheme="minorHAnsi" w:cstheme="minorBidi"/>
                <w:sz w:val="24"/>
              </w:rPr>
              <w:t xml:space="preserve"> </w:t>
            </w:r>
          </w:p>
          <w:p w14:paraId="7D4DE7FF" w14:textId="72EF59E6" w:rsidR="00A0002C" w:rsidRPr="00086E8A" w:rsidRDefault="03CDBAD6" w:rsidP="609C3694">
            <w:pPr>
              <w:jc w:val="both"/>
              <w:rPr>
                <w:rFonts w:asciiTheme="minorHAnsi" w:hAnsiTheme="minorHAnsi" w:cstheme="minorBidi"/>
                <w:sz w:val="24"/>
              </w:rPr>
            </w:pPr>
            <w:r w:rsidRPr="609C3694">
              <w:rPr>
                <w:rFonts w:asciiTheme="minorHAnsi" w:hAnsiTheme="minorHAnsi" w:cstheme="minorBidi"/>
                <w:sz w:val="24"/>
              </w:rPr>
              <w:t>Spr 23</w:t>
            </w:r>
          </w:p>
          <w:p w14:paraId="7676DA29" w14:textId="0E697FD2" w:rsidR="00A0002C" w:rsidRPr="00086E8A" w:rsidRDefault="00A0002C" w:rsidP="609C3694">
            <w:pPr>
              <w:jc w:val="both"/>
              <w:rPr>
                <w:rFonts w:asciiTheme="minorHAnsi" w:hAnsiTheme="minorHAnsi" w:cstheme="minorBidi"/>
                <w:sz w:val="24"/>
              </w:rPr>
            </w:pPr>
          </w:p>
          <w:p w14:paraId="64AE1631" w14:textId="58777A62" w:rsidR="00A0002C" w:rsidRPr="00086E8A" w:rsidRDefault="00A0002C" w:rsidP="609C3694">
            <w:pPr>
              <w:jc w:val="both"/>
              <w:rPr>
                <w:rFonts w:asciiTheme="minorHAnsi" w:hAnsiTheme="minorHAnsi" w:cstheme="minorBidi"/>
                <w:sz w:val="24"/>
              </w:rPr>
            </w:pPr>
          </w:p>
          <w:p w14:paraId="6A983D6C" w14:textId="70D83367" w:rsidR="00A0002C" w:rsidRPr="00086E8A" w:rsidRDefault="132EDB78" w:rsidP="609C3694">
            <w:pPr>
              <w:jc w:val="both"/>
              <w:rPr>
                <w:rFonts w:asciiTheme="minorHAnsi" w:hAnsiTheme="minorHAnsi" w:cstheme="minorBidi"/>
                <w:sz w:val="24"/>
              </w:rPr>
            </w:pPr>
            <w:r w:rsidRPr="609C3694">
              <w:rPr>
                <w:rFonts w:asciiTheme="minorHAnsi" w:hAnsiTheme="minorHAnsi" w:cstheme="minorBidi"/>
                <w:sz w:val="24"/>
              </w:rPr>
              <w:t>Termly</w:t>
            </w:r>
          </w:p>
          <w:p w14:paraId="437B2B23" w14:textId="36E072C0" w:rsidR="00A0002C" w:rsidRPr="00086E8A" w:rsidRDefault="00A0002C" w:rsidP="609C3694">
            <w:pPr>
              <w:jc w:val="both"/>
              <w:rPr>
                <w:rFonts w:asciiTheme="minorHAnsi" w:hAnsiTheme="minorHAnsi" w:cstheme="minorBidi"/>
                <w:sz w:val="24"/>
              </w:rPr>
            </w:pPr>
          </w:p>
          <w:p w14:paraId="7EB4D81C" w14:textId="35232D6F" w:rsidR="00A0002C" w:rsidRPr="00086E8A" w:rsidRDefault="00A0002C" w:rsidP="609C3694">
            <w:pPr>
              <w:jc w:val="both"/>
              <w:rPr>
                <w:rFonts w:asciiTheme="minorHAnsi" w:hAnsiTheme="minorHAnsi" w:cstheme="minorBidi"/>
                <w:sz w:val="24"/>
              </w:rPr>
            </w:pPr>
          </w:p>
          <w:p w14:paraId="1884D4F5" w14:textId="0DE5B2A8" w:rsidR="00A0002C" w:rsidRPr="00086E8A" w:rsidRDefault="132EDB78" w:rsidP="609C3694">
            <w:pPr>
              <w:jc w:val="both"/>
              <w:rPr>
                <w:rFonts w:asciiTheme="minorHAnsi" w:hAnsiTheme="minorHAnsi" w:cstheme="minorBidi"/>
                <w:sz w:val="24"/>
              </w:rPr>
            </w:pPr>
            <w:r w:rsidRPr="609C3694">
              <w:rPr>
                <w:rFonts w:asciiTheme="minorHAnsi" w:hAnsiTheme="minorHAnsi" w:cstheme="minorBidi"/>
                <w:sz w:val="24"/>
              </w:rPr>
              <w:t>Summ 23</w:t>
            </w:r>
          </w:p>
          <w:p w14:paraId="72CD9B38" w14:textId="16618250" w:rsidR="00A0002C" w:rsidRPr="00086E8A" w:rsidRDefault="00A0002C" w:rsidP="609C3694">
            <w:pPr>
              <w:jc w:val="both"/>
              <w:rPr>
                <w:rFonts w:asciiTheme="minorHAnsi" w:hAnsiTheme="minorHAnsi" w:cstheme="minorBidi"/>
                <w:sz w:val="24"/>
              </w:rPr>
            </w:pPr>
          </w:p>
          <w:p w14:paraId="4BF27935" w14:textId="4A80157E" w:rsidR="00A0002C" w:rsidRPr="00086E8A" w:rsidRDefault="132EDB78" w:rsidP="609C3694">
            <w:pPr>
              <w:jc w:val="both"/>
              <w:rPr>
                <w:rFonts w:asciiTheme="minorHAnsi" w:hAnsiTheme="minorHAnsi" w:cstheme="minorBidi"/>
                <w:sz w:val="24"/>
              </w:rPr>
            </w:pPr>
            <w:r w:rsidRPr="609C3694">
              <w:rPr>
                <w:rFonts w:asciiTheme="minorHAnsi" w:hAnsiTheme="minorHAnsi" w:cstheme="minorBidi"/>
                <w:sz w:val="24"/>
              </w:rPr>
              <w:t>Summ 23</w:t>
            </w:r>
          </w:p>
          <w:p w14:paraId="3BB62483" w14:textId="407D9745" w:rsidR="00A0002C" w:rsidRPr="00086E8A" w:rsidRDefault="00A0002C" w:rsidP="609C3694">
            <w:pPr>
              <w:jc w:val="both"/>
              <w:rPr>
                <w:rFonts w:asciiTheme="minorHAnsi" w:hAnsiTheme="minorHAnsi" w:cstheme="minorBidi"/>
                <w:sz w:val="24"/>
              </w:rPr>
            </w:pPr>
          </w:p>
          <w:p w14:paraId="7511F29B" w14:textId="2617F7D1" w:rsidR="00A0002C" w:rsidRPr="00086E8A" w:rsidRDefault="00A0002C" w:rsidP="609C3694">
            <w:pPr>
              <w:jc w:val="both"/>
              <w:rPr>
                <w:rFonts w:asciiTheme="minorHAnsi" w:hAnsiTheme="minorHAnsi" w:cstheme="minorBidi"/>
                <w:sz w:val="24"/>
              </w:rPr>
            </w:pPr>
          </w:p>
        </w:tc>
      </w:tr>
      <w:tr w:rsidR="29ABBDFB" w14:paraId="72BD39CB" w14:textId="77777777" w:rsidTr="5BF3D65C">
        <w:trPr>
          <w:trHeight w:val="406"/>
        </w:trPr>
        <w:tc>
          <w:tcPr>
            <w:tcW w:w="15388" w:type="dxa"/>
            <w:gridSpan w:val="4"/>
            <w:shd w:val="clear" w:color="auto" w:fill="DEEAF6" w:themeFill="accent1" w:themeFillTint="33"/>
          </w:tcPr>
          <w:p w14:paraId="17D776C8" w14:textId="62EE52A5" w:rsidR="33C7F8DD" w:rsidRDefault="1227A030" w:rsidP="32EEDEED">
            <w:pPr>
              <w:jc w:val="both"/>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lastRenderedPageBreak/>
              <w:t>PSHE / RSE (QUALITY OF EDUCATION)</w:t>
            </w:r>
          </w:p>
        </w:tc>
      </w:tr>
      <w:tr w:rsidR="29ABBDFB" w14:paraId="378B1CE2" w14:textId="77777777" w:rsidTr="5BF3D65C">
        <w:trPr>
          <w:trHeight w:val="406"/>
        </w:trPr>
        <w:tc>
          <w:tcPr>
            <w:tcW w:w="2405" w:type="dxa"/>
            <w:shd w:val="clear" w:color="auto" w:fill="DEEAF6" w:themeFill="accent1" w:themeFillTint="33"/>
          </w:tcPr>
          <w:p w14:paraId="458DD272" w14:textId="706F0996" w:rsidR="3A2E8F41" w:rsidRDefault="7DF5AD0A" w:rsidP="32EEDEED">
            <w:pPr>
              <w:jc w:val="both"/>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Staff responsible</w:t>
            </w:r>
          </w:p>
        </w:tc>
        <w:tc>
          <w:tcPr>
            <w:tcW w:w="5700" w:type="dxa"/>
            <w:shd w:val="clear" w:color="auto" w:fill="DEEAF6" w:themeFill="accent1" w:themeFillTint="33"/>
          </w:tcPr>
          <w:p w14:paraId="75AAE1A1" w14:textId="53931DE0" w:rsidR="3A2E8F41" w:rsidRDefault="7DF5AD0A" w:rsidP="32EEDEED">
            <w:pPr>
              <w:jc w:val="both"/>
              <w:rPr>
                <w:rFonts w:asciiTheme="minorHAnsi" w:eastAsiaTheme="minorEastAsia" w:hAnsiTheme="minorHAnsi" w:cstheme="minorBidi"/>
                <w:sz w:val="24"/>
              </w:rPr>
            </w:pPr>
            <w:r w:rsidRPr="32EEDEED">
              <w:rPr>
                <w:rFonts w:asciiTheme="minorHAnsi" w:eastAsiaTheme="minorEastAsia" w:hAnsiTheme="minorHAnsi" w:cstheme="minorBidi"/>
                <w:sz w:val="24"/>
              </w:rPr>
              <w:t>HE/MG</w:t>
            </w:r>
          </w:p>
        </w:tc>
        <w:tc>
          <w:tcPr>
            <w:tcW w:w="6065" w:type="dxa"/>
            <w:shd w:val="clear" w:color="auto" w:fill="DEEAF6" w:themeFill="accent1" w:themeFillTint="33"/>
          </w:tcPr>
          <w:p w14:paraId="5F1A49DB" w14:textId="2061405A" w:rsidR="3A2E8F41" w:rsidRDefault="7DF5AD0A" w:rsidP="32EEDEED">
            <w:pPr>
              <w:jc w:val="both"/>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Approximate Costs:</w:t>
            </w:r>
            <w:r w:rsidR="2552B6ED" w:rsidRPr="32EEDEED">
              <w:rPr>
                <w:rFonts w:asciiTheme="minorHAnsi" w:eastAsiaTheme="minorEastAsia" w:hAnsiTheme="minorHAnsi" w:cstheme="minorBidi"/>
                <w:b/>
                <w:bCs/>
                <w:sz w:val="24"/>
              </w:rPr>
              <w:t xml:space="preserve"> 3 days Non-contact (£600)</w:t>
            </w:r>
          </w:p>
        </w:tc>
        <w:tc>
          <w:tcPr>
            <w:tcW w:w="1218" w:type="dxa"/>
            <w:shd w:val="clear" w:color="auto" w:fill="DEEAF6" w:themeFill="accent1" w:themeFillTint="33"/>
          </w:tcPr>
          <w:p w14:paraId="2EAA0E29" w14:textId="36C54DEC" w:rsidR="29ABBDFB" w:rsidRDefault="29ABBDFB" w:rsidP="32EEDEED">
            <w:pPr>
              <w:jc w:val="both"/>
              <w:rPr>
                <w:rFonts w:asciiTheme="minorHAnsi" w:eastAsiaTheme="minorEastAsia" w:hAnsiTheme="minorHAnsi" w:cstheme="minorBidi"/>
                <w:sz w:val="24"/>
              </w:rPr>
            </w:pPr>
          </w:p>
        </w:tc>
      </w:tr>
      <w:tr w:rsidR="29ABBDFB" w14:paraId="4D691914" w14:textId="77777777" w:rsidTr="5BF3D65C">
        <w:trPr>
          <w:trHeight w:val="406"/>
        </w:trPr>
        <w:tc>
          <w:tcPr>
            <w:tcW w:w="2405" w:type="dxa"/>
            <w:shd w:val="clear" w:color="auto" w:fill="DEEAF6" w:themeFill="accent1" w:themeFillTint="33"/>
          </w:tcPr>
          <w:p w14:paraId="03B351BB" w14:textId="6F3ACDD3" w:rsidR="3A2E8F41" w:rsidRDefault="7DF5AD0A" w:rsidP="32EEDEED">
            <w:pPr>
              <w:jc w:val="both"/>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OBJECTIVE</w:t>
            </w:r>
          </w:p>
        </w:tc>
        <w:tc>
          <w:tcPr>
            <w:tcW w:w="5700" w:type="dxa"/>
            <w:shd w:val="clear" w:color="auto" w:fill="DEEAF6" w:themeFill="accent1" w:themeFillTint="33"/>
          </w:tcPr>
          <w:p w14:paraId="35909180" w14:textId="314B778B" w:rsidR="3A2E8F41" w:rsidRDefault="7DF5AD0A" w:rsidP="32EEDEED">
            <w:pPr>
              <w:jc w:val="both"/>
              <w:rPr>
                <w:rFonts w:asciiTheme="minorHAnsi" w:eastAsiaTheme="minorEastAsia" w:hAnsiTheme="minorHAnsi" w:cstheme="minorBidi"/>
                <w:sz w:val="24"/>
              </w:rPr>
            </w:pPr>
            <w:r w:rsidRPr="32EEDEED">
              <w:rPr>
                <w:rFonts w:asciiTheme="minorHAnsi" w:eastAsiaTheme="minorEastAsia" w:hAnsiTheme="minorHAnsi" w:cstheme="minorBidi"/>
                <w:b/>
                <w:bCs/>
                <w:sz w:val="24"/>
              </w:rPr>
              <w:t>ACTIONS</w:t>
            </w:r>
          </w:p>
        </w:tc>
        <w:tc>
          <w:tcPr>
            <w:tcW w:w="6065" w:type="dxa"/>
            <w:shd w:val="clear" w:color="auto" w:fill="DEEAF6" w:themeFill="accent1" w:themeFillTint="33"/>
          </w:tcPr>
          <w:p w14:paraId="157F9526" w14:textId="79B16F98" w:rsidR="3A2E8F41" w:rsidRDefault="7DF5AD0A" w:rsidP="32EEDEED">
            <w:pPr>
              <w:rPr>
                <w:rFonts w:asciiTheme="minorHAnsi" w:eastAsiaTheme="minorEastAsia" w:hAnsiTheme="minorHAnsi" w:cstheme="minorBidi"/>
                <w:b/>
                <w:bCs/>
                <w:sz w:val="24"/>
              </w:rPr>
            </w:pPr>
            <w:r w:rsidRPr="32EEDEED">
              <w:rPr>
                <w:rFonts w:asciiTheme="minorHAnsi" w:eastAsiaTheme="minorEastAsia" w:hAnsiTheme="minorHAnsi" w:cstheme="minorBidi"/>
                <w:b/>
                <w:bCs/>
                <w:sz w:val="24"/>
              </w:rPr>
              <w:t>Success Criteria / Pupil Outcomes (method of monitoring)</w:t>
            </w:r>
          </w:p>
        </w:tc>
        <w:tc>
          <w:tcPr>
            <w:tcW w:w="1218" w:type="dxa"/>
            <w:shd w:val="clear" w:color="auto" w:fill="DEEAF6" w:themeFill="accent1" w:themeFillTint="33"/>
          </w:tcPr>
          <w:p w14:paraId="5E022518" w14:textId="4EED16E4" w:rsidR="73D5C6A0" w:rsidRDefault="4B68D12D" w:rsidP="32EEDEED">
            <w:pPr>
              <w:rPr>
                <w:rFonts w:asciiTheme="minorHAnsi" w:eastAsiaTheme="minorEastAsia" w:hAnsiTheme="minorHAnsi" w:cstheme="minorBidi"/>
                <w:b/>
                <w:bCs/>
                <w:sz w:val="16"/>
                <w:szCs w:val="16"/>
              </w:rPr>
            </w:pPr>
            <w:r w:rsidRPr="32EEDEED">
              <w:rPr>
                <w:rFonts w:asciiTheme="minorHAnsi" w:eastAsiaTheme="minorEastAsia" w:hAnsiTheme="minorHAnsi" w:cstheme="minorBidi"/>
                <w:b/>
                <w:bCs/>
                <w:sz w:val="18"/>
                <w:szCs w:val="18"/>
              </w:rPr>
              <w:t>Date to be completed by</w:t>
            </w:r>
            <w:r w:rsidR="783865D5" w:rsidRPr="32EEDEED">
              <w:rPr>
                <w:rFonts w:asciiTheme="minorHAnsi" w:eastAsiaTheme="minorEastAsia" w:hAnsiTheme="minorHAnsi" w:cstheme="minorBidi"/>
                <w:b/>
                <w:bCs/>
                <w:sz w:val="18"/>
                <w:szCs w:val="18"/>
              </w:rPr>
              <w:t xml:space="preserve"> end of</w:t>
            </w:r>
          </w:p>
          <w:p w14:paraId="7E1DA0A4" w14:textId="1BC2FD29" w:rsidR="29ABBDFB" w:rsidRDefault="29ABBDFB" w:rsidP="32EEDEED">
            <w:pPr>
              <w:jc w:val="both"/>
              <w:rPr>
                <w:rFonts w:asciiTheme="minorHAnsi" w:eastAsiaTheme="minorEastAsia" w:hAnsiTheme="minorHAnsi" w:cstheme="minorBidi"/>
                <w:sz w:val="24"/>
              </w:rPr>
            </w:pPr>
          </w:p>
        </w:tc>
      </w:tr>
      <w:tr w:rsidR="29ABBDFB" w14:paraId="16F46C31" w14:textId="77777777" w:rsidTr="5BF3D65C">
        <w:trPr>
          <w:trHeight w:val="406"/>
        </w:trPr>
        <w:tc>
          <w:tcPr>
            <w:tcW w:w="2405" w:type="dxa"/>
          </w:tcPr>
          <w:p w14:paraId="27E045D6" w14:textId="77777777" w:rsidR="29ABBDFB" w:rsidRDefault="7F912909" w:rsidP="007E446D">
            <w:pPr>
              <w:pStyle w:val="ListParagraph"/>
              <w:numPr>
                <w:ilvl w:val="0"/>
                <w:numId w:val="13"/>
              </w:numPr>
              <w:rPr>
                <w:rFonts w:asciiTheme="minorHAnsi" w:hAnsiTheme="minorHAnsi" w:cstheme="minorBidi"/>
                <w:sz w:val="24"/>
              </w:rPr>
            </w:pPr>
            <w:r w:rsidRPr="32EEDEED">
              <w:rPr>
                <w:rFonts w:asciiTheme="minorHAnsi" w:hAnsiTheme="minorHAnsi" w:cstheme="minorBidi"/>
                <w:sz w:val="24"/>
              </w:rPr>
              <w:t>To continue to develop the role of Senior Mental Health Lead Teacher.</w:t>
            </w:r>
          </w:p>
          <w:p w14:paraId="58793A58" w14:textId="5026B4EF" w:rsidR="29ABBDFB" w:rsidRDefault="29ABBDFB" w:rsidP="32EEDEED">
            <w:pPr>
              <w:ind w:left="318"/>
              <w:rPr>
                <w:rFonts w:cstheme="minorBidi"/>
                <w:sz w:val="24"/>
              </w:rPr>
            </w:pPr>
          </w:p>
          <w:p w14:paraId="2D9F7B79" w14:textId="77777777" w:rsidR="29ABBDFB" w:rsidRDefault="7F912909" w:rsidP="007E446D">
            <w:pPr>
              <w:pStyle w:val="ListParagraph"/>
              <w:numPr>
                <w:ilvl w:val="0"/>
                <w:numId w:val="13"/>
              </w:numPr>
              <w:rPr>
                <w:rFonts w:asciiTheme="minorHAnsi" w:hAnsiTheme="minorHAnsi" w:cstheme="minorBidi"/>
                <w:sz w:val="24"/>
              </w:rPr>
            </w:pPr>
            <w:r w:rsidRPr="32EEDEED">
              <w:rPr>
                <w:rFonts w:asciiTheme="minorHAnsi" w:hAnsiTheme="minorHAnsi" w:cstheme="minorBidi"/>
                <w:sz w:val="24"/>
              </w:rPr>
              <w:t>To embed Mental Health and Well-Being into the school curriculum.</w:t>
            </w:r>
          </w:p>
          <w:p w14:paraId="071A29C8" w14:textId="37B41138" w:rsidR="29ABBDFB" w:rsidRDefault="29ABBDFB" w:rsidP="609C3694">
            <w:pPr>
              <w:rPr>
                <w:rFonts w:asciiTheme="minorHAnsi" w:hAnsiTheme="minorHAnsi" w:cstheme="minorBidi"/>
                <w:sz w:val="24"/>
              </w:rPr>
            </w:pPr>
          </w:p>
          <w:p w14:paraId="7CAADF98" w14:textId="77777777" w:rsidR="29ABBDFB" w:rsidRDefault="7F912909" w:rsidP="007E446D">
            <w:pPr>
              <w:pStyle w:val="ListParagraph"/>
              <w:numPr>
                <w:ilvl w:val="0"/>
                <w:numId w:val="13"/>
              </w:numPr>
              <w:rPr>
                <w:rFonts w:asciiTheme="minorHAnsi" w:hAnsiTheme="minorHAnsi" w:cstheme="minorBidi"/>
                <w:sz w:val="24"/>
              </w:rPr>
            </w:pPr>
            <w:r w:rsidRPr="32EEDEED">
              <w:rPr>
                <w:rFonts w:asciiTheme="minorHAnsi" w:hAnsiTheme="minorHAnsi" w:cstheme="minorBidi"/>
                <w:sz w:val="24"/>
              </w:rPr>
              <w:t>To identify and support children who might need additional support with their mental health and well-being.</w:t>
            </w:r>
          </w:p>
          <w:p w14:paraId="6BEC0225" w14:textId="4ECB3F9B" w:rsidR="5C57CC51" w:rsidRDefault="5C57CC51" w:rsidP="32EEDEED">
            <w:pPr>
              <w:rPr>
                <w:rFonts w:asciiTheme="minorHAnsi" w:hAnsiTheme="minorHAnsi" w:cstheme="minorBidi"/>
                <w:sz w:val="24"/>
              </w:rPr>
            </w:pPr>
          </w:p>
          <w:p w14:paraId="565CF51A" w14:textId="77777777" w:rsidR="29ABBDFB" w:rsidRDefault="7F912909" w:rsidP="007E446D">
            <w:pPr>
              <w:pStyle w:val="ListParagraph"/>
              <w:numPr>
                <w:ilvl w:val="0"/>
                <w:numId w:val="13"/>
              </w:numPr>
              <w:rPr>
                <w:rFonts w:asciiTheme="minorHAnsi" w:hAnsiTheme="minorHAnsi" w:cstheme="minorBidi"/>
                <w:sz w:val="24"/>
              </w:rPr>
            </w:pPr>
            <w:r w:rsidRPr="32EEDEED">
              <w:rPr>
                <w:rFonts w:asciiTheme="minorHAnsi" w:hAnsiTheme="minorHAnsi" w:cstheme="minorBidi"/>
                <w:sz w:val="24"/>
              </w:rPr>
              <w:t xml:space="preserve">To embed a shared and consistent approach to </w:t>
            </w:r>
            <w:r w:rsidRPr="32EEDEED">
              <w:rPr>
                <w:rFonts w:asciiTheme="minorHAnsi" w:hAnsiTheme="minorHAnsi" w:cstheme="minorBidi"/>
                <w:sz w:val="24"/>
              </w:rPr>
              <w:lastRenderedPageBreak/>
              <w:t>dealing with children’s emotional state. (Emotion Coaching)</w:t>
            </w:r>
          </w:p>
          <w:p w14:paraId="61F5E39E" w14:textId="77777777" w:rsidR="29ABBDFB" w:rsidRDefault="29ABBDFB" w:rsidP="609C3694">
            <w:pPr>
              <w:rPr>
                <w:rFonts w:cstheme="minorBidi"/>
                <w:sz w:val="24"/>
              </w:rPr>
            </w:pPr>
          </w:p>
          <w:p w14:paraId="5F63DF13" w14:textId="77777777" w:rsidR="29ABBDFB" w:rsidRDefault="7F912909" w:rsidP="007E446D">
            <w:pPr>
              <w:pStyle w:val="ListParagraph"/>
              <w:numPr>
                <w:ilvl w:val="0"/>
                <w:numId w:val="13"/>
              </w:numPr>
              <w:rPr>
                <w:rFonts w:asciiTheme="minorHAnsi" w:hAnsiTheme="minorHAnsi" w:cstheme="minorBidi"/>
                <w:sz w:val="24"/>
              </w:rPr>
            </w:pPr>
            <w:r w:rsidRPr="32EEDEED">
              <w:rPr>
                <w:rFonts w:asciiTheme="minorHAnsi" w:hAnsiTheme="minorHAnsi" w:cstheme="minorBidi"/>
                <w:sz w:val="24"/>
              </w:rPr>
              <w:t>Develop mental health support for staff.</w:t>
            </w:r>
          </w:p>
          <w:p w14:paraId="70ED09A6" w14:textId="6C2A416E" w:rsidR="29ABBDFB" w:rsidRDefault="29ABBDFB" w:rsidP="29ABBDFB">
            <w:pPr>
              <w:jc w:val="both"/>
              <w:rPr>
                <w:rFonts w:asciiTheme="minorHAnsi" w:hAnsiTheme="minorHAnsi" w:cstheme="minorBidi"/>
                <w:b/>
                <w:bCs/>
                <w:sz w:val="24"/>
              </w:rPr>
            </w:pPr>
          </w:p>
        </w:tc>
        <w:tc>
          <w:tcPr>
            <w:tcW w:w="5700" w:type="dxa"/>
          </w:tcPr>
          <w:p w14:paraId="3E5D2502" w14:textId="0EACEADF" w:rsidR="29ABBDFB" w:rsidRDefault="0DAD6A05" w:rsidP="609C3694">
            <w:pPr>
              <w:jc w:val="both"/>
              <w:rPr>
                <w:rFonts w:asciiTheme="minorHAnsi" w:hAnsiTheme="minorHAnsi" w:cstheme="minorBidi"/>
                <w:b/>
                <w:bCs/>
                <w:sz w:val="24"/>
              </w:rPr>
            </w:pPr>
            <w:r w:rsidRPr="609C3694">
              <w:rPr>
                <w:rFonts w:asciiTheme="minorHAnsi" w:hAnsiTheme="minorHAnsi" w:cstheme="minorBidi"/>
                <w:b/>
                <w:bCs/>
                <w:sz w:val="24"/>
              </w:rPr>
              <w:lastRenderedPageBreak/>
              <w:t>PSHE CURRICULUM:</w:t>
            </w:r>
          </w:p>
          <w:p w14:paraId="184CF0F8" w14:textId="089276B0" w:rsidR="1DB035E4" w:rsidRDefault="1DB035E4" w:rsidP="007E446D">
            <w:pPr>
              <w:pStyle w:val="ListParagraph"/>
              <w:numPr>
                <w:ilvl w:val="0"/>
                <w:numId w:val="38"/>
              </w:numPr>
              <w:jc w:val="both"/>
              <w:rPr>
                <w:rFonts w:asciiTheme="minorHAnsi" w:hAnsiTheme="minorHAnsi" w:cstheme="minorBidi"/>
                <w:sz w:val="24"/>
                <w:highlight w:val="green"/>
              </w:rPr>
            </w:pPr>
            <w:r w:rsidRPr="44BF40A6">
              <w:rPr>
                <w:rFonts w:asciiTheme="minorHAnsi" w:hAnsiTheme="minorHAnsi" w:cstheme="minorBidi"/>
                <w:sz w:val="24"/>
                <w:highlight w:val="green"/>
              </w:rPr>
              <w:t>Refine m</w:t>
            </w:r>
            <w:r w:rsidR="0DAD6A05" w:rsidRPr="44BF40A6">
              <w:rPr>
                <w:rFonts w:asciiTheme="minorHAnsi" w:hAnsiTheme="minorHAnsi" w:cstheme="minorBidi"/>
                <w:sz w:val="24"/>
                <w:highlight w:val="green"/>
              </w:rPr>
              <w:t xml:space="preserve">edium term </w:t>
            </w:r>
            <w:r w:rsidR="62377F57" w:rsidRPr="44BF40A6">
              <w:rPr>
                <w:rFonts w:asciiTheme="minorHAnsi" w:hAnsiTheme="minorHAnsi" w:cstheme="minorBidi"/>
                <w:sz w:val="24"/>
                <w:highlight w:val="green"/>
              </w:rPr>
              <w:t>planning</w:t>
            </w:r>
            <w:r w:rsidR="393F1609" w:rsidRPr="44BF40A6">
              <w:rPr>
                <w:rFonts w:asciiTheme="minorHAnsi" w:hAnsiTheme="minorHAnsi" w:cstheme="minorBidi"/>
                <w:sz w:val="24"/>
                <w:highlight w:val="green"/>
              </w:rPr>
              <w:t xml:space="preserve">, </w:t>
            </w:r>
            <w:r w:rsidR="0DAD6A05" w:rsidRPr="44BF40A6">
              <w:rPr>
                <w:rFonts w:asciiTheme="minorHAnsi" w:hAnsiTheme="minorHAnsi" w:cstheme="minorBidi"/>
                <w:sz w:val="24"/>
                <w:highlight w:val="green"/>
              </w:rPr>
              <w:t xml:space="preserve">linked to </w:t>
            </w:r>
            <w:r w:rsidR="4D97BF57" w:rsidRPr="44BF40A6">
              <w:rPr>
                <w:rFonts w:asciiTheme="minorHAnsi" w:hAnsiTheme="minorHAnsi" w:cstheme="minorBidi"/>
                <w:sz w:val="24"/>
                <w:highlight w:val="green"/>
              </w:rPr>
              <w:t>long</w:t>
            </w:r>
            <w:r w:rsidR="0DAD6A05" w:rsidRPr="44BF40A6">
              <w:rPr>
                <w:rFonts w:asciiTheme="minorHAnsi" w:hAnsiTheme="minorHAnsi" w:cstheme="minorBidi"/>
                <w:sz w:val="24"/>
                <w:highlight w:val="green"/>
              </w:rPr>
              <w:t xml:space="preserve"> term plan.</w:t>
            </w:r>
            <w:r w:rsidR="0DAD6A05" w:rsidRPr="44BF40A6">
              <w:rPr>
                <w:rFonts w:asciiTheme="minorHAnsi" w:hAnsiTheme="minorHAnsi" w:cstheme="minorBidi"/>
                <w:sz w:val="24"/>
              </w:rPr>
              <w:t xml:space="preserve"> </w:t>
            </w:r>
          </w:p>
          <w:p w14:paraId="05ED17BC" w14:textId="73536A32" w:rsidR="4B532086" w:rsidRDefault="4B532086" w:rsidP="5B213934">
            <w:pPr>
              <w:jc w:val="both"/>
              <w:rPr>
                <w:rFonts w:asciiTheme="minorHAnsi" w:hAnsiTheme="minorHAnsi" w:cstheme="minorBidi"/>
                <w:sz w:val="24"/>
              </w:rPr>
            </w:pPr>
          </w:p>
          <w:p w14:paraId="32C7EC40" w14:textId="5BF9232B" w:rsidR="21F765E2" w:rsidRDefault="21F765E2" w:rsidP="1867120A">
            <w:pPr>
              <w:jc w:val="both"/>
              <w:rPr>
                <w:rFonts w:asciiTheme="minorHAnsi" w:hAnsiTheme="minorHAnsi" w:cstheme="minorBidi"/>
                <w:sz w:val="24"/>
              </w:rPr>
            </w:pPr>
            <w:r w:rsidRPr="1867120A">
              <w:rPr>
                <w:rFonts w:asciiTheme="minorHAnsi" w:hAnsiTheme="minorHAnsi" w:cstheme="minorBidi"/>
                <w:sz w:val="24"/>
              </w:rPr>
              <w:t xml:space="preserve">          </w:t>
            </w:r>
            <w:r w:rsidRPr="1867120A">
              <w:rPr>
                <w:rFonts w:asciiTheme="minorHAnsi" w:hAnsiTheme="minorHAnsi" w:cstheme="minorBidi"/>
                <w:sz w:val="24"/>
                <w:highlight w:val="green"/>
              </w:rPr>
              <w:t>Work with CDR to agree PSHE outcomes for Y3 Forest School</w:t>
            </w:r>
            <w:r w:rsidR="4AA22696" w:rsidRPr="1867120A">
              <w:rPr>
                <w:rFonts w:asciiTheme="minorHAnsi" w:hAnsiTheme="minorHAnsi" w:cstheme="minorBidi"/>
                <w:sz w:val="24"/>
                <w:highlight w:val="green"/>
              </w:rPr>
              <w:t xml:space="preserve"> (shared with all teachers at a staff meeting)</w:t>
            </w:r>
          </w:p>
          <w:p w14:paraId="03C90B78" w14:textId="15ED2661" w:rsidR="4B532086" w:rsidRDefault="4B532086" w:rsidP="4B532086">
            <w:pPr>
              <w:jc w:val="both"/>
              <w:rPr>
                <w:rFonts w:asciiTheme="minorHAnsi" w:hAnsiTheme="minorHAnsi" w:cstheme="minorBidi"/>
                <w:sz w:val="24"/>
              </w:rPr>
            </w:pPr>
          </w:p>
          <w:p w14:paraId="41F70095" w14:textId="5E3C8363" w:rsidR="0E3B0C99" w:rsidRDefault="0E3B0C99" w:rsidP="007E446D">
            <w:pPr>
              <w:pStyle w:val="ListParagraph"/>
              <w:numPr>
                <w:ilvl w:val="0"/>
                <w:numId w:val="38"/>
              </w:numPr>
              <w:jc w:val="both"/>
              <w:rPr>
                <w:rFonts w:asciiTheme="minorHAnsi" w:hAnsiTheme="minorHAnsi" w:cstheme="minorBidi"/>
                <w:sz w:val="24"/>
              </w:rPr>
            </w:pPr>
            <w:r w:rsidRPr="06D84F8B">
              <w:rPr>
                <w:rFonts w:asciiTheme="minorHAnsi" w:hAnsiTheme="minorHAnsi" w:cstheme="minorBidi"/>
                <w:sz w:val="24"/>
                <w:highlight w:val="green"/>
              </w:rPr>
              <w:t>Refine and finalise e</w:t>
            </w:r>
            <w:r w:rsidR="0DAD6A05" w:rsidRPr="06D84F8B">
              <w:rPr>
                <w:rFonts w:asciiTheme="minorHAnsi" w:hAnsiTheme="minorHAnsi" w:cstheme="minorBidi"/>
                <w:sz w:val="24"/>
                <w:highlight w:val="green"/>
              </w:rPr>
              <w:t xml:space="preserve">ndpoints </w:t>
            </w:r>
            <w:r w:rsidR="10E3091C" w:rsidRPr="06D84F8B">
              <w:rPr>
                <w:rFonts w:asciiTheme="minorHAnsi" w:hAnsiTheme="minorHAnsi" w:cstheme="minorBidi"/>
                <w:sz w:val="24"/>
                <w:highlight w:val="green"/>
              </w:rPr>
              <w:t>and share with staff,</w:t>
            </w:r>
            <w:r w:rsidR="10E3091C" w:rsidRPr="06D84F8B">
              <w:rPr>
                <w:rFonts w:asciiTheme="minorHAnsi" w:hAnsiTheme="minorHAnsi" w:cstheme="minorBidi"/>
                <w:sz w:val="24"/>
              </w:rPr>
              <w:t xml:space="preserve"> including how assessment will be used.</w:t>
            </w:r>
          </w:p>
          <w:p w14:paraId="5FCB2C3A" w14:textId="27CE2CD5" w:rsidR="29ABBDFB" w:rsidRDefault="0DAD6A05" w:rsidP="007E446D">
            <w:pPr>
              <w:pStyle w:val="ListParagraph"/>
              <w:numPr>
                <w:ilvl w:val="0"/>
                <w:numId w:val="38"/>
              </w:numPr>
              <w:jc w:val="both"/>
              <w:rPr>
                <w:rFonts w:asciiTheme="minorHAnsi" w:hAnsiTheme="minorHAnsi" w:cstheme="minorBidi"/>
                <w:sz w:val="24"/>
              </w:rPr>
            </w:pPr>
            <w:r w:rsidRPr="4B532086">
              <w:rPr>
                <w:rFonts w:asciiTheme="minorHAnsi" w:hAnsiTheme="minorHAnsi" w:cstheme="minorBidi"/>
                <w:sz w:val="24"/>
              </w:rPr>
              <w:t>SL to observe/review teaching and learning across school.</w:t>
            </w:r>
          </w:p>
          <w:p w14:paraId="59C9F4C5" w14:textId="237B07A0" w:rsidR="4B532086" w:rsidRDefault="4B532086" w:rsidP="4B532086">
            <w:pPr>
              <w:jc w:val="both"/>
              <w:rPr>
                <w:rFonts w:asciiTheme="minorHAnsi" w:hAnsiTheme="minorHAnsi" w:cstheme="minorBidi"/>
                <w:sz w:val="24"/>
              </w:rPr>
            </w:pPr>
          </w:p>
          <w:p w14:paraId="44788778" w14:textId="264B9233" w:rsidR="29ABBDFB" w:rsidRDefault="0DAD6A05" w:rsidP="007E446D">
            <w:pPr>
              <w:pStyle w:val="ListParagraph"/>
              <w:numPr>
                <w:ilvl w:val="0"/>
                <w:numId w:val="38"/>
              </w:numPr>
              <w:jc w:val="both"/>
              <w:rPr>
                <w:rFonts w:asciiTheme="minorHAnsi" w:hAnsiTheme="minorHAnsi" w:cstheme="minorBidi"/>
                <w:sz w:val="24"/>
                <w:highlight w:val="yellow"/>
              </w:rPr>
            </w:pPr>
            <w:r w:rsidRPr="06D84F8B">
              <w:rPr>
                <w:rFonts w:asciiTheme="minorHAnsi" w:hAnsiTheme="minorHAnsi" w:cstheme="minorBidi"/>
                <w:sz w:val="24"/>
                <w:highlight w:val="yellow"/>
              </w:rPr>
              <w:t>British Values – where are the links in our curriculum?  How are they being covered?</w:t>
            </w:r>
          </w:p>
          <w:p w14:paraId="5ECA47DF" w14:textId="2B66BC9C" w:rsidR="28F62FB4" w:rsidRDefault="28F62FB4" w:rsidP="007E446D">
            <w:pPr>
              <w:pStyle w:val="ListParagraph"/>
              <w:numPr>
                <w:ilvl w:val="0"/>
                <w:numId w:val="38"/>
              </w:numPr>
              <w:jc w:val="both"/>
              <w:rPr>
                <w:rFonts w:asciiTheme="minorHAnsi" w:hAnsiTheme="minorHAnsi" w:cstheme="minorBidi"/>
                <w:sz w:val="24"/>
              </w:rPr>
            </w:pPr>
            <w:r w:rsidRPr="06D84F8B">
              <w:rPr>
                <w:rFonts w:asciiTheme="minorHAnsi" w:hAnsiTheme="minorHAnsi" w:cstheme="minorBidi"/>
                <w:sz w:val="24"/>
              </w:rPr>
              <w:t>Is there meaningful diversity within our curriculum offer? Added Jan 23</w:t>
            </w:r>
          </w:p>
          <w:p w14:paraId="0B99BC0F" w14:textId="5BA15908" w:rsidR="29ABBDFB" w:rsidRDefault="29ABBDFB" w:rsidP="609C3694">
            <w:pPr>
              <w:jc w:val="both"/>
              <w:rPr>
                <w:rFonts w:asciiTheme="minorHAnsi" w:hAnsiTheme="minorHAnsi" w:cstheme="minorBidi"/>
                <w:sz w:val="24"/>
              </w:rPr>
            </w:pPr>
          </w:p>
          <w:p w14:paraId="35BA2382" w14:textId="2E39737C" w:rsidR="29ABBDFB" w:rsidRDefault="0DAD6A05" w:rsidP="609C3694">
            <w:pPr>
              <w:jc w:val="both"/>
              <w:rPr>
                <w:rFonts w:asciiTheme="minorHAnsi" w:eastAsiaTheme="minorEastAsia" w:hAnsiTheme="minorHAnsi" w:cstheme="minorBidi"/>
                <w:b/>
                <w:bCs/>
                <w:sz w:val="24"/>
              </w:rPr>
            </w:pPr>
            <w:r w:rsidRPr="609C3694">
              <w:rPr>
                <w:rFonts w:asciiTheme="minorHAnsi" w:eastAsiaTheme="minorEastAsia" w:hAnsiTheme="minorHAnsi" w:cstheme="minorBidi"/>
                <w:b/>
                <w:bCs/>
                <w:sz w:val="24"/>
              </w:rPr>
              <w:t>PUPIL VOICE:</w:t>
            </w:r>
          </w:p>
          <w:p w14:paraId="7A0A9732" w14:textId="239482D7" w:rsidR="29ABBDFB" w:rsidRDefault="0DAD6A05" w:rsidP="007E446D">
            <w:pPr>
              <w:pStyle w:val="ListParagraph"/>
              <w:numPr>
                <w:ilvl w:val="0"/>
                <w:numId w:val="35"/>
              </w:numPr>
              <w:jc w:val="both"/>
              <w:rPr>
                <w:rFonts w:asciiTheme="minorHAnsi" w:eastAsiaTheme="minorEastAsia" w:hAnsiTheme="minorHAnsi" w:cstheme="minorBidi"/>
                <w:sz w:val="24"/>
                <w:highlight w:val="yellow"/>
              </w:rPr>
            </w:pPr>
            <w:r w:rsidRPr="44BF40A6">
              <w:rPr>
                <w:rFonts w:asciiTheme="minorHAnsi" w:eastAsiaTheme="minorEastAsia" w:hAnsiTheme="minorHAnsi" w:cstheme="minorBidi"/>
                <w:sz w:val="24"/>
                <w:highlight w:val="yellow"/>
              </w:rPr>
              <w:t>Develop an annual cycle of SMHL activity (pupil screening etc.)</w:t>
            </w:r>
          </w:p>
          <w:p w14:paraId="14212C32" w14:textId="239482D7" w:rsidR="4B532086" w:rsidRDefault="4B532086" w:rsidP="4B532086">
            <w:pPr>
              <w:jc w:val="both"/>
              <w:rPr>
                <w:rFonts w:asciiTheme="minorHAnsi" w:eastAsiaTheme="minorEastAsia" w:hAnsiTheme="minorHAnsi" w:cstheme="minorBidi"/>
                <w:sz w:val="24"/>
              </w:rPr>
            </w:pPr>
          </w:p>
          <w:p w14:paraId="253990DB" w14:textId="58CBA8D4" w:rsidR="29ABBDFB" w:rsidRDefault="0DAD6A05" w:rsidP="007E446D">
            <w:pPr>
              <w:pStyle w:val="ListParagraph"/>
              <w:numPr>
                <w:ilvl w:val="0"/>
                <w:numId w:val="35"/>
              </w:numPr>
              <w:jc w:val="both"/>
              <w:rPr>
                <w:rFonts w:asciiTheme="minorHAnsi" w:eastAsiaTheme="minorEastAsia" w:hAnsiTheme="minorHAnsi" w:cstheme="minorBidi"/>
                <w:sz w:val="24"/>
              </w:rPr>
            </w:pPr>
            <w:r w:rsidRPr="4B532086">
              <w:rPr>
                <w:rFonts w:asciiTheme="minorHAnsi" w:eastAsiaTheme="minorEastAsia" w:hAnsiTheme="minorHAnsi" w:cstheme="minorBidi"/>
                <w:sz w:val="24"/>
              </w:rPr>
              <w:t xml:space="preserve">Share analysis of Pupil Survey with stakeholders.  </w:t>
            </w:r>
          </w:p>
          <w:p w14:paraId="05EDCBC0" w14:textId="760FD7D4" w:rsidR="29ABBDFB" w:rsidRDefault="0DAD6A05" w:rsidP="007E446D">
            <w:pPr>
              <w:pStyle w:val="ListParagraph"/>
              <w:numPr>
                <w:ilvl w:val="0"/>
                <w:numId w:val="35"/>
              </w:numPr>
              <w:jc w:val="both"/>
              <w:rPr>
                <w:rFonts w:asciiTheme="minorHAnsi" w:hAnsiTheme="minorHAnsi" w:cstheme="minorBidi"/>
                <w:sz w:val="24"/>
                <w:highlight w:val="green"/>
              </w:rPr>
            </w:pPr>
            <w:r w:rsidRPr="44BF40A6">
              <w:rPr>
                <w:rFonts w:asciiTheme="minorHAnsi" w:hAnsiTheme="minorHAnsi" w:cstheme="minorBidi"/>
                <w:sz w:val="24"/>
                <w:highlight w:val="green"/>
              </w:rPr>
              <w:t>Introduce Pupil Voice/student council.</w:t>
            </w:r>
            <w:r w:rsidRPr="44BF40A6">
              <w:rPr>
                <w:rFonts w:asciiTheme="minorHAnsi" w:hAnsiTheme="minorHAnsi" w:cstheme="minorBidi"/>
                <w:sz w:val="24"/>
              </w:rPr>
              <w:t xml:space="preserve"> </w:t>
            </w:r>
          </w:p>
          <w:p w14:paraId="5F95E3FA" w14:textId="64C22423" w:rsidR="29ABBDFB" w:rsidRDefault="29ABBDFB" w:rsidP="4B532086">
            <w:pPr>
              <w:jc w:val="both"/>
              <w:rPr>
                <w:rFonts w:asciiTheme="minorHAnsi" w:hAnsiTheme="minorHAnsi" w:cstheme="minorBidi"/>
                <w:sz w:val="24"/>
              </w:rPr>
            </w:pPr>
          </w:p>
          <w:p w14:paraId="7D780BC6" w14:textId="41D517BB" w:rsidR="29ABBDFB" w:rsidRDefault="0DAD6A05" w:rsidP="609C3694">
            <w:pPr>
              <w:jc w:val="both"/>
              <w:rPr>
                <w:rFonts w:asciiTheme="minorHAnsi" w:hAnsiTheme="minorHAnsi" w:cstheme="minorBidi"/>
                <w:b/>
                <w:bCs/>
                <w:sz w:val="24"/>
              </w:rPr>
            </w:pPr>
            <w:r w:rsidRPr="609C3694">
              <w:rPr>
                <w:rFonts w:asciiTheme="minorHAnsi" w:hAnsiTheme="minorHAnsi" w:cstheme="minorBidi"/>
                <w:b/>
                <w:bCs/>
                <w:sz w:val="24"/>
              </w:rPr>
              <w:t>WELLBEING/MENTAL HEALTH:</w:t>
            </w:r>
          </w:p>
          <w:p w14:paraId="57D958F6" w14:textId="7063C13C" w:rsidR="29ABBDFB" w:rsidRDefault="0DAD6A05" w:rsidP="007E446D">
            <w:pPr>
              <w:pStyle w:val="ListParagraph"/>
              <w:numPr>
                <w:ilvl w:val="0"/>
                <w:numId w:val="34"/>
              </w:numPr>
              <w:jc w:val="both"/>
              <w:rPr>
                <w:rFonts w:asciiTheme="minorHAnsi" w:hAnsiTheme="minorHAnsi" w:cstheme="minorBidi"/>
                <w:sz w:val="24"/>
                <w:highlight w:val="green"/>
              </w:rPr>
            </w:pPr>
            <w:r w:rsidRPr="1867120A">
              <w:rPr>
                <w:rFonts w:asciiTheme="minorHAnsi" w:hAnsiTheme="minorHAnsi" w:cstheme="minorBidi"/>
                <w:sz w:val="24"/>
                <w:highlight w:val="green"/>
              </w:rPr>
              <w:lastRenderedPageBreak/>
              <w:t>HE to complete SMHL qualification</w:t>
            </w:r>
            <w:r w:rsidR="528C4283" w:rsidRPr="1867120A">
              <w:rPr>
                <w:rFonts w:asciiTheme="minorHAnsi" w:hAnsiTheme="minorHAnsi" w:cstheme="minorBidi"/>
                <w:sz w:val="24"/>
                <w:highlight w:val="green"/>
              </w:rPr>
              <w:t>.</w:t>
            </w:r>
          </w:p>
          <w:p w14:paraId="0C7F2A36" w14:textId="06C40611" w:rsidR="4B532086" w:rsidRDefault="4B532086" w:rsidP="4B532086">
            <w:pPr>
              <w:jc w:val="both"/>
              <w:rPr>
                <w:rFonts w:asciiTheme="minorHAnsi" w:hAnsiTheme="minorHAnsi" w:cstheme="minorBidi"/>
                <w:sz w:val="24"/>
              </w:rPr>
            </w:pPr>
          </w:p>
          <w:p w14:paraId="2CE78CAE" w14:textId="3448CADE" w:rsidR="29ABBDFB" w:rsidRDefault="0DAD6A05" w:rsidP="007E446D">
            <w:pPr>
              <w:pStyle w:val="ListParagraph"/>
              <w:numPr>
                <w:ilvl w:val="0"/>
                <w:numId w:val="34"/>
              </w:numPr>
              <w:jc w:val="both"/>
              <w:rPr>
                <w:sz w:val="24"/>
                <w:highlight w:val="green"/>
              </w:rPr>
            </w:pPr>
            <w:r w:rsidRPr="1867120A">
              <w:rPr>
                <w:rFonts w:asciiTheme="minorHAnsi" w:eastAsiaTheme="minorEastAsia" w:hAnsiTheme="minorHAnsi" w:cstheme="minorBidi"/>
                <w:sz w:val="24"/>
                <w:highlight w:val="green"/>
              </w:rPr>
              <w:t>HE and ND consider links between SEN/Safeguarding/MH to streamline approaches.  Agree responsibilities</w:t>
            </w:r>
            <w:r w:rsidR="17138BF7" w:rsidRPr="1867120A">
              <w:rPr>
                <w:rFonts w:asciiTheme="minorHAnsi" w:eastAsiaTheme="minorEastAsia" w:hAnsiTheme="minorHAnsi" w:cstheme="minorBidi"/>
                <w:sz w:val="24"/>
                <w:highlight w:val="green"/>
              </w:rPr>
              <w:t>.</w:t>
            </w:r>
          </w:p>
          <w:p w14:paraId="262940BA" w14:textId="5BFD8E68" w:rsidR="4B532086" w:rsidRDefault="4B532086" w:rsidP="1867120A">
            <w:pPr>
              <w:jc w:val="both"/>
              <w:rPr>
                <w:sz w:val="24"/>
                <w:highlight w:val="green"/>
              </w:rPr>
            </w:pPr>
          </w:p>
          <w:p w14:paraId="11A9CBA3" w14:textId="56E3ECF7" w:rsidR="29ABBDFB" w:rsidRDefault="0DAD6A05" w:rsidP="007E446D">
            <w:pPr>
              <w:pStyle w:val="ListParagraph"/>
              <w:numPr>
                <w:ilvl w:val="0"/>
                <w:numId w:val="34"/>
              </w:numPr>
              <w:jc w:val="both"/>
              <w:rPr>
                <w:rFonts w:asciiTheme="minorHAnsi" w:hAnsiTheme="minorHAnsi" w:cstheme="minorBidi"/>
                <w:sz w:val="24"/>
                <w:highlight w:val="green"/>
              </w:rPr>
            </w:pPr>
            <w:r w:rsidRPr="1867120A">
              <w:rPr>
                <w:rFonts w:asciiTheme="minorHAnsi" w:hAnsiTheme="minorHAnsi" w:cstheme="minorBidi"/>
                <w:sz w:val="24"/>
                <w:highlight w:val="green"/>
              </w:rPr>
              <w:t xml:space="preserve">HE to work with CDR and RL re. </w:t>
            </w:r>
            <w:r w:rsidR="04E82D0F" w:rsidRPr="1867120A">
              <w:rPr>
                <w:rFonts w:asciiTheme="minorHAnsi" w:hAnsiTheme="minorHAnsi" w:cstheme="minorBidi"/>
                <w:sz w:val="24"/>
                <w:highlight w:val="green"/>
              </w:rPr>
              <w:t>Nurture</w:t>
            </w:r>
            <w:r w:rsidRPr="1867120A">
              <w:rPr>
                <w:rFonts w:asciiTheme="minorHAnsi" w:hAnsiTheme="minorHAnsi" w:cstheme="minorBidi"/>
                <w:sz w:val="24"/>
                <w:highlight w:val="green"/>
              </w:rPr>
              <w:t xml:space="preserve"> provision.</w:t>
            </w:r>
            <w:r w:rsidRPr="1867120A">
              <w:rPr>
                <w:rFonts w:asciiTheme="minorHAnsi" w:hAnsiTheme="minorHAnsi" w:cstheme="minorBidi"/>
                <w:sz w:val="24"/>
              </w:rPr>
              <w:t xml:space="preserve"> </w:t>
            </w:r>
          </w:p>
          <w:p w14:paraId="21AC70C5" w14:textId="3BA8DEA7" w:rsidR="4B532086" w:rsidRDefault="30FB8A87" w:rsidP="007E446D">
            <w:pPr>
              <w:pStyle w:val="ListParagraph"/>
              <w:numPr>
                <w:ilvl w:val="0"/>
                <w:numId w:val="37"/>
              </w:numPr>
              <w:rPr>
                <w:rFonts w:cstheme="minorBidi"/>
                <w:sz w:val="24"/>
                <w:highlight w:val="green"/>
              </w:rPr>
            </w:pPr>
            <w:r w:rsidRPr="1867120A">
              <w:rPr>
                <w:rFonts w:eastAsia="Arial" w:cs="Arial"/>
                <w:sz w:val="22"/>
                <w:szCs w:val="22"/>
                <w:highlight w:val="green"/>
              </w:rPr>
              <w:t>•</w:t>
            </w:r>
            <w:r w:rsidRPr="1867120A">
              <w:rPr>
                <w:rFonts w:ascii="Calibri" w:eastAsia="Calibri" w:hAnsi="Calibri" w:cs="Calibri"/>
                <w:b/>
                <w:bCs/>
                <w:color w:val="FF0000"/>
                <w:sz w:val="22"/>
                <w:szCs w:val="22"/>
                <w:highlight w:val="green"/>
              </w:rPr>
              <w:t>Introduce termly meetings between SMHL and intervention leads for ongoing reviews of children and any adjustments that are needed. Half-termly interim reviews. (added Jan 23)</w:t>
            </w:r>
          </w:p>
          <w:p w14:paraId="67915DFE" w14:textId="65904D28" w:rsidR="4B532086" w:rsidRDefault="72FF4DD9" w:rsidP="007E446D">
            <w:pPr>
              <w:pStyle w:val="ListParagraph"/>
              <w:numPr>
                <w:ilvl w:val="0"/>
                <w:numId w:val="37"/>
              </w:numPr>
              <w:rPr>
                <w:rFonts w:cstheme="minorBidi"/>
                <w:sz w:val="24"/>
                <w:highlight w:val="green"/>
              </w:rPr>
            </w:pPr>
            <w:r w:rsidRPr="1867120A">
              <w:rPr>
                <w:rFonts w:ascii="Calibri" w:eastAsia="Calibri" w:hAnsi="Calibri" w:cstheme="minorBidi"/>
                <w:b/>
                <w:bCs/>
                <w:color w:val="FF0000"/>
                <w:sz w:val="22"/>
                <w:szCs w:val="22"/>
                <w:highlight w:val="green"/>
              </w:rPr>
              <w:t>Establish our Graduated Approach to MHWB;</w:t>
            </w:r>
          </w:p>
          <w:p w14:paraId="1C1324BE" w14:textId="3AA36BB6" w:rsidR="4B532086" w:rsidRDefault="72FF4DD9" w:rsidP="007E446D">
            <w:pPr>
              <w:pStyle w:val="ListParagraph"/>
              <w:numPr>
                <w:ilvl w:val="0"/>
                <w:numId w:val="37"/>
              </w:numPr>
              <w:rPr>
                <w:rFonts w:cstheme="minorBidi"/>
                <w:sz w:val="24"/>
                <w:highlight w:val="green"/>
              </w:rPr>
            </w:pPr>
            <w:r w:rsidRPr="1867120A">
              <w:rPr>
                <w:rFonts w:ascii="Calibri" w:eastAsia="Calibri" w:hAnsi="Calibri" w:cstheme="minorBidi"/>
                <w:b/>
                <w:bCs/>
                <w:color w:val="FF0000"/>
                <w:sz w:val="22"/>
                <w:szCs w:val="22"/>
                <w:highlight w:val="green"/>
              </w:rPr>
              <w:t>Create referral forms (baseline assessment), tracker, Plan, DO, Review forms.</w:t>
            </w:r>
          </w:p>
          <w:p w14:paraId="7FF53AA2" w14:textId="12CA1B13" w:rsidR="4B532086" w:rsidRDefault="4B532086" w:rsidP="06D84F8B">
            <w:pPr>
              <w:jc w:val="both"/>
              <w:rPr>
                <w:rFonts w:asciiTheme="minorHAnsi" w:hAnsiTheme="minorHAnsi" w:cstheme="minorBidi"/>
                <w:sz w:val="24"/>
              </w:rPr>
            </w:pPr>
          </w:p>
          <w:p w14:paraId="12B58A9E" w14:textId="77777777" w:rsidR="29ABBDFB" w:rsidRDefault="0DAD6A05" w:rsidP="007E446D">
            <w:pPr>
              <w:pStyle w:val="ListParagraph"/>
              <w:numPr>
                <w:ilvl w:val="0"/>
                <w:numId w:val="34"/>
              </w:numPr>
              <w:jc w:val="both"/>
              <w:rPr>
                <w:rFonts w:asciiTheme="minorHAnsi" w:hAnsiTheme="minorHAnsi" w:cstheme="minorBidi"/>
                <w:sz w:val="24"/>
              </w:rPr>
            </w:pPr>
            <w:r w:rsidRPr="1867120A">
              <w:rPr>
                <w:rFonts w:asciiTheme="minorHAnsi" w:hAnsiTheme="minorHAnsi" w:cstheme="minorBidi"/>
                <w:sz w:val="24"/>
              </w:rPr>
              <w:t>To use information already researched and collated to finalise the new Mental Health Well-Being Policy. Share with all stakeholders.</w:t>
            </w:r>
          </w:p>
          <w:p w14:paraId="4C7E8A13" w14:textId="3A18AA14" w:rsidR="1867120A" w:rsidRDefault="1867120A" w:rsidP="1867120A">
            <w:pPr>
              <w:jc w:val="both"/>
              <w:rPr>
                <w:rFonts w:asciiTheme="minorHAnsi" w:hAnsiTheme="minorHAnsi" w:cstheme="minorBidi"/>
                <w:sz w:val="24"/>
              </w:rPr>
            </w:pPr>
          </w:p>
          <w:p w14:paraId="5EFA01A0" w14:textId="03375F64" w:rsidR="29ABBDFB" w:rsidRDefault="0DAD6A05" w:rsidP="007E446D">
            <w:pPr>
              <w:pStyle w:val="ListParagraph"/>
              <w:numPr>
                <w:ilvl w:val="0"/>
                <w:numId w:val="34"/>
              </w:numPr>
              <w:jc w:val="both"/>
              <w:rPr>
                <w:rFonts w:asciiTheme="minorHAnsi" w:hAnsiTheme="minorHAnsi" w:cstheme="minorBidi"/>
                <w:sz w:val="24"/>
                <w:highlight w:val="yellow"/>
              </w:rPr>
            </w:pPr>
            <w:r w:rsidRPr="44BF40A6">
              <w:rPr>
                <w:rFonts w:asciiTheme="minorHAnsi" w:hAnsiTheme="minorHAnsi" w:cstheme="minorBidi"/>
                <w:sz w:val="24"/>
                <w:highlight w:val="yellow"/>
              </w:rPr>
              <w:t>Develop self-regulation toolkits in all classrooms along with safe spaces around school.</w:t>
            </w:r>
          </w:p>
          <w:p w14:paraId="1E14FC44" w14:textId="4F3F5393" w:rsidR="29ABBDFB" w:rsidRDefault="0DAD6A05" w:rsidP="007E446D">
            <w:pPr>
              <w:pStyle w:val="ListParagraph"/>
              <w:numPr>
                <w:ilvl w:val="0"/>
                <w:numId w:val="34"/>
              </w:numPr>
              <w:jc w:val="both"/>
              <w:rPr>
                <w:rFonts w:asciiTheme="minorHAnsi" w:hAnsiTheme="minorHAnsi" w:cstheme="minorBidi"/>
                <w:sz w:val="24"/>
                <w:highlight w:val="green"/>
              </w:rPr>
            </w:pPr>
            <w:r w:rsidRPr="06D84F8B">
              <w:rPr>
                <w:rFonts w:asciiTheme="minorHAnsi" w:hAnsiTheme="minorHAnsi" w:cstheme="minorBidi"/>
                <w:sz w:val="24"/>
                <w:highlight w:val="green"/>
              </w:rPr>
              <w:t xml:space="preserve">Make </w:t>
            </w:r>
            <w:r w:rsidR="5FCF6853" w:rsidRPr="06D84F8B">
              <w:rPr>
                <w:rFonts w:asciiTheme="minorHAnsi" w:hAnsiTheme="minorHAnsi" w:cstheme="minorBidi"/>
                <w:sz w:val="24"/>
                <w:highlight w:val="green"/>
              </w:rPr>
              <w:t xml:space="preserve">families </w:t>
            </w:r>
            <w:r w:rsidRPr="06D84F8B">
              <w:rPr>
                <w:rFonts w:asciiTheme="minorHAnsi" w:hAnsiTheme="minorHAnsi" w:cstheme="minorBidi"/>
                <w:sz w:val="24"/>
                <w:highlight w:val="green"/>
              </w:rPr>
              <w:t>aware of our well-being approach.</w:t>
            </w:r>
          </w:p>
          <w:p w14:paraId="0DA1868A" w14:textId="09A38CC9" w:rsidR="4B532086" w:rsidRDefault="4B532086" w:rsidP="4B532086">
            <w:pPr>
              <w:jc w:val="both"/>
              <w:rPr>
                <w:rFonts w:asciiTheme="minorHAnsi" w:hAnsiTheme="minorHAnsi" w:cstheme="minorBidi"/>
                <w:sz w:val="24"/>
              </w:rPr>
            </w:pPr>
          </w:p>
          <w:p w14:paraId="7D1F7082" w14:textId="66A8870E" w:rsidR="29ABBDFB" w:rsidRDefault="0DAD6A05" w:rsidP="007E446D">
            <w:pPr>
              <w:pStyle w:val="ListParagraph"/>
              <w:numPr>
                <w:ilvl w:val="0"/>
                <w:numId w:val="34"/>
              </w:numPr>
              <w:jc w:val="both"/>
              <w:rPr>
                <w:rFonts w:asciiTheme="minorHAnsi" w:hAnsiTheme="minorHAnsi" w:cstheme="minorBidi"/>
                <w:sz w:val="24"/>
              </w:rPr>
            </w:pPr>
            <w:r w:rsidRPr="4B532086">
              <w:rPr>
                <w:rFonts w:asciiTheme="minorHAnsi" w:hAnsiTheme="minorHAnsi" w:cstheme="minorBidi"/>
                <w:sz w:val="24"/>
              </w:rPr>
              <w:t>Monitor impact and use of Emotion Coaching.</w:t>
            </w:r>
          </w:p>
          <w:p w14:paraId="78C0CBA5" w14:textId="43CDB726" w:rsidR="29ABBDFB" w:rsidRDefault="0DAD6A05" w:rsidP="007E446D">
            <w:pPr>
              <w:pStyle w:val="ListParagraph"/>
              <w:numPr>
                <w:ilvl w:val="0"/>
                <w:numId w:val="62"/>
              </w:numPr>
              <w:jc w:val="both"/>
              <w:rPr>
                <w:rFonts w:asciiTheme="minorHAnsi" w:hAnsiTheme="minorHAnsi" w:cstheme="minorBidi"/>
                <w:sz w:val="24"/>
              </w:rPr>
            </w:pPr>
            <w:r w:rsidRPr="4B532086">
              <w:rPr>
                <w:rFonts w:asciiTheme="minorHAnsi" w:hAnsiTheme="minorHAnsi" w:cstheme="minorBidi"/>
                <w:sz w:val="24"/>
              </w:rPr>
              <w:t>Staff meeting to review our practice.  Make links to mental health first aid strategies (joined up approach) HE needs to develop Training Pack as part of SMHL course.</w:t>
            </w:r>
          </w:p>
          <w:p w14:paraId="07234474" w14:textId="09E5335D" w:rsidR="29ABBDFB" w:rsidRDefault="0DAD6A05" w:rsidP="007E446D">
            <w:pPr>
              <w:pStyle w:val="ListParagraph"/>
              <w:numPr>
                <w:ilvl w:val="0"/>
                <w:numId w:val="33"/>
              </w:numPr>
              <w:jc w:val="both"/>
              <w:rPr>
                <w:rFonts w:asciiTheme="minorHAnsi" w:hAnsiTheme="minorHAnsi" w:cstheme="minorBidi"/>
                <w:sz w:val="24"/>
              </w:rPr>
            </w:pPr>
            <w:r w:rsidRPr="4B532086">
              <w:rPr>
                <w:rFonts w:asciiTheme="minorHAnsi" w:hAnsiTheme="minorHAnsi" w:cstheme="minorBidi"/>
                <w:sz w:val="24"/>
              </w:rPr>
              <w:t>SMHL to devise staff toolkit / signposting to support good MHWB. Disseminate to staff.</w:t>
            </w:r>
          </w:p>
          <w:p w14:paraId="3A883E40" w14:textId="4FE361DB" w:rsidR="4B532086" w:rsidRDefault="4B532086" w:rsidP="4B532086">
            <w:pPr>
              <w:jc w:val="both"/>
              <w:rPr>
                <w:rFonts w:asciiTheme="minorHAnsi" w:hAnsiTheme="minorHAnsi" w:cstheme="minorBidi"/>
                <w:sz w:val="24"/>
              </w:rPr>
            </w:pPr>
          </w:p>
          <w:p w14:paraId="30719377" w14:textId="5ABD2C4B" w:rsidR="4B532086" w:rsidRDefault="4B532086" w:rsidP="4B532086">
            <w:pPr>
              <w:jc w:val="both"/>
              <w:rPr>
                <w:rFonts w:asciiTheme="minorHAnsi" w:hAnsiTheme="minorHAnsi" w:cstheme="minorBidi"/>
                <w:sz w:val="24"/>
              </w:rPr>
            </w:pPr>
          </w:p>
          <w:p w14:paraId="415AB1D7" w14:textId="7A33F952" w:rsidR="4B532086" w:rsidRDefault="4B532086" w:rsidP="4B532086">
            <w:pPr>
              <w:jc w:val="both"/>
              <w:rPr>
                <w:rFonts w:asciiTheme="minorHAnsi" w:hAnsiTheme="minorHAnsi" w:cstheme="minorBidi"/>
                <w:sz w:val="24"/>
              </w:rPr>
            </w:pPr>
          </w:p>
          <w:p w14:paraId="0B0825F9" w14:textId="58499991" w:rsidR="29ABBDFB" w:rsidRDefault="0DAD6A05" w:rsidP="007E446D">
            <w:pPr>
              <w:pStyle w:val="ListParagraph"/>
              <w:numPr>
                <w:ilvl w:val="0"/>
                <w:numId w:val="33"/>
              </w:numPr>
              <w:jc w:val="both"/>
              <w:rPr>
                <w:rFonts w:asciiTheme="minorHAnsi" w:hAnsiTheme="minorHAnsi" w:cstheme="minorBidi"/>
                <w:sz w:val="24"/>
              </w:rPr>
            </w:pPr>
            <w:r w:rsidRPr="44BF40A6">
              <w:rPr>
                <w:rFonts w:asciiTheme="minorHAnsi" w:hAnsiTheme="minorHAnsi" w:cstheme="minorBidi"/>
                <w:sz w:val="24"/>
                <w:highlight w:val="yellow"/>
              </w:rPr>
              <w:lastRenderedPageBreak/>
              <w:t>Use CPOMS to record wellbeing/MH concerns</w:t>
            </w:r>
            <w:r w:rsidRPr="44BF40A6">
              <w:rPr>
                <w:rFonts w:asciiTheme="minorHAnsi" w:hAnsiTheme="minorHAnsi" w:cstheme="minorBidi"/>
                <w:sz w:val="24"/>
              </w:rPr>
              <w:t>.</w:t>
            </w:r>
          </w:p>
          <w:p w14:paraId="19D665CC" w14:textId="102FD562" w:rsidR="29ABBDFB" w:rsidRDefault="29ABBDFB" w:rsidP="29ABBDFB">
            <w:pPr>
              <w:jc w:val="both"/>
              <w:rPr>
                <w:rFonts w:asciiTheme="minorHAnsi" w:hAnsiTheme="minorHAnsi" w:cstheme="minorBidi"/>
                <w:b/>
                <w:bCs/>
                <w:sz w:val="24"/>
              </w:rPr>
            </w:pPr>
          </w:p>
        </w:tc>
        <w:tc>
          <w:tcPr>
            <w:tcW w:w="6065" w:type="dxa"/>
          </w:tcPr>
          <w:p w14:paraId="22060834" w14:textId="77777777" w:rsidR="29ABBDFB" w:rsidRDefault="29ABBDFB" w:rsidP="609C3694">
            <w:pPr>
              <w:rPr>
                <w:rFonts w:cstheme="minorBidi"/>
                <w:sz w:val="24"/>
                <w:highlight w:val="cyan"/>
              </w:rPr>
            </w:pPr>
          </w:p>
          <w:p w14:paraId="53D6A463" w14:textId="66C7B94E" w:rsidR="29ABBDFB" w:rsidRDefault="28F7FCA4" w:rsidP="007E446D">
            <w:pPr>
              <w:pStyle w:val="ListParagraph"/>
              <w:numPr>
                <w:ilvl w:val="0"/>
                <w:numId w:val="36"/>
              </w:numPr>
              <w:rPr>
                <w:rFonts w:asciiTheme="minorHAnsi" w:eastAsiaTheme="minorEastAsia" w:hAnsiTheme="minorHAnsi" w:cstheme="minorBidi"/>
                <w:sz w:val="24"/>
                <w:highlight w:val="yellow"/>
              </w:rPr>
            </w:pPr>
            <w:r w:rsidRPr="44BF40A6">
              <w:rPr>
                <w:rFonts w:asciiTheme="minorHAnsi" w:eastAsiaTheme="minorEastAsia" w:hAnsiTheme="minorHAnsi" w:cstheme="minorBidi"/>
                <w:sz w:val="24"/>
                <w:highlight w:val="yellow"/>
              </w:rPr>
              <w:t>Medium term planning has been standardised and there is clear progressive scheme in place from Y1 – Y6.</w:t>
            </w:r>
            <w:r w:rsidR="3C7632E7" w:rsidRPr="44BF40A6">
              <w:rPr>
                <w:rFonts w:asciiTheme="minorHAnsi" w:eastAsiaTheme="minorEastAsia" w:hAnsiTheme="minorHAnsi" w:cstheme="minorBidi"/>
                <w:sz w:val="24"/>
                <w:highlight w:val="yellow"/>
              </w:rPr>
              <w:t xml:space="preserve"> </w:t>
            </w:r>
            <w:r w:rsidR="05C494FA" w:rsidRPr="44BF40A6">
              <w:rPr>
                <w:rFonts w:asciiTheme="minorHAnsi" w:eastAsiaTheme="minorEastAsia" w:hAnsiTheme="minorHAnsi" w:cstheme="minorBidi"/>
                <w:sz w:val="24"/>
                <w:highlight w:val="yellow"/>
              </w:rPr>
              <w:t xml:space="preserve">Children can articulate what is being taught </w:t>
            </w:r>
            <w:r w:rsidR="3C7632E7" w:rsidRPr="44BF40A6">
              <w:rPr>
                <w:rFonts w:asciiTheme="minorHAnsi" w:eastAsiaTheme="minorEastAsia" w:hAnsiTheme="minorHAnsi" w:cstheme="minorBidi"/>
                <w:sz w:val="24"/>
                <w:highlight w:val="yellow"/>
              </w:rPr>
              <w:t>(PS</w:t>
            </w:r>
            <w:r w:rsidR="1027E013" w:rsidRPr="44BF40A6">
              <w:rPr>
                <w:rFonts w:asciiTheme="minorHAnsi" w:eastAsiaTheme="minorEastAsia" w:hAnsiTheme="minorHAnsi" w:cstheme="minorBidi"/>
                <w:sz w:val="24"/>
                <w:highlight w:val="yellow"/>
              </w:rPr>
              <w:t xml:space="preserve"> / PV)</w:t>
            </w:r>
          </w:p>
          <w:p w14:paraId="2CD632F8" w14:textId="5DFB795D" w:rsidR="29ABBDFB" w:rsidRDefault="3C7632E7" w:rsidP="007E446D">
            <w:pPr>
              <w:pStyle w:val="ListParagraph"/>
              <w:numPr>
                <w:ilvl w:val="0"/>
                <w:numId w:val="36"/>
              </w:numPr>
              <w:rPr>
                <w:rFonts w:asciiTheme="minorHAnsi" w:eastAsiaTheme="minorEastAsia" w:hAnsiTheme="minorHAnsi" w:cstheme="minorBidi"/>
                <w:sz w:val="24"/>
              </w:rPr>
            </w:pPr>
            <w:r w:rsidRPr="06D84F8B">
              <w:rPr>
                <w:rFonts w:asciiTheme="minorHAnsi" w:eastAsiaTheme="minorEastAsia" w:hAnsiTheme="minorHAnsi" w:cstheme="minorBidi"/>
                <w:sz w:val="24"/>
                <w:highlight w:val="green"/>
              </w:rPr>
              <w:t>End points are in place</w:t>
            </w:r>
            <w:r w:rsidRPr="06D84F8B">
              <w:rPr>
                <w:rFonts w:asciiTheme="minorHAnsi" w:eastAsiaTheme="minorEastAsia" w:hAnsiTheme="minorHAnsi" w:cstheme="minorBidi"/>
                <w:sz w:val="24"/>
              </w:rPr>
              <w:t xml:space="preserve"> and staff have used them to establish a suitable assessment.</w:t>
            </w:r>
            <w:r w:rsidR="7AB83466" w:rsidRPr="06D84F8B">
              <w:rPr>
                <w:rFonts w:asciiTheme="minorHAnsi" w:eastAsiaTheme="minorEastAsia" w:hAnsiTheme="minorHAnsi" w:cstheme="minorBidi"/>
                <w:sz w:val="24"/>
              </w:rPr>
              <w:t xml:space="preserve"> (DA)</w:t>
            </w:r>
          </w:p>
          <w:p w14:paraId="73EB5AA7" w14:textId="4C642B18" w:rsidR="29ABBDFB" w:rsidRDefault="7AB83466" w:rsidP="007E446D">
            <w:pPr>
              <w:pStyle w:val="ListParagraph"/>
              <w:numPr>
                <w:ilvl w:val="0"/>
                <w:numId w:val="36"/>
              </w:numPr>
              <w:rPr>
                <w:rFonts w:asciiTheme="minorHAnsi" w:eastAsiaTheme="minorEastAsia" w:hAnsiTheme="minorHAnsi" w:cstheme="minorBidi"/>
                <w:sz w:val="24"/>
              </w:rPr>
            </w:pPr>
            <w:r w:rsidRPr="4B532086">
              <w:rPr>
                <w:rFonts w:asciiTheme="minorHAnsi" w:eastAsiaTheme="minorEastAsia" w:hAnsiTheme="minorHAnsi" w:cstheme="minorBidi"/>
                <w:sz w:val="24"/>
              </w:rPr>
              <w:t xml:space="preserve">Lessons </w:t>
            </w:r>
            <w:r w:rsidR="2D141EF2" w:rsidRPr="4B532086">
              <w:rPr>
                <w:rFonts w:asciiTheme="minorHAnsi" w:eastAsiaTheme="minorEastAsia" w:hAnsiTheme="minorHAnsi" w:cstheme="minorBidi"/>
                <w:sz w:val="24"/>
              </w:rPr>
              <w:t>observed</w:t>
            </w:r>
            <w:r w:rsidRPr="4B532086">
              <w:rPr>
                <w:rFonts w:asciiTheme="minorHAnsi" w:eastAsiaTheme="minorEastAsia" w:hAnsiTheme="minorHAnsi" w:cstheme="minorBidi"/>
                <w:sz w:val="24"/>
              </w:rPr>
              <w:t xml:space="preserve"> are at least Good. Strengths and areas for </w:t>
            </w:r>
            <w:r w:rsidR="719B6865" w:rsidRPr="4B532086">
              <w:rPr>
                <w:rFonts w:asciiTheme="minorHAnsi" w:eastAsiaTheme="minorEastAsia" w:hAnsiTheme="minorHAnsi" w:cstheme="minorBidi"/>
                <w:sz w:val="24"/>
              </w:rPr>
              <w:t>development</w:t>
            </w:r>
            <w:r w:rsidRPr="4B532086">
              <w:rPr>
                <w:rFonts w:asciiTheme="minorHAnsi" w:eastAsiaTheme="minorEastAsia" w:hAnsiTheme="minorHAnsi" w:cstheme="minorBidi"/>
                <w:sz w:val="24"/>
              </w:rPr>
              <w:t xml:space="preserve"> are collated and support </w:t>
            </w:r>
            <w:r w:rsidR="67037CD4" w:rsidRPr="4B532086">
              <w:rPr>
                <w:rFonts w:asciiTheme="minorHAnsi" w:eastAsiaTheme="minorEastAsia" w:hAnsiTheme="minorHAnsi" w:cstheme="minorBidi"/>
                <w:sz w:val="24"/>
              </w:rPr>
              <w:t>further</w:t>
            </w:r>
            <w:r w:rsidRPr="4B532086">
              <w:rPr>
                <w:rFonts w:asciiTheme="minorHAnsi" w:eastAsiaTheme="minorEastAsia" w:hAnsiTheme="minorHAnsi" w:cstheme="minorBidi"/>
                <w:sz w:val="24"/>
              </w:rPr>
              <w:t xml:space="preserve"> improvement. </w:t>
            </w:r>
            <w:r w:rsidR="30404D97" w:rsidRPr="4B532086">
              <w:rPr>
                <w:rFonts w:asciiTheme="minorHAnsi" w:eastAsiaTheme="minorEastAsia" w:hAnsiTheme="minorHAnsi" w:cstheme="minorBidi"/>
                <w:sz w:val="24"/>
              </w:rPr>
              <w:t>(PV/WS/LV)</w:t>
            </w:r>
          </w:p>
          <w:p w14:paraId="5B6E8757" w14:textId="65250427" w:rsidR="29ABBDFB" w:rsidRDefault="24C32F46" w:rsidP="007E446D">
            <w:pPr>
              <w:pStyle w:val="ListParagraph"/>
              <w:numPr>
                <w:ilvl w:val="0"/>
                <w:numId w:val="36"/>
              </w:numPr>
              <w:rPr>
                <w:rFonts w:asciiTheme="minorHAnsi" w:eastAsiaTheme="minorEastAsia" w:hAnsiTheme="minorHAnsi" w:cstheme="minorBidi"/>
                <w:sz w:val="24"/>
              </w:rPr>
            </w:pPr>
            <w:r w:rsidRPr="44BF40A6">
              <w:rPr>
                <w:rFonts w:asciiTheme="minorHAnsi" w:eastAsiaTheme="minorEastAsia" w:hAnsiTheme="minorHAnsi" w:cstheme="minorBidi"/>
                <w:sz w:val="24"/>
                <w:highlight w:val="yellow"/>
              </w:rPr>
              <w:t>British Values are incorporated throughout the SOW. (PS)</w:t>
            </w:r>
          </w:p>
          <w:p w14:paraId="43E4BF21" w14:textId="2C2EE4A8" w:rsidR="29ABBDFB" w:rsidRDefault="29ABBDFB" w:rsidP="4B532086">
            <w:pPr>
              <w:rPr>
                <w:rFonts w:cstheme="minorBidi"/>
                <w:sz w:val="24"/>
                <w:highlight w:val="cyan"/>
              </w:rPr>
            </w:pPr>
          </w:p>
          <w:p w14:paraId="242CE288" w14:textId="72F89B85" w:rsidR="29ABBDFB" w:rsidRDefault="29ABBDFB" w:rsidP="4B532086">
            <w:pPr>
              <w:rPr>
                <w:rFonts w:cstheme="minorBidi"/>
                <w:sz w:val="24"/>
                <w:highlight w:val="cyan"/>
              </w:rPr>
            </w:pPr>
          </w:p>
          <w:p w14:paraId="4CA8F991" w14:textId="77777777" w:rsidR="29ABBDFB" w:rsidRDefault="57F8ADBD" w:rsidP="007E446D">
            <w:pPr>
              <w:pStyle w:val="ListParagraph"/>
              <w:numPr>
                <w:ilvl w:val="0"/>
                <w:numId w:val="36"/>
              </w:numPr>
              <w:rPr>
                <w:rFonts w:asciiTheme="minorHAnsi" w:hAnsiTheme="minorHAnsi" w:cstheme="minorBidi"/>
                <w:sz w:val="24"/>
                <w:highlight w:val="yellow"/>
              </w:rPr>
            </w:pPr>
            <w:r w:rsidRPr="44BF40A6">
              <w:rPr>
                <w:rFonts w:asciiTheme="minorHAnsi" w:hAnsiTheme="minorHAnsi" w:cstheme="minorBidi"/>
                <w:sz w:val="24"/>
                <w:highlight w:val="yellow"/>
              </w:rPr>
              <w:t>All pupils have taken an age—appropriate baseline MHWB screener and, where possible, suitable interventions have been put in place. (PV)</w:t>
            </w:r>
          </w:p>
          <w:p w14:paraId="03A32C49" w14:textId="342B4809" w:rsidR="29ABBDFB" w:rsidRDefault="4B699C2D" w:rsidP="007E446D">
            <w:pPr>
              <w:pStyle w:val="ListParagraph"/>
              <w:numPr>
                <w:ilvl w:val="0"/>
                <w:numId w:val="36"/>
              </w:numPr>
              <w:rPr>
                <w:rFonts w:asciiTheme="minorHAnsi" w:hAnsiTheme="minorHAnsi" w:cstheme="minorBidi"/>
                <w:sz w:val="24"/>
              </w:rPr>
            </w:pPr>
            <w:r w:rsidRPr="4B532086">
              <w:rPr>
                <w:rFonts w:asciiTheme="minorHAnsi" w:hAnsiTheme="minorHAnsi" w:cstheme="minorBidi"/>
                <w:sz w:val="24"/>
              </w:rPr>
              <w:t>Results of Pupil Survey inform future planning.</w:t>
            </w:r>
            <w:r w:rsidR="7339CFEA" w:rsidRPr="4B532086">
              <w:rPr>
                <w:rFonts w:asciiTheme="minorHAnsi" w:hAnsiTheme="minorHAnsi" w:cstheme="minorBidi"/>
                <w:sz w:val="24"/>
              </w:rPr>
              <w:t xml:space="preserve"> (PV)</w:t>
            </w:r>
          </w:p>
          <w:p w14:paraId="0CF15FA2" w14:textId="2E17774F" w:rsidR="29ABBDFB" w:rsidRDefault="29ABBDFB" w:rsidP="4B532086">
            <w:pPr>
              <w:rPr>
                <w:rFonts w:asciiTheme="minorHAnsi" w:hAnsiTheme="minorHAnsi" w:cstheme="minorBidi"/>
                <w:sz w:val="24"/>
              </w:rPr>
            </w:pPr>
          </w:p>
          <w:p w14:paraId="6231E319" w14:textId="369C8BB1" w:rsidR="29ABBDFB" w:rsidRDefault="67F2092A" w:rsidP="007E446D">
            <w:pPr>
              <w:pStyle w:val="ListParagraph"/>
              <w:numPr>
                <w:ilvl w:val="0"/>
                <w:numId w:val="36"/>
              </w:numPr>
              <w:rPr>
                <w:rFonts w:asciiTheme="minorHAnsi" w:hAnsiTheme="minorHAnsi" w:cstheme="minorBidi"/>
                <w:sz w:val="24"/>
                <w:highlight w:val="green"/>
              </w:rPr>
            </w:pPr>
            <w:r w:rsidRPr="44BF40A6">
              <w:rPr>
                <w:rFonts w:asciiTheme="minorHAnsi" w:hAnsiTheme="minorHAnsi" w:cstheme="minorBidi"/>
                <w:sz w:val="24"/>
                <w:highlight w:val="green"/>
              </w:rPr>
              <w:t>There is a student body in place who have a voice and contribute to school improvement.</w:t>
            </w:r>
            <w:r w:rsidR="75C95EBD" w:rsidRPr="44BF40A6">
              <w:rPr>
                <w:rFonts w:asciiTheme="minorHAnsi" w:hAnsiTheme="minorHAnsi" w:cstheme="minorBidi"/>
                <w:sz w:val="24"/>
                <w:highlight w:val="green"/>
              </w:rPr>
              <w:t xml:space="preserve"> (PV)</w:t>
            </w:r>
          </w:p>
          <w:p w14:paraId="057905EF" w14:textId="65C0A6DD" w:rsidR="29ABBDFB" w:rsidRDefault="29ABBDFB" w:rsidP="4B532086">
            <w:pPr>
              <w:rPr>
                <w:rFonts w:asciiTheme="minorHAnsi" w:hAnsiTheme="minorHAnsi" w:cstheme="minorBidi"/>
                <w:sz w:val="24"/>
                <w:highlight w:val="cyan"/>
              </w:rPr>
            </w:pPr>
          </w:p>
          <w:p w14:paraId="03593676" w14:textId="1D2B1FE6" w:rsidR="29ABBDFB" w:rsidRDefault="3214C8A5" w:rsidP="007E446D">
            <w:pPr>
              <w:pStyle w:val="ListParagraph"/>
              <w:numPr>
                <w:ilvl w:val="0"/>
                <w:numId w:val="37"/>
              </w:numPr>
              <w:jc w:val="both"/>
              <w:rPr>
                <w:rFonts w:asciiTheme="minorHAnsi" w:hAnsiTheme="minorHAnsi" w:cstheme="minorBidi"/>
                <w:sz w:val="24"/>
                <w:highlight w:val="yellow"/>
              </w:rPr>
            </w:pPr>
            <w:r w:rsidRPr="06D84F8B">
              <w:rPr>
                <w:rFonts w:asciiTheme="minorHAnsi" w:hAnsiTheme="minorHAnsi" w:cstheme="minorBidi"/>
                <w:sz w:val="24"/>
                <w:highlight w:val="yellow"/>
              </w:rPr>
              <w:t>SL has achieved a Senior Mental Health Lead qualification.</w:t>
            </w:r>
            <w:r w:rsidRPr="06D84F8B">
              <w:rPr>
                <w:rFonts w:asciiTheme="minorHAnsi" w:hAnsiTheme="minorHAnsi" w:cstheme="minorBidi"/>
                <w:sz w:val="24"/>
              </w:rPr>
              <w:t xml:space="preserve"> </w:t>
            </w:r>
          </w:p>
          <w:p w14:paraId="31E336EB" w14:textId="1B358484" w:rsidR="29ABBDFB" w:rsidRDefault="23E0B8BF" w:rsidP="007E446D">
            <w:pPr>
              <w:pStyle w:val="ListParagraph"/>
              <w:numPr>
                <w:ilvl w:val="0"/>
                <w:numId w:val="37"/>
              </w:numPr>
              <w:jc w:val="both"/>
              <w:rPr>
                <w:rFonts w:asciiTheme="minorHAnsi" w:hAnsiTheme="minorHAnsi" w:cstheme="minorBidi"/>
                <w:sz w:val="24"/>
              </w:rPr>
            </w:pPr>
            <w:r w:rsidRPr="06D84F8B">
              <w:rPr>
                <w:rFonts w:asciiTheme="minorHAnsi" w:hAnsiTheme="minorHAnsi" w:cstheme="minorBidi"/>
                <w:sz w:val="24"/>
              </w:rPr>
              <w:t>Links between the SMHL and SENDCo are clear and each has a defined remit of responsibility.</w:t>
            </w:r>
          </w:p>
          <w:p w14:paraId="65B75441" w14:textId="63318752" w:rsidR="29ABBDFB" w:rsidRDefault="29ABBDFB" w:rsidP="4B532086">
            <w:pPr>
              <w:rPr>
                <w:rFonts w:cstheme="minorBidi"/>
                <w:sz w:val="24"/>
                <w:highlight w:val="cyan"/>
              </w:rPr>
            </w:pPr>
          </w:p>
          <w:p w14:paraId="35FDF62D" w14:textId="3A074B8D" w:rsidR="29ABBDFB" w:rsidRDefault="29ABBDFB" w:rsidP="4B532086">
            <w:pPr>
              <w:rPr>
                <w:rFonts w:cstheme="minorBidi"/>
                <w:sz w:val="24"/>
                <w:highlight w:val="cyan"/>
              </w:rPr>
            </w:pPr>
          </w:p>
          <w:p w14:paraId="46E9B73E" w14:textId="3452CC92" w:rsidR="29ABBDFB" w:rsidRDefault="73AFC8F2" w:rsidP="007E446D">
            <w:pPr>
              <w:pStyle w:val="ListParagraph"/>
              <w:numPr>
                <w:ilvl w:val="0"/>
                <w:numId w:val="37"/>
              </w:numPr>
              <w:rPr>
                <w:rFonts w:cstheme="minorBidi"/>
                <w:sz w:val="24"/>
              </w:rPr>
            </w:pPr>
            <w:r w:rsidRPr="06D84F8B">
              <w:rPr>
                <w:rFonts w:asciiTheme="minorHAnsi" w:eastAsiaTheme="minorEastAsia" w:hAnsiTheme="minorHAnsi" w:cstheme="minorBidi"/>
                <w:sz w:val="24"/>
              </w:rPr>
              <w:t>Baseline assessments and progress can be demonstrated for children accessing nurture provision.</w:t>
            </w:r>
          </w:p>
          <w:p w14:paraId="69FE8A1C" w14:textId="7EE650CB" w:rsidR="4A6ACDE1" w:rsidRDefault="4A6ACDE1" w:rsidP="007E446D">
            <w:pPr>
              <w:pStyle w:val="ListParagraph"/>
              <w:numPr>
                <w:ilvl w:val="0"/>
                <w:numId w:val="37"/>
              </w:numPr>
              <w:rPr>
                <w:rFonts w:cstheme="minorBidi"/>
                <w:sz w:val="24"/>
              </w:rPr>
            </w:pPr>
            <w:r w:rsidRPr="06D84F8B">
              <w:rPr>
                <w:rFonts w:cstheme="minorBidi"/>
                <w:sz w:val="24"/>
              </w:rPr>
              <w:t>Review meetings are in place.</w:t>
            </w:r>
          </w:p>
          <w:p w14:paraId="7698530A" w14:textId="71A976EA" w:rsidR="06D84F8B" w:rsidRDefault="06D84F8B" w:rsidP="06D84F8B">
            <w:pPr>
              <w:rPr>
                <w:rFonts w:cstheme="minorBidi"/>
                <w:sz w:val="24"/>
              </w:rPr>
            </w:pPr>
          </w:p>
          <w:p w14:paraId="35685E51" w14:textId="5F9EFA30" w:rsidR="06D84F8B" w:rsidRDefault="06D84F8B" w:rsidP="06D84F8B">
            <w:pPr>
              <w:rPr>
                <w:rFonts w:cstheme="minorBidi"/>
                <w:sz w:val="24"/>
              </w:rPr>
            </w:pPr>
          </w:p>
          <w:p w14:paraId="621D583C" w14:textId="4859659E" w:rsidR="06D84F8B" w:rsidRDefault="06D84F8B" w:rsidP="06D84F8B">
            <w:pPr>
              <w:rPr>
                <w:rFonts w:cstheme="minorBidi"/>
                <w:sz w:val="24"/>
              </w:rPr>
            </w:pPr>
          </w:p>
          <w:p w14:paraId="0FE95CFB" w14:textId="6800BA4D" w:rsidR="29ABBDFB" w:rsidRDefault="1371644A" w:rsidP="007E446D">
            <w:pPr>
              <w:pStyle w:val="ListParagraph"/>
              <w:numPr>
                <w:ilvl w:val="0"/>
                <w:numId w:val="37"/>
              </w:numPr>
              <w:rPr>
                <w:rFonts w:asciiTheme="minorHAnsi" w:hAnsiTheme="minorHAnsi" w:cstheme="minorBidi"/>
                <w:sz w:val="24"/>
              </w:rPr>
            </w:pPr>
            <w:r w:rsidRPr="06D84F8B">
              <w:rPr>
                <w:rFonts w:asciiTheme="minorHAnsi" w:hAnsiTheme="minorHAnsi" w:cstheme="minorBidi"/>
                <w:sz w:val="24"/>
              </w:rPr>
              <w:t>The Mental Health and Well-Being Policy is complete, understood and implemented by school staff.</w:t>
            </w:r>
          </w:p>
          <w:p w14:paraId="5CCE518F" w14:textId="108D0BA4" w:rsidR="29ABBDFB" w:rsidRDefault="7433FB14" w:rsidP="007E446D">
            <w:pPr>
              <w:pStyle w:val="ListParagraph"/>
              <w:numPr>
                <w:ilvl w:val="0"/>
                <w:numId w:val="37"/>
              </w:numPr>
              <w:rPr>
                <w:rFonts w:asciiTheme="minorHAnsi" w:hAnsiTheme="minorHAnsi" w:cstheme="minorBidi"/>
                <w:sz w:val="24"/>
                <w:highlight w:val="yellow"/>
              </w:rPr>
            </w:pPr>
            <w:r w:rsidRPr="06D84F8B">
              <w:rPr>
                <w:rFonts w:asciiTheme="minorHAnsi" w:hAnsiTheme="minorHAnsi" w:cstheme="minorBidi"/>
                <w:sz w:val="24"/>
                <w:highlight w:val="yellow"/>
              </w:rPr>
              <w:t>There are designated safe spaces and self-regulation toolkits</w:t>
            </w:r>
            <w:r w:rsidR="3B9ACCC3" w:rsidRPr="06D84F8B">
              <w:rPr>
                <w:rFonts w:asciiTheme="minorHAnsi" w:hAnsiTheme="minorHAnsi" w:cstheme="minorBidi"/>
                <w:sz w:val="24"/>
                <w:highlight w:val="yellow"/>
              </w:rPr>
              <w:t xml:space="preserve"> in all classrooms</w:t>
            </w:r>
            <w:r w:rsidRPr="06D84F8B">
              <w:rPr>
                <w:rFonts w:asciiTheme="minorHAnsi" w:hAnsiTheme="minorHAnsi" w:cstheme="minorBidi"/>
                <w:sz w:val="24"/>
                <w:highlight w:val="yellow"/>
              </w:rPr>
              <w:t>?</w:t>
            </w:r>
            <w:r w:rsidR="00D8D3D5" w:rsidRPr="06D84F8B">
              <w:rPr>
                <w:rFonts w:asciiTheme="minorHAnsi" w:hAnsiTheme="minorHAnsi" w:cstheme="minorBidi"/>
                <w:sz w:val="24"/>
                <w:highlight w:val="yellow"/>
              </w:rPr>
              <w:t xml:space="preserve">, being accessed and used by children. </w:t>
            </w:r>
            <w:r w:rsidRPr="06D84F8B">
              <w:rPr>
                <w:rFonts w:asciiTheme="minorHAnsi" w:hAnsiTheme="minorHAnsi" w:cstheme="minorBidi"/>
                <w:sz w:val="24"/>
                <w:highlight w:val="yellow"/>
              </w:rPr>
              <w:t xml:space="preserve"> (PV)</w:t>
            </w:r>
          </w:p>
          <w:p w14:paraId="1DB6E704" w14:textId="5869FCBE" w:rsidR="29ABBDFB" w:rsidRDefault="4CF4BC24" w:rsidP="007E446D">
            <w:pPr>
              <w:pStyle w:val="ListParagraph"/>
              <w:numPr>
                <w:ilvl w:val="0"/>
                <w:numId w:val="37"/>
              </w:numPr>
              <w:rPr>
                <w:rFonts w:asciiTheme="minorHAnsi" w:hAnsiTheme="minorHAnsi" w:cstheme="minorBidi"/>
                <w:sz w:val="24"/>
              </w:rPr>
            </w:pPr>
            <w:r w:rsidRPr="06D84F8B">
              <w:rPr>
                <w:rFonts w:asciiTheme="minorHAnsi" w:hAnsiTheme="minorHAnsi" w:cstheme="minorBidi"/>
                <w:sz w:val="24"/>
                <w:highlight w:val="yellow"/>
              </w:rPr>
              <w:t>Families have a better idea of the Rainow approach to well-being,</w:t>
            </w:r>
            <w:r w:rsidRPr="06D84F8B">
              <w:rPr>
                <w:rFonts w:asciiTheme="minorHAnsi" w:hAnsiTheme="minorHAnsi" w:cstheme="minorBidi"/>
                <w:sz w:val="24"/>
              </w:rPr>
              <w:t xml:space="preserve"> including being signposted to useful information and advice.</w:t>
            </w:r>
          </w:p>
          <w:p w14:paraId="31FEF2DE" w14:textId="12BD4487" w:rsidR="29ABBDFB" w:rsidRDefault="2EEA2A2A" w:rsidP="007E446D">
            <w:pPr>
              <w:pStyle w:val="ListParagraph"/>
              <w:numPr>
                <w:ilvl w:val="0"/>
                <w:numId w:val="37"/>
              </w:numPr>
              <w:jc w:val="both"/>
              <w:rPr>
                <w:rFonts w:asciiTheme="minorHAnsi" w:hAnsiTheme="minorHAnsi" w:cstheme="minorBidi"/>
                <w:sz w:val="24"/>
                <w:highlight w:val="yellow"/>
              </w:rPr>
            </w:pPr>
            <w:r w:rsidRPr="06D84F8B">
              <w:rPr>
                <w:rFonts w:asciiTheme="minorHAnsi" w:hAnsiTheme="minorHAnsi" w:cstheme="minorBidi"/>
                <w:sz w:val="24"/>
                <w:highlight w:val="yellow"/>
              </w:rPr>
              <w:t>All  staff are confident to use Emotion Coaching to de-escalate children’s heightened emotional state.</w:t>
            </w:r>
            <w:r w:rsidRPr="06D84F8B">
              <w:rPr>
                <w:rFonts w:asciiTheme="minorHAnsi" w:hAnsiTheme="minorHAnsi" w:cstheme="minorBidi"/>
                <w:sz w:val="24"/>
              </w:rPr>
              <w:t xml:space="preserve">   </w:t>
            </w:r>
          </w:p>
          <w:p w14:paraId="60DD69BA" w14:textId="739A2BE4" w:rsidR="29ABBDFB" w:rsidRDefault="2EEA2A2A" w:rsidP="007E446D">
            <w:pPr>
              <w:pStyle w:val="ListParagraph"/>
              <w:numPr>
                <w:ilvl w:val="0"/>
                <w:numId w:val="37"/>
              </w:numPr>
              <w:jc w:val="both"/>
              <w:rPr>
                <w:rFonts w:asciiTheme="minorHAnsi" w:hAnsiTheme="minorHAnsi" w:cstheme="minorBidi"/>
                <w:sz w:val="24"/>
              </w:rPr>
            </w:pPr>
            <w:r w:rsidRPr="06D84F8B">
              <w:rPr>
                <w:rFonts w:asciiTheme="minorHAnsi" w:hAnsiTheme="minorHAnsi" w:cstheme="minorBidi"/>
                <w:sz w:val="24"/>
              </w:rPr>
              <w:t>Parents / Carers are aware of, and possibly adopt, Emotion Coaching strategies at home.</w:t>
            </w:r>
          </w:p>
          <w:p w14:paraId="79F74906" w14:textId="2881233B" w:rsidR="29ABBDFB" w:rsidRDefault="2EEA2A2A" w:rsidP="007E446D">
            <w:pPr>
              <w:pStyle w:val="ListParagraph"/>
              <w:numPr>
                <w:ilvl w:val="0"/>
                <w:numId w:val="37"/>
              </w:numPr>
              <w:jc w:val="both"/>
              <w:rPr>
                <w:rFonts w:asciiTheme="minorHAnsi" w:hAnsiTheme="minorHAnsi" w:cstheme="minorBidi"/>
                <w:sz w:val="24"/>
              </w:rPr>
            </w:pPr>
            <w:r w:rsidRPr="06D84F8B">
              <w:rPr>
                <w:rFonts w:asciiTheme="minorHAnsi" w:hAnsiTheme="minorHAnsi" w:cstheme="minorBidi"/>
                <w:sz w:val="24"/>
              </w:rPr>
              <w:t>Staff develop better personal awareness of their MHWB (triggers and ways to improve)</w:t>
            </w:r>
            <w:r w:rsidR="1AED3F5C" w:rsidRPr="06D84F8B">
              <w:rPr>
                <w:rFonts w:asciiTheme="minorHAnsi" w:hAnsiTheme="minorHAnsi" w:cstheme="minorBidi"/>
                <w:sz w:val="24"/>
              </w:rPr>
              <w:t>.</w:t>
            </w:r>
          </w:p>
          <w:p w14:paraId="3CF26EF2" w14:textId="658030BA" w:rsidR="29ABBDFB" w:rsidRDefault="2EEA2A2A" w:rsidP="007E446D">
            <w:pPr>
              <w:pStyle w:val="ListParagraph"/>
              <w:numPr>
                <w:ilvl w:val="0"/>
                <w:numId w:val="37"/>
              </w:numPr>
              <w:jc w:val="both"/>
              <w:rPr>
                <w:rFonts w:asciiTheme="minorHAnsi" w:hAnsiTheme="minorHAnsi" w:cstheme="minorBidi"/>
                <w:sz w:val="24"/>
              </w:rPr>
            </w:pPr>
            <w:r w:rsidRPr="06D84F8B">
              <w:rPr>
                <w:rFonts w:asciiTheme="minorHAnsi" w:hAnsiTheme="minorHAnsi" w:cstheme="minorBidi"/>
                <w:sz w:val="24"/>
              </w:rPr>
              <w:t>Staff know what is available to them at school to support their MHWB.</w:t>
            </w:r>
          </w:p>
          <w:p w14:paraId="5724D222" w14:textId="1E8AAF75" w:rsidR="29ABBDFB" w:rsidRDefault="29ABBDFB" w:rsidP="4B532086">
            <w:pPr>
              <w:rPr>
                <w:rFonts w:cstheme="minorBidi"/>
                <w:b/>
                <w:bCs/>
                <w:sz w:val="24"/>
              </w:rPr>
            </w:pPr>
          </w:p>
          <w:p w14:paraId="055C9812" w14:textId="01C5BF08" w:rsidR="29ABBDFB" w:rsidRDefault="406A4C12" w:rsidP="007E446D">
            <w:pPr>
              <w:pStyle w:val="ListParagraph"/>
              <w:numPr>
                <w:ilvl w:val="0"/>
                <w:numId w:val="37"/>
              </w:numPr>
              <w:rPr>
                <w:rFonts w:asciiTheme="minorHAnsi" w:eastAsiaTheme="minorEastAsia" w:hAnsiTheme="minorHAnsi" w:cstheme="minorBidi"/>
                <w:sz w:val="24"/>
                <w:highlight w:val="yellow"/>
              </w:rPr>
            </w:pPr>
            <w:r w:rsidRPr="06D84F8B">
              <w:rPr>
                <w:rFonts w:asciiTheme="minorHAnsi" w:eastAsiaTheme="minorEastAsia" w:hAnsiTheme="minorHAnsi" w:cstheme="minorBidi"/>
                <w:sz w:val="24"/>
                <w:highlight w:val="yellow"/>
              </w:rPr>
              <w:t>CPOMS records show evidence</w:t>
            </w:r>
            <w:r w:rsidR="0CEF42FF" w:rsidRPr="06D84F8B">
              <w:rPr>
                <w:rFonts w:asciiTheme="minorHAnsi" w:eastAsiaTheme="minorEastAsia" w:hAnsiTheme="minorHAnsi" w:cstheme="minorBidi"/>
                <w:sz w:val="24"/>
                <w:highlight w:val="yellow"/>
              </w:rPr>
              <w:t xml:space="preserve"> that staff have recorded incidents and followed up with action/interventions.</w:t>
            </w:r>
            <w:r w:rsidR="0CEF42FF" w:rsidRPr="06D84F8B">
              <w:rPr>
                <w:rFonts w:asciiTheme="minorHAnsi" w:eastAsiaTheme="minorEastAsia" w:hAnsiTheme="minorHAnsi" w:cstheme="minorBidi"/>
                <w:sz w:val="24"/>
              </w:rPr>
              <w:t xml:space="preserve"> </w:t>
            </w:r>
          </w:p>
        </w:tc>
        <w:tc>
          <w:tcPr>
            <w:tcW w:w="1218" w:type="dxa"/>
          </w:tcPr>
          <w:p w14:paraId="623493F4" w14:textId="2D0769D9" w:rsidR="29ABBDFB" w:rsidRDefault="29ABBDFB" w:rsidP="4B532086">
            <w:pPr>
              <w:rPr>
                <w:rFonts w:cstheme="minorBidi"/>
                <w:b/>
                <w:bCs/>
                <w:sz w:val="18"/>
                <w:szCs w:val="18"/>
              </w:rPr>
            </w:pPr>
          </w:p>
          <w:p w14:paraId="1F6F1CB5" w14:textId="443358CA" w:rsidR="29ABBDFB" w:rsidRDefault="29ABBDFB" w:rsidP="4B532086">
            <w:pPr>
              <w:rPr>
                <w:rFonts w:cstheme="minorBidi"/>
                <w:b/>
                <w:bCs/>
                <w:sz w:val="18"/>
                <w:szCs w:val="18"/>
              </w:rPr>
            </w:pPr>
          </w:p>
          <w:p w14:paraId="01702DC2" w14:textId="447CEDA0" w:rsidR="29ABBDFB" w:rsidRDefault="280D88F0" w:rsidP="4B532086">
            <w:pPr>
              <w:rPr>
                <w:rFonts w:cstheme="minorBidi"/>
                <w:b/>
                <w:bCs/>
                <w:sz w:val="18"/>
                <w:szCs w:val="18"/>
              </w:rPr>
            </w:pPr>
            <w:r w:rsidRPr="4B532086">
              <w:rPr>
                <w:rFonts w:cstheme="minorBidi"/>
                <w:b/>
                <w:bCs/>
                <w:sz w:val="18"/>
                <w:szCs w:val="18"/>
              </w:rPr>
              <w:t>Dec 22</w:t>
            </w:r>
          </w:p>
          <w:p w14:paraId="45871F10" w14:textId="6DE4EF5A" w:rsidR="29ABBDFB" w:rsidRDefault="29ABBDFB" w:rsidP="4B532086">
            <w:pPr>
              <w:rPr>
                <w:rFonts w:cstheme="minorBidi"/>
                <w:b/>
                <w:bCs/>
                <w:sz w:val="18"/>
                <w:szCs w:val="18"/>
              </w:rPr>
            </w:pPr>
          </w:p>
          <w:p w14:paraId="5EE2879E" w14:textId="3D6C6C2B" w:rsidR="29ABBDFB" w:rsidRDefault="29ABBDFB" w:rsidP="4B532086">
            <w:pPr>
              <w:rPr>
                <w:rFonts w:cstheme="minorBidi"/>
                <w:b/>
                <w:bCs/>
                <w:sz w:val="18"/>
                <w:szCs w:val="18"/>
              </w:rPr>
            </w:pPr>
          </w:p>
          <w:p w14:paraId="6936C6F2" w14:textId="269B2871" w:rsidR="29ABBDFB" w:rsidRDefault="29ABBDFB" w:rsidP="4B532086">
            <w:pPr>
              <w:rPr>
                <w:rFonts w:cstheme="minorBidi"/>
                <w:b/>
                <w:bCs/>
                <w:sz w:val="18"/>
                <w:szCs w:val="18"/>
              </w:rPr>
            </w:pPr>
          </w:p>
          <w:p w14:paraId="196B9D24" w14:textId="77B95D3A" w:rsidR="29ABBDFB" w:rsidRDefault="2D148837" w:rsidP="4B532086">
            <w:pPr>
              <w:rPr>
                <w:rFonts w:cstheme="minorBidi"/>
                <w:b/>
                <w:bCs/>
                <w:sz w:val="18"/>
                <w:szCs w:val="18"/>
              </w:rPr>
            </w:pPr>
            <w:r w:rsidRPr="4B532086">
              <w:rPr>
                <w:rFonts w:cstheme="minorBidi"/>
                <w:b/>
                <w:bCs/>
                <w:sz w:val="18"/>
                <w:szCs w:val="18"/>
              </w:rPr>
              <w:t>July 23 (will this be termly?)</w:t>
            </w:r>
          </w:p>
          <w:p w14:paraId="3977B8B6" w14:textId="60A4A5A5" w:rsidR="29ABBDFB" w:rsidRDefault="29ABBDFB" w:rsidP="4B532086">
            <w:pPr>
              <w:rPr>
                <w:rFonts w:cstheme="minorBidi"/>
                <w:b/>
                <w:bCs/>
                <w:sz w:val="18"/>
                <w:szCs w:val="18"/>
              </w:rPr>
            </w:pPr>
          </w:p>
          <w:p w14:paraId="4FE1BA79" w14:textId="5260E7D5" w:rsidR="29ABBDFB" w:rsidRDefault="6C093EC3" w:rsidP="4B532086">
            <w:pPr>
              <w:rPr>
                <w:rFonts w:cstheme="minorBidi"/>
                <w:b/>
                <w:bCs/>
                <w:sz w:val="18"/>
                <w:szCs w:val="18"/>
              </w:rPr>
            </w:pPr>
            <w:r w:rsidRPr="4B532086">
              <w:rPr>
                <w:rFonts w:cstheme="minorBidi"/>
                <w:b/>
                <w:bCs/>
                <w:sz w:val="18"/>
                <w:szCs w:val="18"/>
              </w:rPr>
              <w:t xml:space="preserve">July 23 </w:t>
            </w:r>
          </w:p>
          <w:p w14:paraId="278960DA" w14:textId="779A78D7" w:rsidR="29ABBDFB" w:rsidRDefault="29ABBDFB" w:rsidP="4B532086">
            <w:pPr>
              <w:rPr>
                <w:rFonts w:cstheme="minorBidi"/>
                <w:b/>
                <w:bCs/>
                <w:sz w:val="18"/>
                <w:szCs w:val="18"/>
              </w:rPr>
            </w:pPr>
          </w:p>
          <w:p w14:paraId="40D2C3DA" w14:textId="60DD7B9F" w:rsidR="29ABBDFB" w:rsidRDefault="29ABBDFB" w:rsidP="4B532086">
            <w:pPr>
              <w:rPr>
                <w:rFonts w:cstheme="minorBidi"/>
                <w:b/>
                <w:bCs/>
                <w:sz w:val="18"/>
                <w:szCs w:val="18"/>
              </w:rPr>
            </w:pPr>
          </w:p>
          <w:p w14:paraId="0622C258" w14:textId="6EB8B627" w:rsidR="29ABBDFB" w:rsidRDefault="29ABBDFB" w:rsidP="4B532086">
            <w:pPr>
              <w:rPr>
                <w:rFonts w:cstheme="minorBidi"/>
                <w:b/>
                <w:bCs/>
                <w:sz w:val="18"/>
                <w:szCs w:val="18"/>
              </w:rPr>
            </w:pPr>
          </w:p>
          <w:p w14:paraId="2348664A" w14:textId="3D5F38C0" w:rsidR="29ABBDFB" w:rsidRDefault="08DC1577" w:rsidP="4B532086">
            <w:pPr>
              <w:rPr>
                <w:rFonts w:cstheme="minorBidi"/>
                <w:b/>
                <w:bCs/>
                <w:sz w:val="18"/>
                <w:szCs w:val="18"/>
              </w:rPr>
            </w:pPr>
            <w:r w:rsidRPr="4B532086">
              <w:rPr>
                <w:rFonts w:cstheme="minorBidi"/>
                <w:b/>
                <w:bCs/>
                <w:sz w:val="18"/>
                <w:szCs w:val="18"/>
              </w:rPr>
              <w:t>July 23</w:t>
            </w:r>
          </w:p>
          <w:p w14:paraId="3014FF0C" w14:textId="0DE6FEC4" w:rsidR="29ABBDFB" w:rsidRDefault="29ABBDFB" w:rsidP="4B532086">
            <w:pPr>
              <w:rPr>
                <w:rFonts w:cstheme="minorBidi"/>
                <w:b/>
                <w:bCs/>
                <w:sz w:val="18"/>
                <w:szCs w:val="18"/>
              </w:rPr>
            </w:pPr>
          </w:p>
          <w:p w14:paraId="173D2175" w14:textId="420B8300" w:rsidR="29ABBDFB" w:rsidRDefault="29ABBDFB" w:rsidP="4B532086">
            <w:pPr>
              <w:rPr>
                <w:rFonts w:cstheme="minorBidi"/>
                <w:b/>
                <w:bCs/>
                <w:sz w:val="18"/>
                <w:szCs w:val="18"/>
              </w:rPr>
            </w:pPr>
          </w:p>
          <w:p w14:paraId="771B0506" w14:textId="0461AB10" w:rsidR="29ABBDFB" w:rsidRDefault="29ABBDFB" w:rsidP="4B532086">
            <w:pPr>
              <w:rPr>
                <w:rFonts w:cstheme="minorBidi"/>
                <w:b/>
                <w:bCs/>
                <w:sz w:val="18"/>
                <w:szCs w:val="18"/>
              </w:rPr>
            </w:pPr>
          </w:p>
          <w:p w14:paraId="5ADBB918" w14:textId="0D842E92" w:rsidR="29ABBDFB" w:rsidRDefault="29ABBDFB" w:rsidP="4B532086">
            <w:pPr>
              <w:rPr>
                <w:rFonts w:cstheme="minorBidi"/>
                <w:b/>
                <w:bCs/>
                <w:sz w:val="18"/>
                <w:szCs w:val="18"/>
              </w:rPr>
            </w:pPr>
          </w:p>
          <w:p w14:paraId="5358F816" w14:textId="6B444B56" w:rsidR="29ABBDFB" w:rsidRDefault="29ABBDFB" w:rsidP="4B532086">
            <w:pPr>
              <w:rPr>
                <w:rFonts w:cstheme="minorBidi"/>
                <w:b/>
                <w:bCs/>
                <w:sz w:val="18"/>
                <w:szCs w:val="18"/>
              </w:rPr>
            </w:pPr>
          </w:p>
          <w:p w14:paraId="13134908" w14:textId="4EA5A324" w:rsidR="29ABBDFB" w:rsidRDefault="08DC1577" w:rsidP="4B532086">
            <w:pPr>
              <w:rPr>
                <w:rFonts w:cstheme="minorBidi"/>
                <w:b/>
                <w:bCs/>
                <w:sz w:val="18"/>
                <w:szCs w:val="18"/>
              </w:rPr>
            </w:pPr>
            <w:r w:rsidRPr="4B532086">
              <w:rPr>
                <w:rFonts w:cstheme="minorBidi"/>
                <w:b/>
                <w:bCs/>
                <w:sz w:val="18"/>
                <w:szCs w:val="18"/>
              </w:rPr>
              <w:t>Sep 22</w:t>
            </w:r>
          </w:p>
          <w:p w14:paraId="5BC92EBF" w14:textId="4F73B915" w:rsidR="29ABBDFB" w:rsidRDefault="29ABBDFB" w:rsidP="4B532086">
            <w:pPr>
              <w:rPr>
                <w:rFonts w:cstheme="minorBidi"/>
                <w:b/>
                <w:bCs/>
                <w:sz w:val="18"/>
                <w:szCs w:val="18"/>
              </w:rPr>
            </w:pPr>
          </w:p>
          <w:p w14:paraId="2B22B681" w14:textId="17D7EFBE" w:rsidR="29ABBDFB" w:rsidRDefault="29ABBDFB" w:rsidP="4B532086">
            <w:pPr>
              <w:rPr>
                <w:rFonts w:cstheme="minorBidi"/>
                <w:b/>
                <w:bCs/>
                <w:sz w:val="18"/>
                <w:szCs w:val="18"/>
              </w:rPr>
            </w:pPr>
          </w:p>
          <w:p w14:paraId="6AE89743" w14:textId="41420C0B" w:rsidR="29ABBDFB" w:rsidRDefault="29ABBDFB" w:rsidP="4B532086">
            <w:pPr>
              <w:rPr>
                <w:rFonts w:cstheme="minorBidi"/>
                <w:b/>
                <w:bCs/>
                <w:sz w:val="18"/>
                <w:szCs w:val="18"/>
              </w:rPr>
            </w:pPr>
          </w:p>
          <w:p w14:paraId="6B937398" w14:textId="5E848601" w:rsidR="29ABBDFB" w:rsidRDefault="08DC1577" w:rsidP="4B532086">
            <w:pPr>
              <w:rPr>
                <w:rFonts w:cstheme="minorBidi"/>
                <w:b/>
                <w:bCs/>
                <w:sz w:val="18"/>
                <w:szCs w:val="18"/>
              </w:rPr>
            </w:pPr>
            <w:r w:rsidRPr="4B532086">
              <w:rPr>
                <w:rFonts w:cstheme="minorBidi"/>
                <w:b/>
                <w:bCs/>
                <w:sz w:val="18"/>
                <w:szCs w:val="18"/>
              </w:rPr>
              <w:t>Oct 22</w:t>
            </w:r>
          </w:p>
          <w:p w14:paraId="44937A30" w14:textId="000B8AAB" w:rsidR="29ABBDFB" w:rsidRDefault="29ABBDFB" w:rsidP="4B532086">
            <w:pPr>
              <w:rPr>
                <w:rFonts w:cstheme="minorBidi"/>
                <w:b/>
                <w:bCs/>
                <w:sz w:val="18"/>
                <w:szCs w:val="18"/>
              </w:rPr>
            </w:pPr>
          </w:p>
          <w:p w14:paraId="05972B72" w14:textId="41405884" w:rsidR="29ABBDFB" w:rsidRDefault="29ABBDFB" w:rsidP="4B532086">
            <w:pPr>
              <w:rPr>
                <w:rFonts w:cstheme="minorBidi"/>
                <w:b/>
                <w:bCs/>
                <w:sz w:val="18"/>
                <w:szCs w:val="18"/>
              </w:rPr>
            </w:pPr>
          </w:p>
          <w:p w14:paraId="2632D9E2" w14:textId="1B782349" w:rsidR="29ABBDFB" w:rsidRDefault="08DC1577" w:rsidP="4B532086">
            <w:pPr>
              <w:rPr>
                <w:rFonts w:cstheme="minorBidi"/>
                <w:b/>
                <w:bCs/>
                <w:sz w:val="18"/>
                <w:szCs w:val="18"/>
              </w:rPr>
            </w:pPr>
            <w:r w:rsidRPr="4B532086">
              <w:rPr>
                <w:rFonts w:cstheme="minorBidi"/>
                <w:b/>
                <w:bCs/>
                <w:sz w:val="18"/>
                <w:szCs w:val="18"/>
              </w:rPr>
              <w:t>Sep 22 and ongoing</w:t>
            </w:r>
          </w:p>
          <w:p w14:paraId="7B3E0782" w14:textId="08B6BD84" w:rsidR="29ABBDFB" w:rsidRDefault="29ABBDFB" w:rsidP="4B532086">
            <w:pPr>
              <w:rPr>
                <w:rFonts w:cstheme="minorBidi"/>
                <w:b/>
                <w:bCs/>
                <w:sz w:val="18"/>
                <w:szCs w:val="18"/>
              </w:rPr>
            </w:pPr>
          </w:p>
          <w:p w14:paraId="23F377DB" w14:textId="34865592" w:rsidR="29ABBDFB" w:rsidRDefault="29ABBDFB" w:rsidP="4B532086">
            <w:pPr>
              <w:rPr>
                <w:rFonts w:cstheme="minorBidi"/>
                <w:b/>
                <w:bCs/>
                <w:sz w:val="18"/>
                <w:szCs w:val="18"/>
              </w:rPr>
            </w:pPr>
          </w:p>
          <w:p w14:paraId="7879BA2A" w14:textId="2584A9A4" w:rsidR="29ABBDFB" w:rsidRDefault="384C3FB5" w:rsidP="4B532086">
            <w:pPr>
              <w:rPr>
                <w:rFonts w:cstheme="minorBidi"/>
                <w:b/>
                <w:bCs/>
                <w:sz w:val="18"/>
                <w:szCs w:val="18"/>
              </w:rPr>
            </w:pPr>
            <w:r w:rsidRPr="4B532086">
              <w:rPr>
                <w:rFonts w:cstheme="minorBidi"/>
                <w:b/>
                <w:bCs/>
                <w:sz w:val="18"/>
                <w:szCs w:val="18"/>
              </w:rPr>
              <w:t>Jan 23</w:t>
            </w:r>
          </w:p>
          <w:p w14:paraId="1BA81C37" w14:textId="56150C3A" w:rsidR="29ABBDFB" w:rsidRDefault="29ABBDFB" w:rsidP="4B532086">
            <w:pPr>
              <w:rPr>
                <w:rFonts w:cstheme="minorBidi"/>
                <w:b/>
                <w:bCs/>
                <w:sz w:val="18"/>
                <w:szCs w:val="18"/>
              </w:rPr>
            </w:pPr>
          </w:p>
          <w:p w14:paraId="3C71FEE9" w14:textId="7A257820" w:rsidR="29ABBDFB" w:rsidRDefault="29ABBDFB" w:rsidP="4B532086">
            <w:pPr>
              <w:rPr>
                <w:rFonts w:cstheme="minorBidi"/>
                <w:b/>
                <w:bCs/>
                <w:sz w:val="18"/>
                <w:szCs w:val="18"/>
              </w:rPr>
            </w:pPr>
          </w:p>
          <w:p w14:paraId="73F64526" w14:textId="2DD1DF85" w:rsidR="29ABBDFB" w:rsidRDefault="6D53A089" w:rsidP="4B532086">
            <w:pPr>
              <w:rPr>
                <w:rFonts w:cstheme="minorBidi"/>
                <w:b/>
                <w:bCs/>
                <w:sz w:val="18"/>
                <w:szCs w:val="18"/>
              </w:rPr>
            </w:pPr>
            <w:r w:rsidRPr="4B532086">
              <w:rPr>
                <w:rFonts w:cstheme="minorBidi"/>
                <w:b/>
                <w:bCs/>
                <w:sz w:val="18"/>
                <w:szCs w:val="18"/>
              </w:rPr>
              <w:t>July 23</w:t>
            </w:r>
          </w:p>
          <w:p w14:paraId="28F6B525" w14:textId="73D07F26" w:rsidR="29ABBDFB" w:rsidRDefault="29ABBDFB" w:rsidP="4B532086">
            <w:pPr>
              <w:rPr>
                <w:rFonts w:cstheme="minorBidi"/>
                <w:b/>
                <w:bCs/>
                <w:sz w:val="18"/>
                <w:szCs w:val="18"/>
              </w:rPr>
            </w:pPr>
          </w:p>
          <w:p w14:paraId="3B7DF53A" w14:textId="5A57756D" w:rsidR="29ABBDFB" w:rsidRDefault="29ABBDFB" w:rsidP="4B532086">
            <w:pPr>
              <w:rPr>
                <w:rFonts w:cstheme="minorBidi"/>
                <w:b/>
                <w:bCs/>
                <w:sz w:val="18"/>
                <w:szCs w:val="18"/>
              </w:rPr>
            </w:pPr>
          </w:p>
          <w:p w14:paraId="7F417140" w14:textId="1E3F80E3" w:rsidR="29ABBDFB" w:rsidRDefault="29ABBDFB" w:rsidP="4B532086">
            <w:pPr>
              <w:rPr>
                <w:rFonts w:cstheme="minorBidi"/>
                <w:b/>
                <w:bCs/>
                <w:sz w:val="18"/>
                <w:szCs w:val="18"/>
              </w:rPr>
            </w:pPr>
          </w:p>
          <w:p w14:paraId="33F4337C" w14:textId="56DD892A" w:rsidR="29ABBDFB" w:rsidRDefault="29ABBDFB" w:rsidP="4B532086">
            <w:pPr>
              <w:rPr>
                <w:rFonts w:cstheme="minorBidi"/>
                <w:b/>
                <w:bCs/>
                <w:sz w:val="18"/>
                <w:szCs w:val="18"/>
              </w:rPr>
            </w:pPr>
          </w:p>
          <w:p w14:paraId="069B229E" w14:textId="4072CDDB" w:rsidR="29ABBDFB" w:rsidRDefault="5F4B3631" w:rsidP="4B532086">
            <w:pPr>
              <w:rPr>
                <w:rFonts w:cstheme="minorBidi"/>
                <w:b/>
                <w:bCs/>
                <w:sz w:val="18"/>
                <w:szCs w:val="18"/>
              </w:rPr>
            </w:pPr>
            <w:r w:rsidRPr="4B532086">
              <w:rPr>
                <w:rFonts w:cstheme="minorBidi"/>
                <w:b/>
                <w:bCs/>
                <w:sz w:val="18"/>
                <w:szCs w:val="18"/>
              </w:rPr>
              <w:t>Termly update</w:t>
            </w:r>
          </w:p>
          <w:p w14:paraId="279C364A" w14:textId="52C67F3D" w:rsidR="29ABBDFB" w:rsidRDefault="29ABBDFB" w:rsidP="6C71FB97">
            <w:pPr>
              <w:rPr>
                <w:rFonts w:cstheme="minorBidi"/>
                <w:b/>
                <w:bCs/>
                <w:sz w:val="18"/>
                <w:szCs w:val="18"/>
              </w:rPr>
            </w:pPr>
          </w:p>
          <w:p w14:paraId="001924D8" w14:textId="5016DE0D" w:rsidR="29ABBDFB" w:rsidRDefault="29ABBDFB" w:rsidP="6C71FB97">
            <w:pPr>
              <w:rPr>
                <w:rFonts w:cstheme="minorBidi"/>
                <w:b/>
                <w:bCs/>
                <w:sz w:val="18"/>
                <w:szCs w:val="18"/>
              </w:rPr>
            </w:pPr>
          </w:p>
          <w:p w14:paraId="5AEF34C6" w14:textId="4D08E7D8" w:rsidR="29ABBDFB" w:rsidRDefault="43A7A4ED" w:rsidP="6C71FB97">
            <w:pPr>
              <w:rPr>
                <w:rFonts w:cstheme="minorBidi"/>
                <w:b/>
                <w:bCs/>
                <w:sz w:val="18"/>
                <w:szCs w:val="18"/>
              </w:rPr>
            </w:pPr>
            <w:r w:rsidRPr="6C71FB97">
              <w:rPr>
                <w:rFonts w:cstheme="minorBidi"/>
                <w:b/>
                <w:bCs/>
                <w:sz w:val="18"/>
                <w:szCs w:val="18"/>
              </w:rPr>
              <w:t>Spr 23</w:t>
            </w:r>
          </w:p>
          <w:p w14:paraId="223AA9FA" w14:textId="41FF4A0F" w:rsidR="29ABBDFB" w:rsidRDefault="29ABBDFB" w:rsidP="6C71FB97">
            <w:pPr>
              <w:rPr>
                <w:rFonts w:cstheme="minorBidi"/>
                <w:b/>
                <w:bCs/>
                <w:sz w:val="18"/>
                <w:szCs w:val="18"/>
              </w:rPr>
            </w:pPr>
          </w:p>
          <w:p w14:paraId="5A694333" w14:textId="7D58F71C" w:rsidR="29ABBDFB" w:rsidRDefault="29ABBDFB" w:rsidP="6C71FB97">
            <w:pPr>
              <w:rPr>
                <w:rFonts w:cstheme="minorBidi"/>
                <w:b/>
                <w:bCs/>
                <w:sz w:val="18"/>
                <w:szCs w:val="18"/>
              </w:rPr>
            </w:pPr>
          </w:p>
          <w:p w14:paraId="239064BF" w14:textId="5D1889CD" w:rsidR="29ABBDFB" w:rsidRDefault="29ABBDFB" w:rsidP="6C71FB97">
            <w:pPr>
              <w:rPr>
                <w:rFonts w:cstheme="minorBidi"/>
                <w:b/>
                <w:bCs/>
                <w:sz w:val="18"/>
                <w:szCs w:val="18"/>
              </w:rPr>
            </w:pPr>
          </w:p>
          <w:p w14:paraId="6A6ABD05" w14:textId="27C91D2B" w:rsidR="29ABBDFB" w:rsidRDefault="29ABBDFB" w:rsidP="6C71FB97">
            <w:pPr>
              <w:rPr>
                <w:rFonts w:cstheme="minorBidi"/>
                <w:b/>
                <w:bCs/>
                <w:sz w:val="18"/>
                <w:szCs w:val="18"/>
              </w:rPr>
            </w:pPr>
          </w:p>
          <w:p w14:paraId="69DEB9F1" w14:textId="571DA191" w:rsidR="29ABBDFB" w:rsidRDefault="43A7A4ED" w:rsidP="6C71FB97">
            <w:pPr>
              <w:rPr>
                <w:rFonts w:cstheme="minorBidi"/>
                <w:b/>
                <w:bCs/>
                <w:sz w:val="18"/>
                <w:szCs w:val="18"/>
              </w:rPr>
            </w:pPr>
            <w:r w:rsidRPr="6C71FB97">
              <w:rPr>
                <w:rFonts w:cstheme="minorBidi"/>
                <w:b/>
                <w:bCs/>
                <w:sz w:val="18"/>
                <w:szCs w:val="18"/>
              </w:rPr>
              <w:t>July 23</w:t>
            </w:r>
          </w:p>
          <w:p w14:paraId="35D52422" w14:textId="355A6CA7" w:rsidR="29ABBDFB" w:rsidRDefault="29ABBDFB" w:rsidP="6C71FB97">
            <w:pPr>
              <w:rPr>
                <w:rFonts w:cstheme="minorBidi"/>
                <w:b/>
                <w:bCs/>
                <w:sz w:val="18"/>
                <w:szCs w:val="18"/>
              </w:rPr>
            </w:pPr>
          </w:p>
          <w:p w14:paraId="02851AD5" w14:textId="6B3F498D" w:rsidR="29ABBDFB" w:rsidRDefault="43A7A4ED" w:rsidP="6C71FB97">
            <w:pPr>
              <w:rPr>
                <w:rFonts w:cstheme="minorBidi"/>
                <w:b/>
                <w:bCs/>
                <w:sz w:val="18"/>
                <w:szCs w:val="18"/>
              </w:rPr>
            </w:pPr>
            <w:r w:rsidRPr="6C71FB97">
              <w:rPr>
                <w:rFonts w:cstheme="minorBidi"/>
                <w:b/>
                <w:bCs/>
                <w:sz w:val="18"/>
                <w:szCs w:val="18"/>
              </w:rPr>
              <w:t>Spr 23</w:t>
            </w:r>
          </w:p>
          <w:p w14:paraId="235020BF" w14:textId="2D36EF6B" w:rsidR="29ABBDFB" w:rsidRDefault="29ABBDFB" w:rsidP="6C71FB97">
            <w:pPr>
              <w:rPr>
                <w:rFonts w:cstheme="minorBidi"/>
                <w:b/>
                <w:bCs/>
                <w:sz w:val="18"/>
                <w:szCs w:val="18"/>
              </w:rPr>
            </w:pPr>
          </w:p>
          <w:p w14:paraId="3D5A40AF" w14:textId="45FDB27A" w:rsidR="29ABBDFB" w:rsidRDefault="29ABBDFB" w:rsidP="6C71FB97">
            <w:pPr>
              <w:rPr>
                <w:rFonts w:cstheme="minorBidi"/>
                <w:b/>
                <w:bCs/>
                <w:sz w:val="18"/>
                <w:szCs w:val="18"/>
              </w:rPr>
            </w:pPr>
          </w:p>
          <w:p w14:paraId="728D91BE" w14:textId="5AE1BA5C" w:rsidR="29ABBDFB" w:rsidRDefault="29ABBDFB" w:rsidP="6C71FB97">
            <w:pPr>
              <w:rPr>
                <w:rFonts w:cstheme="minorBidi"/>
                <w:b/>
                <w:bCs/>
                <w:sz w:val="18"/>
                <w:szCs w:val="18"/>
              </w:rPr>
            </w:pPr>
          </w:p>
          <w:p w14:paraId="39A20068" w14:textId="365EA29D" w:rsidR="29ABBDFB" w:rsidRDefault="43A7A4ED" w:rsidP="6C71FB97">
            <w:pPr>
              <w:rPr>
                <w:rFonts w:cstheme="minorBidi"/>
                <w:b/>
                <w:bCs/>
                <w:sz w:val="18"/>
                <w:szCs w:val="18"/>
              </w:rPr>
            </w:pPr>
            <w:r w:rsidRPr="6C71FB97">
              <w:rPr>
                <w:rFonts w:cstheme="minorBidi"/>
                <w:b/>
                <w:bCs/>
                <w:sz w:val="18"/>
                <w:szCs w:val="18"/>
              </w:rPr>
              <w:t>Dec 22</w:t>
            </w:r>
          </w:p>
          <w:p w14:paraId="63536EFC" w14:textId="6F9D49DB" w:rsidR="29ABBDFB" w:rsidRDefault="29ABBDFB" w:rsidP="6C71FB97">
            <w:pPr>
              <w:rPr>
                <w:rFonts w:cstheme="minorBidi"/>
                <w:b/>
                <w:bCs/>
                <w:sz w:val="18"/>
                <w:szCs w:val="18"/>
              </w:rPr>
            </w:pPr>
          </w:p>
          <w:p w14:paraId="493A49E2" w14:textId="26DF8E4C" w:rsidR="29ABBDFB" w:rsidRDefault="29ABBDFB" w:rsidP="6C71FB97">
            <w:pPr>
              <w:rPr>
                <w:rFonts w:cstheme="minorBidi"/>
                <w:b/>
                <w:bCs/>
                <w:sz w:val="18"/>
                <w:szCs w:val="18"/>
              </w:rPr>
            </w:pPr>
          </w:p>
          <w:p w14:paraId="1CD1AFE1" w14:textId="596539D8" w:rsidR="29ABBDFB" w:rsidRDefault="29ABBDFB" w:rsidP="6C71FB97">
            <w:pPr>
              <w:rPr>
                <w:rFonts w:cstheme="minorBidi"/>
                <w:b/>
                <w:bCs/>
                <w:sz w:val="18"/>
                <w:szCs w:val="18"/>
              </w:rPr>
            </w:pPr>
          </w:p>
          <w:p w14:paraId="5B21308D" w14:textId="79AEECCF" w:rsidR="29ABBDFB" w:rsidRDefault="29ABBDFB" w:rsidP="6C71FB97">
            <w:pPr>
              <w:rPr>
                <w:rFonts w:cstheme="minorBidi"/>
                <w:b/>
                <w:bCs/>
                <w:sz w:val="18"/>
                <w:szCs w:val="18"/>
              </w:rPr>
            </w:pPr>
          </w:p>
          <w:p w14:paraId="0B4A8FA0" w14:textId="7054815C" w:rsidR="29ABBDFB" w:rsidRDefault="43A7A4ED" w:rsidP="6C71FB97">
            <w:pPr>
              <w:rPr>
                <w:rFonts w:cstheme="minorBidi"/>
                <w:b/>
                <w:bCs/>
                <w:sz w:val="18"/>
                <w:szCs w:val="18"/>
              </w:rPr>
            </w:pPr>
            <w:r w:rsidRPr="6C71FB97">
              <w:rPr>
                <w:rFonts w:cstheme="minorBidi"/>
                <w:b/>
                <w:bCs/>
                <w:sz w:val="18"/>
                <w:szCs w:val="18"/>
              </w:rPr>
              <w:t>July 23</w:t>
            </w:r>
          </w:p>
          <w:p w14:paraId="57231D79" w14:textId="593B0778" w:rsidR="29ABBDFB" w:rsidRDefault="29ABBDFB" w:rsidP="6C71FB97">
            <w:pPr>
              <w:rPr>
                <w:rFonts w:cstheme="minorBidi"/>
                <w:b/>
                <w:bCs/>
                <w:sz w:val="18"/>
                <w:szCs w:val="18"/>
              </w:rPr>
            </w:pPr>
          </w:p>
          <w:p w14:paraId="5D8E3FE1" w14:textId="1898ACD2" w:rsidR="29ABBDFB" w:rsidRDefault="43A7A4ED" w:rsidP="6C71FB97">
            <w:pPr>
              <w:rPr>
                <w:rFonts w:cstheme="minorBidi"/>
                <w:b/>
                <w:bCs/>
                <w:sz w:val="18"/>
                <w:szCs w:val="18"/>
              </w:rPr>
            </w:pPr>
            <w:r w:rsidRPr="6C71FB97">
              <w:rPr>
                <w:rFonts w:cstheme="minorBidi"/>
                <w:b/>
                <w:bCs/>
                <w:sz w:val="18"/>
                <w:szCs w:val="18"/>
              </w:rPr>
              <w:t>July 23</w:t>
            </w:r>
          </w:p>
          <w:p w14:paraId="2FA5FA23" w14:textId="2E1CECF1" w:rsidR="29ABBDFB" w:rsidRDefault="29ABBDFB" w:rsidP="6C71FB97">
            <w:pPr>
              <w:rPr>
                <w:rFonts w:cstheme="minorBidi"/>
                <w:b/>
                <w:bCs/>
                <w:sz w:val="18"/>
                <w:szCs w:val="18"/>
              </w:rPr>
            </w:pPr>
          </w:p>
          <w:p w14:paraId="3698C203" w14:textId="16C612AC" w:rsidR="29ABBDFB" w:rsidRDefault="29ABBDFB" w:rsidP="6C71FB97">
            <w:pPr>
              <w:rPr>
                <w:rFonts w:cstheme="minorBidi"/>
                <w:b/>
                <w:bCs/>
                <w:sz w:val="18"/>
                <w:szCs w:val="18"/>
              </w:rPr>
            </w:pPr>
          </w:p>
          <w:p w14:paraId="739E3F20" w14:textId="2DA6517E" w:rsidR="29ABBDFB" w:rsidRDefault="43A7A4ED" w:rsidP="6C71FB97">
            <w:pPr>
              <w:rPr>
                <w:rFonts w:cstheme="minorBidi"/>
                <w:b/>
                <w:bCs/>
                <w:sz w:val="18"/>
                <w:szCs w:val="18"/>
              </w:rPr>
            </w:pPr>
            <w:r w:rsidRPr="6C71FB97">
              <w:rPr>
                <w:rFonts w:cstheme="minorBidi"/>
                <w:b/>
                <w:bCs/>
                <w:sz w:val="18"/>
                <w:szCs w:val="18"/>
              </w:rPr>
              <w:t>July 23</w:t>
            </w:r>
          </w:p>
          <w:p w14:paraId="207102C2" w14:textId="248F292F" w:rsidR="29ABBDFB" w:rsidRDefault="29ABBDFB" w:rsidP="6C71FB97">
            <w:pPr>
              <w:rPr>
                <w:rFonts w:cstheme="minorBidi"/>
                <w:b/>
                <w:bCs/>
                <w:sz w:val="18"/>
                <w:szCs w:val="18"/>
              </w:rPr>
            </w:pPr>
          </w:p>
          <w:p w14:paraId="1A0BC5AD" w14:textId="2E70EAE2" w:rsidR="29ABBDFB" w:rsidRDefault="29ABBDFB" w:rsidP="6C71FB97">
            <w:pPr>
              <w:rPr>
                <w:rFonts w:cstheme="minorBidi"/>
                <w:b/>
                <w:bCs/>
                <w:sz w:val="18"/>
                <w:szCs w:val="18"/>
              </w:rPr>
            </w:pPr>
          </w:p>
          <w:p w14:paraId="7659553D" w14:textId="0524BC1B" w:rsidR="29ABBDFB" w:rsidRDefault="29ABBDFB" w:rsidP="6C71FB97">
            <w:pPr>
              <w:rPr>
                <w:rFonts w:cstheme="minorBidi"/>
                <w:b/>
                <w:bCs/>
                <w:sz w:val="18"/>
                <w:szCs w:val="18"/>
              </w:rPr>
            </w:pPr>
          </w:p>
          <w:p w14:paraId="2A9B0CF7" w14:textId="43DFC812" w:rsidR="29ABBDFB" w:rsidRDefault="43A7A4ED" w:rsidP="6C71FB97">
            <w:pPr>
              <w:rPr>
                <w:rFonts w:cstheme="minorBidi"/>
                <w:b/>
                <w:bCs/>
                <w:sz w:val="18"/>
                <w:szCs w:val="18"/>
              </w:rPr>
            </w:pPr>
            <w:r w:rsidRPr="6C71FB97">
              <w:rPr>
                <w:rFonts w:cstheme="minorBidi"/>
                <w:b/>
                <w:bCs/>
                <w:sz w:val="18"/>
                <w:szCs w:val="18"/>
              </w:rPr>
              <w:t>Ongoing</w:t>
            </w:r>
          </w:p>
          <w:p w14:paraId="67102770" w14:textId="5366EB2D" w:rsidR="29ABBDFB" w:rsidRDefault="43A7A4ED" w:rsidP="29ABBDFB">
            <w:pPr>
              <w:rPr>
                <w:rFonts w:cstheme="minorBidi"/>
                <w:b/>
                <w:bCs/>
                <w:sz w:val="18"/>
                <w:szCs w:val="18"/>
              </w:rPr>
            </w:pPr>
            <w:r w:rsidRPr="6C71FB97">
              <w:rPr>
                <w:rFonts w:cstheme="minorBidi"/>
                <w:b/>
                <w:bCs/>
                <w:sz w:val="18"/>
                <w:szCs w:val="18"/>
              </w:rPr>
              <w:t>Termly check</w:t>
            </w:r>
          </w:p>
        </w:tc>
      </w:tr>
    </w:tbl>
    <w:p w14:paraId="2D99C836" w14:textId="77777777" w:rsidR="008F3088" w:rsidRDefault="008F3088" w:rsidP="009D0B62">
      <w:pPr>
        <w:rPr>
          <w:rFonts w:cstheme="minorHAnsi"/>
          <w:b/>
          <w:sz w:val="24"/>
        </w:rPr>
      </w:pPr>
    </w:p>
    <w:p w14:paraId="6A10F7AE" w14:textId="37FADA69" w:rsidR="009D0B62" w:rsidRPr="008F3088" w:rsidRDefault="009D0B62" w:rsidP="009D0B62">
      <w:pPr>
        <w:rPr>
          <w:rFonts w:cstheme="minorHAnsi"/>
          <w:b/>
          <w:sz w:val="24"/>
        </w:rPr>
      </w:pPr>
      <w:r w:rsidRPr="008F3088">
        <w:rPr>
          <w:rFonts w:cstheme="minorHAnsi"/>
          <w:b/>
          <w:sz w:val="24"/>
        </w:rPr>
        <w:t>Key to Monitoring</w:t>
      </w:r>
    </w:p>
    <w:p w14:paraId="71ABD371" w14:textId="77777777" w:rsidR="009D0B62" w:rsidRPr="008F3088" w:rsidRDefault="009D0B62" w:rsidP="009D0B62">
      <w:pPr>
        <w:rPr>
          <w:rFonts w:cstheme="minorHAnsi"/>
          <w:sz w:val="24"/>
        </w:rPr>
      </w:pPr>
      <w:r w:rsidRPr="008F3088">
        <w:rPr>
          <w:rFonts w:cstheme="minorHAnsi"/>
          <w:sz w:val="24"/>
        </w:rPr>
        <w:t>LV – Lesson Visit</w:t>
      </w:r>
    </w:p>
    <w:p w14:paraId="677BECB3" w14:textId="77777777" w:rsidR="009D0B62" w:rsidRPr="008F3088" w:rsidRDefault="009D0B62" w:rsidP="009D0B62">
      <w:pPr>
        <w:rPr>
          <w:rFonts w:cstheme="minorHAnsi"/>
          <w:sz w:val="24"/>
        </w:rPr>
      </w:pPr>
      <w:r w:rsidRPr="008F3088">
        <w:rPr>
          <w:rFonts w:cstheme="minorHAnsi"/>
          <w:sz w:val="24"/>
        </w:rPr>
        <w:t>PV – Pupil Voice</w:t>
      </w:r>
    </w:p>
    <w:p w14:paraId="09535E4F" w14:textId="77777777" w:rsidR="009D0B62" w:rsidRPr="008F3088" w:rsidRDefault="009D0B62" w:rsidP="009D0B62">
      <w:pPr>
        <w:rPr>
          <w:rFonts w:cstheme="minorHAnsi"/>
          <w:sz w:val="24"/>
        </w:rPr>
      </w:pPr>
      <w:r w:rsidRPr="008F3088">
        <w:rPr>
          <w:rFonts w:cstheme="minorHAnsi"/>
          <w:sz w:val="24"/>
        </w:rPr>
        <w:t>WS – Work scrutiny</w:t>
      </w:r>
    </w:p>
    <w:p w14:paraId="13D28616" w14:textId="77777777" w:rsidR="009D0B62" w:rsidRPr="008F3088" w:rsidRDefault="009D0B62" w:rsidP="009D0B62">
      <w:pPr>
        <w:rPr>
          <w:rFonts w:cstheme="minorHAnsi"/>
          <w:sz w:val="24"/>
        </w:rPr>
      </w:pPr>
      <w:r w:rsidRPr="008F3088">
        <w:rPr>
          <w:rFonts w:cstheme="minorHAnsi"/>
          <w:sz w:val="24"/>
        </w:rPr>
        <w:t>PS – Planning scrutiny</w:t>
      </w:r>
    </w:p>
    <w:p w14:paraId="71130E1A" w14:textId="4AA6F51D" w:rsidR="008F3088" w:rsidRPr="008F3088" w:rsidRDefault="008F3088" w:rsidP="008F3088">
      <w:r w:rsidRPr="008F3088">
        <w:rPr>
          <w:rFonts w:cstheme="minorHAnsi"/>
          <w:sz w:val="24"/>
        </w:rPr>
        <w:t>DA – Data analysis</w:t>
      </w:r>
    </w:p>
    <w:sectPr w:rsidR="008F3088" w:rsidRPr="008F3088" w:rsidSect="008F308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DFA63" w14:textId="77777777" w:rsidR="001A0E74" w:rsidRDefault="001A0E74" w:rsidP="009A2370">
      <w:r>
        <w:separator/>
      </w:r>
    </w:p>
  </w:endnote>
  <w:endnote w:type="continuationSeparator" w:id="0">
    <w:p w14:paraId="3A8D1977" w14:textId="77777777" w:rsidR="001A0E74" w:rsidRDefault="001A0E74" w:rsidP="009A2370">
      <w:r>
        <w:continuationSeparator/>
      </w:r>
    </w:p>
  </w:endnote>
  <w:endnote w:type="continuationNotice" w:id="1">
    <w:p w14:paraId="4A9E440D" w14:textId="77777777" w:rsidR="001A0E74" w:rsidRDefault="001A0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242824"/>
      <w:docPartObj>
        <w:docPartGallery w:val="Page Numbers (Bottom of Page)"/>
        <w:docPartUnique/>
      </w:docPartObj>
    </w:sdtPr>
    <w:sdtEndPr/>
    <w:sdtContent>
      <w:sdt>
        <w:sdtPr>
          <w:id w:val="1728636285"/>
          <w:docPartObj>
            <w:docPartGallery w:val="Page Numbers (Top of Page)"/>
            <w:docPartUnique/>
          </w:docPartObj>
        </w:sdtPr>
        <w:sdtEndPr/>
        <w:sdtContent>
          <w:p w14:paraId="0AED9AEC" w14:textId="37C9F606" w:rsidR="00230097" w:rsidRDefault="00230097">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D37633">
              <w:rPr>
                <w:b/>
                <w:bCs/>
                <w:noProof/>
              </w:rPr>
              <w:t>17</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37633">
              <w:rPr>
                <w:b/>
                <w:bCs/>
                <w:noProof/>
              </w:rPr>
              <w:t>32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7D9A2" w14:textId="77777777" w:rsidR="001A0E74" w:rsidRDefault="001A0E74" w:rsidP="009A2370">
      <w:r>
        <w:separator/>
      </w:r>
    </w:p>
  </w:footnote>
  <w:footnote w:type="continuationSeparator" w:id="0">
    <w:p w14:paraId="5828C09A" w14:textId="77777777" w:rsidR="001A0E74" w:rsidRDefault="001A0E74" w:rsidP="009A2370">
      <w:r>
        <w:continuationSeparator/>
      </w:r>
    </w:p>
  </w:footnote>
  <w:footnote w:type="continuationNotice" w:id="1">
    <w:p w14:paraId="5C04D418" w14:textId="77777777" w:rsidR="001A0E74" w:rsidRDefault="001A0E74"/>
  </w:footnote>
</w:footnotes>
</file>

<file path=word/intelligence2.xml><?xml version="1.0" encoding="utf-8"?>
<int2:intelligence xmlns:int2="http://schemas.microsoft.com/office/intelligence/2020/intelligence" xmlns:oel="http://schemas.microsoft.com/office/2019/extlst">
  <int2:observations>
    <int2:textHash int2:hashCode="t44wUMaAlqSSV0" int2:id="4993SmIU">
      <int2:state int2:type="LegacyProofing" int2:value="Rejected"/>
    </int2:textHash>
    <int2:textHash int2:hashCode="NSmyTf28jNY5Dh" int2:id="C1dxp2z9">
      <int2:state int2:type="LegacyProofing" int2:value="Rejected"/>
    </int2:textHash>
    <int2:textHash int2:hashCode="HYjcrsnHs9Tw06" int2:id="L4PYy1qU">
      <int2:state int2:type="LegacyProofing" int2:value="Rejected"/>
    </int2:textHash>
    <int2:textHash int2:hashCode="gfJ6aQcLqkAkkQ" int2:id="NjcXYVaz">
      <int2:state int2:type="LegacyProofing" int2:value="Rejected"/>
    </int2:textHash>
    <int2:textHash int2:hashCode="5R+mjQlgne/o4M" int2:id="e9k0E76T">
      <int2:state int2:type="LegacyProofing" int2:value="Rejected"/>
    </int2:textHash>
    <int2:textHash int2:hashCode="xcgb3EeIup7nN2" int2:id="k92Iec5P">
      <int2:state int2:type="LegacyProofing" int2:value="Rejected"/>
    </int2:textHash>
    <int2:bookmark int2:bookmarkName="_Int_E7eGFXGY" int2:invalidationBookmarkName="" int2:hashCode="8NVzYzpTZybYUw" int2:id="3QlRz7pN">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F0AD"/>
    <w:multiLevelType w:val="hybridMultilevel"/>
    <w:tmpl w:val="967CBA26"/>
    <w:lvl w:ilvl="0" w:tplc="D6CE443A">
      <w:start w:val="1"/>
      <w:numFmt w:val="bullet"/>
      <w:lvlText w:val=""/>
      <w:lvlJc w:val="left"/>
      <w:pPr>
        <w:ind w:left="720" w:hanging="360"/>
      </w:pPr>
      <w:rPr>
        <w:rFonts w:ascii="Symbol" w:hAnsi="Symbol" w:hint="default"/>
      </w:rPr>
    </w:lvl>
    <w:lvl w:ilvl="1" w:tplc="CB6C8D66">
      <w:start w:val="1"/>
      <w:numFmt w:val="bullet"/>
      <w:lvlText w:val="o"/>
      <w:lvlJc w:val="left"/>
      <w:pPr>
        <w:ind w:left="1440" w:hanging="360"/>
      </w:pPr>
      <w:rPr>
        <w:rFonts w:ascii="Courier New" w:hAnsi="Courier New" w:hint="default"/>
      </w:rPr>
    </w:lvl>
    <w:lvl w:ilvl="2" w:tplc="2B688E30">
      <w:start w:val="1"/>
      <w:numFmt w:val="bullet"/>
      <w:lvlText w:val=""/>
      <w:lvlJc w:val="left"/>
      <w:pPr>
        <w:ind w:left="2160" w:hanging="360"/>
      </w:pPr>
      <w:rPr>
        <w:rFonts w:ascii="Wingdings" w:hAnsi="Wingdings" w:hint="default"/>
      </w:rPr>
    </w:lvl>
    <w:lvl w:ilvl="3" w:tplc="32241454">
      <w:start w:val="1"/>
      <w:numFmt w:val="bullet"/>
      <w:lvlText w:val=""/>
      <w:lvlJc w:val="left"/>
      <w:pPr>
        <w:ind w:left="2880" w:hanging="360"/>
      </w:pPr>
      <w:rPr>
        <w:rFonts w:ascii="Symbol" w:hAnsi="Symbol" w:hint="default"/>
      </w:rPr>
    </w:lvl>
    <w:lvl w:ilvl="4" w:tplc="206AD174">
      <w:start w:val="1"/>
      <w:numFmt w:val="bullet"/>
      <w:lvlText w:val="o"/>
      <w:lvlJc w:val="left"/>
      <w:pPr>
        <w:ind w:left="3600" w:hanging="360"/>
      </w:pPr>
      <w:rPr>
        <w:rFonts w:ascii="Courier New" w:hAnsi="Courier New" w:hint="default"/>
      </w:rPr>
    </w:lvl>
    <w:lvl w:ilvl="5" w:tplc="EC24CADC">
      <w:start w:val="1"/>
      <w:numFmt w:val="bullet"/>
      <w:lvlText w:val=""/>
      <w:lvlJc w:val="left"/>
      <w:pPr>
        <w:ind w:left="4320" w:hanging="360"/>
      </w:pPr>
      <w:rPr>
        <w:rFonts w:ascii="Wingdings" w:hAnsi="Wingdings" w:hint="default"/>
      </w:rPr>
    </w:lvl>
    <w:lvl w:ilvl="6" w:tplc="D7128FD6">
      <w:start w:val="1"/>
      <w:numFmt w:val="bullet"/>
      <w:lvlText w:val=""/>
      <w:lvlJc w:val="left"/>
      <w:pPr>
        <w:ind w:left="5040" w:hanging="360"/>
      </w:pPr>
      <w:rPr>
        <w:rFonts w:ascii="Symbol" w:hAnsi="Symbol" w:hint="default"/>
      </w:rPr>
    </w:lvl>
    <w:lvl w:ilvl="7" w:tplc="74F6A652">
      <w:start w:val="1"/>
      <w:numFmt w:val="bullet"/>
      <w:lvlText w:val="o"/>
      <w:lvlJc w:val="left"/>
      <w:pPr>
        <w:ind w:left="5760" w:hanging="360"/>
      </w:pPr>
      <w:rPr>
        <w:rFonts w:ascii="Courier New" w:hAnsi="Courier New" w:hint="default"/>
      </w:rPr>
    </w:lvl>
    <w:lvl w:ilvl="8" w:tplc="3C5CF9F2">
      <w:start w:val="1"/>
      <w:numFmt w:val="bullet"/>
      <w:lvlText w:val=""/>
      <w:lvlJc w:val="left"/>
      <w:pPr>
        <w:ind w:left="6480" w:hanging="360"/>
      </w:pPr>
      <w:rPr>
        <w:rFonts w:ascii="Wingdings" w:hAnsi="Wingdings" w:hint="default"/>
      </w:rPr>
    </w:lvl>
  </w:abstractNum>
  <w:abstractNum w:abstractNumId="1" w15:restartNumberingAfterBreak="0">
    <w:nsid w:val="0522246B"/>
    <w:multiLevelType w:val="hybridMultilevel"/>
    <w:tmpl w:val="230041D8"/>
    <w:lvl w:ilvl="0" w:tplc="7BD88C20">
      <w:start w:val="1"/>
      <w:numFmt w:val="bullet"/>
      <w:lvlText w:val="▫"/>
      <w:lvlJc w:val="left"/>
      <w:pPr>
        <w:ind w:left="720" w:hanging="360"/>
      </w:pPr>
      <w:rPr>
        <w:rFonts w:ascii="Courier New" w:hAnsi="Courier New" w:hint="default"/>
      </w:rPr>
    </w:lvl>
    <w:lvl w:ilvl="1" w:tplc="26166676">
      <w:start w:val="1"/>
      <w:numFmt w:val="bullet"/>
      <w:lvlText w:val="o"/>
      <w:lvlJc w:val="left"/>
      <w:pPr>
        <w:ind w:left="1440" w:hanging="360"/>
      </w:pPr>
      <w:rPr>
        <w:rFonts w:ascii="Courier New" w:hAnsi="Courier New" w:hint="default"/>
      </w:rPr>
    </w:lvl>
    <w:lvl w:ilvl="2" w:tplc="27FC3968">
      <w:start w:val="1"/>
      <w:numFmt w:val="bullet"/>
      <w:lvlText w:val=""/>
      <w:lvlJc w:val="left"/>
      <w:pPr>
        <w:ind w:left="2160" w:hanging="360"/>
      </w:pPr>
      <w:rPr>
        <w:rFonts w:ascii="Wingdings" w:hAnsi="Wingdings" w:hint="default"/>
      </w:rPr>
    </w:lvl>
    <w:lvl w:ilvl="3" w:tplc="D0CA55F4">
      <w:start w:val="1"/>
      <w:numFmt w:val="bullet"/>
      <w:lvlText w:val=""/>
      <w:lvlJc w:val="left"/>
      <w:pPr>
        <w:ind w:left="2880" w:hanging="360"/>
      </w:pPr>
      <w:rPr>
        <w:rFonts w:ascii="Symbol" w:hAnsi="Symbol" w:hint="default"/>
      </w:rPr>
    </w:lvl>
    <w:lvl w:ilvl="4" w:tplc="DE04C85E">
      <w:start w:val="1"/>
      <w:numFmt w:val="bullet"/>
      <w:lvlText w:val="o"/>
      <w:lvlJc w:val="left"/>
      <w:pPr>
        <w:ind w:left="3600" w:hanging="360"/>
      </w:pPr>
      <w:rPr>
        <w:rFonts w:ascii="Courier New" w:hAnsi="Courier New" w:hint="default"/>
      </w:rPr>
    </w:lvl>
    <w:lvl w:ilvl="5" w:tplc="54F2255C">
      <w:start w:val="1"/>
      <w:numFmt w:val="bullet"/>
      <w:lvlText w:val=""/>
      <w:lvlJc w:val="left"/>
      <w:pPr>
        <w:ind w:left="4320" w:hanging="360"/>
      </w:pPr>
      <w:rPr>
        <w:rFonts w:ascii="Wingdings" w:hAnsi="Wingdings" w:hint="default"/>
      </w:rPr>
    </w:lvl>
    <w:lvl w:ilvl="6" w:tplc="9D4E1EDA">
      <w:start w:val="1"/>
      <w:numFmt w:val="bullet"/>
      <w:lvlText w:val=""/>
      <w:lvlJc w:val="left"/>
      <w:pPr>
        <w:ind w:left="5040" w:hanging="360"/>
      </w:pPr>
      <w:rPr>
        <w:rFonts w:ascii="Symbol" w:hAnsi="Symbol" w:hint="default"/>
      </w:rPr>
    </w:lvl>
    <w:lvl w:ilvl="7" w:tplc="E54A040C">
      <w:start w:val="1"/>
      <w:numFmt w:val="bullet"/>
      <w:lvlText w:val="o"/>
      <w:lvlJc w:val="left"/>
      <w:pPr>
        <w:ind w:left="5760" w:hanging="360"/>
      </w:pPr>
      <w:rPr>
        <w:rFonts w:ascii="Courier New" w:hAnsi="Courier New" w:hint="default"/>
      </w:rPr>
    </w:lvl>
    <w:lvl w:ilvl="8" w:tplc="9CE47038">
      <w:start w:val="1"/>
      <w:numFmt w:val="bullet"/>
      <w:lvlText w:val=""/>
      <w:lvlJc w:val="left"/>
      <w:pPr>
        <w:ind w:left="6480" w:hanging="360"/>
      </w:pPr>
      <w:rPr>
        <w:rFonts w:ascii="Wingdings" w:hAnsi="Wingdings" w:hint="default"/>
      </w:rPr>
    </w:lvl>
  </w:abstractNum>
  <w:abstractNum w:abstractNumId="2" w15:restartNumberingAfterBreak="0">
    <w:nsid w:val="070AB7B5"/>
    <w:multiLevelType w:val="hybridMultilevel"/>
    <w:tmpl w:val="35267880"/>
    <w:lvl w:ilvl="0" w:tplc="59FA5428">
      <w:start w:val="1"/>
      <w:numFmt w:val="bullet"/>
      <w:lvlText w:val=""/>
      <w:lvlJc w:val="left"/>
      <w:pPr>
        <w:ind w:left="720" w:hanging="360"/>
      </w:pPr>
      <w:rPr>
        <w:rFonts w:ascii="Wingdings" w:hAnsi="Wingdings" w:hint="default"/>
      </w:rPr>
    </w:lvl>
    <w:lvl w:ilvl="1" w:tplc="1BBE95A4">
      <w:start w:val="1"/>
      <w:numFmt w:val="bullet"/>
      <w:lvlText w:val="o"/>
      <w:lvlJc w:val="left"/>
      <w:pPr>
        <w:ind w:left="1440" w:hanging="360"/>
      </w:pPr>
      <w:rPr>
        <w:rFonts w:ascii="Courier New" w:hAnsi="Courier New" w:hint="default"/>
      </w:rPr>
    </w:lvl>
    <w:lvl w:ilvl="2" w:tplc="5C62B620">
      <w:start w:val="1"/>
      <w:numFmt w:val="bullet"/>
      <w:lvlText w:val=""/>
      <w:lvlJc w:val="left"/>
      <w:pPr>
        <w:ind w:left="2160" w:hanging="360"/>
      </w:pPr>
      <w:rPr>
        <w:rFonts w:ascii="Wingdings" w:hAnsi="Wingdings" w:hint="default"/>
      </w:rPr>
    </w:lvl>
    <w:lvl w:ilvl="3" w:tplc="86C0D7FC">
      <w:start w:val="1"/>
      <w:numFmt w:val="bullet"/>
      <w:lvlText w:val=""/>
      <w:lvlJc w:val="left"/>
      <w:pPr>
        <w:ind w:left="2880" w:hanging="360"/>
      </w:pPr>
      <w:rPr>
        <w:rFonts w:ascii="Symbol" w:hAnsi="Symbol" w:hint="default"/>
      </w:rPr>
    </w:lvl>
    <w:lvl w:ilvl="4" w:tplc="9AE03386">
      <w:start w:val="1"/>
      <w:numFmt w:val="bullet"/>
      <w:lvlText w:val="o"/>
      <w:lvlJc w:val="left"/>
      <w:pPr>
        <w:ind w:left="3600" w:hanging="360"/>
      </w:pPr>
      <w:rPr>
        <w:rFonts w:ascii="Courier New" w:hAnsi="Courier New" w:hint="default"/>
      </w:rPr>
    </w:lvl>
    <w:lvl w:ilvl="5" w:tplc="2B56E652">
      <w:start w:val="1"/>
      <w:numFmt w:val="bullet"/>
      <w:lvlText w:val=""/>
      <w:lvlJc w:val="left"/>
      <w:pPr>
        <w:ind w:left="4320" w:hanging="360"/>
      </w:pPr>
      <w:rPr>
        <w:rFonts w:ascii="Wingdings" w:hAnsi="Wingdings" w:hint="default"/>
      </w:rPr>
    </w:lvl>
    <w:lvl w:ilvl="6" w:tplc="8A1CB73A">
      <w:start w:val="1"/>
      <w:numFmt w:val="bullet"/>
      <w:lvlText w:val=""/>
      <w:lvlJc w:val="left"/>
      <w:pPr>
        <w:ind w:left="5040" w:hanging="360"/>
      </w:pPr>
      <w:rPr>
        <w:rFonts w:ascii="Symbol" w:hAnsi="Symbol" w:hint="default"/>
      </w:rPr>
    </w:lvl>
    <w:lvl w:ilvl="7" w:tplc="BA78238C">
      <w:start w:val="1"/>
      <w:numFmt w:val="bullet"/>
      <w:lvlText w:val="o"/>
      <w:lvlJc w:val="left"/>
      <w:pPr>
        <w:ind w:left="5760" w:hanging="360"/>
      </w:pPr>
      <w:rPr>
        <w:rFonts w:ascii="Courier New" w:hAnsi="Courier New" w:hint="default"/>
      </w:rPr>
    </w:lvl>
    <w:lvl w:ilvl="8" w:tplc="2BAA7D22">
      <w:start w:val="1"/>
      <w:numFmt w:val="bullet"/>
      <w:lvlText w:val=""/>
      <w:lvlJc w:val="left"/>
      <w:pPr>
        <w:ind w:left="6480" w:hanging="360"/>
      </w:pPr>
      <w:rPr>
        <w:rFonts w:ascii="Wingdings" w:hAnsi="Wingdings" w:hint="default"/>
      </w:rPr>
    </w:lvl>
  </w:abstractNum>
  <w:abstractNum w:abstractNumId="3" w15:restartNumberingAfterBreak="0">
    <w:nsid w:val="07CC6642"/>
    <w:multiLevelType w:val="hybridMultilevel"/>
    <w:tmpl w:val="B6CEA382"/>
    <w:lvl w:ilvl="0" w:tplc="19A0595A">
      <w:start w:val="1"/>
      <w:numFmt w:val="bullet"/>
      <w:lvlText w:val="▫"/>
      <w:lvlJc w:val="left"/>
      <w:pPr>
        <w:ind w:left="720" w:hanging="360"/>
      </w:pPr>
      <w:rPr>
        <w:rFonts w:ascii="Courier New" w:hAnsi="Courier New" w:hint="default"/>
      </w:rPr>
    </w:lvl>
    <w:lvl w:ilvl="1" w:tplc="4B4856B8">
      <w:start w:val="1"/>
      <w:numFmt w:val="bullet"/>
      <w:lvlText w:val="o"/>
      <w:lvlJc w:val="left"/>
      <w:pPr>
        <w:ind w:left="1440" w:hanging="360"/>
      </w:pPr>
      <w:rPr>
        <w:rFonts w:ascii="Courier New" w:hAnsi="Courier New" w:hint="default"/>
      </w:rPr>
    </w:lvl>
    <w:lvl w:ilvl="2" w:tplc="28827826">
      <w:start w:val="1"/>
      <w:numFmt w:val="bullet"/>
      <w:lvlText w:val=""/>
      <w:lvlJc w:val="left"/>
      <w:pPr>
        <w:ind w:left="2160" w:hanging="360"/>
      </w:pPr>
      <w:rPr>
        <w:rFonts w:ascii="Wingdings" w:hAnsi="Wingdings" w:hint="default"/>
      </w:rPr>
    </w:lvl>
    <w:lvl w:ilvl="3" w:tplc="ABECEDDA">
      <w:start w:val="1"/>
      <w:numFmt w:val="bullet"/>
      <w:lvlText w:val=""/>
      <w:lvlJc w:val="left"/>
      <w:pPr>
        <w:ind w:left="2880" w:hanging="360"/>
      </w:pPr>
      <w:rPr>
        <w:rFonts w:ascii="Symbol" w:hAnsi="Symbol" w:hint="default"/>
      </w:rPr>
    </w:lvl>
    <w:lvl w:ilvl="4" w:tplc="4922EA22">
      <w:start w:val="1"/>
      <w:numFmt w:val="bullet"/>
      <w:lvlText w:val="o"/>
      <w:lvlJc w:val="left"/>
      <w:pPr>
        <w:ind w:left="3600" w:hanging="360"/>
      </w:pPr>
      <w:rPr>
        <w:rFonts w:ascii="Courier New" w:hAnsi="Courier New" w:hint="default"/>
      </w:rPr>
    </w:lvl>
    <w:lvl w:ilvl="5" w:tplc="DD28D490">
      <w:start w:val="1"/>
      <w:numFmt w:val="bullet"/>
      <w:lvlText w:val=""/>
      <w:lvlJc w:val="left"/>
      <w:pPr>
        <w:ind w:left="4320" w:hanging="360"/>
      </w:pPr>
      <w:rPr>
        <w:rFonts w:ascii="Wingdings" w:hAnsi="Wingdings" w:hint="default"/>
      </w:rPr>
    </w:lvl>
    <w:lvl w:ilvl="6" w:tplc="367CBF3A">
      <w:start w:val="1"/>
      <w:numFmt w:val="bullet"/>
      <w:lvlText w:val=""/>
      <w:lvlJc w:val="left"/>
      <w:pPr>
        <w:ind w:left="5040" w:hanging="360"/>
      </w:pPr>
      <w:rPr>
        <w:rFonts w:ascii="Symbol" w:hAnsi="Symbol" w:hint="default"/>
      </w:rPr>
    </w:lvl>
    <w:lvl w:ilvl="7" w:tplc="A5AE6D2A">
      <w:start w:val="1"/>
      <w:numFmt w:val="bullet"/>
      <w:lvlText w:val="o"/>
      <w:lvlJc w:val="left"/>
      <w:pPr>
        <w:ind w:left="5760" w:hanging="360"/>
      </w:pPr>
      <w:rPr>
        <w:rFonts w:ascii="Courier New" w:hAnsi="Courier New" w:hint="default"/>
      </w:rPr>
    </w:lvl>
    <w:lvl w:ilvl="8" w:tplc="717C26BC">
      <w:start w:val="1"/>
      <w:numFmt w:val="bullet"/>
      <w:lvlText w:val=""/>
      <w:lvlJc w:val="left"/>
      <w:pPr>
        <w:ind w:left="6480" w:hanging="360"/>
      </w:pPr>
      <w:rPr>
        <w:rFonts w:ascii="Wingdings" w:hAnsi="Wingdings" w:hint="default"/>
      </w:rPr>
    </w:lvl>
  </w:abstractNum>
  <w:abstractNum w:abstractNumId="4" w15:restartNumberingAfterBreak="0">
    <w:nsid w:val="0A43BA13"/>
    <w:multiLevelType w:val="hybridMultilevel"/>
    <w:tmpl w:val="A5BCB2EE"/>
    <w:lvl w:ilvl="0" w:tplc="D690D988">
      <w:start w:val="1"/>
      <w:numFmt w:val="bullet"/>
      <w:lvlText w:val=""/>
      <w:lvlJc w:val="left"/>
      <w:pPr>
        <w:ind w:left="720" w:hanging="360"/>
      </w:pPr>
      <w:rPr>
        <w:rFonts w:ascii="Wingdings" w:hAnsi="Wingdings" w:hint="default"/>
      </w:rPr>
    </w:lvl>
    <w:lvl w:ilvl="1" w:tplc="BD7CCCE4">
      <w:start w:val="1"/>
      <w:numFmt w:val="bullet"/>
      <w:lvlText w:val="o"/>
      <w:lvlJc w:val="left"/>
      <w:pPr>
        <w:ind w:left="1440" w:hanging="360"/>
      </w:pPr>
      <w:rPr>
        <w:rFonts w:ascii="Courier New" w:hAnsi="Courier New" w:hint="default"/>
      </w:rPr>
    </w:lvl>
    <w:lvl w:ilvl="2" w:tplc="D71836D2">
      <w:start w:val="1"/>
      <w:numFmt w:val="bullet"/>
      <w:lvlText w:val=""/>
      <w:lvlJc w:val="left"/>
      <w:pPr>
        <w:ind w:left="2160" w:hanging="360"/>
      </w:pPr>
      <w:rPr>
        <w:rFonts w:ascii="Wingdings" w:hAnsi="Wingdings" w:hint="default"/>
      </w:rPr>
    </w:lvl>
    <w:lvl w:ilvl="3" w:tplc="8948F204">
      <w:start w:val="1"/>
      <w:numFmt w:val="bullet"/>
      <w:lvlText w:val=""/>
      <w:lvlJc w:val="left"/>
      <w:pPr>
        <w:ind w:left="2880" w:hanging="360"/>
      </w:pPr>
      <w:rPr>
        <w:rFonts w:ascii="Symbol" w:hAnsi="Symbol" w:hint="default"/>
      </w:rPr>
    </w:lvl>
    <w:lvl w:ilvl="4" w:tplc="28ACBEF6">
      <w:start w:val="1"/>
      <w:numFmt w:val="bullet"/>
      <w:lvlText w:val="o"/>
      <w:lvlJc w:val="left"/>
      <w:pPr>
        <w:ind w:left="3600" w:hanging="360"/>
      </w:pPr>
      <w:rPr>
        <w:rFonts w:ascii="Courier New" w:hAnsi="Courier New" w:hint="default"/>
      </w:rPr>
    </w:lvl>
    <w:lvl w:ilvl="5" w:tplc="8A206BF4">
      <w:start w:val="1"/>
      <w:numFmt w:val="bullet"/>
      <w:lvlText w:val=""/>
      <w:lvlJc w:val="left"/>
      <w:pPr>
        <w:ind w:left="4320" w:hanging="360"/>
      </w:pPr>
      <w:rPr>
        <w:rFonts w:ascii="Wingdings" w:hAnsi="Wingdings" w:hint="default"/>
      </w:rPr>
    </w:lvl>
    <w:lvl w:ilvl="6" w:tplc="0672BB8A">
      <w:start w:val="1"/>
      <w:numFmt w:val="bullet"/>
      <w:lvlText w:val=""/>
      <w:lvlJc w:val="left"/>
      <w:pPr>
        <w:ind w:left="5040" w:hanging="360"/>
      </w:pPr>
      <w:rPr>
        <w:rFonts w:ascii="Symbol" w:hAnsi="Symbol" w:hint="default"/>
      </w:rPr>
    </w:lvl>
    <w:lvl w:ilvl="7" w:tplc="507AADCC">
      <w:start w:val="1"/>
      <w:numFmt w:val="bullet"/>
      <w:lvlText w:val="o"/>
      <w:lvlJc w:val="left"/>
      <w:pPr>
        <w:ind w:left="5760" w:hanging="360"/>
      </w:pPr>
      <w:rPr>
        <w:rFonts w:ascii="Courier New" w:hAnsi="Courier New" w:hint="default"/>
      </w:rPr>
    </w:lvl>
    <w:lvl w:ilvl="8" w:tplc="FC920996">
      <w:start w:val="1"/>
      <w:numFmt w:val="bullet"/>
      <w:lvlText w:val=""/>
      <w:lvlJc w:val="left"/>
      <w:pPr>
        <w:ind w:left="6480" w:hanging="360"/>
      </w:pPr>
      <w:rPr>
        <w:rFonts w:ascii="Wingdings" w:hAnsi="Wingdings" w:hint="default"/>
      </w:rPr>
    </w:lvl>
  </w:abstractNum>
  <w:abstractNum w:abstractNumId="5" w15:restartNumberingAfterBreak="0">
    <w:nsid w:val="0C93E219"/>
    <w:multiLevelType w:val="hybridMultilevel"/>
    <w:tmpl w:val="27A08EBA"/>
    <w:lvl w:ilvl="0" w:tplc="DA72CE06">
      <w:start w:val="1"/>
      <w:numFmt w:val="bullet"/>
      <w:lvlText w:val="▫"/>
      <w:lvlJc w:val="left"/>
      <w:pPr>
        <w:ind w:left="720" w:hanging="360"/>
      </w:pPr>
      <w:rPr>
        <w:rFonts w:ascii="Courier New" w:hAnsi="Courier New" w:hint="default"/>
      </w:rPr>
    </w:lvl>
    <w:lvl w:ilvl="1" w:tplc="49F25FA0">
      <w:start w:val="1"/>
      <w:numFmt w:val="bullet"/>
      <w:lvlText w:val="o"/>
      <w:lvlJc w:val="left"/>
      <w:pPr>
        <w:ind w:left="1440" w:hanging="360"/>
      </w:pPr>
      <w:rPr>
        <w:rFonts w:ascii="Courier New" w:hAnsi="Courier New" w:hint="default"/>
      </w:rPr>
    </w:lvl>
    <w:lvl w:ilvl="2" w:tplc="DD1E5540">
      <w:start w:val="1"/>
      <w:numFmt w:val="bullet"/>
      <w:lvlText w:val=""/>
      <w:lvlJc w:val="left"/>
      <w:pPr>
        <w:ind w:left="2160" w:hanging="360"/>
      </w:pPr>
      <w:rPr>
        <w:rFonts w:ascii="Wingdings" w:hAnsi="Wingdings" w:hint="default"/>
      </w:rPr>
    </w:lvl>
    <w:lvl w:ilvl="3" w:tplc="03C044CC">
      <w:start w:val="1"/>
      <w:numFmt w:val="bullet"/>
      <w:lvlText w:val=""/>
      <w:lvlJc w:val="left"/>
      <w:pPr>
        <w:ind w:left="2880" w:hanging="360"/>
      </w:pPr>
      <w:rPr>
        <w:rFonts w:ascii="Symbol" w:hAnsi="Symbol" w:hint="default"/>
      </w:rPr>
    </w:lvl>
    <w:lvl w:ilvl="4" w:tplc="ACE2D1C8">
      <w:start w:val="1"/>
      <w:numFmt w:val="bullet"/>
      <w:lvlText w:val="o"/>
      <w:lvlJc w:val="left"/>
      <w:pPr>
        <w:ind w:left="3600" w:hanging="360"/>
      </w:pPr>
      <w:rPr>
        <w:rFonts w:ascii="Courier New" w:hAnsi="Courier New" w:hint="default"/>
      </w:rPr>
    </w:lvl>
    <w:lvl w:ilvl="5" w:tplc="6A84C038">
      <w:start w:val="1"/>
      <w:numFmt w:val="bullet"/>
      <w:lvlText w:val=""/>
      <w:lvlJc w:val="left"/>
      <w:pPr>
        <w:ind w:left="4320" w:hanging="360"/>
      </w:pPr>
      <w:rPr>
        <w:rFonts w:ascii="Wingdings" w:hAnsi="Wingdings" w:hint="default"/>
      </w:rPr>
    </w:lvl>
    <w:lvl w:ilvl="6" w:tplc="A9E410D0">
      <w:start w:val="1"/>
      <w:numFmt w:val="bullet"/>
      <w:lvlText w:val=""/>
      <w:lvlJc w:val="left"/>
      <w:pPr>
        <w:ind w:left="5040" w:hanging="360"/>
      </w:pPr>
      <w:rPr>
        <w:rFonts w:ascii="Symbol" w:hAnsi="Symbol" w:hint="default"/>
      </w:rPr>
    </w:lvl>
    <w:lvl w:ilvl="7" w:tplc="640E0800">
      <w:start w:val="1"/>
      <w:numFmt w:val="bullet"/>
      <w:lvlText w:val="o"/>
      <w:lvlJc w:val="left"/>
      <w:pPr>
        <w:ind w:left="5760" w:hanging="360"/>
      </w:pPr>
      <w:rPr>
        <w:rFonts w:ascii="Courier New" w:hAnsi="Courier New" w:hint="default"/>
      </w:rPr>
    </w:lvl>
    <w:lvl w:ilvl="8" w:tplc="5B7C3926">
      <w:start w:val="1"/>
      <w:numFmt w:val="bullet"/>
      <w:lvlText w:val=""/>
      <w:lvlJc w:val="left"/>
      <w:pPr>
        <w:ind w:left="6480" w:hanging="360"/>
      </w:pPr>
      <w:rPr>
        <w:rFonts w:ascii="Wingdings" w:hAnsi="Wingdings" w:hint="default"/>
      </w:rPr>
    </w:lvl>
  </w:abstractNum>
  <w:abstractNum w:abstractNumId="6" w15:restartNumberingAfterBreak="0">
    <w:nsid w:val="0DE40AC6"/>
    <w:multiLevelType w:val="hybridMultilevel"/>
    <w:tmpl w:val="1204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F518D"/>
    <w:multiLevelType w:val="hybridMultilevel"/>
    <w:tmpl w:val="F140DA32"/>
    <w:lvl w:ilvl="0" w:tplc="66184090">
      <w:start w:val="1"/>
      <w:numFmt w:val="bullet"/>
      <w:lvlText w:val="▫"/>
      <w:lvlJc w:val="left"/>
      <w:pPr>
        <w:ind w:left="720" w:hanging="360"/>
      </w:pPr>
      <w:rPr>
        <w:rFonts w:ascii="Courier New" w:hAnsi="Courier New" w:hint="default"/>
      </w:rPr>
    </w:lvl>
    <w:lvl w:ilvl="1" w:tplc="4E3A8E1C">
      <w:start w:val="1"/>
      <w:numFmt w:val="bullet"/>
      <w:lvlText w:val="o"/>
      <w:lvlJc w:val="left"/>
      <w:pPr>
        <w:ind w:left="1440" w:hanging="360"/>
      </w:pPr>
      <w:rPr>
        <w:rFonts w:ascii="Courier New" w:hAnsi="Courier New" w:hint="default"/>
      </w:rPr>
    </w:lvl>
    <w:lvl w:ilvl="2" w:tplc="73785210">
      <w:start w:val="1"/>
      <w:numFmt w:val="bullet"/>
      <w:lvlText w:val=""/>
      <w:lvlJc w:val="left"/>
      <w:pPr>
        <w:ind w:left="2160" w:hanging="360"/>
      </w:pPr>
      <w:rPr>
        <w:rFonts w:ascii="Wingdings" w:hAnsi="Wingdings" w:hint="default"/>
      </w:rPr>
    </w:lvl>
    <w:lvl w:ilvl="3" w:tplc="B8204186">
      <w:start w:val="1"/>
      <w:numFmt w:val="bullet"/>
      <w:lvlText w:val=""/>
      <w:lvlJc w:val="left"/>
      <w:pPr>
        <w:ind w:left="2880" w:hanging="360"/>
      </w:pPr>
      <w:rPr>
        <w:rFonts w:ascii="Symbol" w:hAnsi="Symbol" w:hint="default"/>
      </w:rPr>
    </w:lvl>
    <w:lvl w:ilvl="4" w:tplc="0E7607EE">
      <w:start w:val="1"/>
      <w:numFmt w:val="bullet"/>
      <w:lvlText w:val="o"/>
      <w:lvlJc w:val="left"/>
      <w:pPr>
        <w:ind w:left="3600" w:hanging="360"/>
      </w:pPr>
      <w:rPr>
        <w:rFonts w:ascii="Courier New" w:hAnsi="Courier New" w:hint="default"/>
      </w:rPr>
    </w:lvl>
    <w:lvl w:ilvl="5" w:tplc="95403AFA">
      <w:start w:val="1"/>
      <w:numFmt w:val="bullet"/>
      <w:lvlText w:val=""/>
      <w:lvlJc w:val="left"/>
      <w:pPr>
        <w:ind w:left="4320" w:hanging="360"/>
      </w:pPr>
      <w:rPr>
        <w:rFonts w:ascii="Wingdings" w:hAnsi="Wingdings" w:hint="default"/>
      </w:rPr>
    </w:lvl>
    <w:lvl w:ilvl="6" w:tplc="DA02FD0C">
      <w:start w:val="1"/>
      <w:numFmt w:val="bullet"/>
      <w:lvlText w:val=""/>
      <w:lvlJc w:val="left"/>
      <w:pPr>
        <w:ind w:left="5040" w:hanging="360"/>
      </w:pPr>
      <w:rPr>
        <w:rFonts w:ascii="Symbol" w:hAnsi="Symbol" w:hint="default"/>
      </w:rPr>
    </w:lvl>
    <w:lvl w:ilvl="7" w:tplc="3EE2DE26">
      <w:start w:val="1"/>
      <w:numFmt w:val="bullet"/>
      <w:lvlText w:val="o"/>
      <w:lvlJc w:val="left"/>
      <w:pPr>
        <w:ind w:left="5760" w:hanging="360"/>
      </w:pPr>
      <w:rPr>
        <w:rFonts w:ascii="Courier New" w:hAnsi="Courier New" w:hint="default"/>
      </w:rPr>
    </w:lvl>
    <w:lvl w:ilvl="8" w:tplc="0CFEF0D4">
      <w:start w:val="1"/>
      <w:numFmt w:val="bullet"/>
      <w:lvlText w:val=""/>
      <w:lvlJc w:val="left"/>
      <w:pPr>
        <w:ind w:left="6480" w:hanging="360"/>
      </w:pPr>
      <w:rPr>
        <w:rFonts w:ascii="Wingdings" w:hAnsi="Wingdings" w:hint="default"/>
      </w:rPr>
    </w:lvl>
  </w:abstractNum>
  <w:abstractNum w:abstractNumId="8" w15:restartNumberingAfterBreak="0">
    <w:nsid w:val="0F5E9B25"/>
    <w:multiLevelType w:val="hybridMultilevel"/>
    <w:tmpl w:val="21F296A2"/>
    <w:lvl w:ilvl="0" w:tplc="2DE86F46">
      <w:start w:val="1"/>
      <w:numFmt w:val="bullet"/>
      <w:lvlText w:val=""/>
      <w:lvlJc w:val="left"/>
      <w:pPr>
        <w:ind w:left="720" w:hanging="360"/>
      </w:pPr>
      <w:rPr>
        <w:rFonts w:ascii="Symbol" w:hAnsi="Symbol" w:hint="default"/>
      </w:rPr>
    </w:lvl>
    <w:lvl w:ilvl="1" w:tplc="39DAB55E">
      <w:start w:val="1"/>
      <w:numFmt w:val="bullet"/>
      <w:lvlText w:val="o"/>
      <w:lvlJc w:val="left"/>
      <w:pPr>
        <w:ind w:left="1440" w:hanging="360"/>
      </w:pPr>
      <w:rPr>
        <w:rFonts w:ascii="Courier New" w:hAnsi="Courier New" w:hint="default"/>
      </w:rPr>
    </w:lvl>
    <w:lvl w:ilvl="2" w:tplc="6B46C954">
      <w:start w:val="1"/>
      <w:numFmt w:val="bullet"/>
      <w:lvlText w:val=""/>
      <w:lvlJc w:val="left"/>
      <w:pPr>
        <w:ind w:left="2160" w:hanging="360"/>
      </w:pPr>
      <w:rPr>
        <w:rFonts w:ascii="Wingdings" w:hAnsi="Wingdings" w:hint="default"/>
      </w:rPr>
    </w:lvl>
    <w:lvl w:ilvl="3" w:tplc="29F4E4DA">
      <w:start w:val="1"/>
      <w:numFmt w:val="bullet"/>
      <w:lvlText w:val=""/>
      <w:lvlJc w:val="left"/>
      <w:pPr>
        <w:ind w:left="2880" w:hanging="360"/>
      </w:pPr>
      <w:rPr>
        <w:rFonts w:ascii="Symbol" w:hAnsi="Symbol" w:hint="default"/>
      </w:rPr>
    </w:lvl>
    <w:lvl w:ilvl="4" w:tplc="1EB672C4">
      <w:start w:val="1"/>
      <w:numFmt w:val="bullet"/>
      <w:lvlText w:val="o"/>
      <w:lvlJc w:val="left"/>
      <w:pPr>
        <w:ind w:left="3600" w:hanging="360"/>
      </w:pPr>
      <w:rPr>
        <w:rFonts w:ascii="Courier New" w:hAnsi="Courier New" w:hint="default"/>
      </w:rPr>
    </w:lvl>
    <w:lvl w:ilvl="5" w:tplc="4CE4335A">
      <w:start w:val="1"/>
      <w:numFmt w:val="bullet"/>
      <w:lvlText w:val=""/>
      <w:lvlJc w:val="left"/>
      <w:pPr>
        <w:ind w:left="4320" w:hanging="360"/>
      </w:pPr>
      <w:rPr>
        <w:rFonts w:ascii="Wingdings" w:hAnsi="Wingdings" w:hint="default"/>
      </w:rPr>
    </w:lvl>
    <w:lvl w:ilvl="6" w:tplc="6BFAAE7C">
      <w:start w:val="1"/>
      <w:numFmt w:val="bullet"/>
      <w:lvlText w:val=""/>
      <w:lvlJc w:val="left"/>
      <w:pPr>
        <w:ind w:left="5040" w:hanging="360"/>
      </w:pPr>
      <w:rPr>
        <w:rFonts w:ascii="Symbol" w:hAnsi="Symbol" w:hint="default"/>
      </w:rPr>
    </w:lvl>
    <w:lvl w:ilvl="7" w:tplc="7F240900">
      <w:start w:val="1"/>
      <w:numFmt w:val="bullet"/>
      <w:lvlText w:val="o"/>
      <w:lvlJc w:val="left"/>
      <w:pPr>
        <w:ind w:left="5760" w:hanging="360"/>
      </w:pPr>
      <w:rPr>
        <w:rFonts w:ascii="Courier New" w:hAnsi="Courier New" w:hint="default"/>
      </w:rPr>
    </w:lvl>
    <w:lvl w:ilvl="8" w:tplc="9BF4508E">
      <w:start w:val="1"/>
      <w:numFmt w:val="bullet"/>
      <w:lvlText w:val=""/>
      <w:lvlJc w:val="left"/>
      <w:pPr>
        <w:ind w:left="6480" w:hanging="360"/>
      </w:pPr>
      <w:rPr>
        <w:rFonts w:ascii="Wingdings" w:hAnsi="Wingdings" w:hint="default"/>
      </w:rPr>
    </w:lvl>
  </w:abstractNum>
  <w:abstractNum w:abstractNumId="9" w15:restartNumberingAfterBreak="0">
    <w:nsid w:val="0FAE9EDF"/>
    <w:multiLevelType w:val="hybridMultilevel"/>
    <w:tmpl w:val="260280C4"/>
    <w:lvl w:ilvl="0" w:tplc="6910F27E">
      <w:start w:val="1"/>
      <w:numFmt w:val="bullet"/>
      <w:lvlText w:val=""/>
      <w:lvlJc w:val="left"/>
      <w:pPr>
        <w:ind w:left="720" w:hanging="360"/>
      </w:pPr>
      <w:rPr>
        <w:rFonts w:ascii="Symbol" w:hAnsi="Symbol" w:hint="default"/>
      </w:rPr>
    </w:lvl>
    <w:lvl w:ilvl="1" w:tplc="8FEE0396">
      <w:start w:val="1"/>
      <w:numFmt w:val="bullet"/>
      <w:lvlText w:val="o"/>
      <w:lvlJc w:val="left"/>
      <w:pPr>
        <w:ind w:left="1440" w:hanging="360"/>
      </w:pPr>
      <w:rPr>
        <w:rFonts w:ascii="Courier New" w:hAnsi="Courier New" w:hint="default"/>
      </w:rPr>
    </w:lvl>
    <w:lvl w:ilvl="2" w:tplc="DB88975C">
      <w:start w:val="1"/>
      <w:numFmt w:val="bullet"/>
      <w:lvlText w:val=""/>
      <w:lvlJc w:val="left"/>
      <w:pPr>
        <w:ind w:left="2160" w:hanging="360"/>
      </w:pPr>
      <w:rPr>
        <w:rFonts w:ascii="Wingdings" w:hAnsi="Wingdings" w:hint="default"/>
      </w:rPr>
    </w:lvl>
    <w:lvl w:ilvl="3" w:tplc="241A6C8C">
      <w:start w:val="1"/>
      <w:numFmt w:val="bullet"/>
      <w:lvlText w:val=""/>
      <w:lvlJc w:val="left"/>
      <w:pPr>
        <w:ind w:left="2880" w:hanging="360"/>
      </w:pPr>
      <w:rPr>
        <w:rFonts w:ascii="Symbol" w:hAnsi="Symbol" w:hint="default"/>
      </w:rPr>
    </w:lvl>
    <w:lvl w:ilvl="4" w:tplc="AB9C1636">
      <w:start w:val="1"/>
      <w:numFmt w:val="bullet"/>
      <w:lvlText w:val="o"/>
      <w:lvlJc w:val="left"/>
      <w:pPr>
        <w:ind w:left="3600" w:hanging="360"/>
      </w:pPr>
      <w:rPr>
        <w:rFonts w:ascii="Courier New" w:hAnsi="Courier New" w:hint="default"/>
      </w:rPr>
    </w:lvl>
    <w:lvl w:ilvl="5" w:tplc="6D3E43A0">
      <w:start w:val="1"/>
      <w:numFmt w:val="bullet"/>
      <w:lvlText w:val=""/>
      <w:lvlJc w:val="left"/>
      <w:pPr>
        <w:ind w:left="4320" w:hanging="360"/>
      </w:pPr>
      <w:rPr>
        <w:rFonts w:ascii="Wingdings" w:hAnsi="Wingdings" w:hint="default"/>
      </w:rPr>
    </w:lvl>
    <w:lvl w:ilvl="6" w:tplc="CDF6E832">
      <w:start w:val="1"/>
      <w:numFmt w:val="bullet"/>
      <w:lvlText w:val=""/>
      <w:lvlJc w:val="left"/>
      <w:pPr>
        <w:ind w:left="5040" w:hanging="360"/>
      </w:pPr>
      <w:rPr>
        <w:rFonts w:ascii="Symbol" w:hAnsi="Symbol" w:hint="default"/>
      </w:rPr>
    </w:lvl>
    <w:lvl w:ilvl="7" w:tplc="79E828F4">
      <w:start w:val="1"/>
      <w:numFmt w:val="bullet"/>
      <w:lvlText w:val="o"/>
      <w:lvlJc w:val="left"/>
      <w:pPr>
        <w:ind w:left="5760" w:hanging="360"/>
      </w:pPr>
      <w:rPr>
        <w:rFonts w:ascii="Courier New" w:hAnsi="Courier New" w:hint="default"/>
      </w:rPr>
    </w:lvl>
    <w:lvl w:ilvl="8" w:tplc="90D23938">
      <w:start w:val="1"/>
      <w:numFmt w:val="bullet"/>
      <w:lvlText w:val=""/>
      <w:lvlJc w:val="left"/>
      <w:pPr>
        <w:ind w:left="6480" w:hanging="360"/>
      </w:pPr>
      <w:rPr>
        <w:rFonts w:ascii="Wingdings" w:hAnsi="Wingdings" w:hint="default"/>
      </w:rPr>
    </w:lvl>
  </w:abstractNum>
  <w:abstractNum w:abstractNumId="10" w15:restartNumberingAfterBreak="0">
    <w:nsid w:val="11FFEE84"/>
    <w:multiLevelType w:val="hybridMultilevel"/>
    <w:tmpl w:val="0A363322"/>
    <w:lvl w:ilvl="0" w:tplc="EF52AC70">
      <w:start w:val="1"/>
      <w:numFmt w:val="bullet"/>
      <w:lvlText w:val=""/>
      <w:lvlJc w:val="left"/>
      <w:pPr>
        <w:ind w:left="720" w:hanging="360"/>
      </w:pPr>
      <w:rPr>
        <w:rFonts w:ascii="Wingdings" w:hAnsi="Wingdings" w:hint="default"/>
      </w:rPr>
    </w:lvl>
    <w:lvl w:ilvl="1" w:tplc="D71037B8">
      <w:start w:val="1"/>
      <w:numFmt w:val="bullet"/>
      <w:lvlText w:val="o"/>
      <w:lvlJc w:val="left"/>
      <w:pPr>
        <w:ind w:left="1440" w:hanging="360"/>
      </w:pPr>
      <w:rPr>
        <w:rFonts w:ascii="Courier New" w:hAnsi="Courier New" w:hint="default"/>
      </w:rPr>
    </w:lvl>
    <w:lvl w:ilvl="2" w:tplc="0F7A4252">
      <w:start w:val="1"/>
      <w:numFmt w:val="bullet"/>
      <w:lvlText w:val=""/>
      <w:lvlJc w:val="left"/>
      <w:pPr>
        <w:ind w:left="2160" w:hanging="360"/>
      </w:pPr>
      <w:rPr>
        <w:rFonts w:ascii="Wingdings" w:hAnsi="Wingdings" w:hint="default"/>
      </w:rPr>
    </w:lvl>
    <w:lvl w:ilvl="3" w:tplc="964A37BA">
      <w:start w:val="1"/>
      <w:numFmt w:val="bullet"/>
      <w:lvlText w:val=""/>
      <w:lvlJc w:val="left"/>
      <w:pPr>
        <w:ind w:left="2880" w:hanging="360"/>
      </w:pPr>
      <w:rPr>
        <w:rFonts w:ascii="Symbol" w:hAnsi="Symbol" w:hint="default"/>
      </w:rPr>
    </w:lvl>
    <w:lvl w:ilvl="4" w:tplc="312CCB40">
      <w:start w:val="1"/>
      <w:numFmt w:val="bullet"/>
      <w:lvlText w:val="o"/>
      <w:lvlJc w:val="left"/>
      <w:pPr>
        <w:ind w:left="3600" w:hanging="360"/>
      </w:pPr>
      <w:rPr>
        <w:rFonts w:ascii="Courier New" w:hAnsi="Courier New" w:hint="default"/>
      </w:rPr>
    </w:lvl>
    <w:lvl w:ilvl="5" w:tplc="F6E411CA">
      <w:start w:val="1"/>
      <w:numFmt w:val="bullet"/>
      <w:lvlText w:val=""/>
      <w:lvlJc w:val="left"/>
      <w:pPr>
        <w:ind w:left="4320" w:hanging="360"/>
      </w:pPr>
      <w:rPr>
        <w:rFonts w:ascii="Wingdings" w:hAnsi="Wingdings" w:hint="default"/>
      </w:rPr>
    </w:lvl>
    <w:lvl w:ilvl="6" w:tplc="B036835A">
      <w:start w:val="1"/>
      <w:numFmt w:val="bullet"/>
      <w:lvlText w:val=""/>
      <w:lvlJc w:val="left"/>
      <w:pPr>
        <w:ind w:left="5040" w:hanging="360"/>
      </w:pPr>
      <w:rPr>
        <w:rFonts w:ascii="Symbol" w:hAnsi="Symbol" w:hint="default"/>
      </w:rPr>
    </w:lvl>
    <w:lvl w:ilvl="7" w:tplc="72FEFE38">
      <w:start w:val="1"/>
      <w:numFmt w:val="bullet"/>
      <w:lvlText w:val="o"/>
      <w:lvlJc w:val="left"/>
      <w:pPr>
        <w:ind w:left="5760" w:hanging="360"/>
      </w:pPr>
      <w:rPr>
        <w:rFonts w:ascii="Courier New" w:hAnsi="Courier New" w:hint="default"/>
      </w:rPr>
    </w:lvl>
    <w:lvl w:ilvl="8" w:tplc="752481DC">
      <w:start w:val="1"/>
      <w:numFmt w:val="bullet"/>
      <w:lvlText w:val=""/>
      <w:lvlJc w:val="left"/>
      <w:pPr>
        <w:ind w:left="6480" w:hanging="360"/>
      </w:pPr>
      <w:rPr>
        <w:rFonts w:ascii="Wingdings" w:hAnsi="Wingdings" w:hint="default"/>
      </w:rPr>
    </w:lvl>
  </w:abstractNum>
  <w:abstractNum w:abstractNumId="11" w15:restartNumberingAfterBreak="0">
    <w:nsid w:val="176BFF84"/>
    <w:multiLevelType w:val="hybridMultilevel"/>
    <w:tmpl w:val="4BEE5696"/>
    <w:lvl w:ilvl="0" w:tplc="428A2DF8">
      <w:start w:val="1"/>
      <w:numFmt w:val="bullet"/>
      <w:lvlText w:val=""/>
      <w:lvlJc w:val="left"/>
      <w:pPr>
        <w:ind w:left="720" w:hanging="360"/>
      </w:pPr>
      <w:rPr>
        <w:rFonts w:ascii="Symbol" w:hAnsi="Symbol" w:hint="default"/>
      </w:rPr>
    </w:lvl>
    <w:lvl w:ilvl="1" w:tplc="0F7677BA">
      <w:start w:val="1"/>
      <w:numFmt w:val="bullet"/>
      <w:lvlText w:val="o"/>
      <w:lvlJc w:val="left"/>
      <w:pPr>
        <w:ind w:left="1440" w:hanging="360"/>
      </w:pPr>
      <w:rPr>
        <w:rFonts w:ascii="Courier New" w:hAnsi="Courier New" w:hint="default"/>
      </w:rPr>
    </w:lvl>
    <w:lvl w:ilvl="2" w:tplc="B6F0A2D8">
      <w:start w:val="1"/>
      <w:numFmt w:val="bullet"/>
      <w:lvlText w:val=""/>
      <w:lvlJc w:val="left"/>
      <w:pPr>
        <w:ind w:left="2160" w:hanging="360"/>
      </w:pPr>
      <w:rPr>
        <w:rFonts w:ascii="Wingdings" w:hAnsi="Wingdings" w:hint="default"/>
      </w:rPr>
    </w:lvl>
    <w:lvl w:ilvl="3" w:tplc="BA7A7DCC">
      <w:start w:val="1"/>
      <w:numFmt w:val="bullet"/>
      <w:lvlText w:val=""/>
      <w:lvlJc w:val="left"/>
      <w:pPr>
        <w:ind w:left="2880" w:hanging="360"/>
      </w:pPr>
      <w:rPr>
        <w:rFonts w:ascii="Symbol" w:hAnsi="Symbol" w:hint="default"/>
      </w:rPr>
    </w:lvl>
    <w:lvl w:ilvl="4" w:tplc="6B46D570">
      <w:start w:val="1"/>
      <w:numFmt w:val="bullet"/>
      <w:lvlText w:val="o"/>
      <w:lvlJc w:val="left"/>
      <w:pPr>
        <w:ind w:left="3600" w:hanging="360"/>
      </w:pPr>
      <w:rPr>
        <w:rFonts w:ascii="Courier New" w:hAnsi="Courier New" w:hint="default"/>
      </w:rPr>
    </w:lvl>
    <w:lvl w:ilvl="5" w:tplc="DD40925E">
      <w:start w:val="1"/>
      <w:numFmt w:val="bullet"/>
      <w:lvlText w:val=""/>
      <w:lvlJc w:val="left"/>
      <w:pPr>
        <w:ind w:left="4320" w:hanging="360"/>
      </w:pPr>
      <w:rPr>
        <w:rFonts w:ascii="Wingdings" w:hAnsi="Wingdings" w:hint="default"/>
      </w:rPr>
    </w:lvl>
    <w:lvl w:ilvl="6" w:tplc="9E4C760E">
      <w:start w:val="1"/>
      <w:numFmt w:val="bullet"/>
      <w:lvlText w:val=""/>
      <w:lvlJc w:val="left"/>
      <w:pPr>
        <w:ind w:left="5040" w:hanging="360"/>
      </w:pPr>
      <w:rPr>
        <w:rFonts w:ascii="Symbol" w:hAnsi="Symbol" w:hint="default"/>
      </w:rPr>
    </w:lvl>
    <w:lvl w:ilvl="7" w:tplc="92960D6E">
      <w:start w:val="1"/>
      <w:numFmt w:val="bullet"/>
      <w:lvlText w:val="o"/>
      <w:lvlJc w:val="left"/>
      <w:pPr>
        <w:ind w:left="5760" w:hanging="360"/>
      </w:pPr>
      <w:rPr>
        <w:rFonts w:ascii="Courier New" w:hAnsi="Courier New" w:hint="default"/>
      </w:rPr>
    </w:lvl>
    <w:lvl w:ilvl="8" w:tplc="828CC968">
      <w:start w:val="1"/>
      <w:numFmt w:val="bullet"/>
      <w:lvlText w:val=""/>
      <w:lvlJc w:val="left"/>
      <w:pPr>
        <w:ind w:left="6480" w:hanging="360"/>
      </w:pPr>
      <w:rPr>
        <w:rFonts w:ascii="Wingdings" w:hAnsi="Wingdings" w:hint="default"/>
      </w:rPr>
    </w:lvl>
  </w:abstractNum>
  <w:abstractNum w:abstractNumId="12" w15:restartNumberingAfterBreak="0">
    <w:nsid w:val="190BF530"/>
    <w:multiLevelType w:val="hybridMultilevel"/>
    <w:tmpl w:val="6A7CA95E"/>
    <w:lvl w:ilvl="0" w:tplc="054233E8">
      <w:start w:val="1"/>
      <w:numFmt w:val="bullet"/>
      <w:lvlText w:val=""/>
      <w:lvlJc w:val="left"/>
      <w:pPr>
        <w:ind w:left="720" w:hanging="360"/>
      </w:pPr>
      <w:rPr>
        <w:rFonts w:ascii="Symbol" w:hAnsi="Symbol" w:hint="default"/>
      </w:rPr>
    </w:lvl>
    <w:lvl w:ilvl="1" w:tplc="9BFEDB40">
      <w:start w:val="1"/>
      <w:numFmt w:val="bullet"/>
      <w:lvlText w:val="o"/>
      <w:lvlJc w:val="left"/>
      <w:pPr>
        <w:ind w:left="1440" w:hanging="360"/>
      </w:pPr>
      <w:rPr>
        <w:rFonts w:ascii="Courier New" w:hAnsi="Courier New" w:hint="default"/>
      </w:rPr>
    </w:lvl>
    <w:lvl w:ilvl="2" w:tplc="B3DC9BFC">
      <w:start w:val="1"/>
      <w:numFmt w:val="bullet"/>
      <w:lvlText w:val=""/>
      <w:lvlJc w:val="left"/>
      <w:pPr>
        <w:ind w:left="2160" w:hanging="360"/>
      </w:pPr>
      <w:rPr>
        <w:rFonts w:ascii="Wingdings" w:hAnsi="Wingdings" w:hint="default"/>
      </w:rPr>
    </w:lvl>
    <w:lvl w:ilvl="3" w:tplc="9918D00C">
      <w:start w:val="1"/>
      <w:numFmt w:val="bullet"/>
      <w:lvlText w:val=""/>
      <w:lvlJc w:val="left"/>
      <w:pPr>
        <w:ind w:left="2880" w:hanging="360"/>
      </w:pPr>
      <w:rPr>
        <w:rFonts w:ascii="Symbol" w:hAnsi="Symbol" w:hint="default"/>
      </w:rPr>
    </w:lvl>
    <w:lvl w:ilvl="4" w:tplc="1722DC7A">
      <w:start w:val="1"/>
      <w:numFmt w:val="bullet"/>
      <w:lvlText w:val="o"/>
      <w:lvlJc w:val="left"/>
      <w:pPr>
        <w:ind w:left="3600" w:hanging="360"/>
      </w:pPr>
      <w:rPr>
        <w:rFonts w:ascii="Courier New" w:hAnsi="Courier New" w:hint="default"/>
      </w:rPr>
    </w:lvl>
    <w:lvl w:ilvl="5" w:tplc="DC88FBFA">
      <w:start w:val="1"/>
      <w:numFmt w:val="bullet"/>
      <w:lvlText w:val=""/>
      <w:lvlJc w:val="left"/>
      <w:pPr>
        <w:ind w:left="4320" w:hanging="360"/>
      </w:pPr>
      <w:rPr>
        <w:rFonts w:ascii="Wingdings" w:hAnsi="Wingdings" w:hint="default"/>
      </w:rPr>
    </w:lvl>
    <w:lvl w:ilvl="6" w:tplc="59CC3E7C">
      <w:start w:val="1"/>
      <w:numFmt w:val="bullet"/>
      <w:lvlText w:val=""/>
      <w:lvlJc w:val="left"/>
      <w:pPr>
        <w:ind w:left="5040" w:hanging="360"/>
      </w:pPr>
      <w:rPr>
        <w:rFonts w:ascii="Symbol" w:hAnsi="Symbol" w:hint="default"/>
      </w:rPr>
    </w:lvl>
    <w:lvl w:ilvl="7" w:tplc="8154F778">
      <w:start w:val="1"/>
      <w:numFmt w:val="bullet"/>
      <w:lvlText w:val="o"/>
      <w:lvlJc w:val="left"/>
      <w:pPr>
        <w:ind w:left="5760" w:hanging="360"/>
      </w:pPr>
      <w:rPr>
        <w:rFonts w:ascii="Courier New" w:hAnsi="Courier New" w:hint="default"/>
      </w:rPr>
    </w:lvl>
    <w:lvl w:ilvl="8" w:tplc="74BCE6FE">
      <w:start w:val="1"/>
      <w:numFmt w:val="bullet"/>
      <w:lvlText w:val=""/>
      <w:lvlJc w:val="left"/>
      <w:pPr>
        <w:ind w:left="6480" w:hanging="360"/>
      </w:pPr>
      <w:rPr>
        <w:rFonts w:ascii="Wingdings" w:hAnsi="Wingdings" w:hint="default"/>
      </w:rPr>
    </w:lvl>
  </w:abstractNum>
  <w:abstractNum w:abstractNumId="13" w15:restartNumberingAfterBreak="0">
    <w:nsid w:val="19A47864"/>
    <w:multiLevelType w:val="hybridMultilevel"/>
    <w:tmpl w:val="E27085F8"/>
    <w:lvl w:ilvl="0" w:tplc="EF029DCA">
      <w:start w:val="1"/>
      <w:numFmt w:val="bullet"/>
      <w:lvlText w:val=""/>
      <w:lvlJc w:val="left"/>
      <w:pPr>
        <w:ind w:left="720" w:hanging="360"/>
      </w:pPr>
      <w:rPr>
        <w:rFonts w:ascii="Wingdings" w:hAnsi="Wingdings" w:hint="default"/>
      </w:rPr>
    </w:lvl>
    <w:lvl w:ilvl="1" w:tplc="CAFCCF74">
      <w:start w:val="1"/>
      <w:numFmt w:val="bullet"/>
      <w:lvlText w:val="o"/>
      <w:lvlJc w:val="left"/>
      <w:pPr>
        <w:ind w:left="1440" w:hanging="360"/>
      </w:pPr>
      <w:rPr>
        <w:rFonts w:ascii="Courier New" w:hAnsi="Courier New" w:hint="default"/>
      </w:rPr>
    </w:lvl>
    <w:lvl w:ilvl="2" w:tplc="21A0494E">
      <w:start w:val="1"/>
      <w:numFmt w:val="bullet"/>
      <w:lvlText w:val=""/>
      <w:lvlJc w:val="left"/>
      <w:pPr>
        <w:ind w:left="2160" w:hanging="360"/>
      </w:pPr>
      <w:rPr>
        <w:rFonts w:ascii="Wingdings" w:hAnsi="Wingdings" w:hint="default"/>
      </w:rPr>
    </w:lvl>
    <w:lvl w:ilvl="3" w:tplc="B08EA3D4">
      <w:start w:val="1"/>
      <w:numFmt w:val="bullet"/>
      <w:lvlText w:val=""/>
      <w:lvlJc w:val="left"/>
      <w:pPr>
        <w:ind w:left="2880" w:hanging="360"/>
      </w:pPr>
      <w:rPr>
        <w:rFonts w:ascii="Symbol" w:hAnsi="Symbol" w:hint="default"/>
      </w:rPr>
    </w:lvl>
    <w:lvl w:ilvl="4" w:tplc="A648BF92">
      <w:start w:val="1"/>
      <w:numFmt w:val="bullet"/>
      <w:lvlText w:val="o"/>
      <w:lvlJc w:val="left"/>
      <w:pPr>
        <w:ind w:left="3600" w:hanging="360"/>
      </w:pPr>
      <w:rPr>
        <w:rFonts w:ascii="Courier New" w:hAnsi="Courier New" w:hint="default"/>
      </w:rPr>
    </w:lvl>
    <w:lvl w:ilvl="5" w:tplc="C60A128A">
      <w:start w:val="1"/>
      <w:numFmt w:val="bullet"/>
      <w:lvlText w:val=""/>
      <w:lvlJc w:val="left"/>
      <w:pPr>
        <w:ind w:left="4320" w:hanging="360"/>
      </w:pPr>
      <w:rPr>
        <w:rFonts w:ascii="Wingdings" w:hAnsi="Wingdings" w:hint="default"/>
      </w:rPr>
    </w:lvl>
    <w:lvl w:ilvl="6" w:tplc="9A66BA3E">
      <w:start w:val="1"/>
      <w:numFmt w:val="bullet"/>
      <w:lvlText w:val=""/>
      <w:lvlJc w:val="left"/>
      <w:pPr>
        <w:ind w:left="5040" w:hanging="360"/>
      </w:pPr>
      <w:rPr>
        <w:rFonts w:ascii="Symbol" w:hAnsi="Symbol" w:hint="default"/>
      </w:rPr>
    </w:lvl>
    <w:lvl w:ilvl="7" w:tplc="6C2AF9C2">
      <w:start w:val="1"/>
      <w:numFmt w:val="bullet"/>
      <w:lvlText w:val="o"/>
      <w:lvlJc w:val="left"/>
      <w:pPr>
        <w:ind w:left="5760" w:hanging="360"/>
      </w:pPr>
      <w:rPr>
        <w:rFonts w:ascii="Courier New" w:hAnsi="Courier New" w:hint="default"/>
      </w:rPr>
    </w:lvl>
    <w:lvl w:ilvl="8" w:tplc="39FE3664">
      <w:start w:val="1"/>
      <w:numFmt w:val="bullet"/>
      <w:lvlText w:val=""/>
      <w:lvlJc w:val="left"/>
      <w:pPr>
        <w:ind w:left="6480" w:hanging="360"/>
      </w:pPr>
      <w:rPr>
        <w:rFonts w:ascii="Wingdings" w:hAnsi="Wingdings" w:hint="default"/>
      </w:rPr>
    </w:lvl>
  </w:abstractNum>
  <w:abstractNum w:abstractNumId="14" w15:restartNumberingAfterBreak="0">
    <w:nsid w:val="1A64273F"/>
    <w:multiLevelType w:val="hybridMultilevel"/>
    <w:tmpl w:val="CF3CDC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8125E0"/>
    <w:multiLevelType w:val="hybridMultilevel"/>
    <w:tmpl w:val="98047984"/>
    <w:lvl w:ilvl="0" w:tplc="4B9031EE">
      <w:start w:val="1"/>
      <w:numFmt w:val="bullet"/>
      <w:lvlText w:val=""/>
      <w:lvlJc w:val="left"/>
      <w:pPr>
        <w:ind w:left="720" w:hanging="360"/>
      </w:pPr>
      <w:rPr>
        <w:rFonts w:ascii="Symbol" w:hAnsi="Symbol" w:hint="default"/>
      </w:rPr>
    </w:lvl>
    <w:lvl w:ilvl="1" w:tplc="D5DE4A8E">
      <w:start w:val="1"/>
      <w:numFmt w:val="bullet"/>
      <w:lvlText w:val="o"/>
      <w:lvlJc w:val="left"/>
      <w:pPr>
        <w:ind w:left="1440" w:hanging="360"/>
      </w:pPr>
      <w:rPr>
        <w:rFonts w:ascii="Courier New" w:hAnsi="Courier New" w:hint="default"/>
      </w:rPr>
    </w:lvl>
    <w:lvl w:ilvl="2" w:tplc="B2F29324">
      <w:start w:val="1"/>
      <w:numFmt w:val="bullet"/>
      <w:lvlText w:val=""/>
      <w:lvlJc w:val="left"/>
      <w:pPr>
        <w:ind w:left="2160" w:hanging="360"/>
      </w:pPr>
      <w:rPr>
        <w:rFonts w:ascii="Wingdings" w:hAnsi="Wingdings" w:hint="default"/>
      </w:rPr>
    </w:lvl>
    <w:lvl w:ilvl="3" w:tplc="5CC67F52">
      <w:start w:val="1"/>
      <w:numFmt w:val="bullet"/>
      <w:lvlText w:val=""/>
      <w:lvlJc w:val="left"/>
      <w:pPr>
        <w:ind w:left="2880" w:hanging="360"/>
      </w:pPr>
      <w:rPr>
        <w:rFonts w:ascii="Symbol" w:hAnsi="Symbol" w:hint="default"/>
      </w:rPr>
    </w:lvl>
    <w:lvl w:ilvl="4" w:tplc="D1DC97D2">
      <w:start w:val="1"/>
      <w:numFmt w:val="bullet"/>
      <w:lvlText w:val="o"/>
      <w:lvlJc w:val="left"/>
      <w:pPr>
        <w:ind w:left="3600" w:hanging="360"/>
      </w:pPr>
      <w:rPr>
        <w:rFonts w:ascii="Courier New" w:hAnsi="Courier New" w:hint="default"/>
      </w:rPr>
    </w:lvl>
    <w:lvl w:ilvl="5" w:tplc="B912999C">
      <w:start w:val="1"/>
      <w:numFmt w:val="bullet"/>
      <w:lvlText w:val=""/>
      <w:lvlJc w:val="left"/>
      <w:pPr>
        <w:ind w:left="4320" w:hanging="360"/>
      </w:pPr>
      <w:rPr>
        <w:rFonts w:ascii="Wingdings" w:hAnsi="Wingdings" w:hint="default"/>
      </w:rPr>
    </w:lvl>
    <w:lvl w:ilvl="6" w:tplc="91643472">
      <w:start w:val="1"/>
      <w:numFmt w:val="bullet"/>
      <w:lvlText w:val=""/>
      <w:lvlJc w:val="left"/>
      <w:pPr>
        <w:ind w:left="5040" w:hanging="360"/>
      </w:pPr>
      <w:rPr>
        <w:rFonts w:ascii="Symbol" w:hAnsi="Symbol" w:hint="default"/>
      </w:rPr>
    </w:lvl>
    <w:lvl w:ilvl="7" w:tplc="63A0636A">
      <w:start w:val="1"/>
      <w:numFmt w:val="bullet"/>
      <w:lvlText w:val="o"/>
      <w:lvlJc w:val="left"/>
      <w:pPr>
        <w:ind w:left="5760" w:hanging="360"/>
      </w:pPr>
      <w:rPr>
        <w:rFonts w:ascii="Courier New" w:hAnsi="Courier New" w:hint="default"/>
      </w:rPr>
    </w:lvl>
    <w:lvl w:ilvl="8" w:tplc="3F2E3F00">
      <w:start w:val="1"/>
      <w:numFmt w:val="bullet"/>
      <w:lvlText w:val=""/>
      <w:lvlJc w:val="left"/>
      <w:pPr>
        <w:ind w:left="6480" w:hanging="360"/>
      </w:pPr>
      <w:rPr>
        <w:rFonts w:ascii="Wingdings" w:hAnsi="Wingdings" w:hint="default"/>
      </w:rPr>
    </w:lvl>
  </w:abstractNum>
  <w:abstractNum w:abstractNumId="16" w15:restartNumberingAfterBreak="0">
    <w:nsid w:val="1D3F213A"/>
    <w:multiLevelType w:val="hybridMultilevel"/>
    <w:tmpl w:val="43C43946"/>
    <w:lvl w:ilvl="0" w:tplc="946EAF2C">
      <w:start w:val="1"/>
      <w:numFmt w:val="bullet"/>
      <w:lvlText w:val=""/>
      <w:lvlJc w:val="left"/>
      <w:pPr>
        <w:ind w:left="720" w:hanging="360"/>
      </w:pPr>
      <w:rPr>
        <w:rFonts w:ascii="Wingdings" w:hAnsi="Wingdings" w:hint="default"/>
      </w:rPr>
    </w:lvl>
    <w:lvl w:ilvl="1" w:tplc="9796C40E">
      <w:start w:val="1"/>
      <w:numFmt w:val="bullet"/>
      <w:lvlText w:val="o"/>
      <w:lvlJc w:val="left"/>
      <w:pPr>
        <w:ind w:left="1440" w:hanging="360"/>
      </w:pPr>
      <w:rPr>
        <w:rFonts w:ascii="Courier New" w:hAnsi="Courier New" w:hint="default"/>
      </w:rPr>
    </w:lvl>
    <w:lvl w:ilvl="2" w:tplc="E6DC408C">
      <w:start w:val="1"/>
      <w:numFmt w:val="bullet"/>
      <w:lvlText w:val=""/>
      <w:lvlJc w:val="left"/>
      <w:pPr>
        <w:ind w:left="2160" w:hanging="360"/>
      </w:pPr>
      <w:rPr>
        <w:rFonts w:ascii="Wingdings" w:hAnsi="Wingdings" w:hint="default"/>
      </w:rPr>
    </w:lvl>
    <w:lvl w:ilvl="3" w:tplc="A18C147A">
      <w:start w:val="1"/>
      <w:numFmt w:val="bullet"/>
      <w:lvlText w:val=""/>
      <w:lvlJc w:val="left"/>
      <w:pPr>
        <w:ind w:left="2880" w:hanging="360"/>
      </w:pPr>
      <w:rPr>
        <w:rFonts w:ascii="Symbol" w:hAnsi="Symbol" w:hint="default"/>
      </w:rPr>
    </w:lvl>
    <w:lvl w:ilvl="4" w:tplc="DCA40CF0">
      <w:start w:val="1"/>
      <w:numFmt w:val="bullet"/>
      <w:lvlText w:val="o"/>
      <w:lvlJc w:val="left"/>
      <w:pPr>
        <w:ind w:left="3600" w:hanging="360"/>
      </w:pPr>
      <w:rPr>
        <w:rFonts w:ascii="Courier New" w:hAnsi="Courier New" w:hint="default"/>
      </w:rPr>
    </w:lvl>
    <w:lvl w:ilvl="5" w:tplc="D2E67952">
      <w:start w:val="1"/>
      <w:numFmt w:val="bullet"/>
      <w:lvlText w:val=""/>
      <w:lvlJc w:val="left"/>
      <w:pPr>
        <w:ind w:left="4320" w:hanging="360"/>
      </w:pPr>
      <w:rPr>
        <w:rFonts w:ascii="Wingdings" w:hAnsi="Wingdings" w:hint="default"/>
      </w:rPr>
    </w:lvl>
    <w:lvl w:ilvl="6" w:tplc="B77C8AD8">
      <w:start w:val="1"/>
      <w:numFmt w:val="bullet"/>
      <w:lvlText w:val=""/>
      <w:lvlJc w:val="left"/>
      <w:pPr>
        <w:ind w:left="5040" w:hanging="360"/>
      </w:pPr>
      <w:rPr>
        <w:rFonts w:ascii="Symbol" w:hAnsi="Symbol" w:hint="default"/>
      </w:rPr>
    </w:lvl>
    <w:lvl w:ilvl="7" w:tplc="FE2C702A">
      <w:start w:val="1"/>
      <w:numFmt w:val="bullet"/>
      <w:lvlText w:val="o"/>
      <w:lvlJc w:val="left"/>
      <w:pPr>
        <w:ind w:left="5760" w:hanging="360"/>
      </w:pPr>
      <w:rPr>
        <w:rFonts w:ascii="Courier New" w:hAnsi="Courier New" w:hint="default"/>
      </w:rPr>
    </w:lvl>
    <w:lvl w:ilvl="8" w:tplc="6E4CF26C">
      <w:start w:val="1"/>
      <w:numFmt w:val="bullet"/>
      <w:lvlText w:val=""/>
      <w:lvlJc w:val="left"/>
      <w:pPr>
        <w:ind w:left="6480" w:hanging="360"/>
      </w:pPr>
      <w:rPr>
        <w:rFonts w:ascii="Wingdings" w:hAnsi="Wingdings" w:hint="default"/>
      </w:rPr>
    </w:lvl>
  </w:abstractNum>
  <w:abstractNum w:abstractNumId="17" w15:restartNumberingAfterBreak="0">
    <w:nsid w:val="1DE82916"/>
    <w:multiLevelType w:val="hybridMultilevel"/>
    <w:tmpl w:val="65A25F72"/>
    <w:lvl w:ilvl="0" w:tplc="03623F4E">
      <w:start w:val="1"/>
      <w:numFmt w:val="bullet"/>
      <w:lvlText w:val=""/>
      <w:lvlJc w:val="left"/>
      <w:pPr>
        <w:ind w:left="720" w:hanging="360"/>
      </w:pPr>
      <w:rPr>
        <w:rFonts w:ascii="Symbol" w:hAnsi="Symbol" w:hint="default"/>
      </w:rPr>
    </w:lvl>
    <w:lvl w:ilvl="1" w:tplc="1A50F65A">
      <w:start w:val="1"/>
      <w:numFmt w:val="bullet"/>
      <w:lvlText w:val="o"/>
      <w:lvlJc w:val="left"/>
      <w:pPr>
        <w:ind w:left="1440" w:hanging="360"/>
      </w:pPr>
      <w:rPr>
        <w:rFonts w:ascii="Courier New" w:hAnsi="Courier New" w:hint="default"/>
      </w:rPr>
    </w:lvl>
    <w:lvl w:ilvl="2" w:tplc="A0767EC4">
      <w:start w:val="1"/>
      <w:numFmt w:val="bullet"/>
      <w:lvlText w:val=""/>
      <w:lvlJc w:val="left"/>
      <w:pPr>
        <w:ind w:left="2160" w:hanging="360"/>
      </w:pPr>
      <w:rPr>
        <w:rFonts w:ascii="Wingdings" w:hAnsi="Wingdings" w:hint="default"/>
      </w:rPr>
    </w:lvl>
    <w:lvl w:ilvl="3" w:tplc="A1E2F1B6">
      <w:start w:val="1"/>
      <w:numFmt w:val="bullet"/>
      <w:lvlText w:val=""/>
      <w:lvlJc w:val="left"/>
      <w:pPr>
        <w:ind w:left="2880" w:hanging="360"/>
      </w:pPr>
      <w:rPr>
        <w:rFonts w:ascii="Symbol" w:hAnsi="Symbol" w:hint="default"/>
      </w:rPr>
    </w:lvl>
    <w:lvl w:ilvl="4" w:tplc="9CE6BEF4">
      <w:start w:val="1"/>
      <w:numFmt w:val="bullet"/>
      <w:lvlText w:val="o"/>
      <w:lvlJc w:val="left"/>
      <w:pPr>
        <w:ind w:left="3600" w:hanging="360"/>
      </w:pPr>
      <w:rPr>
        <w:rFonts w:ascii="Courier New" w:hAnsi="Courier New" w:hint="default"/>
      </w:rPr>
    </w:lvl>
    <w:lvl w:ilvl="5" w:tplc="50AADDC4">
      <w:start w:val="1"/>
      <w:numFmt w:val="bullet"/>
      <w:lvlText w:val=""/>
      <w:lvlJc w:val="left"/>
      <w:pPr>
        <w:ind w:left="4320" w:hanging="360"/>
      </w:pPr>
      <w:rPr>
        <w:rFonts w:ascii="Wingdings" w:hAnsi="Wingdings" w:hint="default"/>
      </w:rPr>
    </w:lvl>
    <w:lvl w:ilvl="6" w:tplc="4A54EDBA">
      <w:start w:val="1"/>
      <w:numFmt w:val="bullet"/>
      <w:lvlText w:val=""/>
      <w:lvlJc w:val="left"/>
      <w:pPr>
        <w:ind w:left="5040" w:hanging="360"/>
      </w:pPr>
      <w:rPr>
        <w:rFonts w:ascii="Symbol" w:hAnsi="Symbol" w:hint="default"/>
      </w:rPr>
    </w:lvl>
    <w:lvl w:ilvl="7" w:tplc="8D18731C">
      <w:start w:val="1"/>
      <w:numFmt w:val="bullet"/>
      <w:lvlText w:val="o"/>
      <w:lvlJc w:val="left"/>
      <w:pPr>
        <w:ind w:left="5760" w:hanging="360"/>
      </w:pPr>
      <w:rPr>
        <w:rFonts w:ascii="Courier New" w:hAnsi="Courier New" w:hint="default"/>
      </w:rPr>
    </w:lvl>
    <w:lvl w:ilvl="8" w:tplc="77CE9404">
      <w:start w:val="1"/>
      <w:numFmt w:val="bullet"/>
      <w:lvlText w:val=""/>
      <w:lvlJc w:val="left"/>
      <w:pPr>
        <w:ind w:left="6480" w:hanging="360"/>
      </w:pPr>
      <w:rPr>
        <w:rFonts w:ascii="Wingdings" w:hAnsi="Wingdings" w:hint="default"/>
      </w:rPr>
    </w:lvl>
  </w:abstractNum>
  <w:abstractNum w:abstractNumId="18" w15:restartNumberingAfterBreak="0">
    <w:nsid w:val="2065BB98"/>
    <w:multiLevelType w:val="hybridMultilevel"/>
    <w:tmpl w:val="F962C85C"/>
    <w:lvl w:ilvl="0" w:tplc="00DC43C0">
      <w:start w:val="1"/>
      <w:numFmt w:val="bullet"/>
      <w:lvlText w:val="▫"/>
      <w:lvlJc w:val="left"/>
      <w:pPr>
        <w:ind w:left="720" w:hanging="360"/>
      </w:pPr>
      <w:rPr>
        <w:rFonts w:ascii="Courier New" w:hAnsi="Courier New" w:hint="default"/>
      </w:rPr>
    </w:lvl>
    <w:lvl w:ilvl="1" w:tplc="823A8ECE">
      <w:start w:val="1"/>
      <w:numFmt w:val="bullet"/>
      <w:lvlText w:val="o"/>
      <w:lvlJc w:val="left"/>
      <w:pPr>
        <w:ind w:left="1440" w:hanging="360"/>
      </w:pPr>
      <w:rPr>
        <w:rFonts w:ascii="Courier New" w:hAnsi="Courier New" w:hint="default"/>
      </w:rPr>
    </w:lvl>
    <w:lvl w:ilvl="2" w:tplc="E4ECCFAA">
      <w:start w:val="1"/>
      <w:numFmt w:val="bullet"/>
      <w:lvlText w:val=""/>
      <w:lvlJc w:val="left"/>
      <w:pPr>
        <w:ind w:left="2160" w:hanging="360"/>
      </w:pPr>
      <w:rPr>
        <w:rFonts w:ascii="Wingdings" w:hAnsi="Wingdings" w:hint="default"/>
      </w:rPr>
    </w:lvl>
    <w:lvl w:ilvl="3" w:tplc="47BC497C">
      <w:start w:val="1"/>
      <w:numFmt w:val="bullet"/>
      <w:lvlText w:val=""/>
      <w:lvlJc w:val="left"/>
      <w:pPr>
        <w:ind w:left="2880" w:hanging="360"/>
      </w:pPr>
      <w:rPr>
        <w:rFonts w:ascii="Symbol" w:hAnsi="Symbol" w:hint="default"/>
      </w:rPr>
    </w:lvl>
    <w:lvl w:ilvl="4" w:tplc="9774A774">
      <w:start w:val="1"/>
      <w:numFmt w:val="bullet"/>
      <w:lvlText w:val="o"/>
      <w:lvlJc w:val="left"/>
      <w:pPr>
        <w:ind w:left="3600" w:hanging="360"/>
      </w:pPr>
      <w:rPr>
        <w:rFonts w:ascii="Courier New" w:hAnsi="Courier New" w:hint="default"/>
      </w:rPr>
    </w:lvl>
    <w:lvl w:ilvl="5" w:tplc="922E8F16">
      <w:start w:val="1"/>
      <w:numFmt w:val="bullet"/>
      <w:lvlText w:val=""/>
      <w:lvlJc w:val="left"/>
      <w:pPr>
        <w:ind w:left="4320" w:hanging="360"/>
      </w:pPr>
      <w:rPr>
        <w:rFonts w:ascii="Wingdings" w:hAnsi="Wingdings" w:hint="default"/>
      </w:rPr>
    </w:lvl>
    <w:lvl w:ilvl="6" w:tplc="D62CCC80">
      <w:start w:val="1"/>
      <w:numFmt w:val="bullet"/>
      <w:lvlText w:val=""/>
      <w:lvlJc w:val="left"/>
      <w:pPr>
        <w:ind w:left="5040" w:hanging="360"/>
      </w:pPr>
      <w:rPr>
        <w:rFonts w:ascii="Symbol" w:hAnsi="Symbol" w:hint="default"/>
      </w:rPr>
    </w:lvl>
    <w:lvl w:ilvl="7" w:tplc="DC58CC3E">
      <w:start w:val="1"/>
      <w:numFmt w:val="bullet"/>
      <w:lvlText w:val="o"/>
      <w:lvlJc w:val="left"/>
      <w:pPr>
        <w:ind w:left="5760" w:hanging="360"/>
      </w:pPr>
      <w:rPr>
        <w:rFonts w:ascii="Courier New" w:hAnsi="Courier New" w:hint="default"/>
      </w:rPr>
    </w:lvl>
    <w:lvl w:ilvl="8" w:tplc="0FD0FD82">
      <w:start w:val="1"/>
      <w:numFmt w:val="bullet"/>
      <w:lvlText w:val=""/>
      <w:lvlJc w:val="left"/>
      <w:pPr>
        <w:ind w:left="6480" w:hanging="360"/>
      </w:pPr>
      <w:rPr>
        <w:rFonts w:ascii="Wingdings" w:hAnsi="Wingdings" w:hint="default"/>
      </w:rPr>
    </w:lvl>
  </w:abstractNum>
  <w:abstractNum w:abstractNumId="19" w15:restartNumberingAfterBreak="0">
    <w:nsid w:val="2893B4A0"/>
    <w:multiLevelType w:val="hybridMultilevel"/>
    <w:tmpl w:val="75A498FA"/>
    <w:lvl w:ilvl="0" w:tplc="13FC2416">
      <w:start w:val="1"/>
      <w:numFmt w:val="bullet"/>
      <w:lvlText w:val=""/>
      <w:lvlJc w:val="left"/>
      <w:pPr>
        <w:ind w:left="720" w:hanging="360"/>
      </w:pPr>
      <w:rPr>
        <w:rFonts w:ascii="Symbol" w:hAnsi="Symbol" w:hint="default"/>
      </w:rPr>
    </w:lvl>
    <w:lvl w:ilvl="1" w:tplc="C234BA96">
      <w:start w:val="1"/>
      <w:numFmt w:val="bullet"/>
      <w:lvlText w:val=""/>
      <w:lvlJc w:val="left"/>
      <w:pPr>
        <w:ind w:left="1440" w:hanging="360"/>
      </w:pPr>
      <w:rPr>
        <w:rFonts w:ascii="Wingdings" w:hAnsi="Wingdings" w:hint="default"/>
      </w:rPr>
    </w:lvl>
    <w:lvl w:ilvl="2" w:tplc="82DA8034">
      <w:start w:val="1"/>
      <w:numFmt w:val="bullet"/>
      <w:lvlText w:val=""/>
      <w:lvlJc w:val="left"/>
      <w:pPr>
        <w:ind w:left="2160" w:hanging="360"/>
      </w:pPr>
      <w:rPr>
        <w:rFonts w:ascii="Wingdings" w:hAnsi="Wingdings" w:hint="default"/>
      </w:rPr>
    </w:lvl>
    <w:lvl w:ilvl="3" w:tplc="ECE0083A">
      <w:start w:val="1"/>
      <w:numFmt w:val="bullet"/>
      <w:lvlText w:val=""/>
      <w:lvlJc w:val="left"/>
      <w:pPr>
        <w:ind w:left="2880" w:hanging="360"/>
      </w:pPr>
      <w:rPr>
        <w:rFonts w:ascii="Symbol" w:hAnsi="Symbol" w:hint="default"/>
      </w:rPr>
    </w:lvl>
    <w:lvl w:ilvl="4" w:tplc="F4286BD2">
      <w:start w:val="1"/>
      <w:numFmt w:val="bullet"/>
      <w:lvlText w:val="o"/>
      <w:lvlJc w:val="left"/>
      <w:pPr>
        <w:ind w:left="3600" w:hanging="360"/>
      </w:pPr>
      <w:rPr>
        <w:rFonts w:ascii="Courier New" w:hAnsi="Courier New" w:hint="default"/>
      </w:rPr>
    </w:lvl>
    <w:lvl w:ilvl="5" w:tplc="E8AC9F4E">
      <w:start w:val="1"/>
      <w:numFmt w:val="bullet"/>
      <w:lvlText w:val=""/>
      <w:lvlJc w:val="left"/>
      <w:pPr>
        <w:ind w:left="4320" w:hanging="360"/>
      </w:pPr>
      <w:rPr>
        <w:rFonts w:ascii="Wingdings" w:hAnsi="Wingdings" w:hint="default"/>
      </w:rPr>
    </w:lvl>
    <w:lvl w:ilvl="6" w:tplc="1FCAFD44">
      <w:start w:val="1"/>
      <w:numFmt w:val="bullet"/>
      <w:lvlText w:val=""/>
      <w:lvlJc w:val="left"/>
      <w:pPr>
        <w:ind w:left="5040" w:hanging="360"/>
      </w:pPr>
      <w:rPr>
        <w:rFonts w:ascii="Symbol" w:hAnsi="Symbol" w:hint="default"/>
      </w:rPr>
    </w:lvl>
    <w:lvl w:ilvl="7" w:tplc="A3FEDCEE">
      <w:start w:val="1"/>
      <w:numFmt w:val="bullet"/>
      <w:lvlText w:val="o"/>
      <w:lvlJc w:val="left"/>
      <w:pPr>
        <w:ind w:left="5760" w:hanging="360"/>
      </w:pPr>
      <w:rPr>
        <w:rFonts w:ascii="Courier New" w:hAnsi="Courier New" w:hint="default"/>
      </w:rPr>
    </w:lvl>
    <w:lvl w:ilvl="8" w:tplc="10B09A54">
      <w:start w:val="1"/>
      <w:numFmt w:val="bullet"/>
      <w:lvlText w:val=""/>
      <w:lvlJc w:val="left"/>
      <w:pPr>
        <w:ind w:left="6480" w:hanging="360"/>
      </w:pPr>
      <w:rPr>
        <w:rFonts w:ascii="Wingdings" w:hAnsi="Wingdings" w:hint="default"/>
      </w:rPr>
    </w:lvl>
  </w:abstractNum>
  <w:abstractNum w:abstractNumId="20" w15:restartNumberingAfterBreak="0">
    <w:nsid w:val="28E5DFD1"/>
    <w:multiLevelType w:val="hybridMultilevel"/>
    <w:tmpl w:val="ED3A535A"/>
    <w:lvl w:ilvl="0" w:tplc="055AC3EA">
      <w:start w:val="1"/>
      <w:numFmt w:val="bullet"/>
      <w:lvlText w:val=""/>
      <w:lvlJc w:val="left"/>
      <w:pPr>
        <w:ind w:left="720" w:hanging="360"/>
      </w:pPr>
      <w:rPr>
        <w:rFonts w:ascii="Wingdings" w:hAnsi="Wingdings" w:hint="default"/>
      </w:rPr>
    </w:lvl>
    <w:lvl w:ilvl="1" w:tplc="A418AE04">
      <w:start w:val="1"/>
      <w:numFmt w:val="bullet"/>
      <w:lvlText w:val="o"/>
      <w:lvlJc w:val="left"/>
      <w:pPr>
        <w:ind w:left="1440" w:hanging="360"/>
      </w:pPr>
      <w:rPr>
        <w:rFonts w:ascii="Courier New" w:hAnsi="Courier New" w:hint="default"/>
      </w:rPr>
    </w:lvl>
    <w:lvl w:ilvl="2" w:tplc="4DC63D7A">
      <w:start w:val="1"/>
      <w:numFmt w:val="bullet"/>
      <w:lvlText w:val=""/>
      <w:lvlJc w:val="left"/>
      <w:pPr>
        <w:ind w:left="2160" w:hanging="360"/>
      </w:pPr>
      <w:rPr>
        <w:rFonts w:ascii="Wingdings" w:hAnsi="Wingdings" w:hint="default"/>
      </w:rPr>
    </w:lvl>
    <w:lvl w:ilvl="3" w:tplc="EE3050EA">
      <w:start w:val="1"/>
      <w:numFmt w:val="bullet"/>
      <w:lvlText w:val=""/>
      <w:lvlJc w:val="left"/>
      <w:pPr>
        <w:ind w:left="2880" w:hanging="360"/>
      </w:pPr>
      <w:rPr>
        <w:rFonts w:ascii="Symbol" w:hAnsi="Symbol" w:hint="default"/>
      </w:rPr>
    </w:lvl>
    <w:lvl w:ilvl="4" w:tplc="702E1B62">
      <w:start w:val="1"/>
      <w:numFmt w:val="bullet"/>
      <w:lvlText w:val="o"/>
      <w:lvlJc w:val="left"/>
      <w:pPr>
        <w:ind w:left="3600" w:hanging="360"/>
      </w:pPr>
      <w:rPr>
        <w:rFonts w:ascii="Courier New" w:hAnsi="Courier New" w:hint="default"/>
      </w:rPr>
    </w:lvl>
    <w:lvl w:ilvl="5" w:tplc="07AA48D0">
      <w:start w:val="1"/>
      <w:numFmt w:val="bullet"/>
      <w:lvlText w:val=""/>
      <w:lvlJc w:val="left"/>
      <w:pPr>
        <w:ind w:left="4320" w:hanging="360"/>
      </w:pPr>
      <w:rPr>
        <w:rFonts w:ascii="Wingdings" w:hAnsi="Wingdings" w:hint="default"/>
      </w:rPr>
    </w:lvl>
    <w:lvl w:ilvl="6" w:tplc="BFB883B8">
      <w:start w:val="1"/>
      <w:numFmt w:val="bullet"/>
      <w:lvlText w:val=""/>
      <w:lvlJc w:val="left"/>
      <w:pPr>
        <w:ind w:left="5040" w:hanging="360"/>
      </w:pPr>
      <w:rPr>
        <w:rFonts w:ascii="Symbol" w:hAnsi="Symbol" w:hint="default"/>
      </w:rPr>
    </w:lvl>
    <w:lvl w:ilvl="7" w:tplc="AADEAF70">
      <w:start w:val="1"/>
      <w:numFmt w:val="bullet"/>
      <w:lvlText w:val="o"/>
      <w:lvlJc w:val="left"/>
      <w:pPr>
        <w:ind w:left="5760" w:hanging="360"/>
      </w:pPr>
      <w:rPr>
        <w:rFonts w:ascii="Courier New" w:hAnsi="Courier New" w:hint="default"/>
      </w:rPr>
    </w:lvl>
    <w:lvl w:ilvl="8" w:tplc="DD906D52">
      <w:start w:val="1"/>
      <w:numFmt w:val="bullet"/>
      <w:lvlText w:val=""/>
      <w:lvlJc w:val="left"/>
      <w:pPr>
        <w:ind w:left="6480" w:hanging="360"/>
      </w:pPr>
      <w:rPr>
        <w:rFonts w:ascii="Wingdings" w:hAnsi="Wingdings" w:hint="default"/>
      </w:rPr>
    </w:lvl>
  </w:abstractNum>
  <w:abstractNum w:abstractNumId="21" w15:restartNumberingAfterBreak="0">
    <w:nsid w:val="29D0BF91"/>
    <w:multiLevelType w:val="hybridMultilevel"/>
    <w:tmpl w:val="B9DCE64C"/>
    <w:lvl w:ilvl="0" w:tplc="6F0CBDB2">
      <w:start w:val="1"/>
      <w:numFmt w:val="bullet"/>
      <w:lvlText w:val=""/>
      <w:lvlJc w:val="left"/>
      <w:pPr>
        <w:ind w:left="720" w:hanging="360"/>
      </w:pPr>
      <w:rPr>
        <w:rFonts w:ascii="Symbol" w:hAnsi="Symbol" w:hint="default"/>
      </w:rPr>
    </w:lvl>
    <w:lvl w:ilvl="1" w:tplc="DE9817EE">
      <w:start w:val="1"/>
      <w:numFmt w:val="bullet"/>
      <w:lvlText w:val="o"/>
      <w:lvlJc w:val="left"/>
      <w:pPr>
        <w:ind w:left="1440" w:hanging="360"/>
      </w:pPr>
      <w:rPr>
        <w:rFonts w:ascii="Courier New" w:hAnsi="Courier New" w:hint="default"/>
      </w:rPr>
    </w:lvl>
    <w:lvl w:ilvl="2" w:tplc="6A886DEC">
      <w:start w:val="1"/>
      <w:numFmt w:val="bullet"/>
      <w:lvlText w:val=""/>
      <w:lvlJc w:val="left"/>
      <w:pPr>
        <w:ind w:left="2160" w:hanging="360"/>
      </w:pPr>
      <w:rPr>
        <w:rFonts w:ascii="Wingdings" w:hAnsi="Wingdings" w:hint="default"/>
      </w:rPr>
    </w:lvl>
    <w:lvl w:ilvl="3" w:tplc="8F08A102">
      <w:start w:val="1"/>
      <w:numFmt w:val="bullet"/>
      <w:lvlText w:val=""/>
      <w:lvlJc w:val="left"/>
      <w:pPr>
        <w:ind w:left="2880" w:hanging="360"/>
      </w:pPr>
      <w:rPr>
        <w:rFonts w:ascii="Symbol" w:hAnsi="Symbol" w:hint="default"/>
      </w:rPr>
    </w:lvl>
    <w:lvl w:ilvl="4" w:tplc="4E80DF38">
      <w:start w:val="1"/>
      <w:numFmt w:val="bullet"/>
      <w:lvlText w:val="o"/>
      <w:lvlJc w:val="left"/>
      <w:pPr>
        <w:ind w:left="3600" w:hanging="360"/>
      </w:pPr>
      <w:rPr>
        <w:rFonts w:ascii="Courier New" w:hAnsi="Courier New" w:hint="default"/>
      </w:rPr>
    </w:lvl>
    <w:lvl w:ilvl="5" w:tplc="24F29D54">
      <w:start w:val="1"/>
      <w:numFmt w:val="bullet"/>
      <w:lvlText w:val=""/>
      <w:lvlJc w:val="left"/>
      <w:pPr>
        <w:ind w:left="4320" w:hanging="360"/>
      </w:pPr>
      <w:rPr>
        <w:rFonts w:ascii="Wingdings" w:hAnsi="Wingdings" w:hint="default"/>
      </w:rPr>
    </w:lvl>
    <w:lvl w:ilvl="6" w:tplc="2A74140E">
      <w:start w:val="1"/>
      <w:numFmt w:val="bullet"/>
      <w:lvlText w:val=""/>
      <w:lvlJc w:val="left"/>
      <w:pPr>
        <w:ind w:left="5040" w:hanging="360"/>
      </w:pPr>
      <w:rPr>
        <w:rFonts w:ascii="Symbol" w:hAnsi="Symbol" w:hint="default"/>
      </w:rPr>
    </w:lvl>
    <w:lvl w:ilvl="7" w:tplc="AE5A5326">
      <w:start w:val="1"/>
      <w:numFmt w:val="bullet"/>
      <w:lvlText w:val="o"/>
      <w:lvlJc w:val="left"/>
      <w:pPr>
        <w:ind w:left="5760" w:hanging="360"/>
      </w:pPr>
      <w:rPr>
        <w:rFonts w:ascii="Courier New" w:hAnsi="Courier New" w:hint="default"/>
      </w:rPr>
    </w:lvl>
    <w:lvl w:ilvl="8" w:tplc="7360A35E">
      <w:start w:val="1"/>
      <w:numFmt w:val="bullet"/>
      <w:lvlText w:val=""/>
      <w:lvlJc w:val="left"/>
      <w:pPr>
        <w:ind w:left="6480" w:hanging="360"/>
      </w:pPr>
      <w:rPr>
        <w:rFonts w:ascii="Wingdings" w:hAnsi="Wingdings" w:hint="default"/>
      </w:rPr>
    </w:lvl>
  </w:abstractNum>
  <w:abstractNum w:abstractNumId="22" w15:restartNumberingAfterBreak="0">
    <w:nsid w:val="29E53D08"/>
    <w:multiLevelType w:val="hybridMultilevel"/>
    <w:tmpl w:val="80CEDA38"/>
    <w:lvl w:ilvl="0" w:tplc="399EF122">
      <w:start w:val="1"/>
      <w:numFmt w:val="bullet"/>
      <w:lvlText w:val=""/>
      <w:lvlJc w:val="left"/>
      <w:pPr>
        <w:ind w:left="720" w:hanging="360"/>
      </w:pPr>
      <w:rPr>
        <w:rFonts w:ascii="Symbol" w:hAnsi="Symbol" w:hint="default"/>
      </w:rPr>
    </w:lvl>
    <w:lvl w:ilvl="1" w:tplc="665C4C86">
      <w:start w:val="1"/>
      <w:numFmt w:val="bullet"/>
      <w:lvlText w:val="o"/>
      <w:lvlJc w:val="left"/>
      <w:pPr>
        <w:ind w:left="1440" w:hanging="360"/>
      </w:pPr>
      <w:rPr>
        <w:rFonts w:ascii="Courier New" w:hAnsi="Courier New" w:hint="default"/>
      </w:rPr>
    </w:lvl>
    <w:lvl w:ilvl="2" w:tplc="03784BDC">
      <w:start w:val="1"/>
      <w:numFmt w:val="bullet"/>
      <w:lvlText w:val=""/>
      <w:lvlJc w:val="left"/>
      <w:pPr>
        <w:ind w:left="2160" w:hanging="360"/>
      </w:pPr>
      <w:rPr>
        <w:rFonts w:ascii="Wingdings" w:hAnsi="Wingdings" w:hint="default"/>
      </w:rPr>
    </w:lvl>
    <w:lvl w:ilvl="3" w:tplc="AB4C26B6">
      <w:start w:val="1"/>
      <w:numFmt w:val="bullet"/>
      <w:lvlText w:val=""/>
      <w:lvlJc w:val="left"/>
      <w:pPr>
        <w:ind w:left="2880" w:hanging="360"/>
      </w:pPr>
      <w:rPr>
        <w:rFonts w:ascii="Symbol" w:hAnsi="Symbol" w:hint="default"/>
      </w:rPr>
    </w:lvl>
    <w:lvl w:ilvl="4" w:tplc="5924344E">
      <w:start w:val="1"/>
      <w:numFmt w:val="bullet"/>
      <w:lvlText w:val="o"/>
      <w:lvlJc w:val="left"/>
      <w:pPr>
        <w:ind w:left="3600" w:hanging="360"/>
      </w:pPr>
      <w:rPr>
        <w:rFonts w:ascii="Courier New" w:hAnsi="Courier New" w:hint="default"/>
      </w:rPr>
    </w:lvl>
    <w:lvl w:ilvl="5" w:tplc="24E8235E">
      <w:start w:val="1"/>
      <w:numFmt w:val="bullet"/>
      <w:lvlText w:val=""/>
      <w:lvlJc w:val="left"/>
      <w:pPr>
        <w:ind w:left="4320" w:hanging="360"/>
      </w:pPr>
      <w:rPr>
        <w:rFonts w:ascii="Wingdings" w:hAnsi="Wingdings" w:hint="default"/>
      </w:rPr>
    </w:lvl>
    <w:lvl w:ilvl="6" w:tplc="326E0E2A">
      <w:start w:val="1"/>
      <w:numFmt w:val="bullet"/>
      <w:lvlText w:val=""/>
      <w:lvlJc w:val="left"/>
      <w:pPr>
        <w:ind w:left="5040" w:hanging="360"/>
      </w:pPr>
      <w:rPr>
        <w:rFonts w:ascii="Symbol" w:hAnsi="Symbol" w:hint="default"/>
      </w:rPr>
    </w:lvl>
    <w:lvl w:ilvl="7" w:tplc="B9E28E7E">
      <w:start w:val="1"/>
      <w:numFmt w:val="bullet"/>
      <w:lvlText w:val="o"/>
      <w:lvlJc w:val="left"/>
      <w:pPr>
        <w:ind w:left="5760" w:hanging="360"/>
      </w:pPr>
      <w:rPr>
        <w:rFonts w:ascii="Courier New" w:hAnsi="Courier New" w:hint="default"/>
      </w:rPr>
    </w:lvl>
    <w:lvl w:ilvl="8" w:tplc="F1701AE6">
      <w:start w:val="1"/>
      <w:numFmt w:val="bullet"/>
      <w:lvlText w:val=""/>
      <w:lvlJc w:val="left"/>
      <w:pPr>
        <w:ind w:left="6480" w:hanging="360"/>
      </w:pPr>
      <w:rPr>
        <w:rFonts w:ascii="Wingdings" w:hAnsi="Wingdings" w:hint="default"/>
      </w:rPr>
    </w:lvl>
  </w:abstractNum>
  <w:abstractNum w:abstractNumId="23" w15:restartNumberingAfterBreak="0">
    <w:nsid w:val="2A9A62A1"/>
    <w:multiLevelType w:val="hybridMultilevel"/>
    <w:tmpl w:val="2856C7F2"/>
    <w:lvl w:ilvl="0" w:tplc="0EE614D0">
      <w:start w:val="1"/>
      <w:numFmt w:val="bullet"/>
      <w:lvlText w:val=""/>
      <w:lvlJc w:val="left"/>
      <w:pPr>
        <w:ind w:left="720" w:hanging="360"/>
      </w:pPr>
      <w:rPr>
        <w:rFonts w:ascii="Wingdings" w:hAnsi="Wingdings" w:hint="default"/>
      </w:rPr>
    </w:lvl>
    <w:lvl w:ilvl="1" w:tplc="EC948998">
      <w:start w:val="1"/>
      <w:numFmt w:val="bullet"/>
      <w:lvlText w:val="o"/>
      <w:lvlJc w:val="left"/>
      <w:pPr>
        <w:ind w:left="1440" w:hanging="360"/>
      </w:pPr>
      <w:rPr>
        <w:rFonts w:ascii="Courier New" w:hAnsi="Courier New" w:hint="default"/>
      </w:rPr>
    </w:lvl>
    <w:lvl w:ilvl="2" w:tplc="0F0814FE">
      <w:start w:val="1"/>
      <w:numFmt w:val="bullet"/>
      <w:lvlText w:val=""/>
      <w:lvlJc w:val="left"/>
      <w:pPr>
        <w:ind w:left="2160" w:hanging="360"/>
      </w:pPr>
      <w:rPr>
        <w:rFonts w:ascii="Wingdings" w:hAnsi="Wingdings" w:hint="default"/>
      </w:rPr>
    </w:lvl>
    <w:lvl w:ilvl="3" w:tplc="D99CCF28">
      <w:start w:val="1"/>
      <w:numFmt w:val="bullet"/>
      <w:lvlText w:val=""/>
      <w:lvlJc w:val="left"/>
      <w:pPr>
        <w:ind w:left="2880" w:hanging="360"/>
      </w:pPr>
      <w:rPr>
        <w:rFonts w:ascii="Symbol" w:hAnsi="Symbol" w:hint="default"/>
      </w:rPr>
    </w:lvl>
    <w:lvl w:ilvl="4" w:tplc="CDDC1E1C">
      <w:start w:val="1"/>
      <w:numFmt w:val="bullet"/>
      <w:lvlText w:val="o"/>
      <w:lvlJc w:val="left"/>
      <w:pPr>
        <w:ind w:left="3600" w:hanging="360"/>
      </w:pPr>
      <w:rPr>
        <w:rFonts w:ascii="Courier New" w:hAnsi="Courier New" w:hint="default"/>
      </w:rPr>
    </w:lvl>
    <w:lvl w:ilvl="5" w:tplc="8A8222D2">
      <w:start w:val="1"/>
      <w:numFmt w:val="bullet"/>
      <w:lvlText w:val=""/>
      <w:lvlJc w:val="left"/>
      <w:pPr>
        <w:ind w:left="4320" w:hanging="360"/>
      </w:pPr>
      <w:rPr>
        <w:rFonts w:ascii="Wingdings" w:hAnsi="Wingdings" w:hint="default"/>
      </w:rPr>
    </w:lvl>
    <w:lvl w:ilvl="6" w:tplc="3A5060F8">
      <w:start w:val="1"/>
      <w:numFmt w:val="bullet"/>
      <w:lvlText w:val=""/>
      <w:lvlJc w:val="left"/>
      <w:pPr>
        <w:ind w:left="5040" w:hanging="360"/>
      </w:pPr>
      <w:rPr>
        <w:rFonts w:ascii="Symbol" w:hAnsi="Symbol" w:hint="default"/>
      </w:rPr>
    </w:lvl>
    <w:lvl w:ilvl="7" w:tplc="837EF46C">
      <w:start w:val="1"/>
      <w:numFmt w:val="bullet"/>
      <w:lvlText w:val="o"/>
      <w:lvlJc w:val="left"/>
      <w:pPr>
        <w:ind w:left="5760" w:hanging="360"/>
      </w:pPr>
      <w:rPr>
        <w:rFonts w:ascii="Courier New" w:hAnsi="Courier New" w:hint="default"/>
      </w:rPr>
    </w:lvl>
    <w:lvl w:ilvl="8" w:tplc="5BC65686">
      <w:start w:val="1"/>
      <w:numFmt w:val="bullet"/>
      <w:lvlText w:val=""/>
      <w:lvlJc w:val="left"/>
      <w:pPr>
        <w:ind w:left="6480" w:hanging="360"/>
      </w:pPr>
      <w:rPr>
        <w:rFonts w:ascii="Wingdings" w:hAnsi="Wingdings" w:hint="default"/>
      </w:rPr>
    </w:lvl>
  </w:abstractNum>
  <w:abstractNum w:abstractNumId="24" w15:restartNumberingAfterBreak="0">
    <w:nsid w:val="2BB429AF"/>
    <w:multiLevelType w:val="hybridMultilevel"/>
    <w:tmpl w:val="5B5431D8"/>
    <w:lvl w:ilvl="0" w:tplc="AEA69E62">
      <w:start w:val="1"/>
      <w:numFmt w:val="bullet"/>
      <w:lvlText w:val="▫"/>
      <w:lvlJc w:val="left"/>
      <w:pPr>
        <w:ind w:left="720" w:hanging="360"/>
      </w:pPr>
      <w:rPr>
        <w:rFonts w:ascii="Courier New" w:hAnsi="Courier New" w:hint="default"/>
      </w:rPr>
    </w:lvl>
    <w:lvl w:ilvl="1" w:tplc="833C2A64">
      <w:start w:val="1"/>
      <w:numFmt w:val="bullet"/>
      <w:lvlText w:val="o"/>
      <w:lvlJc w:val="left"/>
      <w:pPr>
        <w:ind w:left="1440" w:hanging="360"/>
      </w:pPr>
      <w:rPr>
        <w:rFonts w:ascii="Courier New" w:hAnsi="Courier New" w:hint="default"/>
      </w:rPr>
    </w:lvl>
    <w:lvl w:ilvl="2" w:tplc="98187792">
      <w:start w:val="1"/>
      <w:numFmt w:val="bullet"/>
      <w:lvlText w:val=""/>
      <w:lvlJc w:val="left"/>
      <w:pPr>
        <w:ind w:left="2160" w:hanging="360"/>
      </w:pPr>
      <w:rPr>
        <w:rFonts w:ascii="Wingdings" w:hAnsi="Wingdings" w:hint="default"/>
      </w:rPr>
    </w:lvl>
    <w:lvl w:ilvl="3" w:tplc="A15E3D90">
      <w:start w:val="1"/>
      <w:numFmt w:val="bullet"/>
      <w:lvlText w:val=""/>
      <w:lvlJc w:val="left"/>
      <w:pPr>
        <w:ind w:left="2880" w:hanging="360"/>
      </w:pPr>
      <w:rPr>
        <w:rFonts w:ascii="Symbol" w:hAnsi="Symbol" w:hint="default"/>
      </w:rPr>
    </w:lvl>
    <w:lvl w:ilvl="4" w:tplc="1DD28738">
      <w:start w:val="1"/>
      <w:numFmt w:val="bullet"/>
      <w:lvlText w:val="o"/>
      <w:lvlJc w:val="left"/>
      <w:pPr>
        <w:ind w:left="3600" w:hanging="360"/>
      </w:pPr>
      <w:rPr>
        <w:rFonts w:ascii="Courier New" w:hAnsi="Courier New" w:hint="default"/>
      </w:rPr>
    </w:lvl>
    <w:lvl w:ilvl="5" w:tplc="DE2AB690">
      <w:start w:val="1"/>
      <w:numFmt w:val="bullet"/>
      <w:lvlText w:val=""/>
      <w:lvlJc w:val="left"/>
      <w:pPr>
        <w:ind w:left="4320" w:hanging="360"/>
      </w:pPr>
      <w:rPr>
        <w:rFonts w:ascii="Wingdings" w:hAnsi="Wingdings" w:hint="default"/>
      </w:rPr>
    </w:lvl>
    <w:lvl w:ilvl="6" w:tplc="383A7E58">
      <w:start w:val="1"/>
      <w:numFmt w:val="bullet"/>
      <w:lvlText w:val=""/>
      <w:lvlJc w:val="left"/>
      <w:pPr>
        <w:ind w:left="5040" w:hanging="360"/>
      </w:pPr>
      <w:rPr>
        <w:rFonts w:ascii="Symbol" w:hAnsi="Symbol" w:hint="default"/>
      </w:rPr>
    </w:lvl>
    <w:lvl w:ilvl="7" w:tplc="9946B2A2">
      <w:start w:val="1"/>
      <w:numFmt w:val="bullet"/>
      <w:lvlText w:val="o"/>
      <w:lvlJc w:val="left"/>
      <w:pPr>
        <w:ind w:left="5760" w:hanging="360"/>
      </w:pPr>
      <w:rPr>
        <w:rFonts w:ascii="Courier New" w:hAnsi="Courier New" w:hint="default"/>
      </w:rPr>
    </w:lvl>
    <w:lvl w:ilvl="8" w:tplc="74B47992">
      <w:start w:val="1"/>
      <w:numFmt w:val="bullet"/>
      <w:lvlText w:val=""/>
      <w:lvlJc w:val="left"/>
      <w:pPr>
        <w:ind w:left="6480" w:hanging="360"/>
      </w:pPr>
      <w:rPr>
        <w:rFonts w:ascii="Wingdings" w:hAnsi="Wingdings" w:hint="default"/>
      </w:rPr>
    </w:lvl>
  </w:abstractNum>
  <w:abstractNum w:abstractNumId="25" w15:restartNumberingAfterBreak="0">
    <w:nsid w:val="2DC27DD3"/>
    <w:multiLevelType w:val="hybridMultilevel"/>
    <w:tmpl w:val="9FBC6BA0"/>
    <w:lvl w:ilvl="0" w:tplc="6D68B34E">
      <w:start w:val="1"/>
      <w:numFmt w:val="bullet"/>
      <w:lvlText w:val=""/>
      <w:lvlJc w:val="left"/>
      <w:pPr>
        <w:ind w:left="720" w:hanging="360"/>
      </w:pPr>
      <w:rPr>
        <w:rFonts w:ascii="Symbol" w:hAnsi="Symbol" w:hint="default"/>
      </w:rPr>
    </w:lvl>
    <w:lvl w:ilvl="1" w:tplc="41D60550">
      <w:start w:val="1"/>
      <w:numFmt w:val="bullet"/>
      <w:lvlText w:val="o"/>
      <w:lvlJc w:val="left"/>
      <w:pPr>
        <w:ind w:left="1440" w:hanging="360"/>
      </w:pPr>
      <w:rPr>
        <w:rFonts w:ascii="Courier New" w:hAnsi="Courier New" w:hint="default"/>
      </w:rPr>
    </w:lvl>
    <w:lvl w:ilvl="2" w:tplc="43D6E740">
      <w:start w:val="1"/>
      <w:numFmt w:val="bullet"/>
      <w:lvlText w:val=""/>
      <w:lvlJc w:val="left"/>
      <w:pPr>
        <w:ind w:left="2160" w:hanging="360"/>
      </w:pPr>
      <w:rPr>
        <w:rFonts w:ascii="Wingdings" w:hAnsi="Wingdings" w:hint="default"/>
      </w:rPr>
    </w:lvl>
    <w:lvl w:ilvl="3" w:tplc="3E62B1BE">
      <w:start w:val="1"/>
      <w:numFmt w:val="bullet"/>
      <w:lvlText w:val=""/>
      <w:lvlJc w:val="left"/>
      <w:pPr>
        <w:ind w:left="2880" w:hanging="360"/>
      </w:pPr>
      <w:rPr>
        <w:rFonts w:ascii="Symbol" w:hAnsi="Symbol" w:hint="default"/>
      </w:rPr>
    </w:lvl>
    <w:lvl w:ilvl="4" w:tplc="3E3E5948">
      <w:start w:val="1"/>
      <w:numFmt w:val="bullet"/>
      <w:lvlText w:val="o"/>
      <w:lvlJc w:val="left"/>
      <w:pPr>
        <w:ind w:left="3600" w:hanging="360"/>
      </w:pPr>
      <w:rPr>
        <w:rFonts w:ascii="Courier New" w:hAnsi="Courier New" w:hint="default"/>
      </w:rPr>
    </w:lvl>
    <w:lvl w:ilvl="5" w:tplc="9118EDD6">
      <w:start w:val="1"/>
      <w:numFmt w:val="bullet"/>
      <w:lvlText w:val=""/>
      <w:lvlJc w:val="left"/>
      <w:pPr>
        <w:ind w:left="4320" w:hanging="360"/>
      </w:pPr>
      <w:rPr>
        <w:rFonts w:ascii="Wingdings" w:hAnsi="Wingdings" w:hint="default"/>
      </w:rPr>
    </w:lvl>
    <w:lvl w:ilvl="6" w:tplc="D5D04D34">
      <w:start w:val="1"/>
      <w:numFmt w:val="bullet"/>
      <w:lvlText w:val=""/>
      <w:lvlJc w:val="left"/>
      <w:pPr>
        <w:ind w:left="5040" w:hanging="360"/>
      </w:pPr>
      <w:rPr>
        <w:rFonts w:ascii="Symbol" w:hAnsi="Symbol" w:hint="default"/>
      </w:rPr>
    </w:lvl>
    <w:lvl w:ilvl="7" w:tplc="21E468B8">
      <w:start w:val="1"/>
      <w:numFmt w:val="bullet"/>
      <w:lvlText w:val="o"/>
      <w:lvlJc w:val="left"/>
      <w:pPr>
        <w:ind w:left="5760" w:hanging="360"/>
      </w:pPr>
      <w:rPr>
        <w:rFonts w:ascii="Courier New" w:hAnsi="Courier New" w:hint="default"/>
      </w:rPr>
    </w:lvl>
    <w:lvl w:ilvl="8" w:tplc="C790818C">
      <w:start w:val="1"/>
      <w:numFmt w:val="bullet"/>
      <w:lvlText w:val=""/>
      <w:lvlJc w:val="left"/>
      <w:pPr>
        <w:ind w:left="6480" w:hanging="360"/>
      </w:pPr>
      <w:rPr>
        <w:rFonts w:ascii="Wingdings" w:hAnsi="Wingdings" w:hint="default"/>
      </w:rPr>
    </w:lvl>
  </w:abstractNum>
  <w:abstractNum w:abstractNumId="26" w15:restartNumberingAfterBreak="0">
    <w:nsid w:val="31D4495A"/>
    <w:multiLevelType w:val="hybridMultilevel"/>
    <w:tmpl w:val="80C8F62A"/>
    <w:lvl w:ilvl="0" w:tplc="58E021D4">
      <w:start w:val="1"/>
      <w:numFmt w:val="bullet"/>
      <w:lvlText w:val=""/>
      <w:lvlJc w:val="left"/>
      <w:pPr>
        <w:ind w:left="720" w:hanging="360"/>
      </w:pPr>
      <w:rPr>
        <w:rFonts w:ascii="Wingdings" w:hAnsi="Wingdings" w:hint="default"/>
      </w:rPr>
    </w:lvl>
    <w:lvl w:ilvl="1" w:tplc="3CC26258">
      <w:start w:val="1"/>
      <w:numFmt w:val="bullet"/>
      <w:lvlText w:val="o"/>
      <w:lvlJc w:val="left"/>
      <w:pPr>
        <w:ind w:left="1440" w:hanging="360"/>
      </w:pPr>
      <w:rPr>
        <w:rFonts w:ascii="Courier New" w:hAnsi="Courier New" w:hint="default"/>
      </w:rPr>
    </w:lvl>
    <w:lvl w:ilvl="2" w:tplc="1E447CD6">
      <w:start w:val="1"/>
      <w:numFmt w:val="bullet"/>
      <w:lvlText w:val=""/>
      <w:lvlJc w:val="left"/>
      <w:pPr>
        <w:ind w:left="2160" w:hanging="360"/>
      </w:pPr>
      <w:rPr>
        <w:rFonts w:ascii="Wingdings" w:hAnsi="Wingdings" w:hint="default"/>
      </w:rPr>
    </w:lvl>
    <w:lvl w:ilvl="3" w:tplc="C1F4676E">
      <w:start w:val="1"/>
      <w:numFmt w:val="bullet"/>
      <w:lvlText w:val=""/>
      <w:lvlJc w:val="left"/>
      <w:pPr>
        <w:ind w:left="2880" w:hanging="360"/>
      </w:pPr>
      <w:rPr>
        <w:rFonts w:ascii="Symbol" w:hAnsi="Symbol" w:hint="default"/>
      </w:rPr>
    </w:lvl>
    <w:lvl w:ilvl="4" w:tplc="71402E1E">
      <w:start w:val="1"/>
      <w:numFmt w:val="bullet"/>
      <w:lvlText w:val="o"/>
      <w:lvlJc w:val="left"/>
      <w:pPr>
        <w:ind w:left="3600" w:hanging="360"/>
      </w:pPr>
      <w:rPr>
        <w:rFonts w:ascii="Courier New" w:hAnsi="Courier New" w:hint="default"/>
      </w:rPr>
    </w:lvl>
    <w:lvl w:ilvl="5" w:tplc="A6ACC90E">
      <w:start w:val="1"/>
      <w:numFmt w:val="bullet"/>
      <w:lvlText w:val=""/>
      <w:lvlJc w:val="left"/>
      <w:pPr>
        <w:ind w:left="4320" w:hanging="360"/>
      </w:pPr>
      <w:rPr>
        <w:rFonts w:ascii="Wingdings" w:hAnsi="Wingdings" w:hint="default"/>
      </w:rPr>
    </w:lvl>
    <w:lvl w:ilvl="6" w:tplc="D9B6C038">
      <w:start w:val="1"/>
      <w:numFmt w:val="bullet"/>
      <w:lvlText w:val=""/>
      <w:lvlJc w:val="left"/>
      <w:pPr>
        <w:ind w:left="5040" w:hanging="360"/>
      </w:pPr>
      <w:rPr>
        <w:rFonts w:ascii="Symbol" w:hAnsi="Symbol" w:hint="default"/>
      </w:rPr>
    </w:lvl>
    <w:lvl w:ilvl="7" w:tplc="A7888A6E">
      <w:start w:val="1"/>
      <w:numFmt w:val="bullet"/>
      <w:lvlText w:val="o"/>
      <w:lvlJc w:val="left"/>
      <w:pPr>
        <w:ind w:left="5760" w:hanging="360"/>
      </w:pPr>
      <w:rPr>
        <w:rFonts w:ascii="Courier New" w:hAnsi="Courier New" w:hint="default"/>
      </w:rPr>
    </w:lvl>
    <w:lvl w:ilvl="8" w:tplc="286286E0">
      <w:start w:val="1"/>
      <w:numFmt w:val="bullet"/>
      <w:lvlText w:val=""/>
      <w:lvlJc w:val="left"/>
      <w:pPr>
        <w:ind w:left="6480" w:hanging="360"/>
      </w:pPr>
      <w:rPr>
        <w:rFonts w:ascii="Wingdings" w:hAnsi="Wingdings" w:hint="default"/>
      </w:rPr>
    </w:lvl>
  </w:abstractNum>
  <w:abstractNum w:abstractNumId="27" w15:restartNumberingAfterBreak="0">
    <w:nsid w:val="31E420B6"/>
    <w:multiLevelType w:val="hybridMultilevel"/>
    <w:tmpl w:val="EE2A4AC6"/>
    <w:lvl w:ilvl="0" w:tplc="F99EDB58">
      <w:start w:val="1"/>
      <w:numFmt w:val="bullet"/>
      <w:lvlText w:val=""/>
      <w:lvlJc w:val="left"/>
      <w:pPr>
        <w:ind w:left="720" w:hanging="360"/>
      </w:pPr>
      <w:rPr>
        <w:rFonts w:ascii="Symbol" w:hAnsi="Symbol" w:hint="default"/>
      </w:rPr>
    </w:lvl>
    <w:lvl w:ilvl="1" w:tplc="5A24ACA8">
      <w:start w:val="1"/>
      <w:numFmt w:val="bullet"/>
      <w:lvlText w:val="o"/>
      <w:lvlJc w:val="left"/>
      <w:pPr>
        <w:ind w:left="1440" w:hanging="360"/>
      </w:pPr>
      <w:rPr>
        <w:rFonts w:ascii="Courier New" w:hAnsi="Courier New" w:hint="default"/>
      </w:rPr>
    </w:lvl>
    <w:lvl w:ilvl="2" w:tplc="40183878">
      <w:start w:val="1"/>
      <w:numFmt w:val="bullet"/>
      <w:lvlText w:val=""/>
      <w:lvlJc w:val="left"/>
      <w:pPr>
        <w:ind w:left="2160" w:hanging="360"/>
      </w:pPr>
      <w:rPr>
        <w:rFonts w:ascii="Wingdings" w:hAnsi="Wingdings" w:hint="default"/>
      </w:rPr>
    </w:lvl>
    <w:lvl w:ilvl="3" w:tplc="ADFC0D5E">
      <w:start w:val="1"/>
      <w:numFmt w:val="bullet"/>
      <w:lvlText w:val=""/>
      <w:lvlJc w:val="left"/>
      <w:pPr>
        <w:ind w:left="2880" w:hanging="360"/>
      </w:pPr>
      <w:rPr>
        <w:rFonts w:ascii="Symbol" w:hAnsi="Symbol" w:hint="default"/>
      </w:rPr>
    </w:lvl>
    <w:lvl w:ilvl="4" w:tplc="4BBA76EE">
      <w:start w:val="1"/>
      <w:numFmt w:val="bullet"/>
      <w:lvlText w:val="o"/>
      <w:lvlJc w:val="left"/>
      <w:pPr>
        <w:ind w:left="3600" w:hanging="360"/>
      </w:pPr>
      <w:rPr>
        <w:rFonts w:ascii="Courier New" w:hAnsi="Courier New" w:hint="default"/>
      </w:rPr>
    </w:lvl>
    <w:lvl w:ilvl="5" w:tplc="1F7C4350">
      <w:start w:val="1"/>
      <w:numFmt w:val="bullet"/>
      <w:lvlText w:val=""/>
      <w:lvlJc w:val="left"/>
      <w:pPr>
        <w:ind w:left="4320" w:hanging="360"/>
      </w:pPr>
      <w:rPr>
        <w:rFonts w:ascii="Wingdings" w:hAnsi="Wingdings" w:hint="default"/>
      </w:rPr>
    </w:lvl>
    <w:lvl w:ilvl="6" w:tplc="DE146786">
      <w:start w:val="1"/>
      <w:numFmt w:val="bullet"/>
      <w:lvlText w:val=""/>
      <w:lvlJc w:val="left"/>
      <w:pPr>
        <w:ind w:left="5040" w:hanging="360"/>
      </w:pPr>
      <w:rPr>
        <w:rFonts w:ascii="Symbol" w:hAnsi="Symbol" w:hint="default"/>
      </w:rPr>
    </w:lvl>
    <w:lvl w:ilvl="7" w:tplc="E91EC1BC">
      <w:start w:val="1"/>
      <w:numFmt w:val="bullet"/>
      <w:lvlText w:val="o"/>
      <w:lvlJc w:val="left"/>
      <w:pPr>
        <w:ind w:left="5760" w:hanging="360"/>
      </w:pPr>
      <w:rPr>
        <w:rFonts w:ascii="Courier New" w:hAnsi="Courier New" w:hint="default"/>
      </w:rPr>
    </w:lvl>
    <w:lvl w:ilvl="8" w:tplc="F38AA6B2">
      <w:start w:val="1"/>
      <w:numFmt w:val="bullet"/>
      <w:lvlText w:val=""/>
      <w:lvlJc w:val="left"/>
      <w:pPr>
        <w:ind w:left="6480" w:hanging="360"/>
      </w:pPr>
      <w:rPr>
        <w:rFonts w:ascii="Wingdings" w:hAnsi="Wingdings" w:hint="default"/>
      </w:rPr>
    </w:lvl>
  </w:abstractNum>
  <w:abstractNum w:abstractNumId="28" w15:restartNumberingAfterBreak="0">
    <w:nsid w:val="3601DC7A"/>
    <w:multiLevelType w:val="hybridMultilevel"/>
    <w:tmpl w:val="9E582120"/>
    <w:lvl w:ilvl="0" w:tplc="36A2469E">
      <w:start w:val="1"/>
      <w:numFmt w:val="bullet"/>
      <w:lvlText w:val=""/>
      <w:lvlJc w:val="left"/>
      <w:pPr>
        <w:ind w:left="720" w:hanging="360"/>
      </w:pPr>
      <w:rPr>
        <w:rFonts w:ascii="Symbol" w:hAnsi="Symbol" w:hint="default"/>
      </w:rPr>
    </w:lvl>
    <w:lvl w:ilvl="1" w:tplc="83FCCB48">
      <w:start w:val="1"/>
      <w:numFmt w:val="bullet"/>
      <w:lvlText w:val="o"/>
      <w:lvlJc w:val="left"/>
      <w:pPr>
        <w:ind w:left="1440" w:hanging="360"/>
      </w:pPr>
      <w:rPr>
        <w:rFonts w:ascii="Courier New" w:hAnsi="Courier New" w:hint="default"/>
      </w:rPr>
    </w:lvl>
    <w:lvl w:ilvl="2" w:tplc="053C0A2E">
      <w:start w:val="1"/>
      <w:numFmt w:val="bullet"/>
      <w:lvlText w:val=""/>
      <w:lvlJc w:val="left"/>
      <w:pPr>
        <w:ind w:left="2160" w:hanging="360"/>
      </w:pPr>
      <w:rPr>
        <w:rFonts w:ascii="Wingdings" w:hAnsi="Wingdings" w:hint="default"/>
      </w:rPr>
    </w:lvl>
    <w:lvl w:ilvl="3" w:tplc="E3780FE8">
      <w:start w:val="1"/>
      <w:numFmt w:val="bullet"/>
      <w:lvlText w:val=""/>
      <w:lvlJc w:val="left"/>
      <w:pPr>
        <w:ind w:left="2880" w:hanging="360"/>
      </w:pPr>
      <w:rPr>
        <w:rFonts w:ascii="Symbol" w:hAnsi="Symbol" w:hint="default"/>
      </w:rPr>
    </w:lvl>
    <w:lvl w:ilvl="4" w:tplc="9FB6788C">
      <w:start w:val="1"/>
      <w:numFmt w:val="bullet"/>
      <w:lvlText w:val="o"/>
      <w:lvlJc w:val="left"/>
      <w:pPr>
        <w:ind w:left="3600" w:hanging="360"/>
      </w:pPr>
      <w:rPr>
        <w:rFonts w:ascii="Courier New" w:hAnsi="Courier New" w:hint="default"/>
      </w:rPr>
    </w:lvl>
    <w:lvl w:ilvl="5" w:tplc="25E4FBA2">
      <w:start w:val="1"/>
      <w:numFmt w:val="bullet"/>
      <w:lvlText w:val=""/>
      <w:lvlJc w:val="left"/>
      <w:pPr>
        <w:ind w:left="4320" w:hanging="360"/>
      </w:pPr>
      <w:rPr>
        <w:rFonts w:ascii="Wingdings" w:hAnsi="Wingdings" w:hint="default"/>
      </w:rPr>
    </w:lvl>
    <w:lvl w:ilvl="6" w:tplc="1BFC0A36">
      <w:start w:val="1"/>
      <w:numFmt w:val="bullet"/>
      <w:lvlText w:val=""/>
      <w:lvlJc w:val="left"/>
      <w:pPr>
        <w:ind w:left="5040" w:hanging="360"/>
      </w:pPr>
      <w:rPr>
        <w:rFonts w:ascii="Symbol" w:hAnsi="Symbol" w:hint="default"/>
      </w:rPr>
    </w:lvl>
    <w:lvl w:ilvl="7" w:tplc="1EEEFFF2">
      <w:start w:val="1"/>
      <w:numFmt w:val="bullet"/>
      <w:lvlText w:val="o"/>
      <w:lvlJc w:val="left"/>
      <w:pPr>
        <w:ind w:left="5760" w:hanging="360"/>
      </w:pPr>
      <w:rPr>
        <w:rFonts w:ascii="Courier New" w:hAnsi="Courier New" w:hint="default"/>
      </w:rPr>
    </w:lvl>
    <w:lvl w:ilvl="8" w:tplc="90A46C3C">
      <w:start w:val="1"/>
      <w:numFmt w:val="bullet"/>
      <w:lvlText w:val=""/>
      <w:lvlJc w:val="left"/>
      <w:pPr>
        <w:ind w:left="6480" w:hanging="360"/>
      </w:pPr>
      <w:rPr>
        <w:rFonts w:ascii="Wingdings" w:hAnsi="Wingdings" w:hint="default"/>
      </w:rPr>
    </w:lvl>
  </w:abstractNum>
  <w:abstractNum w:abstractNumId="29" w15:restartNumberingAfterBreak="0">
    <w:nsid w:val="36D77A13"/>
    <w:multiLevelType w:val="hybridMultilevel"/>
    <w:tmpl w:val="86109DAC"/>
    <w:lvl w:ilvl="0" w:tplc="7812D838">
      <w:start w:val="1"/>
      <w:numFmt w:val="bullet"/>
      <w:lvlText w:val=""/>
      <w:lvlJc w:val="left"/>
      <w:pPr>
        <w:ind w:left="720" w:hanging="360"/>
      </w:pPr>
      <w:rPr>
        <w:rFonts w:ascii="Symbol" w:hAnsi="Symbol" w:hint="default"/>
      </w:rPr>
    </w:lvl>
    <w:lvl w:ilvl="1" w:tplc="61A43A5E">
      <w:start w:val="1"/>
      <w:numFmt w:val="bullet"/>
      <w:lvlText w:val="o"/>
      <w:lvlJc w:val="left"/>
      <w:pPr>
        <w:ind w:left="1440" w:hanging="360"/>
      </w:pPr>
      <w:rPr>
        <w:rFonts w:ascii="Courier New" w:hAnsi="Courier New" w:hint="default"/>
      </w:rPr>
    </w:lvl>
    <w:lvl w:ilvl="2" w:tplc="A41AF13E">
      <w:start w:val="1"/>
      <w:numFmt w:val="bullet"/>
      <w:lvlText w:val=""/>
      <w:lvlJc w:val="left"/>
      <w:pPr>
        <w:ind w:left="2160" w:hanging="360"/>
      </w:pPr>
      <w:rPr>
        <w:rFonts w:ascii="Wingdings" w:hAnsi="Wingdings" w:hint="default"/>
      </w:rPr>
    </w:lvl>
    <w:lvl w:ilvl="3" w:tplc="8B1E657E">
      <w:start w:val="1"/>
      <w:numFmt w:val="bullet"/>
      <w:lvlText w:val=""/>
      <w:lvlJc w:val="left"/>
      <w:pPr>
        <w:ind w:left="2880" w:hanging="360"/>
      </w:pPr>
      <w:rPr>
        <w:rFonts w:ascii="Symbol" w:hAnsi="Symbol" w:hint="default"/>
      </w:rPr>
    </w:lvl>
    <w:lvl w:ilvl="4" w:tplc="25D4ACAA">
      <w:start w:val="1"/>
      <w:numFmt w:val="bullet"/>
      <w:lvlText w:val="o"/>
      <w:lvlJc w:val="left"/>
      <w:pPr>
        <w:ind w:left="3600" w:hanging="360"/>
      </w:pPr>
      <w:rPr>
        <w:rFonts w:ascii="Courier New" w:hAnsi="Courier New" w:hint="default"/>
      </w:rPr>
    </w:lvl>
    <w:lvl w:ilvl="5" w:tplc="96C22924">
      <w:start w:val="1"/>
      <w:numFmt w:val="bullet"/>
      <w:lvlText w:val=""/>
      <w:lvlJc w:val="left"/>
      <w:pPr>
        <w:ind w:left="4320" w:hanging="360"/>
      </w:pPr>
      <w:rPr>
        <w:rFonts w:ascii="Wingdings" w:hAnsi="Wingdings" w:hint="default"/>
      </w:rPr>
    </w:lvl>
    <w:lvl w:ilvl="6" w:tplc="A4BEC06E">
      <w:start w:val="1"/>
      <w:numFmt w:val="bullet"/>
      <w:lvlText w:val=""/>
      <w:lvlJc w:val="left"/>
      <w:pPr>
        <w:ind w:left="5040" w:hanging="360"/>
      </w:pPr>
      <w:rPr>
        <w:rFonts w:ascii="Symbol" w:hAnsi="Symbol" w:hint="default"/>
      </w:rPr>
    </w:lvl>
    <w:lvl w:ilvl="7" w:tplc="AC70B8FC">
      <w:start w:val="1"/>
      <w:numFmt w:val="bullet"/>
      <w:lvlText w:val="o"/>
      <w:lvlJc w:val="left"/>
      <w:pPr>
        <w:ind w:left="5760" w:hanging="360"/>
      </w:pPr>
      <w:rPr>
        <w:rFonts w:ascii="Courier New" w:hAnsi="Courier New" w:hint="default"/>
      </w:rPr>
    </w:lvl>
    <w:lvl w:ilvl="8" w:tplc="1AA8142C">
      <w:start w:val="1"/>
      <w:numFmt w:val="bullet"/>
      <w:lvlText w:val=""/>
      <w:lvlJc w:val="left"/>
      <w:pPr>
        <w:ind w:left="6480" w:hanging="360"/>
      </w:pPr>
      <w:rPr>
        <w:rFonts w:ascii="Wingdings" w:hAnsi="Wingdings" w:hint="default"/>
      </w:rPr>
    </w:lvl>
  </w:abstractNum>
  <w:abstractNum w:abstractNumId="30" w15:restartNumberingAfterBreak="0">
    <w:nsid w:val="36DEA58A"/>
    <w:multiLevelType w:val="hybridMultilevel"/>
    <w:tmpl w:val="079C2A6E"/>
    <w:lvl w:ilvl="0" w:tplc="4A3AE2CE">
      <w:start w:val="1"/>
      <w:numFmt w:val="bullet"/>
      <w:lvlText w:val=""/>
      <w:lvlJc w:val="left"/>
      <w:pPr>
        <w:ind w:left="720" w:hanging="360"/>
      </w:pPr>
      <w:rPr>
        <w:rFonts w:ascii="Symbol" w:hAnsi="Symbol" w:hint="default"/>
      </w:rPr>
    </w:lvl>
    <w:lvl w:ilvl="1" w:tplc="9FCE4302">
      <w:start w:val="1"/>
      <w:numFmt w:val="bullet"/>
      <w:lvlText w:val="o"/>
      <w:lvlJc w:val="left"/>
      <w:pPr>
        <w:ind w:left="1440" w:hanging="360"/>
      </w:pPr>
      <w:rPr>
        <w:rFonts w:ascii="Courier New" w:hAnsi="Courier New" w:hint="default"/>
      </w:rPr>
    </w:lvl>
    <w:lvl w:ilvl="2" w:tplc="FB64B532">
      <w:start w:val="1"/>
      <w:numFmt w:val="bullet"/>
      <w:lvlText w:val=""/>
      <w:lvlJc w:val="left"/>
      <w:pPr>
        <w:ind w:left="2160" w:hanging="360"/>
      </w:pPr>
      <w:rPr>
        <w:rFonts w:ascii="Wingdings" w:hAnsi="Wingdings" w:hint="default"/>
      </w:rPr>
    </w:lvl>
    <w:lvl w:ilvl="3" w:tplc="E69CA68A">
      <w:start w:val="1"/>
      <w:numFmt w:val="bullet"/>
      <w:lvlText w:val=""/>
      <w:lvlJc w:val="left"/>
      <w:pPr>
        <w:ind w:left="2880" w:hanging="360"/>
      </w:pPr>
      <w:rPr>
        <w:rFonts w:ascii="Symbol" w:hAnsi="Symbol" w:hint="default"/>
      </w:rPr>
    </w:lvl>
    <w:lvl w:ilvl="4" w:tplc="8E92DD5A">
      <w:start w:val="1"/>
      <w:numFmt w:val="bullet"/>
      <w:lvlText w:val="o"/>
      <w:lvlJc w:val="left"/>
      <w:pPr>
        <w:ind w:left="3600" w:hanging="360"/>
      </w:pPr>
      <w:rPr>
        <w:rFonts w:ascii="Courier New" w:hAnsi="Courier New" w:hint="default"/>
      </w:rPr>
    </w:lvl>
    <w:lvl w:ilvl="5" w:tplc="47B8B39C">
      <w:start w:val="1"/>
      <w:numFmt w:val="bullet"/>
      <w:lvlText w:val=""/>
      <w:lvlJc w:val="left"/>
      <w:pPr>
        <w:ind w:left="4320" w:hanging="360"/>
      </w:pPr>
      <w:rPr>
        <w:rFonts w:ascii="Wingdings" w:hAnsi="Wingdings" w:hint="default"/>
      </w:rPr>
    </w:lvl>
    <w:lvl w:ilvl="6" w:tplc="0B58AD1A">
      <w:start w:val="1"/>
      <w:numFmt w:val="bullet"/>
      <w:lvlText w:val=""/>
      <w:lvlJc w:val="left"/>
      <w:pPr>
        <w:ind w:left="5040" w:hanging="360"/>
      </w:pPr>
      <w:rPr>
        <w:rFonts w:ascii="Symbol" w:hAnsi="Symbol" w:hint="default"/>
      </w:rPr>
    </w:lvl>
    <w:lvl w:ilvl="7" w:tplc="30A0CD10">
      <w:start w:val="1"/>
      <w:numFmt w:val="bullet"/>
      <w:lvlText w:val="o"/>
      <w:lvlJc w:val="left"/>
      <w:pPr>
        <w:ind w:left="5760" w:hanging="360"/>
      </w:pPr>
      <w:rPr>
        <w:rFonts w:ascii="Courier New" w:hAnsi="Courier New" w:hint="default"/>
      </w:rPr>
    </w:lvl>
    <w:lvl w:ilvl="8" w:tplc="7A94E306">
      <w:start w:val="1"/>
      <w:numFmt w:val="bullet"/>
      <w:lvlText w:val=""/>
      <w:lvlJc w:val="left"/>
      <w:pPr>
        <w:ind w:left="6480" w:hanging="360"/>
      </w:pPr>
      <w:rPr>
        <w:rFonts w:ascii="Wingdings" w:hAnsi="Wingdings" w:hint="default"/>
      </w:rPr>
    </w:lvl>
  </w:abstractNum>
  <w:abstractNum w:abstractNumId="31" w15:restartNumberingAfterBreak="0">
    <w:nsid w:val="3842AA79"/>
    <w:multiLevelType w:val="hybridMultilevel"/>
    <w:tmpl w:val="AE128BDC"/>
    <w:lvl w:ilvl="0" w:tplc="13146B30">
      <w:start w:val="1"/>
      <w:numFmt w:val="bullet"/>
      <w:lvlText w:val=""/>
      <w:lvlJc w:val="left"/>
      <w:pPr>
        <w:ind w:left="720" w:hanging="360"/>
      </w:pPr>
      <w:rPr>
        <w:rFonts w:ascii="Symbol" w:hAnsi="Symbol" w:hint="default"/>
      </w:rPr>
    </w:lvl>
    <w:lvl w:ilvl="1" w:tplc="B2ECAF98">
      <w:start w:val="1"/>
      <w:numFmt w:val="bullet"/>
      <w:lvlText w:val="o"/>
      <w:lvlJc w:val="left"/>
      <w:pPr>
        <w:ind w:left="1440" w:hanging="360"/>
      </w:pPr>
      <w:rPr>
        <w:rFonts w:ascii="Courier New" w:hAnsi="Courier New" w:hint="default"/>
      </w:rPr>
    </w:lvl>
    <w:lvl w:ilvl="2" w:tplc="F5A20382">
      <w:start w:val="1"/>
      <w:numFmt w:val="bullet"/>
      <w:lvlText w:val=""/>
      <w:lvlJc w:val="left"/>
      <w:pPr>
        <w:ind w:left="2160" w:hanging="360"/>
      </w:pPr>
      <w:rPr>
        <w:rFonts w:ascii="Wingdings" w:hAnsi="Wingdings" w:hint="default"/>
      </w:rPr>
    </w:lvl>
    <w:lvl w:ilvl="3" w:tplc="FA461CFE">
      <w:start w:val="1"/>
      <w:numFmt w:val="bullet"/>
      <w:lvlText w:val=""/>
      <w:lvlJc w:val="left"/>
      <w:pPr>
        <w:ind w:left="2880" w:hanging="360"/>
      </w:pPr>
      <w:rPr>
        <w:rFonts w:ascii="Symbol" w:hAnsi="Symbol" w:hint="default"/>
      </w:rPr>
    </w:lvl>
    <w:lvl w:ilvl="4" w:tplc="926834B8">
      <w:start w:val="1"/>
      <w:numFmt w:val="bullet"/>
      <w:lvlText w:val="o"/>
      <w:lvlJc w:val="left"/>
      <w:pPr>
        <w:ind w:left="3600" w:hanging="360"/>
      </w:pPr>
      <w:rPr>
        <w:rFonts w:ascii="Courier New" w:hAnsi="Courier New" w:hint="default"/>
      </w:rPr>
    </w:lvl>
    <w:lvl w:ilvl="5" w:tplc="DEB42314">
      <w:start w:val="1"/>
      <w:numFmt w:val="bullet"/>
      <w:lvlText w:val=""/>
      <w:lvlJc w:val="left"/>
      <w:pPr>
        <w:ind w:left="4320" w:hanging="360"/>
      </w:pPr>
      <w:rPr>
        <w:rFonts w:ascii="Wingdings" w:hAnsi="Wingdings" w:hint="default"/>
      </w:rPr>
    </w:lvl>
    <w:lvl w:ilvl="6" w:tplc="12FA846E">
      <w:start w:val="1"/>
      <w:numFmt w:val="bullet"/>
      <w:lvlText w:val=""/>
      <w:lvlJc w:val="left"/>
      <w:pPr>
        <w:ind w:left="5040" w:hanging="360"/>
      </w:pPr>
      <w:rPr>
        <w:rFonts w:ascii="Symbol" w:hAnsi="Symbol" w:hint="default"/>
      </w:rPr>
    </w:lvl>
    <w:lvl w:ilvl="7" w:tplc="F2CC44E6">
      <w:start w:val="1"/>
      <w:numFmt w:val="bullet"/>
      <w:lvlText w:val="o"/>
      <w:lvlJc w:val="left"/>
      <w:pPr>
        <w:ind w:left="5760" w:hanging="360"/>
      </w:pPr>
      <w:rPr>
        <w:rFonts w:ascii="Courier New" w:hAnsi="Courier New" w:hint="default"/>
      </w:rPr>
    </w:lvl>
    <w:lvl w:ilvl="8" w:tplc="7B82B61C">
      <w:start w:val="1"/>
      <w:numFmt w:val="bullet"/>
      <w:lvlText w:val=""/>
      <w:lvlJc w:val="left"/>
      <w:pPr>
        <w:ind w:left="6480" w:hanging="360"/>
      </w:pPr>
      <w:rPr>
        <w:rFonts w:ascii="Wingdings" w:hAnsi="Wingdings" w:hint="default"/>
      </w:rPr>
    </w:lvl>
  </w:abstractNum>
  <w:abstractNum w:abstractNumId="32" w15:restartNumberingAfterBreak="0">
    <w:nsid w:val="3A6F7033"/>
    <w:multiLevelType w:val="hybridMultilevel"/>
    <w:tmpl w:val="6BE0E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71091A"/>
    <w:multiLevelType w:val="hybridMultilevel"/>
    <w:tmpl w:val="C40A3C6A"/>
    <w:lvl w:ilvl="0" w:tplc="04A8F862">
      <w:start w:val="1"/>
      <w:numFmt w:val="bullet"/>
      <w:lvlText w:val=""/>
      <w:lvlJc w:val="left"/>
      <w:pPr>
        <w:ind w:left="720" w:hanging="360"/>
      </w:pPr>
      <w:rPr>
        <w:rFonts w:ascii="Symbol" w:hAnsi="Symbol" w:hint="default"/>
      </w:rPr>
    </w:lvl>
    <w:lvl w:ilvl="1" w:tplc="5A4CA74A">
      <w:start w:val="1"/>
      <w:numFmt w:val="bullet"/>
      <w:lvlText w:val="o"/>
      <w:lvlJc w:val="left"/>
      <w:pPr>
        <w:ind w:left="1440" w:hanging="360"/>
      </w:pPr>
      <w:rPr>
        <w:rFonts w:ascii="Courier New" w:hAnsi="Courier New" w:hint="default"/>
      </w:rPr>
    </w:lvl>
    <w:lvl w:ilvl="2" w:tplc="5984A3BC">
      <w:start w:val="1"/>
      <w:numFmt w:val="bullet"/>
      <w:lvlText w:val=""/>
      <w:lvlJc w:val="left"/>
      <w:pPr>
        <w:ind w:left="2160" w:hanging="360"/>
      </w:pPr>
      <w:rPr>
        <w:rFonts w:ascii="Wingdings" w:hAnsi="Wingdings" w:hint="default"/>
      </w:rPr>
    </w:lvl>
    <w:lvl w:ilvl="3" w:tplc="DA6614A8">
      <w:start w:val="1"/>
      <w:numFmt w:val="bullet"/>
      <w:lvlText w:val=""/>
      <w:lvlJc w:val="left"/>
      <w:pPr>
        <w:ind w:left="2880" w:hanging="360"/>
      </w:pPr>
      <w:rPr>
        <w:rFonts w:ascii="Symbol" w:hAnsi="Symbol" w:hint="default"/>
      </w:rPr>
    </w:lvl>
    <w:lvl w:ilvl="4" w:tplc="B7E438BC">
      <w:start w:val="1"/>
      <w:numFmt w:val="bullet"/>
      <w:lvlText w:val="o"/>
      <w:lvlJc w:val="left"/>
      <w:pPr>
        <w:ind w:left="3600" w:hanging="360"/>
      </w:pPr>
      <w:rPr>
        <w:rFonts w:ascii="Courier New" w:hAnsi="Courier New" w:hint="default"/>
      </w:rPr>
    </w:lvl>
    <w:lvl w:ilvl="5" w:tplc="0848F2CC">
      <w:start w:val="1"/>
      <w:numFmt w:val="bullet"/>
      <w:lvlText w:val=""/>
      <w:lvlJc w:val="left"/>
      <w:pPr>
        <w:ind w:left="4320" w:hanging="360"/>
      </w:pPr>
      <w:rPr>
        <w:rFonts w:ascii="Wingdings" w:hAnsi="Wingdings" w:hint="default"/>
      </w:rPr>
    </w:lvl>
    <w:lvl w:ilvl="6" w:tplc="1FCA03EC">
      <w:start w:val="1"/>
      <w:numFmt w:val="bullet"/>
      <w:lvlText w:val=""/>
      <w:lvlJc w:val="left"/>
      <w:pPr>
        <w:ind w:left="5040" w:hanging="360"/>
      </w:pPr>
      <w:rPr>
        <w:rFonts w:ascii="Symbol" w:hAnsi="Symbol" w:hint="default"/>
      </w:rPr>
    </w:lvl>
    <w:lvl w:ilvl="7" w:tplc="D07C9DDA">
      <w:start w:val="1"/>
      <w:numFmt w:val="bullet"/>
      <w:lvlText w:val="o"/>
      <w:lvlJc w:val="left"/>
      <w:pPr>
        <w:ind w:left="5760" w:hanging="360"/>
      </w:pPr>
      <w:rPr>
        <w:rFonts w:ascii="Courier New" w:hAnsi="Courier New" w:hint="default"/>
      </w:rPr>
    </w:lvl>
    <w:lvl w:ilvl="8" w:tplc="308E4018">
      <w:start w:val="1"/>
      <w:numFmt w:val="bullet"/>
      <w:lvlText w:val=""/>
      <w:lvlJc w:val="left"/>
      <w:pPr>
        <w:ind w:left="6480" w:hanging="360"/>
      </w:pPr>
      <w:rPr>
        <w:rFonts w:ascii="Wingdings" w:hAnsi="Wingdings" w:hint="default"/>
      </w:rPr>
    </w:lvl>
  </w:abstractNum>
  <w:abstractNum w:abstractNumId="34" w15:restartNumberingAfterBreak="0">
    <w:nsid w:val="3C022557"/>
    <w:multiLevelType w:val="hybridMultilevel"/>
    <w:tmpl w:val="C82A78BC"/>
    <w:lvl w:ilvl="0" w:tplc="532A0888">
      <w:start w:val="1"/>
      <w:numFmt w:val="bullet"/>
      <w:lvlText w:val=""/>
      <w:lvlJc w:val="left"/>
      <w:pPr>
        <w:ind w:left="720" w:hanging="360"/>
      </w:pPr>
      <w:rPr>
        <w:rFonts w:ascii="Symbol" w:hAnsi="Symbol" w:hint="default"/>
      </w:rPr>
    </w:lvl>
    <w:lvl w:ilvl="1" w:tplc="848A24BE">
      <w:start w:val="1"/>
      <w:numFmt w:val="bullet"/>
      <w:lvlText w:val="o"/>
      <w:lvlJc w:val="left"/>
      <w:pPr>
        <w:ind w:left="1440" w:hanging="360"/>
      </w:pPr>
      <w:rPr>
        <w:rFonts w:ascii="Courier New" w:hAnsi="Courier New" w:hint="default"/>
      </w:rPr>
    </w:lvl>
    <w:lvl w:ilvl="2" w:tplc="E79E3794">
      <w:start w:val="1"/>
      <w:numFmt w:val="bullet"/>
      <w:lvlText w:val=""/>
      <w:lvlJc w:val="left"/>
      <w:pPr>
        <w:ind w:left="2160" w:hanging="360"/>
      </w:pPr>
      <w:rPr>
        <w:rFonts w:ascii="Wingdings" w:hAnsi="Wingdings" w:hint="default"/>
      </w:rPr>
    </w:lvl>
    <w:lvl w:ilvl="3" w:tplc="AB929614">
      <w:start w:val="1"/>
      <w:numFmt w:val="bullet"/>
      <w:lvlText w:val=""/>
      <w:lvlJc w:val="left"/>
      <w:pPr>
        <w:ind w:left="2880" w:hanging="360"/>
      </w:pPr>
      <w:rPr>
        <w:rFonts w:ascii="Symbol" w:hAnsi="Symbol" w:hint="default"/>
      </w:rPr>
    </w:lvl>
    <w:lvl w:ilvl="4" w:tplc="0A42E716">
      <w:start w:val="1"/>
      <w:numFmt w:val="bullet"/>
      <w:lvlText w:val="o"/>
      <w:lvlJc w:val="left"/>
      <w:pPr>
        <w:ind w:left="3600" w:hanging="360"/>
      </w:pPr>
      <w:rPr>
        <w:rFonts w:ascii="Courier New" w:hAnsi="Courier New" w:hint="default"/>
      </w:rPr>
    </w:lvl>
    <w:lvl w:ilvl="5" w:tplc="D69A7BE4">
      <w:start w:val="1"/>
      <w:numFmt w:val="bullet"/>
      <w:lvlText w:val=""/>
      <w:lvlJc w:val="left"/>
      <w:pPr>
        <w:ind w:left="4320" w:hanging="360"/>
      </w:pPr>
      <w:rPr>
        <w:rFonts w:ascii="Wingdings" w:hAnsi="Wingdings" w:hint="default"/>
      </w:rPr>
    </w:lvl>
    <w:lvl w:ilvl="6" w:tplc="7E6EA3B2">
      <w:start w:val="1"/>
      <w:numFmt w:val="bullet"/>
      <w:lvlText w:val=""/>
      <w:lvlJc w:val="left"/>
      <w:pPr>
        <w:ind w:left="5040" w:hanging="360"/>
      </w:pPr>
      <w:rPr>
        <w:rFonts w:ascii="Symbol" w:hAnsi="Symbol" w:hint="default"/>
      </w:rPr>
    </w:lvl>
    <w:lvl w:ilvl="7" w:tplc="7242AF4A">
      <w:start w:val="1"/>
      <w:numFmt w:val="bullet"/>
      <w:lvlText w:val="o"/>
      <w:lvlJc w:val="left"/>
      <w:pPr>
        <w:ind w:left="5760" w:hanging="360"/>
      </w:pPr>
      <w:rPr>
        <w:rFonts w:ascii="Courier New" w:hAnsi="Courier New" w:hint="default"/>
      </w:rPr>
    </w:lvl>
    <w:lvl w:ilvl="8" w:tplc="2FE843D6">
      <w:start w:val="1"/>
      <w:numFmt w:val="bullet"/>
      <w:lvlText w:val=""/>
      <w:lvlJc w:val="left"/>
      <w:pPr>
        <w:ind w:left="6480" w:hanging="360"/>
      </w:pPr>
      <w:rPr>
        <w:rFonts w:ascii="Wingdings" w:hAnsi="Wingdings" w:hint="default"/>
      </w:rPr>
    </w:lvl>
  </w:abstractNum>
  <w:abstractNum w:abstractNumId="35" w15:restartNumberingAfterBreak="0">
    <w:nsid w:val="3C859680"/>
    <w:multiLevelType w:val="hybridMultilevel"/>
    <w:tmpl w:val="EFC4B60C"/>
    <w:lvl w:ilvl="0" w:tplc="856E733E">
      <w:start w:val="1"/>
      <w:numFmt w:val="bullet"/>
      <w:lvlText w:val=""/>
      <w:lvlJc w:val="left"/>
      <w:pPr>
        <w:ind w:left="720" w:hanging="360"/>
      </w:pPr>
      <w:rPr>
        <w:rFonts w:ascii="Wingdings" w:hAnsi="Wingdings" w:hint="default"/>
      </w:rPr>
    </w:lvl>
    <w:lvl w:ilvl="1" w:tplc="AD540FBA">
      <w:start w:val="1"/>
      <w:numFmt w:val="bullet"/>
      <w:lvlText w:val="o"/>
      <w:lvlJc w:val="left"/>
      <w:pPr>
        <w:ind w:left="1440" w:hanging="360"/>
      </w:pPr>
      <w:rPr>
        <w:rFonts w:ascii="Courier New" w:hAnsi="Courier New" w:hint="default"/>
      </w:rPr>
    </w:lvl>
    <w:lvl w:ilvl="2" w:tplc="D2FED164">
      <w:start w:val="1"/>
      <w:numFmt w:val="bullet"/>
      <w:lvlText w:val=""/>
      <w:lvlJc w:val="left"/>
      <w:pPr>
        <w:ind w:left="2160" w:hanging="360"/>
      </w:pPr>
      <w:rPr>
        <w:rFonts w:ascii="Wingdings" w:hAnsi="Wingdings" w:hint="default"/>
      </w:rPr>
    </w:lvl>
    <w:lvl w:ilvl="3" w:tplc="7FD8F7B0">
      <w:start w:val="1"/>
      <w:numFmt w:val="bullet"/>
      <w:lvlText w:val=""/>
      <w:lvlJc w:val="left"/>
      <w:pPr>
        <w:ind w:left="2880" w:hanging="360"/>
      </w:pPr>
      <w:rPr>
        <w:rFonts w:ascii="Symbol" w:hAnsi="Symbol" w:hint="default"/>
      </w:rPr>
    </w:lvl>
    <w:lvl w:ilvl="4" w:tplc="E3BC21D6">
      <w:start w:val="1"/>
      <w:numFmt w:val="bullet"/>
      <w:lvlText w:val="o"/>
      <w:lvlJc w:val="left"/>
      <w:pPr>
        <w:ind w:left="3600" w:hanging="360"/>
      </w:pPr>
      <w:rPr>
        <w:rFonts w:ascii="Courier New" w:hAnsi="Courier New" w:hint="default"/>
      </w:rPr>
    </w:lvl>
    <w:lvl w:ilvl="5" w:tplc="8F38DB08">
      <w:start w:val="1"/>
      <w:numFmt w:val="bullet"/>
      <w:lvlText w:val=""/>
      <w:lvlJc w:val="left"/>
      <w:pPr>
        <w:ind w:left="4320" w:hanging="360"/>
      </w:pPr>
      <w:rPr>
        <w:rFonts w:ascii="Wingdings" w:hAnsi="Wingdings" w:hint="default"/>
      </w:rPr>
    </w:lvl>
    <w:lvl w:ilvl="6" w:tplc="62CCAD16">
      <w:start w:val="1"/>
      <w:numFmt w:val="bullet"/>
      <w:lvlText w:val=""/>
      <w:lvlJc w:val="left"/>
      <w:pPr>
        <w:ind w:left="5040" w:hanging="360"/>
      </w:pPr>
      <w:rPr>
        <w:rFonts w:ascii="Symbol" w:hAnsi="Symbol" w:hint="default"/>
      </w:rPr>
    </w:lvl>
    <w:lvl w:ilvl="7" w:tplc="AB8CA568">
      <w:start w:val="1"/>
      <w:numFmt w:val="bullet"/>
      <w:lvlText w:val="o"/>
      <w:lvlJc w:val="left"/>
      <w:pPr>
        <w:ind w:left="5760" w:hanging="360"/>
      </w:pPr>
      <w:rPr>
        <w:rFonts w:ascii="Courier New" w:hAnsi="Courier New" w:hint="default"/>
      </w:rPr>
    </w:lvl>
    <w:lvl w:ilvl="8" w:tplc="1E002CC6">
      <w:start w:val="1"/>
      <w:numFmt w:val="bullet"/>
      <w:lvlText w:val=""/>
      <w:lvlJc w:val="left"/>
      <w:pPr>
        <w:ind w:left="6480" w:hanging="360"/>
      </w:pPr>
      <w:rPr>
        <w:rFonts w:ascii="Wingdings" w:hAnsi="Wingdings" w:hint="default"/>
      </w:rPr>
    </w:lvl>
  </w:abstractNum>
  <w:abstractNum w:abstractNumId="36" w15:restartNumberingAfterBreak="0">
    <w:nsid w:val="3DE192A8"/>
    <w:multiLevelType w:val="hybridMultilevel"/>
    <w:tmpl w:val="6DEA1AB6"/>
    <w:lvl w:ilvl="0" w:tplc="FA423ACC">
      <w:start w:val="1"/>
      <w:numFmt w:val="bullet"/>
      <w:lvlText w:val=""/>
      <w:lvlJc w:val="left"/>
      <w:pPr>
        <w:ind w:left="720" w:hanging="360"/>
      </w:pPr>
      <w:rPr>
        <w:rFonts w:ascii="Wingdings" w:hAnsi="Wingdings" w:hint="default"/>
      </w:rPr>
    </w:lvl>
    <w:lvl w:ilvl="1" w:tplc="06F42302">
      <w:start w:val="1"/>
      <w:numFmt w:val="bullet"/>
      <w:lvlText w:val="o"/>
      <w:lvlJc w:val="left"/>
      <w:pPr>
        <w:ind w:left="1440" w:hanging="360"/>
      </w:pPr>
      <w:rPr>
        <w:rFonts w:ascii="Courier New" w:hAnsi="Courier New" w:hint="default"/>
      </w:rPr>
    </w:lvl>
    <w:lvl w:ilvl="2" w:tplc="76F6193C">
      <w:start w:val="1"/>
      <w:numFmt w:val="bullet"/>
      <w:lvlText w:val=""/>
      <w:lvlJc w:val="left"/>
      <w:pPr>
        <w:ind w:left="2160" w:hanging="360"/>
      </w:pPr>
      <w:rPr>
        <w:rFonts w:ascii="Wingdings" w:hAnsi="Wingdings" w:hint="default"/>
      </w:rPr>
    </w:lvl>
    <w:lvl w:ilvl="3" w:tplc="73782F78">
      <w:start w:val="1"/>
      <w:numFmt w:val="bullet"/>
      <w:lvlText w:val=""/>
      <w:lvlJc w:val="left"/>
      <w:pPr>
        <w:ind w:left="2880" w:hanging="360"/>
      </w:pPr>
      <w:rPr>
        <w:rFonts w:ascii="Symbol" w:hAnsi="Symbol" w:hint="default"/>
      </w:rPr>
    </w:lvl>
    <w:lvl w:ilvl="4" w:tplc="8C343736">
      <w:start w:val="1"/>
      <w:numFmt w:val="bullet"/>
      <w:lvlText w:val="o"/>
      <w:lvlJc w:val="left"/>
      <w:pPr>
        <w:ind w:left="3600" w:hanging="360"/>
      </w:pPr>
      <w:rPr>
        <w:rFonts w:ascii="Courier New" w:hAnsi="Courier New" w:hint="default"/>
      </w:rPr>
    </w:lvl>
    <w:lvl w:ilvl="5" w:tplc="85F23004">
      <w:start w:val="1"/>
      <w:numFmt w:val="bullet"/>
      <w:lvlText w:val=""/>
      <w:lvlJc w:val="left"/>
      <w:pPr>
        <w:ind w:left="4320" w:hanging="360"/>
      </w:pPr>
      <w:rPr>
        <w:rFonts w:ascii="Wingdings" w:hAnsi="Wingdings" w:hint="default"/>
      </w:rPr>
    </w:lvl>
    <w:lvl w:ilvl="6" w:tplc="76704342">
      <w:start w:val="1"/>
      <w:numFmt w:val="bullet"/>
      <w:lvlText w:val=""/>
      <w:lvlJc w:val="left"/>
      <w:pPr>
        <w:ind w:left="5040" w:hanging="360"/>
      </w:pPr>
      <w:rPr>
        <w:rFonts w:ascii="Symbol" w:hAnsi="Symbol" w:hint="default"/>
      </w:rPr>
    </w:lvl>
    <w:lvl w:ilvl="7" w:tplc="B93CC5B8">
      <w:start w:val="1"/>
      <w:numFmt w:val="bullet"/>
      <w:lvlText w:val="o"/>
      <w:lvlJc w:val="left"/>
      <w:pPr>
        <w:ind w:left="5760" w:hanging="360"/>
      </w:pPr>
      <w:rPr>
        <w:rFonts w:ascii="Courier New" w:hAnsi="Courier New" w:hint="default"/>
      </w:rPr>
    </w:lvl>
    <w:lvl w:ilvl="8" w:tplc="DED0639C">
      <w:start w:val="1"/>
      <w:numFmt w:val="bullet"/>
      <w:lvlText w:val=""/>
      <w:lvlJc w:val="left"/>
      <w:pPr>
        <w:ind w:left="6480" w:hanging="360"/>
      </w:pPr>
      <w:rPr>
        <w:rFonts w:ascii="Wingdings" w:hAnsi="Wingdings" w:hint="default"/>
      </w:rPr>
    </w:lvl>
  </w:abstractNum>
  <w:abstractNum w:abstractNumId="37" w15:restartNumberingAfterBreak="0">
    <w:nsid w:val="40D38E79"/>
    <w:multiLevelType w:val="hybridMultilevel"/>
    <w:tmpl w:val="DF44CAA0"/>
    <w:lvl w:ilvl="0" w:tplc="F54E773A">
      <w:start w:val="1"/>
      <w:numFmt w:val="bullet"/>
      <w:lvlText w:val=""/>
      <w:lvlJc w:val="left"/>
      <w:pPr>
        <w:ind w:left="720" w:hanging="360"/>
      </w:pPr>
      <w:rPr>
        <w:rFonts w:ascii="Wingdings" w:hAnsi="Wingdings" w:hint="default"/>
      </w:rPr>
    </w:lvl>
    <w:lvl w:ilvl="1" w:tplc="4CCC911A">
      <w:start w:val="1"/>
      <w:numFmt w:val="bullet"/>
      <w:lvlText w:val="o"/>
      <w:lvlJc w:val="left"/>
      <w:pPr>
        <w:ind w:left="1440" w:hanging="360"/>
      </w:pPr>
      <w:rPr>
        <w:rFonts w:ascii="Courier New" w:hAnsi="Courier New" w:hint="default"/>
      </w:rPr>
    </w:lvl>
    <w:lvl w:ilvl="2" w:tplc="F47609EA">
      <w:start w:val="1"/>
      <w:numFmt w:val="bullet"/>
      <w:lvlText w:val=""/>
      <w:lvlJc w:val="left"/>
      <w:pPr>
        <w:ind w:left="2160" w:hanging="360"/>
      </w:pPr>
      <w:rPr>
        <w:rFonts w:ascii="Wingdings" w:hAnsi="Wingdings" w:hint="default"/>
      </w:rPr>
    </w:lvl>
    <w:lvl w:ilvl="3" w:tplc="BD644130">
      <w:start w:val="1"/>
      <w:numFmt w:val="bullet"/>
      <w:lvlText w:val=""/>
      <w:lvlJc w:val="left"/>
      <w:pPr>
        <w:ind w:left="2880" w:hanging="360"/>
      </w:pPr>
      <w:rPr>
        <w:rFonts w:ascii="Symbol" w:hAnsi="Symbol" w:hint="default"/>
      </w:rPr>
    </w:lvl>
    <w:lvl w:ilvl="4" w:tplc="641262FC">
      <w:start w:val="1"/>
      <w:numFmt w:val="bullet"/>
      <w:lvlText w:val="o"/>
      <w:lvlJc w:val="left"/>
      <w:pPr>
        <w:ind w:left="3600" w:hanging="360"/>
      </w:pPr>
      <w:rPr>
        <w:rFonts w:ascii="Courier New" w:hAnsi="Courier New" w:hint="default"/>
      </w:rPr>
    </w:lvl>
    <w:lvl w:ilvl="5" w:tplc="BC441D5E">
      <w:start w:val="1"/>
      <w:numFmt w:val="bullet"/>
      <w:lvlText w:val=""/>
      <w:lvlJc w:val="left"/>
      <w:pPr>
        <w:ind w:left="4320" w:hanging="360"/>
      </w:pPr>
      <w:rPr>
        <w:rFonts w:ascii="Wingdings" w:hAnsi="Wingdings" w:hint="default"/>
      </w:rPr>
    </w:lvl>
    <w:lvl w:ilvl="6" w:tplc="1004B99E">
      <w:start w:val="1"/>
      <w:numFmt w:val="bullet"/>
      <w:lvlText w:val=""/>
      <w:lvlJc w:val="left"/>
      <w:pPr>
        <w:ind w:left="5040" w:hanging="360"/>
      </w:pPr>
      <w:rPr>
        <w:rFonts w:ascii="Symbol" w:hAnsi="Symbol" w:hint="default"/>
      </w:rPr>
    </w:lvl>
    <w:lvl w:ilvl="7" w:tplc="58ECBB42">
      <w:start w:val="1"/>
      <w:numFmt w:val="bullet"/>
      <w:lvlText w:val="o"/>
      <w:lvlJc w:val="left"/>
      <w:pPr>
        <w:ind w:left="5760" w:hanging="360"/>
      </w:pPr>
      <w:rPr>
        <w:rFonts w:ascii="Courier New" w:hAnsi="Courier New" w:hint="default"/>
      </w:rPr>
    </w:lvl>
    <w:lvl w:ilvl="8" w:tplc="7B46CC30">
      <w:start w:val="1"/>
      <w:numFmt w:val="bullet"/>
      <w:lvlText w:val=""/>
      <w:lvlJc w:val="left"/>
      <w:pPr>
        <w:ind w:left="6480" w:hanging="360"/>
      </w:pPr>
      <w:rPr>
        <w:rFonts w:ascii="Wingdings" w:hAnsi="Wingdings" w:hint="default"/>
      </w:rPr>
    </w:lvl>
  </w:abstractNum>
  <w:abstractNum w:abstractNumId="38" w15:restartNumberingAfterBreak="0">
    <w:nsid w:val="4116751B"/>
    <w:multiLevelType w:val="hybridMultilevel"/>
    <w:tmpl w:val="3BEC5EFC"/>
    <w:lvl w:ilvl="0" w:tplc="844E2F7E">
      <w:start w:val="1"/>
      <w:numFmt w:val="bullet"/>
      <w:lvlText w:val=""/>
      <w:lvlJc w:val="left"/>
      <w:pPr>
        <w:ind w:left="1440" w:hanging="360"/>
      </w:pPr>
      <w:rPr>
        <w:rFonts w:ascii="Symbol" w:hAnsi="Symbol" w:hint="default"/>
      </w:rPr>
    </w:lvl>
    <w:lvl w:ilvl="1" w:tplc="75BC14B6">
      <w:start w:val="1"/>
      <w:numFmt w:val="bullet"/>
      <w:lvlText w:val="o"/>
      <w:lvlJc w:val="left"/>
      <w:pPr>
        <w:ind w:left="1440" w:hanging="360"/>
      </w:pPr>
      <w:rPr>
        <w:rFonts w:ascii="Courier New" w:hAnsi="Courier New" w:hint="default"/>
      </w:rPr>
    </w:lvl>
    <w:lvl w:ilvl="2" w:tplc="FB020C92">
      <w:start w:val="1"/>
      <w:numFmt w:val="bullet"/>
      <w:lvlText w:val=""/>
      <w:lvlJc w:val="left"/>
      <w:pPr>
        <w:ind w:left="2160" w:hanging="360"/>
      </w:pPr>
      <w:rPr>
        <w:rFonts w:ascii="Wingdings" w:hAnsi="Wingdings" w:hint="default"/>
      </w:rPr>
    </w:lvl>
    <w:lvl w:ilvl="3" w:tplc="BC88623A">
      <w:start w:val="1"/>
      <w:numFmt w:val="bullet"/>
      <w:lvlText w:val=""/>
      <w:lvlJc w:val="left"/>
      <w:pPr>
        <w:ind w:left="2880" w:hanging="360"/>
      </w:pPr>
      <w:rPr>
        <w:rFonts w:ascii="Symbol" w:hAnsi="Symbol" w:hint="default"/>
      </w:rPr>
    </w:lvl>
    <w:lvl w:ilvl="4" w:tplc="BBA41AC2">
      <w:start w:val="1"/>
      <w:numFmt w:val="bullet"/>
      <w:lvlText w:val="o"/>
      <w:lvlJc w:val="left"/>
      <w:pPr>
        <w:ind w:left="3600" w:hanging="360"/>
      </w:pPr>
      <w:rPr>
        <w:rFonts w:ascii="Courier New" w:hAnsi="Courier New" w:hint="default"/>
      </w:rPr>
    </w:lvl>
    <w:lvl w:ilvl="5" w:tplc="F886D1F2">
      <w:start w:val="1"/>
      <w:numFmt w:val="bullet"/>
      <w:lvlText w:val=""/>
      <w:lvlJc w:val="left"/>
      <w:pPr>
        <w:ind w:left="4320" w:hanging="360"/>
      </w:pPr>
      <w:rPr>
        <w:rFonts w:ascii="Wingdings" w:hAnsi="Wingdings" w:hint="default"/>
      </w:rPr>
    </w:lvl>
    <w:lvl w:ilvl="6" w:tplc="C2B41BAE">
      <w:start w:val="1"/>
      <w:numFmt w:val="bullet"/>
      <w:lvlText w:val=""/>
      <w:lvlJc w:val="left"/>
      <w:pPr>
        <w:ind w:left="5040" w:hanging="360"/>
      </w:pPr>
      <w:rPr>
        <w:rFonts w:ascii="Symbol" w:hAnsi="Symbol" w:hint="default"/>
      </w:rPr>
    </w:lvl>
    <w:lvl w:ilvl="7" w:tplc="52DAE6A0">
      <w:start w:val="1"/>
      <w:numFmt w:val="bullet"/>
      <w:lvlText w:val="o"/>
      <w:lvlJc w:val="left"/>
      <w:pPr>
        <w:ind w:left="5760" w:hanging="360"/>
      </w:pPr>
      <w:rPr>
        <w:rFonts w:ascii="Courier New" w:hAnsi="Courier New" w:hint="default"/>
      </w:rPr>
    </w:lvl>
    <w:lvl w:ilvl="8" w:tplc="1616BDB0">
      <w:start w:val="1"/>
      <w:numFmt w:val="bullet"/>
      <w:lvlText w:val=""/>
      <w:lvlJc w:val="left"/>
      <w:pPr>
        <w:ind w:left="6480" w:hanging="360"/>
      </w:pPr>
      <w:rPr>
        <w:rFonts w:ascii="Wingdings" w:hAnsi="Wingdings" w:hint="default"/>
      </w:rPr>
    </w:lvl>
  </w:abstractNum>
  <w:abstractNum w:abstractNumId="39" w15:restartNumberingAfterBreak="0">
    <w:nsid w:val="41409BE2"/>
    <w:multiLevelType w:val="hybridMultilevel"/>
    <w:tmpl w:val="F4921384"/>
    <w:lvl w:ilvl="0" w:tplc="064C03A0">
      <w:start w:val="1"/>
      <w:numFmt w:val="bullet"/>
      <w:lvlText w:val=""/>
      <w:lvlJc w:val="left"/>
      <w:pPr>
        <w:ind w:left="720" w:hanging="360"/>
      </w:pPr>
      <w:rPr>
        <w:rFonts w:ascii="Symbol" w:hAnsi="Symbol" w:hint="default"/>
      </w:rPr>
    </w:lvl>
    <w:lvl w:ilvl="1" w:tplc="79786F8A">
      <w:start w:val="1"/>
      <w:numFmt w:val="bullet"/>
      <w:lvlText w:val="o"/>
      <w:lvlJc w:val="left"/>
      <w:pPr>
        <w:ind w:left="1440" w:hanging="360"/>
      </w:pPr>
      <w:rPr>
        <w:rFonts w:ascii="Courier New" w:hAnsi="Courier New" w:hint="default"/>
      </w:rPr>
    </w:lvl>
    <w:lvl w:ilvl="2" w:tplc="58D8D906">
      <w:start w:val="1"/>
      <w:numFmt w:val="bullet"/>
      <w:lvlText w:val=""/>
      <w:lvlJc w:val="left"/>
      <w:pPr>
        <w:ind w:left="2160" w:hanging="360"/>
      </w:pPr>
      <w:rPr>
        <w:rFonts w:ascii="Wingdings" w:hAnsi="Wingdings" w:hint="default"/>
      </w:rPr>
    </w:lvl>
    <w:lvl w:ilvl="3" w:tplc="671E893E">
      <w:start w:val="1"/>
      <w:numFmt w:val="bullet"/>
      <w:lvlText w:val=""/>
      <w:lvlJc w:val="left"/>
      <w:pPr>
        <w:ind w:left="2880" w:hanging="360"/>
      </w:pPr>
      <w:rPr>
        <w:rFonts w:ascii="Symbol" w:hAnsi="Symbol" w:hint="default"/>
      </w:rPr>
    </w:lvl>
    <w:lvl w:ilvl="4" w:tplc="7A103E7C">
      <w:start w:val="1"/>
      <w:numFmt w:val="bullet"/>
      <w:lvlText w:val="o"/>
      <w:lvlJc w:val="left"/>
      <w:pPr>
        <w:ind w:left="3600" w:hanging="360"/>
      </w:pPr>
      <w:rPr>
        <w:rFonts w:ascii="Courier New" w:hAnsi="Courier New" w:hint="default"/>
      </w:rPr>
    </w:lvl>
    <w:lvl w:ilvl="5" w:tplc="A14C5976">
      <w:start w:val="1"/>
      <w:numFmt w:val="bullet"/>
      <w:lvlText w:val=""/>
      <w:lvlJc w:val="left"/>
      <w:pPr>
        <w:ind w:left="4320" w:hanging="360"/>
      </w:pPr>
      <w:rPr>
        <w:rFonts w:ascii="Wingdings" w:hAnsi="Wingdings" w:hint="default"/>
      </w:rPr>
    </w:lvl>
    <w:lvl w:ilvl="6" w:tplc="86B428E0">
      <w:start w:val="1"/>
      <w:numFmt w:val="bullet"/>
      <w:lvlText w:val=""/>
      <w:lvlJc w:val="left"/>
      <w:pPr>
        <w:ind w:left="5040" w:hanging="360"/>
      </w:pPr>
      <w:rPr>
        <w:rFonts w:ascii="Symbol" w:hAnsi="Symbol" w:hint="default"/>
      </w:rPr>
    </w:lvl>
    <w:lvl w:ilvl="7" w:tplc="8E140AB8">
      <w:start w:val="1"/>
      <w:numFmt w:val="bullet"/>
      <w:lvlText w:val="o"/>
      <w:lvlJc w:val="left"/>
      <w:pPr>
        <w:ind w:left="5760" w:hanging="360"/>
      </w:pPr>
      <w:rPr>
        <w:rFonts w:ascii="Courier New" w:hAnsi="Courier New" w:hint="default"/>
      </w:rPr>
    </w:lvl>
    <w:lvl w:ilvl="8" w:tplc="7764A5F4">
      <w:start w:val="1"/>
      <w:numFmt w:val="bullet"/>
      <w:lvlText w:val=""/>
      <w:lvlJc w:val="left"/>
      <w:pPr>
        <w:ind w:left="6480" w:hanging="360"/>
      </w:pPr>
      <w:rPr>
        <w:rFonts w:ascii="Wingdings" w:hAnsi="Wingdings" w:hint="default"/>
      </w:rPr>
    </w:lvl>
  </w:abstractNum>
  <w:abstractNum w:abstractNumId="40" w15:restartNumberingAfterBreak="0">
    <w:nsid w:val="46F649CD"/>
    <w:multiLevelType w:val="hybridMultilevel"/>
    <w:tmpl w:val="F8F2E0AA"/>
    <w:lvl w:ilvl="0" w:tplc="59F0C3A2">
      <w:start w:val="1"/>
      <w:numFmt w:val="bullet"/>
      <w:lvlText w:val=""/>
      <w:lvlJc w:val="left"/>
      <w:pPr>
        <w:ind w:left="720" w:hanging="360"/>
      </w:pPr>
      <w:rPr>
        <w:rFonts w:ascii="Wingdings" w:hAnsi="Wingdings" w:hint="default"/>
      </w:rPr>
    </w:lvl>
    <w:lvl w:ilvl="1" w:tplc="B4464EDC">
      <w:start w:val="1"/>
      <w:numFmt w:val="bullet"/>
      <w:lvlText w:val="o"/>
      <w:lvlJc w:val="left"/>
      <w:pPr>
        <w:ind w:left="1440" w:hanging="360"/>
      </w:pPr>
      <w:rPr>
        <w:rFonts w:ascii="Courier New" w:hAnsi="Courier New" w:hint="default"/>
      </w:rPr>
    </w:lvl>
    <w:lvl w:ilvl="2" w:tplc="B97C593E">
      <w:start w:val="1"/>
      <w:numFmt w:val="bullet"/>
      <w:lvlText w:val=""/>
      <w:lvlJc w:val="left"/>
      <w:pPr>
        <w:ind w:left="2160" w:hanging="360"/>
      </w:pPr>
      <w:rPr>
        <w:rFonts w:ascii="Wingdings" w:hAnsi="Wingdings" w:hint="default"/>
      </w:rPr>
    </w:lvl>
    <w:lvl w:ilvl="3" w:tplc="FBCC6A8E">
      <w:start w:val="1"/>
      <w:numFmt w:val="bullet"/>
      <w:lvlText w:val=""/>
      <w:lvlJc w:val="left"/>
      <w:pPr>
        <w:ind w:left="2880" w:hanging="360"/>
      </w:pPr>
      <w:rPr>
        <w:rFonts w:ascii="Symbol" w:hAnsi="Symbol" w:hint="default"/>
      </w:rPr>
    </w:lvl>
    <w:lvl w:ilvl="4" w:tplc="20ACEB50">
      <w:start w:val="1"/>
      <w:numFmt w:val="bullet"/>
      <w:lvlText w:val="o"/>
      <w:lvlJc w:val="left"/>
      <w:pPr>
        <w:ind w:left="3600" w:hanging="360"/>
      </w:pPr>
      <w:rPr>
        <w:rFonts w:ascii="Courier New" w:hAnsi="Courier New" w:hint="default"/>
      </w:rPr>
    </w:lvl>
    <w:lvl w:ilvl="5" w:tplc="DA3E003A">
      <w:start w:val="1"/>
      <w:numFmt w:val="bullet"/>
      <w:lvlText w:val=""/>
      <w:lvlJc w:val="left"/>
      <w:pPr>
        <w:ind w:left="4320" w:hanging="360"/>
      </w:pPr>
      <w:rPr>
        <w:rFonts w:ascii="Wingdings" w:hAnsi="Wingdings" w:hint="default"/>
      </w:rPr>
    </w:lvl>
    <w:lvl w:ilvl="6" w:tplc="273447B4">
      <w:start w:val="1"/>
      <w:numFmt w:val="bullet"/>
      <w:lvlText w:val=""/>
      <w:lvlJc w:val="left"/>
      <w:pPr>
        <w:ind w:left="5040" w:hanging="360"/>
      </w:pPr>
      <w:rPr>
        <w:rFonts w:ascii="Symbol" w:hAnsi="Symbol" w:hint="default"/>
      </w:rPr>
    </w:lvl>
    <w:lvl w:ilvl="7" w:tplc="32A2EDF6">
      <w:start w:val="1"/>
      <w:numFmt w:val="bullet"/>
      <w:lvlText w:val="o"/>
      <w:lvlJc w:val="left"/>
      <w:pPr>
        <w:ind w:left="5760" w:hanging="360"/>
      </w:pPr>
      <w:rPr>
        <w:rFonts w:ascii="Courier New" w:hAnsi="Courier New" w:hint="default"/>
      </w:rPr>
    </w:lvl>
    <w:lvl w:ilvl="8" w:tplc="7C982ED4">
      <w:start w:val="1"/>
      <w:numFmt w:val="bullet"/>
      <w:lvlText w:val=""/>
      <w:lvlJc w:val="left"/>
      <w:pPr>
        <w:ind w:left="6480" w:hanging="360"/>
      </w:pPr>
      <w:rPr>
        <w:rFonts w:ascii="Wingdings" w:hAnsi="Wingdings" w:hint="default"/>
      </w:rPr>
    </w:lvl>
  </w:abstractNum>
  <w:abstractNum w:abstractNumId="41" w15:restartNumberingAfterBreak="0">
    <w:nsid w:val="4915608E"/>
    <w:multiLevelType w:val="hybridMultilevel"/>
    <w:tmpl w:val="0BC00D42"/>
    <w:lvl w:ilvl="0" w:tplc="88A45D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9B64F9"/>
    <w:multiLevelType w:val="hybridMultilevel"/>
    <w:tmpl w:val="86F28FF0"/>
    <w:lvl w:ilvl="0" w:tplc="8D823E0A">
      <w:start w:val="1"/>
      <w:numFmt w:val="bullet"/>
      <w:lvlText w:val=""/>
      <w:lvlJc w:val="left"/>
      <w:pPr>
        <w:ind w:left="720" w:hanging="360"/>
      </w:pPr>
      <w:rPr>
        <w:rFonts w:ascii="Symbol" w:hAnsi="Symbol" w:hint="default"/>
      </w:rPr>
    </w:lvl>
    <w:lvl w:ilvl="1" w:tplc="67185E14">
      <w:start w:val="1"/>
      <w:numFmt w:val="bullet"/>
      <w:lvlText w:val="o"/>
      <w:lvlJc w:val="left"/>
      <w:pPr>
        <w:ind w:left="1440" w:hanging="360"/>
      </w:pPr>
      <w:rPr>
        <w:rFonts w:ascii="Courier New" w:hAnsi="Courier New" w:hint="default"/>
      </w:rPr>
    </w:lvl>
    <w:lvl w:ilvl="2" w:tplc="8380479A">
      <w:start w:val="1"/>
      <w:numFmt w:val="bullet"/>
      <w:lvlText w:val=""/>
      <w:lvlJc w:val="left"/>
      <w:pPr>
        <w:ind w:left="2160" w:hanging="360"/>
      </w:pPr>
      <w:rPr>
        <w:rFonts w:ascii="Wingdings" w:hAnsi="Wingdings" w:hint="default"/>
      </w:rPr>
    </w:lvl>
    <w:lvl w:ilvl="3" w:tplc="72443CD8">
      <w:start w:val="1"/>
      <w:numFmt w:val="bullet"/>
      <w:lvlText w:val=""/>
      <w:lvlJc w:val="left"/>
      <w:pPr>
        <w:ind w:left="2880" w:hanging="360"/>
      </w:pPr>
      <w:rPr>
        <w:rFonts w:ascii="Symbol" w:hAnsi="Symbol" w:hint="default"/>
      </w:rPr>
    </w:lvl>
    <w:lvl w:ilvl="4" w:tplc="B5700F88">
      <w:start w:val="1"/>
      <w:numFmt w:val="bullet"/>
      <w:lvlText w:val="o"/>
      <w:lvlJc w:val="left"/>
      <w:pPr>
        <w:ind w:left="3600" w:hanging="360"/>
      </w:pPr>
      <w:rPr>
        <w:rFonts w:ascii="Courier New" w:hAnsi="Courier New" w:hint="default"/>
      </w:rPr>
    </w:lvl>
    <w:lvl w:ilvl="5" w:tplc="3726F608">
      <w:start w:val="1"/>
      <w:numFmt w:val="bullet"/>
      <w:lvlText w:val=""/>
      <w:lvlJc w:val="left"/>
      <w:pPr>
        <w:ind w:left="4320" w:hanging="360"/>
      </w:pPr>
      <w:rPr>
        <w:rFonts w:ascii="Wingdings" w:hAnsi="Wingdings" w:hint="default"/>
      </w:rPr>
    </w:lvl>
    <w:lvl w:ilvl="6" w:tplc="5492D9CC">
      <w:start w:val="1"/>
      <w:numFmt w:val="bullet"/>
      <w:lvlText w:val=""/>
      <w:lvlJc w:val="left"/>
      <w:pPr>
        <w:ind w:left="5040" w:hanging="360"/>
      </w:pPr>
      <w:rPr>
        <w:rFonts w:ascii="Symbol" w:hAnsi="Symbol" w:hint="default"/>
      </w:rPr>
    </w:lvl>
    <w:lvl w:ilvl="7" w:tplc="E3AAB098">
      <w:start w:val="1"/>
      <w:numFmt w:val="bullet"/>
      <w:lvlText w:val="o"/>
      <w:lvlJc w:val="left"/>
      <w:pPr>
        <w:ind w:left="5760" w:hanging="360"/>
      </w:pPr>
      <w:rPr>
        <w:rFonts w:ascii="Courier New" w:hAnsi="Courier New" w:hint="default"/>
      </w:rPr>
    </w:lvl>
    <w:lvl w:ilvl="8" w:tplc="55EE0B66">
      <w:start w:val="1"/>
      <w:numFmt w:val="bullet"/>
      <w:lvlText w:val=""/>
      <w:lvlJc w:val="left"/>
      <w:pPr>
        <w:ind w:left="6480" w:hanging="360"/>
      </w:pPr>
      <w:rPr>
        <w:rFonts w:ascii="Wingdings" w:hAnsi="Wingdings" w:hint="default"/>
      </w:rPr>
    </w:lvl>
  </w:abstractNum>
  <w:abstractNum w:abstractNumId="43" w15:restartNumberingAfterBreak="0">
    <w:nsid w:val="4A38081B"/>
    <w:multiLevelType w:val="hybridMultilevel"/>
    <w:tmpl w:val="07466BFC"/>
    <w:lvl w:ilvl="0" w:tplc="3FE6B322">
      <w:start w:val="1"/>
      <w:numFmt w:val="bullet"/>
      <w:lvlText w:val=""/>
      <w:lvlJc w:val="left"/>
      <w:pPr>
        <w:ind w:left="720" w:hanging="360"/>
      </w:pPr>
      <w:rPr>
        <w:rFonts w:ascii="Symbol" w:hAnsi="Symbol" w:hint="default"/>
      </w:rPr>
    </w:lvl>
    <w:lvl w:ilvl="1" w:tplc="8BC6C690">
      <w:start w:val="1"/>
      <w:numFmt w:val="bullet"/>
      <w:lvlText w:val="o"/>
      <w:lvlJc w:val="left"/>
      <w:pPr>
        <w:ind w:left="1440" w:hanging="360"/>
      </w:pPr>
      <w:rPr>
        <w:rFonts w:ascii="Courier New" w:hAnsi="Courier New" w:hint="default"/>
      </w:rPr>
    </w:lvl>
    <w:lvl w:ilvl="2" w:tplc="FA42668C">
      <w:start w:val="1"/>
      <w:numFmt w:val="bullet"/>
      <w:lvlText w:val=""/>
      <w:lvlJc w:val="left"/>
      <w:pPr>
        <w:ind w:left="2160" w:hanging="360"/>
      </w:pPr>
      <w:rPr>
        <w:rFonts w:ascii="Wingdings" w:hAnsi="Wingdings" w:hint="default"/>
      </w:rPr>
    </w:lvl>
    <w:lvl w:ilvl="3" w:tplc="A240EE76">
      <w:start w:val="1"/>
      <w:numFmt w:val="bullet"/>
      <w:lvlText w:val=""/>
      <w:lvlJc w:val="left"/>
      <w:pPr>
        <w:ind w:left="2880" w:hanging="360"/>
      </w:pPr>
      <w:rPr>
        <w:rFonts w:ascii="Symbol" w:hAnsi="Symbol" w:hint="default"/>
      </w:rPr>
    </w:lvl>
    <w:lvl w:ilvl="4" w:tplc="AE7C5582">
      <w:start w:val="1"/>
      <w:numFmt w:val="bullet"/>
      <w:lvlText w:val="o"/>
      <w:lvlJc w:val="left"/>
      <w:pPr>
        <w:ind w:left="3600" w:hanging="360"/>
      </w:pPr>
      <w:rPr>
        <w:rFonts w:ascii="Courier New" w:hAnsi="Courier New" w:hint="default"/>
      </w:rPr>
    </w:lvl>
    <w:lvl w:ilvl="5" w:tplc="F802E9B0">
      <w:start w:val="1"/>
      <w:numFmt w:val="bullet"/>
      <w:lvlText w:val=""/>
      <w:lvlJc w:val="left"/>
      <w:pPr>
        <w:ind w:left="4320" w:hanging="360"/>
      </w:pPr>
      <w:rPr>
        <w:rFonts w:ascii="Wingdings" w:hAnsi="Wingdings" w:hint="default"/>
      </w:rPr>
    </w:lvl>
    <w:lvl w:ilvl="6" w:tplc="B8728AB8">
      <w:start w:val="1"/>
      <w:numFmt w:val="bullet"/>
      <w:lvlText w:val=""/>
      <w:lvlJc w:val="left"/>
      <w:pPr>
        <w:ind w:left="5040" w:hanging="360"/>
      </w:pPr>
      <w:rPr>
        <w:rFonts w:ascii="Symbol" w:hAnsi="Symbol" w:hint="default"/>
      </w:rPr>
    </w:lvl>
    <w:lvl w:ilvl="7" w:tplc="2D487D80">
      <w:start w:val="1"/>
      <w:numFmt w:val="bullet"/>
      <w:lvlText w:val="o"/>
      <w:lvlJc w:val="left"/>
      <w:pPr>
        <w:ind w:left="5760" w:hanging="360"/>
      </w:pPr>
      <w:rPr>
        <w:rFonts w:ascii="Courier New" w:hAnsi="Courier New" w:hint="default"/>
      </w:rPr>
    </w:lvl>
    <w:lvl w:ilvl="8" w:tplc="06DA56D8">
      <w:start w:val="1"/>
      <w:numFmt w:val="bullet"/>
      <w:lvlText w:val=""/>
      <w:lvlJc w:val="left"/>
      <w:pPr>
        <w:ind w:left="6480" w:hanging="360"/>
      </w:pPr>
      <w:rPr>
        <w:rFonts w:ascii="Wingdings" w:hAnsi="Wingdings" w:hint="default"/>
      </w:rPr>
    </w:lvl>
  </w:abstractNum>
  <w:abstractNum w:abstractNumId="44" w15:restartNumberingAfterBreak="0">
    <w:nsid w:val="4ABAB7F8"/>
    <w:multiLevelType w:val="hybridMultilevel"/>
    <w:tmpl w:val="581EF4C2"/>
    <w:lvl w:ilvl="0" w:tplc="7154FEC8">
      <w:start w:val="1"/>
      <w:numFmt w:val="bullet"/>
      <w:lvlText w:val=""/>
      <w:lvlJc w:val="left"/>
      <w:pPr>
        <w:ind w:left="720" w:hanging="360"/>
      </w:pPr>
      <w:rPr>
        <w:rFonts w:ascii="Symbol" w:hAnsi="Symbol" w:hint="default"/>
      </w:rPr>
    </w:lvl>
    <w:lvl w:ilvl="1" w:tplc="07A47AF4">
      <w:start w:val="1"/>
      <w:numFmt w:val="bullet"/>
      <w:lvlText w:val="o"/>
      <w:lvlJc w:val="left"/>
      <w:pPr>
        <w:ind w:left="1440" w:hanging="360"/>
      </w:pPr>
      <w:rPr>
        <w:rFonts w:ascii="Courier New" w:hAnsi="Courier New" w:hint="default"/>
      </w:rPr>
    </w:lvl>
    <w:lvl w:ilvl="2" w:tplc="4D960B40">
      <w:start w:val="1"/>
      <w:numFmt w:val="bullet"/>
      <w:lvlText w:val=""/>
      <w:lvlJc w:val="left"/>
      <w:pPr>
        <w:ind w:left="2160" w:hanging="360"/>
      </w:pPr>
      <w:rPr>
        <w:rFonts w:ascii="Wingdings" w:hAnsi="Wingdings" w:hint="default"/>
      </w:rPr>
    </w:lvl>
    <w:lvl w:ilvl="3" w:tplc="12104102">
      <w:start w:val="1"/>
      <w:numFmt w:val="bullet"/>
      <w:lvlText w:val=""/>
      <w:lvlJc w:val="left"/>
      <w:pPr>
        <w:ind w:left="2880" w:hanging="360"/>
      </w:pPr>
      <w:rPr>
        <w:rFonts w:ascii="Symbol" w:hAnsi="Symbol" w:hint="default"/>
      </w:rPr>
    </w:lvl>
    <w:lvl w:ilvl="4" w:tplc="5EE6F594">
      <w:start w:val="1"/>
      <w:numFmt w:val="bullet"/>
      <w:lvlText w:val="o"/>
      <w:lvlJc w:val="left"/>
      <w:pPr>
        <w:ind w:left="3600" w:hanging="360"/>
      </w:pPr>
      <w:rPr>
        <w:rFonts w:ascii="Courier New" w:hAnsi="Courier New" w:hint="default"/>
      </w:rPr>
    </w:lvl>
    <w:lvl w:ilvl="5" w:tplc="D90C48D0">
      <w:start w:val="1"/>
      <w:numFmt w:val="bullet"/>
      <w:lvlText w:val=""/>
      <w:lvlJc w:val="left"/>
      <w:pPr>
        <w:ind w:left="4320" w:hanging="360"/>
      </w:pPr>
      <w:rPr>
        <w:rFonts w:ascii="Wingdings" w:hAnsi="Wingdings" w:hint="default"/>
      </w:rPr>
    </w:lvl>
    <w:lvl w:ilvl="6" w:tplc="E2C42D52">
      <w:start w:val="1"/>
      <w:numFmt w:val="bullet"/>
      <w:lvlText w:val=""/>
      <w:lvlJc w:val="left"/>
      <w:pPr>
        <w:ind w:left="5040" w:hanging="360"/>
      </w:pPr>
      <w:rPr>
        <w:rFonts w:ascii="Symbol" w:hAnsi="Symbol" w:hint="default"/>
      </w:rPr>
    </w:lvl>
    <w:lvl w:ilvl="7" w:tplc="1660C13A">
      <w:start w:val="1"/>
      <w:numFmt w:val="bullet"/>
      <w:lvlText w:val="o"/>
      <w:lvlJc w:val="left"/>
      <w:pPr>
        <w:ind w:left="5760" w:hanging="360"/>
      </w:pPr>
      <w:rPr>
        <w:rFonts w:ascii="Courier New" w:hAnsi="Courier New" w:hint="default"/>
      </w:rPr>
    </w:lvl>
    <w:lvl w:ilvl="8" w:tplc="7D52288E">
      <w:start w:val="1"/>
      <w:numFmt w:val="bullet"/>
      <w:lvlText w:val=""/>
      <w:lvlJc w:val="left"/>
      <w:pPr>
        <w:ind w:left="6480" w:hanging="360"/>
      </w:pPr>
      <w:rPr>
        <w:rFonts w:ascii="Wingdings" w:hAnsi="Wingdings" w:hint="default"/>
      </w:rPr>
    </w:lvl>
  </w:abstractNum>
  <w:abstractNum w:abstractNumId="45" w15:restartNumberingAfterBreak="0">
    <w:nsid w:val="4C705F3B"/>
    <w:multiLevelType w:val="hybridMultilevel"/>
    <w:tmpl w:val="5A3AC04A"/>
    <w:lvl w:ilvl="0" w:tplc="805A9922">
      <w:start w:val="1"/>
      <w:numFmt w:val="bullet"/>
      <w:lvlText w:val="▫"/>
      <w:lvlJc w:val="left"/>
      <w:pPr>
        <w:ind w:left="720" w:hanging="360"/>
      </w:pPr>
      <w:rPr>
        <w:rFonts w:ascii="Courier New" w:hAnsi="Courier New" w:hint="default"/>
      </w:rPr>
    </w:lvl>
    <w:lvl w:ilvl="1" w:tplc="3312C6A4">
      <w:start w:val="1"/>
      <w:numFmt w:val="bullet"/>
      <w:lvlText w:val="o"/>
      <w:lvlJc w:val="left"/>
      <w:pPr>
        <w:ind w:left="1440" w:hanging="360"/>
      </w:pPr>
      <w:rPr>
        <w:rFonts w:ascii="Courier New" w:hAnsi="Courier New" w:hint="default"/>
      </w:rPr>
    </w:lvl>
    <w:lvl w:ilvl="2" w:tplc="1A72EA2C">
      <w:start w:val="1"/>
      <w:numFmt w:val="bullet"/>
      <w:lvlText w:val=""/>
      <w:lvlJc w:val="left"/>
      <w:pPr>
        <w:ind w:left="2160" w:hanging="360"/>
      </w:pPr>
      <w:rPr>
        <w:rFonts w:ascii="Wingdings" w:hAnsi="Wingdings" w:hint="default"/>
      </w:rPr>
    </w:lvl>
    <w:lvl w:ilvl="3" w:tplc="48F2DA00">
      <w:start w:val="1"/>
      <w:numFmt w:val="bullet"/>
      <w:lvlText w:val=""/>
      <w:lvlJc w:val="left"/>
      <w:pPr>
        <w:ind w:left="2880" w:hanging="360"/>
      </w:pPr>
      <w:rPr>
        <w:rFonts w:ascii="Symbol" w:hAnsi="Symbol" w:hint="default"/>
      </w:rPr>
    </w:lvl>
    <w:lvl w:ilvl="4" w:tplc="B1741D44">
      <w:start w:val="1"/>
      <w:numFmt w:val="bullet"/>
      <w:lvlText w:val="o"/>
      <w:lvlJc w:val="left"/>
      <w:pPr>
        <w:ind w:left="3600" w:hanging="360"/>
      </w:pPr>
      <w:rPr>
        <w:rFonts w:ascii="Courier New" w:hAnsi="Courier New" w:hint="default"/>
      </w:rPr>
    </w:lvl>
    <w:lvl w:ilvl="5" w:tplc="3196CBE2">
      <w:start w:val="1"/>
      <w:numFmt w:val="bullet"/>
      <w:lvlText w:val=""/>
      <w:lvlJc w:val="left"/>
      <w:pPr>
        <w:ind w:left="4320" w:hanging="360"/>
      </w:pPr>
      <w:rPr>
        <w:rFonts w:ascii="Wingdings" w:hAnsi="Wingdings" w:hint="default"/>
      </w:rPr>
    </w:lvl>
    <w:lvl w:ilvl="6" w:tplc="4DA62ECE">
      <w:start w:val="1"/>
      <w:numFmt w:val="bullet"/>
      <w:lvlText w:val=""/>
      <w:lvlJc w:val="left"/>
      <w:pPr>
        <w:ind w:left="5040" w:hanging="360"/>
      </w:pPr>
      <w:rPr>
        <w:rFonts w:ascii="Symbol" w:hAnsi="Symbol" w:hint="default"/>
      </w:rPr>
    </w:lvl>
    <w:lvl w:ilvl="7" w:tplc="0502563C">
      <w:start w:val="1"/>
      <w:numFmt w:val="bullet"/>
      <w:lvlText w:val="o"/>
      <w:lvlJc w:val="left"/>
      <w:pPr>
        <w:ind w:left="5760" w:hanging="360"/>
      </w:pPr>
      <w:rPr>
        <w:rFonts w:ascii="Courier New" w:hAnsi="Courier New" w:hint="default"/>
      </w:rPr>
    </w:lvl>
    <w:lvl w:ilvl="8" w:tplc="8D8EE754">
      <w:start w:val="1"/>
      <w:numFmt w:val="bullet"/>
      <w:lvlText w:val=""/>
      <w:lvlJc w:val="left"/>
      <w:pPr>
        <w:ind w:left="6480" w:hanging="360"/>
      </w:pPr>
      <w:rPr>
        <w:rFonts w:ascii="Wingdings" w:hAnsi="Wingdings" w:hint="default"/>
      </w:rPr>
    </w:lvl>
  </w:abstractNum>
  <w:abstractNum w:abstractNumId="46" w15:restartNumberingAfterBreak="0">
    <w:nsid w:val="4C86DF6B"/>
    <w:multiLevelType w:val="hybridMultilevel"/>
    <w:tmpl w:val="4204F206"/>
    <w:lvl w:ilvl="0" w:tplc="67EAF60E">
      <w:start w:val="1"/>
      <w:numFmt w:val="bullet"/>
      <w:lvlText w:val=""/>
      <w:lvlJc w:val="left"/>
      <w:pPr>
        <w:ind w:left="720" w:hanging="360"/>
      </w:pPr>
      <w:rPr>
        <w:rFonts w:ascii="Symbol" w:hAnsi="Symbol" w:hint="default"/>
      </w:rPr>
    </w:lvl>
    <w:lvl w:ilvl="1" w:tplc="25B86D5A">
      <w:start w:val="1"/>
      <w:numFmt w:val="bullet"/>
      <w:lvlText w:val="o"/>
      <w:lvlJc w:val="left"/>
      <w:pPr>
        <w:ind w:left="1440" w:hanging="360"/>
      </w:pPr>
      <w:rPr>
        <w:rFonts w:ascii="Courier New" w:hAnsi="Courier New" w:hint="default"/>
      </w:rPr>
    </w:lvl>
    <w:lvl w:ilvl="2" w:tplc="A5FC3A08">
      <w:start w:val="1"/>
      <w:numFmt w:val="bullet"/>
      <w:lvlText w:val=""/>
      <w:lvlJc w:val="left"/>
      <w:pPr>
        <w:ind w:left="2160" w:hanging="360"/>
      </w:pPr>
      <w:rPr>
        <w:rFonts w:ascii="Wingdings" w:hAnsi="Wingdings" w:hint="default"/>
      </w:rPr>
    </w:lvl>
    <w:lvl w:ilvl="3" w:tplc="CC7C428E">
      <w:start w:val="1"/>
      <w:numFmt w:val="bullet"/>
      <w:lvlText w:val=""/>
      <w:lvlJc w:val="left"/>
      <w:pPr>
        <w:ind w:left="2880" w:hanging="360"/>
      </w:pPr>
      <w:rPr>
        <w:rFonts w:ascii="Symbol" w:hAnsi="Symbol" w:hint="default"/>
      </w:rPr>
    </w:lvl>
    <w:lvl w:ilvl="4" w:tplc="C66CD578">
      <w:start w:val="1"/>
      <w:numFmt w:val="bullet"/>
      <w:lvlText w:val="o"/>
      <w:lvlJc w:val="left"/>
      <w:pPr>
        <w:ind w:left="3600" w:hanging="360"/>
      </w:pPr>
      <w:rPr>
        <w:rFonts w:ascii="Courier New" w:hAnsi="Courier New" w:hint="default"/>
      </w:rPr>
    </w:lvl>
    <w:lvl w:ilvl="5" w:tplc="17626510">
      <w:start w:val="1"/>
      <w:numFmt w:val="bullet"/>
      <w:lvlText w:val=""/>
      <w:lvlJc w:val="left"/>
      <w:pPr>
        <w:ind w:left="4320" w:hanging="360"/>
      </w:pPr>
      <w:rPr>
        <w:rFonts w:ascii="Wingdings" w:hAnsi="Wingdings" w:hint="default"/>
      </w:rPr>
    </w:lvl>
    <w:lvl w:ilvl="6" w:tplc="8F4E19A8">
      <w:start w:val="1"/>
      <w:numFmt w:val="bullet"/>
      <w:lvlText w:val=""/>
      <w:lvlJc w:val="left"/>
      <w:pPr>
        <w:ind w:left="5040" w:hanging="360"/>
      </w:pPr>
      <w:rPr>
        <w:rFonts w:ascii="Symbol" w:hAnsi="Symbol" w:hint="default"/>
      </w:rPr>
    </w:lvl>
    <w:lvl w:ilvl="7" w:tplc="B45A5636">
      <w:start w:val="1"/>
      <w:numFmt w:val="bullet"/>
      <w:lvlText w:val="o"/>
      <w:lvlJc w:val="left"/>
      <w:pPr>
        <w:ind w:left="5760" w:hanging="360"/>
      </w:pPr>
      <w:rPr>
        <w:rFonts w:ascii="Courier New" w:hAnsi="Courier New" w:hint="default"/>
      </w:rPr>
    </w:lvl>
    <w:lvl w:ilvl="8" w:tplc="DF488F92">
      <w:start w:val="1"/>
      <w:numFmt w:val="bullet"/>
      <w:lvlText w:val=""/>
      <w:lvlJc w:val="left"/>
      <w:pPr>
        <w:ind w:left="6480" w:hanging="360"/>
      </w:pPr>
      <w:rPr>
        <w:rFonts w:ascii="Wingdings" w:hAnsi="Wingdings" w:hint="default"/>
      </w:rPr>
    </w:lvl>
  </w:abstractNum>
  <w:abstractNum w:abstractNumId="47" w15:restartNumberingAfterBreak="0">
    <w:nsid w:val="4CC7FCE1"/>
    <w:multiLevelType w:val="hybridMultilevel"/>
    <w:tmpl w:val="B0949B9C"/>
    <w:lvl w:ilvl="0" w:tplc="15E408DE">
      <w:start w:val="1"/>
      <w:numFmt w:val="bullet"/>
      <w:lvlText w:val=""/>
      <w:lvlJc w:val="left"/>
      <w:pPr>
        <w:ind w:left="720" w:hanging="360"/>
      </w:pPr>
      <w:rPr>
        <w:rFonts w:ascii="Symbol" w:hAnsi="Symbol" w:hint="default"/>
      </w:rPr>
    </w:lvl>
    <w:lvl w:ilvl="1" w:tplc="8D102976">
      <w:start w:val="1"/>
      <w:numFmt w:val="bullet"/>
      <w:lvlText w:val="o"/>
      <w:lvlJc w:val="left"/>
      <w:pPr>
        <w:ind w:left="1440" w:hanging="360"/>
      </w:pPr>
      <w:rPr>
        <w:rFonts w:ascii="Courier New" w:hAnsi="Courier New" w:hint="default"/>
      </w:rPr>
    </w:lvl>
    <w:lvl w:ilvl="2" w:tplc="146816F2">
      <w:start w:val="1"/>
      <w:numFmt w:val="bullet"/>
      <w:lvlText w:val=""/>
      <w:lvlJc w:val="left"/>
      <w:pPr>
        <w:ind w:left="2160" w:hanging="360"/>
      </w:pPr>
      <w:rPr>
        <w:rFonts w:ascii="Wingdings" w:hAnsi="Wingdings" w:hint="default"/>
      </w:rPr>
    </w:lvl>
    <w:lvl w:ilvl="3" w:tplc="851A9DEC">
      <w:start w:val="1"/>
      <w:numFmt w:val="bullet"/>
      <w:lvlText w:val=""/>
      <w:lvlJc w:val="left"/>
      <w:pPr>
        <w:ind w:left="2880" w:hanging="360"/>
      </w:pPr>
      <w:rPr>
        <w:rFonts w:ascii="Symbol" w:hAnsi="Symbol" w:hint="default"/>
      </w:rPr>
    </w:lvl>
    <w:lvl w:ilvl="4" w:tplc="F9A606E2">
      <w:start w:val="1"/>
      <w:numFmt w:val="bullet"/>
      <w:lvlText w:val="o"/>
      <w:lvlJc w:val="left"/>
      <w:pPr>
        <w:ind w:left="3600" w:hanging="360"/>
      </w:pPr>
      <w:rPr>
        <w:rFonts w:ascii="Courier New" w:hAnsi="Courier New" w:hint="default"/>
      </w:rPr>
    </w:lvl>
    <w:lvl w:ilvl="5" w:tplc="69647DDA">
      <w:start w:val="1"/>
      <w:numFmt w:val="bullet"/>
      <w:lvlText w:val=""/>
      <w:lvlJc w:val="left"/>
      <w:pPr>
        <w:ind w:left="4320" w:hanging="360"/>
      </w:pPr>
      <w:rPr>
        <w:rFonts w:ascii="Wingdings" w:hAnsi="Wingdings" w:hint="default"/>
      </w:rPr>
    </w:lvl>
    <w:lvl w:ilvl="6" w:tplc="A2FAC422">
      <w:start w:val="1"/>
      <w:numFmt w:val="bullet"/>
      <w:lvlText w:val=""/>
      <w:lvlJc w:val="left"/>
      <w:pPr>
        <w:ind w:left="5040" w:hanging="360"/>
      </w:pPr>
      <w:rPr>
        <w:rFonts w:ascii="Symbol" w:hAnsi="Symbol" w:hint="default"/>
      </w:rPr>
    </w:lvl>
    <w:lvl w:ilvl="7" w:tplc="DF80EBA6">
      <w:start w:val="1"/>
      <w:numFmt w:val="bullet"/>
      <w:lvlText w:val="o"/>
      <w:lvlJc w:val="left"/>
      <w:pPr>
        <w:ind w:left="5760" w:hanging="360"/>
      </w:pPr>
      <w:rPr>
        <w:rFonts w:ascii="Courier New" w:hAnsi="Courier New" w:hint="default"/>
      </w:rPr>
    </w:lvl>
    <w:lvl w:ilvl="8" w:tplc="EB6642C0">
      <w:start w:val="1"/>
      <w:numFmt w:val="bullet"/>
      <w:lvlText w:val=""/>
      <w:lvlJc w:val="left"/>
      <w:pPr>
        <w:ind w:left="6480" w:hanging="360"/>
      </w:pPr>
      <w:rPr>
        <w:rFonts w:ascii="Wingdings" w:hAnsi="Wingdings" w:hint="default"/>
      </w:rPr>
    </w:lvl>
  </w:abstractNum>
  <w:abstractNum w:abstractNumId="48" w15:restartNumberingAfterBreak="0">
    <w:nsid w:val="51F7BB9A"/>
    <w:multiLevelType w:val="hybridMultilevel"/>
    <w:tmpl w:val="28D26C42"/>
    <w:lvl w:ilvl="0" w:tplc="BD78219A">
      <w:start w:val="1"/>
      <w:numFmt w:val="bullet"/>
      <w:lvlText w:val=""/>
      <w:lvlJc w:val="left"/>
      <w:pPr>
        <w:ind w:left="720" w:hanging="360"/>
      </w:pPr>
      <w:rPr>
        <w:rFonts w:ascii="Symbol" w:hAnsi="Symbol" w:hint="default"/>
      </w:rPr>
    </w:lvl>
    <w:lvl w:ilvl="1" w:tplc="7C6A904C">
      <w:start w:val="1"/>
      <w:numFmt w:val="bullet"/>
      <w:lvlText w:val="o"/>
      <w:lvlJc w:val="left"/>
      <w:pPr>
        <w:ind w:left="1440" w:hanging="360"/>
      </w:pPr>
      <w:rPr>
        <w:rFonts w:ascii="Courier New" w:hAnsi="Courier New" w:hint="default"/>
      </w:rPr>
    </w:lvl>
    <w:lvl w:ilvl="2" w:tplc="4330D9D0">
      <w:start w:val="1"/>
      <w:numFmt w:val="bullet"/>
      <w:lvlText w:val=""/>
      <w:lvlJc w:val="left"/>
      <w:pPr>
        <w:ind w:left="2160" w:hanging="360"/>
      </w:pPr>
      <w:rPr>
        <w:rFonts w:ascii="Wingdings" w:hAnsi="Wingdings" w:hint="default"/>
      </w:rPr>
    </w:lvl>
    <w:lvl w:ilvl="3" w:tplc="90CC528E">
      <w:start w:val="1"/>
      <w:numFmt w:val="bullet"/>
      <w:lvlText w:val=""/>
      <w:lvlJc w:val="left"/>
      <w:pPr>
        <w:ind w:left="2880" w:hanging="360"/>
      </w:pPr>
      <w:rPr>
        <w:rFonts w:ascii="Symbol" w:hAnsi="Symbol" w:hint="default"/>
      </w:rPr>
    </w:lvl>
    <w:lvl w:ilvl="4" w:tplc="A704C624">
      <w:start w:val="1"/>
      <w:numFmt w:val="bullet"/>
      <w:lvlText w:val="o"/>
      <w:lvlJc w:val="left"/>
      <w:pPr>
        <w:ind w:left="3600" w:hanging="360"/>
      </w:pPr>
      <w:rPr>
        <w:rFonts w:ascii="Courier New" w:hAnsi="Courier New" w:hint="default"/>
      </w:rPr>
    </w:lvl>
    <w:lvl w:ilvl="5" w:tplc="E4AAFAC6">
      <w:start w:val="1"/>
      <w:numFmt w:val="bullet"/>
      <w:lvlText w:val=""/>
      <w:lvlJc w:val="left"/>
      <w:pPr>
        <w:ind w:left="4320" w:hanging="360"/>
      </w:pPr>
      <w:rPr>
        <w:rFonts w:ascii="Wingdings" w:hAnsi="Wingdings" w:hint="default"/>
      </w:rPr>
    </w:lvl>
    <w:lvl w:ilvl="6" w:tplc="0CD6EFD6">
      <w:start w:val="1"/>
      <w:numFmt w:val="bullet"/>
      <w:lvlText w:val=""/>
      <w:lvlJc w:val="left"/>
      <w:pPr>
        <w:ind w:left="5040" w:hanging="360"/>
      </w:pPr>
      <w:rPr>
        <w:rFonts w:ascii="Symbol" w:hAnsi="Symbol" w:hint="default"/>
      </w:rPr>
    </w:lvl>
    <w:lvl w:ilvl="7" w:tplc="A23A38EA">
      <w:start w:val="1"/>
      <w:numFmt w:val="bullet"/>
      <w:lvlText w:val="o"/>
      <w:lvlJc w:val="left"/>
      <w:pPr>
        <w:ind w:left="5760" w:hanging="360"/>
      </w:pPr>
      <w:rPr>
        <w:rFonts w:ascii="Courier New" w:hAnsi="Courier New" w:hint="default"/>
      </w:rPr>
    </w:lvl>
    <w:lvl w:ilvl="8" w:tplc="C71AAA48">
      <w:start w:val="1"/>
      <w:numFmt w:val="bullet"/>
      <w:lvlText w:val=""/>
      <w:lvlJc w:val="left"/>
      <w:pPr>
        <w:ind w:left="6480" w:hanging="360"/>
      </w:pPr>
      <w:rPr>
        <w:rFonts w:ascii="Wingdings" w:hAnsi="Wingdings" w:hint="default"/>
      </w:rPr>
    </w:lvl>
  </w:abstractNum>
  <w:abstractNum w:abstractNumId="49" w15:restartNumberingAfterBreak="0">
    <w:nsid w:val="5422F33C"/>
    <w:multiLevelType w:val="hybridMultilevel"/>
    <w:tmpl w:val="041C1ACC"/>
    <w:lvl w:ilvl="0" w:tplc="504E2E14">
      <w:start w:val="1"/>
      <w:numFmt w:val="bullet"/>
      <w:lvlText w:val=""/>
      <w:lvlJc w:val="left"/>
      <w:pPr>
        <w:ind w:left="720" w:hanging="360"/>
      </w:pPr>
      <w:rPr>
        <w:rFonts w:ascii="Symbol" w:hAnsi="Symbol" w:hint="default"/>
      </w:rPr>
    </w:lvl>
    <w:lvl w:ilvl="1" w:tplc="21EE281C">
      <w:start w:val="1"/>
      <w:numFmt w:val="bullet"/>
      <w:lvlText w:val="o"/>
      <w:lvlJc w:val="left"/>
      <w:pPr>
        <w:ind w:left="1440" w:hanging="360"/>
      </w:pPr>
      <w:rPr>
        <w:rFonts w:ascii="Courier New" w:hAnsi="Courier New" w:hint="default"/>
      </w:rPr>
    </w:lvl>
    <w:lvl w:ilvl="2" w:tplc="304C37C2">
      <w:start w:val="1"/>
      <w:numFmt w:val="bullet"/>
      <w:lvlText w:val=""/>
      <w:lvlJc w:val="left"/>
      <w:pPr>
        <w:ind w:left="2160" w:hanging="360"/>
      </w:pPr>
      <w:rPr>
        <w:rFonts w:ascii="Wingdings" w:hAnsi="Wingdings" w:hint="default"/>
      </w:rPr>
    </w:lvl>
    <w:lvl w:ilvl="3" w:tplc="93C4690C">
      <w:start w:val="1"/>
      <w:numFmt w:val="bullet"/>
      <w:lvlText w:val=""/>
      <w:lvlJc w:val="left"/>
      <w:pPr>
        <w:ind w:left="2880" w:hanging="360"/>
      </w:pPr>
      <w:rPr>
        <w:rFonts w:ascii="Symbol" w:hAnsi="Symbol" w:hint="default"/>
      </w:rPr>
    </w:lvl>
    <w:lvl w:ilvl="4" w:tplc="8B3E2EC2">
      <w:start w:val="1"/>
      <w:numFmt w:val="bullet"/>
      <w:lvlText w:val="o"/>
      <w:lvlJc w:val="left"/>
      <w:pPr>
        <w:ind w:left="3600" w:hanging="360"/>
      </w:pPr>
      <w:rPr>
        <w:rFonts w:ascii="Courier New" w:hAnsi="Courier New" w:hint="default"/>
      </w:rPr>
    </w:lvl>
    <w:lvl w:ilvl="5" w:tplc="2FB4786C">
      <w:start w:val="1"/>
      <w:numFmt w:val="bullet"/>
      <w:lvlText w:val=""/>
      <w:lvlJc w:val="left"/>
      <w:pPr>
        <w:ind w:left="4320" w:hanging="360"/>
      </w:pPr>
      <w:rPr>
        <w:rFonts w:ascii="Wingdings" w:hAnsi="Wingdings" w:hint="default"/>
      </w:rPr>
    </w:lvl>
    <w:lvl w:ilvl="6" w:tplc="2AAED20C">
      <w:start w:val="1"/>
      <w:numFmt w:val="bullet"/>
      <w:lvlText w:val=""/>
      <w:lvlJc w:val="left"/>
      <w:pPr>
        <w:ind w:left="5040" w:hanging="360"/>
      </w:pPr>
      <w:rPr>
        <w:rFonts w:ascii="Symbol" w:hAnsi="Symbol" w:hint="default"/>
      </w:rPr>
    </w:lvl>
    <w:lvl w:ilvl="7" w:tplc="B3A0712E">
      <w:start w:val="1"/>
      <w:numFmt w:val="bullet"/>
      <w:lvlText w:val="o"/>
      <w:lvlJc w:val="left"/>
      <w:pPr>
        <w:ind w:left="5760" w:hanging="360"/>
      </w:pPr>
      <w:rPr>
        <w:rFonts w:ascii="Courier New" w:hAnsi="Courier New" w:hint="default"/>
      </w:rPr>
    </w:lvl>
    <w:lvl w:ilvl="8" w:tplc="8AD81C5A">
      <w:start w:val="1"/>
      <w:numFmt w:val="bullet"/>
      <w:lvlText w:val=""/>
      <w:lvlJc w:val="left"/>
      <w:pPr>
        <w:ind w:left="6480" w:hanging="360"/>
      </w:pPr>
      <w:rPr>
        <w:rFonts w:ascii="Wingdings" w:hAnsi="Wingdings" w:hint="default"/>
      </w:rPr>
    </w:lvl>
  </w:abstractNum>
  <w:abstractNum w:abstractNumId="50" w15:restartNumberingAfterBreak="0">
    <w:nsid w:val="588650C9"/>
    <w:multiLevelType w:val="hybridMultilevel"/>
    <w:tmpl w:val="D8608D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2CB4D1"/>
    <w:multiLevelType w:val="hybridMultilevel"/>
    <w:tmpl w:val="FF3C3E0C"/>
    <w:lvl w:ilvl="0" w:tplc="B726A5CC">
      <w:start w:val="1"/>
      <w:numFmt w:val="bullet"/>
      <w:lvlText w:val=""/>
      <w:lvlJc w:val="left"/>
      <w:pPr>
        <w:ind w:left="720" w:hanging="360"/>
      </w:pPr>
      <w:rPr>
        <w:rFonts w:ascii="Wingdings" w:hAnsi="Wingdings" w:hint="default"/>
      </w:rPr>
    </w:lvl>
    <w:lvl w:ilvl="1" w:tplc="0A88815A">
      <w:start w:val="1"/>
      <w:numFmt w:val="bullet"/>
      <w:lvlText w:val="o"/>
      <w:lvlJc w:val="left"/>
      <w:pPr>
        <w:ind w:left="1440" w:hanging="360"/>
      </w:pPr>
      <w:rPr>
        <w:rFonts w:ascii="Courier New" w:hAnsi="Courier New" w:hint="default"/>
      </w:rPr>
    </w:lvl>
    <w:lvl w:ilvl="2" w:tplc="F83A8FD4">
      <w:start w:val="1"/>
      <w:numFmt w:val="bullet"/>
      <w:lvlText w:val=""/>
      <w:lvlJc w:val="left"/>
      <w:pPr>
        <w:ind w:left="2160" w:hanging="360"/>
      </w:pPr>
      <w:rPr>
        <w:rFonts w:ascii="Wingdings" w:hAnsi="Wingdings" w:hint="default"/>
      </w:rPr>
    </w:lvl>
    <w:lvl w:ilvl="3" w:tplc="393E83CE">
      <w:start w:val="1"/>
      <w:numFmt w:val="bullet"/>
      <w:lvlText w:val=""/>
      <w:lvlJc w:val="left"/>
      <w:pPr>
        <w:ind w:left="2880" w:hanging="360"/>
      </w:pPr>
      <w:rPr>
        <w:rFonts w:ascii="Symbol" w:hAnsi="Symbol" w:hint="default"/>
      </w:rPr>
    </w:lvl>
    <w:lvl w:ilvl="4" w:tplc="06B49030">
      <w:start w:val="1"/>
      <w:numFmt w:val="bullet"/>
      <w:lvlText w:val="o"/>
      <w:lvlJc w:val="left"/>
      <w:pPr>
        <w:ind w:left="3600" w:hanging="360"/>
      </w:pPr>
      <w:rPr>
        <w:rFonts w:ascii="Courier New" w:hAnsi="Courier New" w:hint="default"/>
      </w:rPr>
    </w:lvl>
    <w:lvl w:ilvl="5" w:tplc="0C9AD35C">
      <w:start w:val="1"/>
      <w:numFmt w:val="bullet"/>
      <w:lvlText w:val=""/>
      <w:lvlJc w:val="left"/>
      <w:pPr>
        <w:ind w:left="4320" w:hanging="360"/>
      </w:pPr>
      <w:rPr>
        <w:rFonts w:ascii="Wingdings" w:hAnsi="Wingdings" w:hint="default"/>
      </w:rPr>
    </w:lvl>
    <w:lvl w:ilvl="6" w:tplc="EFE4BF20">
      <w:start w:val="1"/>
      <w:numFmt w:val="bullet"/>
      <w:lvlText w:val=""/>
      <w:lvlJc w:val="left"/>
      <w:pPr>
        <w:ind w:left="5040" w:hanging="360"/>
      </w:pPr>
      <w:rPr>
        <w:rFonts w:ascii="Symbol" w:hAnsi="Symbol" w:hint="default"/>
      </w:rPr>
    </w:lvl>
    <w:lvl w:ilvl="7" w:tplc="D0DAE420">
      <w:start w:val="1"/>
      <w:numFmt w:val="bullet"/>
      <w:lvlText w:val="o"/>
      <w:lvlJc w:val="left"/>
      <w:pPr>
        <w:ind w:left="5760" w:hanging="360"/>
      </w:pPr>
      <w:rPr>
        <w:rFonts w:ascii="Courier New" w:hAnsi="Courier New" w:hint="default"/>
      </w:rPr>
    </w:lvl>
    <w:lvl w:ilvl="8" w:tplc="5C523AFA">
      <w:start w:val="1"/>
      <w:numFmt w:val="bullet"/>
      <w:lvlText w:val=""/>
      <w:lvlJc w:val="left"/>
      <w:pPr>
        <w:ind w:left="6480" w:hanging="360"/>
      </w:pPr>
      <w:rPr>
        <w:rFonts w:ascii="Wingdings" w:hAnsi="Wingdings" w:hint="default"/>
      </w:rPr>
    </w:lvl>
  </w:abstractNum>
  <w:abstractNum w:abstractNumId="52" w15:restartNumberingAfterBreak="0">
    <w:nsid w:val="6509D346"/>
    <w:multiLevelType w:val="hybridMultilevel"/>
    <w:tmpl w:val="E6F251BA"/>
    <w:lvl w:ilvl="0" w:tplc="BE68320C">
      <w:start w:val="1"/>
      <w:numFmt w:val="bullet"/>
      <w:lvlText w:val=""/>
      <w:lvlJc w:val="left"/>
      <w:pPr>
        <w:ind w:left="720" w:hanging="360"/>
      </w:pPr>
      <w:rPr>
        <w:rFonts w:ascii="Symbol" w:hAnsi="Symbol" w:hint="default"/>
      </w:rPr>
    </w:lvl>
    <w:lvl w:ilvl="1" w:tplc="652E1396">
      <w:start w:val="1"/>
      <w:numFmt w:val="bullet"/>
      <w:lvlText w:val="o"/>
      <w:lvlJc w:val="left"/>
      <w:pPr>
        <w:ind w:left="1440" w:hanging="360"/>
      </w:pPr>
      <w:rPr>
        <w:rFonts w:ascii="Courier New" w:hAnsi="Courier New" w:hint="default"/>
      </w:rPr>
    </w:lvl>
    <w:lvl w:ilvl="2" w:tplc="AC7A4AE6">
      <w:start w:val="1"/>
      <w:numFmt w:val="bullet"/>
      <w:lvlText w:val=""/>
      <w:lvlJc w:val="left"/>
      <w:pPr>
        <w:ind w:left="2160" w:hanging="360"/>
      </w:pPr>
      <w:rPr>
        <w:rFonts w:ascii="Wingdings" w:hAnsi="Wingdings" w:hint="default"/>
      </w:rPr>
    </w:lvl>
    <w:lvl w:ilvl="3" w:tplc="D9D45D62">
      <w:start w:val="1"/>
      <w:numFmt w:val="bullet"/>
      <w:lvlText w:val=""/>
      <w:lvlJc w:val="left"/>
      <w:pPr>
        <w:ind w:left="2880" w:hanging="360"/>
      </w:pPr>
      <w:rPr>
        <w:rFonts w:ascii="Symbol" w:hAnsi="Symbol" w:hint="default"/>
      </w:rPr>
    </w:lvl>
    <w:lvl w:ilvl="4" w:tplc="1526D496">
      <w:start w:val="1"/>
      <w:numFmt w:val="bullet"/>
      <w:lvlText w:val="o"/>
      <w:lvlJc w:val="left"/>
      <w:pPr>
        <w:ind w:left="3600" w:hanging="360"/>
      </w:pPr>
      <w:rPr>
        <w:rFonts w:ascii="Courier New" w:hAnsi="Courier New" w:hint="default"/>
      </w:rPr>
    </w:lvl>
    <w:lvl w:ilvl="5" w:tplc="FC38B8F6">
      <w:start w:val="1"/>
      <w:numFmt w:val="bullet"/>
      <w:lvlText w:val=""/>
      <w:lvlJc w:val="left"/>
      <w:pPr>
        <w:ind w:left="4320" w:hanging="360"/>
      </w:pPr>
      <w:rPr>
        <w:rFonts w:ascii="Wingdings" w:hAnsi="Wingdings" w:hint="default"/>
      </w:rPr>
    </w:lvl>
    <w:lvl w:ilvl="6" w:tplc="431028B4">
      <w:start w:val="1"/>
      <w:numFmt w:val="bullet"/>
      <w:lvlText w:val=""/>
      <w:lvlJc w:val="left"/>
      <w:pPr>
        <w:ind w:left="5040" w:hanging="360"/>
      </w:pPr>
      <w:rPr>
        <w:rFonts w:ascii="Symbol" w:hAnsi="Symbol" w:hint="default"/>
      </w:rPr>
    </w:lvl>
    <w:lvl w:ilvl="7" w:tplc="078845C2">
      <w:start w:val="1"/>
      <w:numFmt w:val="bullet"/>
      <w:lvlText w:val="o"/>
      <w:lvlJc w:val="left"/>
      <w:pPr>
        <w:ind w:left="5760" w:hanging="360"/>
      </w:pPr>
      <w:rPr>
        <w:rFonts w:ascii="Courier New" w:hAnsi="Courier New" w:hint="default"/>
      </w:rPr>
    </w:lvl>
    <w:lvl w:ilvl="8" w:tplc="B94C4CCE">
      <w:start w:val="1"/>
      <w:numFmt w:val="bullet"/>
      <w:lvlText w:val=""/>
      <w:lvlJc w:val="left"/>
      <w:pPr>
        <w:ind w:left="6480" w:hanging="360"/>
      </w:pPr>
      <w:rPr>
        <w:rFonts w:ascii="Wingdings" w:hAnsi="Wingdings" w:hint="default"/>
      </w:rPr>
    </w:lvl>
  </w:abstractNum>
  <w:abstractNum w:abstractNumId="53" w15:restartNumberingAfterBreak="0">
    <w:nsid w:val="66910922"/>
    <w:multiLevelType w:val="hybridMultilevel"/>
    <w:tmpl w:val="F8EAE922"/>
    <w:lvl w:ilvl="0" w:tplc="88A45D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880561"/>
    <w:multiLevelType w:val="hybridMultilevel"/>
    <w:tmpl w:val="E61C72B2"/>
    <w:lvl w:ilvl="0" w:tplc="855CB17A">
      <w:start w:val="1"/>
      <w:numFmt w:val="bullet"/>
      <w:lvlText w:val=""/>
      <w:lvlJc w:val="left"/>
      <w:pPr>
        <w:ind w:left="720" w:hanging="360"/>
      </w:pPr>
      <w:rPr>
        <w:rFonts w:ascii="Symbol" w:hAnsi="Symbol" w:hint="default"/>
      </w:rPr>
    </w:lvl>
    <w:lvl w:ilvl="1" w:tplc="30D2399E">
      <w:start w:val="1"/>
      <w:numFmt w:val="bullet"/>
      <w:lvlText w:val="o"/>
      <w:lvlJc w:val="left"/>
      <w:pPr>
        <w:ind w:left="1440" w:hanging="360"/>
      </w:pPr>
      <w:rPr>
        <w:rFonts w:ascii="Courier New" w:hAnsi="Courier New" w:hint="default"/>
      </w:rPr>
    </w:lvl>
    <w:lvl w:ilvl="2" w:tplc="E998F464">
      <w:start w:val="1"/>
      <w:numFmt w:val="bullet"/>
      <w:lvlText w:val=""/>
      <w:lvlJc w:val="left"/>
      <w:pPr>
        <w:ind w:left="2160" w:hanging="360"/>
      </w:pPr>
      <w:rPr>
        <w:rFonts w:ascii="Wingdings" w:hAnsi="Wingdings" w:hint="default"/>
      </w:rPr>
    </w:lvl>
    <w:lvl w:ilvl="3" w:tplc="44887FBC">
      <w:start w:val="1"/>
      <w:numFmt w:val="bullet"/>
      <w:lvlText w:val=""/>
      <w:lvlJc w:val="left"/>
      <w:pPr>
        <w:ind w:left="2880" w:hanging="360"/>
      </w:pPr>
      <w:rPr>
        <w:rFonts w:ascii="Symbol" w:hAnsi="Symbol" w:hint="default"/>
      </w:rPr>
    </w:lvl>
    <w:lvl w:ilvl="4" w:tplc="D10E930A">
      <w:start w:val="1"/>
      <w:numFmt w:val="bullet"/>
      <w:lvlText w:val="o"/>
      <w:lvlJc w:val="left"/>
      <w:pPr>
        <w:ind w:left="3600" w:hanging="360"/>
      </w:pPr>
      <w:rPr>
        <w:rFonts w:ascii="Courier New" w:hAnsi="Courier New" w:hint="default"/>
      </w:rPr>
    </w:lvl>
    <w:lvl w:ilvl="5" w:tplc="7C46FEB6">
      <w:start w:val="1"/>
      <w:numFmt w:val="bullet"/>
      <w:lvlText w:val=""/>
      <w:lvlJc w:val="left"/>
      <w:pPr>
        <w:ind w:left="4320" w:hanging="360"/>
      </w:pPr>
      <w:rPr>
        <w:rFonts w:ascii="Wingdings" w:hAnsi="Wingdings" w:hint="default"/>
      </w:rPr>
    </w:lvl>
    <w:lvl w:ilvl="6" w:tplc="51A830F2">
      <w:start w:val="1"/>
      <w:numFmt w:val="bullet"/>
      <w:lvlText w:val=""/>
      <w:lvlJc w:val="left"/>
      <w:pPr>
        <w:ind w:left="5040" w:hanging="360"/>
      </w:pPr>
      <w:rPr>
        <w:rFonts w:ascii="Symbol" w:hAnsi="Symbol" w:hint="default"/>
      </w:rPr>
    </w:lvl>
    <w:lvl w:ilvl="7" w:tplc="265CDE80">
      <w:start w:val="1"/>
      <w:numFmt w:val="bullet"/>
      <w:lvlText w:val="o"/>
      <w:lvlJc w:val="left"/>
      <w:pPr>
        <w:ind w:left="5760" w:hanging="360"/>
      </w:pPr>
      <w:rPr>
        <w:rFonts w:ascii="Courier New" w:hAnsi="Courier New" w:hint="default"/>
      </w:rPr>
    </w:lvl>
    <w:lvl w:ilvl="8" w:tplc="923C9BC8">
      <w:start w:val="1"/>
      <w:numFmt w:val="bullet"/>
      <w:lvlText w:val=""/>
      <w:lvlJc w:val="left"/>
      <w:pPr>
        <w:ind w:left="6480" w:hanging="360"/>
      </w:pPr>
      <w:rPr>
        <w:rFonts w:ascii="Wingdings" w:hAnsi="Wingdings" w:hint="default"/>
      </w:rPr>
    </w:lvl>
  </w:abstractNum>
  <w:abstractNum w:abstractNumId="55" w15:restartNumberingAfterBreak="0">
    <w:nsid w:val="6C62D06D"/>
    <w:multiLevelType w:val="hybridMultilevel"/>
    <w:tmpl w:val="588ED46E"/>
    <w:lvl w:ilvl="0" w:tplc="1428B9E8">
      <w:start w:val="1"/>
      <w:numFmt w:val="bullet"/>
      <w:lvlText w:val="▫"/>
      <w:lvlJc w:val="left"/>
      <w:pPr>
        <w:ind w:left="720" w:hanging="360"/>
      </w:pPr>
      <w:rPr>
        <w:rFonts w:ascii="Courier New" w:hAnsi="Courier New" w:hint="default"/>
      </w:rPr>
    </w:lvl>
    <w:lvl w:ilvl="1" w:tplc="996403D4">
      <w:start w:val="1"/>
      <w:numFmt w:val="bullet"/>
      <w:lvlText w:val="o"/>
      <w:lvlJc w:val="left"/>
      <w:pPr>
        <w:ind w:left="1440" w:hanging="360"/>
      </w:pPr>
      <w:rPr>
        <w:rFonts w:ascii="Courier New" w:hAnsi="Courier New" w:hint="default"/>
      </w:rPr>
    </w:lvl>
    <w:lvl w:ilvl="2" w:tplc="19B0E650">
      <w:start w:val="1"/>
      <w:numFmt w:val="bullet"/>
      <w:lvlText w:val=""/>
      <w:lvlJc w:val="left"/>
      <w:pPr>
        <w:ind w:left="2160" w:hanging="360"/>
      </w:pPr>
      <w:rPr>
        <w:rFonts w:ascii="Wingdings" w:hAnsi="Wingdings" w:hint="default"/>
      </w:rPr>
    </w:lvl>
    <w:lvl w:ilvl="3" w:tplc="2DB61910">
      <w:start w:val="1"/>
      <w:numFmt w:val="bullet"/>
      <w:lvlText w:val=""/>
      <w:lvlJc w:val="left"/>
      <w:pPr>
        <w:ind w:left="2880" w:hanging="360"/>
      </w:pPr>
      <w:rPr>
        <w:rFonts w:ascii="Symbol" w:hAnsi="Symbol" w:hint="default"/>
      </w:rPr>
    </w:lvl>
    <w:lvl w:ilvl="4" w:tplc="EA545702">
      <w:start w:val="1"/>
      <w:numFmt w:val="bullet"/>
      <w:lvlText w:val="o"/>
      <w:lvlJc w:val="left"/>
      <w:pPr>
        <w:ind w:left="3600" w:hanging="360"/>
      </w:pPr>
      <w:rPr>
        <w:rFonts w:ascii="Courier New" w:hAnsi="Courier New" w:hint="default"/>
      </w:rPr>
    </w:lvl>
    <w:lvl w:ilvl="5" w:tplc="5D82A104">
      <w:start w:val="1"/>
      <w:numFmt w:val="bullet"/>
      <w:lvlText w:val=""/>
      <w:lvlJc w:val="left"/>
      <w:pPr>
        <w:ind w:left="4320" w:hanging="360"/>
      </w:pPr>
      <w:rPr>
        <w:rFonts w:ascii="Wingdings" w:hAnsi="Wingdings" w:hint="default"/>
      </w:rPr>
    </w:lvl>
    <w:lvl w:ilvl="6" w:tplc="B85052E4">
      <w:start w:val="1"/>
      <w:numFmt w:val="bullet"/>
      <w:lvlText w:val=""/>
      <w:lvlJc w:val="left"/>
      <w:pPr>
        <w:ind w:left="5040" w:hanging="360"/>
      </w:pPr>
      <w:rPr>
        <w:rFonts w:ascii="Symbol" w:hAnsi="Symbol" w:hint="default"/>
      </w:rPr>
    </w:lvl>
    <w:lvl w:ilvl="7" w:tplc="45785802">
      <w:start w:val="1"/>
      <w:numFmt w:val="bullet"/>
      <w:lvlText w:val="o"/>
      <w:lvlJc w:val="left"/>
      <w:pPr>
        <w:ind w:left="5760" w:hanging="360"/>
      </w:pPr>
      <w:rPr>
        <w:rFonts w:ascii="Courier New" w:hAnsi="Courier New" w:hint="default"/>
      </w:rPr>
    </w:lvl>
    <w:lvl w:ilvl="8" w:tplc="AEC8C8C8">
      <w:start w:val="1"/>
      <w:numFmt w:val="bullet"/>
      <w:lvlText w:val=""/>
      <w:lvlJc w:val="left"/>
      <w:pPr>
        <w:ind w:left="6480" w:hanging="360"/>
      </w:pPr>
      <w:rPr>
        <w:rFonts w:ascii="Wingdings" w:hAnsi="Wingdings" w:hint="default"/>
      </w:rPr>
    </w:lvl>
  </w:abstractNum>
  <w:abstractNum w:abstractNumId="56" w15:restartNumberingAfterBreak="0">
    <w:nsid w:val="6D99AFE2"/>
    <w:multiLevelType w:val="hybridMultilevel"/>
    <w:tmpl w:val="64966BA4"/>
    <w:lvl w:ilvl="0" w:tplc="DBE0A98C">
      <w:start w:val="1"/>
      <w:numFmt w:val="bullet"/>
      <w:lvlText w:val=""/>
      <w:lvlJc w:val="left"/>
      <w:pPr>
        <w:ind w:left="720" w:hanging="360"/>
      </w:pPr>
      <w:rPr>
        <w:rFonts w:ascii="Wingdings" w:hAnsi="Wingdings" w:hint="default"/>
      </w:rPr>
    </w:lvl>
    <w:lvl w:ilvl="1" w:tplc="0308C526">
      <w:start w:val="1"/>
      <w:numFmt w:val="bullet"/>
      <w:lvlText w:val="o"/>
      <w:lvlJc w:val="left"/>
      <w:pPr>
        <w:ind w:left="1440" w:hanging="360"/>
      </w:pPr>
      <w:rPr>
        <w:rFonts w:ascii="Courier New" w:hAnsi="Courier New" w:hint="default"/>
      </w:rPr>
    </w:lvl>
    <w:lvl w:ilvl="2" w:tplc="D3F4B156">
      <w:start w:val="1"/>
      <w:numFmt w:val="bullet"/>
      <w:lvlText w:val=""/>
      <w:lvlJc w:val="left"/>
      <w:pPr>
        <w:ind w:left="2160" w:hanging="360"/>
      </w:pPr>
      <w:rPr>
        <w:rFonts w:ascii="Wingdings" w:hAnsi="Wingdings" w:hint="default"/>
      </w:rPr>
    </w:lvl>
    <w:lvl w:ilvl="3" w:tplc="AA70FBD2">
      <w:start w:val="1"/>
      <w:numFmt w:val="bullet"/>
      <w:lvlText w:val=""/>
      <w:lvlJc w:val="left"/>
      <w:pPr>
        <w:ind w:left="2880" w:hanging="360"/>
      </w:pPr>
      <w:rPr>
        <w:rFonts w:ascii="Symbol" w:hAnsi="Symbol" w:hint="default"/>
      </w:rPr>
    </w:lvl>
    <w:lvl w:ilvl="4" w:tplc="34701EF0">
      <w:start w:val="1"/>
      <w:numFmt w:val="bullet"/>
      <w:lvlText w:val="o"/>
      <w:lvlJc w:val="left"/>
      <w:pPr>
        <w:ind w:left="3600" w:hanging="360"/>
      </w:pPr>
      <w:rPr>
        <w:rFonts w:ascii="Courier New" w:hAnsi="Courier New" w:hint="default"/>
      </w:rPr>
    </w:lvl>
    <w:lvl w:ilvl="5" w:tplc="40EE524A">
      <w:start w:val="1"/>
      <w:numFmt w:val="bullet"/>
      <w:lvlText w:val=""/>
      <w:lvlJc w:val="left"/>
      <w:pPr>
        <w:ind w:left="4320" w:hanging="360"/>
      </w:pPr>
      <w:rPr>
        <w:rFonts w:ascii="Wingdings" w:hAnsi="Wingdings" w:hint="default"/>
      </w:rPr>
    </w:lvl>
    <w:lvl w:ilvl="6" w:tplc="3230A7D6">
      <w:start w:val="1"/>
      <w:numFmt w:val="bullet"/>
      <w:lvlText w:val=""/>
      <w:lvlJc w:val="left"/>
      <w:pPr>
        <w:ind w:left="5040" w:hanging="360"/>
      </w:pPr>
      <w:rPr>
        <w:rFonts w:ascii="Symbol" w:hAnsi="Symbol" w:hint="default"/>
      </w:rPr>
    </w:lvl>
    <w:lvl w:ilvl="7" w:tplc="44F84FA0">
      <w:start w:val="1"/>
      <w:numFmt w:val="bullet"/>
      <w:lvlText w:val="o"/>
      <w:lvlJc w:val="left"/>
      <w:pPr>
        <w:ind w:left="5760" w:hanging="360"/>
      </w:pPr>
      <w:rPr>
        <w:rFonts w:ascii="Courier New" w:hAnsi="Courier New" w:hint="default"/>
      </w:rPr>
    </w:lvl>
    <w:lvl w:ilvl="8" w:tplc="42367430">
      <w:start w:val="1"/>
      <w:numFmt w:val="bullet"/>
      <w:lvlText w:val=""/>
      <w:lvlJc w:val="left"/>
      <w:pPr>
        <w:ind w:left="6480" w:hanging="360"/>
      </w:pPr>
      <w:rPr>
        <w:rFonts w:ascii="Wingdings" w:hAnsi="Wingdings" w:hint="default"/>
      </w:rPr>
    </w:lvl>
  </w:abstractNum>
  <w:abstractNum w:abstractNumId="57" w15:restartNumberingAfterBreak="0">
    <w:nsid w:val="6EF37E06"/>
    <w:multiLevelType w:val="hybridMultilevel"/>
    <w:tmpl w:val="8A1CD462"/>
    <w:lvl w:ilvl="0" w:tplc="60ACFAE2">
      <w:start w:val="1"/>
      <w:numFmt w:val="bullet"/>
      <w:lvlText w:val=""/>
      <w:lvlJc w:val="left"/>
      <w:pPr>
        <w:ind w:left="720" w:hanging="360"/>
      </w:pPr>
      <w:rPr>
        <w:rFonts w:ascii="Wingdings" w:hAnsi="Wingdings" w:hint="default"/>
      </w:rPr>
    </w:lvl>
    <w:lvl w:ilvl="1" w:tplc="4DBC9E72">
      <w:start w:val="1"/>
      <w:numFmt w:val="bullet"/>
      <w:lvlText w:val="o"/>
      <w:lvlJc w:val="left"/>
      <w:pPr>
        <w:ind w:left="1440" w:hanging="360"/>
      </w:pPr>
      <w:rPr>
        <w:rFonts w:ascii="Courier New" w:hAnsi="Courier New" w:hint="default"/>
      </w:rPr>
    </w:lvl>
    <w:lvl w:ilvl="2" w:tplc="F1F84708">
      <w:start w:val="1"/>
      <w:numFmt w:val="bullet"/>
      <w:lvlText w:val=""/>
      <w:lvlJc w:val="left"/>
      <w:pPr>
        <w:ind w:left="2160" w:hanging="360"/>
      </w:pPr>
      <w:rPr>
        <w:rFonts w:ascii="Wingdings" w:hAnsi="Wingdings" w:hint="default"/>
      </w:rPr>
    </w:lvl>
    <w:lvl w:ilvl="3" w:tplc="9452B526">
      <w:start w:val="1"/>
      <w:numFmt w:val="bullet"/>
      <w:lvlText w:val=""/>
      <w:lvlJc w:val="left"/>
      <w:pPr>
        <w:ind w:left="2880" w:hanging="360"/>
      </w:pPr>
      <w:rPr>
        <w:rFonts w:ascii="Symbol" w:hAnsi="Symbol" w:hint="default"/>
      </w:rPr>
    </w:lvl>
    <w:lvl w:ilvl="4" w:tplc="E20A1880">
      <w:start w:val="1"/>
      <w:numFmt w:val="bullet"/>
      <w:lvlText w:val="o"/>
      <w:lvlJc w:val="left"/>
      <w:pPr>
        <w:ind w:left="3600" w:hanging="360"/>
      </w:pPr>
      <w:rPr>
        <w:rFonts w:ascii="Courier New" w:hAnsi="Courier New" w:hint="default"/>
      </w:rPr>
    </w:lvl>
    <w:lvl w:ilvl="5" w:tplc="317CB2DC">
      <w:start w:val="1"/>
      <w:numFmt w:val="bullet"/>
      <w:lvlText w:val=""/>
      <w:lvlJc w:val="left"/>
      <w:pPr>
        <w:ind w:left="4320" w:hanging="360"/>
      </w:pPr>
      <w:rPr>
        <w:rFonts w:ascii="Wingdings" w:hAnsi="Wingdings" w:hint="default"/>
      </w:rPr>
    </w:lvl>
    <w:lvl w:ilvl="6" w:tplc="4574D720">
      <w:start w:val="1"/>
      <w:numFmt w:val="bullet"/>
      <w:lvlText w:val=""/>
      <w:lvlJc w:val="left"/>
      <w:pPr>
        <w:ind w:left="5040" w:hanging="360"/>
      </w:pPr>
      <w:rPr>
        <w:rFonts w:ascii="Symbol" w:hAnsi="Symbol" w:hint="default"/>
      </w:rPr>
    </w:lvl>
    <w:lvl w:ilvl="7" w:tplc="818C56CA">
      <w:start w:val="1"/>
      <w:numFmt w:val="bullet"/>
      <w:lvlText w:val="o"/>
      <w:lvlJc w:val="left"/>
      <w:pPr>
        <w:ind w:left="5760" w:hanging="360"/>
      </w:pPr>
      <w:rPr>
        <w:rFonts w:ascii="Courier New" w:hAnsi="Courier New" w:hint="default"/>
      </w:rPr>
    </w:lvl>
    <w:lvl w:ilvl="8" w:tplc="E03E2E4E">
      <w:start w:val="1"/>
      <w:numFmt w:val="bullet"/>
      <w:lvlText w:val=""/>
      <w:lvlJc w:val="left"/>
      <w:pPr>
        <w:ind w:left="6480" w:hanging="360"/>
      </w:pPr>
      <w:rPr>
        <w:rFonts w:ascii="Wingdings" w:hAnsi="Wingdings" w:hint="default"/>
      </w:rPr>
    </w:lvl>
  </w:abstractNum>
  <w:abstractNum w:abstractNumId="58" w15:restartNumberingAfterBreak="0">
    <w:nsid w:val="737178D2"/>
    <w:multiLevelType w:val="hybridMultilevel"/>
    <w:tmpl w:val="D710249E"/>
    <w:lvl w:ilvl="0" w:tplc="59F0C3A2">
      <w:start w:val="1"/>
      <w:numFmt w:val="bullet"/>
      <w:lvlText w:val=""/>
      <w:lvlJc w:val="left"/>
      <w:pPr>
        <w:ind w:left="720" w:hanging="360"/>
      </w:pPr>
      <w:rPr>
        <w:rFonts w:ascii="Wingdings" w:hAnsi="Wingdings" w:hint="default"/>
      </w:rPr>
    </w:lvl>
    <w:lvl w:ilvl="1" w:tplc="815ABB00">
      <w:start w:val="1"/>
      <w:numFmt w:val="bullet"/>
      <w:lvlText w:val="o"/>
      <w:lvlJc w:val="left"/>
      <w:pPr>
        <w:ind w:left="1440" w:hanging="360"/>
      </w:pPr>
      <w:rPr>
        <w:rFonts w:ascii="Courier New" w:hAnsi="Courier New" w:hint="default"/>
      </w:rPr>
    </w:lvl>
    <w:lvl w:ilvl="2" w:tplc="9A1CB85E">
      <w:start w:val="1"/>
      <w:numFmt w:val="bullet"/>
      <w:lvlText w:val=""/>
      <w:lvlJc w:val="left"/>
      <w:pPr>
        <w:ind w:left="2160" w:hanging="360"/>
      </w:pPr>
      <w:rPr>
        <w:rFonts w:ascii="Wingdings" w:hAnsi="Wingdings" w:hint="default"/>
      </w:rPr>
    </w:lvl>
    <w:lvl w:ilvl="3" w:tplc="687841DA">
      <w:start w:val="1"/>
      <w:numFmt w:val="bullet"/>
      <w:lvlText w:val=""/>
      <w:lvlJc w:val="left"/>
      <w:pPr>
        <w:ind w:left="2880" w:hanging="360"/>
      </w:pPr>
      <w:rPr>
        <w:rFonts w:ascii="Symbol" w:hAnsi="Symbol" w:hint="default"/>
      </w:rPr>
    </w:lvl>
    <w:lvl w:ilvl="4" w:tplc="C8FAAC62">
      <w:start w:val="1"/>
      <w:numFmt w:val="bullet"/>
      <w:lvlText w:val="o"/>
      <w:lvlJc w:val="left"/>
      <w:pPr>
        <w:ind w:left="3600" w:hanging="360"/>
      </w:pPr>
      <w:rPr>
        <w:rFonts w:ascii="Courier New" w:hAnsi="Courier New" w:hint="default"/>
      </w:rPr>
    </w:lvl>
    <w:lvl w:ilvl="5" w:tplc="ACF60E3A">
      <w:start w:val="1"/>
      <w:numFmt w:val="bullet"/>
      <w:lvlText w:val=""/>
      <w:lvlJc w:val="left"/>
      <w:pPr>
        <w:ind w:left="4320" w:hanging="360"/>
      </w:pPr>
      <w:rPr>
        <w:rFonts w:ascii="Wingdings" w:hAnsi="Wingdings" w:hint="default"/>
      </w:rPr>
    </w:lvl>
    <w:lvl w:ilvl="6" w:tplc="06A64E0C">
      <w:start w:val="1"/>
      <w:numFmt w:val="bullet"/>
      <w:lvlText w:val=""/>
      <w:lvlJc w:val="left"/>
      <w:pPr>
        <w:ind w:left="5040" w:hanging="360"/>
      </w:pPr>
      <w:rPr>
        <w:rFonts w:ascii="Symbol" w:hAnsi="Symbol" w:hint="default"/>
      </w:rPr>
    </w:lvl>
    <w:lvl w:ilvl="7" w:tplc="7646CFF8">
      <w:start w:val="1"/>
      <w:numFmt w:val="bullet"/>
      <w:lvlText w:val="o"/>
      <w:lvlJc w:val="left"/>
      <w:pPr>
        <w:ind w:left="5760" w:hanging="360"/>
      </w:pPr>
      <w:rPr>
        <w:rFonts w:ascii="Courier New" w:hAnsi="Courier New" w:hint="default"/>
      </w:rPr>
    </w:lvl>
    <w:lvl w:ilvl="8" w:tplc="F500A134">
      <w:start w:val="1"/>
      <w:numFmt w:val="bullet"/>
      <w:lvlText w:val=""/>
      <w:lvlJc w:val="left"/>
      <w:pPr>
        <w:ind w:left="6480" w:hanging="360"/>
      </w:pPr>
      <w:rPr>
        <w:rFonts w:ascii="Wingdings" w:hAnsi="Wingdings" w:hint="default"/>
      </w:rPr>
    </w:lvl>
  </w:abstractNum>
  <w:abstractNum w:abstractNumId="59" w15:restartNumberingAfterBreak="0">
    <w:nsid w:val="747F7745"/>
    <w:multiLevelType w:val="hybridMultilevel"/>
    <w:tmpl w:val="03A64296"/>
    <w:lvl w:ilvl="0" w:tplc="BFF2269A">
      <w:start w:val="1"/>
      <w:numFmt w:val="bullet"/>
      <w:lvlText w:val=""/>
      <w:lvlJc w:val="left"/>
      <w:pPr>
        <w:ind w:left="720" w:hanging="360"/>
      </w:pPr>
      <w:rPr>
        <w:rFonts w:ascii="Symbol" w:hAnsi="Symbol" w:hint="default"/>
      </w:rPr>
    </w:lvl>
    <w:lvl w:ilvl="1" w:tplc="407C525C">
      <w:start w:val="1"/>
      <w:numFmt w:val="bullet"/>
      <w:lvlText w:val="o"/>
      <w:lvlJc w:val="left"/>
      <w:pPr>
        <w:ind w:left="1440" w:hanging="360"/>
      </w:pPr>
      <w:rPr>
        <w:rFonts w:ascii="Courier New" w:hAnsi="Courier New" w:hint="default"/>
      </w:rPr>
    </w:lvl>
    <w:lvl w:ilvl="2" w:tplc="03C2AACA">
      <w:start w:val="1"/>
      <w:numFmt w:val="bullet"/>
      <w:lvlText w:val=""/>
      <w:lvlJc w:val="left"/>
      <w:pPr>
        <w:ind w:left="2160" w:hanging="360"/>
      </w:pPr>
      <w:rPr>
        <w:rFonts w:ascii="Wingdings" w:hAnsi="Wingdings" w:hint="default"/>
      </w:rPr>
    </w:lvl>
    <w:lvl w:ilvl="3" w:tplc="B85C4FB8">
      <w:start w:val="1"/>
      <w:numFmt w:val="bullet"/>
      <w:lvlText w:val=""/>
      <w:lvlJc w:val="left"/>
      <w:pPr>
        <w:ind w:left="2880" w:hanging="360"/>
      </w:pPr>
      <w:rPr>
        <w:rFonts w:ascii="Symbol" w:hAnsi="Symbol" w:hint="default"/>
      </w:rPr>
    </w:lvl>
    <w:lvl w:ilvl="4" w:tplc="A5B6DF28">
      <w:start w:val="1"/>
      <w:numFmt w:val="bullet"/>
      <w:lvlText w:val="o"/>
      <w:lvlJc w:val="left"/>
      <w:pPr>
        <w:ind w:left="3600" w:hanging="360"/>
      </w:pPr>
      <w:rPr>
        <w:rFonts w:ascii="Courier New" w:hAnsi="Courier New" w:hint="default"/>
      </w:rPr>
    </w:lvl>
    <w:lvl w:ilvl="5" w:tplc="BE2A0788">
      <w:start w:val="1"/>
      <w:numFmt w:val="bullet"/>
      <w:lvlText w:val=""/>
      <w:lvlJc w:val="left"/>
      <w:pPr>
        <w:ind w:left="4320" w:hanging="360"/>
      </w:pPr>
      <w:rPr>
        <w:rFonts w:ascii="Wingdings" w:hAnsi="Wingdings" w:hint="default"/>
      </w:rPr>
    </w:lvl>
    <w:lvl w:ilvl="6" w:tplc="596AC98C">
      <w:start w:val="1"/>
      <w:numFmt w:val="bullet"/>
      <w:lvlText w:val=""/>
      <w:lvlJc w:val="left"/>
      <w:pPr>
        <w:ind w:left="5040" w:hanging="360"/>
      </w:pPr>
      <w:rPr>
        <w:rFonts w:ascii="Symbol" w:hAnsi="Symbol" w:hint="default"/>
      </w:rPr>
    </w:lvl>
    <w:lvl w:ilvl="7" w:tplc="9F68D9E6">
      <w:start w:val="1"/>
      <w:numFmt w:val="bullet"/>
      <w:lvlText w:val="o"/>
      <w:lvlJc w:val="left"/>
      <w:pPr>
        <w:ind w:left="5760" w:hanging="360"/>
      </w:pPr>
      <w:rPr>
        <w:rFonts w:ascii="Courier New" w:hAnsi="Courier New" w:hint="default"/>
      </w:rPr>
    </w:lvl>
    <w:lvl w:ilvl="8" w:tplc="D28C05B6">
      <w:start w:val="1"/>
      <w:numFmt w:val="bullet"/>
      <w:lvlText w:val=""/>
      <w:lvlJc w:val="left"/>
      <w:pPr>
        <w:ind w:left="6480" w:hanging="360"/>
      </w:pPr>
      <w:rPr>
        <w:rFonts w:ascii="Wingdings" w:hAnsi="Wingdings" w:hint="default"/>
      </w:rPr>
    </w:lvl>
  </w:abstractNum>
  <w:abstractNum w:abstractNumId="60" w15:restartNumberingAfterBreak="0">
    <w:nsid w:val="7523631F"/>
    <w:multiLevelType w:val="hybridMultilevel"/>
    <w:tmpl w:val="540CE8D6"/>
    <w:lvl w:ilvl="0" w:tplc="DCEE3E86">
      <w:start w:val="1"/>
      <w:numFmt w:val="bullet"/>
      <w:lvlText w:val=""/>
      <w:lvlJc w:val="left"/>
      <w:pPr>
        <w:ind w:left="720" w:hanging="360"/>
      </w:pPr>
      <w:rPr>
        <w:rFonts w:ascii="Symbol" w:hAnsi="Symbol" w:hint="default"/>
      </w:rPr>
    </w:lvl>
    <w:lvl w:ilvl="1" w:tplc="294A5A86">
      <w:start w:val="1"/>
      <w:numFmt w:val="bullet"/>
      <w:lvlText w:val="o"/>
      <w:lvlJc w:val="left"/>
      <w:pPr>
        <w:ind w:left="1440" w:hanging="360"/>
      </w:pPr>
      <w:rPr>
        <w:rFonts w:ascii="Courier New" w:hAnsi="Courier New" w:hint="default"/>
      </w:rPr>
    </w:lvl>
    <w:lvl w:ilvl="2" w:tplc="1B76F5C8">
      <w:start w:val="1"/>
      <w:numFmt w:val="bullet"/>
      <w:lvlText w:val=""/>
      <w:lvlJc w:val="left"/>
      <w:pPr>
        <w:ind w:left="2160" w:hanging="360"/>
      </w:pPr>
      <w:rPr>
        <w:rFonts w:ascii="Wingdings" w:hAnsi="Wingdings" w:hint="default"/>
      </w:rPr>
    </w:lvl>
    <w:lvl w:ilvl="3" w:tplc="9B0E011E">
      <w:start w:val="1"/>
      <w:numFmt w:val="bullet"/>
      <w:lvlText w:val=""/>
      <w:lvlJc w:val="left"/>
      <w:pPr>
        <w:ind w:left="2880" w:hanging="360"/>
      </w:pPr>
      <w:rPr>
        <w:rFonts w:ascii="Symbol" w:hAnsi="Symbol" w:hint="default"/>
      </w:rPr>
    </w:lvl>
    <w:lvl w:ilvl="4" w:tplc="3D9281A6">
      <w:start w:val="1"/>
      <w:numFmt w:val="bullet"/>
      <w:lvlText w:val="o"/>
      <w:lvlJc w:val="left"/>
      <w:pPr>
        <w:ind w:left="3600" w:hanging="360"/>
      </w:pPr>
      <w:rPr>
        <w:rFonts w:ascii="Courier New" w:hAnsi="Courier New" w:hint="default"/>
      </w:rPr>
    </w:lvl>
    <w:lvl w:ilvl="5" w:tplc="5DE81344">
      <w:start w:val="1"/>
      <w:numFmt w:val="bullet"/>
      <w:lvlText w:val=""/>
      <w:lvlJc w:val="left"/>
      <w:pPr>
        <w:ind w:left="4320" w:hanging="360"/>
      </w:pPr>
      <w:rPr>
        <w:rFonts w:ascii="Wingdings" w:hAnsi="Wingdings" w:hint="default"/>
      </w:rPr>
    </w:lvl>
    <w:lvl w:ilvl="6" w:tplc="5FD6F380">
      <w:start w:val="1"/>
      <w:numFmt w:val="bullet"/>
      <w:lvlText w:val=""/>
      <w:lvlJc w:val="left"/>
      <w:pPr>
        <w:ind w:left="5040" w:hanging="360"/>
      </w:pPr>
      <w:rPr>
        <w:rFonts w:ascii="Symbol" w:hAnsi="Symbol" w:hint="default"/>
      </w:rPr>
    </w:lvl>
    <w:lvl w:ilvl="7" w:tplc="399A35CE">
      <w:start w:val="1"/>
      <w:numFmt w:val="bullet"/>
      <w:lvlText w:val="o"/>
      <w:lvlJc w:val="left"/>
      <w:pPr>
        <w:ind w:left="5760" w:hanging="360"/>
      </w:pPr>
      <w:rPr>
        <w:rFonts w:ascii="Courier New" w:hAnsi="Courier New" w:hint="default"/>
      </w:rPr>
    </w:lvl>
    <w:lvl w:ilvl="8" w:tplc="B142B830">
      <w:start w:val="1"/>
      <w:numFmt w:val="bullet"/>
      <w:lvlText w:val=""/>
      <w:lvlJc w:val="left"/>
      <w:pPr>
        <w:ind w:left="6480" w:hanging="360"/>
      </w:pPr>
      <w:rPr>
        <w:rFonts w:ascii="Wingdings" w:hAnsi="Wingdings" w:hint="default"/>
      </w:rPr>
    </w:lvl>
  </w:abstractNum>
  <w:abstractNum w:abstractNumId="61" w15:restartNumberingAfterBreak="0">
    <w:nsid w:val="76B8C14E"/>
    <w:multiLevelType w:val="hybridMultilevel"/>
    <w:tmpl w:val="F02C620E"/>
    <w:lvl w:ilvl="0" w:tplc="52E0E9A8">
      <w:start w:val="1"/>
      <w:numFmt w:val="bullet"/>
      <w:lvlText w:val=""/>
      <w:lvlJc w:val="left"/>
      <w:pPr>
        <w:ind w:left="720" w:hanging="360"/>
      </w:pPr>
      <w:rPr>
        <w:rFonts w:ascii="Wingdings" w:hAnsi="Wingdings" w:hint="default"/>
      </w:rPr>
    </w:lvl>
    <w:lvl w:ilvl="1" w:tplc="83FCFB7A">
      <w:start w:val="1"/>
      <w:numFmt w:val="bullet"/>
      <w:lvlText w:val="o"/>
      <w:lvlJc w:val="left"/>
      <w:pPr>
        <w:ind w:left="1440" w:hanging="360"/>
      </w:pPr>
      <w:rPr>
        <w:rFonts w:ascii="Courier New" w:hAnsi="Courier New" w:hint="default"/>
      </w:rPr>
    </w:lvl>
    <w:lvl w:ilvl="2" w:tplc="FA9CBE6C">
      <w:start w:val="1"/>
      <w:numFmt w:val="bullet"/>
      <w:lvlText w:val=""/>
      <w:lvlJc w:val="left"/>
      <w:pPr>
        <w:ind w:left="2160" w:hanging="360"/>
      </w:pPr>
      <w:rPr>
        <w:rFonts w:ascii="Wingdings" w:hAnsi="Wingdings" w:hint="default"/>
      </w:rPr>
    </w:lvl>
    <w:lvl w:ilvl="3" w:tplc="B65C5DDE">
      <w:start w:val="1"/>
      <w:numFmt w:val="bullet"/>
      <w:lvlText w:val=""/>
      <w:lvlJc w:val="left"/>
      <w:pPr>
        <w:ind w:left="2880" w:hanging="360"/>
      </w:pPr>
      <w:rPr>
        <w:rFonts w:ascii="Symbol" w:hAnsi="Symbol" w:hint="default"/>
      </w:rPr>
    </w:lvl>
    <w:lvl w:ilvl="4" w:tplc="8B467250">
      <w:start w:val="1"/>
      <w:numFmt w:val="bullet"/>
      <w:lvlText w:val="o"/>
      <w:lvlJc w:val="left"/>
      <w:pPr>
        <w:ind w:left="3600" w:hanging="360"/>
      </w:pPr>
      <w:rPr>
        <w:rFonts w:ascii="Courier New" w:hAnsi="Courier New" w:hint="default"/>
      </w:rPr>
    </w:lvl>
    <w:lvl w:ilvl="5" w:tplc="E556D760">
      <w:start w:val="1"/>
      <w:numFmt w:val="bullet"/>
      <w:lvlText w:val=""/>
      <w:lvlJc w:val="left"/>
      <w:pPr>
        <w:ind w:left="4320" w:hanging="360"/>
      </w:pPr>
      <w:rPr>
        <w:rFonts w:ascii="Wingdings" w:hAnsi="Wingdings" w:hint="default"/>
      </w:rPr>
    </w:lvl>
    <w:lvl w:ilvl="6" w:tplc="360CD1F0">
      <w:start w:val="1"/>
      <w:numFmt w:val="bullet"/>
      <w:lvlText w:val=""/>
      <w:lvlJc w:val="left"/>
      <w:pPr>
        <w:ind w:left="5040" w:hanging="360"/>
      </w:pPr>
      <w:rPr>
        <w:rFonts w:ascii="Symbol" w:hAnsi="Symbol" w:hint="default"/>
      </w:rPr>
    </w:lvl>
    <w:lvl w:ilvl="7" w:tplc="5FA4B246">
      <w:start w:val="1"/>
      <w:numFmt w:val="bullet"/>
      <w:lvlText w:val="o"/>
      <w:lvlJc w:val="left"/>
      <w:pPr>
        <w:ind w:left="5760" w:hanging="360"/>
      </w:pPr>
      <w:rPr>
        <w:rFonts w:ascii="Courier New" w:hAnsi="Courier New" w:hint="default"/>
      </w:rPr>
    </w:lvl>
    <w:lvl w:ilvl="8" w:tplc="C0A4ECA6">
      <w:start w:val="1"/>
      <w:numFmt w:val="bullet"/>
      <w:lvlText w:val=""/>
      <w:lvlJc w:val="left"/>
      <w:pPr>
        <w:ind w:left="6480" w:hanging="360"/>
      </w:pPr>
      <w:rPr>
        <w:rFonts w:ascii="Wingdings" w:hAnsi="Wingdings" w:hint="default"/>
      </w:rPr>
    </w:lvl>
  </w:abstractNum>
  <w:abstractNum w:abstractNumId="62" w15:restartNumberingAfterBreak="0">
    <w:nsid w:val="76F57118"/>
    <w:multiLevelType w:val="hybridMultilevel"/>
    <w:tmpl w:val="4A3C6618"/>
    <w:lvl w:ilvl="0" w:tplc="2904D5AE">
      <w:start w:val="1"/>
      <w:numFmt w:val="bullet"/>
      <w:lvlText w:val=""/>
      <w:lvlJc w:val="left"/>
      <w:pPr>
        <w:ind w:left="720" w:hanging="360"/>
      </w:pPr>
      <w:rPr>
        <w:rFonts w:ascii="Symbol" w:hAnsi="Symbol" w:hint="default"/>
      </w:rPr>
    </w:lvl>
    <w:lvl w:ilvl="1" w:tplc="0914BE52">
      <w:start w:val="1"/>
      <w:numFmt w:val="bullet"/>
      <w:lvlText w:val="o"/>
      <w:lvlJc w:val="left"/>
      <w:pPr>
        <w:ind w:left="1440" w:hanging="360"/>
      </w:pPr>
      <w:rPr>
        <w:rFonts w:ascii="Courier New" w:hAnsi="Courier New" w:hint="default"/>
      </w:rPr>
    </w:lvl>
    <w:lvl w:ilvl="2" w:tplc="F9D29A1E">
      <w:start w:val="1"/>
      <w:numFmt w:val="bullet"/>
      <w:lvlText w:val=""/>
      <w:lvlJc w:val="left"/>
      <w:pPr>
        <w:ind w:left="2160" w:hanging="360"/>
      </w:pPr>
      <w:rPr>
        <w:rFonts w:ascii="Wingdings" w:hAnsi="Wingdings" w:hint="default"/>
      </w:rPr>
    </w:lvl>
    <w:lvl w:ilvl="3" w:tplc="E2429A0C">
      <w:start w:val="1"/>
      <w:numFmt w:val="bullet"/>
      <w:lvlText w:val=""/>
      <w:lvlJc w:val="left"/>
      <w:pPr>
        <w:ind w:left="2880" w:hanging="360"/>
      </w:pPr>
      <w:rPr>
        <w:rFonts w:ascii="Symbol" w:hAnsi="Symbol" w:hint="default"/>
      </w:rPr>
    </w:lvl>
    <w:lvl w:ilvl="4" w:tplc="4C42085A">
      <w:start w:val="1"/>
      <w:numFmt w:val="bullet"/>
      <w:lvlText w:val="o"/>
      <w:lvlJc w:val="left"/>
      <w:pPr>
        <w:ind w:left="3600" w:hanging="360"/>
      </w:pPr>
      <w:rPr>
        <w:rFonts w:ascii="Courier New" w:hAnsi="Courier New" w:hint="default"/>
      </w:rPr>
    </w:lvl>
    <w:lvl w:ilvl="5" w:tplc="E98E7020">
      <w:start w:val="1"/>
      <w:numFmt w:val="bullet"/>
      <w:lvlText w:val=""/>
      <w:lvlJc w:val="left"/>
      <w:pPr>
        <w:ind w:left="4320" w:hanging="360"/>
      </w:pPr>
      <w:rPr>
        <w:rFonts w:ascii="Wingdings" w:hAnsi="Wingdings" w:hint="default"/>
      </w:rPr>
    </w:lvl>
    <w:lvl w:ilvl="6" w:tplc="F3DA965C">
      <w:start w:val="1"/>
      <w:numFmt w:val="bullet"/>
      <w:lvlText w:val=""/>
      <w:lvlJc w:val="left"/>
      <w:pPr>
        <w:ind w:left="5040" w:hanging="360"/>
      </w:pPr>
      <w:rPr>
        <w:rFonts w:ascii="Symbol" w:hAnsi="Symbol" w:hint="default"/>
      </w:rPr>
    </w:lvl>
    <w:lvl w:ilvl="7" w:tplc="BBDA4476">
      <w:start w:val="1"/>
      <w:numFmt w:val="bullet"/>
      <w:lvlText w:val="o"/>
      <w:lvlJc w:val="left"/>
      <w:pPr>
        <w:ind w:left="5760" w:hanging="360"/>
      </w:pPr>
      <w:rPr>
        <w:rFonts w:ascii="Courier New" w:hAnsi="Courier New" w:hint="default"/>
      </w:rPr>
    </w:lvl>
    <w:lvl w:ilvl="8" w:tplc="E65E5A8A">
      <w:start w:val="1"/>
      <w:numFmt w:val="bullet"/>
      <w:lvlText w:val=""/>
      <w:lvlJc w:val="left"/>
      <w:pPr>
        <w:ind w:left="6480" w:hanging="360"/>
      </w:pPr>
      <w:rPr>
        <w:rFonts w:ascii="Wingdings" w:hAnsi="Wingdings" w:hint="default"/>
      </w:rPr>
    </w:lvl>
  </w:abstractNum>
  <w:abstractNum w:abstractNumId="63" w15:restartNumberingAfterBreak="0">
    <w:nsid w:val="773B50BC"/>
    <w:multiLevelType w:val="hybridMultilevel"/>
    <w:tmpl w:val="EF122188"/>
    <w:lvl w:ilvl="0" w:tplc="A512347E">
      <w:start w:val="1"/>
      <w:numFmt w:val="bullet"/>
      <w:lvlText w:val="▫"/>
      <w:lvlJc w:val="left"/>
      <w:pPr>
        <w:ind w:left="720" w:hanging="360"/>
      </w:pPr>
      <w:rPr>
        <w:rFonts w:ascii="Courier New" w:hAnsi="Courier New" w:hint="default"/>
      </w:rPr>
    </w:lvl>
    <w:lvl w:ilvl="1" w:tplc="45728196">
      <w:start w:val="1"/>
      <w:numFmt w:val="bullet"/>
      <w:lvlText w:val="o"/>
      <w:lvlJc w:val="left"/>
      <w:pPr>
        <w:ind w:left="1440" w:hanging="360"/>
      </w:pPr>
      <w:rPr>
        <w:rFonts w:ascii="Courier New" w:hAnsi="Courier New" w:hint="default"/>
      </w:rPr>
    </w:lvl>
    <w:lvl w:ilvl="2" w:tplc="F3B290CE">
      <w:start w:val="1"/>
      <w:numFmt w:val="bullet"/>
      <w:lvlText w:val=""/>
      <w:lvlJc w:val="left"/>
      <w:pPr>
        <w:ind w:left="2160" w:hanging="360"/>
      </w:pPr>
      <w:rPr>
        <w:rFonts w:ascii="Wingdings" w:hAnsi="Wingdings" w:hint="default"/>
      </w:rPr>
    </w:lvl>
    <w:lvl w:ilvl="3" w:tplc="C5C21F40">
      <w:start w:val="1"/>
      <w:numFmt w:val="bullet"/>
      <w:lvlText w:val=""/>
      <w:lvlJc w:val="left"/>
      <w:pPr>
        <w:ind w:left="2880" w:hanging="360"/>
      </w:pPr>
      <w:rPr>
        <w:rFonts w:ascii="Symbol" w:hAnsi="Symbol" w:hint="default"/>
      </w:rPr>
    </w:lvl>
    <w:lvl w:ilvl="4" w:tplc="264226E4">
      <w:start w:val="1"/>
      <w:numFmt w:val="bullet"/>
      <w:lvlText w:val="o"/>
      <w:lvlJc w:val="left"/>
      <w:pPr>
        <w:ind w:left="3600" w:hanging="360"/>
      </w:pPr>
      <w:rPr>
        <w:rFonts w:ascii="Courier New" w:hAnsi="Courier New" w:hint="default"/>
      </w:rPr>
    </w:lvl>
    <w:lvl w:ilvl="5" w:tplc="6926671C">
      <w:start w:val="1"/>
      <w:numFmt w:val="bullet"/>
      <w:lvlText w:val=""/>
      <w:lvlJc w:val="left"/>
      <w:pPr>
        <w:ind w:left="4320" w:hanging="360"/>
      </w:pPr>
      <w:rPr>
        <w:rFonts w:ascii="Wingdings" w:hAnsi="Wingdings" w:hint="default"/>
      </w:rPr>
    </w:lvl>
    <w:lvl w:ilvl="6" w:tplc="F710AA98">
      <w:start w:val="1"/>
      <w:numFmt w:val="bullet"/>
      <w:lvlText w:val=""/>
      <w:lvlJc w:val="left"/>
      <w:pPr>
        <w:ind w:left="5040" w:hanging="360"/>
      </w:pPr>
      <w:rPr>
        <w:rFonts w:ascii="Symbol" w:hAnsi="Symbol" w:hint="default"/>
      </w:rPr>
    </w:lvl>
    <w:lvl w:ilvl="7" w:tplc="F4B20572">
      <w:start w:val="1"/>
      <w:numFmt w:val="bullet"/>
      <w:lvlText w:val="o"/>
      <w:lvlJc w:val="left"/>
      <w:pPr>
        <w:ind w:left="5760" w:hanging="360"/>
      </w:pPr>
      <w:rPr>
        <w:rFonts w:ascii="Courier New" w:hAnsi="Courier New" w:hint="default"/>
      </w:rPr>
    </w:lvl>
    <w:lvl w:ilvl="8" w:tplc="30B4B438">
      <w:start w:val="1"/>
      <w:numFmt w:val="bullet"/>
      <w:lvlText w:val=""/>
      <w:lvlJc w:val="left"/>
      <w:pPr>
        <w:ind w:left="6480" w:hanging="360"/>
      </w:pPr>
      <w:rPr>
        <w:rFonts w:ascii="Wingdings" w:hAnsi="Wingdings" w:hint="default"/>
      </w:rPr>
    </w:lvl>
  </w:abstractNum>
  <w:abstractNum w:abstractNumId="64" w15:restartNumberingAfterBreak="0">
    <w:nsid w:val="7A197840"/>
    <w:multiLevelType w:val="hybridMultilevel"/>
    <w:tmpl w:val="0BAE6232"/>
    <w:lvl w:ilvl="0" w:tplc="74BE21BE">
      <w:start w:val="1"/>
      <w:numFmt w:val="bullet"/>
      <w:lvlText w:val=""/>
      <w:lvlJc w:val="left"/>
      <w:pPr>
        <w:ind w:left="720" w:hanging="360"/>
      </w:pPr>
      <w:rPr>
        <w:rFonts w:ascii="Symbol" w:hAnsi="Symbol" w:hint="default"/>
      </w:rPr>
    </w:lvl>
    <w:lvl w:ilvl="1" w:tplc="CE0E9140">
      <w:start w:val="1"/>
      <w:numFmt w:val="bullet"/>
      <w:lvlText w:val="o"/>
      <w:lvlJc w:val="left"/>
      <w:pPr>
        <w:ind w:left="1440" w:hanging="360"/>
      </w:pPr>
      <w:rPr>
        <w:rFonts w:ascii="Courier New" w:hAnsi="Courier New" w:hint="default"/>
      </w:rPr>
    </w:lvl>
    <w:lvl w:ilvl="2" w:tplc="CB9C9480">
      <w:start w:val="1"/>
      <w:numFmt w:val="bullet"/>
      <w:lvlText w:val=""/>
      <w:lvlJc w:val="left"/>
      <w:pPr>
        <w:ind w:left="2160" w:hanging="360"/>
      </w:pPr>
      <w:rPr>
        <w:rFonts w:ascii="Wingdings" w:hAnsi="Wingdings" w:hint="default"/>
      </w:rPr>
    </w:lvl>
    <w:lvl w:ilvl="3" w:tplc="6218B99A">
      <w:start w:val="1"/>
      <w:numFmt w:val="bullet"/>
      <w:lvlText w:val=""/>
      <w:lvlJc w:val="left"/>
      <w:pPr>
        <w:ind w:left="2880" w:hanging="360"/>
      </w:pPr>
      <w:rPr>
        <w:rFonts w:ascii="Symbol" w:hAnsi="Symbol" w:hint="default"/>
      </w:rPr>
    </w:lvl>
    <w:lvl w:ilvl="4" w:tplc="F79000F0">
      <w:start w:val="1"/>
      <w:numFmt w:val="bullet"/>
      <w:lvlText w:val="o"/>
      <w:lvlJc w:val="left"/>
      <w:pPr>
        <w:ind w:left="3600" w:hanging="360"/>
      </w:pPr>
      <w:rPr>
        <w:rFonts w:ascii="Courier New" w:hAnsi="Courier New" w:hint="default"/>
      </w:rPr>
    </w:lvl>
    <w:lvl w:ilvl="5" w:tplc="673CDFEC">
      <w:start w:val="1"/>
      <w:numFmt w:val="bullet"/>
      <w:lvlText w:val=""/>
      <w:lvlJc w:val="left"/>
      <w:pPr>
        <w:ind w:left="4320" w:hanging="360"/>
      </w:pPr>
      <w:rPr>
        <w:rFonts w:ascii="Wingdings" w:hAnsi="Wingdings" w:hint="default"/>
      </w:rPr>
    </w:lvl>
    <w:lvl w:ilvl="6" w:tplc="F2567798">
      <w:start w:val="1"/>
      <w:numFmt w:val="bullet"/>
      <w:lvlText w:val=""/>
      <w:lvlJc w:val="left"/>
      <w:pPr>
        <w:ind w:left="5040" w:hanging="360"/>
      </w:pPr>
      <w:rPr>
        <w:rFonts w:ascii="Symbol" w:hAnsi="Symbol" w:hint="default"/>
      </w:rPr>
    </w:lvl>
    <w:lvl w:ilvl="7" w:tplc="8178411E">
      <w:start w:val="1"/>
      <w:numFmt w:val="bullet"/>
      <w:lvlText w:val="o"/>
      <w:lvlJc w:val="left"/>
      <w:pPr>
        <w:ind w:left="5760" w:hanging="360"/>
      </w:pPr>
      <w:rPr>
        <w:rFonts w:ascii="Courier New" w:hAnsi="Courier New" w:hint="default"/>
      </w:rPr>
    </w:lvl>
    <w:lvl w:ilvl="8" w:tplc="9D84511A">
      <w:start w:val="1"/>
      <w:numFmt w:val="bullet"/>
      <w:lvlText w:val=""/>
      <w:lvlJc w:val="left"/>
      <w:pPr>
        <w:ind w:left="6480" w:hanging="360"/>
      </w:pPr>
      <w:rPr>
        <w:rFonts w:ascii="Wingdings" w:hAnsi="Wingdings" w:hint="default"/>
      </w:rPr>
    </w:lvl>
  </w:abstractNum>
  <w:abstractNum w:abstractNumId="65" w15:restartNumberingAfterBreak="0">
    <w:nsid w:val="7ACC2D36"/>
    <w:multiLevelType w:val="hybridMultilevel"/>
    <w:tmpl w:val="74DCA762"/>
    <w:lvl w:ilvl="0" w:tplc="FF400234">
      <w:start w:val="1"/>
      <w:numFmt w:val="bullet"/>
      <w:lvlText w:val=""/>
      <w:lvlJc w:val="left"/>
      <w:pPr>
        <w:ind w:left="720" w:hanging="360"/>
      </w:pPr>
      <w:rPr>
        <w:rFonts w:ascii="Symbol" w:hAnsi="Symbol" w:hint="default"/>
      </w:rPr>
    </w:lvl>
    <w:lvl w:ilvl="1" w:tplc="C46E5C86">
      <w:start w:val="1"/>
      <w:numFmt w:val="bullet"/>
      <w:lvlText w:val="o"/>
      <w:lvlJc w:val="left"/>
      <w:pPr>
        <w:ind w:left="1440" w:hanging="360"/>
      </w:pPr>
      <w:rPr>
        <w:rFonts w:ascii="Courier New" w:hAnsi="Courier New" w:hint="default"/>
      </w:rPr>
    </w:lvl>
    <w:lvl w:ilvl="2" w:tplc="12824AD6">
      <w:start w:val="1"/>
      <w:numFmt w:val="bullet"/>
      <w:lvlText w:val=""/>
      <w:lvlJc w:val="left"/>
      <w:pPr>
        <w:ind w:left="2160" w:hanging="360"/>
      </w:pPr>
      <w:rPr>
        <w:rFonts w:ascii="Wingdings" w:hAnsi="Wingdings" w:hint="default"/>
      </w:rPr>
    </w:lvl>
    <w:lvl w:ilvl="3" w:tplc="880A889A">
      <w:start w:val="1"/>
      <w:numFmt w:val="bullet"/>
      <w:lvlText w:val=""/>
      <w:lvlJc w:val="left"/>
      <w:pPr>
        <w:ind w:left="2880" w:hanging="360"/>
      </w:pPr>
      <w:rPr>
        <w:rFonts w:ascii="Symbol" w:hAnsi="Symbol" w:hint="default"/>
      </w:rPr>
    </w:lvl>
    <w:lvl w:ilvl="4" w:tplc="25C0AF98">
      <w:start w:val="1"/>
      <w:numFmt w:val="bullet"/>
      <w:lvlText w:val="o"/>
      <w:lvlJc w:val="left"/>
      <w:pPr>
        <w:ind w:left="3600" w:hanging="360"/>
      </w:pPr>
      <w:rPr>
        <w:rFonts w:ascii="Courier New" w:hAnsi="Courier New" w:hint="default"/>
      </w:rPr>
    </w:lvl>
    <w:lvl w:ilvl="5" w:tplc="03121AC2">
      <w:start w:val="1"/>
      <w:numFmt w:val="bullet"/>
      <w:lvlText w:val=""/>
      <w:lvlJc w:val="left"/>
      <w:pPr>
        <w:ind w:left="4320" w:hanging="360"/>
      </w:pPr>
      <w:rPr>
        <w:rFonts w:ascii="Wingdings" w:hAnsi="Wingdings" w:hint="default"/>
      </w:rPr>
    </w:lvl>
    <w:lvl w:ilvl="6" w:tplc="F0EE93C6">
      <w:start w:val="1"/>
      <w:numFmt w:val="bullet"/>
      <w:lvlText w:val=""/>
      <w:lvlJc w:val="left"/>
      <w:pPr>
        <w:ind w:left="5040" w:hanging="360"/>
      </w:pPr>
      <w:rPr>
        <w:rFonts w:ascii="Symbol" w:hAnsi="Symbol" w:hint="default"/>
      </w:rPr>
    </w:lvl>
    <w:lvl w:ilvl="7" w:tplc="88D4CE74">
      <w:start w:val="1"/>
      <w:numFmt w:val="bullet"/>
      <w:lvlText w:val="o"/>
      <w:lvlJc w:val="left"/>
      <w:pPr>
        <w:ind w:left="5760" w:hanging="360"/>
      </w:pPr>
      <w:rPr>
        <w:rFonts w:ascii="Courier New" w:hAnsi="Courier New" w:hint="default"/>
      </w:rPr>
    </w:lvl>
    <w:lvl w:ilvl="8" w:tplc="F2381002">
      <w:start w:val="1"/>
      <w:numFmt w:val="bullet"/>
      <w:lvlText w:val=""/>
      <w:lvlJc w:val="left"/>
      <w:pPr>
        <w:ind w:left="6480" w:hanging="360"/>
      </w:pPr>
      <w:rPr>
        <w:rFonts w:ascii="Wingdings" w:hAnsi="Wingdings" w:hint="default"/>
      </w:rPr>
    </w:lvl>
  </w:abstractNum>
  <w:abstractNum w:abstractNumId="66" w15:restartNumberingAfterBreak="0">
    <w:nsid w:val="7C2CE0A7"/>
    <w:multiLevelType w:val="hybridMultilevel"/>
    <w:tmpl w:val="0304E898"/>
    <w:lvl w:ilvl="0" w:tplc="C52E0BD8">
      <w:start w:val="1"/>
      <w:numFmt w:val="bullet"/>
      <w:lvlText w:val=""/>
      <w:lvlJc w:val="left"/>
      <w:pPr>
        <w:ind w:left="720" w:hanging="360"/>
      </w:pPr>
      <w:rPr>
        <w:rFonts w:ascii="Symbol" w:hAnsi="Symbol" w:hint="default"/>
      </w:rPr>
    </w:lvl>
    <w:lvl w:ilvl="1" w:tplc="B8A408D2">
      <w:start w:val="1"/>
      <w:numFmt w:val="bullet"/>
      <w:lvlText w:val="o"/>
      <w:lvlJc w:val="left"/>
      <w:pPr>
        <w:ind w:left="1440" w:hanging="360"/>
      </w:pPr>
      <w:rPr>
        <w:rFonts w:ascii="Courier New" w:hAnsi="Courier New" w:hint="default"/>
      </w:rPr>
    </w:lvl>
    <w:lvl w:ilvl="2" w:tplc="C21AF874">
      <w:start w:val="1"/>
      <w:numFmt w:val="bullet"/>
      <w:lvlText w:val=""/>
      <w:lvlJc w:val="left"/>
      <w:pPr>
        <w:ind w:left="2160" w:hanging="360"/>
      </w:pPr>
      <w:rPr>
        <w:rFonts w:ascii="Wingdings" w:hAnsi="Wingdings" w:hint="default"/>
      </w:rPr>
    </w:lvl>
    <w:lvl w:ilvl="3" w:tplc="1570B1DE">
      <w:start w:val="1"/>
      <w:numFmt w:val="bullet"/>
      <w:lvlText w:val=""/>
      <w:lvlJc w:val="left"/>
      <w:pPr>
        <w:ind w:left="2880" w:hanging="360"/>
      </w:pPr>
      <w:rPr>
        <w:rFonts w:ascii="Symbol" w:hAnsi="Symbol" w:hint="default"/>
      </w:rPr>
    </w:lvl>
    <w:lvl w:ilvl="4" w:tplc="1592D784">
      <w:start w:val="1"/>
      <w:numFmt w:val="bullet"/>
      <w:lvlText w:val="o"/>
      <w:lvlJc w:val="left"/>
      <w:pPr>
        <w:ind w:left="3600" w:hanging="360"/>
      </w:pPr>
      <w:rPr>
        <w:rFonts w:ascii="Courier New" w:hAnsi="Courier New" w:hint="default"/>
      </w:rPr>
    </w:lvl>
    <w:lvl w:ilvl="5" w:tplc="83E43A14">
      <w:start w:val="1"/>
      <w:numFmt w:val="bullet"/>
      <w:lvlText w:val=""/>
      <w:lvlJc w:val="left"/>
      <w:pPr>
        <w:ind w:left="4320" w:hanging="360"/>
      </w:pPr>
      <w:rPr>
        <w:rFonts w:ascii="Wingdings" w:hAnsi="Wingdings" w:hint="default"/>
      </w:rPr>
    </w:lvl>
    <w:lvl w:ilvl="6" w:tplc="9524FE38">
      <w:start w:val="1"/>
      <w:numFmt w:val="bullet"/>
      <w:lvlText w:val=""/>
      <w:lvlJc w:val="left"/>
      <w:pPr>
        <w:ind w:left="5040" w:hanging="360"/>
      </w:pPr>
      <w:rPr>
        <w:rFonts w:ascii="Symbol" w:hAnsi="Symbol" w:hint="default"/>
      </w:rPr>
    </w:lvl>
    <w:lvl w:ilvl="7" w:tplc="5120BAA4">
      <w:start w:val="1"/>
      <w:numFmt w:val="bullet"/>
      <w:lvlText w:val="o"/>
      <w:lvlJc w:val="left"/>
      <w:pPr>
        <w:ind w:left="5760" w:hanging="360"/>
      </w:pPr>
      <w:rPr>
        <w:rFonts w:ascii="Courier New" w:hAnsi="Courier New" w:hint="default"/>
      </w:rPr>
    </w:lvl>
    <w:lvl w:ilvl="8" w:tplc="BB8A433A">
      <w:start w:val="1"/>
      <w:numFmt w:val="bullet"/>
      <w:lvlText w:val=""/>
      <w:lvlJc w:val="left"/>
      <w:pPr>
        <w:ind w:left="6480" w:hanging="360"/>
      </w:pPr>
      <w:rPr>
        <w:rFonts w:ascii="Wingdings" w:hAnsi="Wingdings" w:hint="default"/>
      </w:rPr>
    </w:lvl>
  </w:abstractNum>
  <w:abstractNum w:abstractNumId="67" w15:restartNumberingAfterBreak="0">
    <w:nsid w:val="7DD0897C"/>
    <w:multiLevelType w:val="hybridMultilevel"/>
    <w:tmpl w:val="B1F239EA"/>
    <w:lvl w:ilvl="0" w:tplc="4C7CAB26">
      <w:start w:val="1"/>
      <w:numFmt w:val="bullet"/>
      <w:lvlText w:val=""/>
      <w:lvlJc w:val="left"/>
      <w:pPr>
        <w:ind w:left="720" w:hanging="360"/>
      </w:pPr>
      <w:rPr>
        <w:rFonts w:ascii="Symbol" w:hAnsi="Symbol" w:hint="default"/>
      </w:rPr>
    </w:lvl>
    <w:lvl w:ilvl="1" w:tplc="43C416EC">
      <w:start w:val="1"/>
      <w:numFmt w:val="bullet"/>
      <w:lvlText w:val="o"/>
      <w:lvlJc w:val="left"/>
      <w:pPr>
        <w:ind w:left="1440" w:hanging="360"/>
      </w:pPr>
      <w:rPr>
        <w:rFonts w:ascii="Courier New" w:hAnsi="Courier New" w:hint="default"/>
      </w:rPr>
    </w:lvl>
    <w:lvl w:ilvl="2" w:tplc="C3BEEAAC">
      <w:start w:val="1"/>
      <w:numFmt w:val="bullet"/>
      <w:lvlText w:val=""/>
      <w:lvlJc w:val="left"/>
      <w:pPr>
        <w:ind w:left="2160" w:hanging="360"/>
      </w:pPr>
      <w:rPr>
        <w:rFonts w:ascii="Wingdings" w:hAnsi="Wingdings" w:hint="default"/>
      </w:rPr>
    </w:lvl>
    <w:lvl w:ilvl="3" w:tplc="46EC18EC">
      <w:start w:val="1"/>
      <w:numFmt w:val="bullet"/>
      <w:lvlText w:val=""/>
      <w:lvlJc w:val="left"/>
      <w:pPr>
        <w:ind w:left="2880" w:hanging="360"/>
      </w:pPr>
      <w:rPr>
        <w:rFonts w:ascii="Symbol" w:hAnsi="Symbol" w:hint="default"/>
      </w:rPr>
    </w:lvl>
    <w:lvl w:ilvl="4" w:tplc="53C0524E">
      <w:start w:val="1"/>
      <w:numFmt w:val="bullet"/>
      <w:lvlText w:val="o"/>
      <w:lvlJc w:val="left"/>
      <w:pPr>
        <w:ind w:left="3600" w:hanging="360"/>
      </w:pPr>
      <w:rPr>
        <w:rFonts w:ascii="Courier New" w:hAnsi="Courier New" w:hint="default"/>
      </w:rPr>
    </w:lvl>
    <w:lvl w:ilvl="5" w:tplc="0F56DB8C">
      <w:start w:val="1"/>
      <w:numFmt w:val="bullet"/>
      <w:lvlText w:val=""/>
      <w:lvlJc w:val="left"/>
      <w:pPr>
        <w:ind w:left="4320" w:hanging="360"/>
      </w:pPr>
      <w:rPr>
        <w:rFonts w:ascii="Wingdings" w:hAnsi="Wingdings" w:hint="default"/>
      </w:rPr>
    </w:lvl>
    <w:lvl w:ilvl="6" w:tplc="0FD2553C">
      <w:start w:val="1"/>
      <w:numFmt w:val="bullet"/>
      <w:lvlText w:val=""/>
      <w:lvlJc w:val="left"/>
      <w:pPr>
        <w:ind w:left="5040" w:hanging="360"/>
      </w:pPr>
      <w:rPr>
        <w:rFonts w:ascii="Symbol" w:hAnsi="Symbol" w:hint="default"/>
      </w:rPr>
    </w:lvl>
    <w:lvl w:ilvl="7" w:tplc="5DA03470">
      <w:start w:val="1"/>
      <w:numFmt w:val="bullet"/>
      <w:lvlText w:val="o"/>
      <w:lvlJc w:val="left"/>
      <w:pPr>
        <w:ind w:left="5760" w:hanging="360"/>
      </w:pPr>
      <w:rPr>
        <w:rFonts w:ascii="Courier New" w:hAnsi="Courier New" w:hint="default"/>
      </w:rPr>
    </w:lvl>
    <w:lvl w:ilvl="8" w:tplc="385C870A">
      <w:start w:val="1"/>
      <w:numFmt w:val="bullet"/>
      <w:lvlText w:val=""/>
      <w:lvlJc w:val="left"/>
      <w:pPr>
        <w:ind w:left="6480" w:hanging="360"/>
      </w:pPr>
      <w:rPr>
        <w:rFonts w:ascii="Wingdings" w:hAnsi="Wingdings" w:hint="default"/>
      </w:rPr>
    </w:lvl>
  </w:abstractNum>
  <w:abstractNum w:abstractNumId="68" w15:restartNumberingAfterBreak="0">
    <w:nsid w:val="7E64F4F3"/>
    <w:multiLevelType w:val="hybridMultilevel"/>
    <w:tmpl w:val="E69E0258"/>
    <w:lvl w:ilvl="0" w:tplc="2B302F98">
      <w:start w:val="1"/>
      <w:numFmt w:val="bullet"/>
      <w:lvlText w:val=""/>
      <w:lvlJc w:val="left"/>
      <w:pPr>
        <w:ind w:left="720" w:hanging="360"/>
      </w:pPr>
      <w:rPr>
        <w:rFonts w:ascii="Symbol" w:hAnsi="Symbol" w:hint="default"/>
      </w:rPr>
    </w:lvl>
    <w:lvl w:ilvl="1" w:tplc="3E30456C">
      <w:start w:val="1"/>
      <w:numFmt w:val="bullet"/>
      <w:lvlText w:val="o"/>
      <w:lvlJc w:val="left"/>
      <w:pPr>
        <w:ind w:left="1440" w:hanging="360"/>
      </w:pPr>
      <w:rPr>
        <w:rFonts w:ascii="Courier New" w:hAnsi="Courier New" w:hint="default"/>
      </w:rPr>
    </w:lvl>
    <w:lvl w:ilvl="2" w:tplc="937A1916">
      <w:start w:val="1"/>
      <w:numFmt w:val="bullet"/>
      <w:lvlText w:val=""/>
      <w:lvlJc w:val="left"/>
      <w:pPr>
        <w:ind w:left="2160" w:hanging="360"/>
      </w:pPr>
      <w:rPr>
        <w:rFonts w:ascii="Wingdings" w:hAnsi="Wingdings" w:hint="default"/>
      </w:rPr>
    </w:lvl>
    <w:lvl w:ilvl="3" w:tplc="D482FB42">
      <w:start w:val="1"/>
      <w:numFmt w:val="bullet"/>
      <w:lvlText w:val=""/>
      <w:lvlJc w:val="left"/>
      <w:pPr>
        <w:ind w:left="2880" w:hanging="360"/>
      </w:pPr>
      <w:rPr>
        <w:rFonts w:ascii="Symbol" w:hAnsi="Symbol" w:hint="default"/>
      </w:rPr>
    </w:lvl>
    <w:lvl w:ilvl="4" w:tplc="9EA6F39A">
      <w:start w:val="1"/>
      <w:numFmt w:val="bullet"/>
      <w:lvlText w:val="o"/>
      <w:lvlJc w:val="left"/>
      <w:pPr>
        <w:ind w:left="3600" w:hanging="360"/>
      </w:pPr>
      <w:rPr>
        <w:rFonts w:ascii="Courier New" w:hAnsi="Courier New" w:hint="default"/>
      </w:rPr>
    </w:lvl>
    <w:lvl w:ilvl="5" w:tplc="DC345948">
      <w:start w:val="1"/>
      <w:numFmt w:val="bullet"/>
      <w:lvlText w:val=""/>
      <w:lvlJc w:val="left"/>
      <w:pPr>
        <w:ind w:left="4320" w:hanging="360"/>
      </w:pPr>
      <w:rPr>
        <w:rFonts w:ascii="Wingdings" w:hAnsi="Wingdings" w:hint="default"/>
      </w:rPr>
    </w:lvl>
    <w:lvl w:ilvl="6" w:tplc="8D10151A">
      <w:start w:val="1"/>
      <w:numFmt w:val="bullet"/>
      <w:lvlText w:val=""/>
      <w:lvlJc w:val="left"/>
      <w:pPr>
        <w:ind w:left="5040" w:hanging="360"/>
      </w:pPr>
      <w:rPr>
        <w:rFonts w:ascii="Symbol" w:hAnsi="Symbol" w:hint="default"/>
      </w:rPr>
    </w:lvl>
    <w:lvl w:ilvl="7" w:tplc="DA06D826">
      <w:start w:val="1"/>
      <w:numFmt w:val="bullet"/>
      <w:lvlText w:val="o"/>
      <w:lvlJc w:val="left"/>
      <w:pPr>
        <w:ind w:left="5760" w:hanging="360"/>
      </w:pPr>
      <w:rPr>
        <w:rFonts w:ascii="Courier New" w:hAnsi="Courier New" w:hint="default"/>
      </w:rPr>
    </w:lvl>
    <w:lvl w:ilvl="8" w:tplc="B2D6639A">
      <w:start w:val="1"/>
      <w:numFmt w:val="bullet"/>
      <w:lvlText w:val=""/>
      <w:lvlJc w:val="left"/>
      <w:pPr>
        <w:ind w:left="6480" w:hanging="360"/>
      </w:pPr>
      <w:rPr>
        <w:rFonts w:ascii="Wingdings" w:hAnsi="Wingdings" w:hint="default"/>
      </w:rPr>
    </w:lvl>
  </w:abstractNum>
  <w:num w:numId="1">
    <w:abstractNumId w:val="42"/>
  </w:num>
  <w:num w:numId="2">
    <w:abstractNumId w:val="10"/>
  </w:num>
  <w:num w:numId="3">
    <w:abstractNumId w:val="57"/>
  </w:num>
  <w:num w:numId="4">
    <w:abstractNumId w:val="30"/>
  </w:num>
  <w:num w:numId="5">
    <w:abstractNumId w:val="33"/>
  </w:num>
  <w:num w:numId="6">
    <w:abstractNumId w:val="20"/>
  </w:num>
  <w:num w:numId="7">
    <w:abstractNumId w:val="38"/>
  </w:num>
  <w:num w:numId="8">
    <w:abstractNumId w:val="19"/>
  </w:num>
  <w:num w:numId="9">
    <w:abstractNumId w:val="56"/>
  </w:num>
  <w:num w:numId="10">
    <w:abstractNumId w:val="47"/>
  </w:num>
  <w:num w:numId="11">
    <w:abstractNumId w:val="36"/>
  </w:num>
  <w:num w:numId="12">
    <w:abstractNumId w:val="13"/>
  </w:num>
  <w:num w:numId="13">
    <w:abstractNumId w:val="40"/>
  </w:num>
  <w:num w:numId="14">
    <w:abstractNumId w:val="7"/>
  </w:num>
  <w:num w:numId="15">
    <w:abstractNumId w:val="3"/>
  </w:num>
  <w:num w:numId="16">
    <w:abstractNumId w:val="45"/>
  </w:num>
  <w:num w:numId="17">
    <w:abstractNumId w:val="5"/>
  </w:num>
  <w:num w:numId="18">
    <w:abstractNumId w:val="18"/>
  </w:num>
  <w:num w:numId="19">
    <w:abstractNumId w:val="61"/>
  </w:num>
  <w:num w:numId="20">
    <w:abstractNumId w:val="24"/>
  </w:num>
  <w:num w:numId="21">
    <w:abstractNumId w:val="2"/>
  </w:num>
  <w:num w:numId="22">
    <w:abstractNumId w:val="23"/>
  </w:num>
  <w:num w:numId="23">
    <w:abstractNumId w:val="37"/>
  </w:num>
  <w:num w:numId="24">
    <w:abstractNumId w:val="51"/>
  </w:num>
  <w:num w:numId="25">
    <w:abstractNumId w:val="35"/>
  </w:num>
  <w:num w:numId="26">
    <w:abstractNumId w:val="63"/>
  </w:num>
  <w:num w:numId="27">
    <w:abstractNumId w:val="55"/>
  </w:num>
  <w:num w:numId="28">
    <w:abstractNumId w:val="1"/>
  </w:num>
  <w:num w:numId="29">
    <w:abstractNumId w:val="26"/>
  </w:num>
  <w:num w:numId="30">
    <w:abstractNumId w:val="4"/>
  </w:num>
  <w:num w:numId="31">
    <w:abstractNumId w:val="16"/>
  </w:num>
  <w:num w:numId="32">
    <w:abstractNumId w:val="21"/>
  </w:num>
  <w:num w:numId="33">
    <w:abstractNumId w:val="29"/>
  </w:num>
  <w:num w:numId="34">
    <w:abstractNumId w:val="67"/>
  </w:num>
  <w:num w:numId="35">
    <w:abstractNumId w:val="27"/>
  </w:num>
  <w:num w:numId="36">
    <w:abstractNumId w:val="17"/>
  </w:num>
  <w:num w:numId="37">
    <w:abstractNumId w:val="64"/>
  </w:num>
  <w:num w:numId="38">
    <w:abstractNumId w:val="68"/>
  </w:num>
  <w:num w:numId="39">
    <w:abstractNumId w:val="0"/>
  </w:num>
  <w:num w:numId="40">
    <w:abstractNumId w:val="65"/>
  </w:num>
  <w:num w:numId="41">
    <w:abstractNumId w:val="28"/>
  </w:num>
  <w:num w:numId="42">
    <w:abstractNumId w:val="34"/>
  </w:num>
  <w:num w:numId="43">
    <w:abstractNumId w:val="59"/>
  </w:num>
  <w:num w:numId="44">
    <w:abstractNumId w:val="60"/>
  </w:num>
  <w:num w:numId="45">
    <w:abstractNumId w:val="25"/>
  </w:num>
  <w:num w:numId="46">
    <w:abstractNumId w:val="22"/>
  </w:num>
  <w:num w:numId="47">
    <w:abstractNumId w:val="44"/>
  </w:num>
  <w:num w:numId="48">
    <w:abstractNumId w:val="9"/>
  </w:num>
  <w:num w:numId="49">
    <w:abstractNumId w:val="15"/>
  </w:num>
  <w:num w:numId="50">
    <w:abstractNumId w:val="12"/>
  </w:num>
  <w:num w:numId="51">
    <w:abstractNumId w:val="11"/>
  </w:num>
  <w:num w:numId="52">
    <w:abstractNumId w:val="48"/>
  </w:num>
  <w:num w:numId="53">
    <w:abstractNumId w:val="66"/>
  </w:num>
  <w:num w:numId="54">
    <w:abstractNumId w:val="46"/>
  </w:num>
  <w:num w:numId="55">
    <w:abstractNumId w:val="62"/>
  </w:num>
  <w:num w:numId="56">
    <w:abstractNumId w:val="54"/>
  </w:num>
  <w:num w:numId="57">
    <w:abstractNumId w:val="52"/>
  </w:num>
  <w:num w:numId="58">
    <w:abstractNumId w:val="39"/>
  </w:num>
  <w:num w:numId="59">
    <w:abstractNumId w:val="49"/>
  </w:num>
  <w:num w:numId="60">
    <w:abstractNumId w:val="43"/>
  </w:num>
  <w:num w:numId="61">
    <w:abstractNumId w:val="8"/>
  </w:num>
  <w:num w:numId="62">
    <w:abstractNumId w:val="31"/>
  </w:num>
  <w:num w:numId="63">
    <w:abstractNumId w:val="14"/>
  </w:num>
  <w:num w:numId="64">
    <w:abstractNumId w:val="32"/>
  </w:num>
  <w:num w:numId="65">
    <w:abstractNumId w:val="6"/>
  </w:num>
  <w:num w:numId="66">
    <w:abstractNumId w:val="58"/>
  </w:num>
  <w:num w:numId="67">
    <w:abstractNumId w:val="53"/>
  </w:num>
  <w:num w:numId="68">
    <w:abstractNumId w:val="41"/>
  </w:num>
  <w:num w:numId="69">
    <w:abstractNumId w:val="5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70"/>
    <w:rsid w:val="00003BEB"/>
    <w:rsid w:val="00017888"/>
    <w:rsid w:val="00017F6B"/>
    <w:rsid w:val="000359B4"/>
    <w:rsid w:val="0003BAF4"/>
    <w:rsid w:val="00040B49"/>
    <w:rsid w:val="0006252F"/>
    <w:rsid w:val="00075E0F"/>
    <w:rsid w:val="000767BF"/>
    <w:rsid w:val="0008413E"/>
    <w:rsid w:val="00084A82"/>
    <w:rsid w:val="00086E8A"/>
    <w:rsid w:val="00087C31"/>
    <w:rsid w:val="000A1232"/>
    <w:rsid w:val="000A17EA"/>
    <w:rsid w:val="000A30C2"/>
    <w:rsid w:val="000B25F3"/>
    <w:rsid w:val="000B4ED4"/>
    <w:rsid w:val="000C1A0F"/>
    <w:rsid w:val="000D180F"/>
    <w:rsid w:val="000D5BED"/>
    <w:rsid w:val="000E6F9B"/>
    <w:rsid w:val="000F1C24"/>
    <w:rsid w:val="000F22E6"/>
    <w:rsid w:val="00103EE2"/>
    <w:rsid w:val="00114E28"/>
    <w:rsid w:val="00115831"/>
    <w:rsid w:val="00121A1F"/>
    <w:rsid w:val="0012917A"/>
    <w:rsid w:val="00132142"/>
    <w:rsid w:val="00142969"/>
    <w:rsid w:val="001469FF"/>
    <w:rsid w:val="00147FA5"/>
    <w:rsid w:val="00166170"/>
    <w:rsid w:val="00172414"/>
    <w:rsid w:val="001A0E74"/>
    <w:rsid w:val="001B0DBE"/>
    <w:rsid w:val="001C789F"/>
    <w:rsid w:val="001D1719"/>
    <w:rsid w:val="001D2F12"/>
    <w:rsid w:val="001D716D"/>
    <w:rsid w:val="001D7BEE"/>
    <w:rsid w:val="001F3BA0"/>
    <w:rsid w:val="001F57C4"/>
    <w:rsid w:val="00202E1F"/>
    <w:rsid w:val="00217F5C"/>
    <w:rsid w:val="00222EC6"/>
    <w:rsid w:val="00230097"/>
    <w:rsid w:val="002366EC"/>
    <w:rsid w:val="00241F39"/>
    <w:rsid w:val="00243DCA"/>
    <w:rsid w:val="002453E2"/>
    <w:rsid w:val="002467B3"/>
    <w:rsid w:val="002559F2"/>
    <w:rsid w:val="00256E1B"/>
    <w:rsid w:val="0027741C"/>
    <w:rsid w:val="0028597F"/>
    <w:rsid w:val="0029022E"/>
    <w:rsid w:val="002A0AA9"/>
    <w:rsid w:val="002A1F79"/>
    <w:rsid w:val="002A5D6C"/>
    <w:rsid w:val="002B2070"/>
    <w:rsid w:val="002B473D"/>
    <w:rsid w:val="002C05CC"/>
    <w:rsid w:val="002C28B0"/>
    <w:rsid w:val="002C2E2C"/>
    <w:rsid w:val="002C503C"/>
    <w:rsid w:val="002E4C76"/>
    <w:rsid w:val="00300A56"/>
    <w:rsid w:val="00304390"/>
    <w:rsid w:val="0030751A"/>
    <w:rsid w:val="003114E8"/>
    <w:rsid w:val="00317212"/>
    <w:rsid w:val="00320646"/>
    <w:rsid w:val="00320B9D"/>
    <w:rsid w:val="003303A0"/>
    <w:rsid w:val="003444EC"/>
    <w:rsid w:val="00347613"/>
    <w:rsid w:val="00364441"/>
    <w:rsid w:val="00364EF3"/>
    <w:rsid w:val="00366454"/>
    <w:rsid w:val="0039641A"/>
    <w:rsid w:val="003A4E89"/>
    <w:rsid w:val="003A5CCB"/>
    <w:rsid w:val="003B11D8"/>
    <w:rsid w:val="003B3A60"/>
    <w:rsid w:val="003B50C9"/>
    <w:rsid w:val="003B5466"/>
    <w:rsid w:val="003B7BD8"/>
    <w:rsid w:val="003C3E18"/>
    <w:rsid w:val="003C41ED"/>
    <w:rsid w:val="003C7D34"/>
    <w:rsid w:val="003D3377"/>
    <w:rsid w:val="003E0853"/>
    <w:rsid w:val="003E2814"/>
    <w:rsid w:val="00400FF0"/>
    <w:rsid w:val="0040455F"/>
    <w:rsid w:val="0041037F"/>
    <w:rsid w:val="0041059A"/>
    <w:rsid w:val="00417DDB"/>
    <w:rsid w:val="00421639"/>
    <w:rsid w:val="00431094"/>
    <w:rsid w:val="004327D1"/>
    <w:rsid w:val="004339A8"/>
    <w:rsid w:val="004348C0"/>
    <w:rsid w:val="00443810"/>
    <w:rsid w:val="00463A01"/>
    <w:rsid w:val="00463E8B"/>
    <w:rsid w:val="00464AEE"/>
    <w:rsid w:val="00467C43"/>
    <w:rsid w:val="0048541C"/>
    <w:rsid w:val="0048558F"/>
    <w:rsid w:val="004940F7"/>
    <w:rsid w:val="004A6820"/>
    <w:rsid w:val="004B39AE"/>
    <w:rsid w:val="004C58EC"/>
    <w:rsid w:val="004C7788"/>
    <w:rsid w:val="004C7E69"/>
    <w:rsid w:val="004E2A7F"/>
    <w:rsid w:val="004E4863"/>
    <w:rsid w:val="004E622B"/>
    <w:rsid w:val="004F2BE4"/>
    <w:rsid w:val="004F354C"/>
    <w:rsid w:val="004F471C"/>
    <w:rsid w:val="004F50B7"/>
    <w:rsid w:val="004F53E0"/>
    <w:rsid w:val="00520129"/>
    <w:rsid w:val="00533F20"/>
    <w:rsid w:val="00550487"/>
    <w:rsid w:val="0057724F"/>
    <w:rsid w:val="0057F745"/>
    <w:rsid w:val="00580969"/>
    <w:rsid w:val="005A69CC"/>
    <w:rsid w:val="005B4BC2"/>
    <w:rsid w:val="005C116B"/>
    <w:rsid w:val="005C2228"/>
    <w:rsid w:val="005C2394"/>
    <w:rsid w:val="005D4F33"/>
    <w:rsid w:val="005E679A"/>
    <w:rsid w:val="005E7D01"/>
    <w:rsid w:val="005F2331"/>
    <w:rsid w:val="005F5A80"/>
    <w:rsid w:val="006059EA"/>
    <w:rsid w:val="0060752A"/>
    <w:rsid w:val="00615EB8"/>
    <w:rsid w:val="00624302"/>
    <w:rsid w:val="006424D8"/>
    <w:rsid w:val="006703B4"/>
    <w:rsid w:val="00675BC4"/>
    <w:rsid w:val="006A30A8"/>
    <w:rsid w:val="006A5898"/>
    <w:rsid w:val="006C52AC"/>
    <w:rsid w:val="006CF704"/>
    <w:rsid w:val="006D33AE"/>
    <w:rsid w:val="006D42A0"/>
    <w:rsid w:val="006D6568"/>
    <w:rsid w:val="006E0593"/>
    <w:rsid w:val="006F686F"/>
    <w:rsid w:val="0071319B"/>
    <w:rsid w:val="0071487D"/>
    <w:rsid w:val="00716CFB"/>
    <w:rsid w:val="0073300A"/>
    <w:rsid w:val="00746F30"/>
    <w:rsid w:val="0075CAAA"/>
    <w:rsid w:val="00761404"/>
    <w:rsid w:val="00766611"/>
    <w:rsid w:val="0077299E"/>
    <w:rsid w:val="00776342"/>
    <w:rsid w:val="00790FD3"/>
    <w:rsid w:val="007A6086"/>
    <w:rsid w:val="007A7827"/>
    <w:rsid w:val="007B055C"/>
    <w:rsid w:val="007C2DE8"/>
    <w:rsid w:val="007D08FC"/>
    <w:rsid w:val="007D657D"/>
    <w:rsid w:val="007E446D"/>
    <w:rsid w:val="00802689"/>
    <w:rsid w:val="00812961"/>
    <w:rsid w:val="00820D96"/>
    <w:rsid w:val="00837A33"/>
    <w:rsid w:val="00853A2D"/>
    <w:rsid w:val="00857EF5"/>
    <w:rsid w:val="0085B4E5"/>
    <w:rsid w:val="0086416B"/>
    <w:rsid w:val="00864670"/>
    <w:rsid w:val="00865B00"/>
    <w:rsid w:val="00881CE9"/>
    <w:rsid w:val="008A2527"/>
    <w:rsid w:val="008A4330"/>
    <w:rsid w:val="008B2650"/>
    <w:rsid w:val="008CF911"/>
    <w:rsid w:val="008D0818"/>
    <w:rsid w:val="008D5E12"/>
    <w:rsid w:val="008D6215"/>
    <w:rsid w:val="008E3F03"/>
    <w:rsid w:val="008F3088"/>
    <w:rsid w:val="008F4397"/>
    <w:rsid w:val="008F7C71"/>
    <w:rsid w:val="00904A66"/>
    <w:rsid w:val="00911C2F"/>
    <w:rsid w:val="00940AE6"/>
    <w:rsid w:val="00954AF4"/>
    <w:rsid w:val="009573B4"/>
    <w:rsid w:val="009602D4"/>
    <w:rsid w:val="0096242E"/>
    <w:rsid w:val="0096424D"/>
    <w:rsid w:val="00972939"/>
    <w:rsid w:val="0097660B"/>
    <w:rsid w:val="00982BAB"/>
    <w:rsid w:val="0098793A"/>
    <w:rsid w:val="009A2370"/>
    <w:rsid w:val="009A5C82"/>
    <w:rsid w:val="009B4E18"/>
    <w:rsid w:val="009C0E62"/>
    <w:rsid w:val="009C1601"/>
    <w:rsid w:val="009C6AD6"/>
    <w:rsid w:val="009C7938"/>
    <w:rsid w:val="009D0B62"/>
    <w:rsid w:val="009F45CD"/>
    <w:rsid w:val="00A0002C"/>
    <w:rsid w:val="00A11ABB"/>
    <w:rsid w:val="00A12927"/>
    <w:rsid w:val="00A40E09"/>
    <w:rsid w:val="00A433DA"/>
    <w:rsid w:val="00A47AD8"/>
    <w:rsid w:val="00A74DED"/>
    <w:rsid w:val="00A80DBB"/>
    <w:rsid w:val="00A830FD"/>
    <w:rsid w:val="00A84192"/>
    <w:rsid w:val="00A866CF"/>
    <w:rsid w:val="00A95E92"/>
    <w:rsid w:val="00AA2E26"/>
    <w:rsid w:val="00AA5880"/>
    <w:rsid w:val="00AA5AD5"/>
    <w:rsid w:val="00AB6576"/>
    <w:rsid w:val="00AD55CE"/>
    <w:rsid w:val="00AD5AC4"/>
    <w:rsid w:val="00AD6674"/>
    <w:rsid w:val="00AE62A1"/>
    <w:rsid w:val="00AE67B0"/>
    <w:rsid w:val="00AE6BA3"/>
    <w:rsid w:val="00AF4475"/>
    <w:rsid w:val="00B12F6E"/>
    <w:rsid w:val="00B160E1"/>
    <w:rsid w:val="00B26128"/>
    <w:rsid w:val="00B36B6E"/>
    <w:rsid w:val="00B51615"/>
    <w:rsid w:val="00B60DFD"/>
    <w:rsid w:val="00B63AE4"/>
    <w:rsid w:val="00B66ED8"/>
    <w:rsid w:val="00B70ADB"/>
    <w:rsid w:val="00B83191"/>
    <w:rsid w:val="00B919A3"/>
    <w:rsid w:val="00BA190D"/>
    <w:rsid w:val="00BA2243"/>
    <w:rsid w:val="00BA316C"/>
    <w:rsid w:val="00BB260E"/>
    <w:rsid w:val="00BB46E1"/>
    <w:rsid w:val="00BC0D96"/>
    <w:rsid w:val="00BC17B8"/>
    <w:rsid w:val="00BC46BF"/>
    <w:rsid w:val="00BC4B75"/>
    <w:rsid w:val="00BCCCD4"/>
    <w:rsid w:val="00BE71A9"/>
    <w:rsid w:val="00BF2CA2"/>
    <w:rsid w:val="00BF6D06"/>
    <w:rsid w:val="00C0520E"/>
    <w:rsid w:val="00C16B84"/>
    <w:rsid w:val="00C22FCD"/>
    <w:rsid w:val="00C31814"/>
    <w:rsid w:val="00C35899"/>
    <w:rsid w:val="00C4564C"/>
    <w:rsid w:val="00C5109B"/>
    <w:rsid w:val="00C55000"/>
    <w:rsid w:val="00C5543B"/>
    <w:rsid w:val="00C668C4"/>
    <w:rsid w:val="00C6AFB1"/>
    <w:rsid w:val="00C7583C"/>
    <w:rsid w:val="00CA521C"/>
    <w:rsid w:val="00CA7006"/>
    <w:rsid w:val="00CA7695"/>
    <w:rsid w:val="00CB2414"/>
    <w:rsid w:val="00CB3124"/>
    <w:rsid w:val="00CC1696"/>
    <w:rsid w:val="00CD78E4"/>
    <w:rsid w:val="00CE1F30"/>
    <w:rsid w:val="00CE5648"/>
    <w:rsid w:val="00CE776B"/>
    <w:rsid w:val="00CE9E86"/>
    <w:rsid w:val="00D03E06"/>
    <w:rsid w:val="00D11294"/>
    <w:rsid w:val="00D26604"/>
    <w:rsid w:val="00D37633"/>
    <w:rsid w:val="00D4385B"/>
    <w:rsid w:val="00D452B7"/>
    <w:rsid w:val="00D4BF27"/>
    <w:rsid w:val="00D54B59"/>
    <w:rsid w:val="00D55036"/>
    <w:rsid w:val="00D56281"/>
    <w:rsid w:val="00D63AC0"/>
    <w:rsid w:val="00D86111"/>
    <w:rsid w:val="00D86FB9"/>
    <w:rsid w:val="00D8D3D5"/>
    <w:rsid w:val="00D9141D"/>
    <w:rsid w:val="00D92256"/>
    <w:rsid w:val="00D93EDC"/>
    <w:rsid w:val="00D93F27"/>
    <w:rsid w:val="00D973D9"/>
    <w:rsid w:val="00D97539"/>
    <w:rsid w:val="00DA511C"/>
    <w:rsid w:val="00DA92D3"/>
    <w:rsid w:val="00DB27C7"/>
    <w:rsid w:val="00DB70F8"/>
    <w:rsid w:val="00DC0755"/>
    <w:rsid w:val="00DC3B08"/>
    <w:rsid w:val="00DD7895"/>
    <w:rsid w:val="00DE196F"/>
    <w:rsid w:val="00DE2402"/>
    <w:rsid w:val="00DE40F4"/>
    <w:rsid w:val="00DE747E"/>
    <w:rsid w:val="00E130C6"/>
    <w:rsid w:val="00E36658"/>
    <w:rsid w:val="00E50FC7"/>
    <w:rsid w:val="00E55B79"/>
    <w:rsid w:val="00E56A43"/>
    <w:rsid w:val="00E5786A"/>
    <w:rsid w:val="00E61297"/>
    <w:rsid w:val="00E634B0"/>
    <w:rsid w:val="00E663B3"/>
    <w:rsid w:val="00E66F1F"/>
    <w:rsid w:val="00E73729"/>
    <w:rsid w:val="00E73BCB"/>
    <w:rsid w:val="00E74190"/>
    <w:rsid w:val="00E87674"/>
    <w:rsid w:val="00EA2071"/>
    <w:rsid w:val="00EA3D9C"/>
    <w:rsid w:val="00EB5ACB"/>
    <w:rsid w:val="00EC77F1"/>
    <w:rsid w:val="00ED79A6"/>
    <w:rsid w:val="00F023A1"/>
    <w:rsid w:val="00F02B16"/>
    <w:rsid w:val="00F07D51"/>
    <w:rsid w:val="00F30391"/>
    <w:rsid w:val="00F303D0"/>
    <w:rsid w:val="00F32BE3"/>
    <w:rsid w:val="00F3323D"/>
    <w:rsid w:val="00F33AD3"/>
    <w:rsid w:val="00F42871"/>
    <w:rsid w:val="00F43BF2"/>
    <w:rsid w:val="00F6832B"/>
    <w:rsid w:val="00F75186"/>
    <w:rsid w:val="00F765E0"/>
    <w:rsid w:val="00F77270"/>
    <w:rsid w:val="00F775A8"/>
    <w:rsid w:val="00F815C4"/>
    <w:rsid w:val="00FA10C1"/>
    <w:rsid w:val="00FA437D"/>
    <w:rsid w:val="00FA6D8F"/>
    <w:rsid w:val="00FB1B37"/>
    <w:rsid w:val="00FC4755"/>
    <w:rsid w:val="00FC623E"/>
    <w:rsid w:val="00FD4F41"/>
    <w:rsid w:val="00FE7626"/>
    <w:rsid w:val="00FF117C"/>
    <w:rsid w:val="01006893"/>
    <w:rsid w:val="01047CD1"/>
    <w:rsid w:val="01079D18"/>
    <w:rsid w:val="010E90EB"/>
    <w:rsid w:val="010F6851"/>
    <w:rsid w:val="01109E05"/>
    <w:rsid w:val="0113A5AE"/>
    <w:rsid w:val="011E1848"/>
    <w:rsid w:val="01222799"/>
    <w:rsid w:val="01236B91"/>
    <w:rsid w:val="013478AE"/>
    <w:rsid w:val="0135BA44"/>
    <w:rsid w:val="0137F2EB"/>
    <w:rsid w:val="013D591D"/>
    <w:rsid w:val="014C088C"/>
    <w:rsid w:val="014CF677"/>
    <w:rsid w:val="0159B98D"/>
    <w:rsid w:val="015FF1D0"/>
    <w:rsid w:val="016B32DF"/>
    <w:rsid w:val="016D7D01"/>
    <w:rsid w:val="016F7532"/>
    <w:rsid w:val="0176DF1C"/>
    <w:rsid w:val="017FEB2D"/>
    <w:rsid w:val="0180BC04"/>
    <w:rsid w:val="0180EF6B"/>
    <w:rsid w:val="018624C3"/>
    <w:rsid w:val="01864CFC"/>
    <w:rsid w:val="01877551"/>
    <w:rsid w:val="0194D324"/>
    <w:rsid w:val="0195CC77"/>
    <w:rsid w:val="01ADD7FC"/>
    <w:rsid w:val="01B10967"/>
    <w:rsid w:val="01BB2825"/>
    <w:rsid w:val="01BF86F2"/>
    <w:rsid w:val="01D301CC"/>
    <w:rsid w:val="01DFF96E"/>
    <w:rsid w:val="01F295ED"/>
    <w:rsid w:val="021C17F6"/>
    <w:rsid w:val="02230BC3"/>
    <w:rsid w:val="022759B9"/>
    <w:rsid w:val="02389E2B"/>
    <w:rsid w:val="0238CE6E"/>
    <w:rsid w:val="023CED1E"/>
    <w:rsid w:val="023DDAB2"/>
    <w:rsid w:val="023FD3A2"/>
    <w:rsid w:val="02477FE3"/>
    <w:rsid w:val="024D3142"/>
    <w:rsid w:val="024E6C03"/>
    <w:rsid w:val="0251F627"/>
    <w:rsid w:val="0254AC5A"/>
    <w:rsid w:val="0269449D"/>
    <w:rsid w:val="026B2319"/>
    <w:rsid w:val="0273511B"/>
    <w:rsid w:val="02763204"/>
    <w:rsid w:val="0281ECCD"/>
    <w:rsid w:val="028A658B"/>
    <w:rsid w:val="028C1226"/>
    <w:rsid w:val="029C38F4"/>
    <w:rsid w:val="029E2146"/>
    <w:rsid w:val="02A38E63"/>
    <w:rsid w:val="02A3ADC3"/>
    <w:rsid w:val="02AB7BE9"/>
    <w:rsid w:val="02AD6DEF"/>
    <w:rsid w:val="02C7B38F"/>
    <w:rsid w:val="02C8A2C2"/>
    <w:rsid w:val="02D343D2"/>
    <w:rsid w:val="02D5D060"/>
    <w:rsid w:val="02DE16FA"/>
    <w:rsid w:val="0301A32B"/>
    <w:rsid w:val="0305ADDB"/>
    <w:rsid w:val="03072EFF"/>
    <w:rsid w:val="030E89D2"/>
    <w:rsid w:val="031293C4"/>
    <w:rsid w:val="0321F524"/>
    <w:rsid w:val="03256B6D"/>
    <w:rsid w:val="032CE8B9"/>
    <w:rsid w:val="03300C96"/>
    <w:rsid w:val="03353D7B"/>
    <w:rsid w:val="033DE951"/>
    <w:rsid w:val="0346B5BE"/>
    <w:rsid w:val="034C1BEA"/>
    <w:rsid w:val="03526A5A"/>
    <w:rsid w:val="0366EA7E"/>
    <w:rsid w:val="03726021"/>
    <w:rsid w:val="038B247A"/>
    <w:rsid w:val="03989413"/>
    <w:rsid w:val="03A0EE61"/>
    <w:rsid w:val="03A9B5F6"/>
    <w:rsid w:val="03B43BF7"/>
    <w:rsid w:val="03BC3255"/>
    <w:rsid w:val="03C066F8"/>
    <w:rsid w:val="03C3EE21"/>
    <w:rsid w:val="03CDBAD6"/>
    <w:rsid w:val="03DD3C11"/>
    <w:rsid w:val="03E9EB5D"/>
    <w:rsid w:val="03ED84C8"/>
    <w:rsid w:val="03EDE8A2"/>
    <w:rsid w:val="03EEC7D7"/>
    <w:rsid w:val="03F46D96"/>
    <w:rsid w:val="03F4DA5F"/>
    <w:rsid w:val="0426D099"/>
    <w:rsid w:val="042ABADD"/>
    <w:rsid w:val="043AE760"/>
    <w:rsid w:val="04442D99"/>
    <w:rsid w:val="044D775A"/>
    <w:rsid w:val="044E68B0"/>
    <w:rsid w:val="04502342"/>
    <w:rsid w:val="0467EAA9"/>
    <w:rsid w:val="04790C81"/>
    <w:rsid w:val="0486437F"/>
    <w:rsid w:val="0489D26B"/>
    <w:rsid w:val="04923CEA"/>
    <w:rsid w:val="0496500F"/>
    <w:rsid w:val="04968EC1"/>
    <w:rsid w:val="0499ABA6"/>
    <w:rsid w:val="049D738C"/>
    <w:rsid w:val="04A1CF6B"/>
    <w:rsid w:val="04B48DAA"/>
    <w:rsid w:val="04BB2BA1"/>
    <w:rsid w:val="04C13BCE"/>
    <w:rsid w:val="04C855C6"/>
    <w:rsid w:val="04C856D4"/>
    <w:rsid w:val="04CD6885"/>
    <w:rsid w:val="04CD7343"/>
    <w:rsid w:val="04E40108"/>
    <w:rsid w:val="04E82D0F"/>
    <w:rsid w:val="04EDFF6D"/>
    <w:rsid w:val="04FAD948"/>
    <w:rsid w:val="04FCF45D"/>
    <w:rsid w:val="051797F9"/>
    <w:rsid w:val="052A36AF"/>
    <w:rsid w:val="052EE83F"/>
    <w:rsid w:val="05497836"/>
    <w:rsid w:val="054A32D2"/>
    <w:rsid w:val="054A5C7D"/>
    <w:rsid w:val="05606A34"/>
    <w:rsid w:val="05644F28"/>
    <w:rsid w:val="0566096E"/>
    <w:rsid w:val="056C37C0"/>
    <w:rsid w:val="056D0D7F"/>
    <w:rsid w:val="057CE47E"/>
    <w:rsid w:val="057DB141"/>
    <w:rsid w:val="0580EC35"/>
    <w:rsid w:val="0586BDBC"/>
    <w:rsid w:val="058B871C"/>
    <w:rsid w:val="05B52ABE"/>
    <w:rsid w:val="05BFC785"/>
    <w:rsid w:val="05C3EA75"/>
    <w:rsid w:val="05C494FA"/>
    <w:rsid w:val="05C67EEA"/>
    <w:rsid w:val="05CB2969"/>
    <w:rsid w:val="05CD428D"/>
    <w:rsid w:val="05D27C37"/>
    <w:rsid w:val="05E057C6"/>
    <w:rsid w:val="05E076CA"/>
    <w:rsid w:val="05E40F28"/>
    <w:rsid w:val="05E952C1"/>
    <w:rsid w:val="05FECA3A"/>
    <w:rsid w:val="0612FD1B"/>
    <w:rsid w:val="0615B7BC"/>
    <w:rsid w:val="0646E1DC"/>
    <w:rsid w:val="0656E9F0"/>
    <w:rsid w:val="066701D8"/>
    <w:rsid w:val="0669773E"/>
    <w:rsid w:val="066B6286"/>
    <w:rsid w:val="066C73B6"/>
    <w:rsid w:val="067037E8"/>
    <w:rsid w:val="0671D313"/>
    <w:rsid w:val="067E708B"/>
    <w:rsid w:val="0694D060"/>
    <w:rsid w:val="06A6B150"/>
    <w:rsid w:val="06AC0900"/>
    <w:rsid w:val="06ACC7E0"/>
    <w:rsid w:val="06BC9CA4"/>
    <w:rsid w:val="06D84F8B"/>
    <w:rsid w:val="06D9A66C"/>
    <w:rsid w:val="06E266E2"/>
    <w:rsid w:val="06F2FB88"/>
    <w:rsid w:val="06F9133A"/>
    <w:rsid w:val="070C695D"/>
    <w:rsid w:val="070D7E48"/>
    <w:rsid w:val="071118A8"/>
    <w:rsid w:val="072C0E58"/>
    <w:rsid w:val="072C6B2F"/>
    <w:rsid w:val="073111D3"/>
    <w:rsid w:val="0735CBF9"/>
    <w:rsid w:val="073A79AF"/>
    <w:rsid w:val="0742B3E8"/>
    <w:rsid w:val="074CC11E"/>
    <w:rsid w:val="07523E8D"/>
    <w:rsid w:val="07544637"/>
    <w:rsid w:val="0762A171"/>
    <w:rsid w:val="076A6896"/>
    <w:rsid w:val="07852322"/>
    <w:rsid w:val="07999D11"/>
    <w:rsid w:val="0799A983"/>
    <w:rsid w:val="079B0F12"/>
    <w:rsid w:val="07A802C3"/>
    <w:rsid w:val="07B1881D"/>
    <w:rsid w:val="07B80EB9"/>
    <w:rsid w:val="07BA9DE9"/>
    <w:rsid w:val="07CC7911"/>
    <w:rsid w:val="07CCE7E3"/>
    <w:rsid w:val="07D53996"/>
    <w:rsid w:val="07E53034"/>
    <w:rsid w:val="07EEF5BA"/>
    <w:rsid w:val="07FB339C"/>
    <w:rsid w:val="080059DC"/>
    <w:rsid w:val="08047301"/>
    <w:rsid w:val="0805B1A5"/>
    <w:rsid w:val="080613EA"/>
    <w:rsid w:val="08160D31"/>
    <w:rsid w:val="08232E58"/>
    <w:rsid w:val="0828B740"/>
    <w:rsid w:val="082A69A9"/>
    <w:rsid w:val="0831AE32"/>
    <w:rsid w:val="083294D1"/>
    <w:rsid w:val="084163CE"/>
    <w:rsid w:val="08417251"/>
    <w:rsid w:val="0849CBF6"/>
    <w:rsid w:val="085DBD40"/>
    <w:rsid w:val="0860B81B"/>
    <w:rsid w:val="087552BA"/>
    <w:rsid w:val="08867EA9"/>
    <w:rsid w:val="088F66E6"/>
    <w:rsid w:val="08954519"/>
    <w:rsid w:val="08B052CA"/>
    <w:rsid w:val="08CDA841"/>
    <w:rsid w:val="08CFA50F"/>
    <w:rsid w:val="08DC1577"/>
    <w:rsid w:val="08DED890"/>
    <w:rsid w:val="08E291A9"/>
    <w:rsid w:val="08ED7A0D"/>
    <w:rsid w:val="09019510"/>
    <w:rsid w:val="090AD351"/>
    <w:rsid w:val="091E3F3D"/>
    <w:rsid w:val="092362D2"/>
    <w:rsid w:val="09258A40"/>
    <w:rsid w:val="092742EB"/>
    <w:rsid w:val="093B93DA"/>
    <w:rsid w:val="09470BC8"/>
    <w:rsid w:val="0955858C"/>
    <w:rsid w:val="096EC6C5"/>
    <w:rsid w:val="09827685"/>
    <w:rsid w:val="098BCDE9"/>
    <w:rsid w:val="099F8F44"/>
    <w:rsid w:val="099F9699"/>
    <w:rsid w:val="09A51439"/>
    <w:rsid w:val="09BFA8C9"/>
    <w:rsid w:val="09C22D71"/>
    <w:rsid w:val="09C3476A"/>
    <w:rsid w:val="09C6FA27"/>
    <w:rsid w:val="09CD7E93"/>
    <w:rsid w:val="09D449C9"/>
    <w:rsid w:val="09DC74C8"/>
    <w:rsid w:val="09E90B95"/>
    <w:rsid w:val="09F3D3E7"/>
    <w:rsid w:val="09FEB4D7"/>
    <w:rsid w:val="0A1A0748"/>
    <w:rsid w:val="0A1FAC37"/>
    <w:rsid w:val="0A214BEA"/>
    <w:rsid w:val="0A39060D"/>
    <w:rsid w:val="0A3E7CD7"/>
    <w:rsid w:val="0A3FA74B"/>
    <w:rsid w:val="0A401041"/>
    <w:rsid w:val="0A549849"/>
    <w:rsid w:val="0A5588C8"/>
    <w:rsid w:val="0A64F22B"/>
    <w:rsid w:val="0A77A260"/>
    <w:rsid w:val="0A7C4FD3"/>
    <w:rsid w:val="0A7DF7ED"/>
    <w:rsid w:val="0A8461E0"/>
    <w:rsid w:val="0A9BBE50"/>
    <w:rsid w:val="0AA086C3"/>
    <w:rsid w:val="0AB25456"/>
    <w:rsid w:val="0AC012BF"/>
    <w:rsid w:val="0ADE74A4"/>
    <w:rsid w:val="0B11BE86"/>
    <w:rsid w:val="0B1A32EC"/>
    <w:rsid w:val="0B3A5CC8"/>
    <w:rsid w:val="0B3AA8EE"/>
    <w:rsid w:val="0B3B2F30"/>
    <w:rsid w:val="0B5C7C49"/>
    <w:rsid w:val="0B5DFDD2"/>
    <w:rsid w:val="0B6D5EE4"/>
    <w:rsid w:val="0B6EDE11"/>
    <w:rsid w:val="0B74714E"/>
    <w:rsid w:val="0B81E402"/>
    <w:rsid w:val="0B8916D9"/>
    <w:rsid w:val="0B8D36CA"/>
    <w:rsid w:val="0BAA51DB"/>
    <w:rsid w:val="0BAB069E"/>
    <w:rsid w:val="0BAC7E15"/>
    <w:rsid w:val="0BD203BA"/>
    <w:rsid w:val="0BD390AC"/>
    <w:rsid w:val="0BD9E64C"/>
    <w:rsid w:val="0BDBD4E5"/>
    <w:rsid w:val="0BDF3496"/>
    <w:rsid w:val="0BEC2602"/>
    <w:rsid w:val="0BFFE7F9"/>
    <w:rsid w:val="0C03AB8B"/>
    <w:rsid w:val="0C060859"/>
    <w:rsid w:val="0C1887DD"/>
    <w:rsid w:val="0C2C139B"/>
    <w:rsid w:val="0C2E8147"/>
    <w:rsid w:val="0C2F1366"/>
    <w:rsid w:val="0C31F48C"/>
    <w:rsid w:val="0C54E361"/>
    <w:rsid w:val="0C6B34B7"/>
    <w:rsid w:val="0C7E0908"/>
    <w:rsid w:val="0C7E5F48"/>
    <w:rsid w:val="0C9367C4"/>
    <w:rsid w:val="0CAB8994"/>
    <w:rsid w:val="0CB7CB5B"/>
    <w:rsid w:val="0CBFBC05"/>
    <w:rsid w:val="0CC58F79"/>
    <w:rsid w:val="0CC8FFA3"/>
    <w:rsid w:val="0CCB0A03"/>
    <w:rsid w:val="0CD395FA"/>
    <w:rsid w:val="0CD602B6"/>
    <w:rsid w:val="0CDFE8BA"/>
    <w:rsid w:val="0CE24477"/>
    <w:rsid w:val="0CEF42FF"/>
    <w:rsid w:val="0CEF4917"/>
    <w:rsid w:val="0D00474D"/>
    <w:rsid w:val="0D0AAE72"/>
    <w:rsid w:val="0D11A2D8"/>
    <w:rsid w:val="0D16B4C1"/>
    <w:rsid w:val="0D17FA89"/>
    <w:rsid w:val="0D1A06BB"/>
    <w:rsid w:val="0D240A1A"/>
    <w:rsid w:val="0D289396"/>
    <w:rsid w:val="0D41255C"/>
    <w:rsid w:val="0D41453E"/>
    <w:rsid w:val="0D4621AE"/>
    <w:rsid w:val="0D4B8156"/>
    <w:rsid w:val="0D503284"/>
    <w:rsid w:val="0D59E12B"/>
    <w:rsid w:val="0D681D69"/>
    <w:rsid w:val="0D746615"/>
    <w:rsid w:val="0D771274"/>
    <w:rsid w:val="0D7D0249"/>
    <w:rsid w:val="0D7DD89B"/>
    <w:rsid w:val="0D7E9FB3"/>
    <w:rsid w:val="0D88801C"/>
    <w:rsid w:val="0D8DD14A"/>
    <w:rsid w:val="0D92BBE3"/>
    <w:rsid w:val="0DAD6A05"/>
    <w:rsid w:val="0DBC8EF8"/>
    <w:rsid w:val="0DBCE2A4"/>
    <w:rsid w:val="0DC39994"/>
    <w:rsid w:val="0DCDC4ED"/>
    <w:rsid w:val="0DD02F67"/>
    <w:rsid w:val="0DD5740F"/>
    <w:rsid w:val="0DDE9BE9"/>
    <w:rsid w:val="0DE382FE"/>
    <w:rsid w:val="0E0C762F"/>
    <w:rsid w:val="0E31C7DB"/>
    <w:rsid w:val="0E3B0C99"/>
    <w:rsid w:val="0E4051FA"/>
    <w:rsid w:val="0E4616AF"/>
    <w:rsid w:val="0E4AB382"/>
    <w:rsid w:val="0E67E481"/>
    <w:rsid w:val="0E7ACA76"/>
    <w:rsid w:val="0E8B4FF2"/>
    <w:rsid w:val="0E8EE974"/>
    <w:rsid w:val="0E98CFD1"/>
    <w:rsid w:val="0E9A4537"/>
    <w:rsid w:val="0EA12879"/>
    <w:rsid w:val="0ECAF67A"/>
    <w:rsid w:val="0ECFB43C"/>
    <w:rsid w:val="0ED33563"/>
    <w:rsid w:val="0EE5800D"/>
    <w:rsid w:val="0EFA8DE4"/>
    <w:rsid w:val="0F0B25FC"/>
    <w:rsid w:val="0F114C42"/>
    <w:rsid w:val="0F364F56"/>
    <w:rsid w:val="0F3864CF"/>
    <w:rsid w:val="0F57D303"/>
    <w:rsid w:val="0F690FBB"/>
    <w:rsid w:val="0F768522"/>
    <w:rsid w:val="0F7BABB7"/>
    <w:rsid w:val="0F893FB7"/>
    <w:rsid w:val="0F90EC27"/>
    <w:rsid w:val="0F939BFC"/>
    <w:rsid w:val="0F9C4DC7"/>
    <w:rsid w:val="0F9D0EE5"/>
    <w:rsid w:val="0FA4FE52"/>
    <w:rsid w:val="0FBD3EDE"/>
    <w:rsid w:val="0FC4666C"/>
    <w:rsid w:val="0FC48788"/>
    <w:rsid w:val="0FD5DF34"/>
    <w:rsid w:val="0FDEE546"/>
    <w:rsid w:val="0FDFE74E"/>
    <w:rsid w:val="0FE1E654"/>
    <w:rsid w:val="0FE1E710"/>
    <w:rsid w:val="0FE52C6D"/>
    <w:rsid w:val="0FE548D5"/>
    <w:rsid w:val="0FE6DCD6"/>
    <w:rsid w:val="0FEE3CD1"/>
    <w:rsid w:val="0FF16FEE"/>
    <w:rsid w:val="0FF58301"/>
    <w:rsid w:val="10016404"/>
    <w:rsid w:val="1007FD16"/>
    <w:rsid w:val="10106004"/>
    <w:rsid w:val="10216DC0"/>
    <w:rsid w:val="1027E013"/>
    <w:rsid w:val="10350654"/>
    <w:rsid w:val="1046D947"/>
    <w:rsid w:val="1047E271"/>
    <w:rsid w:val="10603458"/>
    <w:rsid w:val="106681C7"/>
    <w:rsid w:val="106E6E5E"/>
    <w:rsid w:val="106FB467"/>
    <w:rsid w:val="109D895E"/>
    <w:rsid w:val="10A8DAEB"/>
    <w:rsid w:val="10AC06D7"/>
    <w:rsid w:val="10AE21D2"/>
    <w:rsid w:val="10B52879"/>
    <w:rsid w:val="10C5E83B"/>
    <w:rsid w:val="10C78840"/>
    <w:rsid w:val="10E3091C"/>
    <w:rsid w:val="10EFACBF"/>
    <w:rsid w:val="10FDF6C1"/>
    <w:rsid w:val="11020959"/>
    <w:rsid w:val="1108DEAD"/>
    <w:rsid w:val="111B4923"/>
    <w:rsid w:val="11273BBF"/>
    <w:rsid w:val="1129B924"/>
    <w:rsid w:val="112DEC81"/>
    <w:rsid w:val="112FE806"/>
    <w:rsid w:val="114E8C3D"/>
    <w:rsid w:val="1154D54B"/>
    <w:rsid w:val="11649B06"/>
    <w:rsid w:val="1185E7F9"/>
    <w:rsid w:val="118D404F"/>
    <w:rsid w:val="11998685"/>
    <w:rsid w:val="11A9F178"/>
    <w:rsid w:val="11AD8B34"/>
    <w:rsid w:val="11B96B60"/>
    <w:rsid w:val="11C031AE"/>
    <w:rsid w:val="11C44107"/>
    <w:rsid w:val="11E34973"/>
    <w:rsid w:val="11E6D7D1"/>
    <w:rsid w:val="11EA25E4"/>
    <w:rsid w:val="120F6C02"/>
    <w:rsid w:val="12143F1F"/>
    <w:rsid w:val="121536D2"/>
    <w:rsid w:val="1227A030"/>
    <w:rsid w:val="122BD0EF"/>
    <w:rsid w:val="12390482"/>
    <w:rsid w:val="123CED7A"/>
    <w:rsid w:val="12515B6D"/>
    <w:rsid w:val="1256DD34"/>
    <w:rsid w:val="125BF13F"/>
    <w:rsid w:val="12700591"/>
    <w:rsid w:val="1291D2F7"/>
    <w:rsid w:val="12A044E8"/>
    <w:rsid w:val="12AD1B3D"/>
    <w:rsid w:val="12B11CBB"/>
    <w:rsid w:val="12B5FA3C"/>
    <w:rsid w:val="12BDCCF8"/>
    <w:rsid w:val="12C30C20"/>
    <w:rsid w:val="13044643"/>
    <w:rsid w:val="13277CEC"/>
    <w:rsid w:val="132CD691"/>
    <w:rsid w:val="132EDB78"/>
    <w:rsid w:val="13367646"/>
    <w:rsid w:val="133876F3"/>
    <w:rsid w:val="1349096F"/>
    <w:rsid w:val="1357F25C"/>
    <w:rsid w:val="1371644A"/>
    <w:rsid w:val="137509D6"/>
    <w:rsid w:val="1383A248"/>
    <w:rsid w:val="138905F2"/>
    <w:rsid w:val="138AFA95"/>
    <w:rsid w:val="139010A6"/>
    <w:rsid w:val="1398D139"/>
    <w:rsid w:val="13997564"/>
    <w:rsid w:val="13AAEE92"/>
    <w:rsid w:val="13AEB7DD"/>
    <w:rsid w:val="13B73753"/>
    <w:rsid w:val="13B9738F"/>
    <w:rsid w:val="13BBA771"/>
    <w:rsid w:val="13BFCDE8"/>
    <w:rsid w:val="13EE8453"/>
    <w:rsid w:val="13F2DCC0"/>
    <w:rsid w:val="13F7C1A0"/>
    <w:rsid w:val="14035D7D"/>
    <w:rsid w:val="1407C1E0"/>
    <w:rsid w:val="140E73D7"/>
    <w:rsid w:val="1414E61D"/>
    <w:rsid w:val="142EDA73"/>
    <w:rsid w:val="14359783"/>
    <w:rsid w:val="1444B593"/>
    <w:rsid w:val="144548EE"/>
    <w:rsid w:val="144776DE"/>
    <w:rsid w:val="145CDC65"/>
    <w:rsid w:val="145D1E3F"/>
    <w:rsid w:val="1464A398"/>
    <w:rsid w:val="146823CC"/>
    <w:rsid w:val="14779C44"/>
    <w:rsid w:val="148C760D"/>
    <w:rsid w:val="14A5BF61"/>
    <w:rsid w:val="14CF49DE"/>
    <w:rsid w:val="14D42DFF"/>
    <w:rsid w:val="14D79728"/>
    <w:rsid w:val="14E5842C"/>
    <w:rsid w:val="14E88903"/>
    <w:rsid w:val="14F7474D"/>
    <w:rsid w:val="14F75F55"/>
    <w:rsid w:val="14F88BDE"/>
    <w:rsid w:val="14FA7BFD"/>
    <w:rsid w:val="14FAB331"/>
    <w:rsid w:val="150016E2"/>
    <w:rsid w:val="1506D810"/>
    <w:rsid w:val="1512BC67"/>
    <w:rsid w:val="15189D26"/>
    <w:rsid w:val="152382E0"/>
    <w:rsid w:val="15261942"/>
    <w:rsid w:val="152E3966"/>
    <w:rsid w:val="152E83A7"/>
    <w:rsid w:val="1530B756"/>
    <w:rsid w:val="1534A19A"/>
    <w:rsid w:val="153E7A28"/>
    <w:rsid w:val="154016A0"/>
    <w:rsid w:val="15421C0C"/>
    <w:rsid w:val="15462CE7"/>
    <w:rsid w:val="154BE745"/>
    <w:rsid w:val="154E6F67"/>
    <w:rsid w:val="15607895"/>
    <w:rsid w:val="1576118C"/>
    <w:rsid w:val="157B3C5E"/>
    <w:rsid w:val="157D48B4"/>
    <w:rsid w:val="157FAFF7"/>
    <w:rsid w:val="1592B584"/>
    <w:rsid w:val="15939201"/>
    <w:rsid w:val="1596B4B3"/>
    <w:rsid w:val="15990B6F"/>
    <w:rsid w:val="1599BE6A"/>
    <w:rsid w:val="159AF5CE"/>
    <w:rsid w:val="159B1893"/>
    <w:rsid w:val="159C9E85"/>
    <w:rsid w:val="159D4F88"/>
    <w:rsid w:val="159F3E3E"/>
    <w:rsid w:val="15A39241"/>
    <w:rsid w:val="15A75A49"/>
    <w:rsid w:val="15AA5E6C"/>
    <w:rsid w:val="15AD0E20"/>
    <w:rsid w:val="15C319D2"/>
    <w:rsid w:val="15CFA61F"/>
    <w:rsid w:val="15D0A113"/>
    <w:rsid w:val="15D23D91"/>
    <w:rsid w:val="15DC4FD0"/>
    <w:rsid w:val="15E19D01"/>
    <w:rsid w:val="15E6CA67"/>
    <w:rsid w:val="15E8E14E"/>
    <w:rsid w:val="15EFD61B"/>
    <w:rsid w:val="1607CB48"/>
    <w:rsid w:val="16159C28"/>
    <w:rsid w:val="162B8272"/>
    <w:rsid w:val="1633C90C"/>
    <w:rsid w:val="1637948D"/>
    <w:rsid w:val="16380C29"/>
    <w:rsid w:val="163BDF33"/>
    <w:rsid w:val="16471917"/>
    <w:rsid w:val="1659591C"/>
    <w:rsid w:val="16691189"/>
    <w:rsid w:val="167B1D7F"/>
    <w:rsid w:val="16909BBE"/>
    <w:rsid w:val="1693823B"/>
    <w:rsid w:val="169633D9"/>
    <w:rsid w:val="16998D66"/>
    <w:rsid w:val="16A2A871"/>
    <w:rsid w:val="16C450B4"/>
    <w:rsid w:val="16C72825"/>
    <w:rsid w:val="16C82219"/>
    <w:rsid w:val="16CC3AEC"/>
    <w:rsid w:val="16CCF7AC"/>
    <w:rsid w:val="16D31DBD"/>
    <w:rsid w:val="16E0C89B"/>
    <w:rsid w:val="170FC933"/>
    <w:rsid w:val="17138BF7"/>
    <w:rsid w:val="17173CFD"/>
    <w:rsid w:val="17174EC3"/>
    <w:rsid w:val="1726BE17"/>
    <w:rsid w:val="172A8F59"/>
    <w:rsid w:val="172F6262"/>
    <w:rsid w:val="17381C43"/>
    <w:rsid w:val="17390664"/>
    <w:rsid w:val="174DDCE4"/>
    <w:rsid w:val="1754AB10"/>
    <w:rsid w:val="1763BAD8"/>
    <w:rsid w:val="177A5A67"/>
    <w:rsid w:val="177AA23E"/>
    <w:rsid w:val="17936FFB"/>
    <w:rsid w:val="17949C8E"/>
    <w:rsid w:val="179642BB"/>
    <w:rsid w:val="17A01EC4"/>
    <w:rsid w:val="17A568D5"/>
    <w:rsid w:val="17AF3D06"/>
    <w:rsid w:val="17D016BC"/>
    <w:rsid w:val="17ECF8F5"/>
    <w:rsid w:val="17F34D06"/>
    <w:rsid w:val="181160C5"/>
    <w:rsid w:val="1817ED18"/>
    <w:rsid w:val="18188403"/>
    <w:rsid w:val="182145B1"/>
    <w:rsid w:val="183BAE6A"/>
    <w:rsid w:val="184EC1B7"/>
    <w:rsid w:val="184F17FE"/>
    <w:rsid w:val="184F2FBB"/>
    <w:rsid w:val="1851AA87"/>
    <w:rsid w:val="18580F60"/>
    <w:rsid w:val="1867120A"/>
    <w:rsid w:val="18693D83"/>
    <w:rsid w:val="1871533C"/>
    <w:rsid w:val="18779D7C"/>
    <w:rsid w:val="187B32B0"/>
    <w:rsid w:val="187ECF01"/>
    <w:rsid w:val="1880E122"/>
    <w:rsid w:val="1887A5D7"/>
    <w:rsid w:val="188DB7C2"/>
    <w:rsid w:val="1895D28F"/>
    <w:rsid w:val="18A689F2"/>
    <w:rsid w:val="18B319F5"/>
    <w:rsid w:val="18BCDF1C"/>
    <w:rsid w:val="18C15BB9"/>
    <w:rsid w:val="18CC9B6C"/>
    <w:rsid w:val="18CEEF49"/>
    <w:rsid w:val="18CFD7E0"/>
    <w:rsid w:val="18E45E3D"/>
    <w:rsid w:val="18EDB65F"/>
    <w:rsid w:val="18FAE52E"/>
    <w:rsid w:val="18FBD4C4"/>
    <w:rsid w:val="18FC0513"/>
    <w:rsid w:val="190DB340"/>
    <w:rsid w:val="1914438D"/>
    <w:rsid w:val="19177539"/>
    <w:rsid w:val="19193689"/>
    <w:rsid w:val="191B8AFD"/>
    <w:rsid w:val="1926589D"/>
    <w:rsid w:val="1926AAB4"/>
    <w:rsid w:val="1926C2C6"/>
    <w:rsid w:val="193C8E27"/>
    <w:rsid w:val="193D05B1"/>
    <w:rsid w:val="1952A72A"/>
    <w:rsid w:val="1969C030"/>
    <w:rsid w:val="196A5C6D"/>
    <w:rsid w:val="1972B190"/>
    <w:rsid w:val="197B44ED"/>
    <w:rsid w:val="1980E0EB"/>
    <w:rsid w:val="198E901A"/>
    <w:rsid w:val="199AD8C9"/>
    <w:rsid w:val="199BECF0"/>
    <w:rsid w:val="199C03E4"/>
    <w:rsid w:val="199CED02"/>
    <w:rsid w:val="199D71FC"/>
    <w:rsid w:val="19AABFFF"/>
    <w:rsid w:val="19BAFB8B"/>
    <w:rsid w:val="19C912A9"/>
    <w:rsid w:val="19DDF027"/>
    <w:rsid w:val="19EB6721"/>
    <w:rsid w:val="1A1A9F62"/>
    <w:rsid w:val="1A30CEED"/>
    <w:rsid w:val="1A473BA1"/>
    <w:rsid w:val="1A61A30F"/>
    <w:rsid w:val="1A65A2CB"/>
    <w:rsid w:val="1A66796B"/>
    <w:rsid w:val="1A7B9EEA"/>
    <w:rsid w:val="1A7FB08E"/>
    <w:rsid w:val="1A82D130"/>
    <w:rsid w:val="1A884948"/>
    <w:rsid w:val="1AA3BE51"/>
    <w:rsid w:val="1AA610FA"/>
    <w:rsid w:val="1AA87324"/>
    <w:rsid w:val="1AB03037"/>
    <w:rsid w:val="1ABB6653"/>
    <w:rsid w:val="1AC59E3B"/>
    <w:rsid w:val="1AEA5656"/>
    <w:rsid w:val="1AED3F5C"/>
    <w:rsid w:val="1B04CFE1"/>
    <w:rsid w:val="1B09283F"/>
    <w:rsid w:val="1B0F119E"/>
    <w:rsid w:val="1B1C8F42"/>
    <w:rsid w:val="1B2499B7"/>
    <w:rsid w:val="1B2AF24C"/>
    <w:rsid w:val="1B3A70C8"/>
    <w:rsid w:val="1B57CA87"/>
    <w:rsid w:val="1B5E5057"/>
    <w:rsid w:val="1B63B3D2"/>
    <w:rsid w:val="1B78286D"/>
    <w:rsid w:val="1B7A8D99"/>
    <w:rsid w:val="1B8232E4"/>
    <w:rsid w:val="1B8819F8"/>
    <w:rsid w:val="1B94F6BA"/>
    <w:rsid w:val="1B9955F8"/>
    <w:rsid w:val="1B9A93DA"/>
    <w:rsid w:val="1B9FD062"/>
    <w:rsid w:val="1BB66FC3"/>
    <w:rsid w:val="1BC1FE19"/>
    <w:rsid w:val="1BC4CE54"/>
    <w:rsid w:val="1BCE128E"/>
    <w:rsid w:val="1BD25ADD"/>
    <w:rsid w:val="1BD4D029"/>
    <w:rsid w:val="1BDB3738"/>
    <w:rsid w:val="1C469CDD"/>
    <w:rsid w:val="1C5AD92C"/>
    <w:rsid w:val="1C5BCE63"/>
    <w:rsid w:val="1C662C56"/>
    <w:rsid w:val="1C674DAC"/>
    <w:rsid w:val="1C6D113D"/>
    <w:rsid w:val="1C742EE9"/>
    <w:rsid w:val="1C8B849E"/>
    <w:rsid w:val="1CA1D634"/>
    <w:rsid w:val="1CAB7911"/>
    <w:rsid w:val="1CB9BD19"/>
    <w:rsid w:val="1CBBE360"/>
    <w:rsid w:val="1CBD9182"/>
    <w:rsid w:val="1CC8579E"/>
    <w:rsid w:val="1CD38DB2"/>
    <w:rsid w:val="1CD9DCAA"/>
    <w:rsid w:val="1CFB6EAC"/>
    <w:rsid w:val="1D06DDC9"/>
    <w:rsid w:val="1D0C4B9A"/>
    <w:rsid w:val="1D0FA8C1"/>
    <w:rsid w:val="1D11386B"/>
    <w:rsid w:val="1D11DB40"/>
    <w:rsid w:val="1D2E52FF"/>
    <w:rsid w:val="1D323B02"/>
    <w:rsid w:val="1D63952B"/>
    <w:rsid w:val="1D64A9EB"/>
    <w:rsid w:val="1D6DE8CA"/>
    <w:rsid w:val="1D762BD0"/>
    <w:rsid w:val="1D876C55"/>
    <w:rsid w:val="1D9AAE68"/>
    <w:rsid w:val="1DA6E1C0"/>
    <w:rsid w:val="1DB035E4"/>
    <w:rsid w:val="1DB2331B"/>
    <w:rsid w:val="1DCD2AD4"/>
    <w:rsid w:val="1DCE66BA"/>
    <w:rsid w:val="1DD9CF9C"/>
    <w:rsid w:val="1DE7D933"/>
    <w:rsid w:val="1DF17062"/>
    <w:rsid w:val="1E045EB1"/>
    <w:rsid w:val="1E0A7F19"/>
    <w:rsid w:val="1E11869D"/>
    <w:rsid w:val="1E15F595"/>
    <w:rsid w:val="1E3928F6"/>
    <w:rsid w:val="1E414BBF"/>
    <w:rsid w:val="1E42C7A0"/>
    <w:rsid w:val="1E4F0220"/>
    <w:rsid w:val="1E51C18C"/>
    <w:rsid w:val="1E5E2E03"/>
    <w:rsid w:val="1E6B3B68"/>
    <w:rsid w:val="1EBE713F"/>
    <w:rsid w:val="1ED6D5AE"/>
    <w:rsid w:val="1ED6D71A"/>
    <w:rsid w:val="1ED7E9A0"/>
    <w:rsid w:val="1EE13664"/>
    <w:rsid w:val="1EE6EC9E"/>
    <w:rsid w:val="1F0D2056"/>
    <w:rsid w:val="1F167A8D"/>
    <w:rsid w:val="1F16F399"/>
    <w:rsid w:val="1F197587"/>
    <w:rsid w:val="1F235AF0"/>
    <w:rsid w:val="1F2E47C6"/>
    <w:rsid w:val="1F2E742D"/>
    <w:rsid w:val="1F34D4F9"/>
    <w:rsid w:val="1F36470F"/>
    <w:rsid w:val="1F462084"/>
    <w:rsid w:val="1F558E64"/>
    <w:rsid w:val="1F5BBA6B"/>
    <w:rsid w:val="1F6515D7"/>
    <w:rsid w:val="1F6A3165"/>
    <w:rsid w:val="1F83A15A"/>
    <w:rsid w:val="1FAA9573"/>
    <w:rsid w:val="1FB93C5B"/>
    <w:rsid w:val="1FBCE148"/>
    <w:rsid w:val="1FC09646"/>
    <w:rsid w:val="1FD07FD9"/>
    <w:rsid w:val="1FE7983E"/>
    <w:rsid w:val="1FEEF87C"/>
    <w:rsid w:val="1FF37DA6"/>
    <w:rsid w:val="20035A9C"/>
    <w:rsid w:val="203057F8"/>
    <w:rsid w:val="203EB671"/>
    <w:rsid w:val="2041169A"/>
    <w:rsid w:val="204FCBDA"/>
    <w:rsid w:val="206DAC9B"/>
    <w:rsid w:val="206EDF4F"/>
    <w:rsid w:val="2075134D"/>
    <w:rsid w:val="208906C7"/>
    <w:rsid w:val="208C59C6"/>
    <w:rsid w:val="209042B0"/>
    <w:rsid w:val="20951F36"/>
    <w:rsid w:val="209C4AAD"/>
    <w:rsid w:val="20A508AC"/>
    <w:rsid w:val="20ABAA23"/>
    <w:rsid w:val="20B483F5"/>
    <w:rsid w:val="20BBB911"/>
    <w:rsid w:val="20C01EE1"/>
    <w:rsid w:val="20D15CF3"/>
    <w:rsid w:val="20D644A8"/>
    <w:rsid w:val="20DF9FE7"/>
    <w:rsid w:val="20F15EC5"/>
    <w:rsid w:val="2108D929"/>
    <w:rsid w:val="212E4A4F"/>
    <w:rsid w:val="214B867B"/>
    <w:rsid w:val="214C1FCB"/>
    <w:rsid w:val="215056E0"/>
    <w:rsid w:val="217AA6D1"/>
    <w:rsid w:val="217D2A97"/>
    <w:rsid w:val="2181DC8A"/>
    <w:rsid w:val="21825C13"/>
    <w:rsid w:val="218D0CB7"/>
    <w:rsid w:val="219F0071"/>
    <w:rsid w:val="21BFAE82"/>
    <w:rsid w:val="21C16B52"/>
    <w:rsid w:val="21C4F390"/>
    <w:rsid w:val="21C897EE"/>
    <w:rsid w:val="21CBA5AF"/>
    <w:rsid w:val="21D65E83"/>
    <w:rsid w:val="21E27A6F"/>
    <w:rsid w:val="21E89BC5"/>
    <w:rsid w:val="21EAB68A"/>
    <w:rsid w:val="21ED9479"/>
    <w:rsid w:val="21F765E2"/>
    <w:rsid w:val="21F9601A"/>
    <w:rsid w:val="22012A3E"/>
    <w:rsid w:val="2209D270"/>
    <w:rsid w:val="221DAA18"/>
    <w:rsid w:val="2224DA73"/>
    <w:rsid w:val="2242513A"/>
    <w:rsid w:val="2245E007"/>
    <w:rsid w:val="224FA3BB"/>
    <w:rsid w:val="22578FF3"/>
    <w:rsid w:val="22597480"/>
    <w:rsid w:val="225A1ABF"/>
    <w:rsid w:val="226A3EA6"/>
    <w:rsid w:val="2278B73F"/>
    <w:rsid w:val="227978D6"/>
    <w:rsid w:val="227C2954"/>
    <w:rsid w:val="228BDA07"/>
    <w:rsid w:val="22935B2D"/>
    <w:rsid w:val="22A0047F"/>
    <w:rsid w:val="22A233AF"/>
    <w:rsid w:val="22B00E64"/>
    <w:rsid w:val="22B0F00E"/>
    <w:rsid w:val="22C3C3C1"/>
    <w:rsid w:val="22CA186B"/>
    <w:rsid w:val="22CDD5E9"/>
    <w:rsid w:val="22DDA43A"/>
    <w:rsid w:val="22DE0228"/>
    <w:rsid w:val="22E335DF"/>
    <w:rsid w:val="22F20D03"/>
    <w:rsid w:val="23011D9E"/>
    <w:rsid w:val="2305DFA7"/>
    <w:rsid w:val="2312BA4C"/>
    <w:rsid w:val="23144F29"/>
    <w:rsid w:val="2314837D"/>
    <w:rsid w:val="2324D302"/>
    <w:rsid w:val="232532AF"/>
    <w:rsid w:val="2329603B"/>
    <w:rsid w:val="2346A80B"/>
    <w:rsid w:val="234CAF9F"/>
    <w:rsid w:val="2351721F"/>
    <w:rsid w:val="2364684F"/>
    <w:rsid w:val="237359F2"/>
    <w:rsid w:val="237540F6"/>
    <w:rsid w:val="23846C26"/>
    <w:rsid w:val="238686EB"/>
    <w:rsid w:val="2396063A"/>
    <w:rsid w:val="239C1AFC"/>
    <w:rsid w:val="23A410FC"/>
    <w:rsid w:val="23A57443"/>
    <w:rsid w:val="23AF743D"/>
    <w:rsid w:val="23B3B31A"/>
    <w:rsid w:val="23B65300"/>
    <w:rsid w:val="23B97A79"/>
    <w:rsid w:val="23C0C504"/>
    <w:rsid w:val="23C79663"/>
    <w:rsid w:val="23D7234E"/>
    <w:rsid w:val="23D73360"/>
    <w:rsid w:val="23E0B8BF"/>
    <w:rsid w:val="23EB741C"/>
    <w:rsid w:val="23EF3325"/>
    <w:rsid w:val="23F4773C"/>
    <w:rsid w:val="23F484B1"/>
    <w:rsid w:val="23F6BE84"/>
    <w:rsid w:val="2408FDB5"/>
    <w:rsid w:val="240AC198"/>
    <w:rsid w:val="24154937"/>
    <w:rsid w:val="242E7820"/>
    <w:rsid w:val="2435A13B"/>
    <w:rsid w:val="2436E31D"/>
    <w:rsid w:val="2442445B"/>
    <w:rsid w:val="2446B310"/>
    <w:rsid w:val="245D4215"/>
    <w:rsid w:val="2460F024"/>
    <w:rsid w:val="24688F1D"/>
    <w:rsid w:val="2468FC6A"/>
    <w:rsid w:val="24798DD4"/>
    <w:rsid w:val="247F1206"/>
    <w:rsid w:val="2482F953"/>
    <w:rsid w:val="24868F52"/>
    <w:rsid w:val="2488937A"/>
    <w:rsid w:val="248E981B"/>
    <w:rsid w:val="2496557D"/>
    <w:rsid w:val="249D6B9A"/>
    <w:rsid w:val="24A27419"/>
    <w:rsid w:val="24B03268"/>
    <w:rsid w:val="24C32F46"/>
    <w:rsid w:val="24CB6D75"/>
    <w:rsid w:val="25050D61"/>
    <w:rsid w:val="25071A83"/>
    <w:rsid w:val="251227B7"/>
    <w:rsid w:val="251772A6"/>
    <w:rsid w:val="2519A035"/>
    <w:rsid w:val="251C0286"/>
    <w:rsid w:val="251E30BA"/>
    <w:rsid w:val="2522574C"/>
    <w:rsid w:val="252778B0"/>
    <w:rsid w:val="2532BBD9"/>
    <w:rsid w:val="253573F3"/>
    <w:rsid w:val="2539A9FE"/>
    <w:rsid w:val="253EAF95"/>
    <w:rsid w:val="254216D1"/>
    <w:rsid w:val="25425072"/>
    <w:rsid w:val="2546D403"/>
    <w:rsid w:val="254F67FC"/>
    <w:rsid w:val="2552B6ED"/>
    <w:rsid w:val="255DED20"/>
    <w:rsid w:val="2561A33E"/>
    <w:rsid w:val="25685AA4"/>
    <w:rsid w:val="256D06CE"/>
    <w:rsid w:val="25726760"/>
    <w:rsid w:val="2575EF09"/>
    <w:rsid w:val="257D89FD"/>
    <w:rsid w:val="25809E2D"/>
    <w:rsid w:val="258FCC01"/>
    <w:rsid w:val="25968511"/>
    <w:rsid w:val="25AAF222"/>
    <w:rsid w:val="25AD627F"/>
    <w:rsid w:val="25D6779C"/>
    <w:rsid w:val="25DA7E2D"/>
    <w:rsid w:val="25EA1AD0"/>
    <w:rsid w:val="25EA3422"/>
    <w:rsid w:val="25EEA3A4"/>
    <w:rsid w:val="25F475AC"/>
    <w:rsid w:val="25FC0A75"/>
    <w:rsid w:val="25FC8247"/>
    <w:rsid w:val="26056A09"/>
    <w:rsid w:val="2607C673"/>
    <w:rsid w:val="26525F11"/>
    <w:rsid w:val="2659F083"/>
    <w:rsid w:val="266F39E4"/>
    <w:rsid w:val="268A17BE"/>
    <w:rsid w:val="2693ACE8"/>
    <w:rsid w:val="269F6A7E"/>
    <w:rsid w:val="26A0DDC2"/>
    <w:rsid w:val="26A6E902"/>
    <w:rsid w:val="26B7DA03"/>
    <w:rsid w:val="26BBCF73"/>
    <w:rsid w:val="26C27D13"/>
    <w:rsid w:val="26C2E05A"/>
    <w:rsid w:val="26ED7417"/>
    <w:rsid w:val="26F02546"/>
    <w:rsid w:val="2703264F"/>
    <w:rsid w:val="270884EF"/>
    <w:rsid w:val="270EC9EA"/>
    <w:rsid w:val="271E71F2"/>
    <w:rsid w:val="2724AC58"/>
    <w:rsid w:val="2724DBCC"/>
    <w:rsid w:val="273A4869"/>
    <w:rsid w:val="273DAFC9"/>
    <w:rsid w:val="27409E77"/>
    <w:rsid w:val="274CE9F9"/>
    <w:rsid w:val="274E0044"/>
    <w:rsid w:val="274ECCBD"/>
    <w:rsid w:val="27591FEF"/>
    <w:rsid w:val="275B2ED6"/>
    <w:rsid w:val="275D301F"/>
    <w:rsid w:val="27686596"/>
    <w:rsid w:val="276BA070"/>
    <w:rsid w:val="2770225E"/>
    <w:rsid w:val="27747EA9"/>
    <w:rsid w:val="2775E407"/>
    <w:rsid w:val="278BA14A"/>
    <w:rsid w:val="278F7F10"/>
    <w:rsid w:val="279852A8"/>
    <w:rsid w:val="27A1162F"/>
    <w:rsid w:val="27A4B5A6"/>
    <w:rsid w:val="27AB5403"/>
    <w:rsid w:val="27B3DA75"/>
    <w:rsid w:val="27BE3014"/>
    <w:rsid w:val="27F00072"/>
    <w:rsid w:val="27F527DA"/>
    <w:rsid w:val="28011CFD"/>
    <w:rsid w:val="28084BF9"/>
    <w:rsid w:val="280D88F0"/>
    <w:rsid w:val="28133ACD"/>
    <w:rsid w:val="28175859"/>
    <w:rsid w:val="281CD537"/>
    <w:rsid w:val="282020C2"/>
    <w:rsid w:val="2826C61C"/>
    <w:rsid w:val="2830ACD6"/>
    <w:rsid w:val="283D87D6"/>
    <w:rsid w:val="2841B3F8"/>
    <w:rsid w:val="284544A4"/>
    <w:rsid w:val="28515D93"/>
    <w:rsid w:val="28541180"/>
    <w:rsid w:val="2859BAE3"/>
    <w:rsid w:val="286682C0"/>
    <w:rsid w:val="286FD527"/>
    <w:rsid w:val="2871F0FE"/>
    <w:rsid w:val="287367B2"/>
    <w:rsid w:val="2873B4FA"/>
    <w:rsid w:val="287E6718"/>
    <w:rsid w:val="287E7E83"/>
    <w:rsid w:val="288748FD"/>
    <w:rsid w:val="28963C53"/>
    <w:rsid w:val="2899305D"/>
    <w:rsid w:val="28A1CE81"/>
    <w:rsid w:val="28A6AE46"/>
    <w:rsid w:val="28A93F96"/>
    <w:rsid w:val="28AC099F"/>
    <w:rsid w:val="28ADD155"/>
    <w:rsid w:val="28AE7F8F"/>
    <w:rsid w:val="28BC14EF"/>
    <w:rsid w:val="28BE422D"/>
    <w:rsid w:val="28CA5552"/>
    <w:rsid w:val="28E2BFB8"/>
    <w:rsid w:val="28E58FBB"/>
    <w:rsid w:val="28F04E96"/>
    <w:rsid w:val="28F62FB4"/>
    <w:rsid w:val="28F7FCA4"/>
    <w:rsid w:val="28F90080"/>
    <w:rsid w:val="29039E3C"/>
    <w:rsid w:val="290427C2"/>
    <w:rsid w:val="290435F7"/>
    <w:rsid w:val="29073C06"/>
    <w:rsid w:val="2907AC40"/>
    <w:rsid w:val="2908CA13"/>
    <w:rsid w:val="291F1D3F"/>
    <w:rsid w:val="2939CB24"/>
    <w:rsid w:val="293ABED8"/>
    <w:rsid w:val="294D23F9"/>
    <w:rsid w:val="29591D79"/>
    <w:rsid w:val="295D1E9F"/>
    <w:rsid w:val="29716076"/>
    <w:rsid w:val="2998E85D"/>
    <w:rsid w:val="299A0EBC"/>
    <w:rsid w:val="29A3550A"/>
    <w:rsid w:val="29AA568B"/>
    <w:rsid w:val="29ABBDFB"/>
    <w:rsid w:val="29AEDFAC"/>
    <w:rsid w:val="29B68528"/>
    <w:rsid w:val="29BA8176"/>
    <w:rsid w:val="29C1C764"/>
    <w:rsid w:val="29CC6E9B"/>
    <w:rsid w:val="29CC7D37"/>
    <w:rsid w:val="29CE490F"/>
    <w:rsid w:val="29D00575"/>
    <w:rsid w:val="29D17B7A"/>
    <w:rsid w:val="29D70B40"/>
    <w:rsid w:val="29D95837"/>
    <w:rsid w:val="29EF73A9"/>
    <w:rsid w:val="29F3ADAA"/>
    <w:rsid w:val="2A03A06E"/>
    <w:rsid w:val="2A0D1B21"/>
    <w:rsid w:val="2A1266DA"/>
    <w:rsid w:val="2A24B139"/>
    <w:rsid w:val="2A25A52A"/>
    <w:rsid w:val="2A25D911"/>
    <w:rsid w:val="2A2A0496"/>
    <w:rsid w:val="2A30A983"/>
    <w:rsid w:val="2A3D9EE2"/>
    <w:rsid w:val="2A426E3D"/>
    <w:rsid w:val="2A4D20BC"/>
    <w:rsid w:val="2A5C282E"/>
    <w:rsid w:val="2A5C7E69"/>
    <w:rsid w:val="2A6CCDAC"/>
    <w:rsid w:val="2A740DCF"/>
    <w:rsid w:val="2A792EA5"/>
    <w:rsid w:val="2AA00658"/>
    <w:rsid w:val="2AA37CA1"/>
    <w:rsid w:val="2AAC21AF"/>
    <w:rsid w:val="2AAC5F9A"/>
    <w:rsid w:val="2AB67E50"/>
    <w:rsid w:val="2AB896FA"/>
    <w:rsid w:val="2AC0402A"/>
    <w:rsid w:val="2AC5E0E3"/>
    <w:rsid w:val="2ACE4169"/>
    <w:rsid w:val="2ADC7A83"/>
    <w:rsid w:val="2AE0A8BB"/>
    <w:rsid w:val="2AED481A"/>
    <w:rsid w:val="2AF4EDDA"/>
    <w:rsid w:val="2AFC373B"/>
    <w:rsid w:val="2B130129"/>
    <w:rsid w:val="2B24E2A0"/>
    <w:rsid w:val="2B25A3E3"/>
    <w:rsid w:val="2B3B754F"/>
    <w:rsid w:val="2B3C769D"/>
    <w:rsid w:val="2B4C40B8"/>
    <w:rsid w:val="2B4FF926"/>
    <w:rsid w:val="2B53075B"/>
    <w:rsid w:val="2B5651D7"/>
    <w:rsid w:val="2B5BF157"/>
    <w:rsid w:val="2B5F2551"/>
    <w:rsid w:val="2B684D98"/>
    <w:rsid w:val="2B72DBA1"/>
    <w:rsid w:val="2B75DBD7"/>
    <w:rsid w:val="2B784838"/>
    <w:rsid w:val="2B814E42"/>
    <w:rsid w:val="2B81F3BC"/>
    <w:rsid w:val="2B958340"/>
    <w:rsid w:val="2B9592C2"/>
    <w:rsid w:val="2B9A8D74"/>
    <w:rsid w:val="2B9F721E"/>
    <w:rsid w:val="2BA62F65"/>
    <w:rsid w:val="2BAC4744"/>
    <w:rsid w:val="2BCB8DEC"/>
    <w:rsid w:val="2BD5B14B"/>
    <w:rsid w:val="2BD6CACA"/>
    <w:rsid w:val="2BD91D87"/>
    <w:rsid w:val="2BDEA427"/>
    <w:rsid w:val="2BEDCB69"/>
    <w:rsid w:val="2BEFA27E"/>
    <w:rsid w:val="2BF0E3D9"/>
    <w:rsid w:val="2BF64ED0"/>
    <w:rsid w:val="2BFE1EE2"/>
    <w:rsid w:val="2C04A431"/>
    <w:rsid w:val="2C0EEE5D"/>
    <w:rsid w:val="2C1C7D3B"/>
    <w:rsid w:val="2C2B209C"/>
    <w:rsid w:val="2C2C9112"/>
    <w:rsid w:val="2C3A2E47"/>
    <w:rsid w:val="2C3CF939"/>
    <w:rsid w:val="2C63740C"/>
    <w:rsid w:val="2C77343A"/>
    <w:rsid w:val="2C7F0ECA"/>
    <w:rsid w:val="2C87FFB6"/>
    <w:rsid w:val="2C89187B"/>
    <w:rsid w:val="2CA6374A"/>
    <w:rsid w:val="2CB5EE8C"/>
    <w:rsid w:val="2CB8DB9F"/>
    <w:rsid w:val="2CB92ADA"/>
    <w:rsid w:val="2CC07879"/>
    <w:rsid w:val="2CDAEF58"/>
    <w:rsid w:val="2CDB7E46"/>
    <w:rsid w:val="2CDC1B0B"/>
    <w:rsid w:val="2CDF4EBF"/>
    <w:rsid w:val="2CEA50E4"/>
    <w:rsid w:val="2CED884B"/>
    <w:rsid w:val="2D0B664A"/>
    <w:rsid w:val="2D0CA923"/>
    <w:rsid w:val="2D0E4F2B"/>
    <w:rsid w:val="2D141EF2"/>
    <w:rsid w:val="2D148837"/>
    <w:rsid w:val="2D18DA93"/>
    <w:rsid w:val="2D20C7D4"/>
    <w:rsid w:val="2D22B29E"/>
    <w:rsid w:val="2D37468C"/>
    <w:rsid w:val="2D410B74"/>
    <w:rsid w:val="2D45409D"/>
    <w:rsid w:val="2D55412F"/>
    <w:rsid w:val="2D5F7CD2"/>
    <w:rsid w:val="2D62D128"/>
    <w:rsid w:val="2D63954D"/>
    <w:rsid w:val="2D66A2D9"/>
    <w:rsid w:val="2D82426B"/>
    <w:rsid w:val="2D851807"/>
    <w:rsid w:val="2D87082E"/>
    <w:rsid w:val="2D8A17FA"/>
    <w:rsid w:val="2D980C0D"/>
    <w:rsid w:val="2DAE8E37"/>
    <w:rsid w:val="2DB6DF66"/>
    <w:rsid w:val="2DBA2848"/>
    <w:rsid w:val="2DC5CA1D"/>
    <w:rsid w:val="2DC98E35"/>
    <w:rsid w:val="2DCF12AE"/>
    <w:rsid w:val="2DD1C752"/>
    <w:rsid w:val="2DD605F1"/>
    <w:rsid w:val="2DD9B1FB"/>
    <w:rsid w:val="2DE34347"/>
    <w:rsid w:val="2DF80500"/>
    <w:rsid w:val="2E057305"/>
    <w:rsid w:val="2E06AD56"/>
    <w:rsid w:val="2E071C5A"/>
    <w:rsid w:val="2E09F39C"/>
    <w:rsid w:val="2E154384"/>
    <w:rsid w:val="2E15AAD0"/>
    <w:rsid w:val="2E22CDFC"/>
    <w:rsid w:val="2E24E8DC"/>
    <w:rsid w:val="2E2C0CC9"/>
    <w:rsid w:val="2E2D3026"/>
    <w:rsid w:val="2E50B23C"/>
    <w:rsid w:val="2E534B91"/>
    <w:rsid w:val="2E652B3F"/>
    <w:rsid w:val="2E7840A2"/>
    <w:rsid w:val="2E79EC62"/>
    <w:rsid w:val="2E809FDA"/>
    <w:rsid w:val="2E992195"/>
    <w:rsid w:val="2EBB3784"/>
    <w:rsid w:val="2EC71ECD"/>
    <w:rsid w:val="2EDA40D2"/>
    <w:rsid w:val="2EDBE85D"/>
    <w:rsid w:val="2EEA2A2A"/>
    <w:rsid w:val="2EEE92D1"/>
    <w:rsid w:val="2EEE9309"/>
    <w:rsid w:val="2EF08103"/>
    <w:rsid w:val="2EFDC8C8"/>
    <w:rsid w:val="2F104F06"/>
    <w:rsid w:val="2F1C6B68"/>
    <w:rsid w:val="2F1D946E"/>
    <w:rsid w:val="2F341446"/>
    <w:rsid w:val="2F44AE68"/>
    <w:rsid w:val="2F4EC093"/>
    <w:rsid w:val="2F5AEDF3"/>
    <w:rsid w:val="2F5CC09C"/>
    <w:rsid w:val="2F62F782"/>
    <w:rsid w:val="2F84CA93"/>
    <w:rsid w:val="2F98201E"/>
    <w:rsid w:val="2F9EE78A"/>
    <w:rsid w:val="2FB1DAD6"/>
    <w:rsid w:val="2FBF37DE"/>
    <w:rsid w:val="2FC7DD2A"/>
    <w:rsid w:val="2FD7D89A"/>
    <w:rsid w:val="2FD9EA8D"/>
    <w:rsid w:val="2FDECEE5"/>
    <w:rsid w:val="2FE4E031"/>
    <w:rsid w:val="2FE7E651"/>
    <w:rsid w:val="2FED94C4"/>
    <w:rsid w:val="2FF13CC9"/>
    <w:rsid w:val="2FF1EE8C"/>
    <w:rsid w:val="2FF30685"/>
    <w:rsid w:val="2FF64503"/>
    <w:rsid w:val="2FF853C3"/>
    <w:rsid w:val="2FF8B1D6"/>
    <w:rsid w:val="30043A4F"/>
    <w:rsid w:val="300829E1"/>
    <w:rsid w:val="300BC64B"/>
    <w:rsid w:val="30235E62"/>
    <w:rsid w:val="3035B08C"/>
    <w:rsid w:val="30404D97"/>
    <w:rsid w:val="30406586"/>
    <w:rsid w:val="304DB643"/>
    <w:rsid w:val="3051F963"/>
    <w:rsid w:val="30530ECE"/>
    <w:rsid w:val="3053B837"/>
    <w:rsid w:val="3061B1B3"/>
    <w:rsid w:val="30B9E2AE"/>
    <w:rsid w:val="30BCA01B"/>
    <w:rsid w:val="30C9940A"/>
    <w:rsid w:val="30CAE2E2"/>
    <w:rsid w:val="30CBE06D"/>
    <w:rsid w:val="30CD059F"/>
    <w:rsid w:val="30D8D59C"/>
    <w:rsid w:val="30E3E2DA"/>
    <w:rsid w:val="30F15EF3"/>
    <w:rsid w:val="30F3CC3F"/>
    <w:rsid w:val="30FA7F34"/>
    <w:rsid w:val="30FB8A87"/>
    <w:rsid w:val="31000235"/>
    <w:rsid w:val="31005A81"/>
    <w:rsid w:val="3105D614"/>
    <w:rsid w:val="31061001"/>
    <w:rsid w:val="31063A52"/>
    <w:rsid w:val="310F191C"/>
    <w:rsid w:val="311BD5D7"/>
    <w:rsid w:val="311E6BE1"/>
    <w:rsid w:val="3133F07F"/>
    <w:rsid w:val="314B5850"/>
    <w:rsid w:val="3150B3E0"/>
    <w:rsid w:val="3162DAEB"/>
    <w:rsid w:val="3163AD8B"/>
    <w:rsid w:val="31674AAA"/>
    <w:rsid w:val="316F8F88"/>
    <w:rsid w:val="317515A7"/>
    <w:rsid w:val="3180F65F"/>
    <w:rsid w:val="318349C9"/>
    <w:rsid w:val="318C0A27"/>
    <w:rsid w:val="318E0D2A"/>
    <w:rsid w:val="318EE27C"/>
    <w:rsid w:val="3199FB4F"/>
    <w:rsid w:val="31A3AFB9"/>
    <w:rsid w:val="31B7B34F"/>
    <w:rsid w:val="31C85AAF"/>
    <w:rsid w:val="31CED3E3"/>
    <w:rsid w:val="31D78FA2"/>
    <w:rsid w:val="31DF8265"/>
    <w:rsid w:val="31E70873"/>
    <w:rsid w:val="31EA040D"/>
    <w:rsid w:val="31F3E649"/>
    <w:rsid w:val="3214C8A5"/>
    <w:rsid w:val="323E30D1"/>
    <w:rsid w:val="32452BB8"/>
    <w:rsid w:val="3259987C"/>
    <w:rsid w:val="3259F385"/>
    <w:rsid w:val="32620960"/>
    <w:rsid w:val="326E65A6"/>
    <w:rsid w:val="327CFDED"/>
    <w:rsid w:val="3290A4C2"/>
    <w:rsid w:val="32BD0966"/>
    <w:rsid w:val="32C16520"/>
    <w:rsid w:val="32C61E06"/>
    <w:rsid w:val="32C9A4E0"/>
    <w:rsid w:val="32CC60FB"/>
    <w:rsid w:val="32E1704E"/>
    <w:rsid w:val="32E728B1"/>
    <w:rsid w:val="32E76028"/>
    <w:rsid w:val="32EEDEED"/>
    <w:rsid w:val="32EF5D54"/>
    <w:rsid w:val="32F28282"/>
    <w:rsid w:val="3303E302"/>
    <w:rsid w:val="33194F72"/>
    <w:rsid w:val="333927E4"/>
    <w:rsid w:val="333E1D64"/>
    <w:rsid w:val="334185BC"/>
    <w:rsid w:val="3342CBC7"/>
    <w:rsid w:val="334518DC"/>
    <w:rsid w:val="334D5D85"/>
    <w:rsid w:val="3358FC5F"/>
    <w:rsid w:val="336387A3"/>
    <w:rsid w:val="336E0074"/>
    <w:rsid w:val="336FDA63"/>
    <w:rsid w:val="33723CA6"/>
    <w:rsid w:val="3375E14D"/>
    <w:rsid w:val="337A9036"/>
    <w:rsid w:val="33C7F8DD"/>
    <w:rsid w:val="33DEF046"/>
    <w:rsid w:val="33EAD38B"/>
    <w:rsid w:val="33EBE9E8"/>
    <w:rsid w:val="3400439B"/>
    <w:rsid w:val="341664B6"/>
    <w:rsid w:val="341BE344"/>
    <w:rsid w:val="341E7A9A"/>
    <w:rsid w:val="342696A5"/>
    <w:rsid w:val="3443A0AD"/>
    <w:rsid w:val="3446E89E"/>
    <w:rsid w:val="344DFA13"/>
    <w:rsid w:val="34511397"/>
    <w:rsid w:val="34538B3D"/>
    <w:rsid w:val="3454F47D"/>
    <w:rsid w:val="345F8F2E"/>
    <w:rsid w:val="34672270"/>
    <w:rsid w:val="3474BF86"/>
    <w:rsid w:val="347D40AF"/>
    <w:rsid w:val="3498B5B2"/>
    <w:rsid w:val="34A201D6"/>
    <w:rsid w:val="34ACC236"/>
    <w:rsid w:val="34B4281F"/>
    <w:rsid w:val="34BB1B8F"/>
    <w:rsid w:val="34D915C3"/>
    <w:rsid w:val="34F8A834"/>
    <w:rsid w:val="350844EB"/>
    <w:rsid w:val="3509D0D5"/>
    <w:rsid w:val="350A396B"/>
    <w:rsid w:val="351D14A9"/>
    <w:rsid w:val="351F4F15"/>
    <w:rsid w:val="3523B5CD"/>
    <w:rsid w:val="35268AD5"/>
    <w:rsid w:val="3530F640"/>
    <w:rsid w:val="3532F6CB"/>
    <w:rsid w:val="3533CC54"/>
    <w:rsid w:val="35366051"/>
    <w:rsid w:val="354B29E1"/>
    <w:rsid w:val="354F79D5"/>
    <w:rsid w:val="355214B1"/>
    <w:rsid w:val="3554AB20"/>
    <w:rsid w:val="3569B587"/>
    <w:rsid w:val="357DFB59"/>
    <w:rsid w:val="35A458CF"/>
    <w:rsid w:val="35A96425"/>
    <w:rsid w:val="35AA09A2"/>
    <w:rsid w:val="35AD61E2"/>
    <w:rsid w:val="35D05E09"/>
    <w:rsid w:val="35D14B9D"/>
    <w:rsid w:val="35D38F99"/>
    <w:rsid w:val="35D48437"/>
    <w:rsid w:val="35F24E42"/>
    <w:rsid w:val="35F58A80"/>
    <w:rsid w:val="35FE9404"/>
    <w:rsid w:val="361084EA"/>
    <w:rsid w:val="3610FAE7"/>
    <w:rsid w:val="3613FB5D"/>
    <w:rsid w:val="36150991"/>
    <w:rsid w:val="36167BEE"/>
    <w:rsid w:val="36327C12"/>
    <w:rsid w:val="36345013"/>
    <w:rsid w:val="3643FDFB"/>
    <w:rsid w:val="36594EB9"/>
    <w:rsid w:val="366EC3B1"/>
    <w:rsid w:val="367211F8"/>
    <w:rsid w:val="3679D2DC"/>
    <w:rsid w:val="368B0299"/>
    <w:rsid w:val="368E47AA"/>
    <w:rsid w:val="369AE6C0"/>
    <w:rsid w:val="36A0EE89"/>
    <w:rsid w:val="36A6947C"/>
    <w:rsid w:val="36AA746B"/>
    <w:rsid w:val="36BEEF12"/>
    <w:rsid w:val="36D90DAA"/>
    <w:rsid w:val="36E08E63"/>
    <w:rsid w:val="36EFC5FC"/>
    <w:rsid w:val="3702F6EB"/>
    <w:rsid w:val="370D9F56"/>
    <w:rsid w:val="37111FE0"/>
    <w:rsid w:val="3716EC47"/>
    <w:rsid w:val="373FEB93"/>
    <w:rsid w:val="374B66F1"/>
    <w:rsid w:val="37538406"/>
    <w:rsid w:val="375F1FF8"/>
    <w:rsid w:val="37664C55"/>
    <w:rsid w:val="3767939C"/>
    <w:rsid w:val="3775AF80"/>
    <w:rsid w:val="3775F41B"/>
    <w:rsid w:val="37856BF7"/>
    <w:rsid w:val="3785D4E2"/>
    <w:rsid w:val="3799147F"/>
    <w:rsid w:val="37A7928D"/>
    <w:rsid w:val="37A802C1"/>
    <w:rsid w:val="37B14CAD"/>
    <w:rsid w:val="37B2FB58"/>
    <w:rsid w:val="37D57173"/>
    <w:rsid w:val="37DAE73F"/>
    <w:rsid w:val="37DB8A8D"/>
    <w:rsid w:val="37E998C9"/>
    <w:rsid w:val="37FB6A4B"/>
    <w:rsid w:val="380925CE"/>
    <w:rsid w:val="38118028"/>
    <w:rsid w:val="38238611"/>
    <w:rsid w:val="382BFF7C"/>
    <w:rsid w:val="382CAB2E"/>
    <w:rsid w:val="382F75A4"/>
    <w:rsid w:val="3830549F"/>
    <w:rsid w:val="3837AD35"/>
    <w:rsid w:val="383E653A"/>
    <w:rsid w:val="3841BC52"/>
    <w:rsid w:val="384644CC"/>
    <w:rsid w:val="384C3FB5"/>
    <w:rsid w:val="384D10F7"/>
    <w:rsid w:val="384FAB1F"/>
    <w:rsid w:val="38554626"/>
    <w:rsid w:val="387AE74D"/>
    <w:rsid w:val="3882362A"/>
    <w:rsid w:val="388A42F9"/>
    <w:rsid w:val="3899ABDA"/>
    <w:rsid w:val="38A56019"/>
    <w:rsid w:val="38B5A3D5"/>
    <w:rsid w:val="38BBDA7A"/>
    <w:rsid w:val="38C8EA21"/>
    <w:rsid w:val="38DB7ECB"/>
    <w:rsid w:val="38F54976"/>
    <w:rsid w:val="3902FBEC"/>
    <w:rsid w:val="39085F7F"/>
    <w:rsid w:val="390C24F9"/>
    <w:rsid w:val="39141FA8"/>
    <w:rsid w:val="3915ED78"/>
    <w:rsid w:val="3919FD94"/>
    <w:rsid w:val="3919FE95"/>
    <w:rsid w:val="391A59C1"/>
    <w:rsid w:val="391FA3D8"/>
    <w:rsid w:val="3920A26E"/>
    <w:rsid w:val="392B0764"/>
    <w:rsid w:val="393F1609"/>
    <w:rsid w:val="3943D322"/>
    <w:rsid w:val="39489BA9"/>
    <w:rsid w:val="395FA30B"/>
    <w:rsid w:val="3960D8B4"/>
    <w:rsid w:val="39772EC9"/>
    <w:rsid w:val="39795F2C"/>
    <w:rsid w:val="397D607F"/>
    <w:rsid w:val="398A0260"/>
    <w:rsid w:val="39A7B2FB"/>
    <w:rsid w:val="39C3D54C"/>
    <w:rsid w:val="39C5E86C"/>
    <w:rsid w:val="39DFED12"/>
    <w:rsid w:val="39E4BE6C"/>
    <w:rsid w:val="39E90CD5"/>
    <w:rsid w:val="39F5D07F"/>
    <w:rsid w:val="39F6C273"/>
    <w:rsid w:val="39F92AC1"/>
    <w:rsid w:val="39FF5817"/>
    <w:rsid w:val="3A09147D"/>
    <w:rsid w:val="3A0CEABA"/>
    <w:rsid w:val="3A122637"/>
    <w:rsid w:val="3A146346"/>
    <w:rsid w:val="3A22A215"/>
    <w:rsid w:val="3A26888A"/>
    <w:rsid w:val="3A2E8F41"/>
    <w:rsid w:val="3A308CB3"/>
    <w:rsid w:val="3A32B147"/>
    <w:rsid w:val="3A3960C7"/>
    <w:rsid w:val="3A3A785E"/>
    <w:rsid w:val="3A406E1F"/>
    <w:rsid w:val="3A615A90"/>
    <w:rsid w:val="3A68DA34"/>
    <w:rsid w:val="3A724BF8"/>
    <w:rsid w:val="3A82E3C2"/>
    <w:rsid w:val="3A85AD74"/>
    <w:rsid w:val="3A90384C"/>
    <w:rsid w:val="3A989B1D"/>
    <w:rsid w:val="3AA4937D"/>
    <w:rsid w:val="3AA6D437"/>
    <w:rsid w:val="3AA721E4"/>
    <w:rsid w:val="3AB072F8"/>
    <w:rsid w:val="3AB19FE8"/>
    <w:rsid w:val="3AC01A9A"/>
    <w:rsid w:val="3ACCEED7"/>
    <w:rsid w:val="3ADA1343"/>
    <w:rsid w:val="3ADA1588"/>
    <w:rsid w:val="3AE09401"/>
    <w:rsid w:val="3AE14AEF"/>
    <w:rsid w:val="3AEA4387"/>
    <w:rsid w:val="3AF2720D"/>
    <w:rsid w:val="3AF4C908"/>
    <w:rsid w:val="3B022FA6"/>
    <w:rsid w:val="3B0E247F"/>
    <w:rsid w:val="3B12FF2A"/>
    <w:rsid w:val="3B1CCD3F"/>
    <w:rsid w:val="3B24C84B"/>
    <w:rsid w:val="3B43BCB5"/>
    <w:rsid w:val="3B65498B"/>
    <w:rsid w:val="3B6D4E1E"/>
    <w:rsid w:val="3B6F7A37"/>
    <w:rsid w:val="3B709C47"/>
    <w:rsid w:val="3B9ACCC3"/>
    <w:rsid w:val="3B9B2878"/>
    <w:rsid w:val="3BAF60E1"/>
    <w:rsid w:val="3BB3376D"/>
    <w:rsid w:val="3BC4CF84"/>
    <w:rsid w:val="3BD03331"/>
    <w:rsid w:val="3BD1869E"/>
    <w:rsid w:val="3BD18EBE"/>
    <w:rsid w:val="3BDDA3F9"/>
    <w:rsid w:val="3BE9715E"/>
    <w:rsid w:val="3BF2395B"/>
    <w:rsid w:val="3C00705B"/>
    <w:rsid w:val="3C075CD3"/>
    <w:rsid w:val="3C084E3E"/>
    <w:rsid w:val="3C1CA366"/>
    <w:rsid w:val="3C2B3A5E"/>
    <w:rsid w:val="3C3B04BF"/>
    <w:rsid w:val="3C55F3E5"/>
    <w:rsid w:val="3C67158F"/>
    <w:rsid w:val="3C723455"/>
    <w:rsid w:val="3C7632E7"/>
    <w:rsid w:val="3C88CC87"/>
    <w:rsid w:val="3C9BD8E4"/>
    <w:rsid w:val="3CAE0D68"/>
    <w:rsid w:val="3CAF98BE"/>
    <w:rsid w:val="3CB7A584"/>
    <w:rsid w:val="3CBD09EC"/>
    <w:rsid w:val="3CFCC663"/>
    <w:rsid w:val="3D01C2F2"/>
    <w:rsid w:val="3D0759BD"/>
    <w:rsid w:val="3D1054FE"/>
    <w:rsid w:val="3D152D75"/>
    <w:rsid w:val="3D1A8F61"/>
    <w:rsid w:val="3D1D6042"/>
    <w:rsid w:val="3D1F3ED4"/>
    <w:rsid w:val="3D237AAD"/>
    <w:rsid w:val="3D2BFD5E"/>
    <w:rsid w:val="3D345D12"/>
    <w:rsid w:val="3D378E43"/>
    <w:rsid w:val="3D410E89"/>
    <w:rsid w:val="3D447802"/>
    <w:rsid w:val="3D4ABA18"/>
    <w:rsid w:val="3D5E294C"/>
    <w:rsid w:val="3D63B8EB"/>
    <w:rsid w:val="3D66CEB1"/>
    <w:rsid w:val="3D6C638E"/>
    <w:rsid w:val="3D751D3B"/>
    <w:rsid w:val="3D9E3B93"/>
    <w:rsid w:val="3DA3849B"/>
    <w:rsid w:val="3DAB1C3B"/>
    <w:rsid w:val="3DB4BCD5"/>
    <w:rsid w:val="3DBD4B81"/>
    <w:rsid w:val="3DD1BF9D"/>
    <w:rsid w:val="3DD76A50"/>
    <w:rsid w:val="3DE60AD9"/>
    <w:rsid w:val="3DEE0F94"/>
    <w:rsid w:val="3DFCEEE9"/>
    <w:rsid w:val="3E25324B"/>
    <w:rsid w:val="3E288A5D"/>
    <w:rsid w:val="3E367708"/>
    <w:rsid w:val="3E3E04B0"/>
    <w:rsid w:val="3E48273E"/>
    <w:rsid w:val="3E4A9CF5"/>
    <w:rsid w:val="3E4E832F"/>
    <w:rsid w:val="3E50A3FA"/>
    <w:rsid w:val="3E50D1A2"/>
    <w:rsid w:val="3E6B08D6"/>
    <w:rsid w:val="3E848750"/>
    <w:rsid w:val="3E8B510E"/>
    <w:rsid w:val="3E9BD8AA"/>
    <w:rsid w:val="3E9C05EE"/>
    <w:rsid w:val="3E9C98C0"/>
    <w:rsid w:val="3E9FCB3A"/>
    <w:rsid w:val="3EA09E5B"/>
    <w:rsid w:val="3EA4E929"/>
    <w:rsid w:val="3EB326CA"/>
    <w:rsid w:val="3EB37387"/>
    <w:rsid w:val="3EB58650"/>
    <w:rsid w:val="3EC619E1"/>
    <w:rsid w:val="3ECF52D8"/>
    <w:rsid w:val="3ED70054"/>
    <w:rsid w:val="3ED8C213"/>
    <w:rsid w:val="3EFB3335"/>
    <w:rsid w:val="3F029F12"/>
    <w:rsid w:val="3F08FB9E"/>
    <w:rsid w:val="3F0A8FB5"/>
    <w:rsid w:val="3F15CED1"/>
    <w:rsid w:val="3F2CBF69"/>
    <w:rsid w:val="3F3631B9"/>
    <w:rsid w:val="3F3716E3"/>
    <w:rsid w:val="3F508D36"/>
    <w:rsid w:val="3F5C6F13"/>
    <w:rsid w:val="3F63D0A4"/>
    <w:rsid w:val="3F71984F"/>
    <w:rsid w:val="3F7629E7"/>
    <w:rsid w:val="3F7F8DE1"/>
    <w:rsid w:val="3F7FD9E3"/>
    <w:rsid w:val="3F865354"/>
    <w:rsid w:val="3F878473"/>
    <w:rsid w:val="3F994903"/>
    <w:rsid w:val="3FA0ACD0"/>
    <w:rsid w:val="3FB56842"/>
    <w:rsid w:val="3FBCA230"/>
    <w:rsid w:val="3FBE26CA"/>
    <w:rsid w:val="3FC5DC2D"/>
    <w:rsid w:val="3FD9C101"/>
    <w:rsid w:val="3FE06C01"/>
    <w:rsid w:val="3FE0AE78"/>
    <w:rsid w:val="3FE3F79F"/>
    <w:rsid w:val="3FEDBCA0"/>
    <w:rsid w:val="3FEEAF1D"/>
    <w:rsid w:val="400141C5"/>
    <w:rsid w:val="4048F595"/>
    <w:rsid w:val="404CCE37"/>
    <w:rsid w:val="4061820C"/>
    <w:rsid w:val="40667247"/>
    <w:rsid w:val="406A4C12"/>
    <w:rsid w:val="406DA1BE"/>
    <w:rsid w:val="407AFA90"/>
    <w:rsid w:val="408C2B99"/>
    <w:rsid w:val="409637EA"/>
    <w:rsid w:val="409AFC84"/>
    <w:rsid w:val="40B702C0"/>
    <w:rsid w:val="40C144F6"/>
    <w:rsid w:val="40C84675"/>
    <w:rsid w:val="40C8CC9C"/>
    <w:rsid w:val="40C9C684"/>
    <w:rsid w:val="40D086E0"/>
    <w:rsid w:val="40D8A632"/>
    <w:rsid w:val="40DB1435"/>
    <w:rsid w:val="412223B5"/>
    <w:rsid w:val="4126D305"/>
    <w:rsid w:val="4128316B"/>
    <w:rsid w:val="413123E6"/>
    <w:rsid w:val="4140912A"/>
    <w:rsid w:val="41430677"/>
    <w:rsid w:val="4148E1AC"/>
    <w:rsid w:val="4149CA83"/>
    <w:rsid w:val="415A45E0"/>
    <w:rsid w:val="4162BC41"/>
    <w:rsid w:val="41634728"/>
    <w:rsid w:val="416AA3D0"/>
    <w:rsid w:val="416CD5EB"/>
    <w:rsid w:val="4170B0AE"/>
    <w:rsid w:val="4172999B"/>
    <w:rsid w:val="41819F7B"/>
    <w:rsid w:val="4182A5CD"/>
    <w:rsid w:val="41887264"/>
    <w:rsid w:val="41A8ABD6"/>
    <w:rsid w:val="41AEF56E"/>
    <w:rsid w:val="41B23574"/>
    <w:rsid w:val="41CF1CD0"/>
    <w:rsid w:val="41D2B394"/>
    <w:rsid w:val="41ECAA5C"/>
    <w:rsid w:val="42023EFF"/>
    <w:rsid w:val="420C2C20"/>
    <w:rsid w:val="420D2B88"/>
    <w:rsid w:val="421C01D7"/>
    <w:rsid w:val="422C9EFE"/>
    <w:rsid w:val="4245A057"/>
    <w:rsid w:val="424A2AA1"/>
    <w:rsid w:val="424BC69F"/>
    <w:rsid w:val="427926E2"/>
    <w:rsid w:val="4285EFE5"/>
    <w:rsid w:val="4286A285"/>
    <w:rsid w:val="428BB636"/>
    <w:rsid w:val="42AADB73"/>
    <w:rsid w:val="42C7BC36"/>
    <w:rsid w:val="42CE4000"/>
    <w:rsid w:val="42EFDEA1"/>
    <w:rsid w:val="42F442C7"/>
    <w:rsid w:val="42FA585B"/>
    <w:rsid w:val="4302144C"/>
    <w:rsid w:val="4308BACB"/>
    <w:rsid w:val="4311B7AD"/>
    <w:rsid w:val="43161F29"/>
    <w:rsid w:val="43255D62"/>
    <w:rsid w:val="4326133F"/>
    <w:rsid w:val="4330E4A6"/>
    <w:rsid w:val="43312801"/>
    <w:rsid w:val="436C98A0"/>
    <w:rsid w:val="4372ECD3"/>
    <w:rsid w:val="437D0CE0"/>
    <w:rsid w:val="438723CB"/>
    <w:rsid w:val="4397FACE"/>
    <w:rsid w:val="439CB2C5"/>
    <w:rsid w:val="439E1929"/>
    <w:rsid w:val="439E8945"/>
    <w:rsid w:val="43A415A2"/>
    <w:rsid w:val="43A7A4ED"/>
    <w:rsid w:val="43A84E28"/>
    <w:rsid w:val="43B4FEFA"/>
    <w:rsid w:val="43B8E65A"/>
    <w:rsid w:val="43C86B2A"/>
    <w:rsid w:val="43CB4BDD"/>
    <w:rsid w:val="43D29371"/>
    <w:rsid w:val="43E18D51"/>
    <w:rsid w:val="43E7C512"/>
    <w:rsid w:val="43EFA7EC"/>
    <w:rsid w:val="43F210B6"/>
    <w:rsid w:val="441F7205"/>
    <w:rsid w:val="4420E2A2"/>
    <w:rsid w:val="442552EF"/>
    <w:rsid w:val="442F39C3"/>
    <w:rsid w:val="443170C3"/>
    <w:rsid w:val="444616A4"/>
    <w:rsid w:val="444E042A"/>
    <w:rsid w:val="445D5D1F"/>
    <w:rsid w:val="446C9C2D"/>
    <w:rsid w:val="446CBA26"/>
    <w:rsid w:val="447831EC"/>
    <w:rsid w:val="44799D7C"/>
    <w:rsid w:val="4491C162"/>
    <w:rsid w:val="4499DAED"/>
    <w:rsid w:val="44BE87E2"/>
    <w:rsid w:val="44BEAF63"/>
    <w:rsid w:val="44BF40A6"/>
    <w:rsid w:val="44CFEB47"/>
    <w:rsid w:val="44D19B6D"/>
    <w:rsid w:val="44DC0587"/>
    <w:rsid w:val="44E6FC34"/>
    <w:rsid w:val="44E7C903"/>
    <w:rsid w:val="44E84636"/>
    <w:rsid w:val="44FCBACC"/>
    <w:rsid w:val="451158E7"/>
    <w:rsid w:val="4516739C"/>
    <w:rsid w:val="4516E2AA"/>
    <w:rsid w:val="4517A10F"/>
    <w:rsid w:val="4537EF45"/>
    <w:rsid w:val="453AA182"/>
    <w:rsid w:val="453D33B0"/>
    <w:rsid w:val="4553A299"/>
    <w:rsid w:val="45693B31"/>
    <w:rsid w:val="456DEDB4"/>
    <w:rsid w:val="456E63D2"/>
    <w:rsid w:val="45728CE1"/>
    <w:rsid w:val="458C0CAD"/>
    <w:rsid w:val="458E107E"/>
    <w:rsid w:val="458EA43E"/>
    <w:rsid w:val="459E6736"/>
    <w:rsid w:val="45A021B6"/>
    <w:rsid w:val="45A025ED"/>
    <w:rsid w:val="45A36F6B"/>
    <w:rsid w:val="45AA85AF"/>
    <w:rsid w:val="45B2D425"/>
    <w:rsid w:val="45D05E65"/>
    <w:rsid w:val="45DE6821"/>
    <w:rsid w:val="45E01271"/>
    <w:rsid w:val="45ED621F"/>
    <w:rsid w:val="45F25CD1"/>
    <w:rsid w:val="45F41CDB"/>
    <w:rsid w:val="45F4B453"/>
    <w:rsid w:val="4608A7BF"/>
    <w:rsid w:val="4617247C"/>
    <w:rsid w:val="46183BDA"/>
    <w:rsid w:val="461A9435"/>
    <w:rsid w:val="461CD368"/>
    <w:rsid w:val="4622BA64"/>
    <w:rsid w:val="462CA99A"/>
    <w:rsid w:val="46352498"/>
    <w:rsid w:val="463BCA38"/>
    <w:rsid w:val="46442278"/>
    <w:rsid w:val="4646F8E3"/>
    <w:rsid w:val="46582923"/>
    <w:rsid w:val="4667D829"/>
    <w:rsid w:val="467C6B4C"/>
    <w:rsid w:val="467CD294"/>
    <w:rsid w:val="46830CE0"/>
    <w:rsid w:val="4689D2BD"/>
    <w:rsid w:val="4690FA9A"/>
    <w:rsid w:val="46966A49"/>
    <w:rsid w:val="469917B1"/>
    <w:rsid w:val="46C885BB"/>
    <w:rsid w:val="46CC75B1"/>
    <w:rsid w:val="46CD5608"/>
    <w:rsid w:val="46D3775F"/>
    <w:rsid w:val="46D45387"/>
    <w:rsid w:val="46D5A9F8"/>
    <w:rsid w:val="46E8BFF7"/>
    <w:rsid w:val="46EB3054"/>
    <w:rsid w:val="46F783CE"/>
    <w:rsid w:val="46F7C930"/>
    <w:rsid w:val="47191DE0"/>
    <w:rsid w:val="471E035D"/>
    <w:rsid w:val="47203D80"/>
    <w:rsid w:val="472ABA9B"/>
    <w:rsid w:val="472F8A24"/>
    <w:rsid w:val="47460EAC"/>
    <w:rsid w:val="4747AA50"/>
    <w:rsid w:val="474ADE4A"/>
    <w:rsid w:val="47547669"/>
    <w:rsid w:val="4760C468"/>
    <w:rsid w:val="476347C2"/>
    <w:rsid w:val="476BD882"/>
    <w:rsid w:val="476D1335"/>
    <w:rsid w:val="4785A4EC"/>
    <w:rsid w:val="4791AC66"/>
    <w:rsid w:val="47930A0E"/>
    <w:rsid w:val="47976A1C"/>
    <w:rsid w:val="47AEECBD"/>
    <w:rsid w:val="47B99320"/>
    <w:rsid w:val="47BA6E9A"/>
    <w:rsid w:val="47BE25C2"/>
    <w:rsid w:val="47E2EB0C"/>
    <w:rsid w:val="47F1F05E"/>
    <w:rsid w:val="48093C2F"/>
    <w:rsid w:val="4810CDA1"/>
    <w:rsid w:val="48302DAB"/>
    <w:rsid w:val="4842914C"/>
    <w:rsid w:val="484739BE"/>
    <w:rsid w:val="4847F29D"/>
    <w:rsid w:val="4856479C"/>
    <w:rsid w:val="486770AB"/>
    <w:rsid w:val="486B0813"/>
    <w:rsid w:val="487A3B55"/>
    <w:rsid w:val="488FA5A6"/>
    <w:rsid w:val="48927B1A"/>
    <w:rsid w:val="4892F768"/>
    <w:rsid w:val="4893542F"/>
    <w:rsid w:val="489D2335"/>
    <w:rsid w:val="48A36125"/>
    <w:rsid w:val="48A7C6C3"/>
    <w:rsid w:val="48BE104A"/>
    <w:rsid w:val="48C5126D"/>
    <w:rsid w:val="48C5B140"/>
    <w:rsid w:val="48D31895"/>
    <w:rsid w:val="48E5DD7A"/>
    <w:rsid w:val="48E5E6AF"/>
    <w:rsid w:val="48EF415F"/>
    <w:rsid w:val="48FF1823"/>
    <w:rsid w:val="4904FCE8"/>
    <w:rsid w:val="4907D2EA"/>
    <w:rsid w:val="49093DCA"/>
    <w:rsid w:val="490A50C1"/>
    <w:rsid w:val="4917B333"/>
    <w:rsid w:val="4924AAED"/>
    <w:rsid w:val="49268B22"/>
    <w:rsid w:val="492897D5"/>
    <w:rsid w:val="492A8EAD"/>
    <w:rsid w:val="4934D664"/>
    <w:rsid w:val="493B1DB9"/>
    <w:rsid w:val="494418A1"/>
    <w:rsid w:val="494B66B2"/>
    <w:rsid w:val="494F3B91"/>
    <w:rsid w:val="49556381"/>
    <w:rsid w:val="49742335"/>
    <w:rsid w:val="497B7689"/>
    <w:rsid w:val="498409D9"/>
    <w:rsid w:val="49896B25"/>
    <w:rsid w:val="498A39E7"/>
    <w:rsid w:val="498F5324"/>
    <w:rsid w:val="49A50C90"/>
    <w:rsid w:val="49B91B5A"/>
    <w:rsid w:val="49B93DE1"/>
    <w:rsid w:val="49D6FDE0"/>
    <w:rsid w:val="49DE61AD"/>
    <w:rsid w:val="49DF787F"/>
    <w:rsid w:val="49E87E73"/>
    <w:rsid w:val="49E945D0"/>
    <w:rsid w:val="49F0263D"/>
    <w:rsid w:val="49FA6204"/>
    <w:rsid w:val="49FC468E"/>
    <w:rsid w:val="4A00267D"/>
    <w:rsid w:val="4A07D030"/>
    <w:rsid w:val="4A0A1076"/>
    <w:rsid w:val="4A2EBFBC"/>
    <w:rsid w:val="4A38B4F7"/>
    <w:rsid w:val="4A38E40C"/>
    <w:rsid w:val="4A3C5A7F"/>
    <w:rsid w:val="4A56D884"/>
    <w:rsid w:val="4A58EAF8"/>
    <w:rsid w:val="4A608869"/>
    <w:rsid w:val="4A6ACDE1"/>
    <w:rsid w:val="4A77894B"/>
    <w:rsid w:val="4A8613FE"/>
    <w:rsid w:val="4A9702B1"/>
    <w:rsid w:val="4A9DF186"/>
    <w:rsid w:val="4AA22696"/>
    <w:rsid w:val="4AB5A1E1"/>
    <w:rsid w:val="4AB6D368"/>
    <w:rsid w:val="4ACC929C"/>
    <w:rsid w:val="4AD23C8A"/>
    <w:rsid w:val="4AD6EE1A"/>
    <w:rsid w:val="4ADF3DCA"/>
    <w:rsid w:val="4AFA8FD4"/>
    <w:rsid w:val="4AFC5C04"/>
    <w:rsid w:val="4B05C872"/>
    <w:rsid w:val="4B0CA17E"/>
    <w:rsid w:val="4B113D11"/>
    <w:rsid w:val="4B162C4D"/>
    <w:rsid w:val="4B1A9529"/>
    <w:rsid w:val="4B532086"/>
    <w:rsid w:val="4B68D12D"/>
    <w:rsid w:val="4B699C2D"/>
    <w:rsid w:val="4BA3A091"/>
    <w:rsid w:val="4BA650C7"/>
    <w:rsid w:val="4BA6E882"/>
    <w:rsid w:val="4BA7EC71"/>
    <w:rsid w:val="4BBF727B"/>
    <w:rsid w:val="4BDFA5A4"/>
    <w:rsid w:val="4BF2A8E5"/>
    <w:rsid w:val="4BFA314F"/>
    <w:rsid w:val="4BFF5425"/>
    <w:rsid w:val="4C0ABEB2"/>
    <w:rsid w:val="4C0B55E7"/>
    <w:rsid w:val="4C0DEE36"/>
    <w:rsid w:val="4C1D8771"/>
    <w:rsid w:val="4C224A70"/>
    <w:rsid w:val="4C225885"/>
    <w:rsid w:val="4C23C214"/>
    <w:rsid w:val="4C263EDF"/>
    <w:rsid w:val="4C265F8E"/>
    <w:rsid w:val="4C27A9A3"/>
    <w:rsid w:val="4C2E6512"/>
    <w:rsid w:val="4C3F1BDA"/>
    <w:rsid w:val="4C412733"/>
    <w:rsid w:val="4C4D51EE"/>
    <w:rsid w:val="4C5AD0E4"/>
    <w:rsid w:val="4C6A4D56"/>
    <w:rsid w:val="4C7469C9"/>
    <w:rsid w:val="4C7AEFE5"/>
    <w:rsid w:val="4C90F515"/>
    <w:rsid w:val="4C91E6CC"/>
    <w:rsid w:val="4C9807A9"/>
    <w:rsid w:val="4CB68AC6"/>
    <w:rsid w:val="4CB857AB"/>
    <w:rsid w:val="4CB9EA34"/>
    <w:rsid w:val="4CBBE70A"/>
    <w:rsid w:val="4CBC07F4"/>
    <w:rsid w:val="4CC819BF"/>
    <w:rsid w:val="4CDFD73B"/>
    <w:rsid w:val="4CE43EC4"/>
    <w:rsid w:val="4CE5ED61"/>
    <w:rsid w:val="4CF10304"/>
    <w:rsid w:val="4CF4BC24"/>
    <w:rsid w:val="4D096776"/>
    <w:rsid w:val="4D1B821F"/>
    <w:rsid w:val="4D23D181"/>
    <w:rsid w:val="4D29B8BF"/>
    <w:rsid w:val="4D3362DC"/>
    <w:rsid w:val="4D575C71"/>
    <w:rsid w:val="4D597D98"/>
    <w:rsid w:val="4D66607E"/>
    <w:rsid w:val="4D6AB062"/>
    <w:rsid w:val="4D7084CE"/>
    <w:rsid w:val="4D75B983"/>
    <w:rsid w:val="4D870997"/>
    <w:rsid w:val="4D8C04CC"/>
    <w:rsid w:val="4D97BF57"/>
    <w:rsid w:val="4D9B15B2"/>
    <w:rsid w:val="4DCB8983"/>
    <w:rsid w:val="4DD14257"/>
    <w:rsid w:val="4DD75FAE"/>
    <w:rsid w:val="4DEA63EF"/>
    <w:rsid w:val="4DF09D05"/>
    <w:rsid w:val="4E100FB9"/>
    <w:rsid w:val="4E1CBD6F"/>
    <w:rsid w:val="4E313520"/>
    <w:rsid w:val="4E317946"/>
    <w:rsid w:val="4E400B01"/>
    <w:rsid w:val="4E55BA95"/>
    <w:rsid w:val="4E56B5A8"/>
    <w:rsid w:val="4E5A8B0C"/>
    <w:rsid w:val="4E5D60F3"/>
    <w:rsid w:val="4E7217A8"/>
    <w:rsid w:val="4E7C809B"/>
    <w:rsid w:val="4E865797"/>
    <w:rsid w:val="4EA12612"/>
    <w:rsid w:val="4EBE230B"/>
    <w:rsid w:val="4EC33837"/>
    <w:rsid w:val="4EC8B038"/>
    <w:rsid w:val="4EC9C8FE"/>
    <w:rsid w:val="4ED6E34F"/>
    <w:rsid w:val="4EDE0BA3"/>
    <w:rsid w:val="4EF03171"/>
    <w:rsid w:val="4EFD174F"/>
    <w:rsid w:val="4EFE8835"/>
    <w:rsid w:val="4F027265"/>
    <w:rsid w:val="4F0E8F65"/>
    <w:rsid w:val="4F1189E4"/>
    <w:rsid w:val="4F14E155"/>
    <w:rsid w:val="4F28B18F"/>
    <w:rsid w:val="4F31D211"/>
    <w:rsid w:val="4F4039FB"/>
    <w:rsid w:val="4F458EF8"/>
    <w:rsid w:val="4F4E1800"/>
    <w:rsid w:val="4F5A3A3B"/>
    <w:rsid w:val="4F6BA8A5"/>
    <w:rsid w:val="4F766B10"/>
    <w:rsid w:val="4F90B6D1"/>
    <w:rsid w:val="4FBE28AA"/>
    <w:rsid w:val="4FC38D0A"/>
    <w:rsid w:val="4FE74EFD"/>
    <w:rsid w:val="4FE99D70"/>
    <w:rsid w:val="4FEA8E58"/>
    <w:rsid w:val="4FF141B6"/>
    <w:rsid w:val="4FF4033B"/>
    <w:rsid w:val="4FF80268"/>
    <w:rsid w:val="4FF99518"/>
    <w:rsid w:val="5000B992"/>
    <w:rsid w:val="5003E06A"/>
    <w:rsid w:val="5013B0C4"/>
    <w:rsid w:val="501C666F"/>
    <w:rsid w:val="502816B5"/>
    <w:rsid w:val="50367B7B"/>
    <w:rsid w:val="503E6901"/>
    <w:rsid w:val="5042B0FF"/>
    <w:rsid w:val="504E8BFC"/>
    <w:rsid w:val="50615981"/>
    <w:rsid w:val="50660710"/>
    <w:rsid w:val="5067E36E"/>
    <w:rsid w:val="506F6801"/>
    <w:rsid w:val="5079C1EA"/>
    <w:rsid w:val="507A59A5"/>
    <w:rsid w:val="5092AED7"/>
    <w:rsid w:val="5093049C"/>
    <w:rsid w:val="50966F78"/>
    <w:rsid w:val="50A53D06"/>
    <w:rsid w:val="50C4A508"/>
    <w:rsid w:val="50C97CC4"/>
    <w:rsid w:val="50DD08F6"/>
    <w:rsid w:val="50F52D8E"/>
    <w:rsid w:val="50F5D423"/>
    <w:rsid w:val="50FE3564"/>
    <w:rsid w:val="51080D54"/>
    <w:rsid w:val="51302AE4"/>
    <w:rsid w:val="513706C7"/>
    <w:rsid w:val="515F4B05"/>
    <w:rsid w:val="51651C31"/>
    <w:rsid w:val="5171BAD0"/>
    <w:rsid w:val="51782F09"/>
    <w:rsid w:val="517F31B5"/>
    <w:rsid w:val="51852028"/>
    <w:rsid w:val="518B0F4C"/>
    <w:rsid w:val="518F3602"/>
    <w:rsid w:val="51A8C086"/>
    <w:rsid w:val="51D24BDC"/>
    <w:rsid w:val="51D87943"/>
    <w:rsid w:val="51EDCB88"/>
    <w:rsid w:val="51F5D80D"/>
    <w:rsid w:val="5202CEFE"/>
    <w:rsid w:val="52092599"/>
    <w:rsid w:val="520B3862"/>
    <w:rsid w:val="520EE62C"/>
    <w:rsid w:val="521D1CEF"/>
    <w:rsid w:val="521D3B7B"/>
    <w:rsid w:val="5221DE42"/>
    <w:rsid w:val="522CEEBB"/>
    <w:rsid w:val="522D7C3D"/>
    <w:rsid w:val="523580AC"/>
    <w:rsid w:val="5237959D"/>
    <w:rsid w:val="523A1327"/>
    <w:rsid w:val="523CA1C4"/>
    <w:rsid w:val="5240950A"/>
    <w:rsid w:val="525453F0"/>
    <w:rsid w:val="528396C9"/>
    <w:rsid w:val="528C4283"/>
    <w:rsid w:val="528D0707"/>
    <w:rsid w:val="529EFAA6"/>
    <w:rsid w:val="52AB0ABA"/>
    <w:rsid w:val="52B0FA06"/>
    <w:rsid w:val="52B6DF53"/>
    <w:rsid w:val="52C37F18"/>
    <w:rsid w:val="52C79B6D"/>
    <w:rsid w:val="52E1FFFF"/>
    <w:rsid w:val="52EA2AF1"/>
    <w:rsid w:val="52EF2949"/>
    <w:rsid w:val="5306DF34"/>
    <w:rsid w:val="531287F3"/>
    <w:rsid w:val="531F93EA"/>
    <w:rsid w:val="53247574"/>
    <w:rsid w:val="53297535"/>
    <w:rsid w:val="532F3C22"/>
    <w:rsid w:val="533E5588"/>
    <w:rsid w:val="5360F497"/>
    <w:rsid w:val="536A88B4"/>
    <w:rsid w:val="536E47CD"/>
    <w:rsid w:val="53897C03"/>
    <w:rsid w:val="53966853"/>
    <w:rsid w:val="53A5622B"/>
    <w:rsid w:val="53A6E97C"/>
    <w:rsid w:val="53B96867"/>
    <w:rsid w:val="53B9E7ED"/>
    <w:rsid w:val="53C863D6"/>
    <w:rsid w:val="53D2D813"/>
    <w:rsid w:val="53D9F1E6"/>
    <w:rsid w:val="53DD24EA"/>
    <w:rsid w:val="53F43C91"/>
    <w:rsid w:val="53F96C36"/>
    <w:rsid w:val="53FBD8C8"/>
    <w:rsid w:val="53FDBACA"/>
    <w:rsid w:val="540C615B"/>
    <w:rsid w:val="54217ED9"/>
    <w:rsid w:val="54320AED"/>
    <w:rsid w:val="5438DB01"/>
    <w:rsid w:val="543B55C5"/>
    <w:rsid w:val="543CEF4E"/>
    <w:rsid w:val="543F12C4"/>
    <w:rsid w:val="544533F6"/>
    <w:rsid w:val="544D4C5B"/>
    <w:rsid w:val="54582E3F"/>
    <w:rsid w:val="54615DA0"/>
    <w:rsid w:val="546E5318"/>
    <w:rsid w:val="5471D641"/>
    <w:rsid w:val="54830FB9"/>
    <w:rsid w:val="5489B3F5"/>
    <w:rsid w:val="548C1CE8"/>
    <w:rsid w:val="5496EBC7"/>
    <w:rsid w:val="54A95FA0"/>
    <w:rsid w:val="54A9F03E"/>
    <w:rsid w:val="54ABDA3E"/>
    <w:rsid w:val="54AE5854"/>
    <w:rsid w:val="54AE9ED9"/>
    <w:rsid w:val="54BF1BAD"/>
    <w:rsid w:val="54BF7FDD"/>
    <w:rsid w:val="54C2CD17"/>
    <w:rsid w:val="54C53751"/>
    <w:rsid w:val="54CB738B"/>
    <w:rsid w:val="550E4CCE"/>
    <w:rsid w:val="5511DA24"/>
    <w:rsid w:val="55211454"/>
    <w:rsid w:val="552865A6"/>
    <w:rsid w:val="55316D54"/>
    <w:rsid w:val="553580EF"/>
    <w:rsid w:val="5543DB51"/>
    <w:rsid w:val="5554DC3D"/>
    <w:rsid w:val="55566BB4"/>
    <w:rsid w:val="5558BE5D"/>
    <w:rsid w:val="55900CF2"/>
    <w:rsid w:val="559CEDE7"/>
    <w:rsid w:val="55AA9FD0"/>
    <w:rsid w:val="55B6AEC4"/>
    <w:rsid w:val="55C4417E"/>
    <w:rsid w:val="55C469B7"/>
    <w:rsid w:val="55C9965D"/>
    <w:rsid w:val="55CBA348"/>
    <w:rsid w:val="55DB2C0E"/>
    <w:rsid w:val="55FFF855"/>
    <w:rsid w:val="560A2379"/>
    <w:rsid w:val="560C1E58"/>
    <w:rsid w:val="561072EA"/>
    <w:rsid w:val="562A00DB"/>
    <w:rsid w:val="562E2269"/>
    <w:rsid w:val="562EC05C"/>
    <w:rsid w:val="562F2ED2"/>
    <w:rsid w:val="5632BC28"/>
    <w:rsid w:val="5633AF91"/>
    <w:rsid w:val="563CA34A"/>
    <w:rsid w:val="564A28B5"/>
    <w:rsid w:val="565A676D"/>
    <w:rsid w:val="565AEC0E"/>
    <w:rsid w:val="5666FBBD"/>
    <w:rsid w:val="566A044F"/>
    <w:rsid w:val="56827B29"/>
    <w:rsid w:val="56898F5F"/>
    <w:rsid w:val="56B7E1B3"/>
    <w:rsid w:val="56B950E8"/>
    <w:rsid w:val="56BB669A"/>
    <w:rsid w:val="56C2BF9C"/>
    <w:rsid w:val="56C51C1D"/>
    <w:rsid w:val="56D09B05"/>
    <w:rsid w:val="56D2D539"/>
    <w:rsid w:val="56DB6661"/>
    <w:rsid w:val="56EDACE0"/>
    <w:rsid w:val="56EEC21F"/>
    <w:rsid w:val="56EEE540"/>
    <w:rsid w:val="56F2A705"/>
    <w:rsid w:val="56FE5251"/>
    <w:rsid w:val="57056938"/>
    <w:rsid w:val="5705C8F9"/>
    <w:rsid w:val="5706712A"/>
    <w:rsid w:val="5709208B"/>
    <w:rsid w:val="5711555E"/>
    <w:rsid w:val="571192A8"/>
    <w:rsid w:val="5717DCD9"/>
    <w:rsid w:val="571C2D37"/>
    <w:rsid w:val="5726DC4C"/>
    <w:rsid w:val="57300774"/>
    <w:rsid w:val="5733798A"/>
    <w:rsid w:val="573CC0D7"/>
    <w:rsid w:val="57548AFC"/>
    <w:rsid w:val="575C6A87"/>
    <w:rsid w:val="5766612B"/>
    <w:rsid w:val="577117B9"/>
    <w:rsid w:val="57722559"/>
    <w:rsid w:val="57729300"/>
    <w:rsid w:val="57865209"/>
    <w:rsid w:val="579227AB"/>
    <w:rsid w:val="57932F14"/>
    <w:rsid w:val="57948BA2"/>
    <w:rsid w:val="579661DB"/>
    <w:rsid w:val="57977F4B"/>
    <w:rsid w:val="579BC8B6"/>
    <w:rsid w:val="57A2EB3E"/>
    <w:rsid w:val="57A42FD0"/>
    <w:rsid w:val="57ACA8DF"/>
    <w:rsid w:val="57AD43DF"/>
    <w:rsid w:val="57B05AD2"/>
    <w:rsid w:val="57C175D1"/>
    <w:rsid w:val="57C511E7"/>
    <w:rsid w:val="57CAFF33"/>
    <w:rsid w:val="57CC3BFE"/>
    <w:rsid w:val="57DE203F"/>
    <w:rsid w:val="57E245EA"/>
    <w:rsid w:val="57ED62D8"/>
    <w:rsid w:val="57F1BBA8"/>
    <w:rsid w:val="57F8ADBD"/>
    <w:rsid w:val="57FCD813"/>
    <w:rsid w:val="58044284"/>
    <w:rsid w:val="582967D7"/>
    <w:rsid w:val="582B17B6"/>
    <w:rsid w:val="5837D0E9"/>
    <w:rsid w:val="584FA530"/>
    <w:rsid w:val="5858C00A"/>
    <w:rsid w:val="585E8FFD"/>
    <w:rsid w:val="5869AB5E"/>
    <w:rsid w:val="587FA364"/>
    <w:rsid w:val="588C0B4D"/>
    <w:rsid w:val="588DD63A"/>
    <w:rsid w:val="589412A1"/>
    <w:rsid w:val="58A956F0"/>
    <w:rsid w:val="58B0F67E"/>
    <w:rsid w:val="58B1C1CA"/>
    <w:rsid w:val="58D1210F"/>
    <w:rsid w:val="58E05BB3"/>
    <w:rsid w:val="58E2E21C"/>
    <w:rsid w:val="58E510E4"/>
    <w:rsid w:val="58EBBA39"/>
    <w:rsid w:val="58EE4196"/>
    <w:rsid w:val="5903B499"/>
    <w:rsid w:val="5929F721"/>
    <w:rsid w:val="592AC680"/>
    <w:rsid w:val="592C7052"/>
    <w:rsid w:val="59336796"/>
    <w:rsid w:val="5952D8E0"/>
    <w:rsid w:val="5960E248"/>
    <w:rsid w:val="5969A784"/>
    <w:rsid w:val="596A0EB5"/>
    <w:rsid w:val="596A1891"/>
    <w:rsid w:val="598D8C09"/>
    <w:rsid w:val="59919A53"/>
    <w:rsid w:val="599B7B34"/>
    <w:rsid w:val="59A0F0FC"/>
    <w:rsid w:val="59A6FA68"/>
    <w:rsid w:val="59AA70DB"/>
    <w:rsid w:val="59B11D0E"/>
    <w:rsid w:val="59B4CEFA"/>
    <w:rsid w:val="59BEC8FB"/>
    <w:rsid w:val="59C91792"/>
    <w:rsid w:val="59D2D7C6"/>
    <w:rsid w:val="59D87649"/>
    <w:rsid w:val="59DF958D"/>
    <w:rsid w:val="59E2DC9A"/>
    <w:rsid w:val="59FC67BF"/>
    <w:rsid w:val="5A0D3072"/>
    <w:rsid w:val="5A1233AD"/>
    <w:rsid w:val="5A19FEF7"/>
    <w:rsid w:val="5A2227C3"/>
    <w:rsid w:val="5A29716E"/>
    <w:rsid w:val="5A2BBB29"/>
    <w:rsid w:val="5A2D0933"/>
    <w:rsid w:val="5A3F790B"/>
    <w:rsid w:val="5A40E9E9"/>
    <w:rsid w:val="5A450476"/>
    <w:rsid w:val="5A4EEA3A"/>
    <w:rsid w:val="5A5F4A3E"/>
    <w:rsid w:val="5A666FAC"/>
    <w:rsid w:val="5A946981"/>
    <w:rsid w:val="5A9E56EF"/>
    <w:rsid w:val="5AAA0C8B"/>
    <w:rsid w:val="5AB1FA11"/>
    <w:rsid w:val="5AB774CC"/>
    <w:rsid w:val="5ADD8B57"/>
    <w:rsid w:val="5ADDE90D"/>
    <w:rsid w:val="5AE37CE6"/>
    <w:rsid w:val="5AE43246"/>
    <w:rsid w:val="5AED72F1"/>
    <w:rsid w:val="5AF4F8EF"/>
    <w:rsid w:val="5AF5582A"/>
    <w:rsid w:val="5AFDA1CB"/>
    <w:rsid w:val="5B0A715B"/>
    <w:rsid w:val="5B110CD2"/>
    <w:rsid w:val="5B18A124"/>
    <w:rsid w:val="5B1AD57D"/>
    <w:rsid w:val="5B213934"/>
    <w:rsid w:val="5B25CCE1"/>
    <w:rsid w:val="5B2755F6"/>
    <w:rsid w:val="5B343D9D"/>
    <w:rsid w:val="5B3994AE"/>
    <w:rsid w:val="5B43C9E3"/>
    <w:rsid w:val="5B443C2D"/>
    <w:rsid w:val="5B55518A"/>
    <w:rsid w:val="5B60ED53"/>
    <w:rsid w:val="5B6582C7"/>
    <w:rsid w:val="5B65E45B"/>
    <w:rsid w:val="5B6A2510"/>
    <w:rsid w:val="5B711FF1"/>
    <w:rsid w:val="5B751BD7"/>
    <w:rsid w:val="5B7EACFB"/>
    <w:rsid w:val="5B81607C"/>
    <w:rsid w:val="5B9060CC"/>
    <w:rsid w:val="5B94DBB1"/>
    <w:rsid w:val="5B9E8FF2"/>
    <w:rsid w:val="5BA042EA"/>
    <w:rsid w:val="5BA40C28"/>
    <w:rsid w:val="5BA864B5"/>
    <w:rsid w:val="5BABD175"/>
    <w:rsid w:val="5BAD9F91"/>
    <w:rsid w:val="5BB60373"/>
    <w:rsid w:val="5BBCAF6A"/>
    <w:rsid w:val="5BC0538D"/>
    <w:rsid w:val="5BC8701B"/>
    <w:rsid w:val="5BD72033"/>
    <w:rsid w:val="5BE0F7B2"/>
    <w:rsid w:val="5BE41B76"/>
    <w:rsid w:val="5BF3D65C"/>
    <w:rsid w:val="5C02DFE9"/>
    <w:rsid w:val="5C054BE5"/>
    <w:rsid w:val="5C07ABEB"/>
    <w:rsid w:val="5C0831E3"/>
    <w:rsid w:val="5C0F08D5"/>
    <w:rsid w:val="5C20130A"/>
    <w:rsid w:val="5C455FD5"/>
    <w:rsid w:val="5C49D61A"/>
    <w:rsid w:val="5C4C4078"/>
    <w:rsid w:val="5C4DA492"/>
    <w:rsid w:val="5C57CC51"/>
    <w:rsid w:val="5C6AF06E"/>
    <w:rsid w:val="5C6E8D69"/>
    <w:rsid w:val="5C77A0F3"/>
    <w:rsid w:val="5C801A02"/>
    <w:rsid w:val="5C817EE1"/>
    <w:rsid w:val="5C9385F6"/>
    <w:rsid w:val="5C99EAEC"/>
    <w:rsid w:val="5C9AC9A1"/>
    <w:rsid w:val="5CA305C6"/>
    <w:rsid w:val="5CA351D4"/>
    <w:rsid w:val="5CACEF7A"/>
    <w:rsid w:val="5CB05367"/>
    <w:rsid w:val="5CCC20F9"/>
    <w:rsid w:val="5CCCC36C"/>
    <w:rsid w:val="5CCEDF84"/>
    <w:rsid w:val="5CD1FF45"/>
    <w:rsid w:val="5CD3E974"/>
    <w:rsid w:val="5CDB1A09"/>
    <w:rsid w:val="5CE26372"/>
    <w:rsid w:val="5CE373F8"/>
    <w:rsid w:val="5CE5E8E3"/>
    <w:rsid w:val="5CF07F67"/>
    <w:rsid w:val="5CFE671A"/>
    <w:rsid w:val="5D03AF4B"/>
    <w:rsid w:val="5D23B8C9"/>
    <w:rsid w:val="5D384BCF"/>
    <w:rsid w:val="5D3E82EE"/>
    <w:rsid w:val="5D3EAD6F"/>
    <w:rsid w:val="5D43B016"/>
    <w:rsid w:val="5D476DE8"/>
    <w:rsid w:val="5D488170"/>
    <w:rsid w:val="5D5C3A89"/>
    <w:rsid w:val="5D5D1F9D"/>
    <w:rsid w:val="5D5EB361"/>
    <w:rsid w:val="5D606927"/>
    <w:rsid w:val="5D6A3E55"/>
    <w:rsid w:val="5D7BBC4B"/>
    <w:rsid w:val="5D7CC5CE"/>
    <w:rsid w:val="5D82619D"/>
    <w:rsid w:val="5D8D37F1"/>
    <w:rsid w:val="5D96B82F"/>
    <w:rsid w:val="5D970248"/>
    <w:rsid w:val="5D9CDB9D"/>
    <w:rsid w:val="5D9F802A"/>
    <w:rsid w:val="5DA76366"/>
    <w:rsid w:val="5DB6533F"/>
    <w:rsid w:val="5DBBD8CA"/>
    <w:rsid w:val="5DD7BA58"/>
    <w:rsid w:val="5DDFEA6B"/>
    <w:rsid w:val="5DE1AD4D"/>
    <w:rsid w:val="5DE1B937"/>
    <w:rsid w:val="5DE3DB35"/>
    <w:rsid w:val="5DE99AD3"/>
    <w:rsid w:val="5DED752B"/>
    <w:rsid w:val="5DF79175"/>
    <w:rsid w:val="5E04A355"/>
    <w:rsid w:val="5E04AE30"/>
    <w:rsid w:val="5E06C0CF"/>
    <w:rsid w:val="5E0C0333"/>
    <w:rsid w:val="5E0F110B"/>
    <w:rsid w:val="5E13AA1B"/>
    <w:rsid w:val="5E15F871"/>
    <w:rsid w:val="5E23B26A"/>
    <w:rsid w:val="5E35B9CF"/>
    <w:rsid w:val="5E400AEC"/>
    <w:rsid w:val="5E442C1D"/>
    <w:rsid w:val="5E5B1C5B"/>
    <w:rsid w:val="5E6B9DB4"/>
    <w:rsid w:val="5E6BF646"/>
    <w:rsid w:val="5E6DEB79"/>
    <w:rsid w:val="5E6E1B31"/>
    <w:rsid w:val="5E741562"/>
    <w:rsid w:val="5E841721"/>
    <w:rsid w:val="5EBAF3D3"/>
    <w:rsid w:val="5EC3355A"/>
    <w:rsid w:val="5EDCE373"/>
    <w:rsid w:val="5EDE0771"/>
    <w:rsid w:val="5EE0BC97"/>
    <w:rsid w:val="5EE50DB4"/>
    <w:rsid w:val="5EE95680"/>
    <w:rsid w:val="5EF2E5EA"/>
    <w:rsid w:val="5EFE2880"/>
    <w:rsid w:val="5F1B86CF"/>
    <w:rsid w:val="5F207F7A"/>
    <w:rsid w:val="5F2F16DF"/>
    <w:rsid w:val="5F3172D9"/>
    <w:rsid w:val="5F326493"/>
    <w:rsid w:val="5F33F635"/>
    <w:rsid w:val="5F409889"/>
    <w:rsid w:val="5F4AA2D5"/>
    <w:rsid w:val="5F4B3631"/>
    <w:rsid w:val="5F507B92"/>
    <w:rsid w:val="5F50E0E3"/>
    <w:rsid w:val="5F72AA2C"/>
    <w:rsid w:val="5F8C6AF7"/>
    <w:rsid w:val="5FAAE16C"/>
    <w:rsid w:val="5FB15A30"/>
    <w:rsid w:val="5FB41816"/>
    <w:rsid w:val="5FB9F83B"/>
    <w:rsid w:val="5FC3094F"/>
    <w:rsid w:val="5FC802AD"/>
    <w:rsid w:val="5FCF6853"/>
    <w:rsid w:val="5FDE85C2"/>
    <w:rsid w:val="6000DBD7"/>
    <w:rsid w:val="6002155F"/>
    <w:rsid w:val="60024819"/>
    <w:rsid w:val="6004642E"/>
    <w:rsid w:val="602514C3"/>
    <w:rsid w:val="602FE1D0"/>
    <w:rsid w:val="603BBD77"/>
    <w:rsid w:val="603DF90D"/>
    <w:rsid w:val="605102D3"/>
    <w:rsid w:val="60544219"/>
    <w:rsid w:val="60581844"/>
    <w:rsid w:val="60664734"/>
    <w:rsid w:val="606FEC91"/>
    <w:rsid w:val="608CAE82"/>
    <w:rsid w:val="609B3E33"/>
    <w:rsid w:val="609C3694"/>
    <w:rsid w:val="60A193D6"/>
    <w:rsid w:val="60A51D23"/>
    <w:rsid w:val="60B2677E"/>
    <w:rsid w:val="60BA279E"/>
    <w:rsid w:val="60C386A1"/>
    <w:rsid w:val="60D4C577"/>
    <w:rsid w:val="60DA5BD0"/>
    <w:rsid w:val="60E83F0F"/>
    <w:rsid w:val="60EF5C24"/>
    <w:rsid w:val="60F76598"/>
    <w:rsid w:val="6102F826"/>
    <w:rsid w:val="610F12FB"/>
    <w:rsid w:val="6119B0AE"/>
    <w:rsid w:val="613BB875"/>
    <w:rsid w:val="613CC521"/>
    <w:rsid w:val="61503015"/>
    <w:rsid w:val="617CF911"/>
    <w:rsid w:val="61844268"/>
    <w:rsid w:val="618827C2"/>
    <w:rsid w:val="618991D0"/>
    <w:rsid w:val="6198E3F0"/>
    <w:rsid w:val="619FBDDA"/>
    <w:rsid w:val="61A58C3B"/>
    <w:rsid w:val="61AA009F"/>
    <w:rsid w:val="61B3BD53"/>
    <w:rsid w:val="61BDE9CB"/>
    <w:rsid w:val="61C0E524"/>
    <w:rsid w:val="61D09714"/>
    <w:rsid w:val="61D53184"/>
    <w:rsid w:val="61DA6116"/>
    <w:rsid w:val="61E8EB45"/>
    <w:rsid w:val="61EBA2FE"/>
    <w:rsid w:val="61EC3F0B"/>
    <w:rsid w:val="620833CF"/>
    <w:rsid w:val="621B39AF"/>
    <w:rsid w:val="621F4BA3"/>
    <w:rsid w:val="62290681"/>
    <w:rsid w:val="62377F57"/>
    <w:rsid w:val="6249B50C"/>
    <w:rsid w:val="624A8839"/>
    <w:rsid w:val="624FA621"/>
    <w:rsid w:val="625C5BE8"/>
    <w:rsid w:val="626525DB"/>
    <w:rsid w:val="626A27FE"/>
    <w:rsid w:val="626A5271"/>
    <w:rsid w:val="6281D331"/>
    <w:rsid w:val="628BAD22"/>
    <w:rsid w:val="62B29057"/>
    <w:rsid w:val="62B8B68E"/>
    <w:rsid w:val="62BE45CE"/>
    <w:rsid w:val="62C40BB9"/>
    <w:rsid w:val="62C6EA71"/>
    <w:rsid w:val="62CABB92"/>
    <w:rsid w:val="62CDE90F"/>
    <w:rsid w:val="62D81F53"/>
    <w:rsid w:val="62DE385B"/>
    <w:rsid w:val="62DFCA01"/>
    <w:rsid w:val="62E1135C"/>
    <w:rsid w:val="62F41B07"/>
    <w:rsid w:val="62FD8F7D"/>
    <w:rsid w:val="631F39A0"/>
    <w:rsid w:val="631FC218"/>
    <w:rsid w:val="632137E9"/>
    <w:rsid w:val="63213C06"/>
    <w:rsid w:val="63256504"/>
    <w:rsid w:val="63480842"/>
    <w:rsid w:val="634FDBE5"/>
    <w:rsid w:val="63530B0C"/>
    <w:rsid w:val="6356A369"/>
    <w:rsid w:val="635CB585"/>
    <w:rsid w:val="635F1767"/>
    <w:rsid w:val="6362B44D"/>
    <w:rsid w:val="636FD853"/>
    <w:rsid w:val="638CE17C"/>
    <w:rsid w:val="638E64F6"/>
    <w:rsid w:val="639DC400"/>
    <w:rsid w:val="639E0DE1"/>
    <w:rsid w:val="63A2BFCD"/>
    <w:rsid w:val="63A98D15"/>
    <w:rsid w:val="63AC34D3"/>
    <w:rsid w:val="63BAC691"/>
    <w:rsid w:val="63C7AEC3"/>
    <w:rsid w:val="63D79938"/>
    <w:rsid w:val="63D9F5B7"/>
    <w:rsid w:val="63F7E213"/>
    <w:rsid w:val="63FBA8D9"/>
    <w:rsid w:val="6400181B"/>
    <w:rsid w:val="64021038"/>
    <w:rsid w:val="6405BCC8"/>
    <w:rsid w:val="640CADD8"/>
    <w:rsid w:val="6412A8EE"/>
    <w:rsid w:val="6419EA18"/>
    <w:rsid w:val="64223AC4"/>
    <w:rsid w:val="64227B9A"/>
    <w:rsid w:val="64260546"/>
    <w:rsid w:val="642999AB"/>
    <w:rsid w:val="6434EC5B"/>
    <w:rsid w:val="6438DB48"/>
    <w:rsid w:val="643B1B20"/>
    <w:rsid w:val="644C1F58"/>
    <w:rsid w:val="6476D1C8"/>
    <w:rsid w:val="648196A3"/>
    <w:rsid w:val="64892F8C"/>
    <w:rsid w:val="649B8F2B"/>
    <w:rsid w:val="64A90D07"/>
    <w:rsid w:val="64B26873"/>
    <w:rsid w:val="64D44CFA"/>
    <w:rsid w:val="64DE6D46"/>
    <w:rsid w:val="64E7AE21"/>
    <w:rsid w:val="64F397FC"/>
    <w:rsid w:val="64FC31FF"/>
    <w:rsid w:val="64FF8CC3"/>
    <w:rsid w:val="6509E09E"/>
    <w:rsid w:val="650ED591"/>
    <w:rsid w:val="651318AE"/>
    <w:rsid w:val="652B8967"/>
    <w:rsid w:val="652C2520"/>
    <w:rsid w:val="65328AAB"/>
    <w:rsid w:val="654D4AFC"/>
    <w:rsid w:val="654E740E"/>
    <w:rsid w:val="65539881"/>
    <w:rsid w:val="65643342"/>
    <w:rsid w:val="656CED4E"/>
    <w:rsid w:val="657311A1"/>
    <w:rsid w:val="658228FB"/>
    <w:rsid w:val="65B8F8F2"/>
    <w:rsid w:val="65B9C973"/>
    <w:rsid w:val="65BA2075"/>
    <w:rsid w:val="65BEE64E"/>
    <w:rsid w:val="65DA1293"/>
    <w:rsid w:val="65FEEE1B"/>
    <w:rsid w:val="660125F6"/>
    <w:rsid w:val="66121433"/>
    <w:rsid w:val="661454BE"/>
    <w:rsid w:val="661EAF8F"/>
    <w:rsid w:val="6624707E"/>
    <w:rsid w:val="662CF283"/>
    <w:rsid w:val="664752D6"/>
    <w:rsid w:val="665084FD"/>
    <w:rsid w:val="6658D8AB"/>
    <w:rsid w:val="6665CD9A"/>
    <w:rsid w:val="666EE5D5"/>
    <w:rsid w:val="66792436"/>
    <w:rsid w:val="668D9F2A"/>
    <w:rsid w:val="66A37A0C"/>
    <w:rsid w:val="66BABA2F"/>
    <w:rsid w:val="66D78E58"/>
    <w:rsid w:val="66E46BA7"/>
    <w:rsid w:val="66F0E7F0"/>
    <w:rsid w:val="66F9D96A"/>
    <w:rsid w:val="66FE5D32"/>
    <w:rsid w:val="67037CD4"/>
    <w:rsid w:val="670A7849"/>
    <w:rsid w:val="6717301D"/>
    <w:rsid w:val="672FCD0B"/>
    <w:rsid w:val="67364ECC"/>
    <w:rsid w:val="673A7291"/>
    <w:rsid w:val="673AE715"/>
    <w:rsid w:val="674BAA00"/>
    <w:rsid w:val="6754BC1A"/>
    <w:rsid w:val="675599D4"/>
    <w:rsid w:val="677B69ED"/>
    <w:rsid w:val="67836701"/>
    <w:rsid w:val="679552D9"/>
    <w:rsid w:val="67A04E0D"/>
    <w:rsid w:val="67ADAF44"/>
    <w:rsid w:val="67ADE051"/>
    <w:rsid w:val="67B3678B"/>
    <w:rsid w:val="67B6CBE2"/>
    <w:rsid w:val="67CF67E5"/>
    <w:rsid w:val="67DA97BE"/>
    <w:rsid w:val="67E5CA7B"/>
    <w:rsid w:val="67F2092A"/>
    <w:rsid w:val="68065256"/>
    <w:rsid w:val="68150986"/>
    <w:rsid w:val="6843BBB2"/>
    <w:rsid w:val="6855BB77"/>
    <w:rsid w:val="68568A90"/>
    <w:rsid w:val="6858591E"/>
    <w:rsid w:val="686CD5AB"/>
    <w:rsid w:val="688B3FCF"/>
    <w:rsid w:val="689021D2"/>
    <w:rsid w:val="68A16608"/>
    <w:rsid w:val="68A321AE"/>
    <w:rsid w:val="68A89A00"/>
    <w:rsid w:val="68B897E6"/>
    <w:rsid w:val="68B9C9BD"/>
    <w:rsid w:val="68BA5DD9"/>
    <w:rsid w:val="68D42C06"/>
    <w:rsid w:val="68DC359D"/>
    <w:rsid w:val="68E275EA"/>
    <w:rsid w:val="6907C946"/>
    <w:rsid w:val="690A5F0E"/>
    <w:rsid w:val="690E8C43"/>
    <w:rsid w:val="69196CBF"/>
    <w:rsid w:val="6922803F"/>
    <w:rsid w:val="6930E0E6"/>
    <w:rsid w:val="6939AD52"/>
    <w:rsid w:val="69404E9C"/>
    <w:rsid w:val="6955D7F1"/>
    <w:rsid w:val="696F35BD"/>
    <w:rsid w:val="69811D7F"/>
    <w:rsid w:val="6985D996"/>
    <w:rsid w:val="6986D78D"/>
    <w:rsid w:val="69872E0A"/>
    <w:rsid w:val="69AA77CB"/>
    <w:rsid w:val="69B39BD3"/>
    <w:rsid w:val="69B5E1B9"/>
    <w:rsid w:val="69B6C809"/>
    <w:rsid w:val="69C972B7"/>
    <w:rsid w:val="69CB5932"/>
    <w:rsid w:val="69D3E1EE"/>
    <w:rsid w:val="69D54A3E"/>
    <w:rsid w:val="69D8A2C7"/>
    <w:rsid w:val="69DFD47B"/>
    <w:rsid w:val="69FB6F11"/>
    <w:rsid w:val="6A032B2F"/>
    <w:rsid w:val="6A144EE2"/>
    <w:rsid w:val="6A20B4EF"/>
    <w:rsid w:val="6A3A0449"/>
    <w:rsid w:val="6A3EF20F"/>
    <w:rsid w:val="6A4586A5"/>
    <w:rsid w:val="6A4682C4"/>
    <w:rsid w:val="6A4BFF69"/>
    <w:rsid w:val="6A502A96"/>
    <w:rsid w:val="6A559A1E"/>
    <w:rsid w:val="6A813E16"/>
    <w:rsid w:val="6A8C5CDC"/>
    <w:rsid w:val="6A8FEB47"/>
    <w:rsid w:val="6A9A388C"/>
    <w:rsid w:val="6A9ECF55"/>
    <w:rsid w:val="6AA57FBB"/>
    <w:rsid w:val="6AA98962"/>
    <w:rsid w:val="6AAEF5DA"/>
    <w:rsid w:val="6AC847AA"/>
    <w:rsid w:val="6ACA77D7"/>
    <w:rsid w:val="6ACE839E"/>
    <w:rsid w:val="6ADA0D40"/>
    <w:rsid w:val="6ADEDFCE"/>
    <w:rsid w:val="6AE1DE6A"/>
    <w:rsid w:val="6AEADBE6"/>
    <w:rsid w:val="6AED418D"/>
    <w:rsid w:val="6AF8FA27"/>
    <w:rsid w:val="6B00D793"/>
    <w:rsid w:val="6B05DDED"/>
    <w:rsid w:val="6B1AC3F9"/>
    <w:rsid w:val="6B1C2C8E"/>
    <w:rsid w:val="6B2C578C"/>
    <w:rsid w:val="6B2F8EC2"/>
    <w:rsid w:val="6B3493D2"/>
    <w:rsid w:val="6B3BB935"/>
    <w:rsid w:val="6B462251"/>
    <w:rsid w:val="6B463042"/>
    <w:rsid w:val="6B46DE48"/>
    <w:rsid w:val="6B4E4236"/>
    <w:rsid w:val="6B64528C"/>
    <w:rsid w:val="6B6AE92C"/>
    <w:rsid w:val="6B6DB34C"/>
    <w:rsid w:val="6B75D07B"/>
    <w:rsid w:val="6B76BE44"/>
    <w:rsid w:val="6B81F74A"/>
    <w:rsid w:val="6B94BA8B"/>
    <w:rsid w:val="6B9B0341"/>
    <w:rsid w:val="6B9F5B91"/>
    <w:rsid w:val="6B9FF0B7"/>
    <w:rsid w:val="6BBE4FE9"/>
    <w:rsid w:val="6BC42377"/>
    <w:rsid w:val="6BCC8EF2"/>
    <w:rsid w:val="6BDFEDA9"/>
    <w:rsid w:val="6BE7CFCA"/>
    <w:rsid w:val="6BF16A7F"/>
    <w:rsid w:val="6BFF6FD0"/>
    <w:rsid w:val="6C0605AA"/>
    <w:rsid w:val="6C093EC3"/>
    <w:rsid w:val="6C165AEE"/>
    <w:rsid w:val="6C167A72"/>
    <w:rsid w:val="6C253735"/>
    <w:rsid w:val="6C26CE79"/>
    <w:rsid w:val="6C403B56"/>
    <w:rsid w:val="6C4205C5"/>
    <w:rsid w:val="6C5CEED5"/>
    <w:rsid w:val="6C63EE3C"/>
    <w:rsid w:val="6C71FB97"/>
    <w:rsid w:val="6C778AB7"/>
    <w:rsid w:val="6C862B69"/>
    <w:rsid w:val="6C965E9F"/>
    <w:rsid w:val="6C9B07B2"/>
    <w:rsid w:val="6C9E5DF1"/>
    <w:rsid w:val="6CA9B46D"/>
    <w:rsid w:val="6CB0E87C"/>
    <w:rsid w:val="6CB32F4D"/>
    <w:rsid w:val="6CB437F1"/>
    <w:rsid w:val="6CB6E5DB"/>
    <w:rsid w:val="6CBA9001"/>
    <w:rsid w:val="6CC4A870"/>
    <w:rsid w:val="6CC9CD86"/>
    <w:rsid w:val="6CCA50E5"/>
    <w:rsid w:val="6CD7F891"/>
    <w:rsid w:val="6CE0EA23"/>
    <w:rsid w:val="6CEE68CB"/>
    <w:rsid w:val="6CF7C9D2"/>
    <w:rsid w:val="6CFB9165"/>
    <w:rsid w:val="6D089BAA"/>
    <w:rsid w:val="6D1D734B"/>
    <w:rsid w:val="6D1FBEF5"/>
    <w:rsid w:val="6D211309"/>
    <w:rsid w:val="6D2198CC"/>
    <w:rsid w:val="6D21EB3D"/>
    <w:rsid w:val="6D262B28"/>
    <w:rsid w:val="6D369B4C"/>
    <w:rsid w:val="6D3B2BF2"/>
    <w:rsid w:val="6D497094"/>
    <w:rsid w:val="6D4A6A98"/>
    <w:rsid w:val="6D53A089"/>
    <w:rsid w:val="6D5FF839"/>
    <w:rsid w:val="6D6557D6"/>
    <w:rsid w:val="6D730FFE"/>
    <w:rsid w:val="6D80E679"/>
    <w:rsid w:val="6D8187B0"/>
    <w:rsid w:val="6D864894"/>
    <w:rsid w:val="6D92D830"/>
    <w:rsid w:val="6D9F0B0E"/>
    <w:rsid w:val="6DB3D42B"/>
    <w:rsid w:val="6DB53437"/>
    <w:rsid w:val="6DB75394"/>
    <w:rsid w:val="6DC87A1E"/>
    <w:rsid w:val="6DD63374"/>
    <w:rsid w:val="6DDB86D1"/>
    <w:rsid w:val="6DDC3334"/>
    <w:rsid w:val="6DDE86C1"/>
    <w:rsid w:val="6DF5F162"/>
    <w:rsid w:val="6DF7C63F"/>
    <w:rsid w:val="6E0D28D9"/>
    <w:rsid w:val="6E0E9F05"/>
    <w:rsid w:val="6E12B059"/>
    <w:rsid w:val="6E2C4D37"/>
    <w:rsid w:val="6E3A4506"/>
    <w:rsid w:val="6E44B0A1"/>
    <w:rsid w:val="6E49C346"/>
    <w:rsid w:val="6E662146"/>
    <w:rsid w:val="6E6E43F0"/>
    <w:rsid w:val="6E6FC0F0"/>
    <w:rsid w:val="6E7CBA84"/>
    <w:rsid w:val="6E84564E"/>
    <w:rsid w:val="6E905FDE"/>
    <w:rsid w:val="6E93BECF"/>
    <w:rsid w:val="6E977864"/>
    <w:rsid w:val="6E9ECA55"/>
    <w:rsid w:val="6E9EFBC6"/>
    <w:rsid w:val="6EA216C4"/>
    <w:rsid w:val="6EADCCC8"/>
    <w:rsid w:val="6EAE7245"/>
    <w:rsid w:val="6EB41EFB"/>
    <w:rsid w:val="6EC04494"/>
    <w:rsid w:val="6EE2A03D"/>
    <w:rsid w:val="6EF42D42"/>
    <w:rsid w:val="6F0945AD"/>
    <w:rsid w:val="6F0C43B6"/>
    <w:rsid w:val="6F1073C5"/>
    <w:rsid w:val="6F290B41"/>
    <w:rsid w:val="6F33E4FE"/>
    <w:rsid w:val="6F3E8B5B"/>
    <w:rsid w:val="6F50F30A"/>
    <w:rsid w:val="6F54AF39"/>
    <w:rsid w:val="6F57BBDC"/>
    <w:rsid w:val="6F5C9CBF"/>
    <w:rsid w:val="6F64ED6B"/>
    <w:rsid w:val="6F79A687"/>
    <w:rsid w:val="6F800323"/>
    <w:rsid w:val="6F8266FD"/>
    <w:rsid w:val="6F8E7C0D"/>
    <w:rsid w:val="6F9CE381"/>
    <w:rsid w:val="6FA401D0"/>
    <w:rsid w:val="6FAC6978"/>
    <w:rsid w:val="6FAD7E63"/>
    <w:rsid w:val="6FB118C3"/>
    <w:rsid w:val="6FB2B59A"/>
    <w:rsid w:val="6FB8B4FA"/>
    <w:rsid w:val="6FE5F873"/>
    <w:rsid w:val="7002A18C"/>
    <w:rsid w:val="700A68B1"/>
    <w:rsid w:val="700EEECD"/>
    <w:rsid w:val="7019FAD8"/>
    <w:rsid w:val="70531E6E"/>
    <w:rsid w:val="7077F7B3"/>
    <w:rsid w:val="707F6E46"/>
    <w:rsid w:val="70A82A99"/>
    <w:rsid w:val="70BEF337"/>
    <w:rsid w:val="70C3C58F"/>
    <w:rsid w:val="70C4DBA2"/>
    <w:rsid w:val="70D14CE2"/>
    <w:rsid w:val="70DA5BBC"/>
    <w:rsid w:val="70DBBE36"/>
    <w:rsid w:val="70E1C95B"/>
    <w:rsid w:val="70F19A37"/>
    <w:rsid w:val="70F732E6"/>
    <w:rsid w:val="70F86D20"/>
    <w:rsid w:val="710E5000"/>
    <w:rsid w:val="7111DD21"/>
    <w:rsid w:val="71375F5F"/>
    <w:rsid w:val="7145938A"/>
    <w:rsid w:val="7147640B"/>
    <w:rsid w:val="714D218E"/>
    <w:rsid w:val="715F551D"/>
    <w:rsid w:val="715F5DDF"/>
    <w:rsid w:val="716469F2"/>
    <w:rsid w:val="716A8BB7"/>
    <w:rsid w:val="716DADB8"/>
    <w:rsid w:val="718C2F64"/>
    <w:rsid w:val="719AB316"/>
    <w:rsid w:val="719B6865"/>
    <w:rsid w:val="71A03AE0"/>
    <w:rsid w:val="71A8B191"/>
    <w:rsid w:val="71B8599E"/>
    <w:rsid w:val="71BB3FC9"/>
    <w:rsid w:val="71BBF710"/>
    <w:rsid w:val="71BDE016"/>
    <w:rsid w:val="71CB02C2"/>
    <w:rsid w:val="71D1759B"/>
    <w:rsid w:val="71D4E9B8"/>
    <w:rsid w:val="71D538D2"/>
    <w:rsid w:val="71DC1D76"/>
    <w:rsid w:val="71F68D3D"/>
    <w:rsid w:val="71F69801"/>
    <w:rsid w:val="71F7DABE"/>
    <w:rsid w:val="7208B85F"/>
    <w:rsid w:val="720A0C6F"/>
    <w:rsid w:val="720E9D15"/>
    <w:rsid w:val="720EF331"/>
    <w:rsid w:val="72161FCD"/>
    <w:rsid w:val="72222E85"/>
    <w:rsid w:val="7222640F"/>
    <w:rsid w:val="722DDC68"/>
    <w:rsid w:val="722F1FF1"/>
    <w:rsid w:val="7249DAD6"/>
    <w:rsid w:val="725B7D64"/>
    <w:rsid w:val="726766FA"/>
    <w:rsid w:val="726A33EA"/>
    <w:rsid w:val="727EFD7C"/>
    <w:rsid w:val="7289A250"/>
    <w:rsid w:val="728D4C8F"/>
    <w:rsid w:val="729ED0A7"/>
    <w:rsid w:val="72A504E3"/>
    <w:rsid w:val="72AD10CB"/>
    <w:rsid w:val="72B67863"/>
    <w:rsid w:val="72B68E47"/>
    <w:rsid w:val="72BA07BF"/>
    <w:rsid w:val="72C7F32F"/>
    <w:rsid w:val="72D3B4D3"/>
    <w:rsid w:val="72DB09A4"/>
    <w:rsid w:val="72DC48E3"/>
    <w:rsid w:val="72DFA766"/>
    <w:rsid w:val="72F7FE36"/>
    <w:rsid w:val="72FF4DD9"/>
    <w:rsid w:val="72FF57C5"/>
    <w:rsid w:val="7301E157"/>
    <w:rsid w:val="73048F21"/>
    <w:rsid w:val="731E3356"/>
    <w:rsid w:val="732F0C27"/>
    <w:rsid w:val="73303941"/>
    <w:rsid w:val="73321F02"/>
    <w:rsid w:val="7339CFEA"/>
    <w:rsid w:val="733A424E"/>
    <w:rsid w:val="733BBE6B"/>
    <w:rsid w:val="73515A11"/>
    <w:rsid w:val="7352C5A1"/>
    <w:rsid w:val="735C805A"/>
    <w:rsid w:val="73647DFF"/>
    <w:rsid w:val="736642A5"/>
    <w:rsid w:val="736C7CCD"/>
    <w:rsid w:val="737A82C2"/>
    <w:rsid w:val="737D602B"/>
    <w:rsid w:val="73835ADF"/>
    <w:rsid w:val="7396B831"/>
    <w:rsid w:val="73AA6D76"/>
    <w:rsid w:val="73ACF5A2"/>
    <w:rsid w:val="73AFC8F2"/>
    <w:rsid w:val="73B2D51B"/>
    <w:rsid w:val="73D34FD1"/>
    <w:rsid w:val="73D5C6A0"/>
    <w:rsid w:val="73EB0129"/>
    <w:rsid w:val="73FD6976"/>
    <w:rsid w:val="740B1577"/>
    <w:rsid w:val="7410B727"/>
    <w:rsid w:val="741F532E"/>
    <w:rsid w:val="74326C45"/>
    <w:rsid w:val="7433FB14"/>
    <w:rsid w:val="7436B4E7"/>
    <w:rsid w:val="743891A2"/>
    <w:rsid w:val="7438CB74"/>
    <w:rsid w:val="743A8553"/>
    <w:rsid w:val="743CD899"/>
    <w:rsid w:val="7441AB6A"/>
    <w:rsid w:val="744AC855"/>
    <w:rsid w:val="745C3D87"/>
    <w:rsid w:val="745CD5EF"/>
    <w:rsid w:val="746417F0"/>
    <w:rsid w:val="746CE504"/>
    <w:rsid w:val="747BD500"/>
    <w:rsid w:val="747FDA9B"/>
    <w:rsid w:val="7481B128"/>
    <w:rsid w:val="74879367"/>
    <w:rsid w:val="7495C4BD"/>
    <w:rsid w:val="749B1E46"/>
    <w:rsid w:val="749CA08A"/>
    <w:rsid w:val="74A057E6"/>
    <w:rsid w:val="74A54E7A"/>
    <w:rsid w:val="74A87DE2"/>
    <w:rsid w:val="74AE6B2E"/>
    <w:rsid w:val="74B18470"/>
    <w:rsid w:val="74C35BCF"/>
    <w:rsid w:val="74C494D1"/>
    <w:rsid w:val="74C92674"/>
    <w:rsid w:val="74CFBA55"/>
    <w:rsid w:val="74D78ECC"/>
    <w:rsid w:val="74E1DB52"/>
    <w:rsid w:val="74EB0DEB"/>
    <w:rsid w:val="74EE24D2"/>
    <w:rsid w:val="74FCDB81"/>
    <w:rsid w:val="750046B1"/>
    <w:rsid w:val="7501E9F3"/>
    <w:rsid w:val="751C3280"/>
    <w:rsid w:val="752C8FF7"/>
    <w:rsid w:val="75349B79"/>
    <w:rsid w:val="75394083"/>
    <w:rsid w:val="75463DD7"/>
    <w:rsid w:val="75557C7D"/>
    <w:rsid w:val="755BBC14"/>
    <w:rsid w:val="755D6828"/>
    <w:rsid w:val="756B0A1E"/>
    <w:rsid w:val="756D154E"/>
    <w:rsid w:val="757BE52C"/>
    <w:rsid w:val="75A4A479"/>
    <w:rsid w:val="75ADC71A"/>
    <w:rsid w:val="75C2CAD8"/>
    <w:rsid w:val="75C95EBD"/>
    <w:rsid w:val="75CFBFAE"/>
    <w:rsid w:val="75D0CC52"/>
    <w:rsid w:val="75D49703"/>
    <w:rsid w:val="75E08FF7"/>
    <w:rsid w:val="75E586F5"/>
    <w:rsid w:val="75F412E2"/>
    <w:rsid w:val="75FF93F1"/>
    <w:rsid w:val="76088021"/>
    <w:rsid w:val="761B0097"/>
    <w:rsid w:val="76244791"/>
    <w:rsid w:val="762ABA13"/>
    <w:rsid w:val="7631951E"/>
    <w:rsid w:val="763BACCE"/>
    <w:rsid w:val="763C6FE7"/>
    <w:rsid w:val="763CF0AD"/>
    <w:rsid w:val="764ACA44"/>
    <w:rsid w:val="764CDF98"/>
    <w:rsid w:val="76509767"/>
    <w:rsid w:val="7658F6E1"/>
    <w:rsid w:val="76724169"/>
    <w:rsid w:val="76735F2D"/>
    <w:rsid w:val="7680913C"/>
    <w:rsid w:val="76829622"/>
    <w:rsid w:val="7686A030"/>
    <w:rsid w:val="768DCABE"/>
    <w:rsid w:val="76A888ED"/>
    <w:rsid w:val="76AD4DB0"/>
    <w:rsid w:val="76B3F269"/>
    <w:rsid w:val="76B9F249"/>
    <w:rsid w:val="76C2D276"/>
    <w:rsid w:val="76C476F3"/>
    <w:rsid w:val="76D0CD69"/>
    <w:rsid w:val="76D1C7F6"/>
    <w:rsid w:val="76EDE1B7"/>
    <w:rsid w:val="76F5C578"/>
    <w:rsid w:val="76FD4C29"/>
    <w:rsid w:val="7703B52B"/>
    <w:rsid w:val="772EE6AA"/>
    <w:rsid w:val="774656C7"/>
    <w:rsid w:val="77505658"/>
    <w:rsid w:val="775754E1"/>
    <w:rsid w:val="7757FE7A"/>
    <w:rsid w:val="77587E64"/>
    <w:rsid w:val="775A1812"/>
    <w:rsid w:val="775B85DB"/>
    <w:rsid w:val="7760981A"/>
    <w:rsid w:val="77703429"/>
    <w:rsid w:val="77772D1B"/>
    <w:rsid w:val="778D8ABE"/>
    <w:rsid w:val="778DF9D3"/>
    <w:rsid w:val="77914E69"/>
    <w:rsid w:val="77AF0B32"/>
    <w:rsid w:val="77B8CFCC"/>
    <w:rsid w:val="77C3C6DF"/>
    <w:rsid w:val="77DEAAC1"/>
    <w:rsid w:val="77EE24BB"/>
    <w:rsid w:val="77F96862"/>
    <w:rsid w:val="7801B27B"/>
    <w:rsid w:val="78144C9C"/>
    <w:rsid w:val="781BD390"/>
    <w:rsid w:val="781E445D"/>
    <w:rsid w:val="7821F415"/>
    <w:rsid w:val="782D4CFC"/>
    <w:rsid w:val="78350CFA"/>
    <w:rsid w:val="783865D5"/>
    <w:rsid w:val="7838BD85"/>
    <w:rsid w:val="783F0385"/>
    <w:rsid w:val="7844594E"/>
    <w:rsid w:val="78533276"/>
    <w:rsid w:val="785D4413"/>
    <w:rsid w:val="786B9394"/>
    <w:rsid w:val="787D4721"/>
    <w:rsid w:val="787F028C"/>
    <w:rsid w:val="78813B79"/>
    <w:rsid w:val="78845F35"/>
    <w:rsid w:val="788D5594"/>
    <w:rsid w:val="78A33E0C"/>
    <w:rsid w:val="78B7C70E"/>
    <w:rsid w:val="78BB5310"/>
    <w:rsid w:val="78BB9DCB"/>
    <w:rsid w:val="78C25895"/>
    <w:rsid w:val="78DE869A"/>
    <w:rsid w:val="78E9072A"/>
    <w:rsid w:val="78F5E873"/>
    <w:rsid w:val="78FCFAF7"/>
    <w:rsid w:val="79094C14"/>
    <w:rsid w:val="790B6A02"/>
    <w:rsid w:val="79126BAC"/>
    <w:rsid w:val="7913029B"/>
    <w:rsid w:val="7916D84C"/>
    <w:rsid w:val="7920A52A"/>
    <w:rsid w:val="79293EEB"/>
    <w:rsid w:val="792F72BD"/>
    <w:rsid w:val="7938A20F"/>
    <w:rsid w:val="79435482"/>
    <w:rsid w:val="79491602"/>
    <w:rsid w:val="79529479"/>
    <w:rsid w:val="795972DC"/>
    <w:rsid w:val="79680617"/>
    <w:rsid w:val="796D17C0"/>
    <w:rsid w:val="79883829"/>
    <w:rsid w:val="798F74E5"/>
    <w:rsid w:val="7996DC54"/>
    <w:rsid w:val="799905A2"/>
    <w:rsid w:val="79A098F7"/>
    <w:rsid w:val="79AB925C"/>
    <w:rsid w:val="79AEC4C7"/>
    <w:rsid w:val="79B7556F"/>
    <w:rsid w:val="79C91E48"/>
    <w:rsid w:val="79D48DE6"/>
    <w:rsid w:val="79DC8780"/>
    <w:rsid w:val="79DFB3F5"/>
    <w:rsid w:val="79E029AF"/>
    <w:rsid w:val="79F5F07B"/>
    <w:rsid w:val="7A240B9D"/>
    <w:rsid w:val="7A438E31"/>
    <w:rsid w:val="7A4CD6D9"/>
    <w:rsid w:val="7A4D8B4F"/>
    <w:rsid w:val="7A503BB3"/>
    <w:rsid w:val="7A53976F"/>
    <w:rsid w:val="7A6A10B9"/>
    <w:rsid w:val="7A762130"/>
    <w:rsid w:val="7A82892A"/>
    <w:rsid w:val="7A864977"/>
    <w:rsid w:val="7A92109E"/>
    <w:rsid w:val="7A964B8C"/>
    <w:rsid w:val="7AA06A03"/>
    <w:rsid w:val="7AA78669"/>
    <w:rsid w:val="7AB6D5BE"/>
    <w:rsid w:val="7AB83466"/>
    <w:rsid w:val="7AD74831"/>
    <w:rsid w:val="7AE0D43F"/>
    <w:rsid w:val="7AE8F318"/>
    <w:rsid w:val="7AEBC890"/>
    <w:rsid w:val="7AF00B8B"/>
    <w:rsid w:val="7AF2B7B4"/>
    <w:rsid w:val="7AF5433D"/>
    <w:rsid w:val="7AFB67A1"/>
    <w:rsid w:val="7B0BED5E"/>
    <w:rsid w:val="7B117A7F"/>
    <w:rsid w:val="7B1710E6"/>
    <w:rsid w:val="7B1AD0AC"/>
    <w:rsid w:val="7B2862C5"/>
    <w:rsid w:val="7B2E0CB3"/>
    <w:rsid w:val="7B338C01"/>
    <w:rsid w:val="7B37A6C6"/>
    <w:rsid w:val="7B397727"/>
    <w:rsid w:val="7B3AFF30"/>
    <w:rsid w:val="7B3E748D"/>
    <w:rsid w:val="7B43CA04"/>
    <w:rsid w:val="7B502EF7"/>
    <w:rsid w:val="7B5267B5"/>
    <w:rsid w:val="7B642500"/>
    <w:rsid w:val="7B642F4B"/>
    <w:rsid w:val="7B6A9F56"/>
    <w:rsid w:val="7B7C4BE3"/>
    <w:rsid w:val="7B89DE0F"/>
    <w:rsid w:val="7B93F09C"/>
    <w:rsid w:val="7B9D0E3E"/>
    <w:rsid w:val="7BAF9AA5"/>
    <w:rsid w:val="7BB4B72A"/>
    <w:rsid w:val="7BB7882B"/>
    <w:rsid w:val="7BE93F21"/>
    <w:rsid w:val="7BE95BB0"/>
    <w:rsid w:val="7BF18616"/>
    <w:rsid w:val="7BF44843"/>
    <w:rsid w:val="7BFBE194"/>
    <w:rsid w:val="7BFFF8B9"/>
    <w:rsid w:val="7C05E11A"/>
    <w:rsid w:val="7C090CEB"/>
    <w:rsid w:val="7C124205"/>
    <w:rsid w:val="7C137FF2"/>
    <w:rsid w:val="7C1A092F"/>
    <w:rsid w:val="7C21AD24"/>
    <w:rsid w:val="7C29DC3C"/>
    <w:rsid w:val="7C39757F"/>
    <w:rsid w:val="7C3D2CE1"/>
    <w:rsid w:val="7C456467"/>
    <w:rsid w:val="7C4B5DF9"/>
    <w:rsid w:val="7C4D6F03"/>
    <w:rsid w:val="7C4FFA6D"/>
    <w:rsid w:val="7C5397E0"/>
    <w:rsid w:val="7C569BEB"/>
    <w:rsid w:val="7C6452FF"/>
    <w:rsid w:val="7C659C56"/>
    <w:rsid w:val="7C69A7C1"/>
    <w:rsid w:val="7C6CAD6D"/>
    <w:rsid w:val="7C797CEF"/>
    <w:rsid w:val="7C7BE8EE"/>
    <w:rsid w:val="7C98C2E2"/>
    <w:rsid w:val="7C9DC1AC"/>
    <w:rsid w:val="7CB2DBD8"/>
    <w:rsid w:val="7CB350C1"/>
    <w:rsid w:val="7CC8940B"/>
    <w:rsid w:val="7CDB4023"/>
    <w:rsid w:val="7CE2A0B1"/>
    <w:rsid w:val="7CEAC0ED"/>
    <w:rsid w:val="7CF0B93D"/>
    <w:rsid w:val="7CFEA9B7"/>
    <w:rsid w:val="7D066867"/>
    <w:rsid w:val="7D1D83A4"/>
    <w:rsid w:val="7D234DC8"/>
    <w:rsid w:val="7D477853"/>
    <w:rsid w:val="7D4C9D1D"/>
    <w:rsid w:val="7D54AC9C"/>
    <w:rsid w:val="7D6B21C9"/>
    <w:rsid w:val="7D6DD44C"/>
    <w:rsid w:val="7D8B1DBA"/>
    <w:rsid w:val="7D9223D3"/>
    <w:rsid w:val="7D97D4D0"/>
    <w:rsid w:val="7DA14707"/>
    <w:rsid w:val="7DACEF4B"/>
    <w:rsid w:val="7DAE2372"/>
    <w:rsid w:val="7DB325B2"/>
    <w:rsid w:val="7DB6CB91"/>
    <w:rsid w:val="7DB8D88F"/>
    <w:rsid w:val="7DC42336"/>
    <w:rsid w:val="7DD313EB"/>
    <w:rsid w:val="7DD545E0"/>
    <w:rsid w:val="7DD8FD42"/>
    <w:rsid w:val="7DDF272B"/>
    <w:rsid w:val="7DF5AD0A"/>
    <w:rsid w:val="7E0F08AC"/>
    <w:rsid w:val="7E27AC4D"/>
    <w:rsid w:val="7E2CE3FF"/>
    <w:rsid w:val="7E3FDFAC"/>
    <w:rsid w:val="7E43925C"/>
    <w:rsid w:val="7E4E8400"/>
    <w:rsid w:val="7E4F6028"/>
    <w:rsid w:val="7E51435C"/>
    <w:rsid w:val="7E51FA49"/>
    <w:rsid w:val="7E526941"/>
    <w:rsid w:val="7E64646C"/>
    <w:rsid w:val="7E66120B"/>
    <w:rsid w:val="7E6EBDD2"/>
    <w:rsid w:val="7E6FF5E1"/>
    <w:rsid w:val="7E740A1A"/>
    <w:rsid w:val="7E75B972"/>
    <w:rsid w:val="7E7EC708"/>
    <w:rsid w:val="7E84D594"/>
    <w:rsid w:val="7E8FA3DC"/>
    <w:rsid w:val="7E9393EA"/>
    <w:rsid w:val="7EA8EBED"/>
    <w:rsid w:val="7EAA1EFA"/>
    <w:rsid w:val="7EB74763"/>
    <w:rsid w:val="7EBBD3E5"/>
    <w:rsid w:val="7EBC120C"/>
    <w:rsid w:val="7EC17ED1"/>
    <w:rsid w:val="7EC2E3B6"/>
    <w:rsid w:val="7ED3EC19"/>
    <w:rsid w:val="7EE30E4B"/>
    <w:rsid w:val="7EE7C2D8"/>
    <w:rsid w:val="7EF552BD"/>
    <w:rsid w:val="7F00B18D"/>
    <w:rsid w:val="7F0D1150"/>
    <w:rsid w:val="7F0DA2F9"/>
    <w:rsid w:val="7F2340C4"/>
    <w:rsid w:val="7F24D5B5"/>
    <w:rsid w:val="7F338256"/>
    <w:rsid w:val="7F3D4AE0"/>
    <w:rsid w:val="7F3E70AA"/>
    <w:rsid w:val="7F4DEFC6"/>
    <w:rsid w:val="7F51E189"/>
    <w:rsid w:val="7F6473D1"/>
    <w:rsid w:val="7F6D2728"/>
    <w:rsid w:val="7F711641"/>
    <w:rsid w:val="7F713545"/>
    <w:rsid w:val="7F73DB26"/>
    <w:rsid w:val="7F74CDA3"/>
    <w:rsid w:val="7F7AE947"/>
    <w:rsid w:val="7F7FBBBE"/>
    <w:rsid w:val="7F8B38A2"/>
    <w:rsid w:val="7F8CC499"/>
    <w:rsid w:val="7F906E64"/>
    <w:rsid w:val="7F912909"/>
    <w:rsid w:val="7F98F49A"/>
    <w:rsid w:val="7FA416B2"/>
    <w:rsid w:val="7FA922D9"/>
    <w:rsid w:val="7FAB9FEB"/>
    <w:rsid w:val="7FAFAF3C"/>
    <w:rsid w:val="7FCA2B51"/>
    <w:rsid w:val="7FCE0CE1"/>
    <w:rsid w:val="7FDE9FF9"/>
    <w:rsid w:val="7FE714A8"/>
    <w:rsid w:val="7FE71F4A"/>
    <w:rsid w:val="7FFE0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60CE4"/>
  <w15:chartTrackingRefBased/>
  <w15:docId w15:val="{C9549EE3-27C5-4294-8534-D792381D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370"/>
    <w:pPr>
      <w:spacing w:after="0" w:line="240" w:lineRule="auto"/>
    </w:pPr>
    <w:rPr>
      <w:rFonts w:ascii="Arial" w:eastAsia="Times New Roman" w:hAnsi="Arial" w:cs="Times New Roman"/>
      <w:szCs w:val="24"/>
      <w:lang w:eastAsia="en-GB"/>
    </w:rPr>
  </w:style>
  <w:style w:type="paragraph" w:styleId="Heading4">
    <w:name w:val="heading 4"/>
    <w:basedOn w:val="Normal"/>
    <w:next w:val="Normal"/>
    <w:link w:val="Heading4Char"/>
    <w:uiPriority w:val="9"/>
    <w:semiHidden/>
    <w:unhideWhenUsed/>
    <w:qFormat/>
    <w:rsid w:val="009A237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unhideWhenUsed/>
    <w:qFormat/>
    <w:rsid w:val="00533F2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370"/>
    <w:pPr>
      <w:tabs>
        <w:tab w:val="center" w:pos="4513"/>
        <w:tab w:val="right" w:pos="9026"/>
      </w:tabs>
    </w:pPr>
  </w:style>
  <w:style w:type="character" w:customStyle="1" w:styleId="HeaderChar">
    <w:name w:val="Header Char"/>
    <w:basedOn w:val="DefaultParagraphFont"/>
    <w:link w:val="Header"/>
    <w:uiPriority w:val="99"/>
    <w:rsid w:val="009A2370"/>
    <w:rPr>
      <w:rFonts w:ascii="Arial" w:eastAsia="Times New Roman" w:hAnsi="Arial" w:cs="Times New Roman"/>
      <w:szCs w:val="24"/>
      <w:lang w:eastAsia="en-GB"/>
    </w:rPr>
  </w:style>
  <w:style w:type="paragraph" w:styleId="Footer">
    <w:name w:val="footer"/>
    <w:basedOn w:val="Normal"/>
    <w:link w:val="FooterChar"/>
    <w:uiPriority w:val="99"/>
    <w:unhideWhenUsed/>
    <w:rsid w:val="009A2370"/>
    <w:pPr>
      <w:tabs>
        <w:tab w:val="center" w:pos="4513"/>
        <w:tab w:val="right" w:pos="9026"/>
      </w:tabs>
    </w:pPr>
  </w:style>
  <w:style w:type="character" w:customStyle="1" w:styleId="FooterChar">
    <w:name w:val="Footer Char"/>
    <w:basedOn w:val="DefaultParagraphFont"/>
    <w:link w:val="Footer"/>
    <w:uiPriority w:val="99"/>
    <w:rsid w:val="009A2370"/>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semiHidden/>
    <w:rsid w:val="009A2370"/>
    <w:rPr>
      <w:rFonts w:asciiTheme="majorHAnsi" w:eastAsiaTheme="majorEastAsia" w:hAnsiTheme="majorHAnsi" w:cstheme="majorBidi"/>
      <w:i/>
      <w:iCs/>
      <w:color w:val="2E74B5" w:themeColor="accent1" w:themeShade="BF"/>
      <w:szCs w:val="24"/>
      <w:lang w:eastAsia="en-GB"/>
    </w:rPr>
  </w:style>
  <w:style w:type="paragraph" w:styleId="ListParagraph">
    <w:name w:val="List Paragraph"/>
    <w:basedOn w:val="Normal"/>
    <w:uiPriority w:val="34"/>
    <w:qFormat/>
    <w:rsid w:val="009A2370"/>
    <w:pPr>
      <w:ind w:left="720"/>
      <w:contextualSpacing/>
    </w:pPr>
  </w:style>
  <w:style w:type="character" w:styleId="Hyperlink">
    <w:name w:val="Hyperlink"/>
    <w:basedOn w:val="DefaultParagraphFont"/>
    <w:uiPriority w:val="99"/>
    <w:unhideWhenUsed/>
    <w:rsid w:val="009A2370"/>
    <w:rPr>
      <w:color w:val="0563C1" w:themeColor="hyperlink"/>
      <w:u w:val="single"/>
    </w:rPr>
  </w:style>
  <w:style w:type="table" w:styleId="TableGrid">
    <w:name w:val="Table Grid"/>
    <w:basedOn w:val="TableNormal"/>
    <w:uiPriority w:val="39"/>
    <w:rsid w:val="009A237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533F20"/>
    <w:rPr>
      <w:rFonts w:asciiTheme="majorHAnsi" w:eastAsiaTheme="majorEastAsia" w:hAnsiTheme="majorHAnsi" w:cstheme="majorBidi"/>
      <w:i/>
      <w:iCs/>
      <w:color w:val="1F4D78" w:themeColor="accent1" w:themeShade="7F"/>
      <w:szCs w:val="24"/>
      <w:lang w:eastAsia="en-GB"/>
    </w:rPr>
  </w:style>
  <w:style w:type="paragraph" w:customStyle="1" w:styleId="Default">
    <w:name w:val="Default"/>
    <w:rsid w:val="00CB3124"/>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paragraph" w:styleId="NormalWeb">
    <w:name w:val="Normal (Web)"/>
    <w:basedOn w:val="Normal"/>
    <w:uiPriority w:val="99"/>
    <w:unhideWhenUsed/>
    <w:rsid w:val="009D0B62"/>
    <w:pPr>
      <w:spacing w:before="100" w:beforeAutospacing="1" w:after="100" w:afterAutospacing="1"/>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8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rainowpri.cheshire.sch.uk/serve_file/253475" TargetMode="External"/><Relationship Id="rId26" Type="http://schemas.openxmlformats.org/officeDocument/2006/relationships/hyperlink" Target="https://rainowprimary.sharepoint.com/:x:/s/MATHSPLANNINGDOCUMENTS/ETMf-T_KXINGt4EOmJwADvMBRUyXlsfGnbV2PpXJSdwxdw?e=XpP1lc" TargetMode="External"/><Relationship Id="rId3" Type="http://schemas.openxmlformats.org/officeDocument/2006/relationships/customXml" Target="../customXml/item3.xml"/><Relationship Id="rId21" Type="http://schemas.openxmlformats.org/officeDocument/2006/relationships/hyperlink" Target="https://rainowprimary.sharepoint.com/:b:/s/MATHSPLANNINGDOCUMENTS/EfIC8kzS8VBFoF8Wpul-c0QBXc2Z16hlmJkOZmI9ZV0MfQ?e=q1gik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numbersensemath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rainowprimary.sharepoint.com/:p:/s/MATHSPLANNINGDOCUMENTS/EY4AO7J-ZQRFrOkC6Qj2unkBQvGoyrQyS0MKALi48LrSZQ?e=eSqB2n" TargetMode="External"/><Relationship Id="rId29" Type="http://schemas.openxmlformats.org/officeDocument/2006/relationships/hyperlink" Target="http://www.rainowpri.cheshire.sch.uk/serve_file/99859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ainowprimary.sharepoint.com/:b:/s/MATHSPLANNINGDOCUMENTS/EaqFHZzYw_ZCnpk2kDHm4IsBHNWKN1a38ATakDEP26sHKg?e=RvQx29" TargetMode="External"/><Relationship Id="rId32" Type="http://schemas.openxmlformats.org/officeDocument/2006/relationships/hyperlink" Target="https://d2tic4wvo1iusb.cloudfront.net/eef-guidance-reports/send/Five-a-day-poster_1.1.pdf?v=1643188181"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rainowprimary.sharepoint.com/:b:/s/MATHSPLANNINGDOCUMENTS/EUIXTlAjtnFIvNCxJvs_2GoB7rtmh7zvRh2EcDFGb8aqzw?e=VNvTu3" TargetMode="External"/><Relationship Id="rId28" Type="http://schemas.openxmlformats.org/officeDocument/2006/relationships/hyperlink" Target="https://educationendowmentfoundation.org.uk/news/eef-blog-the-five-a-day-approach-how-the-eef-can-support"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rainowpri.cheshire.sch.uk/serve_file/66172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rainowprimary.sharepoint.com/:b:/s/MATHSPLANNINGDOCUMENTS/EfIC8kzS8VBFoF8Wpul-c0QBXc2Z16hlmJkOZmI9ZV0MfQ?e=q1gikY" TargetMode="External"/><Relationship Id="rId27" Type="http://schemas.openxmlformats.org/officeDocument/2006/relationships/hyperlink" Target="https://numbersensemaths.com/" TargetMode="External"/><Relationship Id="rId30" Type="http://schemas.openxmlformats.org/officeDocument/2006/relationships/hyperlink" Target="http://www.rainowpri.cheshire.sch.uk/serve_file/99859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b322ef-c144-433e-967f-8925159851db">
      <UserInfo>
        <DisplayName>I Trueman</DisplayName>
        <AccountId>12</AccountId>
        <AccountType/>
      </UserInfo>
      <UserInfo>
        <DisplayName>lcrowther</DisplayName>
        <AccountId>13</AccountId>
        <AccountType/>
      </UserInfo>
      <UserInfo>
        <DisplayName>Matthew Gratton</DisplayName>
        <AccountId>14</AccountId>
        <AccountType/>
      </UserInfo>
      <UserInfo>
        <DisplayName>Nicola Daley</DisplayName>
        <AccountId>15</AccountId>
        <AccountType/>
      </UserInfo>
      <UserInfo>
        <DisplayName>Helen Eddie</DisplayName>
        <AccountId>16</AccountId>
        <AccountType/>
      </UserInfo>
      <UserInfo>
        <DisplayName>Lesley Hill</DisplayName>
        <AccountId>17</AccountId>
        <AccountType/>
      </UserInfo>
      <UserInfo>
        <DisplayName>Chelsea Townley</DisplayName>
        <AccountId>18</AccountId>
        <AccountType/>
      </UserInfo>
      <UserInfo>
        <DisplayName>Toni Copeland</DisplayName>
        <AccountId>19</AccountId>
        <AccountType/>
      </UserInfo>
      <UserInfo>
        <DisplayName>Rainow Primary Head</DisplayName>
        <AccountId>9</AccountId>
        <AccountType/>
      </UserInfo>
      <UserInfo>
        <DisplayName>Suzanne Tobin</DisplayName>
        <AccountId>27</AccountId>
        <AccountType/>
      </UserInfo>
      <UserInfo>
        <DisplayName>R Taylor</DisplayName>
        <AccountId>28</AccountId>
        <AccountType/>
      </UserInfo>
      <UserInfo>
        <DisplayName>Angela Barlow</DisplayName>
        <AccountId>29</AccountId>
        <AccountType/>
      </UserInfo>
      <UserInfo>
        <DisplayName>Sue Ewer</DisplayName>
        <AccountId>30</AccountId>
        <AccountType/>
      </UserInfo>
      <UserInfo>
        <DisplayName>Charlotte Burdock</DisplayName>
        <AccountId>31</AccountId>
        <AccountType/>
      </UserInfo>
      <UserInfo>
        <DisplayName>Rachel Lewis</DisplayName>
        <AccountId>32</AccountId>
        <AccountType/>
      </UserInfo>
      <UserInfo>
        <DisplayName>K Bolam</DisplayName>
        <AccountId>33</AccountId>
        <AccountType/>
      </UserInfo>
      <UserInfo>
        <DisplayName>T Cowey</DisplayName>
        <AccountId>34</AccountId>
        <AccountType/>
      </UserInfo>
      <UserInfo>
        <DisplayName>J Barber</DisplayName>
        <AccountId>35</AccountId>
        <AccountType/>
      </UserInfo>
      <UserInfo>
        <DisplayName>Ruth Worth</DisplayName>
        <AccountId>36</AccountId>
        <AccountType/>
      </UserInfo>
      <UserInfo>
        <DisplayName>Helen Walker</DisplayName>
        <AccountId>37</AccountId>
        <AccountType/>
      </UserInfo>
      <UserInfo>
        <DisplayName>C Fielding</DisplayName>
        <AccountId>38</AccountId>
        <AccountType/>
      </UserInfo>
      <UserInfo>
        <DisplayName>Catherine Bebbington</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F6F8DE5835004FB9DDB09BF0C65F18" ma:contentTypeVersion="6" ma:contentTypeDescription="Create a new document." ma:contentTypeScope="" ma:versionID="c40754d033fc67719f3a6f5cfcbaf791">
  <xsd:schema xmlns:xsd="http://www.w3.org/2001/XMLSchema" xmlns:xs="http://www.w3.org/2001/XMLSchema" xmlns:p="http://schemas.microsoft.com/office/2006/metadata/properties" xmlns:ns2="83af3b8e-1d4f-458e-a9ba-2496bd0bd2e0" xmlns:ns3="b7b322ef-c144-433e-967f-8925159851db" targetNamespace="http://schemas.microsoft.com/office/2006/metadata/properties" ma:root="true" ma:fieldsID="230e038214909b65829015b6cf231357" ns2:_="" ns3:_="">
    <xsd:import namespace="83af3b8e-1d4f-458e-a9ba-2496bd0bd2e0"/>
    <xsd:import namespace="b7b322ef-c144-433e-967f-8925159851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f3b8e-1d4f-458e-a9ba-2496bd0bd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322ef-c144-433e-967f-8925159851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29FA-1B33-4E45-BBE3-10FA9434C8E0}">
  <ds:schemaRefs>
    <ds:schemaRef ds:uri="http://schemas.microsoft.com/office/2006/metadata/properties"/>
    <ds:schemaRef ds:uri="http://schemas.microsoft.com/office/infopath/2007/PartnerControls"/>
    <ds:schemaRef ds:uri="b7b322ef-c144-433e-967f-8925159851db"/>
  </ds:schemaRefs>
</ds:datastoreItem>
</file>

<file path=customXml/itemProps2.xml><?xml version="1.0" encoding="utf-8"?>
<ds:datastoreItem xmlns:ds="http://schemas.openxmlformats.org/officeDocument/2006/customXml" ds:itemID="{9B80337B-C4B3-4B6E-B971-DCE7069C4690}">
  <ds:schemaRefs>
    <ds:schemaRef ds:uri="http://schemas.microsoft.com/sharepoint/v3/contenttype/forms"/>
  </ds:schemaRefs>
</ds:datastoreItem>
</file>

<file path=customXml/itemProps3.xml><?xml version="1.0" encoding="utf-8"?>
<ds:datastoreItem xmlns:ds="http://schemas.openxmlformats.org/officeDocument/2006/customXml" ds:itemID="{9A388927-DBF0-4A0A-BC32-B350FF30B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f3b8e-1d4f-458e-a9ba-2496bd0bd2e0"/>
    <ds:schemaRef ds:uri="b7b322ef-c144-433e-967f-892515985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9BE14-FE87-48FD-9177-8AE55CA7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8835</Words>
  <Characters>50360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sch8752664</dc:creator>
  <cp:keywords/>
  <dc:description/>
  <cp:lastModifiedBy>sch8752664</cp:lastModifiedBy>
  <cp:revision>2</cp:revision>
  <cp:lastPrinted>2020-11-06T19:42:00Z</cp:lastPrinted>
  <dcterms:created xsi:type="dcterms:W3CDTF">2023-03-24T13:30:00Z</dcterms:created>
  <dcterms:modified xsi:type="dcterms:W3CDTF">2023-03-24T13:30:00Z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0x0101000DF6F8DE5835004FB9DDB09BF0C65F18</vt:lpwstr>
  </property>
</Properties>
</file>