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C706B" w14:textId="1844AA0E" w:rsidR="00BB6612" w:rsidRDefault="00D05E84" w:rsidP="00D05E84">
      <w:pPr>
        <w:pStyle w:val="Heading1"/>
        <w:jc w:val="center"/>
        <w:rPr>
          <w:color w:val="8EAADB" w:themeColor="accent1" w:themeTint="99"/>
        </w:rPr>
      </w:pPr>
      <w:r>
        <w:rPr>
          <w:noProof/>
          <w:color w:val="8EAADB" w:themeColor="accent1" w:themeTint="99"/>
        </w:rPr>
        <w:drawing>
          <wp:inline distT="0" distB="0" distL="0" distR="0" wp14:anchorId="1D3C8D4A" wp14:editId="36F3287A">
            <wp:extent cx="2567305" cy="1869552"/>
            <wp:effectExtent l="0" t="0" r="4445" b="0"/>
            <wp:docPr id="2015918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91819" name="Picture 201591819"/>
                    <pic:cNvPicPr/>
                  </pic:nvPicPr>
                  <pic:blipFill>
                    <a:blip r:embed="rId10">
                      <a:extLst>
                        <a:ext uri="{28A0092B-C50C-407E-A947-70E740481C1C}">
                          <a14:useLocalDpi xmlns:a14="http://schemas.microsoft.com/office/drawing/2010/main" val="0"/>
                        </a:ext>
                      </a:extLst>
                    </a:blip>
                    <a:stretch>
                      <a:fillRect/>
                    </a:stretch>
                  </pic:blipFill>
                  <pic:spPr>
                    <a:xfrm>
                      <a:off x="0" y="0"/>
                      <a:ext cx="2574195" cy="1874569"/>
                    </a:xfrm>
                    <a:prstGeom prst="rect">
                      <a:avLst/>
                    </a:prstGeom>
                  </pic:spPr>
                </pic:pic>
              </a:graphicData>
            </a:graphic>
          </wp:inline>
        </w:drawing>
      </w:r>
    </w:p>
    <w:p w14:paraId="5352C1A0" w14:textId="77777777" w:rsidR="00D05E84" w:rsidRDefault="00D05E84" w:rsidP="00D05E84"/>
    <w:p w14:paraId="71B72CC5" w14:textId="77777777" w:rsidR="00D05E84" w:rsidRDefault="00D05E84" w:rsidP="00D05E84"/>
    <w:p w14:paraId="2E817E16" w14:textId="08484E80" w:rsidR="00BB6612" w:rsidRPr="00D05E84" w:rsidRDefault="00D05E84" w:rsidP="00BB6612">
      <w:pPr>
        <w:pStyle w:val="Heading1"/>
        <w:jc w:val="center"/>
        <w:rPr>
          <w:rFonts w:asciiTheme="minorHAnsi" w:hAnsiTheme="minorHAnsi" w:cstheme="minorHAnsi"/>
          <w:b/>
          <w:bCs/>
          <w:color w:val="auto"/>
          <w:sz w:val="72"/>
          <w:szCs w:val="72"/>
        </w:rPr>
      </w:pPr>
      <w:r w:rsidRPr="00D05E84">
        <w:rPr>
          <w:rFonts w:asciiTheme="minorHAnsi" w:hAnsiTheme="minorHAnsi" w:cstheme="minorHAnsi"/>
          <w:b/>
          <w:bCs/>
          <w:color w:val="auto"/>
          <w:sz w:val="72"/>
          <w:szCs w:val="72"/>
        </w:rPr>
        <w:t>Somerville Federation</w:t>
      </w:r>
    </w:p>
    <w:p w14:paraId="2C471B8E" w14:textId="77777777" w:rsidR="00BB6612" w:rsidRPr="002F5952" w:rsidRDefault="00BB6612" w:rsidP="00BB6612">
      <w:pPr>
        <w:rPr>
          <w:rFonts w:asciiTheme="minorHAnsi" w:hAnsiTheme="minorHAnsi" w:cstheme="minorHAnsi"/>
          <w:szCs w:val="24"/>
        </w:rPr>
      </w:pPr>
    </w:p>
    <w:p w14:paraId="33EF0A63" w14:textId="77777777" w:rsidR="00BB6612" w:rsidRPr="002F5952" w:rsidRDefault="00BB6612">
      <w:pPr>
        <w:rPr>
          <w:rFonts w:asciiTheme="minorHAnsi" w:hAnsiTheme="minorHAnsi" w:cstheme="minorHAnsi"/>
          <w:color w:val="8EAADB" w:themeColor="accent1" w:themeTint="99"/>
          <w:szCs w:val="24"/>
        </w:rPr>
      </w:pPr>
    </w:p>
    <w:p w14:paraId="3D611DF4" w14:textId="62FBE608" w:rsidR="009E34DD" w:rsidRPr="00A32687" w:rsidRDefault="009E34DD" w:rsidP="00A32687">
      <w:pPr>
        <w:pStyle w:val="Heading1"/>
        <w:jc w:val="center"/>
        <w:rPr>
          <w:rFonts w:asciiTheme="minorHAnsi" w:hAnsiTheme="minorHAnsi" w:cstheme="minorHAnsi"/>
          <w:b/>
          <w:bCs/>
          <w:color w:val="EE0000"/>
          <w:sz w:val="36"/>
          <w:szCs w:val="36"/>
        </w:rPr>
      </w:pPr>
      <w:r w:rsidRPr="00A32687">
        <w:rPr>
          <w:rFonts w:asciiTheme="minorHAnsi" w:hAnsiTheme="minorHAnsi" w:cstheme="minorHAnsi"/>
          <w:b/>
          <w:bCs/>
          <w:color w:val="EE0000"/>
          <w:sz w:val="36"/>
          <w:szCs w:val="36"/>
        </w:rPr>
        <w:t>Allergy Management Policy</w:t>
      </w:r>
    </w:p>
    <w:p w14:paraId="2B035A3B" w14:textId="517E8D97" w:rsidR="00A32687" w:rsidRPr="00A32687" w:rsidRDefault="00A32687" w:rsidP="00A32687">
      <w:pPr>
        <w:jc w:val="center"/>
        <w:rPr>
          <w:rFonts w:asciiTheme="minorHAnsi" w:hAnsiTheme="minorHAnsi" w:cstheme="minorHAnsi"/>
          <w:b/>
          <w:bCs/>
          <w:color w:val="EE0000"/>
          <w:sz w:val="36"/>
          <w:szCs w:val="36"/>
        </w:rPr>
      </w:pPr>
      <w:r w:rsidRPr="00A32687">
        <w:rPr>
          <w:rFonts w:asciiTheme="minorHAnsi" w:hAnsiTheme="minorHAnsi" w:cstheme="minorHAnsi"/>
          <w:b/>
          <w:bCs/>
          <w:color w:val="EE0000"/>
          <w:sz w:val="36"/>
          <w:szCs w:val="36"/>
        </w:rPr>
        <w:t>(Benedict’s Law)</w:t>
      </w:r>
    </w:p>
    <w:p w14:paraId="0268E2CF" w14:textId="77777777" w:rsidR="0040238B" w:rsidRPr="002F5952" w:rsidRDefault="0040238B" w:rsidP="0040238B">
      <w:pPr>
        <w:jc w:val="center"/>
        <w:rPr>
          <w:rFonts w:asciiTheme="minorHAnsi" w:hAnsiTheme="minorHAnsi" w:cstheme="minorHAnsi"/>
          <w:szCs w:val="24"/>
        </w:rPr>
      </w:pPr>
    </w:p>
    <w:p w14:paraId="73FE1B84" w14:textId="23BC1B1D" w:rsidR="0040238B" w:rsidRPr="002F5952" w:rsidRDefault="0040238B" w:rsidP="0040238B">
      <w:pPr>
        <w:jc w:val="center"/>
        <w:rPr>
          <w:rFonts w:asciiTheme="minorHAnsi" w:hAnsiTheme="minorHAnsi" w:cstheme="minorHAnsi"/>
          <w:szCs w:val="24"/>
        </w:rPr>
      </w:pPr>
      <w:r w:rsidRPr="002F5952">
        <w:rPr>
          <w:rFonts w:asciiTheme="minorHAnsi" w:hAnsiTheme="minorHAnsi" w:cstheme="minorHAnsi"/>
          <w:szCs w:val="24"/>
        </w:rPr>
        <w:t>Effective Date: September 2026</w:t>
      </w:r>
    </w:p>
    <w:p w14:paraId="1C39E475" w14:textId="77777777" w:rsidR="0040238B" w:rsidRPr="002F5952" w:rsidRDefault="0040238B" w:rsidP="0040238B">
      <w:pPr>
        <w:rPr>
          <w:rFonts w:asciiTheme="minorHAnsi" w:hAnsiTheme="minorHAnsi" w:cstheme="minorHAnsi"/>
          <w:szCs w:val="24"/>
        </w:rPr>
      </w:pPr>
    </w:p>
    <w:p w14:paraId="630E3A9C" w14:textId="77777777" w:rsidR="009E34DD" w:rsidRPr="002F5952" w:rsidRDefault="009E34DD" w:rsidP="009E34DD">
      <w:pPr>
        <w:rPr>
          <w:rFonts w:asciiTheme="minorHAnsi" w:hAnsiTheme="minorHAnsi" w:cstheme="minorHAnsi"/>
          <w:szCs w:val="24"/>
        </w:rPr>
      </w:pPr>
    </w:p>
    <w:tbl>
      <w:tblPr>
        <w:tblStyle w:val="TableGrid"/>
        <w:tblW w:w="6518" w:type="dxa"/>
        <w:jc w:val="center"/>
        <w:tblInd w:w="0" w:type="dxa"/>
        <w:tblCellMar>
          <w:top w:w="61" w:type="dxa"/>
          <w:left w:w="106" w:type="dxa"/>
          <w:right w:w="115" w:type="dxa"/>
        </w:tblCellMar>
        <w:tblLook w:val="04A0" w:firstRow="1" w:lastRow="0" w:firstColumn="1" w:lastColumn="0" w:noHBand="0" w:noVBand="1"/>
      </w:tblPr>
      <w:tblGrid>
        <w:gridCol w:w="3261"/>
        <w:gridCol w:w="3257"/>
      </w:tblGrid>
      <w:tr w:rsidR="009E34DD" w:rsidRPr="002F5952" w14:paraId="5793CE7C" w14:textId="77777777" w:rsidTr="008D1F0C">
        <w:trPr>
          <w:trHeight w:val="353"/>
          <w:jc w:val="center"/>
        </w:trPr>
        <w:tc>
          <w:tcPr>
            <w:tcW w:w="3260" w:type="dxa"/>
            <w:tcBorders>
              <w:top w:val="single" w:sz="4" w:space="0" w:color="000000"/>
              <w:left w:val="single" w:sz="4" w:space="0" w:color="000000"/>
              <w:bottom w:val="single" w:sz="4" w:space="0" w:color="000000"/>
              <w:right w:val="single" w:sz="4" w:space="0" w:color="000000"/>
            </w:tcBorders>
          </w:tcPr>
          <w:p w14:paraId="51C6E252" w14:textId="77777777" w:rsidR="009E34DD" w:rsidRPr="002F5952" w:rsidRDefault="009E34DD" w:rsidP="008D1F0C">
            <w:pPr>
              <w:spacing w:line="259" w:lineRule="auto"/>
              <w:ind w:left="2"/>
              <w:rPr>
                <w:rFonts w:cstheme="minorHAnsi"/>
                <w:color w:val="FF0000"/>
              </w:rPr>
            </w:pPr>
            <w:r w:rsidRPr="002F5952">
              <w:rPr>
                <w:rFonts w:cstheme="minorHAnsi"/>
                <w:b/>
                <w:color w:val="FF0000"/>
              </w:rPr>
              <w:t xml:space="preserve">Approved By </w:t>
            </w:r>
          </w:p>
        </w:tc>
        <w:tc>
          <w:tcPr>
            <w:tcW w:w="3257" w:type="dxa"/>
            <w:tcBorders>
              <w:top w:val="single" w:sz="4" w:space="0" w:color="000000"/>
              <w:left w:val="single" w:sz="4" w:space="0" w:color="000000"/>
              <w:bottom w:val="single" w:sz="4" w:space="0" w:color="000000"/>
              <w:right w:val="single" w:sz="4" w:space="0" w:color="000000"/>
            </w:tcBorders>
          </w:tcPr>
          <w:p w14:paraId="55E544F8" w14:textId="41B7D69D" w:rsidR="009E34DD" w:rsidRPr="002F5952" w:rsidRDefault="00D05E84" w:rsidP="008D1F0C">
            <w:pPr>
              <w:spacing w:line="259" w:lineRule="auto"/>
              <w:rPr>
                <w:rFonts w:cstheme="minorHAnsi"/>
              </w:rPr>
            </w:pPr>
            <w:r>
              <w:rPr>
                <w:rFonts w:cstheme="minorHAnsi"/>
              </w:rPr>
              <w:t>Governing Body</w:t>
            </w:r>
          </w:p>
        </w:tc>
      </w:tr>
      <w:tr w:rsidR="009E34DD" w:rsidRPr="002F5952" w14:paraId="2279D84E" w14:textId="77777777" w:rsidTr="008D1F0C">
        <w:trPr>
          <w:trHeight w:val="353"/>
          <w:jc w:val="center"/>
        </w:trPr>
        <w:tc>
          <w:tcPr>
            <w:tcW w:w="3260" w:type="dxa"/>
            <w:tcBorders>
              <w:top w:val="single" w:sz="4" w:space="0" w:color="000000"/>
              <w:left w:val="single" w:sz="4" w:space="0" w:color="000000"/>
              <w:bottom w:val="single" w:sz="4" w:space="0" w:color="000000"/>
              <w:right w:val="single" w:sz="4" w:space="0" w:color="000000"/>
            </w:tcBorders>
          </w:tcPr>
          <w:p w14:paraId="5C655691" w14:textId="77777777" w:rsidR="009E34DD" w:rsidRPr="002F5952" w:rsidRDefault="009E34DD" w:rsidP="008D1F0C">
            <w:pPr>
              <w:spacing w:line="259" w:lineRule="auto"/>
              <w:ind w:left="2"/>
              <w:rPr>
                <w:rFonts w:cstheme="minorHAnsi"/>
                <w:color w:val="FF0000"/>
              </w:rPr>
            </w:pPr>
            <w:r w:rsidRPr="002F5952">
              <w:rPr>
                <w:rFonts w:cstheme="minorHAnsi"/>
                <w:b/>
                <w:color w:val="FF0000"/>
              </w:rPr>
              <w:t xml:space="preserve">Reviewed On </w:t>
            </w:r>
          </w:p>
        </w:tc>
        <w:tc>
          <w:tcPr>
            <w:tcW w:w="3257" w:type="dxa"/>
            <w:tcBorders>
              <w:top w:val="single" w:sz="4" w:space="0" w:color="000000"/>
              <w:left w:val="single" w:sz="4" w:space="0" w:color="000000"/>
              <w:bottom w:val="single" w:sz="4" w:space="0" w:color="000000"/>
              <w:right w:val="single" w:sz="4" w:space="0" w:color="000000"/>
            </w:tcBorders>
          </w:tcPr>
          <w:p w14:paraId="36B6EB9E" w14:textId="251A1FFC" w:rsidR="009E34DD" w:rsidRPr="002F5952" w:rsidRDefault="00D05E84" w:rsidP="008D1F0C">
            <w:pPr>
              <w:spacing w:line="259" w:lineRule="auto"/>
              <w:rPr>
                <w:rFonts w:cstheme="minorHAnsi"/>
              </w:rPr>
            </w:pPr>
            <w:r>
              <w:rPr>
                <w:rFonts w:cstheme="minorHAnsi"/>
              </w:rPr>
              <w:t>June 24 2026</w:t>
            </w:r>
          </w:p>
        </w:tc>
      </w:tr>
      <w:tr w:rsidR="009E34DD" w:rsidRPr="002F5952" w14:paraId="79431D13" w14:textId="77777777" w:rsidTr="008D1F0C">
        <w:trPr>
          <w:trHeight w:val="350"/>
          <w:jc w:val="center"/>
        </w:trPr>
        <w:tc>
          <w:tcPr>
            <w:tcW w:w="3260" w:type="dxa"/>
            <w:tcBorders>
              <w:top w:val="single" w:sz="4" w:space="0" w:color="000000"/>
              <w:left w:val="single" w:sz="4" w:space="0" w:color="000000"/>
              <w:bottom w:val="single" w:sz="4" w:space="0" w:color="000000"/>
              <w:right w:val="single" w:sz="4" w:space="0" w:color="000000"/>
            </w:tcBorders>
          </w:tcPr>
          <w:p w14:paraId="376BDBE3" w14:textId="77777777" w:rsidR="009E34DD" w:rsidRPr="002F5952" w:rsidRDefault="009E34DD" w:rsidP="008D1F0C">
            <w:pPr>
              <w:spacing w:line="259" w:lineRule="auto"/>
              <w:ind w:left="2"/>
              <w:rPr>
                <w:rFonts w:cstheme="minorHAnsi"/>
                <w:color w:val="FF0000"/>
              </w:rPr>
            </w:pPr>
            <w:r w:rsidRPr="002F5952">
              <w:rPr>
                <w:rFonts w:cstheme="minorHAnsi"/>
                <w:b/>
                <w:color w:val="FF0000"/>
              </w:rPr>
              <w:t xml:space="preserve">Review Due </w:t>
            </w:r>
          </w:p>
        </w:tc>
        <w:tc>
          <w:tcPr>
            <w:tcW w:w="3257" w:type="dxa"/>
            <w:tcBorders>
              <w:top w:val="single" w:sz="4" w:space="0" w:color="000000"/>
              <w:left w:val="single" w:sz="4" w:space="0" w:color="000000"/>
              <w:bottom w:val="single" w:sz="4" w:space="0" w:color="000000"/>
              <w:right w:val="single" w:sz="4" w:space="0" w:color="000000"/>
            </w:tcBorders>
          </w:tcPr>
          <w:p w14:paraId="3FDF6C1B" w14:textId="1AE41604" w:rsidR="009E34DD" w:rsidRPr="002F5952" w:rsidRDefault="00D05E84" w:rsidP="008D1F0C">
            <w:pPr>
              <w:spacing w:line="259" w:lineRule="auto"/>
              <w:rPr>
                <w:rFonts w:cstheme="minorHAnsi"/>
              </w:rPr>
            </w:pPr>
            <w:r>
              <w:rPr>
                <w:rFonts w:cstheme="minorHAnsi"/>
              </w:rPr>
              <w:t>June 2027</w:t>
            </w:r>
          </w:p>
        </w:tc>
      </w:tr>
      <w:tr w:rsidR="009E34DD" w:rsidRPr="002F5952" w14:paraId="616C5758" w14:textId="77777777" w:rsidTr="008D1F0C">
        <w:trPr>
          <w:trHeight w:val="353"/>
          <w:jc w:val="center"/>
        </w:trPr>
        <w:tc>
          <w:tcPr>
            <w:tcW w:w="3260" w:type="dxa"/>
            <w:tcBorders>
              <w:top w:val="single" w:sz="4" w:space="0" w:color="000000"/>
              <w:left w:val="single" w:sz="4" w:space="0" w:color="000000"/>
              <w:bottom w:val="single" w:sz="4" w:space="0" w:color="000000"/>
              <w:right w:val="single" w:sz="4" w:space="0" w:color="000000"/>
            </w:tcBorders>
          </w:tcPr>
          <w:p w14:paraId="1EBF56DE" w14:textId="77777777" w:rsidR="009E34DD" w:rsidRPr="002F5952" w:rsidRDefault="009E34DD" w:rsidP="008D1F0C">
            <w:pPr>
              <w:spacing w:line="259" w:lineRule="auto"/>
              <w:ind w:left="2"/>
              <w:rPr>
                <w:rFonts w:cstheme="minorHAnsi"/>
                <w:color w:val="FF0000"/>
              </w:rPr>
            </w:pPr>
            <w:r w:rsidRPr="002F5952">
              <w:rPr>
                <w:rFonts w:cstheme="minorHAnsi"/>
                <w:b/>
                <w:color w:val="FF0000"/>
              </w:rPr>
              <w:t xml:space="preserve">Review Cycle </w:t>
            </w:r>
          </w:p>
        </w:tc>
        <w:tc>
          <w:tcPr>
            <w:tcW w:w="3257" w:type="dxa"/>
            <w:tcBorders>
              <w:top w:val="single" w:sz="4" w:space="0" w:color="000000"/>
              <w:left w:val="single" w:sz="4" w:space="0" w:color="000000"/>
              <w:bottom w:val="single" w:sz="4" w:space="0" w:color="000000"/>
              <w:right w:val="single" w:sz="4" w:space="0" w:color="000000"/>
            </w:tcBorders>
          </w:tcPr>
          <w:p w14:paraId="2D744AF5" w14:textId="77777777" w:rsidR="009E34DD" w:rsidRPr="002F5952" w:rsidRDefault="009E34DD" w:rsidP="008D1F0C">
            <w:pPr>
              <w:spacing w:line="259" w:lineRule="auto"/>
              <w:rPr>
                <w:rFonts w:cstheme="minorHAnsi"/>
              </w:rPr>
            </w:pPr>
            <w:r w:rsidRPr="002F5952">
              <w:rPr>
                <w:rFonts w:cstheme="minorHAnsi"/>
                <w:color w:val="002060"/>
              </w:rPr>
              <w:t xml:space="preserve">Annually </w:t>
            </w:r>
          </w:p>
        </w:tc>
      </w:tr>
    </w:tbl>
    <w:p w14:paraId="43F523A9" w14:textId="77777777" w:rsidR="00BB6612" w:rsidRPr="002F5952" w:rsidRDefault="00BB6612">
      <w:pPr>
        <w:rPr>
          <w:rFonts w:asciiTheme="minorHAnsi" w:hAnsiTheme="minorHAnsi" w:cstheme="minorHAnsi"/>
          <w:color w:val="8EAADB" w:themeColor="accent1" w:themeTint="99"/>
          <w:szCs w:val="24"/>
        </w:rPr>
      </w:pPr>
    </w:p>
    <w:p w14:paraId="141A38AE" w14:textId="77777777" w:rsidR="00BB6612" w:rsidRPr="002F5952" w:rsidRDefault="00BB6612">
      <w:pPr>
        <w:rPr>
          <w:rFonts w:asciiTheme="minorHAnsi" w:hAnsiTheme="minorHAnsi" w:cstheme="minorHAnsi"/>
          <w:color w:val="8EAADB" w:themeColor="accent1" w:themeTint="99"/>
          <w:szCs w:val="24"/>
        </w:rPr>
      </w:pPr>
    </w:p>
    <w:p w14:paraId="209173E6" w14:textId="77777777" w:rsidR="00BB6612" w:rsidRPr="002F5952" w:rsidRDefault="00BB6612">
      <w:pPr>
        <w:rPr>
          <w:rFonts w:asciiTheme="minorHAnsi" w:hAnsiTheme="minorHAnsi" w:cstheme="minorHAnsi"/>
          <w:color w:val="8EAADB" w:themeColor="accent1" w:themeTint="99"/>
          <w:szCs w:val="24"/>
        </w:rPr>
      </w:pPr>
    </w:p>
    <w:p w14:paraId="3DAFA2F0" w14:textId="77777777" w:rsidR="00BB6612" w:rsidRPr="002F5952" w:rsidRDefault="00BB6612">
      <w:pPr>
        <w:rPr>
          <w:rFonts w:asciiTheme="minorHAnsi" w:hAnsiTheme="minorHAnsi" w:cstheme="minorHAnsi"/>
          <w:color w:val="8EAADB" w:themeColor="accent1" w:themeTint="99"/>
          <w:szCs w:val="24"/>
        </w:rPr>
      </w:pPr>
    </w:p>
    <w:p w14:paraId="34276802" w14:textId="77777777" w:rsidR="00BB6612" w:rsidRPr="002F5952" w:rsidRDefault="00BB6612">
      <w:pPr>
        <w:rPr>
          <w:rFonts w:asciiTheme="minorHAnsi" w:hAnsiTheme="minorHAnsi" w:cstheme="minorHAnsi"/>
          <w:color w:val="8EAADB" w:themeColor="accent1" w:themeTint="99"/>
          <w:szCs w:val="24"/>
        </w:rPr>
      </w:pPr>
    </w:p>
    <w:p w14:paraId="1B945BD3" w14:textId="3201C5AD" w:rsidR="008A4C58" w:rsidRPr="002F5952" w:rsidRDefault="00CB7A50" w:rsidP="002308AF">
      <w:pPr>
        <w:rPr>
          <w:rFonts w:asciiTheme="minorHAnsi" w:hAnsiTheme="minorHAnsi" w:cstheme="minorHAnsi"/>
          <w:b/>
          <w:bCs/>
          <w:szCs w:val="24"/>
        </w:rPr>
      </w:pPr>
      <w:r>
        <w:rPr>
          <w:rFonts w:asciiTheme="minorHAnsi" w:hAnsiTheme="minorHAnsi" w:cstheme="minorHAnsi"/>
          <w:b/>
          <w:bCs/>
          <w:szCs w:val="24"/>
        </w:rPr>
        <w:br w:type="page"/>
      </w:r>
      <w:r w:rsidR="008A4C58" w:rsidRPr="002F5952">
        <w:rPr>
          <w:rFonts w:asciiTheme="minorHAnsi" w:hAnsiTheme="minorHAnsi" w:cstheme="minorHAnsi"/>
          <w:b/>
          <w:bCs/>
          <w:szCs w:val="24"/>
        </w:rPr>
        <w:lastRenderedPageBreak/>
        <w:t xml:space="preserve">Allergy Management Policy </w:t>
      </w:r>
    </w:p>
    <w:p w14:paraId="6C8E609F" w14:textId="4C8FD5E2" w:rsidR="00EC7718" w:rsidRPr="002F5952" w:rsidRDefault="00D05E84" w:rsidP="002308AF">
      <w:pPr>
        <w:rPr>
          <w:rFonts w:asciiTheme="minorHAnsi" w:hAnsiTheme="minorHAnsi" w:cstheme="minorHAnsi"/>
          <w:szCs w:val="24"/>
        </w:rPr>
      </w:pPr>
      <w:r w:rsidRPr="00D05E84">
        <w:rPr>
          <w:rFonts w:asciiTheme="minorHAnsi" w:hAnsiTheme="minorHAnsi" w:cstheme="minorHAnsi"/>
          <w:szCs w:val="24"/>
        </w:rPr>
        <w:t xml:space="preserve">Somerville Federation </w:t>
      </w:r>
      <w:r w:rsidR="002432FD" w:rsidRPr="002F5952">
        <w:rPr>
          <w:rFonts w:asciiTheme="minorHAnsi" w:hAnsiTheme="minorHAnsi" w:cstheme="minorHAnsi"/>
          <w:szCs w:val="24"/>
        </w:rPr>
        <w:t>is committed to providing a safe, inclusive, and supportive environment for all pupils, including those with allergies and medical conditions.</w:t>
      </w:r>
      <w:r w:rsidR="00901EB6" w:rsidRPr="002F5952">
        <w:rPr>
          <w:rFonts w:asciiTheme="minorHAnsi" w:hAnsiTheme="minorHAnsi" w:cstheme="minorHAnsi"/>
          <w:szCs w:val="24"/>
        </w:rPr>
        <w:t xml:space="preserve"> This policy is designed to meet the statutory requirements of the Children’s Wellbeing and Schools Act 2026 (Benedict’s Law) and the latest DfE guidance (effective September 2026). It also incorporates the </w:t>
      </w:r>
      <w:r w:rsidR="003D0943" w:rsidRPr="002F5952">
        <w:rPr>
          <w:rFonts w:asciiTheme="minorHAnsi" w:hAnsiTheme="minorHAnsi" w:cstheme="minorHAnsi"/>
          <w:szCs w:val="24"/>
        </w:rPr>
        <w:t xml:space="preserve">updated Early Years Foundation Stage (EYFS) </w:t>
      </w:r>
      <w:r w:rsidR="00901EB6" w:rsidRPr="002F5952">
        <w:rPr>
          <w:rFonts w:asciiTheme="minorHAnsi" w:hAnsiTheme="minorHAnsi" w:cstheme="minorHAnsi"/>
          <w:szCs w:val="24"/>
        </w:rPr>
        <w:t>updates regarding safer eating and supervision.</w:t>
      </w:r>
    </w:p>
    <w:p w14:paraId="3B98574D" w14:textId="77777777" w:rsidR="001D5BB0" w:rsidRPr="002F5952" w:rsidRDefault="001D5BB0" w:rsidP="00EC7718">
      <w:pPr>
        <w:rPr>
          <w:rFonts w:asciiTheme="minorHAnsi" w:hAnsiTheme="minorHAnsi" w:cstheme="minorHAnsi"/>
          <w:b/>
          <w:bCs/>
          <w:szCs w:val="24"/>
        </w:rPr>
      </w:pPr>
    </w:p>
    <w:p w14:paraId="56F4F35A" w14:textId="283CB27E" w:rsidR="00EC7718" w:rsidRPr="002F5952" w:rsidRDefault="00EC7718" w:rsidP="00EC7718">
      <w:pPr>
        <w:rPr>
          <w:rFonts w:asciiTheme="minorHAnsi" w:hAnsiTheme="minorHAnsi" w:cstheme="minorHAnsi"/>
          <w:b/>
          <w:bCs/>
          <w:szCs w:val="24"/>
        </w:rPr>
      </w:pPr>
      <w:r w:rsidRPr="002F5952">
        <w:rPr>
          <w:rFonts w:asciiTheme="minorHAnsi" w:hAnsiTheme="minorHAnsi" w:cstheme="minorHAnsi"/>
          <w:b/>
          <w:bCs/>
          <w:szCs w:val="24"/>
        </w:rPr>
        <w:t>1. Introduction and Legal Framework</w:t>
      </w:r>
    </w:p>
    <w:p w14:paraId="0E28A27C" w14:textId="77777777" w:rsidR="00EC7718" w:rsidRPr="002F5952" w:rsidRDefault="00EC7718" w:rsidP="00EC7718">
      <w:pPr>
        <w:rPr>
          <w:rFonts w:asciiTheme="minorHAnsi" w:hAnsiTheme="minorHAnsi" w:cstheme="minorHAnsi"/>
          <w:szCs w:val="24"/>
        </w:rPr>
      </w:pPr>
      <w:r w:rsidRPr="002F5952">
        <w:rPr>
          <w:rFonts w:asciiTheme="minorHAnsi" w:hAnsiTheme="minorHAnsi" w:cstheme="minorHAnsi"/>
          <w:szCs w:val="24"/>
        </w:rPr>
        <w:t xml:space="preserve">This policy sets out [School Name]’s commitment to providing a safe and inclusive environment for pupils with allergies. Under </w:t>
      </w:r>
      <w:r w:rsidRPr="002F5952">
        <w:rPr>
          <w:rFonts w:asciiTheme="minorHAnsi" w:hAnsiTheme="minorHAnsi" w:cstheme="minorHAnsi"/>
          <w:b/>
          <w:bCs/>
          <w:szCs w:val="24"/>
        </w:rPr>
        <w:t>Benedict’s Law (2026)</w:t>
      </w:r>
      <w:r w:rsidRPr="002F5952">
        <w:rPr>
          <w:rFonts w:asciiTheme="minorHAnsi" w:hAnsiTheme="minorHAnsi" w:cstheme="minorHAnsi"/>
          <w:szCs w:val="24"/>
        </w:rPr>
        <w:t>, allergy management is a statutory duty.</w:t>
      </w:r>
    </w:p>
    <w:p w14:paraId="47EE19E8" w14:textId="77777777" w:rsidR="00EC7718" w:rsidRPr="002F5952" w:rsidRDefault="00EC7718" w:rsidP="00EC7718">
      <w:pPr>
        <w:rPr>
          <w:rFonts w:asciiTheme="minorHAnsi" w:hAnsiTheme="minorHAnsi" w:cstheme="minorHAnsi"/>
          <w:szCs w:val="24"/>
        </w:rPr>
      </w:pPr>
      <w:r w:rsidRPr="002F5952">
        <w:rPr>
          <w:rFonts w:asciiTheme="minorHAnsi" w:hAnsiTheme="minorHAnsi" w:cstheme="minorHAnsi"/>
          <w:b/>
          <w:bCs/>
          <w:szCs w:val="24"/>
        </w:rPr>
        <w:t>1.1 Statutory Compliance:</w:t>
      </w:r>
    </w:p>
    <w:p w14:paraId="1464AF3A" w14:textId="1527EC4B" w:rsidR="00EC7718" w:rsidRPr="002F5952" w:rsidRDefault="003A6281" w:rsidP="00E82DB3">
      <w:pPr>
        <w:pStyle w:val="ListParagraph"/>
        <w:numPr>
          <w:ilvl w:val="0"/>
          <w:numId w:val="26"/>
        </w:numPr>
        <w:rPr>
          <w:rFonts w:asciiTheme="minorHAnsi" w:hAnsiTheme="minorHAnsi" w:cstheme="minorHAnsi"/>
          <w:szCs w:val="24"/>
        </w:rPr>
      </w:pPr>
      <w:r w:rsidRPr="002F5952">
        <w:rPr>
          <w:rFonts w:asciiTheme="minorHAnsi" w:hAnsiTheme="minorHAnsi" w:cstheme="minorHAnsi"/>
          <w:szCs w:val="24"/>
        </w:rPr>
        <w:t>Benedict’s Law</w:t>
      </w:r>
      <w:r w:rsidR="00B276A4">
        <w:rPr>
          <w:rFonts w:asciiTheme="minorHAnsi" w:hAnsiTheme="minorHAnsi" w:cstheme="minorHAnsi"/>
          <w:szCs w:val="24"/>
        </w:rPr>
        <w:t xml:space="preserve"> (</w:t>
      </w:r>
      <w:proofErr w:type="spellStart"/>
      <w:r w:rsidR="00B276A4">
        <w:rPr>
          <w:rFonts w:asciiTheme="minorHAnsi" w:hAnsiTheme="minorHAnsi" w:cstheme="minorHAnsi"/>
          <w:szCs w:val="24"/>
        </w:rPr>
        <w:t>Eefective</w:t>
      </w:r>
      <w:proofErr w:type="spellEnd"/>
      <w:r w:rsidR="00B276A4">
        <w:rPr>
          <w:rFonts w:asciiTheme="minorHAnsi" w:hAnsiTheme="minorHAnsi" w:cstheme="minorHAnsi"/>
          <w:szCs w:val="24"/>
        </w:rPr>
        <w:t xml:space="preserve"> September 2026)</w:t>
      </w:r>
      <w:r w:rsidR="00CD631D">
        <w:rPr>
          <w:rFonts w:asciiTheme="minorHAnsi" w:hAnsiTheme="minorHAnsi" w:cstheme="minorHAnsi"/>
          <w:szCs w:val="24"/>
        </w:rPr>
        <w:t>:</w:t>
      </w:r>
      <w:r w:rsidR="00EC7718" w:rsidRPr="002F5952">
        <w:rPr>
          <w:rFonts w:asciiTheme="minorHAnsi" w:hAnsiTheme="minorHAnsi" w:cstheme="minorHAnsi"/>
          <w:szCs w:val="24"/>
        </w:rPr>
        <w:t xml:space="preserve"> Mandating spare AAIs, staff training, and published allergy policies.</w:t>
      </w:r>
    </w:p>
    <w:p w14:paraId="75A304A8" w14:textId="77777777" w:rsidR="00EC7718" w:rsidRDefault="00EC7718" w:rsidP="00E82DB3">
      <w:pPr>
        <w:pStyle w:val="ListParagraph"/>
        <w:numPr>
          <w:ilvl w:val="0"/>
          <w:numId w:val="26"/>
        </w:numPr>
        <w:rPr>
          <w:rFonts w:asciiTheme="minorHAnsi" w:hAnsiTheme="minorHAnsi" w:cstheme="minorHAnsi"/>
          <w:szCs w:val="24"/>
        </w:rPr>
      </w:pPr>
      <w:r w:rsidRPr="002F5952">
        <w:rPr>
          <w:rFonts w:asciiTheme="minorHAnsi" w:hAnsiTheme="minorHAnsi" w:cstheme="minorHAnsi"/>
          <w:szCs w:val="24"/>
        </w:rPr>
        <w:t>Children and Families Act 2014 (Section 100): Duty to support pupils with medical conditions.</w:t>
      </w:r>
    </w:p>
    <w:p w14:paraId="71003609" w14:textId="47C0E3B7" w:rsidR="00DF33D9" w:rsidRDefault="00DF33D9" w:rsidP="00E82DB3">
      <w:pPr>
        <w:pStyle w:val="ListParagraph"/>
        <w:numPr>
          <w:ilvl w:val="0"/>
          <w:numId w:val="26"/>
        </w:numPr>
        <w:rPr>
          <w:rFonts w:asciiTheme="minorHAnsi" w:hAnsiTheme="minorHAnsi" w:cstheme="minorHAnsi"/>
          <w:szCs w:val="24"/>
        </w:rPr>
      </w:pPr>
      <w:hyperlink r:id="rId11" w:history="1">
        <w:r w:rsidRPr="00DF33D9">
          <w:rPr>
            <w:rStyle w:val="Hyperlink"/>
            <w:rFonts w:asciiTheme="minorHAnsi" w:hAnsiTheme="minorHAnsi" w:cstheme="minorHAnsi"/>
            <w:szCs w:val="24"/>
          </w:rPr>
          <w:t>Schools Allergy Code</w:t>
        </w:r>
      </w:hyperlink>
    </w:p>
    <w:p w14:paraId="25521C23" w14:textId="487D533E" w:rsidR="001B559B" w:rsidRPr="002F5952" w:rsidRDefault="001B559B" w:rsidP="00E82DB3">
      <w:pPr>
        <w:pStyle w:val="ListParagraph"/>
        <w:numPr>
          <w:ilvl w:val="0"/>
          <w:numId w:val="26"/>
        </w:numPr>
        <w:rPr>
          <w:rFonts w:asciiTheme="minorHAnsi" w:hAnsiTheme="minorHAnsi" w:cstheme="minorHAnsi"/>
          <w:szCs w:val="24"/>
        </w:rPr>
      </w:pPr>
      <w:r>
        <w:rPr>
          <w:rFonts w:asciiTheme="minorHAnsi" w:hAnsiTheme="minorHAnsi" w:cstheme="minorHAnsi"/>
          <w:szCs w:val="24"/>
        </w:rPr>
        <w:t xml:space="preserve">Supporting Pupils with Medical Conditions </w:t>
      </w:r>
      <w:r w:rsidR="00FE2521">
        <w:rPr>
          <w:rFonts w:asciiTheme="minorHAnsi" w:hAnsiTheme="minorHAnsi" w:cstheme="minorHAnsi"/>
          <w:szCs w:val="24"/>
        </w:rPr>
        <w:t>December 2015</w:t>
      </w:r>
      <w:r w:rsidR="00EF2864">
        <w:rPr>
          <w:rFonts w:asciiTheme="minorHAnsi" w:hAnsiTheme="minorHAnsi" w:cstheme="minorHAnsi"/>
          <w:szCs w:val="24"/>
        </w:rPr>
        <w:t xml:space="preserve">: </w:t>
      </w:r>
      <w:r w:rsidR="00EF2864" w:rsidRPr="00EF2864">
        <w:rPr>
          <w:rFonts w:asciiTheme="minorHAnsi" w:hAnsiTheme="minorHAnsi" w:cstheme="minorHAnsi"/>
          <w:szCs w:val="24"/>
        </w:rPr>
        <w:t>Statutory guidance for governing bodies of maintained schools and proprietors of academies in England</w:t>
      </w:r>
      <w:r w:rsidR="00EF2864">
        <w:rPr>
          <w:rFonts w:asciiTheme="minorHAnsi" w:hAnsiTheme="minorHAnsi" w:cstheme="minorHAnsi"/>
          <w:szCs w:val="24"/>
        </w:rPr>
        <w:t>.</w:t>
      </w:r>
    </w:p>
    <w:p w14:paraId="09F690E7" w14:textId="77777777" w:rsidR="00EC7718" w:rsidRPr="002F5952" w:rsidRDefault="00EC7718" w:rsidP="00E82DB3">
      <w:pPr>
        <w:pStyle w:val="ListParagraph"/>
        <w:numPr>
          <w:ilvl w:val="0"/>
          <w:numId w:val="26"/>
        </w:numPr>
        <w:rPr>
          <w:rFonts w:asciiTheme="minorHAnsi" w:hAnsiTheme="minorHAnsi" w:cstheme="minorHAnsi"/>
          <w:szCs w:val="24"/>
        </w:rPr>
      </w:pPr>
      <w:r w:rsidRPr="002F5952">
        <w:rPr>
          <w:rFonts w:asciiTheme="minorHAnsi" w:hAnsiTheme="minorHAnsi" w:cstheme="minorHAnsi"/>
          <w:szCs w:val="24"/>
        </w:rPr>
        <w:t>EYFS Statutory Framework (Updated 2026): Enhanced requirements for safer eating, weaning, and mandatory AAI training within Paediatric First Aid (PFA).</w:t>
      </w:r>
    </w:p>
    <w:p w14:paraId="5321A8BC" w14:textId="77777777" w:rsidR="00EC7718" w:rsidRPr="002F5952" w:rsidRDefault="00EC7718" w:rsidP="00E82DB3">
      <w:pPr>
        <w:pStyle w:val="ListParagraph"/>
        <w:numPr>
          <w:ilvl w:val="0"/>
          <w:numId w:val="26"/>
        </w:numPr>
        <w:rPr>
          <w:rFonts w:asciiTheme="minorHAnsi" w:hAnsiTheme="minorHAnsi" w:cstheme="minorHAnsi"/>
          <w:szCs w:val="24"/>
        </w:rPr>
      </w:pPr>
      <w:r w:rsidRPr="002F5952">
        <w:rPr>
          <w:rFonts w:asciiTheme="minorHAnsi" w:hAnsiTheme="minorHAnsi" w:cstheme="minorHAnsi"/>
          <w:szCs w:val="24"/>
        </w:rPr>
        <w:t>Human Medicines Regulations 2017: Governing the use of emergency spare AAIs.</w:t>
      </w:r>
    </w:p>
    <w:p w14:paraId="4D5324B0" w14:textId="4B895A61" w:rsidR="00EC7718" w:rsidRPr="002F5952" w:rsidRDefault="00EC7718" w:rsidP="00E82DB3">
      <w:pPr>
        <w:pStyle w:val="ListParagraph"/>
        <w:numPr>
          <w:ilvl w:val="0"/>
          <w:numId w:val="26"/>
        </w:numPr>
        <w:rPr>
          <w:rFonts w:asciiTheme="minorHAnsi" w:hAnsiTheme="minorHAnsi" w:cstheme="minorHAnsi"/>
          <w:szCs w:val="24"/>
        </w:rPr>
      </w:pPr>
      <w:r w:rsidRPr="002F5952">
        <w:rPr>
          <w:rFonts w:asciiTheme="minorHAnsi" w:hAnsiTheme="minorHAnsi" w:cstheme="minorHAnsi"/>
          <w:szCs w:val="24"/>
        </w:rPr>
        <w:t xml:space="preserve">Food Information Regulations 2014: Statutory allergen </w:t>
      </w:r>
      <w:r w:rsidR="00E021B6" w:rsidRPr="002F5952">
        <w:rPr>
          <w:rFonts w:asciiTheme="minorHAnsi" w:hAnsiTheme="minorHAnsi" w:cstheme="minorHAnsi"/>
          <w:szCs w:val="24"/>
        </w:rPr>
        <w:t>labelling</w:t>
      </w:r>
      <w:r w:rsidRPr="002F5952">
        <w:rPr>
          <w:rFonts w:asciiTheme="minorHAnsi" w:hAnsiTheme="minorHAnsi" w:cstheme="minorHAnsi"/>
          <w:szCs w:val="24"/>
        </w:rPr>
        <w:t xml:space="preserve"> requirements.</w:t>
      </w:r>
    </w:p>
    <w:p w14:paraId="00DF5B5C" w14:textId="77777777" w:rsidR="00E82DB3" w:rsidRPr="002F5952" w:rsidRDefault="00E82DB3" w:rsidP="00E82DB3">
      <w:pPr>
        <w:pStyle w:val="ListParagraph"/>
        <w:rPr>
          <w:rFonts w:asciiTheme="minorHAnsi" w:hAnsiTheme="minorHAnsi" w:cstheme="minorHAnsi"/>
          <w:szCs w:val="24"/>
        </w:rPr>
      </w:pPr>
    </w:p>
    <w:p w14:paraId="0BA76B75" w14:textId="77777777" w:rsidR="003E7565" w:rsidRPr="002F5952" w:rsidRDefault="003E7565" w:rsidP="003E7565">
      <w:pPr>
        <w:rPr>
          <w:rFonts w:asciiTheme="minorHAnsi" w:hAnsiTheme="minorHAnsi" w:cstheme="minorHAnsi"/>
          <w:szCs w:val="24"/>
        </w:rPr>
      </w:pPr>
      <w:r w:rsidRPr="002F5952">
        <w:rPr>
          <w:rFonts w:asciiTheme="minorHAnsi" w:hAnsiTheme="minorHAnsi" w:cstheme="minorHAnsi"/>
          <w:b/>
          <w:bCs/>
          <w:szCs w:val="24"/>
        </w:rPr>
        <w:t>1.2 Whole-School Approach:</w:t>
      </w:r>
      <w:r w:rsidRPr="002F5952">
        <w:rPr>
          <w:rFonts w:asciiTheme="minorHAnsi" w:hAnsiTheme="minorHAnsi" w:cstheme="minorHAnsi"/>
          <w:szCs w:val="24"/>
        </w:rPr>
        <w:t xml:space="preserve"> </w:t>
      </w:r>
    </w:p>
    <w:p w14:paraId="5A8AA1D5" w14:textId="37636A90" w:rsidR="00E82DB3" w:rsidRPr="002F5952" w:rsidRDefault="003E7565" w:rsidP="003E7565">
      <w:pPr>
        <w:rPr>
          <w:rFonts w:asciiTheme="minorHAnsi" w:hAnsiTheme="minorHAnsi" w:cstheme="minorHAnsi"/>
          <w:szCs w:val="24"/>
        </w:rPr>
      </w:pPr>
      <w:r w:rsidRPr="002F5952">
        <w:rPr>
          <w:rFonts w:asciiTheme="minorHAnsi" w:hAnsiTheme="minorHAnsi" w:cstheme="minorHAnsi"/>
          <w:szCs w:val="24"/>
        </w:rPr>
        <w:t>We adopt a whole-school approach to allergy management, ensuring that all members of the school community – pupils, parents, staff (teaching, support, catering, administrative), and visitors – understand their roles and responsibilities in reducing allergy risks and responding effectively to allergic reactions.</w:t>
      </w:r>
    </w:p>
    <w:p w14:paraId="0AD43E5F" w14:textId="582D247F" w:rsidR="00E82DB3" w:rsidRPr="002F5952" w:rsidRDefault="00507215" w:rsidP="003E7565">
      <w:pPr>
        <w:rPr>
          <w:rFonts w:asciiTheme="minorHAnsi" w:hAnsiTheme="minorHAnsi" w:cstheme="minorHAnsi"/>
          <w:szCs w:val="24"/>
        </w:rPr>
      </w:pPr>
      <w:r>
        <w:rPr>
          <w:rFonts w:asciiTheme="minorHAnsi" w:hAnsiTheme="minorHAnsi" w:cstheme="minorHAnsi"/>
          <w:szCs w:val="24"/>
        </w:rPr>
        <w:t xml:space="preserve">See </w:t>
      </w:r>
      <w:r w:rsidRPr="00507215">
        <w:rPr>
          <w:rFonts w:asciiTheme="minorHAnsi" w:hAnsiTheme="minorHAnsi" w:cstheme="minorHAnsi"/>
          <w:b/>
          <w:bCs/>
          <w:szCs w:val="24"/>
        </w:rPr>
        <w:t>RA 086 Allergies -Whole School v1</w:t>
      </w:r>
    </w:p>
    <w:p w14:paraId="7117EF60" w14:textId="77777777" w:rsidR="003E7565" w:rsidRPr="002F5952" w:rsidRDefault="003E7565" w:rsidP="003E7565">
      <w:pPr>
        <w:rPr>
          <w:rFonts w:asciiTheme="minorHAnsi" w:hAnsiTheme="minorHAnsi" w:cstheme="minorHAnsi"/>
          <w:szCs w:val="24"/>
        </w:rPr>
      </w:pPr>
      <w:r w:rsidRPr="002F5952">
        <w:rPr>
          <w:rFonts w:asciiTheme="minorHAnsi" w:hAnsiTheme="minorHAnsi" w:cstheme="minorHAnsi"/>
          <w:b/>
          <w:bCs/>
          <w:szCs w:val="24"/>
        </w:rPr>
        <w:t>1.3 Aims:</w:t>
      </w:r>
    </w:p>
    <w:p w14:paraId="4B997E88" w14:textId="7DD0C660" w:rsidR="003E7565" w:rsidRPr="002F5952" w:rsidRDefault="00E82DB3" w:rsidP="00E82DB3">
      <w:pPr>
        <w:pStyle w:val="ListParagraph"/>
        <w:numPr>
          <w:ilvl w:val="0"/>
          <w:numId w:val="25"/>
        </w:numPr>
        <w:rPr>
          <w:rFonts w:asciiTheme="minorHAnsi" w:hAnsiTheme="minorHAnsi" w:cstheme="minorHAnsi"/>
          <w:szCs w:val="24"/>
        </w:rPr>
      </w:pPr>
      <w:r w:rsidRPr="002F5952">
        <w:rPr>
          <w:rFonts w:asciiTheme="minorHAnsi" w:hAnsiTheme="minorHAnsi" w:cstheme="minorHAnsi"/>
          <w:szCs w:val="24"/>
        </w:rPr>
        <w:t>T</w:t>
      </w:r>
      <w:r w:rsidR="003E7565" w:rsidRPr="002F5952">
        <w:rPr>
          <w:rFonts w:asciiTheme="minorHAnsi" w:hAnsiTheme="minorHAnsi" w:cstheme="minorHAnsi"/>
          <w:szCs w:val="24"/>
        </w:rPr>
        <w:t>o minimise the risk of exposure to allergens for pupils with diagnosed allergies.</w:t>
      </w:r>
    </w:p>
    <w:p w14:paraId="5A980391" w14:textId="77777777" w:rsidR="003E7565" w:rsidRPr="002F5952" w:rsidRDefault="003E7565" w:rsidP="00E82DB3">
      <w:pPr>
        <w:pStyle w:val="ListParagraph"/>
        <w:numPr>
          <w:ilvl w:val="0"/>
          <w:numId w:val="25"/>
        </w:numPr>
        <w:rPr>
          <w:rFonts w:asciiTheme="minorHAnsi" w:hAnsiTheme="minorHAnsi" w:cstheme="minorHAnsi"/>
          <w:szCs w:val="24"/>
        </w:rPr>
      </w:pPr>
      <w:r w:rsidRPr="002F5952">
        <w:rPr>
          <w:rFonts w:asciiTheme="minorHAnsi" w:hAnsiTheme="minorHAnsi" w:cstheme="minorHAnsi"/>
          <w:szCs w:val="24"/>
        </w:rPr>
        <w:t>To ensure that all staff are confident in recognising and responding to allergic reactions, including anaphylaxis.</w:t>
      </w:r>
    </w:p>
    <w:p w14:paraId="14CDBB8D" w14:textId="77777777" w:rsidR="003E7565" w:rsidRDefault="003E7565" w:rsidP="00E82DB3">
      <w:pPr>
        <w:pStyle w:val="ListParagraph"/>
        <w:numPr>
          <w:ilvl w:val="0"/>
          <w:numId w:val="25"/>
        </w:numPr>
        <w:rPr>
          <w:rFonts w:asciiTheme="minorHAnsi" w:hAnsiTheme="minorHAnsi" w:cstheme="minorHAnsi"/>
          <w:szCs w:val="24"/>
        </w:rPr>
      </w:pPr>
      <w:r w:rsidRPr="002F5952">
        <w:rPr>
          <w:rFonts w:asciiTheme="minorHAnsi" w:hAnsiTheme="minorHAnsi" w:cstheme="minorHAnsi"/>
          <w:szCs w:val="24"/>
        </w:rPr>
        <w:t>To promote an inclusive environment where pupils with allergies can participate fully in all school activities without feeling stigmatised.</w:t>
      </w:r>
    </w:p>
    <w:p w14:paraId="1A90E052" w14:textId="77777777" w:rsidR="00EF2864" w:rsidRPr="002F5952" w:rsidRDefault="00EF2864" w:rsidP="00AA72FA">
      <w:pPr>
        <w:pStyle w:val="ListParagraph"/>
        <w:rPr>
          <w:rFonts w:asciiTheme="minorHAnsi" w:hAnsiTheme="minorHAnsi" w:cstheme="minorHAnsi"/>
          <w:szCs w:val="24"/>
        </w:rPr>
      </w:pPr>
    </w:p>
    <w:p w14:paraId="33A0DCF3" w14:textId="77777777" w:rsidR="003E7565" w:rsidRPr="002F5952" w:rsidRDefault="003E7565" w:rsidP="00E82DB3">
      <w:pPr>
        <w:pStyle w:val="ListParagraph"/>
        <w:numPr>
          <w:ilvl w:val="0"/>
          <w:numId w:val="25"/>
        </w:numPr>
        <w:rPr>
          <w:rFonts w:asciiTheme="minorHAnsi" w:hAnsiTheme="minorHAnsi" w:cstheme="minorHAnsi"/>
          <w:szCs w:val="24"/>
        </w:rPr>
      </w:pPr>
      <w:r w:rsidRPr="002F5952">
        <w:rPr>
          <w:rFonts w:asciiTheme="minorHAnsi" w:hAnsiTheme="minorHAnsi" w:cstheme="minorHAnsi"/>
          <w:szCs w:val="24"/>
        </w:rPr>
        <w:t>To establish clear procedures for communication, record-keeping, and emergency response.</w:t>
      </w:r>
    </w:p>
    <w:p w14:paraId="4161FE72" w14:textId="201A8D48" w:rsidR="00EC7718" w:rsidRPr="002F5952" w:rsidRDefault="00EC7718" w:rsidP="00EC7718">
      <w:pPr>
        <w:rPr>
          <w:rFonts w:asciiTheme="minorHAnsi" w:hAnsiTheme="minorHAnsi" w:cstheme="minorHAnsi"/>
          <w:b/>
          <w:bCs/>
          <w:szCs w:val="24"/>
        </w:rPr>
      </w:pPr>
      <w:r w:rsidRPr="002F5952">
        <w:rPr>
          <w:rFonts w:asciiTheme="minorHAnsi" w:hAnsiTheme="minorHAnsi" w:cstheme="minorHAnsi"/>
          <w:b/>
          <w:bCs/>
          <w:szCs w:val="24"/>
        </w:rPr>
        <w:t>2. Roles and Responsibilities</w:t>
      </w:r>
    </w:p>
    <w:p w14:paraId="4F0F2556" w14:textId="77777777" w:rsidR="002F5952" w:rsidRPr="002F5952" w:rsidRDefault="002F5952" w:rsidP="005B6E0E">
      <w:pPr>
        <w:ind w:left="720"/>
        <w:rPr>
          <w:rFonts w:asciiTheme="minorHAnsi" w:hAnsiTheme="minorHAnsi" w:cstheme="minorHAnsi"/>
          <w:szCs w:val="24"/>
        </w:rPr>
      </w:pPr>
      <w:r w:rsidRPr="002F5952">
        <w:rPr>
          <w:rFonts w:asciiTheme="minorHAnsi" w:hAnsiTheme="minorHAnsi" w:cstheme="minorHAnsi"/>
          <w:b/>
          <w:bCs/>
          <w:szCs w:val="24"/>
        </w:rPr>
        <w:t>2.1 Governing Body/Proprietor:</w:t>
      </w:r>
    </w:p>
    <w:p w14:paraId="13183115" w14:textId="77777777"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Has overall responsibility for ensuring the school meets its legal obligations regarding pupils with medical conditions, including allergies.</w:t>
      </w:r>
    </w:p>
    <w:p w14:paraId="221FA821" w14:textId="77777777"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Approves and regularly reviews this policy.</w:t>
      </w:r>
    </w:p>
    <w:p w14:paraId="3381C7FD" w14:textId="77777777"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Ensures adequate resources and training are provided for allergy management.</w:t>
      </w:r>
    </w:p>
    <w:p w14:paraId="14E21220" w14:textId="77777777" w:rsidR="002F5952" w:rsidRPr="002F5952" w:rsidRDefault="002F5952" w:rsidP="005B6E0E">
      <w:pPr>
        <w:ind w:left="720"/>
        <w:rPr>
          <w:rFonts w:asciiTheme="minorHAnsi" w:hAnsiTheme="minorHAnsi" w:cstheme="minorHAnsi"/>
          <w:szCs w:val="24"/>
        </w:rPr>
      </w:pPr>
      <w:r w:rsidRPr="002F5952">
        <w:rPr>
          <w:rFonts w:asciiTheme="minorHAnsi" w:hAnsiTheme="minorHAnsi" w:cstheme="minorHAnsi"/>
          <w:b/>
          <w:bCs/>
          <w:szCs w:val="24"/>
        </w:rPr>
        <w:t>2.2 Headteacher/Principal:</w:t>
      </w:r>
    </w:p>
    <w:p w14:paraId="3FDE079A" w14:textId="77777777"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Responsible for the day-to-day implementation of this policy.</w:t>
      </w:r>
    </w:p>
    <w:p w14:paraId="43D67EB4" w14:textId="77777777"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Ensures all staff are aware of and adhere to the policy.</w:t>
      </w:r>
    </w:p>
    <w:p w14:paraId="16C79E7A" w14:textId="77777777"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Delegates responsibilities as appropriate, including appointing a Designated Allergy Lead.</w:t>
      </w:r>
    </w:p>
    <w:p w14:paraId="0317750F" w14:textId="77777777"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Ensures effective communication with parents, staff, and external agencies.</w:t>
      </w:r>
    </w:p>
    <w:p w14:paraId="3FADBF6C" w14:textId="77777777" w:rsidR="00D05E84" w:rsidRDefault="002F5952" w:rsidP="00D05E84">
      <w:pPr>
        <w:ind w:left="720"/>
        <w:rPr>
          <w:rFonts w:asciiTheme="minorHAnsi" w:hAnsiTheme="minorHAnsi" w:cstheme="minorHAnsi"/>
          <w:szCs w:val="24"/>
        </w:rPr>
      </w:pPr>
      <w:r w:rsidRPr="002F5952">
        <w:rPr>
          <w:rFonts w:asciiTheme="minorHAnsi" w:hAnsiTheme="minorHAnsi" w:cstheme="minorHAnsi"/>
          <w:b/>
          <w:bCs/>
          <w:szCs w:val="24"/>
        </w:rPr>
        <w:t>2.3 Designated Allergy Lead (DAL):</w:t>
      </w:r>
      <w:r w:rsidRPr="002F5952">
        <w:rPr>
          <w:rFonts w:asciiTheme="minorHAnsi" w:hAnsiTheme="minorHAnsi" w:cstheme="minorHAnsi"/>
          <w:szCs w:val="24"/>
        </w:rPr>
        <w:t xml:space="preserve"> </w:t>
      </w:r>
      <w:r w:rsidR="00D05E84">
        <w:rPr>
          <w:rFonts w:asciiTheme="minorHAnsi" w:hAnsiTheme="minorHAnsi" w:cstheme="minorHAnsi"/>
          <w:szCs w:val="24"/>
        </w:rPr>
        <w:t>Social Inclusion Manager</w:t>
      </w:r>
    </w:p>
    <w:p w14:paraId="2E483FF3" w14:textId="17F8D270" w:rsidR="002F5952" w:rsidRPr="002F5952" w:rsidRDefault="002F5952" w:rsidP="00D05E84">
      <w:pPr>
        <w:ind w:left="720"/>
        <w:rPr>
          <w:rFonts w:asciiTheme="minorHAnsi" w:hAnsiTheme="minorHAnsi" w:cstheme="minorHAnsi"/>
          <w:szCs w:val="24"/>
        </w:rPr>
      </w:pPr>
      <w:r w:rsidRPr="002F5952">
        <w:rPr>
          <w:rFonts w:asciiTheme="minorHAnsi" w:hAnsiTheme="minorHAnsi" w:cstheme="minorHAnsi"/>
          <w:szCs w:val="24"/>
        </w:rPr>
        <w:t>Oversees allergy management across the school.</w:t>
      </w:r>
    </w:p>
    <w:p w14:paraId="24CA1FB3" w14:textId="77777777"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Acts as the primary point of contact for staff, pupils, and parents regarding allergies.</w:t>
      </w:r>
    </w:p>
    <w:p w14:paraId="792EE85F" w14:textId="77777777"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Ensures allergy information is accurately recorded, kept up-to-date, and communicated to relevant staff.</w:t>
      </w:r>
    </w:p>
    <w:p w14:paraId="17957641" w14:textId="465EB39E"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Coordinates and monitors allergy-related training for all staff</w:t>
      </w:r>
      <w:r w:rsidR="00D05E84">
        <w:rPr>
          <w:rFonts w:asciiTheme="minorHAnsi" w:hAnsiTheme="minorHAnsi" w:cstheme="minorHAnsi"/>
          <w:szCs w:val="24"/>
        </w:rPr>
        <w:t xml:space="preserve"> - </w:t>
      </w:r>
      <w:r w:rsidR="00D05E84" w:rsidRPr="00D05E84">
        <w:rPr>
          <w:rFonts w:asciiTheme="minorHAnsi" w:hAnsiTheme="minorHAnsi" w:cstheme="minorHAnsi"/>
          <w:i/>
          <w:iCs/>
          <w:szCs w:val="24"/>
        </w:rPr>
        <w:t>Business Manager</w:t>
      </w:r>
    </w:p>
    <w:p w14:paraId="5BE66B43" w14:textId="77777777"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Manages the stock of school-held adrenaline auto-injectors (AAIs), including checking expiry dates.</w:t>
      </w:r>
    </w:p>
    <w:p w14:paraId="31ADC667" w14:textId="77777777"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Reviews records of allergic reactions and near-misses, implementing learnings.</w:t>
      </w:r>
    </w:p>
    <w:p w14:paraId="72A127D2" w14:textId="77777777" w:rsidR="002F5952" w:rsidRPr="002F5952" w:rsidRDefault="002F5952" w:rsidP="005B6E0E">
      <w:pPr>
        <w:ind w:left="720"/>
        <w:rPr>
          <w:rFonts w:asciiTheme="minorHAnsi" w:hAnsiTheme="minorHAnsi" w:cstheme="minorHAnsi"/>
          <w:szCs w:val="24"/>
        </w:rPr>
      </w:pPr>
      <w:r w:rsidRPr="002F5952">
        <w:rPr>
          <w:rFonts w:asciiTheme="minorHAnsi" w:hAnsiTheme="minorHAnsi" w:cstheme="minorHAnsi"/>
          <w:b/>
          <w:bCs/>
          <w:szCs w:val="24"/>
        </w:rPr>
        <w:t>2.4 All Staff (Teaching, Support, Catering, Administrative, etc.):</w:t>
      </w:r>
    </w:p>
    <w:p w14:paraId="2B818B4B" w14:textId="77777777"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Must be aware of the school's allergy policy and their role in its implementation.</w:t>
      </w:r>
    </w:p>
    <w:p w14:paraId="23C97438" w14:textId="77777777"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Know which pupils in their care have allergies and the location of their medication/Individual Healthcare Plans (IHPs).</w:t>
      </w:r>
    </w:p>
    <w:p w14:paraId="027C5620" w14:textId="77777777" w:rsidR="002F5952" w:rsidRDefault="002F5952" w:rsidP="002F5952">
      <w:pPr>
        <w:numPr>
          <w:ilvl w:val="1"/>
          <w:numId w:val="4"/>
        </w:numPr>
        <w:rPr>
          <w:rFonts w:asciiTheme="minorHAnsi" w:hAnsiTheme="minorHAnsi" w:cstheme="minorHAnsi"/>
          <w:szCs w:val="24"/>
        </w:rPr>
      </w:pPr>
      <w:proofErr w:type="gramStart"/>
      <w:r w:rsidRPr="002F5952">
        <w:rPr>
          <w:rFonts w:asciiTheme="minorHAnsi" w:hAnsiTheme="minorHAnsi" w:cstheme="minorHAnsi"/>
          <w:szCs w:val="24"/>
        </w:rPr>
        <w:t>Are able to</w:t>
      </w:r>
      <w:proofErr w:type="gramEnd"/>
      <w:r w:rsidRPr="002F5952">
        <w:rPr>
          <w:rFonts w:asciiTheme="minorHAnsi" w:hAnsiTheme="minorHAnsi" w:cstheme="minorHAnsi"/>
          <w:szCs w:val="24"/>
        </w:rPr>
        <w:t xml:space="preserve"> recognise the signs and symptoms of allergic reactions and anaphylaxis.</w:t>
      </w:r>
    </w:p>
    <w:p w14:paraId="7D3C7B4D" w14:textId="77777777" w:rsidR="005B53A6" w:rsidRPr="002F5952" w:rsidRDefault="005B53A6" w:rsidP="005B53A6">
      <w:pPr>
        <w:ind w:left="1440"/>
        <w:rPr>
          <w:rFonts w:asciiTheme="minorHAnsi" w:hAnsiTheme="minorHAnsi" w:cstheme="minorHAnsi"/>
          <w:szCs w:val="24"/>
        </w:rPr>
      </w:pPr>
    </w:p>
    <w:p w14:paraId="7700AB91" w14:textId="5DF592DB" w:rsidR="008074FA"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lastRenderedPageBreak/>
        <w:t>Know how to access and administer AAIs without delay if trained and required.</w:t>
      </w:r>
    </w:p>
    <w:p w14:paraId="6FC2BE61" w14:textId="1A3E0235" w:rsidR="002F5952" w:rsidRPr="002F5952" w:rsidRDefault="002F5952" w:rsidP="005B53A6">
      <w:pPr>
        <w:rPr>
          <w:rFonts w:asciiTheme="minorHAnsi" w:hAnsiTheme="minorHAnsi" w:cstheme="minorHAnsi"/>
          <w:szCs w:val="24"/>
        </w:rPr>
      </w:pPr>
      <w:r w:rsidRPr="002F5952">
        <w:rPr>
          <w:rFonts w:asciiTheme="minorHAnsi" w:hAnsiTheme="minorHAnsi" w:cstheme="minorHAnsi"/>
          <w:szCs w:val="24"/>
        </w:rPr>
        <w:t>Participate in allergy and anaphylaxis training and refresher drills.</w:t>
      </w:r>
    </w:p>
    <w:p w14:paraId="1D0E84F4" w14:textId="77777777"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Report any concerns regarding allergy management or potential risks.</w:t>
      </w:r>
    </w:p>
    <w:p w14:paraId="510F45E7" w14:textId="77777777"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Supervise children closely, especially during mealtimes (EYFS: sitting facing children to monitor for choking/allergic reactions).</w:t>
      </w:r>
      <w:r w:rsidRPr="002F5952">
        <w:rPr>
          <w:rFonts w:asciiTheme="minorHAnsi" w:hAnsiTheme="minorHAnsi" w:cstheme="minorHAnsi"/>
          <w:szCs w:val="24"/>
          <w:vertAlign w:val="superscript"/>
        </w:rPr>
        <w:t>4</w:t>
      </w:r>
    </w:p>
    <w:p w14:paraId="51F990C6" w14:textId="77777777"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Reinforce good hand hygiene to prevent cross-contamination.</w:t>
      </w:r>
    </w:p>
    <w:p w14:paraId="6E33DE4F" w14:textId="77777777" w:rsidR="002F5952" w:rsidRPr="002F5952" w:rsidRDefault="002F5952" w:rsidP="005B6E0E">
      <w:pPr>
        <w:ind w:left="720"/>
        <w:rPr>
          <w:rFonts w:asciiTheme="minorHAnsi" w:hAnsiTheme="minorHAnsi" w:cstheme="minorHAnsi"/>
          <w:szCs w:val="24"/>
        </w:rPr>
      </w:pPr>
      <w:r w:rsidRPr="002F5952">
        <w:rPr>
          <w:rFonts w:asciiTheme="minorHAnsi" w:hAnsiTheme="minorHAnsi" w:cstheme="minorHAnsi"/>
          <w:b/>
          <w:bCs/>
          <w:szCs w:val="24"/>
        </w:rPr>
        <w:t>2.5 Parents/Carers:</w:t>
      </w:r>
    </w:p>
    <w:p w14:paraId="56E4697E" w14:textId="77777777"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Provide the school with detailed and up-to-date information about their child's allergies, including triggers, symptoms, previous reactions, and prescribed medication (e.g., AAIs, antihistamines).</w:t>
      </w:r>
      <w:r w:rsidRPr="002F5952">
        <w:rPr>
          <w:rFonts w:asciiTheme="minorHAnsi" w:hAnsiTheme="minorHAnsi" w:cstheme="minorHAnsi"/>
          <w:szCs w:val="24"/>
          <w:vertAlign w:val="superscript"/>
        </w:rPr>
        <w:t>5</w:t>
      </w:r>
    </w:p>
    <w:p w14:paraId="13AFFD17" w14:textId="77777777"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Provide two in-date, clearly labelled AAIs and any other necessary medication with clear instructions.</w:t>
      </w:r>
    </w:p>
    <w:p w14:paraId="618D0790" w14:textId="77777777"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Inform the school immediately of any changes to their child's medical condition or medication.</w:t>
      </w:r>
    </w:p>
    <w:p w14:paraId="7A67FF98" w14:textId="77777777"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Work in partnership with the school to develop and review their child's IHP and Allergy Action Plan.</w:t>
      </w:r>
      <w:r w:rsidRPr="002F5952">
        <w:rPr>
          <w:rFonts w:asciiTheme="minorHAnsi" w:hAnsiTheme="minorHAnsi" w:cstheme="minorHAnsi"/>
          <w:szCs w:val="24"/>
          <w:vertAlign w:val="superscript"/>
        </w:rPr>
        <w:t>6</w:t>
      </w:r>
    </w:p>
    <w:p w14:paraId="02C553B9" w14:textId="77777777"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Ensure their child understands their allergy to the best of their ability and encourages self-management appropriate to their age and development.</w:t>
      </w:r>
    </w:p>
    <w:p w14:paraId="67298A17" w14:textId="77777777"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Inform the school if their child will be attending an out-of-school activity or trip, ensuring medication and information are provided.</w:t>
      </w:r>
    </w:p>
    <w:p w14:paraId="3FA382CD" w14:textId="77777777" w:rsidR="002F5952" w:rsidRPr="002F5952" w:rsidRDefault="002F5952" w:rsidP="005B6E0E">
      <w:pPr>
        <w:ind w:left="720"/>
        <w:rPr>
          <w:rFonts w:asciiTheme="minorHAnsi" w:hAnsiTheme="minorHAnsi" w:cstheme="minorHAnsi"/>
          <w:szCs w:val="24"/>
        </w:rPr>
      </w:pPr>
      <w:r w:rsidRPr="002F5952">
        <w:rPr>
          <w:rFonts w:asciiTheme="minorHAnsi" w:hAnsiTheme="minorHAnsi" w:cstheme="minorHAnsi"/>
          <w:b/>
          <w:bCs/>
          <w:szCs w:val="24"/>
        </w:rPr>
        <w:t>2.6 Pupils (age-appropriate):</w:t>
      </w:r>
    </w:p>
    <w:p w14:paraId="7EDDD945" w14:textId="77777777"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Understand their allergy and the importance of avoiding triggers.</w:t>
      </w:r>
    </w:p>
    <w:p w14:paraId="1FE5345D" w14:textId="77777777"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Know where their medication is kept (if old enough to carry it).</w:t>
      </w:r>
    </w:p>
    <w:p w14:paraId="0B9440BE" w14:textId="6481E21E" w:rsidR="002F5952" w:rsidRPr="004967BD"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Know who to tell if they feel unwell or believe they have had a reaction</w:t>
      </w:r>
      <w:r w:rsidR="004967BD">
        <w:rPr>
          <w:rFonts w:asciiTheme="minorHAnsi" w:hAnsiTheme="minorHAnsi" w:cstheme="minorHAnsi"/>
          <w:szCs w:val="24"/>
        </w:rPr>
        <w:t>.</w:t>
      </w:r>
    </w:p>
    <w:p w14:paraId="51846229" w14:textId="77777777" w:rsid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Understand the importance of not sharing food.</w:t>
      </w:r>
    </w:p>
    <w:p w14:paraId="74065888" w14:textId="77777777" w:rsidR="004967BD" w:rsidRPr="002F5952" w:rsidRDefault="004967BD" w:rsidP="004967BD">
      <w:pPr>
        <w:ind w:left="1440"/>
        <w:rPr>
          <w:rFonts w:asciiTheme="minorHAnsi" w:hAnsiTheme="minorHAnsi" w:cstheme="minorHAnsi"/>
          <w:szCs w:val="24"/>
        </w:rPr>
      </w:pPr>
    </w:p>
    <w:p w14:paraId="6A416EDD" w14:textId="77777777" w:rsidR="00EC7718" w:rsidRPr="002F5952" w:rsidRDefault="00EC7718" w:rsidP="00EC7718">
      <w:pPr>
        <w:rPr>
          <w:rFonts w:asciiTheme="minorHAnsi" w:hAnsiTheme="minorHAnsi" w:cstheme="minorHAnsi"/>
          <w:b/>
          <w:bCs/>
          <w:szCs w:val="24"/>
        </w:rPr>
      </w:pPr>
      <w:r w:rsidRPr="002F5952">
        <w:rPr>
          <w:rFonts w:asciiTheme="minorHAnsi" w:hAnsiTheme="minorHAnsi" w:cstheme="minorHAnsi"/>
          <w:b/>
          <w:bCs/>
          <w:szCs w:val="24"/>
        </w:rPr>
        <w:t>3. Identification and Information Sharing</w:t>
      </w:r>
    </w:p>
    <w:p w14:paraId="7A497FDA" w14:textId="77777777" w:rsidR="005B6E0E" w:rsidRPr="005B6E0E" w:rsidRDefault="005B6E0E" w:rsidP="00561906">
      <w:pPr>
        <w:ind w:left="720"/>
        <w:rPr>
          <w:rFonts w:asciiTheme="minorHAnsi" w:hAnsiTheme="minorHAnsi" w:cstheme="minorHAnsi"/>
        </w:rPr>
      </w:pPr>
      <w:r w:rsidRPr="005B6E0E">
        <w:rPr>
          <w:rFonts w:asciiTheme="minorHAnsi" w:hAnsiTheme="minorHAnsi" w:cstheme="minorHAnsi"/>
          <w:b/>
          <w:bCs/>
        </w:rPr>
        <w:t>3.1 Admissions Process:</w:t>
      </w:r>
      <w:r w:rsidRPr="005B6E0E">
        <w:rPr>
          <w:rFonts w:asciiTheme="minorHAnsi" w:hAnsiTheme="minorHAnsi" w:cstheme="minorHAnsi"/>
        </w:rPr>
        <w:t xml:space="preserve"> The admissions team will gather initial information about any allergies or special dietary requirements during enrolment.</w:t>
      </w:r>
    </w:p>
    <w:p w14:paraId="70BACA46" w14:textId="77777777" w:rsidR="005B6E0E" w:rsidRPr="005B6E0E" w:rsidRDefault="005B6E0E" w:rsidP="00561906">
      <w:pPr>
        <w:ind w:left="720"/>
        <w:rPr>
          <w:rFonts w:asciiTheme="minorHAnsi" w:hAnsiTheme="minorHAnsi" w:cstheme="minorHAnsi"/>
        </w:rPr>
      </w:pPr>
      <w:r w:rsidRPr="005B6E0E">
        <w:rPr>
          <w:rFonts w:asciiTheme="minorHAnsi" w:hAnsiTheme="minorHAnsi" w:cstheme="minorHAnsi"/>
          <w:b/>
          <w:bCs/>
        </w:rPr>
        <w:lastRenderedPageBreak/>
        <w:t>3.2 Initial Assessment and Information Gathering (EYFS focus):</w:t>
      </w:r>
      <w:r w:rsidRPr="005B6E0E">
        <w:rPr>
          <w:rFonts w:asciiTheme="minorHAnsi" w:hAnsiTheme="minorHAnsi" w:cstheme="minorHAnsi"/>
        </w:rPr>
        <w:t xml:space="preserve"> Before a child starts in the setting, parents/carers </w:t>
      </w:r>
      <w:r w:rsidRPr="005B6E0E">
        <w:rPr>
          <w:rFonts w:asciiTheme="minorHAnsi" w:hAnsiTheme="minorHAnsi" w:cstheme="minorHAnsi"/>
          <w:b/>
          <w:bCs/>
        </w:rPr>
        <w:t>must</w:t>
      </w:r>
      <w:r w:rsidRPr="005B6E0E">
        <w:rPr>
          <w:rFonts w:asciiTheme="minorHAnsi" w:hAnsiTheme="minorHAnsi" w:cstheme="minorHAnsi"/>
        </w:rPr>
        <w:t xml:space="preserve"> be asked about their child's special dietary requirements, preferences, food allergies, and intolerances. This information </w:t>
      </w:r>
      <w:r w:rsidRPr="005B6E0E">
        <w:rPr>
          <w:rFonts w:asciiTheme="minorHAnsi" w:hAnsiTheme="minorHAnsi" w:cstheme="minorHAnsi"/>
          <w:b/>
          <w:bCs/>
        </w:rPr>
        <w:t>must</w:t>
      </w:r>
      <w:r w:rsidRPr="005B6E0E">
        <w:rPr>
          <w:rFonts w:asciiTheme="minorHAnsi" w:hAnsiTheme="minorHAnsi" w:cstheme="minorHAnsi"/>
        </w:rPr>
        <w:t xml:space="preserve"> be shared with all relevant staff.</w:t>
      </w:r>
    </w:p>
    <w:p w14:paraId="48EED7D7" w14:textId="77777777" w:rsidR="005B6E0E" w:rsidRPr="005B6E0E" w:rsidRDefault="005B6E0E" w:rsidP="00561906">
      <w:pPr>
        <w:ind w:left="720"/>
        <w:rPr>
          <w:rFonts w:asciiTheme="minorHAnsi" w:hAnsiTheme="minorHAnsi" w:cstheme="minorHAnsi"/>
        </w:rPr>
      </w:pPr>
      <w:r w:rsidRPr="005B6E0E">
        <w:rPr>
          <w:rFonts w:asciiTheme="minorHAnsi" w:hAnsiTheme="minorHAnsi" w:cstheme="minorHAnsi"/>
          <w:b/>
          <w:bCs/>
        </w:rPr>
        <w:t>3.3 Allergy Register:</w:t>
      </w:r>
      <w:r w:rsidRPr="005B6E0E">
        <w:rPr>
          <w:rFonts w:asciiTheme="minorHAnsi" w:hAnsiTheme="minorHAnsi" w:cstheme="minorHAnsi"/>
        </w:rPr>
        <w:t xml:space="preserve"> The school will maintain a comprehensive and easily accessible allergy register for all pupils with diagnosed allergies, including:</w:t>
      </w:r>
    </w:p>
    <w:p w14:paraId="0DDB290D" w14:textId="77777777" w:rsidR="005B6E0E" w:rsidRPr="005B6E0E" w:rsidRDefault="005B6E0E" w:rsidP="00561906">
      <w:pPr>
        <w:numPr>
          <w:ilvl w:val="1"/>
          <w:numId w:val="5"/>
        </w:numPr>
        <w:rPr>
          <w:rFonts w:asciiTheme="minorHAnsi" w:hAnsiTheme="minorHAnsi" w:cstheme="minorHAnsi"/>
        </w:rPr>
      </w:pPr>
      <w:r w:rsidRPr="005B6E0E">
        <w:rPr>
          <w:rFonts w:asciiTheme="minorHAnsi" w:hAnsiTheme="minorHAnsi" w:cstheme="minorHAnsi"/>
        </w:rPr>
        <w:t>Pupil's name and photograph (with parental consent).</w:t>
      </w:r>
    </w:p>
    <w:p w14:paraId="2BC29850" w14:textId="77777777" w:rsidR="005B6E0E" w:rsidRPr="005B6E0E" w:rsidRDefault="005B6E0E" w:rsidP="00561906">
      <w:pPr>
        <w:numPr>
          <w:ilvl w:val="1"/>
          <w:numId w:val="5"/>
        </w:numPr>
        <w:rPr>
          <w:rFonts w:asciiTheme="minorHAnsi" w:hAnsiTheme="minorHAnsi" w:cstheme="minorHAnsi"/>
        </w:rPr>
      </w:pPr>
      <w:r w:rsidRPr="005B6E0E">
        <w:rPr>
          <w:rFonts w:asciiTheme="minorHAnsi" w:hAnsiTheme="minorHAnsi" w:cstheme="minorHAnsi"/>
        </w:rPr>
        <w:t>Specific allergens.</w:t>
      </w:r>
    </w:p>
    <w:p w14:paraId="6359FE91" w14:textId="77777777" w:rsidR="005B6E0E" w:rsidRPr="005B6E0E" w:rsidRDefault="005B6E0E" w:rsidP="00561906">
      <w:pPr>
        <w:numPr>
          <w:ilvl w:val="1"/>
          <w:numId w:val="5"/>
        </w:numPr>
        <w:rPr>
          <w:rFonts w:asciiTheme="minorHAnsi" w:hAnsiTheme="minorHAnsi" w:cstheme="minorHAnsi"/>
        </w:rPr>
      </w:pPr>
      <w:r w:rsidRPr="005B6E0E">
        <w:rPr>
          <w:rFonts w:asciiTheme="minorHAnsi" w:hAnsiTheme="minorHAnsi" w:cstheme="minorHAnsi"/>
        </w:rPr>
        <w:t>Symptoms of reaction.</w:t>
      </w:r>
    </w:p>
    <w:p w14:paraId="0E87E1C9" w14:textId="77777777" w:rsidR="005B6E0E" w:rsidRPr="005B6E0E" w:rsidRDefault="005B6E0E" w:rsidP="00561906">
      <w:pPr>
        <w:numPr>
          <w:ilvl w:val="1"/>
          <w:numId w:val="5"/>
        </w:numPr>
        <w:rPr>
          <w:rFonts w:asciiTheme="minorHAnsi" w:hAnsiTheme="minorHAnsi" w:cstheme="minorHAnsi"/>
        </w:rPr>
      </w:pPr>
      <w:r w:rsidRPr="005B6E0E">
        <w:rPr>
          <w:rFonts w:asciiTheme="minorHAnsi" w:hAnsiTheme="minorHAnsi" w:cstheme="minorHAnsi"/>
        </w:rPr>
        <w:t>Location of medication.</w:t>
      </w:r>
    </w:p>
    <w:p w14:paraId="0DED9F15" w14:textId="77777777" w:rsidR="005B6E0E" w:rsidRPr="005B6E0E" w:rsidRDefault="005B6E0E" w:rsidP="00561906">
      <w:pPr>
        <w:numPr>
          <w:ilvl w:val="1"/>
          <w:numId w:val="5"/>
        </w:numPr>
        <w:rPr>
          <w:rFonts w:asciiTheme="minorHAnsi" w:hAnsiTheme="minorHAnsi" w:cstheme="minorHAnsi"/>
        </w:rPr>
      </w:pPr>
      <w:r w:rsidRPr="005B6E0E">
        <w:rPr>
          <w:rFonts w:asciiTheme="minorHAnsi" w:hAnsiTheme="minorHAnsi" w:cstheme="minorHAnsi"/>
        </w:rPr>
        <w:t>Key emergency contacts.</w:t>
      </w:r>
    </w:p>
    <w:p w14:paraId="6FFCB1E8" w14:textId="77777777" w:rsidR="005B6E0E" w:rsidRPr="005B6E0E" w:rsidRDefault="005B6E0E" w:rsidP="00561906">
      <w:pPr>
        <w:numPr>
          <w:ilvl w:val="1"/>
          <w:numId w:val="5"/>
        </w:numPr>
        <w:rPr>
          <w:rFonts w:asciiTheme="minorHAnsi" w:hAnsiTheme="minorHAnsi" w:cstheme="minorHAnsi"/>
        </w:rPr>
      </w:pPr>
      <w:r w:rsidRPr="005B6E0E">
        <w:rPr>
          <w:rFonts w:asciiTheme="minorHAnsi" w:hAnsiTheme="minorHAnsi" w:cstheme="minorHAnsi"/>
        </w:rPr>
        <w:t>Details of their Individual Healthcare Plan (IHP).</w:t>
      </w:r>
    </w:p>
    <w:p w14:paraId="4C4203D9" w14:textId="77777777" w:rsidR="005B6E0E" w:rsidRPr="005B6E0E" w:rsidRDefault="005B6E0E" w:rsidP="00561906">
      <w:pPr>
        <w:ind w:left="720"/>
        <w:rPr>
          <w:rFonts w:asciiTheme="minorHAnsi" w:hAnsiTheme="minorHAnsi" w:cstheme="minorHAnsi"/>
        </w:rPr>
      </w:pPr>
      <w:r w:rsidRPr="005B6E0E">
        <w:rPr>
          <w:rFonts w:asciiTheme="minorHAnsi" w:hAnsiTheme="minorHAnsi" w:cstheme="minorHAnsi"/>
          <w:b/>
          <w:bCs/>
        </w:rPr>
        <w:t>3.4 Communication:</w:t>
      </w:r>
      <w:r w:rsidRPr="005B6E0E">
        <w:rPr>
          <w:rFonts w:asciiTheme="minorHAnsi" w:hAnsiTheme="minorHAnsi" w:cstheme="minorHAnsi"/>
        </w:rPr>
        <w:t xml:space="preserve"> Relevant allergy information will be shared with all staff who have a direct responsibility for the pupil, including supply staff and those supervising out-of-class activities (e.g., PE, clubs, trips). This may include displaying photos and allergy information in designated staff-only areas (e.g., staff room, kitchen).</w:t>
      </w:r>
    </w:p>
    <w:p w14:paraId="1B9A6B55" w14:textId="77777777" w:rsidR="005B6E0E" w:rsidRPr="005B6E0E" w:rsidRDefault="005B6E0E" w:rsidP="00561906">
      <w:pPr>
        <w:ind w:left="720"/>
        <w:rPr>
          <w:rFonts w:asciiTheme="minorHAnsi" w:hAnsiTheme="minorHAnsi" w:cstheme="minorHAnsi"/>
        </w:rPr>
      </w:pPr>
      <w:r w:rsidRPr="005B6E0E">
        <w:rPr>
          <w:rFonts w:asciiTheme="minorHAnsi" w:hAnsiTheme="minorHAnsi" w:cstheme="minorHAnsi"/>
          <w:b/>
          <w:bCs/>
        </w:rPr>
        <w:t>3.5 Confidentiality:</w:t>
      </w:r>
      <w:r w:rsidRPr="005B6E0E">
        <w:rPr>
          <w:rFonts w:asciiTheme="minorHAnsi" w:hAnsiTheme="minorHAnsi" w:cstheme="minorHAnsi"/>
        </w:rPr>
        <w:t xml:space="preserve"> Allergy information will be handled with appropriate confidentiality, shared only with those who need to know to ensure the pupil's safety.</w:t>
      </w:r>
    </w:p>
    <w:p w14:paraId="28C43A4D" w14:textId="3BDD4683" w:rsidR="00EC7718" w:rsidRPr="002F5952" w:rsidRDefault="00EC7718" w:rsidP="00561906">
      <w:pPr>
        <w:rPr>
          <w:rFonts w:asciiTheme="minorHAnsi" w:hAnsiTheme="minorHAnsi" w:cstheme="minorHAnsi"/>
          <w:szCs w:val="24"/>
        </w:rPr>
      </w:pPr>
    </w:p>
    <w:p w14:paraId="0AFD5EE3" w14:textId="77777777" w:rsidR="00EC7718" w:rsidRPr="002F5952" w:rsidRDefault="00EC7718" w:rsidP="00EC7718">
      <w:pPr>
        <w:rPr>
          <w:rFonts w:asciiTheme="minorHAnsi" w:hAnsiTheme="minorHAnsi" w:cstheme="minorHAnsi"/>
          <w:b/>
          <w:bCs/>
          <w:szCs w:val="24"/>
        </w:rPr>
      </w:pPr>
      <w:r w:rsidRPr="002F5952">
        <w:rPr>
          <w:rFonts w:asciiTheme="minorHAnsi" w:hAnsiTheme="minorHAnsi" w:cstheme="minorHAnsi"/>
          <w:b/>
          <w:bCs/>
          <w:szCs w:val="24"/>
        </w:rPr>
        <w:t>4. Individual Healthcare Plans (IHPs) &amp; Action Plans</w:t>
      </w:r>
    </w:p>
    <w:p w14:paraId="1EFC95FE" w14:textId="77777777" w:rsidR="002573DD" w:rsidRPr="002573DD" w:rsidRDefault="002573DD" w:rsidP="00561906">
      <w:pPr>
        <w:ind w:left="720"/>
        <w:rPr>
          <w:rFonts w:asciiTheme="minorHAnsi" w:hAnsiTheme="minorHAnsi" w:cstheme="minorHAnsi"/>
        </w:rPr>
      </w:pPr>
      <w:r w:rsidRPr="002573DD">
        <w:rPr>
          <w:rFonts w:asciiTheme="minorHAnsi" w:hAnsiTheme="minorHAnsi" w:cstheme="minorHAnsi"/>
          <w:b/>
          <w:bCs/>
        </w:rPr>
        <w:t>4.1 Requirement:</w:t>
      </w:r>
      <w:r w:rsidRPr="002573DD">
        <w:rPr>
          <w:rFonts w:asciiTheme="minorHAnsi" w:hAnsiTheme="minorHAnsi" w:cstheme="minorHAnsi"/>
        </w:rPr>
        <w:t xml:space="preserve"> All pupils with a diagnosed allergy at risk of anaphylaxis (or where specified by a healthcare professional) will have an Individual Healthcare Plan (IHP). For EYFS settings, IHPs </w:t>
      </w:r>
      <w:r w:rsidRPr="002573DD">
        <w:rPr>
          <w:rFonts w:asciiTheme="minorHAnsi" w:hAnsiTheme="minorHAnsi" w:cstheme="minorHAnsi"/>
          <w:b/>
          <w:bCs/>
        </w:rPr>
        <w:t>must</w:t>
      </w:r>
      <w:r w:rsidRPr="002573DD">
        <w:rPr>
          <w:rFonts w:asciiTheme="minorHAnsi" w:hAnsiTheme="minorHAnsi" w:cstheme="minorHAnsi"/>
        </w:rPr>
        <w:t xml:space="preserve"> be in place for children with known allergies and intolerances and kept updated.</w:t>
      </w:r>
    </w:p>
    <w:p w14:paraId="5B1302F2" w14:textId="3313DB93" w:rsidR="002573DD" w:rsidRPr="002573DD" w:rsidRDefault="002573DD" w:rsidP="00561906">
      <w:pPr>
        <w:ind w:left="720"/>
        <w:rPr>
          <w:rFonts w:asciiTheme="minorHAnsi" w:hAnsiTheme="minorHAnsi" w:cstheme="minorHAnsi"/>
        </w:rPr>
      </w:pPr>
      <w:r w:rsidRPr="002573DD">
        <w:rPr>
          <w:rFonts w:asciiTheme="minorHAnsi" w:hAnsiTheme="minorHAnsi" w:cstheme="minorHAnsi"/>
          <w:b/>
          <w:bCs/>
        </w:rPr>
        <w:t>4.2 Development:</w:t>
      </w:r>
      <w:r w:rsidRPr="002573DD">
        <w:rPr>
          <w:rFonts w:asciiTheme="minorHAnsi" w:hAnsiTheme="minorHAnsi" w:cstheme="minorHAnsi"/>
        </w:rPr>
        <w:t xml:space="preserve"> IHP</w:t>
      </w:r>
      <w:r w:rsidR="005909DB">
        <w:rPr>
          <w:rFonts w:asciiTheme="minorHAnsi" w:hAnsiTheme="minorHAnsi" w:cstheme="minorHAnsi"/>
        </w:rPr>
        <w:t>’</w:t>
      </w:r>
      <w:r w:rsidRPr="002573DD">
        <w:rPr>
          <w:rFonts w:asciiTheme="minorHAnsi" w:hAnsiTheme="minorHAnsi" w:cstheme="minorHAnsi"/>
        </w:rPr>
        <w:t>s will be developed in partnership between the school (Designated Allergy Lead, relevant staff), parents/carers, and, where appropriate, the pupil and their healthcare professional (e.g., school nurse, GP, allergy specialist).</w:t>
      </w:r>
    </w:p>
    <w:p w14:paraId="0364D74F" w14:textId="77777777" w:rsidR="002573DD" w:rsidRPr="002573DD" w:rsidRDefault="002573DD" w:rsidP="00561906">
      <w:pPr>
        <w:ind w:left="720"/>
        <w:rPr>
          <w:rFonts w:asciiTheme="minorHAnsi" w:hAnsiTheme="minorHAnsi" w:cstheme="minorHAnsi"/>
        </w:rPr>
      </w:pPr>
      <w:r w:rsidRPr="002573DD">
        <w:rPr>
          <w:rFonts w:asciiTheme="minorHAnsi" w:hAnsiTheme="minorHAnsi" w:cstheme="minorHAnsi"/>
          <w:b/>
          <w:bCs/>
        </w:rPr>
        <w:t>4.3 Content:</w:t>
      </w:r>
      <w:r w:rsidRPr="002573DD">
        <w:rPr>
          <w:rFonts w:asciiTheme="minorHAnsi" w:hAnsiTheme="minorHAnsi" w:cstheme="minorHAnsi"/>
        </w:rPr>
        <w:t xml:space="preserve"> The IHP will detail:</w:t>
      </w:r>
    </w:p>
    <w:p w14:paraId="4EA4998F" w14:textId="77777777" w:rsidR="002573DD" w:rsidRPr="005909DB" w:rsidRDefault="002573DD" w:rsidP="00561906">
      <w:pPr>
        <w:pStyle w:val="ListParagraph"/>
        <w:numPr>
          <w:ilvl w:val="0"/>
          <w:numId w:val="29"/>
        </w:numPr>
        <w:rPr>
          <w:rFonts w:asciiTheme="minorHAnsi" w:hAnsiTheme="minorHAnsi" w:cstheme="minorHAnsi"/>
        </w:rPr>
      </w:pPr>
      <w:r w:rsidRPr="005909DB">
        <w:rPr>
          <w:rFonts w:asciiTheme="minorHAnsi" w:hAnsiTheme="minorHAnsi" w:cstheme="minorHAnsi"/>
        </w:rPr>
        <w:t>The specific allergy/allergens.</w:t>
      </w:r>
    </w:p>
    <w:p w14:paraId="1BA3F511" w14:textId="77777777" w:rsidR="002573DD" w:rsidRPr="005909DB" w:rsidRDefault="002573DD" w:rsidP="00561906">
      <w:pPr>
        <w:pStyle w:val="ListParagraph"/>
        <w:numPr>
          <w:ilvl w:val="0"/>
          <w:numId w:val="29"/>
        </w:numPr>
        <w:rPr>
          <w:rFonts w:asciiTheme="minorHAnsi" w:hAnsiTheme="minorHAnsi" w:cstheme="minorHAnsi"/>
        </w:rPr>
      </w:pPr>
      <w:r w:rsidRPr="005909DB">
        <w:rPr>
          <w:rFonts w:asciiTheme="minorHAnsi" w:hAnsiTheme="minorHAnsi" w:cstheme="minorHAnsi"/>
        </w:rPr>
        <w:t>Recognised symptoms of a reaction (mild, moderate, severe).</w:t>
      </w:r>
    </w:p>
    <w:p w14:paraId="7BFD5926" w14:textId="77777777" w:rsidR="002573DD" w:rsidRPr="005909DB" w:rsidRDefault="002573DD" w:rsidP="00561906">
      <w:pPr>
        <w:pStyle w:val="ListParagraph"/>
        <w:numPr>
          <w:ilvl w:val="0"/>
          <w:numId w:val="29"/>
        </w:numPr>
        <w:rPr>
          <w:rFonts w:asciiTheme="minorHAnsi" w:hAnsiTheme="minorHAnsi" w:cstheme="minorHAnsi"/>
        </w:rPr>
      </w:pPr>
      <w:r w:rsidRPr="005909DB">
        <w:rPr>
          <w:rFonts w:asciiTheme="minorHAnsi" w:hAnsiTheme="minorHAnsi" w:cstheme="minorHAnsi"/>
        </w:rPr>
        <w:t>Steps to minimise exposure.</w:t>
      </w:r>
    </w:p>
    <w:p w14:paraId="41520E0D" w14:textId="77777777" w:rsidR="002573DD" w:rsidRDefault="002573DD" w:rsidP="00561906">
      <w:pPr>
        <w:pStyle w:val="ListParagraph"/>
        <w:numPr>
          <w:ilvl w:val="0"/>
          <w:numId w:val="29"/>
        </w:numPr>
        <w:rPr>
          <w:rFonts w:asciiTheme="minorHAnsi" w:hAnsiTheme="minorHAnsi" w:cstheme="minorHAnsi"/>
        </w:rPr>
      </w:pPr>
      <w:r w:rsidRPr="005909DB">
        <w:rPr>
          <w:rFonts w:asciiTheme="minorHAnsi" w:hAnsiTheme="minorHAnsi" w:cstheme="minorHAnsi"/>
        </w:rPr>
        <w:t>Specific instructions for administering medication (e.g., AAI dosage, location, when to administer).</w:t>
      </w:r>
    </w:p>
    <w:p w14:paraId="4E76A16A" w14:textId="77777777" w:rsidR="005909DB" w:rsidRPr="005909DB" w:rsidRDefault="005909DB" w:rsidP="00561906">
      <w:pPr>
        <w:pStyle w:val="ListParagraph"/>
        <w:ind w:left="1440"/>
        <w:rPr>
          <w:rFonts w:asciiTheme="minorHAnsi" w:hAnsiTheme="minorHAnsi" w:cstheme="minorHAnsi"/>
        </w:rPr>
      </w:pPr>
    </w:p>
    <w:p w14:paraId="03F1DD52" w14:textId="77777777" w:rsidR="002573DD" w:rsidRPr="005909DB" w:rsidRDefault="002573DD" w:rsidP="00561906">
      <w:pPr>
        <w:pStyle w:val="ListParagraph"/>
        <w:numPr>
          <w:ilvl w:val="0"/>
          <w:numId w:val="29"/>
        </w:numPr>
        <w:rPr>
          <w:rFonts w:asciiTheme="minorHAnsi" w:hAnsiTheme="minorHAnsi" w:cstheme="minorHAnsi"/>
        </w:rPr>
      </w:pPr>
      <w:r w:rsidRPr="005909DB">
        <w:rPr>
          <w:rFonts w:asciiTheme="minorHAnsi" w:hAnsiTheme="minorHAnsi" w:cstheme="minorHAnsi"/>
        </w:rPr>
        <w:lastRenderedPageBreak/>
        <w:t>Emergency contacts and procedures (who to call, when to call 999).</w:t>
      </w:r>
    </w:p>
    <w:p w14:paraId="3AF44602" w14:textId="1B036971" w:rsidR="000D6EF3" w:rsidRPr="000D6EF3" w:rsidRDefault="002573DD" w:rsidP="00561906">
      <w:pPr>
        <w:pStyle w:val="ListParagraph"/>
        <w:numPr>
          <w:ilvl w:val="0"/>
          <w:numId w:val="29"/>
        </w:numPr>
        <w:rPr>
          <w:rFonts w:asciiTheme="minorHAnsi" w:hAnsiTheme="minorHAnsi" w:cstheme="minorHAnsi"/>
        </w:rPr>
      </w:pPr>
      <w:r w:rsidRPr="005909DB">
        <w:rPr>
          <w:rFonts w:asciiTheme="minorHAnsi" w:hAnsiTheme="minorHAnsi" w:cstheme="minorHAnsi"/>
        </w:rPr>
        <w:t>Any other relevant information (e.g., asthma management, which can impact allergy severity).</w:t>
      </w:r>
    </w:p>
    <w:p w14:paraId="3532CB97" w14:textId="77777777" w:rsidR="002573DD" w:rsidRPr="002573DD" w:rsidRDefault="002573DD" w:rsidP="00561906">
      <w:pPr>
        <w:ind w:left="720"/>
        <w:rPr>
          <w:rFonts w:asciiTheme="minorHAnsi" w:hAnsiTheme="minorHAnsi" w:cstheme="minorHAnsi"/>
        </w:rPr>
      </w:pPr>
      <w:r w:rsidRPr="002573DD">
        <w:rPr>
          <w:rFonts w:asciiTheme="minorHAnsi" w:hAnsiTheme="minorHAnsi" w:cstheme="minorHAnsi"/>
          <w:b/>
          <w:bCs/>
        </w:rPr>
        <w:t>4.4 Allergy Action Plans:</w:t>
      </w:r>
      <w:r w:rsidRPr="002573DD">
        <w:rPr>
          <w:rFonts w:asciiTheme="minorHAnsi" w:hAnsiTheme="minorHAnsi" w:cstheme="minorHAnsi"/>
        </w:rPr>
        <w:t xml:space="preserve"> Where a pupil has an AAI prescribed, a clear, written Allergy Action Plan (e.g., the BSACI plan, if provided by parents from their allergy practitioner/doctor) will be attached to or incorporated into the IHP. This will include a photograph of the pupil and clear instructions for emergency management.</w:t>
      </w:r>
    </w:p>
    <w:p w14:paraId="78B93A4A" w14:textId="77777777" w:rsidR="002573DD" w:rsidRPr="002573DD" w:rsidRDefault="002573DD" w:rsidP="00561906">
      <w:pPr>
        <w:ind w:left="720"/>
        <w:rPr>
          <w:rFonts w:asciiTheme="minorHAnsi" w:hAnsiTheme="minorHAnsi" w:cstheme="minorHAnsi"/>
        </w:rPr>
      </w:pPr>
      <w:r w:rsidRPr="002573DD">
        <w:rPr>
          <w:rFonts w:asciiTheme="minorHAnsi" w:hAnsiTheme="minorHAnsi" w:cstheme="minorHAnsi"/>
          <w:b/>
          <w:bCs/>
        </w:rPr>
        <w:t>4.5 Review:</w:t>
      </w:r>
      <w:r w:rsidRPr="002573DD">
        <w:rPr>
          <w:rFonts w:asciiTheme="minorHAnsi" w:hAnsiTheme="minorHAnsi" w:cstheme="minorHAnsi"/>
        </w:rPr>
        <w:t xml:space="preserve"> IHPs and Allergy Action Plans will be reviewed at least annually, or sooner if there are any changes to the pupil's condition, medication, or school circumstances (e.g., starting a new key stage, new diagnosis).</w:t>
      </w:r>
    </w:p>
    <w:p w14:paraId="4966BE99" w14:textId="3D23BC53" w:rsidR="00EC7718" w:rsidRPr="002F5952" w:rsidRDefault="00EC7718" w:rsidP="00EC7718">
      <w:pPr>
        <w:rPr>
          <w:rFonts w:asciiTheme="minorHAnsi" w:hAnsiTheme="minorHAnsi" w:cstheme="minorHAnsi"/>
          <w:szCs w:val="24"/>
        </w:rPr>
      </w:pPr>
    </w:p>
    <w:p w14:paraId="05AACD46" w14:textId="77777777" w:rsidR="00EC7718" w:rsidRPr="002F5952" w:rsidRDefault="00EC7718" w:rsidP="00EC7718">
      <w:pPr>
        <w:rPr>
          <w:rFonts w:asciiTheme="minorHAnsi" w:hAnsiTheme="minorHAnsi" w:cstheme="minorHAnsi"/>
          <w:b/>
          <w:bCs/>
          <w:szCs w:val="24"/>
        </w:rPr>
      </w:pPr>
      <w:r w:rsidRPr="002F5952">
        <w:rPr>
          <w:rFonts w:asciiTheme="minorHAnsi" w:hAnsiTheme="minorHAnsi" w:cstheme="minorHAnsi"/>
          <w:b/>
          <w:bCs/>
          <w:szCs w:val="24"/>
        </w:rPr>
        <w:t>5. Medication Management</w:t>
      </w:r>
    </w:p>
    <w:p w14:paraId="3B626C62" w14:textId="643DA475" w:rsidR="007925C8" w:rsidRPr="007925C8" w:rsidRDefault="007925C8" w:rsidP="007D6E24">
      <w:pPr>
        <w:ind w:left="720"/>
        <w:rPr>
          <w:rFonts w:asciiTheme="minorHAnsi" w:hAnsiTheme="minorHAnsi" w:cstheme="minorHAnsi"/>
        </w:rPr>
      </w:pPr>
      <w:r w:rsidRPr="007D6E24">
        <w:rPr>
          <w:rFonts w:asciiTheme="minorHAnsi" w:hAnsiTheme="minorHAnsi" w:cstheme="minorHAnsi"/>
          <w:b/>
          <w:bCs/>
        </w:rPr>
        <w:t>5.1</w:t>
      </w:r>
      <w:r w:rsidRPr="007925C8">
        <w:rPr>
          <w:rFonts w:asciiTheme="minorHAnsi" w:hAnsiTheme="minorHAnsi" w:cstheme="minorHAnsi"/>
          <w:b/>
          <w:bCs/>
        </w:rPr>
        <w:t xml:space="preserve"> Provision:</w:t>
      </w:r>
      <w:r w:rsidRPr="007925C8">
        <w:rPr>
          <w:rFonts w:asciiTheme="minorHAnsi" w:hAnsiTheme="minorHAnsi" w:cstheme="minorHAnsi"/>
        </w:rPr>
        <w:t xml:space="preserve"> Parents are responsible for providing the school with two in-date, clearly labelled AAI</w:t>
      </w:r>
      <w:r w:rsidR="00C35015">
        <w:rPr>
          <w:rFonts w:asciiTheme="minorHAnsi" w:hAnsiTheme="minorHAnsi" w:cstheme="minorHAnsi"/>
        </w:rPr>
        <w:t>’</w:t>
      </w:r>
      <w:r w:rsidRPr="007925C8">
        <w:rPr>
          <w:rFonts w:asciiTheme="minorHAnsi" w:hAnsiTheme="minorHAnsi" w:cstheme="minorHAnsi"/>
        </w:rPr>
        <w:t>s and any other prescribed allergy medication (e.g., antihistamines).</w:t>
      </w:r>
    </w:p>
    <w:p w14:paraId="777B6F18" w14:textId="51A4D3E9" w:rsidR="00E97EE4" w:rsidRPr="00E97EE4" w:rsidRDefault="00E97EE4" w:rsidP="007D6E24">
      <w:pPr>
        <w:ind w:left="720"/>
        <w:rPr>
          <w:rFonts w:asciiTheme="minorHAnsi" w:hAnsiTheme="minorHAnsi" w:cstheme="minorHAnsi"/>
        </w:rPr>
      </w:pPr>
      <w:r w:rsidRPr="00E97EE4">
        <w:rPr>
          <w:rFonts w:asciiTheme="minorHAnsi" w:hAnsiTheme="minorHAnsi" w:cstheme="minorHAnsi"/>
          <w:b/>
          <w:bCs/>
        </w:rPr>
        <w:t>5.2 Storage:</w:t>
      </w:r>
    </w:p>
    <w:p w14:paraId="5561D4B1" w14:textId="77777777" w:rsidR="00E97EE4" w:rsidRPr="00C35015" w:rsidRDefault="00E97EE4" w:rsidP="00C35015">
      <w:pPr>
        <w:pStyle w:val="ListParagraph"/>
        <w:numPr>
          <w:ilvl w:val="0"/>
          <w:numId w:val="30"/>
        </w:numPr>
        <w:rPr>
          <w:rFonts w:asciiTheme="minorHAnsi" w:hAnsiTheme="minorHAnsi" w:cstheme="minorHAnsi"/>
        </w:rPr>
      </w:pPr>
      <w:r w:rsidRPr="00C35015">
        <w:rPr>
          <w:rFonts w:asciiTheme="minorHAnsi" w:hAnsiTheme="minorHAnsi" w:cstheme="minorHAnsi"/>
        </w:rPr>
        <w:t>All medication will be stored in an easily accessible, unlocked, and clearly designated location known to relevant staff.</w:t>
      </w:r>
    </w:p>
    <w:p w14:paraId="25297693" w14:textId="77777777" w:rsidR="00E97EE4" w:rsidRPr="00C35015" w:rsidRDefault="00E97EE4" w:rsidP="00C35015">
      <w:pPr>
        <w:pStyle w:val="ListParagraph"/>
        <w:numPr>
          <w:ilvl w:val="0"/>
          <w:numId w:val="30"/>
        </w:numPr>
        <w:rPr>
          <w:rFonts w:asciiTheme="minorHAnsi" w:hAnsiTheme="minorHAnsi" w:cstheme="minorHAnsi"/>
        </w:rPr>
      </w:pPr>
      <w:r w:rsidRPr="00C35015">
        <w:rPr>
          <w:rFonts w:asciiTheme="minorHAnsi" w:hAnsiTheme="minorHAnsi" w:cstheme="minorHAnsi"/>
        </w:rPr>
        <w:t>Medication will be kept out of sight and reach of children (especially in EYFS settings).</w:t>
      </w:r>
    </w:p>
    <w:p w14:paraId="42B6AAF0" w14:textId="77777777" w:rsidR="00E97EE4" w:rsidRPr="00C35015" w:rsidRDefault="00E97EE4" w:rsidP="00C35015">
      <w:pPr>
        <w:pStyle w:val="ListParagraph"/>
        <w:numPr>
          <w:ilvl w:val="0"/>
          <w:numId w:val="30"/>
        </w:numPr>
        <w:rPr>
          <w:rFonts w:asciiTheme="minorHAnsi" w:hAnsiTheme="minorHAnsi" w:cstheme="minorHAnsi"/>
        </w:rPr>
      </w:pPr>
      <w:r w:rsidRPr="00C35015">
        <w:rPr>
          <w:rFonts w:asciiTheme="minorHAnsi" w:hAnsiTheme="minorHAnsi" w:cstheme="minorHAnsi"/>
        </w:rPr>
        <w:t>For older pupils capable of self-carrying, their AAI may be kept with them, with appropriate oversight and agreement outlined in their IHP.</w:t>
      </w:r>
    </w:p>
    <w:p w14:paraId="74C8823D" w14:textId="77777777" w:rsidR="00E97EE4" w:rsidRPr="00C35015" w:rsidRDefault="00E97EE4" w:rsidP="00C35015">
      <w:pPr>
        <w:pStyle w:val="ListParagraph"/>
        <w:numPr>
          <w:ilvl w:val="0"/>
          <w:numId w:val="30"/>
        </w:numPr>
        <w:rPr>
          <w:rFonts w:asciiTheme="minorHAnsi" w:hAnsiTheme="minorHAnsi" w:cstheme="minorHAnsi"/>
        </w:rPr>
      </w:pPr>
      <w:r w:rsidRPr="00C35015">
        <w:rPr>
          <w:rFonts w:asciiTheme="minorHAnsi" w:hAnsiTheme="minorHAnsi" w:cstheme="minorHAnsi"/>
        </w:rPr>
        <w:t>Medication must be taken on all off-site activities and trips.</w:t>
      </w:r>
    </w:p>
    <w:p w14:paraId="13F005D0" w14:textId="60DF884C" w:rsidR="007D6E24" w:rsidRPr="00E97EE4" w:rsidRDefault="00E97EE4" w:rsidP="007D6E24">
      <w:pPr>
        <w:ind w:left="720"/>
        <w:rPr>
          <w:rFonts w:asciiTheme="minorHAnsi" w:hAnsiTheme="minorHAnsi" w:cstheme="minorHAnsi"/>
        </w:rPr>
      </w:pPr>
      <w:r w:rsidRPr="00E97EE4">
        <w:rPr>
          <w:rFonts w:asciiTheme="minorHAnsi" w:hAnsiTheme="minorHAnsi" w:cstheme="minorHAnsi"/>
          <w:b/>
          <w:bCs/>
        </w:rPr>
        <w:t>5.3 Expiry Dates:</w:t>
      </w:r>
      <w:r w:rsidRPr="00E97EE4">
        <w:rPr>
          <w:rFonts w:asciiTheme="minorHAnsi" w:hAnsiTheme="minorHAnsi" w:cstheme="minorHAnsi"/>
        </w:rPr>
        <w:t xml:space="preserve"> The Designated Allergy Lead will maintain a register of all AAI</w:t>
      </w:r>
      <w:r w:rsidR="00C35015">
        <w:rPr>
          <w:rFonts w:asciiTheme="minorHAnsi" w:hAnsiTheme="minorHAnsi" w:cstheme="minorHAnsi"/>
        </w:rPr>
        <w:t>’</w:t>
      </w:r>
      <w:r w:rsidRPr="00E97EE4">
        <w:rPr>
          <w:rFonts w:asciiTheme="minorHAnsi" w:hAnsiTheme="minorHAnsi" w:cstheme="minorHAnsi"/>
        </w:rPr>
        <w:t>s, including brand, dose, and expiry dates, and will notify parents well in advance when replacement medication is needed. A system for alerts will be in place.</w:t>
      </w:r>
    </w:p>
    <w:p w14:paraId="70FA250E" w14:textId="0C9ED0F5" w:rsidR="00E97EE4" w:rsidRPr="00E97EE4" w:rsidRDefault="00E97EE4" w:rsidP="007D6E24">
      <w:pPr>
        <w:ind w:left="720"/>
        <w:rPr>
          <w:rFonts w:asciiTheme="minorHAnsi" w:hAnsiTheme="minorHAnsi" w:cstheme="minorHAnsi"/>
        </w:rPr>
      </w:pPr>
      <w:r w:rsidRPr="00E97EE4">
        <w:rPr>
          <w:rFonts w:asciiTheme="minorHAnsi" w:hAnsiTheme="minorHAnsi" w:cstheme="minorHAnsi"/>
          <w:b/>
          <w:bCs/>
        </w:rPr>
        <w:t>5.4 School-held Spare AAIs:</w:t>
      </w:r>
      <w:r w:rsidRPr="00E97EE4">
        <w:rPr>
          <w:rFonts w:asciiTheme="minorHAnsi" w:hAnsiTheme="minorHAnsi" w:cstheme="minorHAnsi"/>
        </w:rPr>
        <w:t xml:space="preserve"> The school will hold a supply of "spare" AAIs for emergency use.</w:t>
      </w:r>
    </w:p>
    <w:p w14:paraId="476C89B0" w14:textId="77777777" w:rsidR="00E97EE4" w:rsidRPr="00C35015" w:rsidRDefault="00E97EE4" w:rsidP="00C35015">
      <w:pPr>
        <w:pStyle w:val="ListParagraph"/>
        <w:numPr>
          <w:ilvl w:val="0"/>
          <w:numId w:val="31"/>
        </w:numPr>
        <w:rPr>
          <w:rFonts w:asciiTheme="minorHAnsi" w:hAnsiTheme="minorHAnsi" w:cstheme="minorHAnsi"/>
        </w:rPr>
      </w:pPr>
      <w:r w:rsidRPr="00C35015">
        <w:rPr>
          <w:rFonts w:asciiTheme="minorHAnsi" w:hAnsiTheme="minorHAnsi" w:cstheme="minorHAnsi"/>
        </w:rPr>
        <w:t>These can be administered without a prescription to a pupil known to be at risk of anaphylaxis whose own prescribed AAI is not immediately available, or to an individual experiencing anaphylaxis who has not been previously diagnosed, if deemed appropriate by emergency services (999).</w:t>
      </w:r>
    </w:p>
    <w:p w14:paraId="29EB0BAA" w14:textId="77777777" w:rsidR="00E97EE4" w:rsidRPr="00C35015" w:rsidRDefault="00E97EE4" w:rsidP="00C35015">
      <w:pPr>
        <w:pStyle w:val="ListParagraph"/>
        <w:numPr>
          <w:ilvl w:val="0"/>
          <w:numId w:val="31"/>
        </w:numPr>
        <w:rPr>
          <w:rFonts w:asciiTheme="minorHAnsi" w:hAnsiTheme="minorHAnsi" w:cstheme="minorHAnsi"/>
        </w:rPr>
      </w:pPr>
      <w:r w:rsidRPr="00C35015">
        <w:rPr>
          <w:rFonts w:asciiTheme="minorHAnsi" w:hAnsiTheme="minorHAnsi" w:cstheme="minorHAnsi"/>
        </w:rPr>
        <w:t>Written parental consent for the use of a school-held spare AAI must be obtained for pupils with diagnosed allergies.</w:t>
      </w:r>
    </w:p>
    <w:p w14:paraId="392B53B9" w14:textId="1DA9C466" w:rsidR="00C35015" w:rsidRDefault="00E97EE4" w:rsidP="00C35015">
      <w:pPr>
        <w:pStyle w:val="ListParagraph"/>
        <w:numPr>
          <w:ilvl w:val="0"/>
          <w:numId w:val="31"/>
        </w:numPr>
        <w:rPr>
          <w:rFonts w:asciiTheme="minorHAnsi" w:hAnsiTheme="minorHAnsi" w:cstheme="minorHAnsi"/>
        </w:rPr>
      </w:pPr>
      <w:r w:rsidRPr="00C35015">
        <w:rPr>
          <w:rFonts w:asciiTheme="minorHAnsi" w:hAnsiTheme="minorHAnsi" w:cstheme="minorHAnsi"/>
        </w:rPr>
        <w:t>The spare AAIs will be stored securely but accessibly and routinely checked for expiry.</w:t>
      </w:r>
    </w:p>
    <w:p w14:paraId="70523AE1" w14:textId="331808AE" w:rsidR="00E97EE4" w:rsidRPr="00C35015" w:rsidRDefault="00C35015" w:rsidP="00C35015">
      <w:pPr>
        <w:rPr>
          <w:rFonts w:asciiTheme="minorHAnsi" w:hAnsiTheme="minorHAnsi" w:cstheme="minorHAnsi"/>
        </w:rPr>
      </w:pPr>
      <w:r>
        <w:rPr>
          <w:rFonts w:asciiTheme="minorHAnsi" w:hAnsiTheme="minorHAnsi" w:cstheme="minorHAnsi"/>
        </w:rPr>
        <w:br w:type="page"/>
      </w:r>
    </w:p>
    <w:p w14:paraId="7238016B" w14:textId="77777777" w:rsidR="00EC7718" w:rsidRDefault="00EC7718" w:rsidP="00EC7718">
      <w:pPr>
        <w:rPr>
          <w:rFonts w:asciiTheme="minorHAnsi" w:hAnsiTheme="minorHAnsi" w:cstheme="minorHAnsi"/>
          <w:b/>
          <w:bCs/>
          <w:szCs w:val="24"/>
        </w:rPr>
      </w:pPr>
      <w:r w:rsidRPr="002F5952">
        <w:rPr>
          <w:rFonts w:asciiTheme="minorHAnsi" w:hAnsiTheme="minorHAnsi" w:cstheme="minorHAnsi"/>
          <w:b/>
          <w:bCs/>
          <w:szCs w:val="24"/>
        </w:rPr>
        <w:lastRenderedPageBreak/>
        <w:t>6. Risk Reduction Strategies</w:t>
      </w:r>
    </w:p>
    <w:p w14:paraId="445B9D8C" w14:textId="77777777" w:rsidR="006D7A9B" w:rsidRPr="006D7A9B" w:rsidRDefault="006D7A9B" w:rsidP="006D7A9B">
      <w:pPr>
        <w:ind w:left="360"/>
        <w:rPr>
          <w:rFonts w:asciiTheme="minorHAnsi" w:hAnsiTheme="minorHAnsi" w:cstheme="minorHAnsi"/>
        </w:rPr>
      </w:pPr>
      <w:r w:rsidRPr="006D7A9B">
        <w:rPr>
          <w:rFonts w:asciiTheme="minorHAnsi" w:hAnsiTheme="minorHAnsi" w:cstheme="minorHAnsi"/>
          <w:b/>
          <w:bCs/>
        </w:rPr>
        <w:t>6.1 Catering and Food Management:</w:t>
      </w:r>
    </w:p>
    <w:p w14:paraId="09B7EB30" w14:textId="1A2599A7" w:rsidR="006D7A9B" w:rsidRPr="0039379E" w:rsidRDefault="006D7A9B" w:rsidP="0039379E">
      <w:pPr>
        <w:pStyle w:val="ListParagraph"/>
        <w:numPr>
          <w:ilvl w:val="0"/>
          <w:numId w:val="32"/>
        </w:numPr>
        <w:rPr>
          <w:rFonts w:asciiTheme="minorHAnsi" w:hAnsiTheme="minorHAnsi" w:cstheme="minorHAnsi"/>
        </w:rPr>
      </w:pPr>
      <w:r w:rsidRPr="0039379E">
        <w:rPr>
          <w:rFonts w:asciiTheme="minorHAnsi" w:hAnsiTheme="minorHAnsi" w:cstheme="minorHAnsi"/>
        </w:rPr>
        <w:t>All school food providers (in-house or external caterers) will comply with the Food Information Regulations 2014, providing clear allergen information for all food served.</w:t>
      </w:r>
    </w:p>
    <w:p w14:paraId="6FC6566B" w14:textId="77777777" w:rsidR="006D7A9B" w:rsidRPr="0039379E" w:rsidRDefault="006D7A9B" w:rsidP="0039379E">
      <w:pPr>
        <w:pStyle w:val="ListParagraph"/>
        <w:numPr>
          <w:ilvl w:val="0"/>
          <w:numId w:val="32"/>
        </w:numPr>
        <w:rPr>
          <w:rFonts w:asciiTheme="minorHAnsi" w:hAnsiTheme="minorHAnsi" w:cstheme="minorHAnsi"/>
        </w:rPr>
      </w:pPr>
      <w:r w:rsidRPr="0039379E">
        <w:rPr>
          <w:rFonts w:asciiTheme="minorHAnsi" w:hAnsiTheme="minorHAnsi" w:cstheme="minorHAnsi"/>
        </w:rPr>
        <w:t>Detailed allergen matrices will be available and regularly updated.</w:t>
      </w:r>
    </w:p>
    <w:p w14:paraId="26EE39BD" w14:textId="77777777" w:rsidR="006D7A9B" w:rsidRPr="0039379E" w:rsidRDefault="006D7A9B" w:rsidP="0039379E">
      <w:pPr>
        <w:pStyle w:val="ListParagraph"/>
        <w:numPr>
          <w:ilvl w:val="0"/>
          <w:numId w:val="32"/>
        </w:numPr>
        <w:rPr>
          <w:rFonts w:asciiTheme="minorHAnsi" w:hAnsiTheme="minorHAnsi" w:cstheme="minorHAnsi"/>
        </w:rPr>
      </w:pPr>
      <w:r w:rsidRPr="0039379E">
        <w:rPr>
          <w:rFonts w:asciiTheme="minorHAnsi" w:hAnsiTheme="minorHAnsi" w:cstheme="minorHAnsi"/>
        </w:rPr>
        <w:t>Catering staff will receive specific training on allergen awareness, cross-contamination prevention, and emergency procedures.</w:t>
      </w:r>
    </w:p>
    <w:p w14:paraId="1C29CCAC" w14:textId="77777777" w:rsidR="006D7A9B" w:rsidRPr="0039379E" w:rsidRDefault="006D7A9B" w:rsidP="0039379E">
      <w:pPr>
        <w:pStyle w:val="ListParagraph"/>
        <w:numPr>
          <w:ilvl w:val="0"/>
          <w:numId w:val="32"/>
        </w:numPr>
        <w:rPr>
          <w:rFonts w:asciiTheme="minorHAnsi" w:hAnsiTheme="minorHAnsi" w:cstheme="minorHAnsi"/>
        </w:rPr>
      </w:pPr>
      <w:r w:rsidRPr="0039379E">
        <w:rPr>
          <w:rFonts w:asciiTheme="minorHAnsi" w:hAnsiTheme="minorHAnsi" w:cstheme="minorHAnsi"/>
        </w:rPr>
        <w:t>Individual dietary requirements for pupils with allergies will be communicated to catering staff well in advance.</w:t>
      </w:r>
    </w:p>
    <w:p w14:paraId="0A9DA121" w14:textId="77777777" w:rsidR="006D7A9B" w:rsidRPr="0039379E" w:rsidRDefault="006D7A9B" w:rsidP="0039379E">
      <w:pPr>
        <w:pStyle w:val="ListParagraph"/>
        <w:numPr>
          <w:ilvl w:val="0"/>
          <w:numId w:val="32"/>
        </w:numPr>
        <w:rPr>
          <w:rFonts w:asciiTheme="minorHAnsi" w:hAnsiTheme="minorHAnsi" w:cstheme="minorHAnsi"/>
        </w:rPr>
      </w:pPr>
      <w:r w:rsidRPr="0039379E">
        <w:rPr>
          <w:rFonts w:asciiTheme="minorHAnsi" w:hAnsiTheme="minorHAnsi" w:cstheme="minorHAnsi"/>
        </w:rPr>
        <w:t>Specific measures to prevent cross-contamination will be in place (e.g., dedicated preparation areas, colour-coded equipment, separate serving procedures).</w:t>
      </w:r>
    </w:p>
    <w:p w14:paraId="5C3B1CC5" w14:textId="4D81DE20" w:rsidR="006D7A9B" w:rsidRPr="0039379E" w:rsidRDefault="006D7A9B" w:rsidP="0039379E">
      <w:pPr>
        <w:pStyle w:val="ListParagraph"/>
        <w:numPr>
          <w:ilvl w:val="0"/>
          <w:numId w:val="32"/>
        </w:numPr>
        <w:rPr>
          <w:rFonts w:asciiTheme="minorHAnsi" w:hAnsiTheme="minorHAnsi" w:cstheme="minorHAnsi"/>
        </w:rPr>
      </w:pPr>
      <w:r w:rsidRPr="0039379E">
        <w:rPr>
          <w:rFonts w:asciiTheme="minorHAnsi" w:hAnsiTheme="minorHAnsi" w:cstheme="minorHAnsi"/>
          <w:b/>
          <w:bCs/>
        </w:rPr>
        <w:t>EYFS specific:</w:t>
      </w:r>
      <w:r w:rsidRPr="0039379E">
        <w:rPr>
          <w:rFonts w:asciiTheme="minorHAnsi" w:hAnsiTheme="minorHAnsi" w:cstheme="minorHAnsi"/>
        </w:rPr>
        <w:t xml:space="preserve"> </w:t>
      </w:r>
      <w:r w:rsidR="00C809C8">
        <w:rPr>
          <w:rFonts w:asciiTheme="minorHAnsi" w:hAnsiTheme="minorHAnsi" w:cstheme="minorHAnsi"/>
        </w:rPr>
        <w:t>School will c</w:t>
      </w:r>
      <w:r w:rsidRPr="0039379E">
        <w:rPr>
          <w:rFonts w:asciiTheme="minorHAnsi" w:hAnsiTheme="minorHAnsi" w:cstheme="minorHAnsi"/>
        </w:rPr>
        <w:t>onsider using different coloured plates/serving methods for children with allergies.</w:t>
      </w:r>
    </w:p>
    <w:p w14:paraId="62CB8ABB" w14:textId="77777777" w:rsidR="006D7A9B" w:rsidRPr="006D7A9B" w:rsidRDefault="006D7A9B" w:rsidP="006D7A9B">
      <w:pPr>
        <w:ind w:left="360"/>
        <w:rPr>
          <w:rFonts w:asciiTheme="minorHAnsi" w:hAnsiTheme="minorHAnsi" w:cstheme="minorHAnsi"/>
        </w:rPr>
      </w:pPr>
      <w:r w:rsidRPr="006D7A9B">
        <w:rPr>
          <w:rFonts w:asciiTheme="minorHAnsi" w:hAnsiTheme="minorHAnsi" w:cstheme="minorHAnsi"/>
          <w:b/>
          <w:bCs/>
        </w:rPr>
        <w:t>6.2 Classroom and Curriculum Activities:</w:t>
      </w:r>
    </w:p>
    <w:p w14:paraId="3596079E" w14:textId="58BFE48A" w:rsidR="006D7A9B" w:rsidRPr="00753795" w:rsidRDefault="006D7A9B" w:rsidP="00753795">
      <w:pPr>
        <w:pStyle w:val="ListParagraph"/>
        <w:numPr>
          <w:ilvl w:val="1"/>
          <w:numId w:val="33"/>
        </w:numPr>
        <w:rPr>
          <w:rFonts w:asciiTheme="minorHAnsi" w:hAnsiTheme="minorHAnsi" w:cstheme="minorHAnsi"/>
        </w:rPr>
      </w:pPr>
      <w:r w:rsidRPr="00753795">
        <w:rPr>
          <w:rFonts w:asciiTheme="minorHAnsi" w:hAnsiTheme="minorHAnsi" w:cstheme="minorHAnsi"/>
        </w:rPr>
        <w:t>Staff will consider food allergies when planning activities involving food (e.g., cooking lessons, science experiments, art projects, rewards). Non-food alternatives will be offered.</w:t>
      </w:r>
    </w:p>
    <w:p w14:paraId="57AF1083" w14:textId="77777777" w:rsidR="006D7A9B" w:rsidRPr="00753795" w:rsidRDefault="006D7A9B" w:rsidP="00753795">
      <w:pPr>
        <w:pStyle w:val="ListParagraph"/>
        <w:numPr>
          <w:ilvl w:val="1"/>
          <w:numId w:val="33"/>
        </w:numPr>
        <w:rPr>
          <w:rFonts w:asciiTheme="minorHAnsi" w:hAnsiTheme="minorHAnsi" w:cstheme="minorHAnsi"/>
        </w:rPr>
      </w:pPr>
      <w:r w:rsidRPr="00753795">
        <w:rPr>
          <w:rFonts w:asciiTheme="minorHAnsi" w:hAnsiTheme="minorHAnsi" w:cstheme="minorHAnsi"/>
        </w:rPr>
        <w:t>Parents will be informed in advance of any planned food-related activities to discuss safe participation.</w:t>
      </w:r>
    </w:p>
    <w:p w14:paraId="52F06448" w14:textId="44B07B2B" w:rsidR="006D7A9B" w:rsidRPr="00753795" w:rsidRDefault="006D7A9B" w:rsidP="00753795">
      <w:pPr>
        <w:pStyle w:val="ListParagraph"/>
        <w:numPr>
          <w:ilvl w:val="1"/>
          <w:numId w:val="33"/>
        </w:numPr>
        <w:rPr>
          <w:rFonts w:asciiTheme="minorHAnsi" w:hAnsiTheme="minorHAnsi" w:cstheme="minorHAnsi"/>
        </w:rPr>
      </w:pPr>
      <w:r w:rsidRPr="00753795">
        <w:rPr>
          <w:rFonts w:asciiTheme="minorHAnsi" w:hAnsiTheme="minorHAnsi" w:cstheme="minorHAnsi"/>
        </w:rPr>
        <w:t>The sharing of food in school is strongly discouraged.</w:t>
      </w:r>
    </w:p>
    <w:p w14:paraId="6B440A47" w14:textId="77777777" w:rsidR="006D7A9B" w:rsidRPr="00753795" w:rsidRDefault="006D7A9B" w:rsidP="00753795">
      <w:pPr>
        <w:pStyle w:val="ListParagraph"/>
        <w:numPr>
          <w:ilvl w:val="1"/>
          <w:numId w:val="33"/>
        </w:numPr>
        <w:rPr>
          <w:rFonts w:asciiTheme="minorHAnsi" w:hAnsiTheme="minorHAnsi" w:cstheme="minorHAnsi"/>
        </w:rPr>
      </w:pPr>
      <w:r w:rsidRPr="00753795">
        <w:rPr>
          <w:rFonts w:asciiTheme="minorHAnsi" w:hAnsiTheme="minorHAnsi" w:cstheme="minorHAnsi"/>
        </w:rPr>
        <w:t>Birthdays and celebrations will be managed sensitively, with a preference for non-food treats or school-provided safe alternatives, agreed with parents.</w:t>
      </w:r>
    </w:p>
    <w:p w14:paraId="2C4B23C1" w14:textId="77777777" w:rsidR="006D7A9B" w:rsidRPr="006D7A9B" w:rsidRDefault="006D7A9B" w:rsidP="006D7A9B">
      <w:pPr>
        <w:ind w:left="360"/>
        <w:rPr>
          <w:rFonts w:asciiTheme="minorHAnsi" w:hAnsiTheme="minorHAnsi" w:cstheme="minorHAnsi"/>
        </w:rPr>
      </w:pPr>
      <w:r w:rsidRPr="006D7A9B">
        <w:rPr>
          <w:rFonts w:asciiTheme="minorHAnsi" w:hAnsiTheme="minorHAnsi" w:cstheme="minorHAnsi"/>
          <w:b/>
          <w:bCs/>
        </w:rPr>
        <w:t>6.3 School Trips and Out-of-School Activities:</w:t>
      </w:r>
    </w:p>
    <w:p w14:paraId="5C6F5B8A" w14:textId="45448B88" w:rsidR="002502A3" w:rsidRDefault="002502A3" w:rsidP="002D0E0A">
      <w:pPr>
        <w:pStyle w:val="ListParagraph"/>
        <w:numPr>
          <w:ilvl w:val="0"/>
          <w:numId w:val="34"/>
        </w:numPr>
        <w:rPr>
          <w:rFonts w:asciiTheme="minorHAnsi" w:hAnsiTheme="minorHAnsi" w:cstheme="minorHAnsi"/>
        </w:rPr>
      </w:pPr>
      <w:r w:rsidRPr="002502A3">
        <w:rPr>
          <w:rFonts w:asciiTheme="minorHAnsi" w:hAnsiTheme="minorHAnsi" w:cstheme="minorHAnsi"/>
        </w:rPr>
        <w:t>  </w:t>
      </w:r>
      <w:proofErr w:type="spellStart"/>
      <w:r w:rsidRPr="002502A3">
        <w:rPr>
          <w:rFonts w:asciiTheme="minorHAnsi" w:hAnsiTheme="minorHAnsi" w:cstheme="minorHAnsi"/>
        </w:rPr>
        <w:t>Edsential</w:t>
      </w:r>
      <w:proofErr w:type="spellEnd"/>
      <w:r w:rsidRPr="002502A3">
        <w:rPr>
          <w:rFonts w:asciiTheme="minorHAnsi" w:hAnsiTheme="minorHAnsi" w:cstheme="minorHAnsi"/>
        </w:rPr>
        <w:t xml:space="preserve"> Evolve assessment (or equivalent by competent person with knowledge of school protocols and requirements) for all trips, out-of-school activities and after school clubs will explicitly address allergy management, including medication, trained staff, and emergency procedures.</w:t>
      </w:r>
    </w:p>
    <w:p w14:paraId="082F7CCD" w14:textId="0C84C467" w:rsidR="006D7A9B" w:rsidRPr="002D0E0A" w:rsidRDefault="006D7A9B" w:rsidP="002D0E0A">
      <w:pPr>
        <w:pStyle w:val="ListParagraph"/>
        <w:numPr>
          <w:ilvl w:val="0"/>
          <w:numId w:val="34"/>
        </w:numPr>
        <w:rPr>
          <w:rFonts w:asciiTheme="minorHAnsi" w:hAnsiTheme="minorHAnsi" w:cstheme="minorHAnsi"/>
        </w:rPr>
      </w:pPr>
      <w:r w:rsidRPr="002D0E0A">
        <w:rPr>
          <w:rFonts w:asciiTheme="minorHAnsi" w:hAnsiTheme="minorHAnsi" w:cstheme="minorHAnsi"/>
        </w:rPr>
        <w:t>All relevant allergy information and medication will accompany the pupil on trips.</w:t>
      </w:r>
    </w:p>
    <w:p w14:paraId="20D378B3" w14:textId="3FC24032" w:rsidR="006D7A9B" w:rsidRDefault="006D7A9B" w:rsidP="002D0E0A">
      <w:pPr>
        <w:pStyle w:val="ListParagraph"/>
        <w:numPr>
          <w:ilvl w:val="0"/>
          <w:numId w:val="34"/>
        </w:numPr>
        <w:rPr>
          <w:rFonts w:asciiTheme="minorHAnsi" w:hAnsiTheme="minorHAnsi" w:cstheme="minorHAnsi"/>
        </w:rPr>
      </w:pPr>
      <w:r w:rsidRPr="002D0E0A">
        <w:rPr>
          <w:rFonts w:asciiTheme="minorHAnsi" w:hAnsiTheme="minorHAnsi" w:cstheme="minorHAnsi"/>
        </w:rPr>
        <w:t>Staff leading trips will be fully briefed on pupils' allergies and emergency protocols.</w:t>
      </w:r>
    </w:p>
    <w:p w14:paraId="0B99CC82" w14:textId="251BA8E7" w:rsidR="001742F4" w:rsidRDefault="001742F4" w:rsidP="001742F4">
      <w:pPr>
        <w:rPr>
          <w:rFonts w:asciiTheme="minorHAnsi" w:hAnsiTheme="minorHAnsi" w:cstheme="minorHAnsi"/>
          <w:b/>
          <w:bCs/>
        </w:rPr>
      </w:pPr>
      <w:r>
        <w:rPr>
          <w:rFonts w:asciiTheme="minorHAnsi" w:hAnsiTheme="minorHAnsi" w:cstheme="minorHAnsi"/>
        </w:rPr>
        <w:t xml:space="preserve">      </w:t>
      </w:r>
      <w:r w:rsidRPr="001742F4">
        <w:rPr>
          <w:rFonts w:asciiTheme="minorHAnsi" w:hAnsiTheme="minorHAnsi" w:cstheme="minorHAnsi"/>
          <w:b/>
          <w:bCs/>
        </w:rPr>
        <w:t xml:space="preserve">6.4 </w:t>
      </w:r>
      <w:r>
        <w:rPr>
          <w:rFonts w:asciiTheme="minorHAnsi" w:hAnsiTheme="minorHAnsi" w:cstheme="minorHAnsi"/>
          <w:b/>
          <w:bCs/>
        </w:rPr>
        <w:t xml:space="preserve">Third Party </w:t>
      </w:r>
      <w:r w:rsidR="003C35DB">
        <w:rPr>
          <w:rFonts w:asciiTheme="minorHAnsi" w:hAnsiTheme="minorHAnsi" w:cstheme="minorHAnsi"/>
          <w:b/>
          <w:bCs/>
        </w:rPr>
        <w:t>Providers on site</w:t>
      </w:r>
    </w:p>
    <w:p w14:paraId="643BF7FF" w14:textId="72D77F95" w:rsidR="00946030" w:rsidRDefault="00946030" w:rsidP="000F70CE">
      <w:pPr>
        <w:ind w:left="720"/>
        <w:rPr>
          <w:rFonts w:asciiTheme="minorHAnsi" w:hAnsiTheme="minorHAnsi" w:cstheme="minorHAnsi"/>
        </w:rPr>
      </w:pPr>
      <w:r w:rsidRPr="00946030">
        <w:rPr>
          <w:rFonts w:asciiTheme="minorHAnsi" w:hAnsiTheme="minorHAnsi" w:cstheme="minorHAnsi"/>
        </w:rPr>
        <w:t>All third-party providers (including wraparound care, holiday clubs, and external curriculum coaches) must formally agree to adhere to the school’s Allergy &amp; Anaphylaxis Policy as a condition of their site-use agreement.</w:t>
      </w:r>
    </w:p>
    <w:p w14:paraId="7F8D1D3C" w14:textId="0AB6E4AC" w:rsidR="00567C77" w:rsidRDefault="00EB3A4B" w:rsidP="00567C77">
      <w:pPr>
        <w:pStyle w:val="ListParagraph"/>
        <w:numPr>
          <w:ilvl w:val="0"/>
          <w:numId w:val="44"/>
        </w:numPr>
        <w:rPr>
          <w:rFonts w:asciiTheme="minorHAnsi" w:hAnsiTheme="minorHAnsi" w:cstheme="minorHAnsi"/>
        </w:rPr>
      </w:pPr>
      <w:r w:rsidRPr="00EB3A4B">
        <w:rPr>
          <w:rFonts w:asciiTheme="minorHAnsi" w:hAnsiTheme="minorHAnsi" w:cstheme="minorHAnsi"/>
        </w:rPr>
        <w:t>The school will ensure that providers have access to the Individual Healthcare Plans (IHPs) for all pupils in their care.</w:t>
      </w:r>
    </w:p>
    <w:p w14:paraId="64CC3FC2" w14:textId="3A1D9834" w:rsidR="00567C77" w:rsidRPr="00567C77" w:rsidRDefault="00567C77" w:rsidP="00567C77">
      <w:pPr>
        <w:rPr>
          <w:rFonts w:asciiTheme="minorHAnsi" w:hAnsiTheme="minorHAnsi" w:cstheme="minorHAnsi"/>
        </w:rPr>
      </w:pPr>
    </w:p>
    <w:p w14:paraId="6BB0EA49" w14:textId="77777777" w:rsidR="0039318C" w:rsidRDefault="00567C77" w:rsidP="0039318C">
      <w:pPr>
        <w:pStyle w:val="ListParagraph"/>
        <w:numPr>
          <w:ilvl w:val="0"/>
          <w:numId w:val="44"/>
        </w:numPr>
        <w:rPr>
          <w:rFonts w:asciiTheme="minorHAnsi" w:hAnsiTheme="minorHAnsi" w:cstheme="minorHAnsi"/>
        </w:rPr>
      </w:pPr>
      <w:r w:rsidRPr="00567C77">
        <w:rPr>
          <w:rFonts w:asciiTheme="minorHAnsi" w:hAnsiTheme="minorHAnsi" w:cstheme="minorHAnsi"/>
        </w:rPr>
        <w:t>Providers must handle this medical data in accordance with GDPR but ensure it is immediately accessible to all "frontline" club staff during the session.</w:t>
      </w:r>
    </w:p>
    <w:p w14:paraId="16F50FB0" w14:textId="77777777" w:rsidR="0039318C" w:rsidRDefault="0039318C" w:rsidP="0039318C">
      <w:pPr>
        <w:pStyle w:val="ListParagraph"/>
        <w:numPr>
          <w:ilvl w:val="0"/>
          <w:numId w:val="44"/>
        </w:numPr>
        <w:rPr>
          <w:rFonts w:asciiTheme="minorHAnsi" w:hAnsiTheme="minorHAnsi" w:cstheme="minorHAnsi"/>
        </w:rPr>
      </w:pPr>
      <w:r w:rsidRPr="0039318C">
        <w:rPr>
          <w:rFonts w:asciiTheme="minorHAnsi" w:hAnsiTheme="minorHAnsi" w:cstheme="minorHAnsi"/>
        </w:rPr>
        <w:t>External providers must provide evidence that their staff have received accredited anaphylaxis training within the last 12 months.</w:t>
      </w:r>
    </w:p>
    <w:p w14:paraId="3D9556BC" w14:textId="44C00E65" w:rsidR="0039318C" w:rsidRPr="001F513F" w:rsidRDefault="0039318C" w:rsidP="0039318C">
      <w:pPr>
        <w:pStyle w:val="ListParagraph"/>
        <w:numPr>
          <w:ilvl w:val="0"/>
          <w:numId w:val="44"/>
        </w:numPr>
        <w:rPr>
          <w:rFonts w:asciiTheme="minorHAnsi" w:hAnsiTheme="minorHAnsi" w:cstheme="minorHAnsi"/>
        </w:rPr>
      </w:pPr>
      <w:r w:rsidRPr="0039318C">
        <w:rPr>
          <w:rFonts w:asciiTheme="minorHAnsi" w:hAnsiTheme="minorHAnsi" w:cstheme="minorHAnsi"/>
        </w:rPr>
        <w:t>Before a club commences, the provider’s Lead First Aider must be briefed by the school’s Allergy Lead on the location of the School’s Spare AAI Kits and the specific Code Blue emergency protocol</w:t>
      </w:r>
      <w:r w:rsidRPr="0039318C">
        <w:rPr>
          <w:rFonts w:asciiTheme="minorHAnsi" w:hAnsiTheme="minorHAnsi" w:cstheme="minorHAnsi"/>
          <w:b/>
          <w:bCs/>
        </w:rPr>
        <w:t>.</w:t>
      </w:r>
    </w:p>
    <w:p w14:paraId="71AF9706" w14:textId="12EF90A6" w:rsidR="001F513F" w:rsidRPr="001F513F" w:rsidRDefault="001F513F" w:rsidP="001F513F">
      <w:pPr>
        <w:pStyle w:val="ListParagraph"/>
        <w:numPr>
          <w:ilvl w:val="0"/>
          <w:numId w:val="44"/>
        </w:numPr>
        <w:rPr>
          <w:rFonts w:asciiTheme="minorHAnsi" w:hAnsiTheme="minorHAnsi" w:cstheme="minorHAnsi"/>
        </w:rPr>
      </w:pPr>
      <w:r w:rsidRPr="001F513F">
        <w:rPr>
          <w:rFonts w:asciiTheme="minorHAnsi" w:hAnsiTheme="minorHAnsi" w:cstheme="minorHAnsi"/>
        </w:rPr>
        <w:t xml:space="preserve"> Wraparound and holiday clubs must operate a Nut-Aware</w:t>
      </w:r>
      <w:r>
        <w:rPr>
          <w:rFonts w:asciiTheme="minorHAnsi" w:hAnsiTheme="minorHAnsi" w:cstheme="minorHAnsi"/>
          <w:b/>
          <w:bCs/>
        </w:rPr>
        <w:t xml:space="preserve"> </w:t>
      </w:r>
      <w:r w:rsidRPr="001F513F">
        <w:rPr>
          <w:rFonts w:asciiTheme="minorHAnsi" w:hAnsiTheme="minorHAnsi" w:cstheme="minorHAnsi"/>
        </w:rPr>
        <w:t>(or allergen-specific) environment. All snacks provided must be checked against the allergy profiles of the children attending that specific session.</w:t>
      </w:r>
    </w:p>
    <w:p w14:paraId="72911CE2" w14:textId="43228B6B" w:rsidR="001F513F" w:rsidRPr="0039318C" w:rsidRDefault="00DA1D4C" w:rsidP="001F513F">
      <w:pPr>
        <w:pStyle w:val="ListParagraph"/>
        <w:numPr>
          <w:ilvl w:val="0"/>
          <w:numId w:val="44"/>
        </w:numPr>
        <w:rPr>
          <w:rFonts w:asciiTheme="minorHAnsi" w:hAnsiTheme="minorHAnsi" w:cstheme="minorHAnsi"/>
        </w:rPr>
      </w:pPr>
      <w:r w:rsidRPr="00DA1D4C">
        <w:rPr>
          <w:rFonts w:asciiTheme="minorHAnsi" w:hAnsiTheme="minorHAnsi" w:cstheme="minorHAnsi"/>
        </w:rPr>
        <w:t xml:space="preserve">Providers must submit a specific risk assessment for any activity involving food (e.g., Food Tech </w:t>
      </w:r>
      <w:proofErr w:type="gramStart"/>
      <w:r w:rsidRPr="00DA1D4C">
        <w:rPr>
          <w:rFonts w:asciiTheme="minorHAnsi" w:hAnsiTheme="minorHAnsi" w:cstheme="minorHAnsi"/>
        </w:rPr>
        <w:t>Clu</w:t>
      </w:r>
      <w:r>
        <w:rPr>
          <w:rFonts w:asciiTheme="minorHAnsi" w:hAnsiTheme="minorHAnsi" w:cstheme="minorHAnsi"/>
        </w:rPr>
        <w:t xml:space="preserve">b </w:t>
      </w:r>
      <w:r w:rsidRPr="00DA1D4C">
        <w:rPr>
          <w:rFonts w:asciiTheme="minorHAnsi" w:hAnsiTheme="minorHAnsi" w:cstheme="minorHAnsi"/>
        </w:rPr>
        <w:t xml:space="preserve"> or</w:t>
      </w:r>
      <w:proofErr w:type="gramEnd"/>
      <w:r w:rsidRPr="00DA1D4C">
        <w:rPr>
          <w:rFonts w:asciiTheme="minorHAnsi" w:hAnsiTheme="minorHAnsi" w:cstheme="minorHAnsi"/>
        </w:rPr>
        <w:t xml:space="preserve"> Decorating Biscuits) for approval by the school’s Senior Leadership Team (SLT).</w:t>
      </w:r>
    </w:p>
    <w:p w14:paraId="6BCA35A7" w14:textId="261E843E" w:rsidR="006D7A9B" w:rsidRPr="006D7A9B" w:rsidRDefault="006D7A9B" w:rsidP="006D7A9B">
      <w:pPr>
        <w:ind w:left="360"/>
        <w:rPr>
          <w:rFonts w:asciiTheme="minorHAnsi" w:hAnsiTheme="minorHAnsi" w:cstheme="minorHAnsi"/>
        </w:rPr>
      </w:pPr>
      <w:r w:rsidRPr="006D7A9B">
        <w:rPr>
          <w:rFonts w:asciiTheme="minorHAnsi" w:hAnsiTheme="minorHAnsi" w:cstheme="minorHAnsi"/>
          <w:b/>
          <w:bCs/>
        </w:rPr>
        <w:t>6.</w:t>
      </w:r>
      <w:r w:rsidR="009610C5">
        <w:rPr>
          <w:rFonts w:asciiTheme="minorHAnsi" w:hAnsiTheme="minorHAnsi" w:cstheme="minorHAnsi"/>
          <w:b/>
          <w:bCs/>
        </w:rPr>
        <w:t>5</w:t>
      </w:r>
      <w:r w:rsidRPr="006D7A9B">
        <w:rPr>
          <w:rFonts w:asciiTheme="minorHAnsi" w:hAnsiTheme="minorHAnsi" w:cstheme="minorHAnsi"/>
          <w:b/>
          <w:bCs/>
        </w:rPr>
        <w:t xml:space="preserve"> Environment:</w:t>
      </w:r>
    </w:p>
    <w:p w14:paraId="47794493" w14:textId="77777777" w:rsidR="006D7A9B" w:rsidRPr="00D23068" w:rsidRDefault="006D7A9B" w:rsidP="00D23068">
      <w:pPr>
        <w:pStyle w:val="ListParagraph"/>
        <w:numPr>
          <w:ilvl w:val="0"/>
          <w:numId w:val="35"/>
        </w:numPr>
        <w:rPr>
          <w:rFonts w:asciiTheme="minorHAnsi" w:hAnsiTheme="minorHAnsi" w:cstheme="minorHAnsi"/>
        </w:rPr>
      </w:pPr>
      <w:r w:rsidRPr="00D23068">
        <w:rPr>
          <w:rFonts w:asciiTheme="minorHAnsi" w:hAnsiTheme="minorHAnsi" w:cstheme="minorHAnsi"/>
        </w:rPr>
        <w:t>Regular cleaning routines will be in place to minimise allergen residues on surfaces.</w:t>
      </w:r>
    </w:p>
    <w:p w14:paraId="12488D74" w14:textId="77777777" w:rsidR="006D7A9B" w:rsidRPr="00D23068" w:rsidRDefault="006D7A9B" w:rsidP="00D23068">
      <w:pPr>
        <w:pStyle w:val="ListParagraph"/>
        <w:numPr>
          <w:ilvl w:val="0"/>
          <w:numId w:val="35"/>
        </w:numPr>
        <w:rPr>
          <w:rFonts w:asciiTheme="minorHAnsi" w:hAnsiTheme="minorHAnsi" w:cstheme="minorHAnsi"/>
        </w:rPr>
      </w:pPr>
      <w:r w:rsidRPr="00D23068">
        <w:rPr>
          <w:rFonts w:asciiTheme="minorHAnsi" w:hAnsiTheme="minorHAnsi" w:cstheme="minorHAnsi"/>
        </w:rPr>
        <w:t>Encourage pupils to wash hands before and after eating.</w:t>
      </w:r>
    </w:p>
    <w:p w14:paraId="04674AA6" w14:textId="7CE224BA" w:rsidR="006D7A9B" w:rsidRPr="00D23068" w:rsidRDefault="006D7A9B" w:rsidP="00D23068">
      <w:pPr>
        <w:pStyle w:val="ListParagraph"/>
        <w:numPr>
          <w:ilvl w:val="0"/>
          <w:numId w:val="35"/>
        </w:numPr>
        <w:rPr>
          <w:rFonts w:asciiTheme="minorHAnsi" w:hAnsiTheme="minorHAnsi" w:cstheme="minorHAnsi"/>
        </w:rPr>
      </w:pPr>
      <w:r w:rsidRPr="00D23068">
        <w:rPr>
          <w:rFonts w:asciiTheme="minorHAnsi" w:hAnsiTheme="minorHAnsi" w:cstheme="minorHAnsi"/>
        </w:rPr>
        <w:t>While we cannot guarantee an allergen-free environment, we aim to minimise risk through robust management.</w:t>
      </w:r>
    </w:p>
    <w:p w14:paraId="09A77BEE" w14:textId="2A217967" w:rsidR="006D7A9B" w:rsidRPr="006D7A9B" w:rsidRDefault="006D7A9B" w:rsidP="006D7A9B">
      <w:pPr>
        <w:ind w:left="360"/>
        <w:rPr>
          <w:rFonts w:asciiTheme="minorHAnsi" w:hAnsiTheme="minorHAnsi" w:cstheme="minorHAnsi"/>
        </w:rPr>
      </w:pPr>
      <w:r w:rsidRPr="006D7A9B">
        <w:rPr>
          <w:rFonts w:asciiTheme="minorHAnsi" w:hAnsiTheme="minorHAnsi" w:cstheme="minorHAnsi"/>
          <w:b/>
          <w:bCs/>
        </w:rPr>
        <w:t>6.</w:t>
      </w:r>
      <w:r w:rsidR="009610C5">
        <w:rPr>
          <w:rFonts w:asciiTheme="minorHAnsi" w:hAnsiTheme="minorHAnsi" w:cstheme="minorHAnsi"/>
          <w:b/>
          <w:bCs/>
        </w:rPr>
        <w:t>6</w:t>
      </w:r>
      <w:r w:rsidRPr="006D7A9B">
        <w:rPr>
          <w:rFonts w:asciiTheme="minorHAnsi" w:hAnsiTheme="minorHAnsi" w:cstheme="minorHAnsi"/>
          <w:b/>
          <w:bCs/>
        </w:rPr>
        <w:t xml:space="preserve"> Weaning (EYFS specific):</w:t>
      </w:r>
    </w:p>
    <w:p w14:paraId="794A00B8" w14:textId="77777777" w:rsidR="006D7A9B" w:rsidRPr="00D8778D" w:rsidRDefault="006D7A9B" w:rsidP="00D8778D">
      <w:pPr>
        <w:pStyle w:val="ListParagraph"/>
        <w:numPr>
          <w:ilvl w:val="0"/>
          <w:numId w:val="36"/>
        </w:numPr>
        <w:rPr>
          <w:rFonts w:asciiTheme="minorHAnsi" w:hAnsiTheme="minorHAnsi" w:cstheme="minorHAnsi"/>
        </w:rPr>
      </w:pPr>
      <w:r w:rsidRPr="00D8778D">
        <w:rPr>
          <w:rFonts w:asciiTheme="minorHAnsi" w:hAnsiTheme="minorHAnsi" w:cstheme="minorHAnsi"/>
        </w:rPr>
        <w:t>Staff must recognise that allergies can occur at any time, especially when weaning.</w:t>
      </w:r>
    </w:p>
    <w:p w14:paraId="270A99F1" w14:textId="6092B7FE" w:rsidR="006D7A9B" w:rsidRPr="009B42A0" w:rsidRDefault="006D7A9B" w:rsidP="009B42A0">
      <w:pPr>
        <w:pStyle w:val="ListParagraph"/>
        <w:numPr>
          <w:ilvl w:val="0"/>
          <w:numId w:val="36"/>
        </w:numPr>
        <w:rPr>
          <w:rFonts w:asciiTheme="minorHAnsi" w:hAnsiTheme="minorHAnsi" w:cstheme="minorHAnsi"/>
          <w:szCs w:val="24"/>
        </w:rPr>
      </w:pPr>
      <w:r w:rsidRPr="009B42A0">
        <w:rPr>
          <w:rFonts w:asciiTheme="minorHAnsi" w:hAnsiTheme="minorHAnsi" w:cstheme="minorHAnsi"/>
        </w:rPr>
        <w:t>Settings must support weaning in stage-appropriate ways, working closely with parents to ensure food is prepared suitably to prevent choking and using textures eaten at home.</w:t>
      </w:r>
      <w:r w:rsidR="009B42A0" w:rsidRPr="009B42A0">
        <w:rPr>
          <w:rFonts w:asciiTheme="minorHAnsi" w:hAnsiTheme="minorHAnsi" w:cstheme="minorHAnsi"/>
          <w:szCs w:val="24"/>
        </w:rPr>
        <w:t xml:space="preserve"> School ensures new allergens are introduced by parents first.</w:t>
      </w:r>
    </w:p>
    <w:p w14:paraId="5CC07935" w14:textId="77777777" w:rsidR="006D7A9B" w:rsidRPr="00D8778D" w:rsidRDefault="006D7A9B" w:rsidP="00D8778D">
      <w:pPr>
        <w:pStyle w:val="ListParagraph"/>
        <w:numPr>
          <w:ilvl w:val="0"/>
          <w:numId w:val="36"/>
        </w:numPr>
        <w:rPr>
          <w:rFonts w:asciiTheme="minorHAnsi" w:hAnsiTheme="minorHAnsi" w:cstheme="minorHAnsi"/>
        </w:rPr>
      </w:pPr>
      <w:r w:rsidRPr="00D8778D">
        <w:rPr>
          <w:rFonts w:asciiTheme="minorHAnsi" w:hAnsiTheme="minorHAnsi" w:cstheme="minorHAnsi"/>
        </w:rPr>
        <w:t>Staff must sit facing children when they are eating to monitor for choking and allergic reactions.</w:t>
      </w:r>
    </w:p>
    <w:p w14:paraId="2BF297EF" w14:textId="22B6F740" w:rsidR="00EC7718" w:rsidRPr="009B42A0" w:rsidRDefault="00EC7718" w:rsidP="009B42A0">
      <w:pPr>
        <w:rPr>
          <w:rFonts w:asciiTheme="minorHAnsi" w:hAnsiTheme="minorHAnsi" w:cstheme="minorHAnsi"/>
          <w:szCs w:val="24"/>
        </w:rPr>
      </w:pPr>
    </w:p>
    <w:p w14:paraId="14BB7555" w14:textId="77777777" w:rsidR="00EC7718" w:rsidRDefault="00EC7718" w:rsidP="00EC7718">
      <w:pPr>
        <w:rPr>
          <w:rFonts w:asciiTheme="minorHAnsi" w:hAnsiTheme="minorHAnsi" w:cstheme="minorHAnsi"/>
          <w:b/>
          <w:bCs/>
          <w:szCs w:val="24"/>
        </w:rPr>
      </w:pPr>
      <w:r w:rsidRPr="002F5952">
        <w:rPr>
          <w:rFonts w:asciiTheme="minorHAnsi" w:hAnsiTheme="minorHAnsi" w:cstheme="minorHAnsi"/>
          <w:b/>
          <w:bCs/>
          <w:szCs w:val="24"/>
        </w:rPr>
        <w:t>7. Training and Paediatric First Aid</w:t>
      </w:r>
    </w:p>
    <w:p w14:paraId="50A3A200" w14:textId="6B199950" w:rsidR="00891565" w:rsidRPr="00891565" w:rsidRDefault="00891565" w:rsidP="00891565">
      <w:pPr>
        <w:ind w:left="360"/>
        <w:rPr>
          <w:rFonts w:asciiTheme="minorHAnsi" w:hAnsiTheme="minorHAnsi" w:cstheme="minorHAnsi"/>
        </w:rPr>
      </w:pPr>
      <w:r w:rsidRPr="00891565">
        <w:rPr>
          <w:rFonts w:asciiTheme="minorHAnsi" w:hAnsiTheme="minorHAnsi" w:cstheme="minorHAnsi"/>
          <w:b/>
          <w:bCs/>
        </w:rPr>
        <w:t>7.1 Whole-Staff Training:</w:t>
      </w:r>
      <w:r w:rsidRPr="00891565">
        <w:rPr>
          <w:rFonts w:asciiTheme="minorHAnsi" w:hAnsiTheme="minorHAnsi" w:cstheme="minorHAnsi"/>
        </w:rPr>
        <w:t xml:space="preserve"> All school staff will receive </w:t>
      </w:r>
      <w:r w:rsidR="00675875">
        <w:rPr>
          <w:rFonts w:asciiTheme="minorHAnsi" w:hAnsiTheme="minorHAnsi" w:cstheme="minorHAnsi"/>
          <w:szCs w:val="24"/>
        </w:rPr>
        <w:t xml:space="preserve">basic awareness </w:t>
      </w:r>
      <w:r w:rsidR="00675875" w:rsidRPr="002F5952">
        <w:rPr>
          <w:rFonts w:asciiTheme="minorHAnsi" w:hAnsiTheme="minorHAnsi" w:cstheme="minorHAnsi"/>
          <w:szCs w:val="24"/>
        </w:rPr>
        <w:t>training</w:t>
      </w:r>
      <w:r w:rsidRPr="00891565">
        <w:rPr>
          <w:rFonts w:asciiTheme="minorHAnsi" w:hAnsiTheme="minorHAnsi" w:cstheme="minorHAnsi"/>
        </w:rPr>
        <w:t>, including:</w:t>
      </w:r>
    </w:p>
    <w:p w14:paraId="308ABAF5" w14:textId="77777777" w:rsidR="00891565" w:rsidRPr="00AF143C" w:rsidRDefault="00891565" w:rsidP="00AF143C">
      <w:pPr>
        <w:pStyle w:val="ListParagraph"/>
        <w:numPr>
          <w:ilvl w:val="0"/>
          <w:numId w:val="37"/>
        </w:numPr>
        <w:rPr>
          <w:rFonts w:asciiTheme="minorHAnsi" w:hAnsiTheme="minorHAnsi" w:cstheme="minorHAnsi"/>
        </w:rPr>
      </w:pPr>
      <w:r w:rsidRPr="00AF143C">
        <w:rPr>
          <w:rFonts w:asciiTheme="minorHAnsi" w:hAnsiTheme="minorHAnsi" w:cstheme="minorHAnsi"/>
        </w:rPr>
        <w:t>Understanding common allergens and allergic reactions.</w:t>
      </w:r>
    </w:p>
    <w:p w14:paraId="5533247E" w14:textId="77777777" w:rsidR="00891565" w:rsidRPr="00AF143C" w:rsidRDefault="00891565" w:rsidP="00AF143C">
      <w:pPr>
        <w:pStyle w:val="ListParagraph"/>
        <w:numPr>
          <w:ilvl w:val="0"/>
          <w:numId w:val="37"/>
        </w:numPr>
        <w:rPr>
          <w:rFonts w:asciiTheme="minorHAnsi" w:hAnsiTheme="minorHAnsi" w:cstheme="minorHAnsi"/>
        </w:rPr>
      </w:pPr>
      <w:r w:rsidRPr="00AF143C">
        <w:rPr>
          <w:rFonts w:asciiTheme="minorHAnsi" w:hAnsiTheme="minorHAnsi" w:cstheme="minorHAnsi"/>
        </w:rPr>
        <w:t>Recognising the signs and symptoms of anaphylaxis.</w:t>
      </w:r>
    </w:p>
    <w:p w14:paraId="260BC74C" w14:textId="77777777" w:rsidR="00891565" w:rsidRPr="00AF143C" w:rsidRDefault="00891565" w:rsidP="00AF143C">
      <w:pPr>
        <w:pStyle w:val="ListParagraph"/>
        <w:numPr>
          <w:ilvl w:val="0"/>
          <w:numId w:val="37"/>
        </w:numPr>
        <w:rPr>
          <w:rFonts w:asciiTheme="minorHAnsi" w:hAnsiTheme="minorHAnsi" w:cstheme="minorHAnsi"/>
        </w:rPr>
      </w:pPr>
      <w:r w:rsidRPr="00AF143C">
        <w:rPr>
          <w:rFonts w:asciiTheme="minorHAnsi" w:hAnsiTheme="minorHAnsi" w:cstheme="minorHAnsi"/>
        </w:rPr>
        <w:t>Knowledge of the school's allergy policy and emergency procedures.</w:t>
      </w:r>
    </w:p>
    <w:p w14:paraId="52CF8B04" w14:textId="06E1D3A9" w:rsidR="00675875" w:rsidRPr="00504421" w:rsidRDefault="00891565" w:rsidP="00504421">
      <w:pPr>
        <w:pStyle w:val="ListParagraph"/>
        <w:numPr>
          <w:ilvl w:val="0"/>
          <w:numId w:val="37"/>
        </w:numPr>
        <w:rPr>
          <w:rFonts w:asciiTheme="minorHAnsi" w:hAnsiTheme="minorHAnsi" w:cstheme="minorHAnsi"/>
        </w:rPr>
      </w:pPr>
      <w:r w:rsidRPr="00AF143C">
        <w:rPr>
          <w:rFonts w:asciiTheme="minorHAnsi" w:hAnsiTheme="minorHAnsi" w:cstheme="minorHAnsi"/>
        </w:rPr>
        <w:t xml:space="preserve">Understanding the importance of administering </w:t>
      </w:r>
      <w:proofErr w:type="gramStart"/>
      <w:r w:rsidRPr="00AF143C">
        <w:rPr>
          <w:rFonts w:asciiTheme="minorHAnsi" w:hAnsiTheme="minorHAnsi" w:cstheme="minorHAnsi"/>
        </w:rPr>
        <w:t>AAI</w:t>
      </w:r>
      <w:r w:rsidR="00504421">
        <w:rPr>
          <w:rFonts w:asciiTheme="minorHAnsi" w:hAnsiTheme="minorHAnsi" w:cstheme="minorHAnsi"/>
        </w:rPr>
        <w:t>’</w:t>
      </w:r>
      <w:r w:rsidRPr="00AF143C">
        <w:rPr>
          <w:rFonts w:asciiTheme="minorHAnsi" w:hAnsiTheme="minorHAnsi" w:cstheme="minorHAnsi"/>
        </w:rPr>
        <w:t>s</w:t>
      </w:r>
      <w:proofErr w:type="gramEnd"/>
      <w:r w:rsidRPr="00AF143C">
        <w:rPr>
          <w:rFonts w:asciiTheme="minorHAnsi" w:hAnsiTheme="minorHAnsi" w:cstheme="minorHAnsi"/>
        </w:rPr>
        <w:t xml:space="preserve"> without </w:t>
      </w:r>
      <w:r w:rsidR="00504421">
        <w:rPr>
          <w:rFonts w:asciiTheme="minorHAnsi" w:hAnsiTheme="minorHAnsi" w:cstheme="minorHAnsi"/>
        </w:rPr>
        <w:t>delay.</w:t>
      </w:r>
    </w:p>
    <w:p w14:paraId="48CA63BD" w14:textId="77777777" w:rsidR="00675875" w:rsidRPr="00675875" w:rsidRDefault="00675875" w:rsidP="00675875">
      <w:pPr>
        <w:rPr>
          <w:rFonts w:asciiTheme="minorHAnsi" w:hAnsiTheme="minorHAnsi" w:cstheme="minorHAnsi"/>
        </w:rPr>
      </w:pPr>
    </w:p>
    <w:p w14:paraId="4FE61535" w14:textId="77777777" w:rsidR="00A62D9E" w:rsidRPr="00A62D9E" w:rsidRDefault="00891565" w:rsidP="00891565">
      <w:pPr>
        <w:ind w:left="360"/>
        <w:rPr>
          <w:rFonts w:asciiTheme="minorHAnsi" w:hAnsiTheme="minorHAnsi" w:cstheme="minorHAnsi"/>
        </w:rPr>
      </w:pPr>
      <w:r w:rsidRPr="00891565">
        <w:rPr>
          <w:rFonts w:asciiTheme="minorHAnsi" w:hAnsiTheme="minorHAnsi" w:cstheme="minorHAnsi"/>
          <w:b/>
          <w:bCs/>
        </w:rPr>
        <w:lastRenderedPageBreak/>
        <w:t>7.2 Anaphylaxis Training:</w:t>
      </w:r>
      <w:r w:rsidRPr="00891565">
        <w:rPr>
          <w:rFonts w:asciiTheme="minorHAnsi" w:hAnsiTheme="minorHAnsi" w:cstheme="minorHAnsi"/>
        </w:rPr>
        <w:t xml:space="preserve"> </w:t>
      </w:r>
      <w:r w:rsidR="00A62D9E" w:rsidRPr="00A62D9E">
        <w:rPr>
          <w:rFonts w:asciiTheme="minorHAnsi" w:hAnsiTheme="minorHAnsi" w:cstheme="minorHAnsi"/>
        </w:rPr>
        <w:t>Every member of staff will receive basic allergy awareness training. Furthermore, all staff working directly with pupils at risk of anaphylaxis—including Key Workers, Teaching Assistants, Lunchtime Supervisors, and First Aiders—will receive specialist, accredited training. This training will be face-to-face where possible to ensure practical competency in administering all types of AAI devices held on-site.</w:t>
      </w:r>
    </w:p>
    <w:p w14:paraId="5AEB2B28" w14:textId="3C597B90" w:rsidR="00891565" w:rsidRPr="00891565" w:rsidRDefault="00891565" w:rsidP="00891565">
      <w:pPr>
        <w:ind w:left="360"/>
        <w:rPr>
          <w:rFonts w:asciiTheme="minorHAnsi" w:hAnsiTheme="minorHAnsi" w:cstheme="minorHAnsi"/>
        </w:rPr>
      </w:pPr>
      <w:r w:rsidRPr="00891565">
        <w:rPr>
          <w:rFonts w:asciiTheme="minorHAnsi" w:hAnsiTheme="minorHAnsi" w:cstheme="minorHAnsi"/>
          <w:b/>
          <w:bCs/>
        </w:rPr>
        <w:t>7.3 Refresher Training:</w:t>
      </w:r>
      <w:r w:rsidRPr="00891565">
        <w:rPr>
          <w:rFonts w:asciiTheme="minorHAnsi" w:hAnsiTheme="minorHAnsi" w:cstheme="minorHAnsi"/>
        </w:rPr>
        <w:t xml:space="preserve"> Training will be refreshed annually, or more frequently as needed (e.g., when new staff join or new pupils with allergies enrol). Anaphylaxis emergency drills will be conducted periodically.</w:t>
      </w:r>
    </w:p>
    <w:p w14:paraId="582172BC" w14:textId="30F87389" w:rsidR="00891565" w:rsidRPr="002D116F" w:rsidRDefault="00891565" w:rsidP="002D116F">
      <w:pPr>
        <w:ind w:left="360"/>
      </w:pPr>
      <w:r w:rsidRPr="00891565">
        <w:rPr>
          <w:rFonts w:asciiTheme="minorHAnsi" w:hAnsiTheme="minorHAnsi" w:cstheme="minorHAnsi"/>
          <w:b/>
          <w:bCs/>
        </w:rPr>
        <w:t xml:space="preserve">7.4 </w:t>
      </w:r>
      <w:r w:rsidR="002D116F" w:rsidRPr="002D116F">
        <w:rPr>
          <w:rFonts w:asciiTheme="minorHAnsi" w:hAnsiTheme="minorHAnsi" w:cstheme="minorHAnsi"/>
          <w:b/>
          <w:bCs/>
        </w:rPr>
        <w:t xml:space="preserve">Paediatric First Aid (PFA) &amp; Mealtimes: </w:t>
      </w:r>
      <w:r w:rsidR="002D116F" w:rsidRPr="002D116F">
        <w:rPr>
          <w:rFonts w:asciiTheme="minorHAnsi" w:hAnsiTheme="minorHAnsi" w:cstheme="minorHAnsi"/>
        </w:rPr>
        <w:t xml:space="preserve">In accordance with the EYFS framework, a staff member holding a valid </w:t>
      </w:r>
      <w:r w:rsidR="001D415D" w:rsidRPr="001D415D">
        <w:rPr>
          <w:rFonts w:asciiTheme="minorHAnsi" w:hAnsiTheme="minorHAnsi" w:cstheme="minorHAnsi"/>
        </w:rPr>
        <w:t>Paediatric First Aid</w:t>
      </w:r>
      <w:r w:rsidR="001D415D" w:rsidRPr="002D116F">
        <w:rPr>
          <w:rFonts w:asciiTheme="minorHAnsi" w:hAnsiTheme="minorHAnsi" w:cstheme="minorHAnsi"/>
          <w:b/>
          <w:bCs/>
        </w:rPr>
        <w:t xml:space="preserve"> </w:t>
      </w:r>
      <w:r w:rsidR="002D116F" w:rsidRPr="002D116F">
        <w:rPr>
          <w:rFonts w:asciiTheme="minorHAnsi" w:hAnsiTheme="minorHAnsi" w:cstheme="minorHAnsi"/>
        </w:rPr>
        <w:t>qualification will be present during all mealtimes. This staff member is trained to recogni</w:t>
      </w:r>
      <w:r w:rsidR="00D87C09">
        <w:rPr>
          <w:rFonts w:asciiTheme="minorHAnsi" w:hAnsiTheme="minorHAnsi" w:cstheme="minorHAnsi"/>
        </w:rPr>
        <w:t>s</w:t>
      </w:r>
      <w:r w:rsidR="002D116F" w:rsidRPr="002D116F">
        <w:rPr>
          <w:rFonts w:asciiTheme="minorHAnsi" w:hAnsiTheme="minorHAnsi" w:cstheme="minorHAnsi"/>
        </w:rPr>
        <w:t>e the symptoms of allergic reactions and anaphylaxis and is certified as competent in the administration of adrenaline auto-injectors (AAI</w:t>
      </w:r>
      <w:r w:rsidR="00E457C5">
        <w:rPr>
          <w:rFonts w:asciiTheme="minorHAnsi" w:hAnsiTheme="minorHAnsi" w:cstheme="minorHAnsi"/>
        </w:rPr>
        <w:t>’</w:t>
      </w:r>
      <w:r w:rsidR="002D116F" w:rsidRPr="002D116F">
        <w:rPr>
          <w:rFonts w:asciiTheme="minorHAnsi" w:hAnsiTheme="minorHAnsi" w:cstheme="minorHAnsi"/>
        </w:rPr>
        <w:t>s).</w:t>
      </w:r>
    </w:p>
    <w:p w14:paraId="57135BDF" w14:textId="143BADF0" w:rsidR="000F6BDD" w:rsidRPr="0002236C" w:rsidRDefault="00747FEB" w:rsidP="00293BBD">
      <w:pPr>
        <w:ind w:left="360"/>
        <w:rPr>
          <w:rFonts w:asciiTheme="minorHAnsi" w:hAnsiTheme="minorHAnsi" w:cstheme="minorHAnsi"/>
          <w:szCs w:val="24"/>
        </w:rPr>
      </w:pPr>
      <w:r>
        <w:rPr>
          <w:rFonts w:asciiTheme="minorHAnsi" w:hAnsiTheme="minorHAnsi" w:cstheme="minorHAnsi"/>
          <w:b/>
          <w:bCs/>
          <w:szCs w:val="24"/>
        </w:rPr>
        <w:t xml:space="preserve">7.5 </w:t>
      </w:r>
      <w:r w:rsidR="008A040E" w:rsidRPr="008A040E">
        <w:rPr>
          <w:rFonts w:asciiTheme="minorHAnsi" w:hAnsiTheme="minorHAnsi" w:cstheme="minorHAnsi"/>
          <w:b/>
          <w:bCs/>
          <w:szCs w:val="24"/>
        </w:rPr>
        <w:t>Emergency Response Drills</w:t>
      </w:r>
      <w:r w:rsidR="00545767" w:rsidRPr="00545767">
        <w:rPr>
          <w:rFonts w:asciiTheme="minorHAnsi" w:hAnsiTheme="minorHAnsi" w:cstheme="minorHAnsi"/>
          <w:szCs w:val="24"/>
        </w:rPr>
        <w:t xml:space="preserve">: </w:t>
      </w:r>
      <w:r w:rsidR="00545767" w:rsidRPr="00545767">
        <w:t xml:space="preserve"> </w:t>
      </w:r>
      <w:r w:rsidR="00545767" w:rsidRPr="00545767">
        <w:rPr>
          <w:rFonts w:asciiTheme="minorHAnsi" w:hAnsiTheme="minorHAnsi" w:cstheme="minorHAnsi"/>
          <w:szCs w:val="24"/>
        </w:rPr>
        <w:t xml:space="preserve">In line with the Schools Allergy Code and Statutory Guidance (2026), the school will conduct regular anaphylaxis emergency drills to ensure all staff can </w:t>
      </w:r>
      <w:r w:rsidR="0002236C" w:rsidRPr="00545767">
        <w:rPr>
          <w:rFonts w:asciiTheme="minorHAnsi" w:hAnsiTheme="minorHAnsi" w:cstheme="minorHAnsi"/>
          <w:szCs w:val="24"/>
        </w:rPr>
        <w:t>fulfil</w:t>
      </w:r>
      <w:r w:rsidR="00545767" w:rsidRPr="00545767">
        <w:rPr>
          <w:rFonts w:asciiTheme="minorHAnsi" w:hAnsiTheme="minorHAnsi" w:cstheme="minorHAnsi"/>
          <w:szCs w:val="24"/>
        </w:rPr>
        <w:t xml:space="preserve"> their legal duty to respond to a medical emergency within five minutes.</w:t>
      </w:r>
      <w:r w:rsidR="0002236C">
        <w:rPr>
          <w:rFonts w:asciiTheme="minorHAnsi" w:hAnsiTheme="minorHAnsi" w:cstheme="minorHAnsi"/>
          <w:szCs w:val="24"/>
        </w:rPr>
        <w:t xml:space="preserve"> </w:t>
      </w:r>
      <w:r w:rsidR="0002236C" w:rsidRPr="0002236C">
        <w:rPr>
          <w:rFonts w:asciiTheme="minorHAnsi" w:hAnsiTheme="minorHAnsi" w:cstheme="minorHAnsi"/>
          <w:szCs w:val="24"/>
        </w:rPr>
        <w:t>These exercises test the school’s internal communication systems, the speed of retrieving both the pupil’s prescribed AAI and the school’s Spare emergency kit, and the accuracy of the emergency 999 protocol.</w:t>
      </w:r>
    </w:p>
    <w:p w14:paraId="0FDCFBAD" w14:textId="77777777" w:rsidR="00EC7718" w:rsidRDefault="00EC7718" w:rsidP="00EC7718">
      <w:pPr>
        <w:rPr>
          <w:rFonts w:asciiTheme="minorHAnsi" w:hAnsiTheme="minorHAnsi" w:cstheme="minorHAnsi"/>
          <w:b/>
          <w:bCs/>
          <w:szCs w:val="24"/>
        </w:rPr>
      </w:pPr>
      <w:r w:rsidRPr="002F5952">
        <w:rPr>
          <w:rFonts w:asciiTheme="minorHAnsi" w:hAnsiTheme="minorHAnsi" w:cstheme="minorHAnsi"/>
          <w:b/>
          <w:bCs/>
          <w:szCs w:val="24"/>
        </w:rPr>
        <w:t>8. Emergency Procedures</w:t>
      </w:r>
    </w:p>
    <w:p w14:paraId="5A314566" w14:textId="77777777" w:rsidR="00A57D7D" w:rsidRPr="00A57D7D" w:rsidRDefault="00A57D7D" w:rsidP="00A57D7D">
      <w:pPr>
        <w:ind w:left="720"/>
        <w:rPr>
          <w:rFonts w:asciiTheme="minorHAnsi" w:hAnsiTheme="minorHAnsi" w:cstheme="minorHAnsi"/>
        </w:rPr>
      </w:pPr>
      <w:r w:rsidRPr="00A57D7D">
        <w:rPr>
          <w:rFonts w:asciiTheme="minorHAnsi" w:hAnsiTheme="minorHAnsi" w:cstheme="minorHAnsi"/>
          <w:b/>
          <w:bCs/>
        </w:rPr>
        <w:t>8.1 Recognition:</w:t>
      </w:r>
      <w:r w:rsidRPr="00A57D7D">
        <w:rPr>
          <w:rFonts w:asciiTheme="minorHAnsi" w:hAnsiTheme="minorHAnsi" w:cstheme="minorHAnsi"/>
        </w:rPr>
        <w:t xml:space="preserve"> All staff will be trained to recognise the signs and symptoms of an allergic reaction (mild, moderate, severe/anaphylaxis).</w:t>
      </w:r>
    </w:p>
    <w:p w14:paraId="7533AAED" w14:textId="77777777" w:rsidR="00A57D7D" w:rsidRPr="00A57D7D" w:rsidRDefault="00A57D7D" w:rsidP="00EC7718">
      <w:pPr>
        <w:rPr>
          <w:rFonts w:asciiTheme="minorHAnsi" w:hAnsiTheme="minorHAnsi" w:cstheme="minorHAnsi"/>
          <w:b/>
          <w:bCs/>
          <w:szCs w:val="24"/>
        </w:rPr>
      </w:pPr>
    </w:p>
    <w:p w14:paraId="2BAFE461" w14:textId="12B221AA" w:rsidR="00EC7718" w:rsidRDefault="00EC7718" w:rsidP="00323F8F">
      <w:pPr>
        <w:ind w:left="360"/>
        <w:rPr>
          <w:rFonts w:asciiTheme="minorHAnsi" w:hAnsiTheme="minorHAnsi" w:cstheme="minorHAnsi"/>
          <w:b/>
          <w:bCs/>
          <w:szCs w:val="24"/>
        </w:rPr>
      </w:pPr>
      <w:r w:rsidRPr="002F5952">
        <w:rPr>
          <w:rFonts w:asciiTheme="minorHAnsi" w:hAnsiTheme="minorHAnsi" w:cstheme="minorHAnsi"/>
          <w:b/>
          <w:bCs/>
          <w:szCs w:val="24"/>
        </w:rPr>
        <w:t>8.</w:t>
      </w:r>
      <w:r w:rsidR="00A57D7D">
        <w:rPr>
          <w:rFonts w:asciiTheme="minorHAnsi" w:hAnsiTheme="minorHAnsi" w:cstheme="minorHAnsi"/>
          <w:b/>
          <w:bCs/>
          <w:szCs w:val="24"/>
        </w:rPr>
        <w:t>2</w:t>
      </w:r>
      <w:r w:rsidRPr="002F5952">
        <w:rPr>
          <w:rFonts w:asciiTheme="minorHAnsi" w:hAnsiTheme="minorHAnsi" w:cstheme="minorHAnsi"/>
          <w:b/>
          <w:bCs/>
          <w:szCs w:val="24"/>
        </w:rPr>
        <w:t xml:space="preserve"> Immediate Action (IF IN DOUBT, GIVE ADRENALINE):</w:t>
      </w:r>
    </w:p>
    <w:p w14:paraId="16F802AF" w14:textId="77777777" w:rsidR="00AC70F2" w:rsidRPr="00AC70F2" w:rsidRDefault="00AC70F2" w:rsidP="00AC70F2">
      <w:pPr>
        <w:numPr>
          <w:ilvl w:val="0"/>
          <w:numId w:val="40"/>
        </w:numPr>
        <w:rPr>
          <w:rFonts w:asciiTheme="minorHAnsi" w:hAnsiTheme="minorHAnsi" w:cstheme="minorHAnsi"/>
        </w:rPr>
      </w:pPr>
      <w:r w:rsidRPr="00AC70F2">
        <w:rPr>
          <w:rFonts w:asciiTheme="minorHAnsi" w:hAnsiTheme="minorHAnsi" w:cstheme="minorHAnsi"/>
          <w:b/>
          <w:bCs/>
        </w:rPr>
        <w:t>IF IN DOUBT, GIVE ADRENALINE.</w:t>
      </w:r>
    </w:p>
    <w:p w14:paraId="438BBD61" w14:textId="4899D38A" w:rsidR="00AC70F2" w:rsidRPr="00AC70F2" w:rsidRDefault="00AC70F2" w:rsidP="00AC70F2">
      <w:pPr>
        <w:numPr>
          <w:ilvl w:val="0"/>
          <w:numId w:val="40"/>
        </w:numPr>
        <w:rPr>
          <w:rFonts w:asciiTheme="minorHAnsi" w:hAnsiTheme="minorHAnsi" w:cstheme="minorHAnsi"/>
        </w:rPr>
      </w:pPr>
      <w:r w:rsidRPr="00AC70F2">
        <w:rPr>
          <w:rFonts w:asciiTheme="minorHAnsi" w:hAnsiTheme="minorHAnsi" w:cstheme="minorHAnsi"/>
        </w:rPr>
        <w:t>If a pupil is suspected of having anaphylaxis, administer their prescribed AAI</w:t>
      </w:r>
      <w:r w:rsidR="00707C8D">
        <w:rPr>
          <w:rFonts w:asciiTheme="minorHAnsi" w:hAnsiTheme="minorHAnsi" w:cstheme="minorHAnsi"/>
        </w:rPr>
        <w:t xml:space="preserve"> </w:t>
      </w:r>
      <w:r w:rsidR="00707C8D" w:rsidRPr="002F5952">
        <w:rPr>
          <w:rFonts w:asciiTheme="minorHAnsi" w:hAnsiTheme="minorHAnsi" w:cstheme="minorHAnsi"/>
          <w:szCs w:val="24"/>
        </w:rPr>
        <w:t xml:space="preserve">(or school </w:t>
      </w:r>
      <w:r w:rsidR="00B21BA5" w:rsidRPr="002F5952">
        <w:rPr>
          <w:rFonts w:asciiTheme="minorHAnsi" w:hAnsiTheme="minorHAnsi" w:cstheme="minorHAnsi"/>
          <w:szCs w:val="24"/>
        </w:rPr>
        <w:t xml:space="preserve">spare) </w:t>
      </w:r>
      <w:r w:rsidR="00B21BA5" w:rsidRPr="00AC70F2">
        <w:rPr>
          <w:rFonts w:asciiTheme="minorHAnsi" w:hAnsiTheme="minorHAnsi" w:cstheme="minorHAnsi"/>
        </w:rPr>
        <w:t>without</w:t>
      </w:r>
      <w:r w:rsidRPr="00AC70F2">
        <w:rPr>
          <w:rFonts w:asciiTheme="minorHAnsi" w:hAnsiTheme="minorHAnsi" w:cstheme="minorHAnsi"/>
        </w:rPr>
        <w:t xml:space="preserve"> delay, following the instructions on their Allergy Action Plan and the device.</w:t>
      </w:r>
    </w:p>
    <w:p w14:paraId="62ED08DB" w14:textId="201C0BFE" w:rsidR="00AC70F2" w:rsidRPr="00AC70F2" w:rsidRDefault="00AC70F2" w:rsidP="00AC70F2">
      <w:pPr>
        <w:numPr>
          <w:ilvl w:val="0"/>
          <w:numId w:val="40"/>
        </w:numPr>
        <w:rPr>
          <w:rFonts w:asciiTheme="minorHAnsi" w:hAnsiTheme="minorHAnsi" w:cstheme="minorHAnsi"/>
        </w:rPr>
      </w:pPr>
      <w:r w:rsidRPr="00AC70F2">
        <w:rPr>
          <w:rFonts w:asciiTheme="minorHAnsi" w:hAnsiTheme="minorHAnsi" w:cstheme="minorHAnsi"/>
        </w:rPr>
        <w:t xml:space="preserve">Immediately call 999 for an ambulance, stating </w:t>
      </w:r>
      <w:r w:rsidR="00B21BA5">
        <w:rPr>
          <w:rFonts w:asciiTheme="minorHAnsi" w:hAnsiTheme="minorHAnsi" w:cstheme="minorHAnsi"/>
        </w:rPr>
        <w:t>ANAPHYLAXIS</w:t>
      </w:r>
    </w:p>
    <w:p w14:paraId="3A799280" w14:textId="77777777" w:rsidR="00AC70F2" w:rsidRPr="00AC70F2" w:rsidRDefault="00AC70F2" w:rsidP="00AC70F2">
      <w:pPr>
        <w:numPr>
          <w:ilvl w:val="0"/>
          <w:numId w:val="40"/>
        </w:numPr>
        <w:rPr>
          <w:rFonts w:asciiTheme="minorHAnsi" w:hAnsiTheme="minorHAnsi" w:cstheme="minorHAnsi"/>
        </w:rPr>
      </w:pPr>
      <w:r w:rsidRPr="00AC70F2">
        <w:rPr>
          <w:rFonts w:asciiTheme="minorHAnsi" w:hAnsiTheme="minorHAnsi" w:cstheme="minorHAnsi"/>
        </w:rPr>
        <w:t>Position the child appropriately (lying flat with legs raised or sitting up if breathing is difficult).</w:t>
      </w:r>
    </w:p>
    <w:p w14:paraId="64F60347" w14:textId="77777777" w:rsidR="00AC70F2" w:rsidRPr="00AC70F2" w:rsidRDefault="00AC70F2" w:rsidP="00AC70F2">
      <w:pPr>
        <w:numPr>
          <w:ilvl w:val="0"/>
          <w:numId w:val="40"/>
        </w:numPr>
        <w:rPr>
          <w:rFonts w:asciiTheme="minorHAnsi" w:hAnsiTheme="minorHAnsi" w:cstheme="minorHAnsi"/>
        </w:rPr>
      </w:pPr>
      <w:r w:rsidRPr="00AC70F2">
        <w:rPr>
          <w:rFonts w:asciiTheme="minorHAnsi" w:hAnsiTheme="minorHAnsi" w:cstheme="minorHAnsi"/>
        </w:rPr>
        <w:t>Do NOT stand the child up or allow them to walk if they are having an anaphylactic reaction.</w:t>
      </w:r>
    </w:p>
    <w:p w14:paraId="4CE89F45" w14:textId="77777777" w:rsidR="00AC70F2" w:rsidRPr="00AC70F2" w:rsidRDefault="00AC70F2" w:rsidP="00AC70F2">
      <w:pPr>
        <w:numPr>
          <w:ilvl w:val="0"/>
          <w:numId w:val="40"/>
        </w:numPr>
        <w:rPr>
          <w:rFonts w:asciiTheme="minorHAnsi" w:hAnsiTheme="minorHAnsi" w:cstheme="minorHAnsi"/>
        </w:rPr>
      </w:pPr>
      <w:r w:rsidRPr="00AC70F2">
        <w:rPr>
          <w:rFonts w:asciiTheme="minorHAnsi" w:hAnsiTheme="minorHAnsi" w:cstheme="minorHAnsi"/>
        </w:rPr>
        <w:t>Stay with the child until medical help arrives.</w:t>
      </w:r>
    </w:p>
    <w:p w14:paraId="13330A2A" w14:textId="5F3852B0" w:rsidR="00AC70F2" w:rsidRPr="00AC70F2" w:rsidRDefault="00AC70F2" w:rsidP="00AC70F2">
      <w:pPr>
        <w:numPr>
          <w:ilvl w:val="0"/>
          <w:numId w:val="40"/>
        </w:numPr>
        <w:rPr>
          <w:rFonts w:asciiTheme="minorHAnsi" w:hAnsiTheme="minorHAnsi" w:cstheme="minorHAnsi"/>
        </w:rPr>
      </w:pPr>
      <w:r w:rsidRPr="00AC70F2">
        <w:rPr>
          <w:rFonts w:asciiTheme="minorHAnsi" w:hAnsiTheme="minorHAnsi" w:cstheme="minorHAnsi"/>
        </w:rPr>
        <w:t>If symptoms do not improve within 5 minutes of the first dose, administer a second dose using another AAI.</w:t>
      </w:r>
    </w:p>
    <w:p w14:paraId="2819968C" w14:textId="3A3E62F9" w:rsidR="00AC70F2" w:rsidRPr="00AC70F2" w:rsidRDefault="00AC70F2" w:rsidP="00AC70F2">
      <w:pPr>
        <w:numPr>
          <w:ilvl w:val="0"/>
          <w:numId w:val="40"/>
        </w:numPr>
        <w:rPr>
          <w:rFonts w:asciiTheme="minorHAnsi" w:hAnsiTheme="minorHAnsi" w:cstheme="minorHAnsi"/>
        </w:rPr>
      </w:pPr>
      <w:r w:rsidRPr="00AC70F2">
        <w:rPr>
          <w:rFonts w:asciiTheme="minorHAnsi" w:hAnsiTheme="minorHAnsi" w:cstheme="minorHAnsi"/>
        </w:rPr>
        <w:lastRenderedPageBreak/>
        <w:t xml:space="preserve">Even if symptoms improve, </w:t>
      </w:r>
      <w:r w:rsidR="002E673E">
        <w:rPr>
          <w:rFonts w:asciiTheme="minorHAnsi" w:hAnsiTheme="minorHAnsi" w:cstheme="minorHAnsi"/>
        </w:rPr>
        <w:t>all pupils</w:t>
      </w:r>
      <w:r w:rsidRPr="00AC70F2">
        <w:rPr>
          <w:rFonts w:asciiTheme="minorHAnsi" w:hAnsiTheme="minorHAnsi" w:cstheme="minorHAnsi"/>
        </w:rPr>
        <w:t xml:space="preserve"> </w:t>
      </w:r>
      <w:r w:rsidR="002E673E" w:rsidRPr="002F5952">
        <w:rPr>
          <w:rFonts w:asciiTheme="minorHAnsi" w:hAnsiTheme="minorHAnsi" w:cstheme="minorHAnsi"/>
          <w:szCs w:val="24"/>
        </w:rPr>
        <w:t xml:space="preserve">who receive an AAI </w:t>
      </w:r>
      <w:r w:rsidRPr="00AC70F2">
        <w:rPr>
          <w:rFonts w:asciiTheme="minorHAnsi" w:hAnsiTheme="minorHAnsi" w:cstheme="minorHAnsi"/>
        </w:rPr>
        <w:t>must be taken to hospital for further observation.</w:t>
      </w:r>
    </w:p>
    <w:p w14:paraId="1BF4BCB4" w14:textId="3BDAE0F4" w:rsidR="00AC70F2" w:rsidRPr="00D05E84" w:rsidRDefault="00C23B55" w:rsidP="00323F8F">
      <w:pPr>
        <w:ind w:left="360"/>
        <w:rPr>
          <w:rFonts w:asciiTheme="minorHAnsi" w:hAnsiTheme="minorHAnsi" w:cstheme="minorHAnsi"/>
          <w:b/>
          <w:bCs/>
          <w:szCs w:val="24"/>
        </w:rPr>
      </w:pPr>
      <w:r w:rsidRPr="00C23B55">
        <w:rPr>
          <w:rFonts w:asciiTheme="minorHAnsi" w:hAnsiTheme="minorHAnsi" w:cstheme="minorHAnsi"/>
          <w:b/>
          <w:bCs/>
        </w:rPr>
        <w:t>8.3 Record Keeping:</w:t>
      </w:r>
      <w:r w:rsidRPr="00C23B55">
        <w:rPr>
          <w:rFonts w:asciiTheme="minorHAnsi" w:hAnsiTheme="minorHAnsi" w:cstheme="minorHAnsi"/>
        </w:rPr>
        <w:t xml:space="preserve"> All allergic reactions, including </w:t>
      </w:r>
      <w:r w:rsidR="00BC5814" w:rsidRPr="00C23B55">
        <w:rPr>
          <w:rFonts w:asciiTheme="minorHAnsi" w:hAnsiTheme="minorHAnsi" w:cstheme="minorHAnsi"/>
        </w:rPr>
        <w:t>near misses</w:t>
      </w:r>
      <w:r w:rsidRPr="00C23B55">
        <w:rPr>
          <w:rFonts w:asciiTheme="minorHAnsi" w:hAnsiTheme="minorHAnsi" w:cstheme="minorHAnsi"/>
        </w:rPr>
        <w:t>, will be recorded in detail,</w:t>
      </w:r>
      <w:r w:rsidR="00D05E84">
        <w:rPr>
          <w:rFonts w:asciiTheme="minorHAnsi" w:hAnsiTheme="minorHAnsi" w:cstheme="minorHAnsi"/>
          <w:color w:val="EE0000"/>
        </w:rPr>
        <w:t xml:space="preserve"> </w:t>
      </w:r>
      <w:proofErr w:type="spellStart"/>
      <w:r w:rsidR="00D05E84" w:rsidRPr="00D05E84">
        <w:rPr>
          <w:rFonts w:asciiTheme="minorHAnsi" w:hAnsiTheme="minorHAnsi" w:cstheme="minorHAnsi"/>
        </w:rPr>
        <w:t>Meditracker</w:t>
      </w:r>
      <w:proofErr w:type="spellEnd"/>
      <w:r w:rsidR="00D05E84" w:rsidRPr="00D05E84">
        <w:rPr>
          <w:rFonts w:asciiTheme="minorHAnsi" w:hAnsiTheme="minorHAnsi" w:cstheme="minorHAnsi"/>
        </w:rPr>
        <w:t xml:space="preserve"> &amp; paper copies at Nursery </w:t>
      </w:r>
      <w:r w:rsidR="006741C4" w:rsidRPr="00D05E84">
        <w:rPr>
          <w:rFonts w:asciiTheme="minorHAnsi" w:hAnsiTheme="minorHAnsi" w:cstheme="minorHAnsi"/>
        </w:rPr>
        <w:t>and</w:t>
      </w:r>
      <w:r w:rsidRPr="00D05E84">
        <w:rPr>
          <w:rFonts w:asciiTheme="minorHAnsi" w:hAnsiTheme="minorHAnsi" w:cstheme="minorHAnsi"/>
        </w:rPr>
        <w:t xml:space="preserve"> reviewed by the Designated Allergy Lead (DAL) to identify any patterns or areas for improvement. Parents will be informed of any reaction</w:t>
      </w:r>
      <w:r w:rsidR="00D971EE" w:rsidRPr="00D05E84">
        <w:rPr>
          <w:rFonts w:asciiTheme="minorHAnsi" w:hAnsiTheme="minorHAnsi" w:cstheme="minorHAnsi"/>
        </w:rPr>
        <w:t>.</w:t>
      </w:r>
    </w:p>
    <w:p w14:paraId="3C57A2C1" w14:textId="26D5383D" w:rsidR="00EC7718" w:rsidRPr="002F5952" w:rsidRDefault="00EC7718" w:rsidP="00EC7718">
      <w:pPr>
        <w:rPr>
          <w:rFonts w:asciiTheme="minorHAnsi" w:hAnsiTheme="minorHAnsi" w:cstheme="minorHAnsi"/>
          <w:szCs w:val="24"/>
        </w:rPr>
      </w:pPr>
    </w:p>
    <w:p w14:paraId="090B9B9C" w14:textId="65DB05FF" w:rsidR="00EC7718" w:rsidRDefault="00EC7718" w:rsidP="00EC7718">
      <w:pPr>
        <w:rPr>
          <w:rFonts w:asciiTheme="minorHAnsi" w:hAnsiTheme="minorHAnsi" w:cstheme="minorHAnsi"/>
          <w:b/>
          <w:bCs/>
          <w:szCs w:val="24"/>
        </w:rPr>
      </w:pPr>
      <w:r w:rsidRPr="002F5952">
        <w:rPr>
          <w:rFonts w:asciiTheme="minorHAnsi" w:hAnsiTheme="minorHAnsi" w:cstheme="minorHAnsi"/>
          <w:b/>
          <w:bCs/>
          <w:szCs w:val="24"/>
        </w:rPr>
        <w:t xml:space="preserve">9. Partnership </w:t>
      </w:r>
      <w:r w:rsidR="00BC5814">
        <w:rPr>
          <w:rFonts w:asciiTheme="minorHAnsi" w:hAnsiTheme="minorHAnsi" w:cstheme="minorHAnsi"/>
          <w:b/>
          <w:bCs/>
          <w:szCs w:val="24"/>
        </w:rPr>
        <w:t>with Parents and External Agencies</w:t>
      </w:r>
    </w:p>
    <w:p w14:paraId="44327D8F" w14:textId="77777777" w:rsidR="00813EFB" w:rsidRPr="00813EFB" w:rsidRDefault="00813EFB" w:rsidP="00813EFB">
      <w:pPr>
        <w:ind w:left="360"/>
        <w:rPr>
          <w:rFonts w:asciiTheme="minorHAnsi" w:hAnsiTheme="minorHAnsi" w:cstheme="minorHAnsi"/>
        </w:rPr>
      </w:pPr>
      <w:r w:rsidRPr="00813EFB">
        <w:rPr>
          <w:rFonts w:asciiTheme="minorHAnsi" w:hAnsiTheme="minorHAnsi" w:cstheme="minorHAnsi"/>
          <w:b/>
          <w:bCs/>
        </w:rPr>
        <w:t>9.1 Open Communication:</w:t>
      </w:r>
      <w:r w:rsidRPr="00813EFB">
        <w:rPr>
          <w:rFonts w:asciiTheme="minorHAnsi" w:hAnsiTheme="minorHAnsi" w:cstheme="minorHAnsi"/>
        </w:rPr>
        <w:t xml:space="preserve"> We are committed to open and ongoing communication with parents regarding their child's allergy management.</w:t>
      </w:r>
    </w:p>
    <w:p w14:paraId="6007BB80" w14:textId="77777777" w:rsidR="00813EFB" w:rsidRPr="00813EFB" w:rsidRDefault="00813EFB" w:rsidP="00813EFB">
      <w:pPr>
        <w:ind w:left="360"/>
        <w:rPr>
          <w:rFonts w:asciiTheme="minorHAnsi" w:hAnsiTheme="minorHAnsi" w:cstheme="minorHAnsi"/>
        </w:rPr>
      </w:pPr>
      <w:r w:rsidRPr="00813EFB">
        <w:rPr>
          <w:rFonts w:asciiTheme="minorHAnsi" w:hAnsiTheme="minorHAnsi" w:cstheme="minorHAnsi"/>
          <w:b/>
          <w:bCs/>
        </w:rPr>
        <w:t>9.2 Healthcare Professionals:</w:t>
      </w:r>
      <w:r w:rsidRPr="00813EFB">
        <w:rPr>
          <w:rFonts w:asciiTheme="minorHAnsi" w:hAnsiTheme="minorHAnsi" w:cstheme="minorHAnsi"/>
        </w:rPr>
        <w:t xml:space="preserve"> We will work collaboratively with healthcare professionals (GPs, school nurses, allergy specialists) to ensure IHPs are accurate and appropriate.</w:t>
      </w:r>
    </w:p>
    <w:p w14:paraId="23B11490" w14:textId="77777777" w:rsidR="00813EFB" w:rsidRPr="00813EFB" w:rsidRDefault="00813EFB" w:rsidP="00813EFB">
      <w:pPr>
        <w:ind w:left="360"/>
        <w:rPr>
          <w:rFonts w:asciiTheme="minorHAnsi" w:hAnsiTheme="minorHAnsi" w:cstheme="minorHAnsi"/>
        </w:rPr>
      </w:pPr>
      <w:r w:rsidRPr="00813EFB">
        <w:rPr>
          <w:rFonts w:asciiTheme="minorHAnsi" w:hAnsiTheme="minorHAnsi" w:cstheme="minorHAnsi"/>
          <w:b/>
          <w:bCs/>
        </w:rPr>
        <w:t>9.3 Information Sharing:</w:t>
      </w:r>
      <w:r w:rsidRPr="00813EFB">
        <w:rPr>
          <w:rFonts w:asciiTheme="minorHAnsi" w:hAnsiTheme="minorHAnsi" w:cstheme="minorHAnsi"/>
        </w:rPr>
        <w:t xml:space="preserve"> With parental consent, relevant medical information will be shared with other professionals involved in the child's care.</w:t>
      </w:r>
    </w:p>
    <w:p w14:paraId="64DD91C5" w14:textId="77777777" w:rsidR="004D49F4" w:rsidRPr="004D49F4" w:rsidRDefault="004D49F4" w:rsidP="004D49F4">
      <w:pPr>
        <w:rPr>
          <w:rFonts w:asciiTheme="minorHAnsi" w:hAnsiTheme="minorHAnsi" w:cstheme="minorHAnsi"/>
          <w:b/>
          <w:bCs/>
        </w:rPr>
      </w:pPr>
      <w:r w:rsidRPr="004D49F4">
        <w:rPr>
          <w:rFonts w:asciiTheme="minorHAnsi" w:hAnsiTheme="minorHAnsi" w:cstheme="minorHAnsi"/>
          <w:b/>
          <w:bCs/>
        </w:rPr>
        <w:t>10. Monitoring and Review</w:t>
      </w:r>
    </w:p>
    <w:p w14:paraId="232E1C98" w14:textId="77777777" w:rsidR="004D49F4" w:rsidRPr="004D49F4" w:rsidRDefault="004D49F4" w:rsidP="004D49F4">
      <w:pPr>
        <w:numPr>
          <w:ilvl w:val="0"/>
          <w:numId w:val="12"/>
        </w:numPr>
        <w:rPr>
          <w:rFonts w:asciiTheme="minorHAnsi" w:hAnsiTheme="minorHAnsi" w:cstheme="minorHAnsi"/>
        </w:rPr>
      </w:pPr>
      <w:r w:rsidRPr="004D49F4">
        <w:rPr>
          <w:rFonts w:asciiTheme="minorHAnsi" w:hAnsiTheme="minorHAnsi" w:cstheme="minorHAnsi"/>
        </w:rPr>
        <w:t>This policy will be reviewed at least annually by the Governing Body/Proprietor and the Designated Allergy Lead.</w:t>
      </w:r>
    </w:p>
    <w:p w14:paraId="3B0BA785" w14:textId="77777777" w:rsidR="004D49F4" w:rsidRPr="004D49F4" w:rsidRDefault="004D49F4" w:rsidP="004D49F4">
      <w:pPr>
        <w:numPr>
          <w:ilvl w:val="0"/>
          <w:numId w:val="12"/>
        </w:numPr>
        <w:rPr>
          <w:rFonts w:asciiTheme="minorHAnsi" w:hAnsiTheme="minorHAnsi" w:cstheme="minorHAnsi"/>
        </w:rPr>
      </w:pPr>
      <w:r w:rsidRPr="004D49F4">
        <w:rPr>
          <w:rFonts w:asciiTheme="minorHAnsi" w:hAnsiTheme="minorHAnsi" w:cstheme="minorHAnsi"/>
        </w:rPr>
        <w:t>The effectiveness of the policy and procedures will be monitored through:</w:t>
      </w:r>
    </w:p>
    <w:p w14:paraId="49266AEA" w14:textId="77777777" w:rsidR="004D49F4" w:rsidRPr="004D49F4" w:rsidRDefault="004D49F4" w:rsidP="004D49F4">
      <w:pPr>
        <w:numPr>
          <w:ilvl w:val="1"/>
          <w:numId w:val="12"/>
        </w:numPr>
        <w:rPr>
          <w:rFonts w:asciiTheme="minorHAnsi" w:hAnsiTheme="minorHAnsi" w:cstheme="minorHAnsi"/>
        </w:rPr>
      </w:pPr>
      <w:r w:rsidRPr="004D49F4">
        <w:rPr>
          <w:rFonts w:asciiTheme="minorHAnsi" w:hAnsiTheme="minorHAnsi" w:cstheme="minorHAnsi"/>
        </w:rPr>
        <w:t>Regular staff training evaluations.</w:t>
      </w:r>
    </w:p>
    <w:p w14:paraId="61E0656D" w14:textId="6B116CAD" w:rsidR="004D49F4" w:rsidRPr="004D49F4" w:rsidRDefault="004D49F4" w:rsidP="004D49F4">
      <w:pPr>
        <w:numPr>
          <w:ilvl w:val="1"/>
          <w:numId w:val="12"/>
        </w:numPr>
        <w:rPr>
          <w:rFonts w:asciiTheme="minorHAnsi" w:hAnsiTheme="minorHAnsi" w:cstheme="minorHAnsi"/>
        </w:rPr>
      </w:pPr>
      <w:r w:rsidRPr="004D49F4">
        <w:rPr>
          <w:rFonts w:asciiTheme="minorHAnsi" w:hAnsiTheme="minorHAnsi" w:cstheme="minorHAnsi"/>
        </w:rPr>
        <w:t>Review of incident reports and near miss</w:t>
      </w:r>
      <w:r>
        <w:rPr>
          <w:rFonts w:asciiTheme="minorHAnsi" w:hAnsiTheme="minorHAnsi" w:cstheme="minorHAnsi"/>
        </w:rPr>
        <w:t xml:space="preserve"> events</w:t>
      </w:r>
      <w:r w:rsidRPr="004D49F4">
        <w:rPr>
          <w:rFonts w:asciiTheme="minorHAnsi" w:hAnsiTheme="minorHAnsi" w:cstheme="minorHAnsi"/>
        </w:rPr>
        <w:t>.</w:t>
      </w:r>
    </w:p>
    <w:p w14:paraId="789FFF4E" w14:textId="77777777" w:rsidR="004D49F4" w:rsidRPr="004D49F4" w:rsidRDefault="004D49F4" w:rsidP="004D49F4">
      <w:pPr>
        <w:numPr>
          <w:ilvl w:val="1"/>
          <w:numId w:val="12"/>
        </w:numPr>
        <w:rPr>
          <w:rFonts w:asciiTheme="minorHAnsi" w:hAnsiTheme="minorHAnsi" w:cstheme="minorHAnsi"/>
        </w:rPr>
      </w:pPr>
      <w:r w:rsidRPr="004D49F4">
        <w:rPr>
          <w:rFonts w:asciiTheme="minorHAnsi" w:hAnsiTheme="minorHAnsi" w:cstheme="minorHAnsi"/>
        </w:rPr>
        <w:t>Feedback from parents, pupils, and staff.</w:t>
      </w:r>
    </w:p>
    <w:p w14:paraId="2D124514" w14:textId="77777777" w:rsidR="004D49F4" w:rsidRPr="004D49F4" w:rsidRDefault="004D49F4" w:rsidP="004D49F4">
      <w:pPr>
        <w:numPr>
          <w:ilvl w:val="1"/>
          <w:numId w:val="12"/>
        </w:numPr>
        <w:rPr>
          <w:rFonts w:asciiTheme="minorHAnsi" w:hAnsiTheme="minorHAnsi" w:cstheme="minorHAnsi"/>
        </w:rPr>
      </w:pPr>
      <w:r w:rsidRPr="004D49F4">
        <w:rPr>
          <w:rFonts w:asciiTheme="minorHAnsi" w:hAnsiTheme="minorHAnsi" w:cstheme="minorHAnsi"/>
        </w:rPr>
        <w:t>Compliance with updated guidance from the Department for Education and other relevant bodies.</w:t>
      </w:r>
    </w:p>
    <w:p w14:paraId="30F0DFEA" w14:textId="77777777" w:rsidR="004D49F4" w:rsidRPr="004D49F4" w:rsidRDefault="004D49F4" w:rsidP="004D49F4">
      <w:pPr>
        <w:rPr>
          <w:rFonts w:asciiTheme="minorHAnsi" w:hAnsiTheme="minorHAnsi" w:cstheme="minorHAnsi"/>
        </w:rPr>
      </w:pPr>
      <w:r w:rsidRPr="004D49F4">
        <w:rPr>
          <w:rFonts w:asciiTheme="minorHAnsi" w:hAnsiTheme="minorHAnsi" w:cstheme="minorHAnsi"/>
          <w:b/>
          <w:bCs/>
        </w:rPr>
        <w:t>This policy will be made publicly available on the school's website and communicated to all staff, parents, and pupils.</w:t>
      </w:r>
    </w:p>
    <w:p w14:paraId="23CAF112" w14:textId="0E716490" w:rsidR="004D49F4" w:rsidRPr="00EA0EA7" w:rsidRDefault="004D49F4" w:rsidP="004D49F4">
      <w:pPr>
        <w:rPr>
          <w:rFonts w:asciiTheme="minorHAnsi" w:hAnsiTheme="minorHAnsi" w:cstheme="minorHAnsi"/>
          <w:i/>
          <w:iCs/>
          <w:szCs w:val="24"/>
        </w:rPr>
      </w:pPr>
      <w:r w:rsidRPr="004D49F4">
        <w:rPr>
          <w:rFonts w:asciiTheme="minorHAnsi" w:hAnsiTheme="minorHAnsi" w:cstheme="minorHAnsi"/>
        </w:rPr>
        <w:t xml:space="preserve">Date of Policy: </w:t>
      </w:r>
      <w:r w:rsidR="00EA0EA7" w:rsidRPr="00EA0EA7">
        <w:rPr>
          <w:rFonts w:asciiTheme="minorHAnsi" w:hAnsiTheme="minorHAnsi" w:cstheme="minorHAnsi"/>
          <w:i/>
          <w:iCs/>
          <w:szCs w:val="24"/>
        </w:rPr>
        <w:t>Effective Date: September 2026</w:t>
      </w:r>
    </w:p>
    <w:p w14:paraId="3B8F09F2" w14:textId="5861550F" w:rsidR="004D49F4" w:rsidRPr="004D49F4" w:rsidRDefault="004D49F4" w:rsidP="004D49F4">
      <w:pPr>
        <w:rPr>
          <w:rFonts w:asciiTheme="minorHAnsi" w:hAnsiTheme="minorHAnsi" w:cstheme="minorHAnsi"/>
        </w:rPr>
      </w:pPr>
      <w:r w:rsidRPr="004D49F4">
        <w:rPr>
          <w:rFonts w:asciiTheme="minorHAnsi" w:hAnsiTheme="minorHAnsi" w:cstheme="minorHAnsi"/>
        </w:rPr>
        <w:t xml:space="preserve">Review Date: </w:t>
      </w:r>
      <w:r w:rsidR="00D05E84">
        <w:rPr>
          <w:rFonts w:asciiTheme="minorHAnsi" w:hAnsiTheme="minorHAnsi" w:cstheme="minorHAnsi"/>
        </w:rPr>
        <w:t>September 2027</w:t>
      </w:r>
    </w:p>
    <w:p w14:paraId="797D4A8C" w14:textId="395525C4" w:rsidR="004D49F4" w:rsidRPr="004D49F4" w:rsidRDefault="004D49F4" w:rsidP="004D49F4">
      <w:pPr>
        <w:rPr>
          <w:rFonts w:asciiTheme="minorHAnsi" w:hAnsiTheme="minorHAnsi" w:cstheme="minorHAnsi"/>
        </w:rPr>
      </w:pPr>
      <w:r w:rsidRPr="004D49F4">
        <w:rPr>
          <w:rFonts w:asciiTheme="minorHAnsi" w:hAnsiTheme="minorHAnsi" w:cstheme="minorHAnsi"/>
        </w:rPr>
        <w:t xml:space="preserve">Author/Person Responsible: </w:t>
      </w:r>
      <w:r w:rsidR="00D05E84">
        <w:rPr>
          <w:rFonts w:asciiTheme="minorHAnsi" w:hAnsiTheme="minorHAnsi" w:cstheme="minorHAnsi"/>
        </w:rPr>
        <w:t>M Zazzi/P Dickson</w:t>
      </w:r>
    </w:p>
    <w:p w14:paraId="4FEBAB96" w14:textId="77777777" w:rsidR="00813EFB" w:rsidRPr="004D49F4" w:rsidRDefault="00813EFB" w:rsidP="00EC7718">
      <w:pPr>
        <w:rPr>
          <w:rFonts w:asciiTheme="minorHAnsi" w:hAnsiTheme="minorHAnsi" w:cstheme="minorHAnsi"/>
          <w:b/>
          <w:bCs/>
          <w:szCs w:val="24"/>
        </w:rPr>
      </w:pPr>
    </w:p>
    <w:p w14:paraId="071CBC26" w14:textId="77777777" w:rsidR="00813EFB" w:rsidRPr="004D49F4" w:rsidRDefault="00813EFB" w:rsidP="00EC7718">
      <w:pPr>
        <w:rPr>
          <w:rFonts w:asciiTheme="minorHAnsi" w:hAnsiTheme="minorHAnsi" w:cstheme="minorHAnsi"/>
          <w:b/>
          <w:bCs/>
          <w:szCs w:val="24"/>
        </w:rPr>
      </w:pPr>
    </w:p>
    <w:p w14:paraId="3ECEE9EB" w14:textId="77777777" w:rsidR="00813EFB" w:rsidRPr="004D49F4" w:rsidRDefault="00813EFB" w:rsidP="00EC7718">
      <w:pPr>
        <w:rPr>
          <w:rFonts w:asciiTheme="minorHAnsi" w:hAnsiTheme="minorHAnsi" w:cstheme="minorHAnsi"/>
          <w:b/>
          <w:bCs/>
          <w:szCs w:val="24"/>
        </w:rPr>
      </w:pPr>
    </w:p>
    <w:p w14:paraId="039E7B05" w14:textId="77777777" w:rsidR="00E727A0" w:rsidRDefault="00E727A0">
      <w:pPr>
        <w:rPr>
          <w:rFonts w:asciiTheme="minorHAnsi" w:hAnsiTheme="minorHAnsi" w:cstheme="minorHAnsi"/>
          <w:szCs w:val="24"/>
        </w:rPr>
      </w:pPr>
    </w:p>
    <w:p w14:paraId="63E21795" w14:textId="48F60DB6" w:rsidR="00E727A0" w:rsidRDefault="00F83295" w:rsidP="00554837">
      <w:pPr>
        <w:rPr>
          <w:rFonts w:asciiTheme="minorHAnsi" w:hAnsiTheme="minorHAnsi" w:cstheme="minorHAnsi"/>
          <w:b/>
          <w:bCs/>
          <w:szCs w:val="24"/>
        </w:rPr>
      </w:pPr>
      <w:r>
        <w:rPr>
          <w:rFonts w:asciiTheme="minorHAnsi" w:hAnsiTheme="minorHAnsi" w:cstheme="minorHAnsi"/>
          <w:b/>
          <w:bCs/>
          <w:szCs w:val="24"/>
        </w:rPr>
        <w:t>Appendix 1: Running an</w:t>
      </w:r>
      <w:r w:rsidRPr="00F83295">
        <w:rPr>
          <w:rFonts w:asciiTheme="minorHAnsi" w:hAnsiTheme="minorHAnsi" w:cstheme="minorHAnsi"/>
          <w:b/>
          <w:bCs/>
          <w:szCs w:val="24"/>
        </w:rPr>
        <w:t xml:space="preserve"> </w:t>
      </w:r>
      <w:r w:rsidRPr="004120A8">
        <w:rPr>
          <w:rFonts w:asciiTheme="minorHAnsi" w:hAnsiTheme="minorHAnsi" w:cstheme="minorHAnsi"/>
          <w:b/>
          <w:bCs/>
          <w:szCs w:val="24"/>
        </w:rPr>
        <w:t>Anaphylaxis Drill</w:t>
      </w:r>
      <w:r w:rsidR="004767E8">
        <w:rPr>
          <w:rFonts w:asciiTheme="minorHAnsi" w:hAnsiTheme="minorHAnsi" w:cstheme="minorHAnsi"/>
          <w:b/>
          <w:bCs/>
          <w:szCs w:val="24"/>
        </w:rPr>
        <w:tab/>
      </w:r>
    </w:p>
    <w:p w14:paraId="3CD70A00" w14:textId="77777777" w:rsidR="004767E8" w:rsidRPr="004767E8" w:rsidRDefault="004767E8" w:rsidP="004767E8">
      <w:pPr>
        <w:tabs>
          <w:tab w:val="center" w:pos="5233"/>
        </w:tabs>
        <w:rPr>
          <w:rFonts w:asciiTheme="minorHAnsi" w:hAnsiTheme="minorHAnsi" w:cstheme="minorHAnsi"/>
          <w:szCs w:val="24"/>
        </w:rPr>
      </w:pPr>
      <w:r w:rsidRPr="004767E8">
        <w:rPr>
          <w:rFonts w:asciiTheme="minorHAnsi" w:hAnsiTheme="minorHAnsi" w:cstheme="minorHAnsi"/>
          <w:szCs w:val="24"/>
        </w:rPr>
        <w:t>To run an effective drill under the 2026 Benedict’s Law standards, you need to treat it exactly like a fire drill: unannounced (or semi-announced), timed, and reviewed.</w:t>
      </w:r>
    </w:p>
    <w:p w14:paraId="54D0B292" w14:textId="6CBBD1D9" w:rsidR="004767E8" w:rsidRPr="004767E8" w:rsidRDefault="004767E8" w:rsidP="004767E8">
      <w:pPr>
        <w:tabs>
          <w:tab w:val="center" w:pos="5233"/>
        </w:tabs>
        <w:rPr>
          <w:rFonts w:asciiTheme="minorHAnsi" w:hAnsiTheme="minorHAnsi" w:cstheme="minorHAnsi"/>
          <w:szCs w:val="24"/>
        </w:rPr>
      </w:pPr>
      <w:r w:rsidRPr="004767E8">
        <w:rPr>
          <w:rFonts w:asciiTheme="minorHAnsi" w:hAnsiTheme="minorHAnsi" w:cstheme="minorHAnsi"/>
          <w:szCs w:val="24"/>
        </w:rPr>
        <w:t>The goal is to move from knowing what to do to doing it under stress. Here is a step-by-step guide to running a professional Code Blue drill.</w:t>
      </w:r>
    </w:p>
    <w:p w14:paraId="655F5E6F" w14:textId="77777777" w:rsidR="004767E8" w:rsidRPr="004767E8" w:rsidRDefault="004767E8" w:rsidP="004767E8">
      <w:pPr>
        <w:tabs>
          <w:tab w:val="center" w:pos="5233"/>
        </w:tabs>
        <w:rPr>
          <w:rFonts w:asciiTheme="minorHAnsi" w:hAnsiTheme="minorHAnsi" w:cstheme="minorHAnsi"/>
          <w:b/>
          <w:bCs/>
          <w:szCs w:val="24"/>
        </w:rPr>
      </w:pPr>
      <w:r w:rsidRPr="004767E8">
        <w:rPr>
          <w:rFonts w:asciiTheme="minorHAnsi" w:hAnsiTheme="minorHAnsi" w:cstheme="minorHAnsi"/>
          <w:b/>
          <w:bCs/>
          <w:szCs w:val="24"/>
        </w:rPr>
        <w:t>Phase 1: The Setup (Preparation)</w:t>
      </w:r>
    </w:p>
    <w:p w14:paraId="16B6A889" w14:textId="2B648E8A" w:rsidR="004767E8" w:rsidRPr="004767E8" w:rsidRDefault="004767E8" w:rsidP="004767E8">
      <w:pPr>
        <w:tabs>
          <w:tab w:val="center" w:pos="5233"/>
        </w:tabs>
        <w:rPr>
          <w:rFonts w:asciiTheme="minorHAnsi" w:hAnsiTheme="minorHAnsi" w:cstheme="minorHAnsi"/>
          <w:szCs w:val="24"/>
        </w:rPr>
      </w:pPr>
      <w:r w:rsidRPr="004767E8">
        <w:rPr>
          <w:rFonts w:asciiTheme="minorHAnsi" w:hAnsiTheme="minorHAnsi" w:cstheme="minorHAnsi"/>
          <w:szCs w:val="24"/>
        </w:rPr>
        <w:t xml:space="preserve">Before you start, ensure you have the necessary dummy </w:t>
      </w:r>
      <w:r w:rsidR="00313D75" w:rsidRPr="004767E8">
        <w:rPr>
          <w:rFonts w:asciiTheme="minorHAnsi" w:hAnsiTheme="minorHAnsi" w:cstheme="minorHAnsi"/>
          <w:szCs w:val="24"/>
        </w:rPr>
        <w:t>equipment,</w:t>
      </w:r>
      <w:r w:rsidRPr="004767E8">
        <w:rPr>
          <w:rFonts w:asciiTheme="minorHAnsi" w:hAnsiTheme="minorHAnsi" w:cstheme="minorHAnsi"/>
          <w:szCs w:val="24"/>
        </w:rPr>
        <w:t xml:space="preserve"> so you don't accidentally discharge a real AAI.</w:t>
      </w:r>
    </w:p>
    <w:p w14:paraId="786C4BEF" w14:textId="149E4465" w:rsidR="004767E8" w:rsidRPr="004767E8" w:rsidRDefault="004767E8" w:rsidP="004767E8">
      <w:pPr>
        <w:numPr>
          <w:ilvl w:val="0"/>
          <w:numId w:val="38"/>
        </w:numPr>
        <w:tabs>
          <w:tab w:val="center" w:pos="5233"/>
        </w:tabs>
        <w:rPr>
          <w:rFonts w:asciiTheme="minorHAnsi" w:hAnsiTheme="minorHAnsi" w:cstheme="minorHAnsi"/>
          <w:szCs w:val="24"/>
        </w:rPr>
      </w:pPr>
      <w:r w:rsidRPr="004767E8">
        <w:rPr>
          <w:rFonts w:asciiTheme="minorHAnsi" w:hAnsiTheme="minorHAnsi" w:cstheme="minorHAnsi"/>
          <w:szCs w:val="24"/>
        </w:rPr>
        <w:t>Select a Patient: Use a staff member or a manikin. (Do not use a student for the first few drills).</w:t>
      </w:r>
    </w:p>
    <w:p w14:paraId="6DAA0A8E" w14:textId="77777777" w:rsidR="004767E8" w:rsidRPr="004767E8" w:rsidRDefault="004767E8" w:rsidP="004767E8">
      <w:pPr>
        <w:numPr>
          <w:ilvl w:val="0"/>
          <w:numId w:val="38"/>
        </w:numPr>
        <w:tabs>
          <w:tab w:val="center" w:pos="5233"/>
        </w:tabs>
        <w:rPr>
          <w:rFonts w:asciiTheme="minorHAnsi" w:hAnsiTheme="minorHAnsi" w:cstheme="minorHAnsi"/>
          <w:szCs w:val="24"/>
        </w:rPr>
      </w:pPr>
      <w:r w:rsidRPr="004767E8">
        <w:rPr>
          <w:rFonts w:asciiTheme="minorHAnsi" w:hAnsiTheme="minorHAnsi" w:cstheme="minorHAnsi"/>
          <w:szCs w:val="24"/>
        </w:rPr>
        <w:t>Equipment: Use Trainer Pens (EpiPen/</w:t>
      </w:r>
      <w:proofErr w:type="spellStart"/>
      <w:r w:rsidRPr="004767E8">
        <w:rPr>
          <w:rFonts w:asciiTheme="minorHAnsi" w:hAnsiTheme="minorHAnsi" w:cstheme="minorHAnsi"/>
          <w:szCs w:val="24"/>
        </w:rPr>
        <w:t>Jext</w:t>
      </w:r>
      <w:proofErr w:type="spellEnd"/>
      <w:r w:rsidRPr="004767E8">
        <w:rPr>
          <w:rFonts w:asciiTheme="minorHAnsi" w:hAnsiTheme="minorHAnsi" w:cstheme="minorHAnsi"/>
          <w:szCs w:val="24"/>
        </w:rPr>
        <w:t>/</w:t>
      </w:r>
      <w:proofErr w:type="spellStart"/>
      <w:r w:rsidRPr="004767E8">
        <w:rPr>
          <w:rFonts w:asciiTheme="minorHAnsi" w:hAnsiTheme="minorHAnsi" w:cstheme="minorHAnsi"/>
          <w:szCs w:val="24"/>
        </w:rPr>
        <w:t>Emerade</w:t>
      </w:r>
      <w:proofErr w:type="spellEnd"/>
      <w:r w:rsidRPr="004767E8">
        <w:rPr>
          <w:rFonts w:asciiTheme="minorHAnsi" w:hAnsiTheme="minorHAnsi" w:cstheme="minorHAnsi"/>
          <w:szCs w:val="24"/>
        </w:rPr>
        <w:t xml:space="preserve"> trainers) that have no needle or medicine.</w:t>
      </w:r>
    </w:p>
    <w:p w14:paraId="2F63D7CF" w14:textId="77777777" w:rsidR="004767E8" w:rsidRPr="004767E8" w:rsidRDefault="004767E8" w:rsidP="004767E8">
      <w:pPr>
        <w:numPr>
          <w:ilvl w:val="0"/>
          <w:numId w:val="38"/>
        </w:numPr>
        <w:tabs>
          <w:tab w:val="center" w:pos="5233"/>
        </w:tabs>
        <w:rPr>
          <w:rFonts w:asciiTheme="minorHAnsi" w:hAnsiTheme="minorHAnsi" w:cstheme="minorHAnsi"/>
          <w:szCs w:val="24"/>
        </w:rPr>
      </w:pPr>
      <w:r w:rsidRPr="004767E8">
        <w:rPr>
          <w:rFonts w:asciiTheme="minorHAnsi" w:hAnsiTheme="minorHAnsi" w:cstheme="minorHAnsi"/>
          <w:szCs w:val="24"/>
        </w:rPr>
        <w:t xml:space="preserve">Scenario Card: Create a card that says: </w:t>
      </w:r>
      <w:r w:rsidRPr="004767E8">
        <w:rPr>
          <w:rFonts w:asciiTheme="minorHAnsi" w:hAnsiTheme="minorHAnsi" w:cstheme="minorHAnsi"/>
          <w:i/>
          <w:iCs/>
          <w:szCs w:val="24"/>
        </w:rPr>
        <w:t>"Pupil is clutching throat, coughing, and has hives after eating a biscuit. They are becoming drowsy."</w:t>
      </w:r>
    </w:p>
    <w:p w14:paraId="245ADB2B" w14:textId="77777777" w:rsidR="004767E8" w:rsidRPr="004767E8" w:rsidRDefault="004767E8" w:rsidP="004767E8">
      <w:pPr>
        <w:tabs>
          <w:tab w:val="center" w:pos="5233"/>
        </w:tabs>
        <w:rPr>
          <w:rFonts w:asciiTheme="minorHAnsi" w:hAnsiTheme="minorHAnsi" w:cstheme="minorHAnsi"/>
          <w:b/>
          <w:bCs/>
          <w:szCs w:val="24"/>
        </w:rPr>
      </w:pPr>
      <w:r w:rsidRPr="004767E8">
        <w:rPr>
          <w:rFonts w:asciiTheme="minorHAnsi" w:hAnsiTheme="minorHAnsi" w:cstheme="minorHAnsi"/>
          <w:b/>
          <w:bCs/>
          <w:szCs w:val="24"/>
        </w:rPr>
        <w:t>Phase 2: The Drill (Action)</w:t>
      </w:r>
    </w:p>
    <w:p w14:paraId="4C96D896" w14:textId="77777777" w:rsidR="004767E8" w:rsidRPr="004767E8" w:rsidRDefault="004767E8" w:rsidP="004767E8">
      <w:pPr>
        <w:tabs>
          <w:tab w:val="center" w:pos="5233"/>
        </w:tabs>
        <w:rPr>
          <w:rFonts w:asciiTheme="minorHAnsi" w:hAnsiTheme="minorHAnsi" w:cstheme="minorHAnsi"/>
          <w:b/>
          <w:bCs/>
          <w:szCs w:val="24"/>
        </w:rPr>
      </w:pPr>
      <w:r w:rsidRPr="004767E8">
        <w:rPr>
          <w:rFonts w:asciiTheme="minorHAnsi" w:hAnsiTheme="minorHAnsi" w:cstheme="minorHAnsi"/>
          <w:b/>
          <w:bCs/>
          <w:szCs w:val="24"/>
        </w:rPr>
        <w:t>Pick a high-risk time, such as lunchtime or PE, when staff are spread out.</w:t>
      </w:r>
    </w:p>
    <w:p w14:paraId="51FFD5C5" w14:textId="4BBD1787" w:rsidR="004767E8" w:rsidRPr="004767E8" w:rsidRDefault="004767E8" w:rsidP="004767E8">
      <w:pPr>
        <w:numPr>
          <w:ilvl w:val="0"/>
          <w:numId w:val="39"/>
        </w:numPr>
        <w:tabs>
          <w:tab w:val="center" w:pos="5233"/>
        </w:tabs>
        <w:rPr>
          <w:rFonts w:asciiTheme="minorHAnsi" w:hAnsiTheme="minorHAnsi" w:cstheme="minorHAnsi"/>
          <w:szCs w:val="24"/>
        </w:rPr>
      </w:pPr>
      <w:r w:rsidRPr="004767E8">
        <w:rPr>
          <w:rFonts w:asciiTheme="minorHAnsi" w:hAnsiTheme="minorHAnsi" w:cstheme="minorHAnsi"/>
          <w:b/>
          <w:bCs/>
          <w:szCs w:val="24"/>
        </w:rPr>
        <w:t xml:space="preserve">The Trigger: </w:t>
      </w:r>
      <w:r w:rsidRPr="004767E8">
        <w:rPr>
          <w:rFonts w:asciiTheme="minorHAnsi" w:hAnsiTheme="minorHAnsi" w:cstheme="minorHAnsi"/>
          <w:szCs w:val="24"/>
        </w:rPr>
        <w:t>Hand the Scenario Card to a staff member (e.g., a Lunchtime Supervisor). Start your stopwatch</w:t>
      </w:r>
    </w:p>
    <w:p w14:paraId="5EB8DA41" w14:textId="1A9157C9" w:rsidR="004767E8" w:rsidRPr="004767E8" w:rsidRDefault="004767E8" w:rsidP="004767E8">
      <w:pPr>
        <w:numPr>
          <w:ilvl w:val="0"/>
          <w:numId w:val="39"/>
        </w:numPr>
        <w:tabs>
          <w:tab w:val="center" w:pos="5233"/>
        </w:tabs>
        <w:rPr>
          <w:rFonts w:asciiTheme="minorHAnsi" w:hAnsiTheme="minorHAnsi" w:cstheme="minorHAnsi"/>
          <w:szCs w:val="24"/>
        </w:rPr>
      </w:pPr>
      <w:r w:rsidRPr="004767E8">
        <w:rPr>
          <w:rFonts w:asciiTheme="minorHAnsi" w:hAnsiTheme="minorHAnsi" w:cstheme="minorHAnsi"/>
          <w:b/>
          <w:bCs/>
          <w:szCs w:val="24"/>
        </w:rPr>
        <w:t xml:space="preserve">The Alarm: </w:t>
      </w:r>
      <w:r w:rsidRPr="004767E8">
        <w:rPr>
          <w:rFonts w:asciiTheme="minorHAnsi" w:hAnsiTheme="minorHAnsi" w:cstheme="minorHAnsi"/>
          <w:szCs w:val="24"/>
        </w:rPr>
        <w:t>The staff member must shout the school’s emergency code (e.g., CODE BLUE - HALL!) or use the internal radio/intercom.</w:t>
      </w:r>
    </w:p>
    <w:p w14:paraId="7499DAD5" w14:textId="77777777" w:rsidR="004767E8" w:rsidRPr="004767E8" w:rsidRDefault="004767E8" w:rsidP="004767E8">
      <w:pPr>
        <w:numPr>
          <w:ilvl w:val="0"/>
          <w:numId w:val="39"/>
        </w:numPr>
        <w:tabs>
          <w:tab w:val="center" w:pos="5233"/>
        </w:tabs>
        <w:rPr>
          <w:rFonts w:asciiTheme="minorHAnsi" w:hAnsiTheme="minorHAnsi" w:cstheme="minorHAnsi"/>
          <w:b/>
          <w:bCs/>
          <w:szCs w:val="24"/>
        </w:rPr>
      </w:pPr>
      <w:r w:rsidRPr="004767E8">
        <w:rPr>
          <w:rFonts w:asciiTheme="minorHAnsi" w:hAnsiTheme="minorHAnsi" w:cstheme="minorHAnsi"/>
          <w:b/>
          <w:bCs/>
          <w:szCs w:val="24"/>
        </w:rPr>
        <w:t>The Response:</w:t>
      </w:r>
    </w:p>
    <w:p w14:paraId="4D6D1ACF" w14:textId="05888487" w:rsidR="004767E8" w:rsidRPr="004767E8" w:rsidRDefault="004767E8" w:rsidP="004767E8">
      <w:pPr>
        <w:numPr>
          <w:ilvl w:val="1"/>
          <w:numId w:val="39"/>
        </w:numPr>
        <w:tabs>
          <w:tab w:val="center" w:pos="5233"/>
        </w:tabs>
        <w:rPr>
          <w:rFonts w:asciiTheme="minorHAnsi" w:hAnsiTheme="minorHAnsi" w:cstheme="minorHAnsi"/>
          <w:szCs w:val="24"/>
        </w:rPr>
      </w:pPr>
      <w:r w:rsidRPr="004767E8">
        <w:rPr>
          <w:rFonts w:asciiTheme="minorHAnsi" w:hAnsiTheme="minorHAnsi" w:cstheme="minorHAnsi"/>
          <w:b/>
          <w:bCs/>
          <w:szCs w:val="24"/>
        </w:rPr>
        <w:t>Staff A</w:t>
      </w:r>
      <w:r w:rsidRPr="004767E8">
        <w:rPr>
          <w:rFonts w:asciiTheme="minorHAnsi" w:hAnsiTheme="minorHAnsi" w:cstheme="minorHAnsi"/>
          <w:szCs w:val="24"/>
        </w:rPr>
        <w:t xml:space="preserve"> stays with the </w:t>
      </w:r>
      <w:r w:rsidR="00313D75">
        <w:rPr>
          <w:rFonts w:asciiTheme="minorHAnsi" w:hAnsiTheme="minorHAnsi" w:cstheme="minorHAnsi"/>
          <w:szCs w:val="24"/>
        </w:rPr>
        <w:t>P</w:t>
      </w:r>
      <w:r w:rsidRPr="004767E8">
        <w:rPr>
          <w:rFonts w:asciiTheme="minorHAnsi" w:hAnsiTheme="minorHAnsi" w:cstheme="minorHAnsi"/>
          <w:szCs w:val="24"/>
        </w:rPr>
        <w:t xml:space="preserve">atient and keeps them in the correct position (sitting on the floor with legs </w:t>
      </w:r>
      <w:r w:rsidR="00313D75" w:rsidRPr="004767E8">
        <w:rPr>
          <w:rFonts w:asciiTheme="minorHAnsi" w:hAnsiTheme="minorHAnsi" w:cstheme="minorHAnsi"/>
          <w:szCs w:val="24"/>
        </w:rPr>
        <w:t>raised or</w:t>
      </w:r>
      <w:r w:rsidRPr="004767E8">
        <w:rPr>
          <w:rFonts w:asciiTheme="minorHAnsi" w:hAnsiTheme="minorHAnsi" w:cstheme="minorHAnsi"/>
          <w:szCs w:val="24"/>
        </w:rPr>
        <w:t xml:space="preserve"> lying flat if feeling faint).</w:t>
      </w:r>
    </w:p>
    <w:p w14:paraId="6DAA53BC" w14:textId="77777777" w:rsidR="004767E8" w:rsidRPr="004767E8" w:rsidRDefault="004767E8" w:rsidP="004767E8">
      <w:pPr>
        <w:numPr>
          <w:ilvl w:val="1"/>
          <w:numId w:val="39"/>
        </w:numPr>
        <w:tabs>
          <w:tab w:val="center" w:pos="5233"/>
        </w:tabs>
        <w:rPr>
          <w:rFonts w:asciiTheme="minorHAnsi" w:hAnsiTheme="minorHAnsi" w:cstheme="minorHAnsi"/>
          <w:szCs w:val="24"/>
        </w:rPr>
      </w:pPr>
      <w:r w:rsidRPr="004767E8">
        <w:rPr>
          <w:rFonts w:asciiTheme="minorHAnsi" w:hAnsiTheme="minorHAnsi" w:cstheme="minorHAnsi"/>
          <w:b/>
          <w:bCs/>
          <w:szCs w:val="24"/>
        </w:rPr>
        <w:t>Staff B</w:t>
      </w:r>
      <w:r w:rsidRPr="004767E8">
        <w:rPr>
          <w:rFonts w:asciiTheme="minorHAnsi" w:hAnsiTheme="minorHAnsi" w:cstheme="minorHAnsi"/>
          <w:szCs w:val="24"/>
        </w:rPr>
        <w:t xml:space="preserve"> runs to the medical point to retrieve the Pupil's AAI and the School's Spare AAI kit.</w:t>
      </w:r>
    </w:p>
    <w:p w14:paraId="3A5B39A6" w14:textId="521BCEC8" w:rsidR="004767E8" w:rsidRPr="004767E8" w:rsidRDefault="004767E8" w:rsidP="004767E8">
      <w:pPr>
        <w:numPr>
          <w:ilvl w:val="1"/>
          <w:numId w:val="39"/>
        </w:numPr>
        <w:tabs>
          <w:tab w:val="center" w:pos="5233"/>
        </w:tabs>
        <w:rPr>
          <w:rFonts w:asciiTheme="minorHAnsi" w:hAnsiTheme="minorHAnsi" w:cstheme="minorHAnsi"/>
          <w:szCs w:val="24"/>
        </w:rPr>
      </w:pPr>
      <w:r w:rsidRPr="004767E8">
        <w:rPr>
          <w:rFonts w:asciiTheme="minorHAnsi" w:hAnsiTheme="minorHAnsi" w:cstheme="minorHAnsi"/>
          <w:b/>
          <w:bCs/>
          <w:szCs w:val="24"/>
        </w:rPr>
        <w:t>Staff C</w:t>
      </w:r>
      <w:r w:rsidRPr="004767E8">
        <w:rPr>
          <w:rFonts w:asciiTheme="minorHAnsi" w:hAnsiTheme="minorHAnsi" w:cstheme="minorHAnsi"/>
          <w:szCs w:val="24"/>
        </w:rPr>
        <w:t xml:space="preserve"> simulates the 999 </w:t>
      </w:r>
      <w:proofErr w:type="gramStart"/>
      <w:r w:rsidRPr="004767E8">
        <w:rPr>
          <w:rFonts w:asciiTheme="minorHAnsi" w:hAnsiTheme="minorHAnsi" w:cstheme="minorHAnsi"/>
          <w:szCs w:val="24"/>
        </w:rPr>
        <w:t>call</w:t>
      </w:r>
      <w:proofErr w:type="gramEnd"/>
      <w:r w:rsidRPr="004767E8">
        <w:rPr>
          <w:rFonts w:asciiTheme="minorHAnsi" w:hAnsiTheme="minorHAnsi" w:cstheme="minorHAnsi"/>
          <w:szCs w:val="24"/>
        </w:rPr>
        <w:t xml:space="preserve"> (calling a designated </w:t>
      </w:r>
      <w:r w:rsidRPr="004767E8">
        <w:rPr>
          <w:rFonts w:asciiTheme="minorHAnsi" w:hAnsiTheme="minorHAnsi" w:cstheme="minorHAnsi"/>
          <w:i/>
          <w:iCs/>
          <w:szCs w:val="24"/>
        </w:rPr>
        <w:t>operator</w:t>
      </w:r>
      <w:r w:rsidR="00313D75">
        <w:rPr>
          <w:rFonts w:asciiTheme="minorHAnsi" w:hAnsiTheme="minorHAnsi" w:cstheme="minorHAnsi"/>
          <w:szCs w:val="24"/>
        </w:rPr>
        <w:t xml:space="preserve"> </w:t>
      </w:r>
      <w:r w:rsidRPr="004767E8">
        <w:rPr>
          <w:rFonts w:asciiTheme="minorHAnsi" w:hAnsiTheme="minorHAnsi" w:cstheme="minorHAnsi"/>
          <w:szCs w:val="24"/>
        </w:rPr>
        <w:t>in the school office).</w:t>
      </w:r>
    </w:p>
    <w:p w14:paraId="58BF73F0" w14:textId="5EA32A1B" w:rsidR="004767E8" w:rsidRPr="004767E8" w:rsidRDefault="004767E8" w:rsidP="004767E8">
      <w:pPr>
        <w:numPr>
          <w:ilvl w:val="0"/>
          <w:numId w:val="39"/>
        </w:numPr>
        <w:tabs>
          <w:tab w:val="center" w:pos="5233"/>
        </w:tabs>
        <w:rPr>
          <w:rFonts w:asciiTheme="minorHAnsi" w:hAnsiTheme="minorHAnsi" w:cstheme="minorHAnsi"/>
          <w:szCs w:val="24"/>
        </w:rPr>
      </w:pPr>
      <w:r w:rsidRPr="004767E8">
        <w:rPr>
          <w:rFonts w:asciiTheme="minorHAnsi" w:hAnsiTheme="minorHAnsi" w:cstheme="minorHAnsi"/>
          <w:b/>
          <w:bCs/>
          <w:szCs w:val="24"/>
        </w:rPr>
        <w:t xml:space="preserve">The Administration: </w:t>
      </w:r>
      <w:r w:rsidRPr="004767E8">
        <w:rPr>
          <w:rFonts w:asciiTheme="minorHAnsi" w:hAnsiTheme="minorHAnsi" w:cstheme="minorHAnsi"/>
          <w:szCs w:val="24"/>
        </w:rPr>
        <w:t xml:space="preserve">Staff B returns. Staff A (or B) demonstrates using the trainer pen on the </w:t>
      </w:r>
      <w:r w:rsidR="00FF49D1">
        <w:rPr>
          <w:rFonts w:asciiTheme="minorHAnsi" w:hAnsiTheme="minorHAnsi" w:cstheme="minorHAnsi"/>
          <w:szCs w:val="24"/>
        </w:rPr>
        <w:t xml:space="preserve">Patient’s </w:t>
      </w:r>
      <w:r w:rsidR="00FF49D1" w:rsidRPr="004767E8">
        <w:rPr>
          <w:rFonts w:asciiTheme="minorHAnsi" w:hAnsiTheme="minorHAnsi" w:cstheme="minorHAnsi"/>
          <w:szCs w:val="24"/>
        </w:rPr>
        <w:t>outer</w:t>
      </w:r>
      <w:r w:rsidRPr="004767E8">
        <w:rPr>
          <w:rFonts w:asciiTheme="minorHAnsi" w:hAnsiTheme="minorHAnsi" w:cstheme="minorHAnsi"/>
          <w:szCs w:val="24"/>
        </w:rPr>
        <w:t xml:space="preserve"> thigh, holding it for the correct count (usually 10 seconds for most devices).</w:t>
      </w:r>
    </w:p>
    <w:p w14:paraId="43CFA7D6" w14:textId="347CB33D" w:rsidR="004767E8" w:rsidRDefault="004767E8" w:rsidP="004767E8">
      <w:pPr>
        <w:numPr>
          <w:ilvl w:val="0"/>
          <w:numId w:val="39"/>
        </w:numPr>
        <w:tabs>
          <w:tab w:val="center" w:pos="5233"/>
        </w:tabs>
        <w:rPr>
          <w:rFonts w:asciiTheme="minorHAnsi" w:hAnsiTheme="minorHAnsi" w:cstheme="minorHAnsi"/>
          <w:szCs w:val="24"/>
        </w:rPr>
      </w:pPr>
      <w:r w:rsidRPr="004767E8">
        <w:rPr>
          <w:rFonts w:asciiTheme="minorHAnsi" w:hAnsiTheme="minorHAnsi" w:cstheme="minorHAnsi"/>
          <w:b/>
          <w:bCs/>
          <w:szCs w:val="24"/>
        </w:rPr>
        <w:t xml:space="preserve">The Handover: </w:t>
      </w:r>
      <w:r w:rsidRPr="004767E8">
        <w:rPr>
          <w:rFonts w:asciiTheme="minorHAnsi" w:hAnsiTheme="minorHAnsi" w:cstheme="minorHAnsi"/>
          <w:szCs w:val="24"/>
        </w:rPr>
        <w:t>The drill ends when the Office Staff arrives with the Pupil's Individual Healthcare Plan (IHP) and a mock Emergency Log</w:t>
      </w:r>
      <w:r w:rsidR="00313D75">
        <w:rPr>
          <w:rFonts w:asciiTheme="minorHAnsi" w:hAnsiTheme="minorHAnsi" w:cstheme="minorHAnsi"/>
          <w:szCs w:val="24"/>
        </w:rPr>
        <w:t xml:space="preserve"> </w:t>
      </w:r>
      <w:r w:rsidRPr="004767E8">
        <w:rPr>
          <w:rFonts w:asciiTheme="minorHAnsi" w:hAnsiTheme="minorHAnsi" w:cstheme="minorHAnsi"/>
          <w:szCs w:val="24"/>
        </w:rPr>
        <w:t>to record the time of the injection.</w:t>
      </w:r>
    </w:p>
    <w:p w14:paraId="285177FA" w14:textId="37542D32" w:rsidR="0083055D" w:rsidRDefault="00035675" w:rsidP="00D05E84">
      <w:pPr>
        <w:rPr>
          <w:rFonts w:asciiTheme="minorHAnsi" w:hAnsiTheme="minorHAnsi" w:cstheme="minorHAnsi"/>
          <w:b/>
          <w:bCs/>
          <w:szCs w:val="24"/>
        </w:rPr>
      </w:pPr>
      <w:r>
        <w:rPr>
          <w:rFonts w:asciiTheme="minorHAnsi" w:hAnsiTheme="minorHAnsi" w:cstheme="minorHAnsi"/>
          <w:szCs w:val="24"/>
        </w:rPr>
        <w:br w:type="page"/>
      </w:r>
      <w:r w:rsidR="00ED3D3F" w:rsidRPr="00ED3D3F">
        <w:rPr>
          <w:rFonts w:asciiTheme="minorHAnsi" w:hAnsiTheme="minorHAnsi" w:cstheme="minorHAnsi"/>
          <w:b/>
          <w:bCs/>
          <w:szCs w:val="24"/>
        </w:rPr>
        <w:lastRenderedPageBreak/>
        <w:t xml:space="preserve">Phase 3: </w:t>
      </w:r>
      <w:r w:rsidR="0083055D">
        <w:rPr>
          <w:rFonts w:asciiTheme="minorHAnsi" w:hAnsiTheme="minorHAnsi" w:cstheme="minorHAnsi"/>
          <w:b/>
          <w:bCs/>
          <w:szCs w:val="24"/>
        </w:rPr>
        <w:t xml:space="preserve">Drill </w:t>
      </w:r>
      <w:r>
        <w:rPr>
          <w:rFonts w:asciiTheme="minorHAnsi" w:hAnsiTheme="minorHAnsi" w:cstheme="minorHAnsi"/>
          <w:b/>
          <w:bCs/>
          <w:szCs w:val="24"/>
        </w:rPr>
        <w:t>Review (Recorded)</w:t>
      </w:r>
    </w:p>
    <w:p w14:paraId="4593CE32" w14:textId="525A3D23" w:rsidR="00843C3F" w:rsidRPr="00ED3D3F" w:rsidRDefault="00843C3F" w:rsidP="00ED3D3F">
      <w:pPr>
        <w:tabs>
          <w:tab w:val="center" w:pos="5233"/>
        </w:tabs>
        <w:rPr>
          <w:rFonts w:asciiTheme="minorHAnsi" w:hAnsiTheme="minorHAnsi" w:cstheme="minorHAnsi"/>
          <w:b/>
          <w:bCs/>
          <w:szCs w:val="24"/>
        </w:rPr>
      </w:pPr>
      <w:r w:rsidRPr="00ED3D3F">
        <w:rPr>
          <w:rFonts w:asciiTheme="minorHAnsi" w:hAnsiTheme="minorHAnsi" w:cstheme="minorHAnsi"/>
          <w:szCs w:val="24"/>
        </w:rPr>
        <w:t>Under the new 2026 guidelines, you are looking for these specific benchmarks:</w:t>
      </w:r>
    </w:p>
    <w:tbl>
      <w:tblPr>
        <w:tblStyle w:val="TableGrid0"/>
        <w:tblW w:w="0" w:type="auto"/>
        <w:tblLook w:val="04A0" w:firstRow="1" w:lastRow="0" w:firstColumn="1" w:lastColumn="0" w:noHBand="0" w:noVBand="1"/>
      </w:tblPr>
      <w:tblGrid>
        <w:gridCol w:w="5228"/>
        <w:gridCol w:w="5228"/>
      </w:tblGrid>
      <w:tr w:rsidR="0083055D" w14:paraId="52667E4E" w14:textId="77777777" w:rsidTr="00843C3F">
        <w:tc>
          <w:tcPr>
            <w:tcW w:w="5228" w:type="dxa"/>
            <w:shd w:val="clear" w:color="auto" w:fill="E7E6E6" w:themeFill="background2"/>
            <w:vAlign w:val="center"/>
          </w:tcPr>
          <w:p w14:paraId="29B8774E" w14:textId="0F170E55" w:rsidR="0083055D" w:rsidRDefault="0083055D" w:rsidP="0083055D">
            <w:pPr>
              <w:tabs>
                <w:tab w:val="center" w:pos="5233"/>
              </w:tabs>
              <w:rPr>
                <w:rFonts w:asciiTheme="minorHAnsi" w:hAnsiTheme="minorHAnsi" w:cstheme="minorHAnsi"/>
                <w:b/>
                <w:bCs/>
                <w:szCs w:val="24"/>
              </w:rPr>
            </w:pPr>
            <w:r w:rsidRPr="0083055D">
              <w:rPr>
                <w:rFonts w:asciiTheme="minorHAnsi" w:hAnsiTheme="minorHAnsi" w:cstheme="minorHAnsi"/>
                <w:b/>
                <w:bCs/>
                <w:szCs w:val="24"/>
              </w:rPr>
              <w:t>Benchmark</w:t>
            </w:r>
          </w:p>
        </w:tc>
        <w:tc>
          <w:tcPr>
            <w:tcW w:w="5228" w:type="dxa"/>
            <w:shd w:val="clear" w:color="auto" w:fill="E7E6E6" w:themeFill="background2"/>
            <w:vAlign w:val="center"/>
          </w:tcPr>
          <w:p w14:paraId="3E7C8F82" w14:textId="77777777" w:rsidR="0083055D" w:rsidRDefault="0083055D" w:rsidP="0083055D">
            <w:pPr>
              <w:tabs>
                <w:tab w:val="center" w:pos="5233"/>
              </w:tabs>
              <w:rPr>
                <w:rFonts w:asciiTheme="minorHAnsi" w:hAnsiTheme="minorHAnsi" w:cstheme="minorHAnsi"/>
                <w:b/>
                <w:bCs/>
                <w:szCs w:val="24"/>
              </w:rPr>
            </w:pPr>
            <w:r w:rsidRPr="0083055D">
              <w:rPr>
                <w:rFonts w:asciiTheme="minorHAnsi" w:hAnsiTheme="minorHAnsi" w:cstheme="minorHAnsi"/>
                <w:b/>
                <w:bCs/>
                <w:szCs w:val="24"/>
              </w:rPr>
              <w:t>Success Criteria</w:t>
            </w:r>
          </w:p>
          <w:p w14:paraId="24C5C6C0" w14:textId="028D95CB" w:rsidR="00843C3F" w:rsidRDefault="00843C3F" w:rsidP="0083055D">
            <w:pPr>
              <w:tabs>
                <w:tab w:val="center" w:pos="5233"/>
              </w:tabs>
              <w:rPr>
                <w:rFonts w:asciiTheme="minorHAnsi" w:hAnsiTheme="minorHAnsi" w:cstheme="minorHAnsi"/>
                <w:b/>
                <w:bCs/>
                <w:szCs w:val="24"/>
              </w:rPr>
            </w:pPr>
          </w:p>
        </w:tc>
      </w:tr>
      <w:tr w:rsidR="0083055D" w14:paraId="37710E30" w14:textId="77777777" w:rsidTr="00F04A8C">
        <w:tc>
          <w:tcPr>
            <w:tcW w:w="5228" w:type="dxa"/>
            <w:vAlign w:val="center"/>
          </w:tcPr>
          <w:p w14:paraId="410845E9" w14:textId="0CB84818" w:rsidR="0083055D" w:rsidRDefault="0083055D" w:rsidP="0083055D">
            <w:pPr>
              <w:tabs>
                <w:tab w:val="center" w:pos="5233"/>
              </w:tabs>
              <w:rPr>
                <w:rFonts w:asciiTheme="minorHAnsi" w:hAnsiTheme="minorHAnsi" w:cstheme="minorHAnsi"/>
                <w:b/>
                <w:bCs/>
                <w:szCs w:val="24"/>
              </w:rPr>
            </w:pPr>
            <w:r w:rsidRPr="0083055D">
              <w:rPr>
                <w:rFonts w:asciiTheme="minorHAnsi" w:hAnsiTheme="minorHAnsi" w:cstheme="minorHAnsi"/>
                <w:b/>
                <w:bCs/>
                <w:szCs w:val="24"/>
              </w:rPr>
              <w:t>Response Time</w:t>
            </w:r>
          </w:p>
        </w:tc>
        <w:tc>
          <w:tcPr>
            <w:tcW w:w="5228" w:type="dxa"/>
            <w:vAlign w:val="center"/>
          </w:tcPr>
          <w:p w14:paraId="756ED1BC" w14:textId="14B26ECE" w:rsidR="0083055D" w:rsidRDefault="0083055D" w:rsidP="0083055D">
            <w:pPr>
              <w:tabs>
                <w:tab w:val="center" w:pos="5233"/>
              </w:tabs>
              <w:rPr>
                <w:rFonts w:asciiTheme="minorHAnsi" w:hAnsiTheme="minorHAnsi" w:cstheme="minorHAnsi"/>
                <w:b/>
                <w:bCs/>
                <w:szCs w:val="24"/>
              </w:rPr>
            </w:pPr>
            <w:r w:rsidRPr="0083055D">
              <w:rPr>
                <w:rFonts w:asciiTheme="minorHAnsi" w:hAnsiTheme="minorHAnsi" w:cstheme="minorHAnsi"/>
                <w:szCs w:val="24"/>
              </w:rPr>
              <w:t xml:space="preserve">Was the AAI at the scene in </w:t>
            </w:r>
            <w:r w:rsidRPr="0083055D">
              <w:rPr>
                <w:rFonts w:asciiTheme="minorHAnsi" w:hAnsiTheme="minorHAnsi" w:cstheme="minorHAnsi"/>
                <w:b/>
                <w:bCs/>
                <w:szCs w:val="24"/>
              </w:rPr>
              <w:t>under 2 minutes</w:t>
            </w:r>
            <w:r w:rsidRPr="0083055D">
              <w:rPr>
                <w:rFonts w:asciiTheme="minorHAnsi" w:hAnsiTheme="minorHAnsi" w:cstheme="minorHAnsi"/>
                <w:szCs w:val="24"/>
              </w:rPr>
              <w:t>?</w:t>
            </w:r>
          </w:p>
        </w:tc>
      </w:tr>
      <w:tr w:rsidR="0083055D" w14:paraId="59CB6C7B" w14:textId="77777777" w:rsidTr="00F04A8C">
        <w:tc>
          <w:tcPr>
            <w:tcW w:w="5228" w:type="dxa"/>
            <w:vAlign w:val="center"/>
          </w:tcPr>
          <w:p w14:paraId="073A08B4" w14:textId="1C519425" w:rsidR="0083055D" w:rsidRDefault="0083055D" w:rsidP="0083055D">
            <w:pPr>
              <w:tabs>
                <w:tab w:val="center" w:pos="5233"/>
              </w:tabs>
              <w:rPr>
                <w:rFonts w:asciiTheme="minorHAnsi" w:hAnsiTheme="minorHAnsi" w:cstheme="minorHAnsi"/>
                <w:b/>
                <w:bCs/>
                <w:szCs w:val="24"/>
              </w:rPr>
            </w:pPr>
            <w:r w:rsidRPr="0083055D">
              <w:rPr>
                <w:rFonts w:asciiTheme="minorHAnsi" w:hAnsiTheme="minorHAnsi" w:cstheme="minorHAnsi"/>
                <w:b/>
                <w:bCs/>
                <w:szCs w:val="24"/>
              </w:rPr>
              <w:t>Positioning</w:t>
            </w:r>
          </w:p>
        </w:tc>
        <w:tc>
          <w:tcPr>
            <w:tcW w:w="5228" w:type="dxa"/>
            <w:vAlign w:val="center"/>
          </w:tcPr>
          <w:p w14:paraId="586C9CE2" w14:textId="00AD0655" w:rsidR="0083055D" w:rsidRDefault="0083055D" w:rsidP="0083055D">
            <w:pPr>
              <w:tabs>
                <w:tab w:val="center" w:pos="5233"/>
              </w:tabs>
              <w:rPr>
                <w:rFonts w:asciiTheme="minorHAnsi" w:hAnsiTheme="minorHAnsi" w:cstheme="minorHAnsi"/>
                <w:b/>
                <w:bCs/>
                <w:szCs w:val="24"/>
              </w:rPr>
            </w:pPr>
            <w:r w:rsidRPr="0083055D">
              <w:rPr>
                <w:rFonts w:asciiTheme="minorHAnsi" w:hAnsiTheme="minorHAnsi" w:cstheme="minorHAnsi"/>
                <w:szCs w:val="24"/>
              </w:rPr>
              <w:t>Was the patient kept still? (Moving an anaphylactic patient can be fatal).</w:t>
            </w:r>
          </w:p>
        </w:tc>
      </w:tr>
      <w:tr w:rsidR="0083055D" w14:paraId="20D92E80" w14:textId="77777777" w:rsidTr="00F04A8C">
        <w:tc>
          <w:tcPr>
            <w:tcW w:w="5228" w:type="dxa"/>
            <w:vAlign w:val="center"/>
          </w:tcPr>
          <w:p w14:paraId="6C0D977A" w14:textId="08D88D2A" w:rsidR="0083055D" w:rsidRDefault="0083055D" w:rsidP="0083055D">
            <w:pPr>
              <w:tabs>
                <w:tab w:val="center" w:pos="5233"/>
              </w:tabs>
              <w:rPr>
                <w:rFonts w:asciiTheme="minorHAnsi" w:hAnsiTheme="minorHAnsi" w:cstheme="minorHAnsi"/>
                <w:b/>
                <w:bCs/>
                <w:szCs w:val="24"/>
              </w:rPr>
            </w:pPr>
            <w:r w:rsidRPr="0083055D">
              <w:rPr>
                <w:rFonts w:asciiTheme="minorHAnsi" w:hAnsiTheme="minorHAnsi" w:cstheme="minorHAnsi"/>
                <w:b/>
                <w:bCs/>
                <w:szCs w:val="24"/>
              </w:rPr>
              <w:t>Communication</w:t>
            </w:r>
          </w:p>
        </w:tc>
        <w:tc>
          <w:tcPr>
            <w:tcW w:w="5228" w:type="dxa"/>
            <w:vAlign w:val="center"/>
          </w:tcPr>
          <w:p w14:paraId="607919A1" w14:textId="380314FF" w:rsidR="0083055D" w:rsidRDefault="0083055D" w:rsidP="0083055D">
            <w:pPr>
              <w:tabs>
                <w:tab w:val="center" w:pos="5233"/>
              </w:tabs>
              <w:rPr>
                <w:rFonts w:asciiTheme="minorHAnsi" w:hAnsiTheme="minorHAnsi" w:cstheme="minorHAnsi"/>
                <w:b/>
                <w:bCs/>
                <w:szCs w:val="24"/>
              </w:rPr>
            </w:pPr>
            <w:r w:rsidRPr="0083055D">
              <w:rPr>
                <w:rFonts w:asciiTheme="minorHAnsi" w:hAnsiTheme="minorHAnsi" w:cstheme="minorHAnsi"/>
                <w:szCs w:val="24"/>
              </w:rPr>
              <w:t>Did the office know exactly where to send the Ambulance?</w:t>
            </w:r>
          </w:p>
        </w:tc>
      </w:tr>
      <w:tr w:rsidR="0083055D" w14:paraId="7CA27C97" w14:textId="77777777" w:rsidTr="00F04A8C">
        <w:tc>
          <w:tcPr>
            <w:tcW w:w="5228" w:type="dxa"/>
            <w:vAlign w:val="center"/>
          </w:tcPr>
          <w:p w14:paraId="46D9A563" w14:textId="6DE7F692" w:rsidR="0083055D" w:rsidRDefault="0083055D" w:rsidP="0083055D">
            <w:pPr>
              <w:tabs>
                <w:tab w:val="center" w:pos="5233"/>
              </w:tabs>
              <w:rPr>
                <w:rFonts w:asciiTheme="minorHAnsi" w:hAnsiTheme="minorHAnsi" w:cstheme="minorHAnsi"/>
                <w:b/>
                <w:bCs/>
                <w:szCs w:val="24"/>
              </w:rPr>
            </w:pPr>
            <w:r w:rsidRPr="0083055D">
              <w:rPr>
                <w:rFonts w:asciiTheme="minorHAnsi" w:hAnsiTheme="minorHAnsi" w:cstheme="minorHAnsi"/>
                <w:b/>
                <w:bCs/>
                <w:szCs w:val="24"/>
              </w:rPr>
              <w:t>The Second Pen</w:t>
            </w:r>
          </w:p>
        </w:tc>
        <w:tc>
          <w:tcPr>
            <w:tcW w:w="5228" w:type="dxa"/>
            <w:vAlign w:val="center"/>
          </w:tcPr>
          <w:p w14:paraId="26AAAC58" w14:textId="53EFC111" w:rsidR="0083055D" w:rsidRDefault="0083055D" w:rsidP="0083055D">
            <w:pPr>
              <w:tabs>
                <w:tab w:val="center" w:pos="5233"/>
              </w:tabs>
              <w:rPr>
                <w:rFonts w:asciiTheme="minorHAnsi" w:hAnsiTheme="minorHAnsi" w:cstheme="minorHAnsi"/>
                <w:b/>
                <w:bCs/>
                <w:szCs w:val="24"/>
              </w:rPr>
            </w:pPr>
            <w:r w:rsidRPr="0083055D">
              <w:rPr>
                <w:rFonts w:asciiTheme="minorHAnsi" w:hAnsiTheme="minorHAnsi" w:cstheme="minorHAnsi"/>
                <w:szCs w:val="24"/>
              </w:rPr>
              <w:t xml:space="preserve">Did staff remember to bring the </w:t>
            </w:r>
            <w:r w:rsidRPr="0083055D">
              <w:rPr>
                <w:rFonts w:asciiTheme="minorHAnsi" w:hAnsiTheme="minorHAnsi" w:cstheme="minorHAnsi"/>
                <w:i/>
                <w:iCs/>
                <w:szCs w:val="24"/>
              </w:rPr>
              <w:t>second</w:t>
            </w:r>
            <w:r w:rsidRPr="0083055D">
              <w:rPr>
                <w:rFonts w:asciiTheme="minorHAnsi" w:hAnsiTheme="minorHAnsi" w:cstheme="minorHAnsi"/>
                <w:szCs w:val="24"/>
              </w:rPr>
              <w:t xml:space="preserve"> backup pen in case the first failed?</w:t>
            </w:r>
          </w:p>
        </w:tc>
      </w:tr>
    </w:tbl>
    <w:p w14:paraId="3CAA6F10" w14:textId="77777777" w:rsidR="0083055D" w:rsidRDefault="0083055D" w:rsidP="00ED3D3F">
      <w:pPr>
        <w:tabs>
          <w:tab w:val="center" w:pos="5233"/>
        </w:tabs>
        <w:rPr>
          <w:rFonts w:asciiTheme="minorHAnsi" w:hAnsiTheme="minorHAnsi" w:cstheme="minorHAnsi"/>
          <w:b/>
          <w:bCs/>
          <w:szCs w:val="24"/>
        </w:rPr>
      </w:pPr>
    </w:p>
    <w:p w14:paraId="3624B94E" w14:textId="3235F2DC" w:rsidR="00E727A0" w:rsidRDefault="0083055D" w:rsidP="00843C3F">
      <w:pPr>
        <w:tabs>
          <w:tab w:val="center" w:pos="5233"/>
        </w:tabs>
        <w:rPr>
          <w:rFonts w:asciiTheme="minorHAnsi" w:hAnsiTheme="minorHAnsi" w:cstheme="minorHAnsi"/>
          <w:b/>
          <w:bCs/>
          <w:szCs w:val="24"/>
        </w:rPr>
      </w:pPr>
      <w:r w:rsidRPr="0083055D">
        <w:rPr>
          <w:rFonts w:asciiTheme="minorHAnsi" w:hAnsiTheme="minorHAnsi" w:cstheme="minorHAnsi"/>
          <w:szCs w:val="24"/>
        </w:rPr>
        <w:t xml:space="preserve"> </w:t>
      </w:r>
      <w:r w:rsidR="00E727A0" w:rsidRPr="00BE5DE4">
        <w:rPr>
          <w:rFonts w:asciiTheme="minorHAnsi" w:hAnsiTheme="minorHAnsi" w:cstheme="minorHAnsi"/>
          <w:b/>
          <w:bCs/>
          <w:szCs w:val="24"/>
        </w:rPr>
        <w:t xml:space="preserve">Appendix </w:t>
      </w:r>
      <w:r w:rsidR="00F83295">
        <w:rPr>
          <w:rFonts w:asciiTheme="minorHAnsi" w:hAnsiTheme="minorHAnsi" w:cstheme="minorHAnsi"/>
          <w:b/>
          <w:bCs/>
          <w:szCs w:val="24"/>
        </w:rPr>
        <w:t>2</w:t>
      </w:r>
      <w:r w:rsidR="004120A8">
        <w:rPr>
          <w:rFonts w:asciiTheme="minorHAnsi" w:hAnsiTheme="minorHAnsi" w:cstheme="minorHAnsi"/>
          <w:b/>
          <w:bCs/>
          <w:szCs w:val="24"/>
        </w:rPr>
        <w:t xml:space="preserve">: </w:t>
      </w:r>
      <w:r w:rsidR="004120A8" w:rsidRPr="004120A8">
        <w:rPr>
          <w:rFonts w:asciiTheme="minorHAnsi" w:hAnsiTheme="minorHAnsi" w:cstheme="minorHAnsi"/>
          <w:b/>
          <w:bCs/>
          <w:szCs w:val="24"/>
        </w:rPr>
        <w:t>Anaphylaxis Drill Recording Template (2026 Standard)</w:t>
      </w:r>
    </w:p>
    <w:p w14:paraId="3AAE7F18" w14:textId="77777777" w:rsidR="00035675" w:rsidRPr="00843C3F" w:rsidRDefault="00035675" w:rsidP="00843C3F">
      <w:pPr>
        <w:tabs>
          <w:tab w:val="center" w:pos="5233"/>
        </w:tabs>
        <w:rPr>
          <w:rFonts w:asciiTheme="minorHAnsi" w:hAnsiTheme="minorHAnsi" w:cstheme="minorHAnsi"/>
          <w:szCs w:val="24"/>
        </w:rPr>
      </w:pPr>
    </w:p>
    <w:tbl>
      <w:tblPr>
        <w:tblStyle w:val="TableGrid0"/>
        <w:tblW w:w="0" w:type="auto"/>
        <w:tblLook w:val="04A0" w:firstRow="1" w:lastRow="0" w:firstColumn="1" w:lastColumn="0" w:noHBand="0" w:noVBand="1"/>
      </w:tblPr>
      <w:tblGrid>
        <w:gridCol w:w="3485"/>
        <w:gridCol w:w="3485"/>
        <w:gridCol w:w="3486"/>
      </w:tblGrid>
      <w:tr w:rsidR="00644B54" w14:paraId="75533744" w14:textId="77777777" w:rsidTr="001A4965">
        <w:tc>
          <w:tcPr>
            <w:tcW w:w="3485" w:type="dxa"/>
            <w:shd w:val="clear" w:color="auto" w:fill="FFFFFF" w:themeFill="background1"/>
            <w:vAlign w:val="center"/>
          </w:tcPr>
          <w:p w14:paraId="65998BCB" w14:textId="77777777" w:rsidR="00644B54" w:rsidRDefault="00644B54" w:rsidP="00306311">
            <w:pPr>
              <w:rPr>
                <w:rFonts w:asciiTheme="minorHAnsi" w:hAnsiTheme="minorHAnsi" w:cstheme="minorHAnsi"/>
                <w:b/>
                <w:bCs/>
                <w:szCs w:val="24"/>
              </w:rPr>
            </w:pPr>
            <w:r>
              <w:rPr>
                <w:rFonts w:asciiTheme="minorHAnsi" w:hAnsiTheme="minorHAnsi" w:cstheme="minorHAnsi"/>
                <w:b/>
                <w:bCs/>
                <w:szCs w:val="24"/>
              </w:rPr>
              <w:t xml:space="preserve">Drill Date: </w:t>
            </w:r>
          </w:p>
          <w:p w14:paraId="2B07D419" w14:textId="6511FE90" w:rsidR="00306311" w:rsidRDefault="00306311" w:rsidP="00306311">
            <w:pPr>
              <w:rPr>
                <w:rFonts w:asciiTheme="minorHAnsi" w:hAnsiTheme="minorHAnsi" w:cstheme="minorHAnsi"/>
                <w:b/>
                <w:bCs/>
                <w:szCs w:val="24"/>
              </w:rPr>
            </w:pPr>
          </w:p>
        </w:tc>
        <w:tc>
          <w:tcPr>
            <w:tcW w:w="6971" w:type="dxa"/>
            <w:gridSpan w:val="2"/>
            <w:shd w:val="clear" w:color="auto" w:fill="FFFFFF" w:themeFill="background1"/>
            <w:vAlign w:val="center"/>
          </w:tcPr>
          <w:p w14:paraId="1FD624EC" w14:textId="77777777" w:rsidR="00644B54" w:rsidRPr="00E727A0" w:rsidRDefault="00644B54" w:rsidP="00D41381">
            <w:pPr>
              <w:rPr>
                <w:rFonts w:asciiTheme="minorHAnsi" w:hAnsiTheme="minorHAnsi" w:cstheme="minorHAnsi"/>
                <w:b/>
                <w:bCs/>
                <w:szCs w:val="24"/>
              </w:rPr>
            </w:pPr>
          </w:p>
        </w:tc>
      </w:tr>
      <w:tr w:rsidR="00306311" w14:paraId="2B7EECF5" w14:textId="77777777" w:rsidTr="00FE51A1">
        <w:tc>
          <w:tcPr>
            <w:tcW w:w="3485" w:type="dxa"/>
            <w:shd w:val="clear" w:color="auto" w:fill="FFFFFF" w:themeFill="background1"/>
            <w:vAlign w:val="center"/>
          </w:tcPr>
          <w:p w14:paraId="3FB058D9" w14:textId="77777777" w:rsidR="00306311" w:rsidRDefault="00306311" w:rsidP="00306311">
            <w:pPr>
              <w:rPr>
                <w:rFonts w:asciiTheme="minorHAnsi" w:hAnsiTheme="minorHAnsi" w:cstheme="minorHAnsi"/>
                <w:b/>
                <w:bCs/>
                <w:szCs w:val="24"/>
              </w:rPr>
            </w:pPr>
            <w:r>
              <w:rPr>
                <w:rFonts w:asciiTheme="minorHAnsi" w:hAnsiTheme="minorHAnsi" w:cstheme="minorHAnsi"/>
                <w:b/>
                <w:bCs/>
                <w:szCs w:val="24"/>
              </w:rPr>
              <w:t>Scenario Location:</w:t>
            </w:r>
          </w:p>
          <w:p w14:paraId="075AD0AA" w14:textId="7514C31D" w:rsidR="00306311" w:rsidRDefault="00306311" w:rsidP="00306311">
            <w:pPr>
              <w:rPr>
                <w:rFonts w:asciiTheme="minorHAnsi" w:hAnsiTheme="minorHAnsi" w:cstheme="minorHAnsi"/>
                <w:b/>
                <w:bCs/>
                <w:szCs w:val="24"/>
              </w:rPr>
            </w:pPr>
          </w:p>
        </w:tc>
        <w:tc>
          <w:tcPr>
            <w:tcW w:w="6971" w:type="dxa"/>
            <w:gridSpan w:val="2"/>
            <w:shd w:val="clear" w:color="auto" w:fill="FFFFFF" w:themeFill="background1"/>
            <w:vAlign w:val="center"/>
          </w:tcPr>
          <w:p w14:paraId="25BBAA3F" w14:textId="4B170F42" w:rsidR="00306311" w:rsidRPr="00E727A0" w:rsidRDefault="00306311" w:rsidP="00D41381">
            <w:pPr>
              <w:rPr>
                <w:rFonts w:asciiTheme="minorHAnsi" w:hAnsiTheme="minorHAnsi" w:cstheme="minorHAnsi"/>
                <w:b/>
                <w:bCs/>
                <w:szCs w:val="24"/>
              </w:rPr>
            </w:pPr>
            <w:r w:rsidRPr="00306311">
              <w:rPr>
                <w:rFonts w:asciiTheme="minorHAnsi" w:hAnsiTheme="minorHAnsi" w:cstheme="minorHAnsi"/>
                <w:b/>
                <w:bCs/>
                <w:szCs w:val="24"/>
              </w:rPr>
              <w:t>(</w:t>
            </w:r>
            <w:r w:rsidRPr="00306311">
              <w:rPr>
                <w:rFonts w:asciiTheme="minorHAnsi" w:hAnsiTheme="minorHAnsi" w:cstheme="minorHAnsi"/>
                <w:i/>
                <w:iCs/>
                <w:szCs w:val="24"/>
              </w:rPr>
              <w:t>e.g., Playground/Canteen)</w:t>
            </w:r>
          </w:p>
        </w:tc>
      </w:tr>
      <w:tr w:rsidR="00D41381" w14:paraId="52389D2F" w14:textId="77777777" w:rsidTr="004120A8">
        <w:tc>
          <w:tcPr>
            <w:tcW w:w="3485" w:type="dxa"/>
            <w:shd w:val="clear" w:color="auto" w:fill="E7E6E6" w:themeFill="background2"/>
            <w:vAlign w:val="center"/>
          </w:tcPr>
          <w:p w14:paraId="1002E84F" w14:textId="77777777" w:rsidR="008264DD" w:rsidRDefault="008264DD" w:rsidP="004120A8">
            <w:pPr>
              <w:jc w:val="center"/>
              <w:rPr>
                <w:rFonts w:asciiTheme="minorHAnsi" w:hAnsiTheme="minorHAnsi" w:cstheme="minorHAnsi"/>
                <w:b/>
                <w:bCs/>
                <w:szCs w:val="24"/>
              </w:rPr>
            </w:pPr>
          </w:p>
          <w:p w14:paraId="2B131AAD" w14:textId="2DC8EB98" w:rsidR="00D41381" w:rsidRPr="004120A8" w:rsidRDefault="00D41381" w:rsidP="004120A8">
            <w:pPr>
              <w:jc w:val="center"/>
              <w:rPr>
                <w:rFonts w:asciiTheme="minorHAnsi" w:hAnsiTheme="minorHAnsi" w:cstheme="minorHAnsi"/>
                <w:b/>
                <w:bCs/>
                <w:szCs w:val="24"/>
              </w:rPr>
            </w:pPr>
            <w:r w:rsidRPr="00E727A0">
              <w:rPr>
                <w:rFonts w:asciiTheme="minorHAnsi" w:hAnsiTheme="minorHAnsi" w:cstheme="minorHAnsi"/>
                <w:b/>
                <w:bCs/>
                <w:szCs w:val="24"/>
              </w:rPr>
              <w:t>Key Performance Indicator (KPI)</w:t>
            </w:r>
          </w:p>
          <w:p w14:paraId="2055B1C9" w14:textId="6B4D756C" w:rsidR="00D41381" w:rsidRPr="004120A8" w:rsidRDefault="00D41381" w:rsidP="004120A8">
            <w:pPr>
              <w:jc w:val="center"/>
              <w:rPr>
                <w:rFonts w:asciiTheme="minorHAnsi" w:hAnsiTheme="minorHAnsi" w:cstheme="minorHAnsi"/>
                <w:b/>
                <w:bCs/>
                <w:szCs w:val="24"/>
              </w:rPr>
            </w:pPr>
          </w:p>
        </w:tc>
        <w:tc>
          <w:tcPr>
            <w:tcW w:w="3485" w:type="dxa"/>
            <w:shd w:val="clear" w:color="auto" w:fill="E7E6E6" w:themeFill="background2"/>
            <w:vAlign w:val="center"/>
          </w:tcPr>
          <w:p w14:paraId="129225F1" w14:textId="159EB337" w:rsidR="00D41381" w:rsidRPr="004120A8" w:rsidRDefault="00D41381" w:rsidP="00D41381">
            <w:pPr>
              <w:rPr>
                <w:rFonts w:asciiTheme="minorHAnsi" w:hAnsiTheme="minorHAnsi" w:cstheme="minorHAnsi"/>
                <w:b/>
                <w:bCs/>
                <w:szCs w:val="24"/>
              </w:rPr>
            </w:pPr>
            <w:r w:rsidRPr="00E727A0">
              <w:rPr>
                <w:rFonts w:asciiTheme="minorHAnsi" w:hAnsiTheme="minorHAnsi" w:cstheme="minorHAnsi"/>
                <w:b/>
                <w:bCs/>
                <w:szCs w:val="24"/>
              </w:rPr>
              <w:t>Target</w:t>
            </w:r>
          </w:p>
        </w:tc>
        <w:tc>
          <w:tcPr>
            <w:tcW w:w="3486" w:type="dxa"/>
            <w:shd w:val="clear" w:color="auto" w:fill="E7E6E6" w:themeFill="background2"/>
            <w:vAlign w:val="center"/>
          </w:tcPr>
          <w:p w14:paraId="0BC651B1" w14:textId="044DFCA8" w:rsidR="00D41381" w:rsidRPr="004120A8" w:rsidRDefault="00D41381" w:rsidP="00D41381">
            <w:pPr>
              <w:rPr>
                <w:rFonts w:asciiTheme="minorHAnsi" w:hAnsiTheme="minorHAnsi" w:cstheme="minorHAnsi"/>
                <w:b/>
                <w:bCs/>
                <w:szCs w:val="24"/>
              </w:rPr>
            </w:pPr>
            <w:r w:rsidRPr="00E727A0">
              <w:rPr>
                <w:rFonts w:asciiTheme="minorHAnsi" w:hAnsiTheme="minorHAnsi" w:cstheme="minorHAnsi"/>
                <w:b/>
                <w:bCs/>
                <w:szCs w:val="24"/>
              </w:rPr>
              <w:t>Actual Time / Result</w:t>
            </w:r>
          </w:p>
        </w:tc>
      </w:tr>
      <w:tr w:rsidR="00D41381" w14:paraId="1FA2D8EF" w14:textId="77777777" w:rsidTr="008302E6">
        <w:tc>
          <w:tcPr>
            <w:tcW w:w="3485" w:type="dxa"/>
            <w:vAlign w:val="center"/>
          </w:tcPr>
          <w:p w14:paraId="0771878D" w14:textId="77777777" w:rsidR="00D41381" w:rsidRDefault="00D41381" w:rsidP="00D41381">
            <w:pPr>
              <w:rPr>
                <w:rFonts w:asciiTheme="minorHAnsi" w:hAnsiTheme="minorHAnsi" w:cstheme="minorHAnsi"/>
                <w:szCs w:val="24"/>
              </w:rPr>
            </w:pPr>
            <w:r w:rsidRPr="00E727A0">
              <w:rPr>
                <w:rFonts w:asciiTheme="minorHAnsi" w:hAnsiTheme="minorHAnsi" w:cstheme="minorHAnsi"/>
                <w:szCs w:val="24"/>
              </w:rPr>
              <w:t>Symptom Recognition</w:t>
            </w:r>
          </w:p>
          <w:p w14:paraId="60F30284" w14:textId="3EE26AEF" w:rsidR="00D41381" w:rsidRPr="00D41381" w:rsidRDefault="00D41381" w:rsidP="00D41381">
            <w:pPr>
              <w:rPr>
                <w:rFonts w:asciiTheme="minorHAnsi" w:hAnsiTheme="minorHAnsi" w:cstheme="minorHAnsi"/>
                <w:szCs w:val="24"/>
              </w:rPr>
            </w:pPr>
          </w:p>
        </w:tc>
        <w:tc>
          <w:tcPr>
            <w:tcW w:w="3485" w:type="dxa"/>
            <w:vAlign w:val="center"/>
          </w:tcPr>
          <w:p w14:paraId="65B4781D" w14:textId="0F2D2B9E" w:rsidR="00D41381" w:rsidRPr="00D41381" w:rsidRDefault="00D41381" w:rsidP="00D41381">
            <w:pPr>
              <w:rPr>
                <w:rFonts w:asciiTheme="minorHAnsi" w:hAnsiTheme="minorHAnsi" w:cstheme="minorHAnsi"/>
                <w:szCs w:val="24"/>
              </w:rPr>
            </w:pPr>
            <w:r w:rsidRPr="00E727A0">
              <w:rPr>
                <w:rFonts w:asciiTheme="minorHAnsi" w:hAnsiTheme="minorHAnsi" w:cstheme="minorHAnsi"/>
                <w:szCs w:val="24"/>
              </w:rPr>
              <w:t>Immediate</w:t>
            </w:r>
          </w:p>
        </w:tc>
        <w:tc>
          <w:tcPr>
            <w:tcW w:w="3486" w:type="dxa"/>
            <w:vAlign w:val="center"/>
          </w:tcPr>
          <w:p w14:paraId="5770DB88" w14:textId="77777777" w:rsidR="00D41381" w:rsidRPr="00D41381" w:rsidRDefault="00D41381" w:rsidP="00D41381">
            <w:pPr>
              <w:rPr>
                <w:rFonts w:asciiTheme="minorHAnsi" w:hAnsiTheme="minorHAnsi" w:cstheme="minorHAnsi"/>
                <w:szCs w:val="24"/>
              </w:rPr>
            </w:pPr>
          </w:p>
        </w:tc>
      </w:tr>
      <w:tr w:rsidR="00D41381" w14:paraId="561FA974" w14:textId="77777777" w:rsidTr="008302E6">
        <w:tc>
          <w:tcPr>
            <w:tcW w:w="3485" w:type="dxa"/>
            <w:vAlign w:val="center"/>
          </w:tcPr>
          <w:p w14:paraId="5F3D262D" w14:textId="683A8C4F" w:rsidR="00D41381" w:rsidRDefault="00D41381" w:rsidP="00D41381">
            <w:pPr>
              <w:rPr>
                <w:rFonts w:asciiTheme="minorHAnsi" w:hAnsiTheme="minorHAnsi" w:cstheme="minorHAnsi"/>
                <w:szCs w:val="24"/>
              </w:rPr>
            </w:pPr>
            <w:r w:rsidRPr="00E727A0">
              <w:rPr>
                <w:rFonts w:asciiTheme="minorHAnsi" w:hAnsiTheme="minorHAnsi" w:cstheme="minorHAnsi"/>
                <w:szCs w:val="24"/>
              </w:rPr>
              <w:t>Code Blue / Alarm Raised</w:t>
            </w:r>
          </w:p>
          <w:p w14:paraId="45690B36" w14:textId="52EF093D" w:rsidR="00D41381" w:rsidRPr="00D41381" w:rsidRDefault="00D41381" w:rsidP="00D41381">
            <w:pPr>
              <w:rPr>
                <w:rFonts w:asciiTheme="minorHAnsi" w:hAnsiTheme="minorHAnsi" w:cstheme="minorHAnsi"/>
                <w:szCs w:val="24"/>
              </w:rPr>
            </w:pPr>
          </w:p>
        </w:tc>
        <w:tc>
          <w:tcPr>
            <w:tcW w:w="3485" w:type="dxa"/>
            <w:vAlign w:val="center"/>
          </w:tcPr>
          <w:p w14:paraId="69DFEDE8" w14:textId="374255E2" w:rsidR="00D41381" w:rsidRPr="00D41381" w:rsidRDefault="00D41381" w:rsidP="00D41381">
            <w:pPr>
              <w:rPr>
                <w:rFonts w:asciiTheme="minorHAnsi" w:hAnsiTheme="minorHAnsi" w:cstheme="minorHAnsi"/>
                <w:szCs w:val="24"/>
              </w:rPr>
            </w:pPr>
            <w:r w:rsidRPr="00E727A0">
              <w:rPr>
                <w:rFonts w:asciiTheme="minorHAnsi" w:hAnsiTheme="minorHAnsi" w:cstheme="minorHAnsi"/>
                <w:szCs w:val="24"/>
              </w:rPr>
              <w:t>&lt; 30 Seconds</w:t>
            </w:r>
          </w:p>
        </w:tc>
        <w:tc>
          <w:tcPr>
            <w:tcW w:w="3486" w:type="dxa"/>
            <w:vAlign w:val="center"/>
          </w:tcPr>
          <w:p w14:paraId="4EB6CE92" w14:textId="77777777" w:rsidR="00D41381" w:rsidRPr="00D41381" w:rsidRDefault="00D41381" w:rsidP="00D41381">
            <w:pPr>
              <w:rPr>
                <w:rFonts w:asciiTheme="minorHAnsi" w:hAnsiTheme="minorHAnsi" w:cstheme="minorHAnsi"/>
                <w:szCs w:val="24"/>
              </w:rPr>
            </w:pPr>
          </w:p>
        </w:tc>
      </w:tr>
      <w:tr w:rsidR="00D41381" w14:paraId="46180E6B" w14:textId="77777777" w:rsidTr="008302E6">
        <w:tc>
          <w:tcPr>
            <w:tcW w:w="3485" w:type="dxa"/>
            <w:vAlign w:val="center"/>
          </w:tcPr>
          <w:p w14:paraId="1F6FE59C" w14:textId="77777777" w:rsidR="00D41381" w:rsidRDefault="00D41381" w:rsidP="00D41381">
            <w:pPr>
              <w:rPr>
                <w:rFonts w:asciiTheme="minorHAnsi" w:hAnsiTheme="minorHAnsi" w:cstheme="minorHAnsi"/>
                <w:szCs w:val="24"/>
              </w:rPr>
            </w:pPr>
            <w:r w:rsidRPr="00E727A0">
              <w:rPr>
                <w:rFonts w:asciiTheme="minorHAnsi" w:hAnsiTheme="minorHAnsi" w:cstheme="minorHAnsi"/>
                <w:szCs w:val="24"/>
              </w:rPr>
              <w:t>AAI Retrieval (Pupil or Spare)</w:t>
            </w:r>
          </w:p>
          <w:p w14:paraId="17B4AEFE" w14:textId="06E58816" w:rsidR="00D41381" w:rsidRPr="00D41381" w:rsidRDefault="00D41381" w:rsidP="00D41381">
            <w:pPr>
              <w:rPr>
                <w:rFonts w:asciiTheme="minorHAnsi" w:hAnsiTheme="minorHAnsi" w:cstheme="minorHAnsi"/>
                <w:szCs w:val="24"/>
              </w:rPr>
            </w:pPr>
          </w:p>
        </w:tc>
        <w:tc>
          <w:tcPr>
            <w:tcW w:w="3485" w:type="dxa"/>
            <w:vAlign w:val="center"/>
          </w:tcPr>
          <w:p w14:paraId="09AA16AD" w14:textId="2EA26453" w:rsidR="00D41381" w:rsidRPr="00D41381" w:rsidRDefault="00D41381" w:rsidP="00D41381">
            <w:pPr>
              <w:rPr>
                <w:rFonts w:asciiTheme="minorHAnsi" w:hAnsiTheme="minorHAnsi" w:cstheme="minorHAnsi"/>
                <w:szCs w:val="24"/>
              </w:rPr>
            </w:pPr>
            <w:r w:rsidRPr="00E727A0">
              <w:rPr>
                <w:rFonts w:asciiTheme="minorHAnsi" w:hAnsiTheme="minorHAnsi" w:cstheme="minorHAnsi"/>
                <w:szCs w:val="24"/>
              </w:rPr>
              <w:t>&lt; 2 Minutes</w:t>
            </w:r>
          </w:p>
        </w:tc>
        <w:tc>
          <w:tcPr>
            <w:tcW w:w="3486" w:type="dxa"/>
            <w:vAlign w:val="center"/>
          </w:tcPr>
          <w:p w14:paraId="5D349A80" w14:textId="77777777" w:rsidR="00D41381" w:rsidRPr="00D41381" w:rsidRDefault="00D41381" w:rsidP="00D41381">
            <w:pPr>
              <w:rPr>
                <w:rFonts w:asciiTheme="minorHAnsi" w:hAnsiTheme="minorHAnsi" w:cstheme="minorHAnsi"/>
                <w:szCs w:val="24"/>
              </w:rPr>
            </w:pPr>
          </w:p>
        </w:tc>
      </w:tr>
      <w:tr w:rsidR="00D41381" w14:paraId="0E62279F" w14:textId="77777777" w:rsidTr="008302E6">
        <w:tc>
          <w:tcPr>
            <w:tcW w:w="3485" w:type="dxa"/>
            <w:vAlign w:val="center"/>
          </w:tcPr>
          <w:p w14:paraId="7C95207C" w14:textId="77777777" w:rsidR="00D41381" w:rsidRDefault="00D41381" w:rsidP="00D41381">
            <w:pPr>
              <w:rPr>
                <w:rFonts w:asciiTheme="minorHAnsi" w:hAnsiTheme="minorHAnsi" w:cstheme="minorHAnsi"/>
                <w:szCs w:val="24"/>
              </w:rPr>
            </w:pPr>
            <w:r w:rsidRPr="00E727A0">
              <w:rPr>
                <w:rFonts w:asciiTheme="minorHAnsi" w:hAnsiTheme="minorHAnsi" w:cstheme="minorHAnsi"/>
                <w:szCs w:val="24"/>
              </w:rPr>
              <w:t>Simulated Administration</w:t>
            </w:r>
          </w:p>
          <w:p w14:paraId="23EE0A9F" w14:textId="26EF7DB3" w:rsidR="00D41381" w:rsidRPr="00D41381" w:rsidRDefault="00D41381" w:rsidP="00D41381">
            <w:pPr>
              <w:rPr>
                <w:rFonts w:asciiTheme="minorHAnsi" w:hAnsiTheme="minorHAnsi" w:cstheme="minorHAnsi"/>
                <w:szCs w:val="24"/>
              </w:rPr>
            </w:pPr>
          </w:p>
        </w:tc>
        <w:tc>
          <w:tcPr>
            <w:tcW w:w="3485" w:type="dxa"/>
            <w:vAlign w:val="center"/>
          </w:tcPr>
          <w:p w14:paraId="7E1A30E0" w14:textId="4CB602AF" w:rsidR="00D41381" w:rsidRPr="00D41381" w:rsidRDefault="00D41381" w:rsidP="00D41381">
            <w:pPr>
              <w:rPr>
                <w:rFonts w:asciiTheme="minorHAnsi" w:hAnsiTheme="minorHAnsi" w:cstheme="minorHAnsi"/>
                <w:szCs w:val="24"/>
              </w:rPr>
            </w:pPr>
            <w:r w:rsidRPr="00E727A0">
              <w:rPr>
                <w:rFonts w:asciiTheme="minorHAnsi" w:hAnsiTheme="minorHAnsi" w:cstheme="minorHAnsi"/>
                <w:szCs w:val="24"/>
              </w:rPr>
              <w:t>Correct Technique</w:t>
            </w:r>
          </w:p>
        </w:tc>
        <w:tc>
          <w:tcPr>
            <w:tcW w:w="3486" w:type="dxa"/>
            <w:vAlign w:val="center"/>
          </w:tcPr>
          <w:p w14:paraId="4DD20DA4" w14:textId="7D91D86D" w:rsidR="00D41381" w:rsidRPr="00D41381" w:rsidRDefault="00D41381" w:rsidP="00D41381">
            <w:pPr>
              <w:rPr>
                <w:rFonts w:asciiTheme="minorHAnsi" w:hAnsiTheme="minorHAnsi" w:cstheme="minorHAnsi"/>
                <w:szCs w:val="24"/>
              </w:rPr>
            </w:pPr>
            <w:r w:rsidRPr="00E727A0">
              <w:rPr>
                <w:rFonts w:asciiTheme="minorHAnsi" w:hAnsiTheme="minorHAnsi" w:cstheme="minorHAnsi"/>
                <w:szCs w:val="24"/>
              </w:rPr>
              <w:t>(Pass/Fail)</w:t>
            </w:r>
          </w:p>
        </w:tc>
      </w:tr>
      <w:tr w:rsidR="00D41381" w14:paraId="50D82EF5" w14:textId="77777777" w:rsidTr="008302E6">
        <w:tc>
          <w:tcPr>
            <w:tcW w:w="3485" w:type="dxa"/>
            <w:vAlign w:val="center"/>
          </w:tcPr>
          <w:p w14:paraId="6E4436ED" w14:textId="77777777" w:rsidR="00D41381" w:rsidRDefault="00D41381" w:rsidP="00D41381">
            <w:pPr>
              <w:rPr>
                <w:rFonts w:asciiTheme="minorHAnsi" w:hAnsiTheme="minorHAnsi" w:cstheme="minorHAnsi"/>
                <w:szCs w:val="24"/>
              </w:rPr>
            </w:pPr>
            <w:r w:rsidRPr="00E727A0">
              <w:rPr>
                <w:rFonts w:asciiTheme="minorHAnsi" w:hAnsiTheme="minorHAnsi" w:cstheme="minorHAnsi"/>
                <w:szCs w:val="24"/>
              </w:rPr>
              <w:t>999 Call Simulation</w:t>
            </w:r>
          </w:p>
          <w:p w14:paraId="6696A679" w14:textId="5F28BA2B" w:rsidR="00D41381" w:rsidRPr="00D41381" w:rsidRDefault="00D41381" w:rsidP="00D41381">
            <w:pPr>
              <w:rPr>
                <w:rFonts w:asciiTheme="minorHAnsi" w:hAnsiTheme="minorHAnsi" w:cstheme="minorHAnsi"/>
                <w:szCs w:val="24"/>
              </w:rPr>
            </w:pPr>
          </w:p>
        </w:tc>
        <w:tc>
          <w:tcPr>
            <w:tcW w:w="3485" w:type="dxa"/>
            <w:vAlign w:val="center"/>
          </w:tcPr>
          <w:p w14:paraId="3C7D5423" w14:textId="387AE51B" w:rsidR="00D41381" w:rsidRPr="00D41381" w:rsidRDefault="00D41381" w:rsidP="00D41381">
            <w:pPr>
              <w:rPr>
                <w:rFonts w:asciiTheme="minorHAnsi" w:hAnsiTheme="minorHAnsi" w:cstheme="minorHAnsi"/>
                <w:szCs w:val="24"/>
              </w:rPr>
            </w:pPr>
            <w:r w:rsidRPr="00E727A0">
              <w:rPr>
                <w:rFonts w:asciiTheme="minorHAnsi" w:hAnsiTheme="minorHAnsi" w:cstheme="minorHAnsi"/>
                <w:szCs w:val="24"/>
              </w:rPr>
              <w:t>Follows Protocol</w:t>
            </w:r>
          </w:p>
        </w:tc>
        <w:tc>
          <w:tcPr>
            <w:tcW w:w="3486" w:type="dxa"/>
            <w:vAlign w:val="center"/>
          </w:tcPr>
          <w:p w14:paraId="2F1196F0" w14:textId="5DB3FC59" w:rsidR="00D41381" w:rsidRPr="00D41381" w:rsidRDefault="00D41381" w:rsidP="00D41381">
            <w:pPr>
              <w:rPr>
                <w:rFonts w:asciiTheme="minorHAnsi" w:hAnsiTheme="minorHAnsi" w:cstheme="minorHAnsi"/>
                <w:szCs w:val="24"/>
              </w:rPr>
            </w:pPr>
            <w:r w:rsidRPr="00E727A0">
              <w:rPr>
                <w:rFonts w:asciiTheme="minorHAnsi" w:hAnsiTheme="minorHAnsi" w:cstheme="minorHAnsi"/>
                <w:szCs w:val="24"/>
              </w:rPr>
              <w:t>(Pass/Fail)</w:t>
            </w:r>
          </w:p>
        </w:tc>
      </w:tr>
    </w:tbl>
    <w:p w14:paraId="7C5B1BF5" w14:textId="77777777" w:rsidR="00035675" w:rsidRDefault="00035675" w:rsidP="008A5F75">
      <w:pPr>
        <w:rPr>
          <w:rFonts w:asciiTheme="minorHAnsi" w:hAnsiTheme="minorHAnsi" w:cstheme="minorHAnsi"/>
          <w:b/>
          <w:bCs/>
          <w:szCs w:val="24"/>
        </w:rPr>
      </w:pPr>
    </w:p>
    <w:p w14:paraId="52E1BA6A" w14:textId="77777777" w:rsidR="00035675" w:rsidRDefault="00035675">
      <w:pPr>
        <w:rPr>
          <w:rFonts w:asciiTheme="minorHAnsi" w:hAnsiTheme="minorHAnsi" w:cstheme="minorHAnsi"/>
          <w:b/>
          <w:bCs/>
          <w:szCs w:val="24"/>
        </w:rPr>
      </w:pPr>
      <w:r>
        <w:rPr>
          <w:rFonts w:asciiTheme="minorHAnsi" w:hAnsiTheme="minorHAnsi" w:cstheme="minorHAnsi"/>
          <w:b/>
          <w:bCs/>
          <w:szCs w:val="24"/>
        </w:rPr>
        <w:br w:type="page"/>
      </w:r>
    </w:p>
    <w:p w14:paraId="67F56973" w14:textId="0BD0588C" w:rsidR="008A5F75" w:rsidRDefault="00035675" w:rsidP="008A5F75">
      <w:pPr>
        <w:rPr>
          <w:rFonts w:asciiTheme="minorHAnsi" w:hAnsiTheme="minorHAnsi" w:cstheme="minorHAnsi"/>
          <w:szCs w:val="24"/>
        </w:rPr>
      </w:pPr>
      <w:r>
        <w:rPr>
          <w:rFonts w:asciiTheme="minorHAnsi" w:hAnsiTheme="minorHAnsi" w:cstheme="minorHAnsi"/>
          <w:b/>
          <w:bCs/>
          <w:szCs w:val="24"/>
        </w:rPr>
        <w:lastRenderedPageBreak/>
        <w:t xml:space="preserve">Record </w:t>
      </w:r>
      <w:r w:rsidR="008A5F75" w:rsidRPr="008A5F75">
        <w:rPr>
          <w:rFonts w:asciiTheme="minorHAnsi" w:hAnsiTheme="minorHAnsi" w:cstheme="minorHAnsi"/>
          <w:b/>
          <w:bCs/>
          <w:szCs w:val="24"/>
        </w:rPr>
        <w:t>Staff Involved:</w:t>
      </w:r>
      <w:r w:rsidR="008A5F75" w:rsidRPr="008A5F75">
        <w:rPr>
          <w:rFonts w:asciiTheme="minorHAnsi" w:hAnsiTheme="minorHAnsi" w:cstheme="minorHAnsi"/>
          <w:szCs w:val="24"/>
        </w:rPr>
        <w:t xml:space="preserve"> </w:t>
      </w:r>
    </w:p>
    <w:tbl>
      <w:tblPr>
        <w:tblStyle w:val="TableGrid0"/>
        <w:tblW w:w="0" w:type="auto"/>
        <w:tblLook w:val="04A0" w:firstRow="1" w:lastRow="0" w:firstColumn="1" w:lastColumn="0" w:noHBand="0" w:noVBand="1"/>
      </w:tblPr>
      <w:tblGrid>
        <w:gridCol w:w="5228"/>
        <w:gridCol w:w="5228"/>
      </w:tblGrid>
      <w:tr w:rsidR="00D41381" w14:paraId="7490A652" w14:textId="77777777" w:rsidTr="00D41381">
        <w:tc>
          <w:tcPr>
            <w:tcW w:w="5228" w:type="dxa"/>
          </w:tcPr>
          <w:p w14:paraId="69B67626" w14:textId="19B286D6" w:rsidR="00D41381" w:rsidRDefault="00D41381" w:rsidP="008A5F75">
            <w:pPr>
              <w:rPr>
                <w:rFonts w:asciiTheme="minorHAnsi" w:hAnsiTheme="minorHAnsi" w:cstheme="minorHAnsi"/>
                <w:szCs w:val="24"/>
              </w:rPr>
            </w:pPr>
            <w:r>
              <w:rPr>
                <w:rFonts w:asciiTheme="minorHAnsi" w:hAnsiTheme="minorHAnsi" w:cstheme="minorHAnsi"/>
                <w:szCs w:val="24"/>
              </w:rPr>
              <w:t>Name</w:t>
            </w:r>
          </w:p>
        </w:tc>
        <w:tc>
          <w:tcPr>
            <w:tcW w:w="5228" w:type="dxa"/>
          </w:tcPr>
          <w:p w14:paraId="17DF8226" w14:textId="15E3C33A" w:rsidR="00D41381" w:rsidRDefault="00FF49D1" w:rsidP="008A5F75">
            <w:pPr>
              <w:rPr>
                <w:rFonts w:asciiTheme="minorHAnsi" w:hAnsiTheme="minorHAnsi" w:cstheme="minorHAnsi"/>
                <w:szCs w:val="24"/>
              </w:rPr>
            </w:pPr>
            <w:r>
              <w:rPr>
                <w:rFonts w:asciiTheme="minorHAnsi" w:hAnsiTheme="minorHAnsi" w:cstheme="minorHAnsi"/>
                <w:szCs w:val="24"/>
              </w:rPr>
              <w:t>Role</w:t>
            </w:r>
          </w:p>
        </w:tc>
      </w:tr>
      <w:tr w:rsidR="00D41381" w14:paraId="77CE0B23" w14:textId="77777777" w:rsidTr="00D41381">
        <w:tc>
          <w:tcPr>
            <w:tcW w:w="5228" w:type="dxa"/>
          </w:tcPr>
          <w:p w14:paraId="6C4992AB" w14:textId="77777777" w:rsidR="00D41381" w:rsidRDefault="00D41381" w:rsidP="008A5F75">
            <w:pPr>
              <w:rPr>
                <w:rFonts w:asciiTheme="minorHAnsi" w:hAnsiTheme="minorHAnsi" w:cstheme="minorHAnsi"/>
                <w:szCs w:val="24"/>
              </w:rPr>
            </w:pPr>
          </w:p>
        </w:tc>
        <w:tc>
          <w:tcPr>
            <w:tcW w:w="5228" w:type="dxa"/>
          </w:tcPr>
          <w:p w14:paraId="5D8CA620" w14:textId="77777777" w:rsidR="00D41381" w:rsidRDefault="00D41381" w:rsidP="008A5F75">
            <w:pPr>
              <w:rPr>
                <w:rFonts w:asciiTheme="minorHAnsi" w:hAnsiTheme="minorHAnsi" w:cstheme="minorHAnsi"/>
                <w:szCs w:val="24"/>
              </w:rPr>
            </w:pPr>
          </w:p>
        </w:tc>
      </w:tr>
      <w:tr w:rsidR="00D41381" w14:paraId="64B5B4BD" w14:textId="77777777" w:rsidTr="00D41381">
        <w:tc>
          <w:tcPr>
            <w:tcW w:w="5228" w:type="dxa"/>
          </w:tcPr>
          <w:p w14:paraId="368E4509" w14:textId="77777777" w:rsidR="00D41381" w:rsidRDefault="00D41381" w:rsidP="008A5F75">
            <w:pPr>
              <w:rPr>
                <w:rFonts w:asciiTheme="minorHAnsi" w:hAnsiTheme="minorHAnsi" w:cstheme="minorHAnsi"/>
                <w:szCs w:val="24"/>
              </w:rPr>
            </w:pPr>
          </w:p>
        </w:tc>
        <w:tc>
          <w:tcPr>
            <w:tcW w:w="5228" w:type="dxa"/>
          </w:tcPr>
          <w:p w14:paraId="0AFB45E9" w14:textId="77777777" w:rsidR="00D41381" w:rsidRDefault="00D41381" w:rsidP="008A5F75">
            <w:pPr>
              <w:rPr>
                <w:rFonts w:asciiTheme="minorHAnsi" w:hAnsiTheme="minorHAnsi" w:cstheme="minorHAnsi"/>
                <w:szCs w:val="24"/>
              </w:rPr>
            </w:pPr>
          </w:p>
        </w:tc>
      </w:tr>
      <w:tr w:rsidR="00D41381" w14:paraId="00725E6B" w14:textId="77777777" w:rsidTr="00D41381">
        <w:tc>
          <w:tcPr>
            <w:tcW w:w="5228" w:type="dxa"/>
          </w:tcPr>
          <w:p w14:paraId="29E3A03C" w14:textId="77777777" w:rsidR="00D41381" w:rsidRDefault="00D41381" w:rsidP="008A5F75">
            <w:pPr>
              <w:rPr>
                <w:rFonts w:asciiTheme="minorHAnsi" w:hAnsiTheme="minorHAnsi" w:cstheme="minorHAnsi"/>
                <w:szCs w:val="24"/>
              </w:rPr>
            </w:pPr>
          </w:p>
        </w:tc>
        <w:tc>
          <w:tcPr>
            <w:tcW w:w="5228" w:type="dxa"/>
          </w:tcPr>
          <w:p w14:paraId="1C86F504" w14:textId="77777777" w:rsidR="00D41381" w:rsidRDefault="00D41381" w:rsidP="008A5F75">
            <w:pPr>
              <w:rPr>
                <w:rFonts w:asciiTheme="minorHAnsi" w:hAnsiTheme="minorHAnsi" w:cstheme="minorHAnsi"/>
                <w:szCs w:val="24"/>
              </w:rPr>
            </w:pPr>
          </w:p>
        </w:tc>
      </w:tr>
    </w:tbl>
    <w:p w14:paraId="528F11DC" w14:textId="77777777" w:rsidR="00D41381" w:rsidRPr="008A5F75" w:rsidRDefault="00D41381" w:rsidP="008A5F75">
      <w:pPr>
        <w:rPr>
          <w:rFonts w:asciiTheme="minorHAnsi" w:hAnsiTheme="minorHAnsi" w:cstheme="minorHAnsi"/>
          <w:szCs w:val="24"/>
        </w:rPr>
      </w:pPr>
    </w:p>
    <w:p w14:paraId="4CDB3EF6" w14:textId="77777777" w:rsidR="008A5F75" w:rsidRPr="008A5F75" w:rsidRDefault="008A5F75" w:rsidP="008A5F75">
      <w:pPr>
        <w:rPr>
          <w:rFonts w:asciiTheme="minorHAnsi" w:hAnsiTheme="minorHAnsi" w:cstheme="minorHAnsi"/>
          <w:szCs w:val="24"/>
        </w:rPr>
      </w:pPr>
      <w:r w:rsidRPr="008A5F75">
        <w:rPr>
          <w:rFonts w:asciiTheme="minorHAnsi" w:hAnsiTheme="minorHAnsi" w:cstheme="minorHAnsi"/>
          <w:b/>
          <w:bCs/>
          <w:szCs w:val="24"/>
        </w:rPr>
        <w:t>Observations &amp; Bottlenecks:</w:t>
      </w:r>
      <w:r w:rsidRPr="008A5F75">
        <w:rPr>
          <w:rFonts w:asciiTheme="minorHAnsi" w:hAnsiTheme="minorHAnsi" w:cstheme="minorHAnsi"/>
          <w:szCs w:val="24"/>
        </w:rPr>
        <w:t xml:space="preserve"> </w:t>
      </w:r>
      <w:r w:rsidRPr="008A5F75">
        <w:rPr>
          <w:rFonts w:asciiTheme="minorHAnsi" w:hAnsiTheme="minorHAnsi" w:cstheme="minorHAnsi"/>
          <w:i/>
          <w:iCs/>
          <w:szCs w:val="24"/>
        </w:rPr>
        <w:t>(e.g., "The key to the medical cabinet was with a staff member on break," or "The spare AAI was located quickly but the IHP was hard to read.")</w:t>
      </w:r>
    </w:p>
    <w:p w14:paraId="120B4993" w14:textId="77777777" w:rsidR="008A5F75" w:rsidRPr="008A5F75" w:rsidRDefault="008A5F75" w:rsidP="008A5F75">
      <w:pPr>
        <w:rPr>
          <w:rFonts w:asciiTheme="minorHAnsi" w:hAnsiTheme="minorHAnsi" w:cstheme="minorHAnsi"/>
          <w:szCs w:val="24"/>
        </w:rPr>
      </w:pPr>
      <w:r w:rsidRPr="008A5F75">
        <w:rPr>
          <w:rFonts w:asciiTheme="minorHAnsi" w:hAnsiTheme="minorHAnsi" w:cstheme="minorHAnsi"/>
          <w:b/>
          <w:bCs/>
          <w:szCs w:val="24"/>
        </w:rPr>
        <w:t>Action Plan:</w:t>
      </w:r>
      <w:r w:rsidRPr="008A5F75">
        <w:rPr>
          <w:rFonts w:asciiTheme="minorHAnsi" w:hAnsiTheme="minorHAnsi" w:cstheme="minorHAnsi"/>
          <w:szCs w:val="24"/>
        </w:rPr>
        <w:t xml:space="preserve"> </w:t>
      </w:r>
      <w:r w:rsidRPr="008A5F75">
        <w:rPr>
          <w:rFonts w:asciiTheme="minorHAnsi" w:hAnsiTheme="minorHAnsi" w:cstheme="minorHAnsi"/>
          <w:i/>
          <w:iCs/>
          <w:szCs w:val="24"/>
        </w:rPr>
        <w:t>(e.g., "Duplicate key to be placed in the school office," or "IHPs to be printed in larger font and color-coded.")</w:t>
      </w:r>
    </w:p>
    <w:p w14:paraId="62D3B2FF" w14:textId="3356B906" w:rsidR="00437288" w:rsidRPr="002F5952" w:rsidRDefault="00437288">
      <w:pPr>
        <w:rPr>
          <w:rFonts w:asciiTheme="minorHAnsi" w:hAnsiTheme="minorHAnsi" w:cstheme="minorHAnsi"/>
          <w:szCs w:val="24"/>
        </w:rPr>
      </w:pPr>
    </w:p>
    <w:sectPr w:rsidR="00437288" w:rsidRPr="002F5952" w:rsidSect="009448C0">
      <w:headerReference w:type="default" r:id="rId12"/>
      <w:footerReference w:type="default" r:id="rId13"/>
      <w:pgSz w:w="11906" w:h="16838"/>
      <w:pgMar w:top="2268" w:right="720" w:bottom="1701" w:left="72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76A70" w14:textId="77777777" w:rsidR="00936044" w:rsidRDefault="00936044" w:rsidP="001F7F85">
      <w:pPr>
        <w:spacing w:after="0" w:line="240" w:lineRule="auto"/>
      </w:pPr>
      <w:r>
        <w:separator/>
      </w:r>
    </w:p>
  </w:endnote>
  <w:endnote w:type="continuationSeparator" w:id="0">
    <w:p w14:paraId="28BEDE72" w14:textId="77777777" w:rsidR="00936044" w:rsidRDefault="00936044" w:rsidP="001F7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DA8C6" w14:textId="7CAC0EF2" w:rsidR="00055011" w:rsidRPr="004A7CCE" w:rsidRDefault="008A5C76" w:rsidP="00055011">
    <w:pPr>
      <w:spacing w:after="0" w:line="240" w:lineRule="auto"/>
      <w:jc w:val="center"/>
      <w:rPr>
        <w:color w:val="FFFFFF" w:themeColor="background1"/>
        <w:sz w:val="52"/>
        <w:szCs w:val="52"/>
      </w:rPr>
    </w:pPr>
    <w:r>
      <w:rPr>
        <w:noProof/>
      </w:rPr>
      <mc:AlternateContent>
        <mc:Choice Requires="wps">
          <w:drawing>
            <wp:anchor distT="0" distB="0" distL="114300" distR="114300" simplePos="0" relativeHeight="251671552" behindDoc="0" locked="0" layoutInCell="1" allowOverlap="1" wp14:anchorId="72564A0D" wp14:editId="43328EC2">
              <wp:simplePos x="0" y="0"/>
              <wp:positionH relativeFrom="page">
                <wp:align>left</wp:align>
              </wp:positionH>
              <wp:positionV relativeFrom="paragraph">
                <wp:posOffset>-200660</wp:posOffset>
              </wp:positionV>
              <wp:extent cx="3281881" cy="1374140"/>
              <wp:effectExtent l="0" t="0" r="0" b="0"/>
              <wp:wrapNone/>
              <wp:docPr id="792182058" name="Rectangle: Single Corner Rounded 10"/>
              <wp:cNvGraphicFramePr/>
              <a:graphic xmlns:a="http://schemas.openxmlformats.org/drawingml/2006/main">
                <a:graphicData uri="http://schemas.microsoft.com/office/word/2010/wordprocessingShape">
                  <wps:wsp>
                    <wps:cNvSpPr/>
                    <wps:spPr>
                      <a:xfrm>
                        <a:off x="0" y="0"/>
                        <a:ext cx="3281881" cy="1374140"/>
                      </a:xfrm>
                      <a:prstGeom prst="round1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D14615E" w14:textId="77777777" w:rsidR="00055011" w:rsidRPr="008A5C76" w:rsidRDefault="00055011" w:rsidP="00055011">
                          <w:pPr>
                            <w:rPr>
                              <w:b/>
                              <w:bCs/>
                              <w:color w:val="C00000"/>
                              <w:sz w:val="20"/>
                              <w:szCs w:val="20"/>
                            </w:rPr>
                          </w:pPr>
                          <w:r w:rsidRPr="008A5C76">
                            <w:rPr>
                              <w:b/>
                              <w:bCs/>
                              <w:color w:val="C00000"/>
                              <w:sz w:val="20"/>
                              <w:szCs w:val="20"/>
                            </w:rPr>
                            <w:t>FOR MORE INFORMATION</w:t>
                          </w:r>
                          <w:r w:rsidR="002E3883" w:rsidRPr="008A5C76">
                            <w:rPr>
                              <w:b/>
                              <w:bCs/>
                              <w:color w:val="C00000"/>
                              <w:sz w:val="20"/>
                              <w:szCs w:val="20"/>
                            </w:rPr>
                            <w:t>:</w:t>
                          </w:r>
                        </w:p>
                        <w:p w14:paraId="21E83947" w14:textId="1A184623" w:rsidR="002E3883" w:rsidRDefault="002E3883" w:rsidP="00055011">
                          <w:pPr>
                            <w:rPr>
                              <w:color w:val="C00000"/>
                              <w:sz w:val="20"/>
                              <w:szCs w:val="18"/>
                            </w:rPr>
                          </w:pPr>
                          <w:r w:rsidRPr="008A5C76">
                            <w:rPr>
                              <w:b/>
                              <w:bCs/>
                              <w:color w:val="C00000"/>
                              <w:sz w:val="20"/>
                              <w:szCs w:val="18"/>
                            </w:rPr>
                            <w:t>Call:</w:t>
                          </w:r>
                          <w:r w:rsidRPr="008A5C76">
                            <w:rPr>
                              <w:color w:val="C00000"/>
                              <w:sz w:val="20"/>
                              <w:szCs w:val="18"/>
                            </w:rPr>
                            <w:tab/>
                          </w:r>
                          <w:r w:rsidR="00A03B96">
                            <w:rPr>
                              <w:color w:val="C00000"/>
                              <w:sz w:val="20"/>
                              <w:szCs w:val="18"/>
                            </w:rPr>
                            <w:t xml:space="preserve">Jeanne </w:t>
                          </w:r>
                          <w:r w:rsidRPr="008A5C76">
                            <w:rPr>
                              <w:color w:val="C00000"/>
                              <w:sz w:val="20"/>
                              <w:szCs w:val="18"/>
                            </w:rPr>
                            <w:t>07</w:t>
                          </w:r>
                          <w:r w:rsidR="000D0EA5">
                            <w:rPr>
                              <w:color w:val="C00000"/>
                              <w:sz w:val="20"/>
                              <w:szCs w:val="18"/>
                            </w:rPr>
                            <w:t>834 189236</w:t>
                          </w:r>
                        </w:p>
                        <w:p w14:paraId="41B45643" w14:textId="063A8809" w:rsidR="00A03B96" w:rsidRPr="008A5C76" w:rsidRDefault="00A03B96" w:rsidP="00055011">
                          <w:pPr>
                            <w:rPr>
                              <w:color w:val="C00000"/>
                              <w:sz w:val="20"/>
                              <w:szCs w:val="18"/>
                            </w:rPr>
                          </w:pPr>
                          <w:r>
                            <w:rPr>
                              <w:color w:val="C00000"/>
                              <w:sz w:val="20"/>
                              <w:szCs w:val="18"/>
                            </w:rPr>
                            <w:t xml:space="preserve">             Neil </w:t>
                          </w:r>
                          <w:r w:rsidR="006D031F">
                            <w:rPr>
                              <w:color w:val="C00000"/>
                              <w:sz w:val="20"/>
                              <w:szCs w:val="18"/>
                            </w:rPr>
                            <w:t xml:space="preserve">      </w:t>
                          </w:r>
                          <w:r>
                            <w:rPr>
                              <w:color w:val="C00000"/>
                              <w:sz w:val="20"/>
                              <w:szCs w:val="18"/>
                            </w:rPr>
                            <w:t>07</w:t>
                          </w:r>
                          <w:r w:rsidR="006D031F">
                            <w:rPr>
                              <w:color w:val="C00000"/>
                              <w:sz w:val="20"/>
                              <w:szCs w:val="18"/>
                            </w:rPr>
                            <w:t>592 413532</w:t>
                          </w:r>
                        </w:p>
                        <w:p w14:paraId="64EA225F" w14:textId="77777777" w:rsidR="002E3883" w:rsidRPr="008A5C76" w:rsidRDefault="002E3883" w:rsidP="00055011">
                          <w:pPr>
                            <w:rPr>
                              <w:color w:val="C00000"/>
                              <w:sz w:val="20"/>
                              <w:szCs w:val="18"/>
                            </w:rPr>
                          </w:pPr>
                          <w:r w:rsidRPr="008A5C76">
                            <w:rPr>
                              <w:b/>
                              <w:bCs/>
                              <w:color w:val="C00000"/>
                              <w:sz w:val="20"/>
                              <w:szCs w:val="18"/>
                            </w:rPr>
                            <w:t>Email:</w:t>
                          </w:r>
                          <w:r w:rsidRPr="008A5C76">
                            <w:rPr>
                              <w:b/>
                              <w:bCs/>
                              <w:color w:val="C00000"/>
                              <w:sz w:val="20"/>
                              <w:szCs w:val="18"/>
                            </w:rPr>
                            <w:tab/>
                          </w:r>
                          <w:r w:rsidRPr="008A5C76">
                            <w:rPr>
                              <w:color w:val="C00000"/>
                              <w:sz w:val="20"/>
                              <w:szCs w:val="18"/>
                            </w:rPr>
                            <w:t>info@jeannefairbrotherassociates.com</w:t>
                          </w:r>
                        </w:p>
                        <w:p w14:paraId="34FFA1C3" w14:textId="77777777" w:rsidR="00744713" w:rsidRPr="00744713" w:rsidRDefault="002E3883" w:rsidP="00744713">
                          <w:pPr>
                            <w:rPr>
                              <w:rStyle w:val="Hyperlink"/>
                              <w:color w:val="C00000"/>
                              <w:sz w:val="20"/>
                              <w:szCs w:val="20"/>
                            </w:rPr>
                          </w:pPr>
                          <w:r w:rsidRPr="008A5C76">
                            <w:rPr>
                              <w:b/>
                              <w:bCs/>
                              <w:color w:val="C00000"/>
                              <w:sz w:val="20"/>
                              <w:szCs w:val="18"/>
                            </w:rPr>
                            <w:t>Visit:</w:t>
                          </w:r>
                          <w:r w:rsidRPr="008A5C76">
                            <w:rPr>
                              <w:b/>
                              <w:bCs/>
                              <w:color w:val="C00000"/>
                              <w:sz w:val="20"/>
                              <w:szCs w:val="18"/>
                            </w:rPr>
                            <w:tab/>
                          </w:r>
                          <w:hyperlink r:id="rId1" w:history="1">
                            <w:r w:rsidR="00744713" w:rsidRPr="00744713">
                              <w:rPr>
                                <w:rStyle w:val="Hyperlink"/>
                                <w:color w:val="C00000"/>
                                <w:sz w:val="20"/>
                                <w:szCs w:val="20"/>
                              </w:rPr>
                              <w:t>www.safeschoolhealthandsafety.co.uk/</w:t>
                            </w:r>
                          </w:hyperlink>
                        </w:p>
                        <w:p w14:paraId="05357E97" w14:textId="4DED8138" w:rsidR="002E3883" w:rsidRPr="008A5C76" w:rsidRDefault="002E3883" w:rsidP="00055011">
                          <w:pPr>
                            <w:rPr>
                              <w:color w:val="C00000"/>
                              <w:sz w:val="20"/>
                              <w:szCs w:val="18"/>
                            </w:rPr>
                          </w:pPr>
                        </w:p>
                      </w:txbxContent>
                    </wps:txbx>
                    <wps:bodyPr rot="0" spcFirstLastPara="0" vertOverflow="overflow" horzOverflow="overflow" vert="horz" wrap="square" lIns="396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64A0D" id="Rectangle: Single Corner Rounded 10" o:spid="_x0000_s1028" style="position:absolute;left:0;text-align:left;margin-left:0;margin-top:-15.8pt;width:258.4pt;height:108.2pt;z-index:2516715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3281881,1374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9mmwIAAJwFAAAOAAAAZHJzL2Uyb0RvYy54bWysVEtv2zAMvg/YfxB0X22naZsGdYqgRYcB&#10;XRu0HXpWZCk2IIuapMTOfv0o+ZG+tsOwiy1S5EfyE8mLy7ZWZCesq0DnNDtKKRGaQ1HpTU5/PN18&#10;mVHiPNMFU6BFTvfC0cvF508XjZmLCZSgCmEJgmg3b0xOS+/NPEkcL0XN3BEYofFSgq2ZR9FuksKy&#10;BtFrlUzS9DRpwBbGAhfOofa6u6SLiC+l4P5eSic8UTnF3Hz82vhdh2+yuGDzjWWmrHifBvuHLGpW&#10;aQw6Ql0zz8jWVu+g6opbcCD9EYc6ASkrLmINWE2WvqnmsWRGxFqQHGdGmtz/g+V3u0ezskhDY9zc&#10;4TFU0Upbhz/mR9pI1n4kS7SecFQeT2bZbJZRwvEuOz6bZtNIZ3JwN9b5rwJqEg45tbDVRfaAbxKp&#10;Yrtb5zEwOgyGIaYDVRU3lVJRCH0grpQlO4YvuN5k0VVt6+9QdLqzkzQdAse2CeYR9RWS0gFPQ0Du&#10;ggZNcqg6nvxeiWCn9IOQpCqwzkmMOCJ3QRnnQvsuGVeyQnTq7I+5RMCALDH+iN0DvC5ywO6y7O2D&#10;q4j9PDqnf0uscx49YmTQfnSuKw32IwCFVfWRO/uBpI6awJJv1y1yE6hBy6BZQ7FfWWKhmy9n+E2F&#10;T37LnF8xiwOFo4dLwt/jRypocgr9iZIS7K+P9MEe+xxvKWlwQHPqfm6ZFZSobxon4Pj8NDw88VGa&#10;npxNULBROM+m2Itk/fJGb+srwBbChsX04jHYezUcpYX6GZfJMoTFK6Y5Bs8p93YQrny3OXAdcbFc&#10;RjMcY8P8rX40PIAHokM3P7XPzJq+8T3OzB0M08zmbzq/sw2eGpZbD7KKY3Egtn8CXAGxr/t1FXbM&#10;SzlaHZbq4jcAAAD//wMAUEsDBBQABgAIAAAAIQBKEqye3AAAAAgBAAAPAAAAZHJzL2Rvd25yZXYu&#10;eG1sTI9BT4NAEIXvJv6HzZh4axdQkSBLY5roxYtWL94GdgpEdpay2xb/veNJj5P38ub7qs3iRnWi&#10;OQyeDaTrBBRx6+3AnYGP96dVASpEZIujZzLwTQE29eVFhaX1Z36j0y52SkY4lGigj3EqtQ5tTw7D&#10;2k/Eku397DDKOXfazniWcTfqLEly7XBg+dDjRNue2q/d0RnIppfkMzuE8X6P6fYQ4/Pr0Dhjrq+W&#10;xwdQkZb4V4ZffEGHWpgaf2Qb1GhARKKB1U2ag5L4Ls3FpJFecVuAriv9X6D+AQAA//8DAFBLAQIt&#10;ABQABgAIAAAAIQC2gziS/gAAAOEBAAATAAAAAAAAAAAAAAAAAAAAAABbQ29udGVudF9UeXBlc10u&#10;eG1sUEsBAi0AFAAGAAgAAAAhADj9If/WAAAAlAEAAAsAAAAAAAAAAAAAAAAALwEAAF9yZWxzLy5y&#10;ZWxzUEsBAi0AFAAGAAgAAAAhAEmkb2abAgAAnAUAAA4AAAAAAAAAAAAAAAAALgIAAGRycy9lMm9E&#10;b2MueG1sUEsBAi0AFAAGAAgAAAAhAEoSrJ7cAAAACAEAAA8AAAAAAAAAAAAAAAAA9QQAAGRycy9k&#10;b3ducmV2LnhtbFBLBQYAAAAABAAEAPMAAAD+BQAAAAA=&#10;" adj="-11796480,,5400" path="m,l3052853,v126489,,229028,102539,229028,229028l3281881,1374140,,1374140,,xe" fillcolor="#bfbfbf [2412]" stroked="f" strokeweight="1pt">
              <v:stroke joinstyle="miter"/>
              <v:formulas/>
              <v:path arrowok="t" o:connecttype="custom" o:connectlocs="0,0;3052853,0;3281881,229028;3281881,1374140;0,1374140;0,0" o:connectangles="0,0,0,0,0,0" textboxrect="0,0,3281881,1374140"/>
              <v:textbox inset="11mm">
                <w:txbxContent>
                  <w:p w14:paraId="4D14615E" w14:textId="77777777" w:rsidR="00055011" w:rsidRPr="008A5C76" w:rsidRDefault="00055011" w:rsidP="00055011">
                    <w:pPr>
                      <w:rPr>
                        <w:b/>
                        <w:bCs/>
                        <w:color w:val="C00000"/>
                        <w:sz w:val="20"/>
                        <w:szCs w:val="20"/>
                      </w:rPr>
                    </w:pPr>
                    <w:r w:rsidRPr="008A5C76">
                      <w:rPr>
                        <w:b/>
                        <w:bCs/>
                        <w:color w:val="C00000"/>
                        <w:sz w:val="20"/>
                        <w:szCs w:val="20"/>
                      </w:rPr>
                      <w:t>FOR MORE INFORMATION</w:t>
                    </w:r>
                    <w:r w:rsidR="002E3883" w:rsidRPr="008A5C76">
                      <w:rPr>
                        <w:b/>
                        <w:bCs/>
                        <w:color w:val="C00000"/>
                        <w:sz w:val="20"/>
                        <w:szCs w:val="20"/>
                      </w:rPr>
                      <w:t>:</w:t>
                    </w:r>
                  </w:p>
                  <w:p w14:paraId="21E83947" w14:textId="1A184623" w:rsidR="002E3883" w:rsidRDefault="002E3883" w:rsidP="00055011">
                    <w:pPr>
                      <w:rPr>
                        <w:color w:val="C00000"/>
                        <w:sz w:val="20"/>
                        <w:szCs w:val="18"/>
                      </w:rPr>
                    </w:pPr>
                    <w:r w:rsidRPr="008A5C76">
                      <w:rPr>
                        <w:b/>
                        <w:bCs/>
                        <w:color w:val="C00000"/>
                        <w:sz w:val="20"/>
                        <w:szCs w:val="18"/>
                      </w:rPr>
                      <w:t>Call:</w:t>
                    </w:r>
                    <w:r w:rsidRPr="008A5C76">
                      <w:rPr>
                        <w:color w:val="C00000"/>
                        <w:sz w:val="20"/>
                        <w:szCs w:val="18"/>
                      </w:rPr>
                      <w:tab/>
                    </w:r>
                    <w:r w:rsidR="00A03B96">
                      <w:rPr>
                        <w:color w:val="C00000"/>
                        <w:sz w:val="20"/>
                        <w:szCs w:val="18"/>
                      </w:rPr>
                      <w:t xml:space="preserve">Jeanne </w:t>
                    </w:r>
                    <w:r w:rsidRPr="008A5C76">
                      <w:rPr>
                        <w:color w:val="C00000"/>
                        <w:sz w:val="20"/>
                        <w:szCs w:val="18"/>
                      </w:rPr>
                      <w:t>07</w:t>
                    </w:r>
                    <w:r w:rsidR="000D0EA5">
                      <w:rPr>
                        <w:color w:val="C00000"/>
                        <w:sz w:val="20"/>
                        <w:szCs w:val="18"/>
                      </w:rPr>
                      <w:t>834 189236</w:t>
                    </w:r>
                  </w:p>
                  <w:p w14:paraId="41B45643" w14:textId="063A8809" w:rsidR="00A03B96" w:rsidRPr="008A5C76" w:rsidRDefault="00A03B96" w:rsidP="00055011">
                    <w:pPr>
                      <w:rPr>
                        <w:color w:val="C00000"/>
                        <w:sz w:val="20"/>
                        <w:szCs w:val="18"/>
                      </w:rPr>
                    </w:pPr>
                    <w:r>
                      <w:rPr>
                        <w:color w:val="C00000"/>
                        <w:sz w:val="20"/>
                        <w:szCs w:val="18"/>
                      </w:rPr>
                      <w:t xml:space="preserve">             Neil </w:t>
                    </w:r>
                    <w:r w:rsidR="006D031F">
                      <w:rPr>
                        <w:color w:val="C00000"/>
                        <w:sz w:val="20"/>
                        <w:szCs w:val="18"/>
                      </w:rPr>
                      <w:t xml:space="preserve">      </w:t>
                    </w:r>
                    <w:r>
                      <w:rPr>
                        <w:color w:val="C00000"/>
                        <w:sz w:val="20"/>
                        <w:szCs w:val="18"/>
                      </w:rPr>
                      <w:t>07</w:t>
                    </w:r>
                    <w:r w:rsidR="006D031F">
                      <w:rPr>
                        <w:color w:val="C00000"/>
                        <w:sz w:val="20"/>
                        <w:szCs w:val="18"/>
                      </w:rPr>
                      <w:t>592 413532</w:t>
                    </w:r>
                  </w:p>
                  <w:p w14:paraId="64EA225F" w14:textId="77777777" w:rsidR="002E3883" w:rsidRPr="008A5C76" w:rsidRDefault="002E3883" w:rsidP="00055011">
                    <w:pPr>
                      <w:rPr>
                        <w:color w:val="C00000"/>
                        <w:sz w:val="20"/>
                        <w:szCs w:val="18"/>
                      </w:rPr>
                    </w:pPr>
                    <w:r w:rsidRPr="008A5C76">
                      <w:rPr>
                        <w:b/>
                        <w:bCs/>
                        <w:color w:val="C00000"/>
                        <w:sz w:val="20"/>
                        <w:szCs w:val="18"/>
                      </w:rPr>
                      <w:t>Email:</w:t>
                    </w:r>
                    <w:r w:rsidRPr="008A5C76">
                      <w:rPr>
                        <w:b/>
                        <w:bCs/>
                        <w:color w:val="C00000"/>
                        <w:sz w:val="20"/>
                        <w:szCs w:val="18"/>
                      </w:rPr>
                      <w:tab/>
                    </w:r>
                    <w:r w:rsidRPr="008A5C76">
                      <w:rPr>
                        <w:color w:val="C00000"/>
                        <w:sz w:val="20"/>
                        <w:szCs w:val="18"/>
                      </w:rPr>
                      <w:t>info@jeannefairbrotherassociates.com</w:t>
                    </w:r>
                  </w:p>
                  <w:p w14:paraId="34FFA1C3" w14:textId="77777777" w:rsidR="00744713" w:rsidRPr="00744713" w:rsidRDefault="002E3883" w:rsidP="00744713">
                    <w:pPr>
                      <w:rPr>
                        <w:rStyle w:val="Hyperlink"/>
                        <w:color w:val="C00000"/>
                        <w:sz w:val="20"/>
                        <w:szCs w:val="20"/>
                      </w:rPr>
                    </w:pPr>
                    <w:r w:rsidRPr="008A5C76">
                      <w:rPr>
                        <w:b/>
                        <w:bCs/>
                        <w:color w:val="C00000"/>
                        <w:sz w:val="20"/>
                        <w:szCs w:val="18"/>
                      </w:rPr>
                      <w:t>Visit:</w:t>
                    </w:r>
                    <w:r w:rsidRPr="008A5C76">
                      <w:rPr>
                        <w:b/>
                        <w:bCs/>
                        <w:color w:val="C00000"/>
                        <w:sz w:val="20"/>
                        <w:szCs w:val="18"/>
                      </w:rPr>
                      <w:tab/>
                    </w:r>
                    <w:hyperlink r:id="rId2" w:history="1">
                      <w:r w:rsidR="00744713" w:rsidRPr="00744713">
                        <w:rPr>
                          <w:rStyle w:val="Hyperlink"/>
                          <w:color w:val="C00000"/>
                          <w:sz w:val="20"/>
                          <w:szCs w:val="20"/>
                        </w:rPr>
                        <w:t>www.safeschoolhealthandsafety.co.uk/</w:t>
                      </w:r>
                    </w:hyperlink>
                  </w:p>
                  <w:p w14:paraId="05357E97" w14:textId="4DED8138" w:rsidR="002E3883" w:rsidRPr="008A5C76" w:rsidRDefault="002E3883" w:rsidP="00055011">
                    <w:pPr>
                      <w:rPr>
                        <w:color w:val="C00000"/>
                        <w:sz w:val="20"/>
                        <w:szCs w:val="18"/>
                      </w:rPr>
                    </w:pPr>
                  </w:p>
                </w:txbxContent>
              </v:textbox>
              <w10:wrap anchorx="page"/>
            </v:shape>
          </w:pict>
        </mc:Fallback>
      </mc:AlternateContent>
    </w:r>
    <w:r w:rsidRPr="001F7F85">
      <w:rPr>
        <w:noProof/>
      </w:rPr>
      <mc:AlternateContent>
        <mc:Choice Requires="wps">
          <w:drawing>
            <wp:anchor distT="0" distB="0" distL="114300" distR="114300" simplePos="0" relativeHeight="251658240" behindDoc="0" locked="0" layoutInCell="1" allowOverlap="1" wp14:anchorId="5762600D" wp14:editId="740BB926">
              <wp:simplePos x="0" y="0"/>
              <wp:positionH relativeFrom="page">
                <wp:posOffset>-26670</wp:posOffset>
              </wp:positionH>
              <wp:positionV relativeFrom="paragraph">
                <wp:posOffset>15793</wp:posOffset>
              </wp:positionV>
              <wp:extent cx="7658100" cy="341630"/>
              <wp:effectExtent l="0" t="0" r="0" b="1270"/>
              <wp:wrapNone/>
              <wp:docPr id="839287617" name="Rectangle 6"/>
              <wp:cNvGraphicFramePr/>
              <a:graphic xmlns:a="http://schemas.openxmlformats.org/drawingml/2006/main">
                <a:graphicData uri="http://schemas.microsoft.com/office/word/2010/wordprocessingShape">
                  <wps:wsp>
                    <wps:cNvSpPr/>
                    <wps:spPr>
                      <a:xfrm>
                        <a:off x="0" y="0"/>
                        <a:ext cx="7658100" cy="341630"/>
                      </a:xfrm>
                      <a:prstGeom prst="rect">
                        <a:avLst/>
                      </a:prstGeom>
                      <a:gradFill flip="none" rotWithShape="1">
                        <a:gsLst>
                          <a:gs pos="0">
                            <a:srgbClr val="FF0000">
                              <a:shade val="30000"/>
                              <a:satMod val="115000"/>
                            </a:srgbClr>
                          </a:gs>
                          <a:gs pos="50000">
                            <a:srgbClr val="FF0000">
                              <a:shade val="67500"/>
                              <a:satMod val="115000"/>
                            </a:srgbClr>
                          </a:gs>
                          <a:gs pos="100000">
                            <a:srgbClr val="FF0000">
                              <a:shade val="100000"/>
                              <a:satMod val="115000"/>
                            </a:srgb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18CF8DA" id="Rectangle 6" o:spid="_x0000_s1026" style="position:absolute;margin-left:-2.1pt;margin-top:1.25pt;width:603pt;height:26.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2ohSwIAAJwFAAAOAAAAZHJzL2Uyb0RvYy54bWysVE1v2zAMvQ/YfxB8X2wna1oEdXpokV32&#10;UbQddlZkyhYgS4Ko5ePfj5Icp9iKYS2WgyJT5KP4HsXrm8Og2Q48Kmuaop5VBQMjbKtM1xTfnzYf&#10;rgqGgZuWa2ugKY6Axc36/bvrvVvB3PZWt+AZgRhc7V1T9CG4VVmi6GHgOLMODB1K6wce6NN3Zev5&#10;ntAHXc6ralnurW+dtwIQyXqXD4t1wpcSRPgmJUJguinobiGtPq3buJbra77qPHe9EuM1+BtuMXBl&#10;KOkEdccDZz+9+gNqUMJbtDLMhB1KK6USkGqgaurqt2oee+4g1ULkoJtowv8HK77uHt29Jxr2DldI&#10;21jFQfoh/tP92CGRdZzIgkNggoyXy4uruiJOBZ0tPtbLRWKzPEc7j+ET2IHFTVN4EiNxxHefMVBG&#10;cj25jNS1G6U1k1pRJxjql4J5G36o0CcmqL8yx0jxKQKZs0RGlczou+2t9mzHSevNpqJftve8hWxd&#10;JGPSHHn4YttsruuL6JyvNMKk63X4PE10+udUy0tyz+31hlRE7Ctyjd6vq4vY705EamUYjy+W5ETB&#10;NbSR64QXlIYHUi6TQy8laRRp0SauxkbN8mm0lOc+Srtw1JC9H0Ay1VLnzLMs8YnDJBgXAkzIAuNZ&#10;scx5hk9DIUYkbbQhwIgsKf+EPQK8jJ1hRv8YCmlCTMGjuH8LniJSZmvCFDwoY/1LlWmqasyc/U8k&#10;ZWoiS1vbHu8980Hf2jyouBG9pTklgk/B0YtGQO7KPK7ijHn+nWDPQ3X9CwAA//8DAFBLAwQUAAYA&#10;CAAAACEAUBbl/N4AAAAIAQAADwAAAGRycy9kb3ducmV2LnhtbEyPQUvDQBSE74L/YXmCt3bTaIqN&#10;eSlSEPSkjZbS2zb7TBazb0N2m8Z/7/akx2GGmW+K9WQ7MdLgjWOExTwBQVw7bbhB+Px4nj2A8EGx&#10;Vp1jQvghD+vy+qpQuXZn3tJYhUbEEva5QmhD6HMpfd2SVX7ueuLofbnBqhDl0Eg9qHMst51Mk2Qp&#10;rTIcF1rV06al+rs6WQT7vnnZjW+mylb1wffh1az2+wrx9mZ6egQRaAp/YbjgR3QoI9PRnVh70SHM&#10;7tOYREgzEBc7TRbxyhEhW96BLAv5/0D5CwAA//8DAFBLAQItABQABgAIAAAAIQC2gziS/gAAAOEB&#10;AAATAAAAAAAAAAAAAAAAAAAAAABbQ29udGVudF9UeXBlc10ueG1sUEsBAi0AFAAGAAgAAAAhADj9&#10;If/WAAAAlAEAAAsAAAAAAAAAAAAAAAAALwEAAF9yZWxzLy5yZWxzUEsBAi0AFAAGAAgAAAAhAAy3&#10;aiFLAgAAnAUAAA4AAAAAAAAAAAAAAAAALgIAAGRycy9lMm9Eb2MueG1sUEsBAi0AFAAGAAgAAAAh&#10;AFAW5fzeAAAACAEAAA8AAAAAAAAAAAAAAAAApQQAAGRycy9kb3ducmV2LnhtbFBLBQYAAAAABAAE&#10;APMAAACwBQAAAAA=&#10;" fillcolor="#a00000" stroked="f" strokeweight="1pt">
              <v:fill color2="red" rotate="t" angle="90" colors="0 #a00000;.5 #e60000;1 red" focus="100%" type="gradient"/>
              <w10:wrap anchorx="page"/>
            </v:rect>
          </w:pict>
        </mc:Fallback>
      </mc:AlternateContent>
    </w:r>
    <w:r>
      <w:rPr>
        <w:noProof/>
      </w:rPr>
      <mc:AlternateContent>
        <mc:Choice Requires="wps">
          <w:drawing>
            <wp:anchor distT="0" distB="0" distL="114300" distR="114300" simplePos="0" relativeHeight="251679744" behindDoc="1" locked="0" layoutInCell="1" allowOverlap="1" wp14:anchorId="00CACC43" wp14:editId="7F0AD7B7">
              <wp:simplePos x="0" y="0"/>
              <wp:positionH relativeFrom="column">
                <wp:posOffset>-437597</wp:posOffset>
              </wp:positionH>
              <wp:positionV relativeFrom="paragraph">
                <wp:posOffset>-85090</wp:posOffset>
              </wp:positionV>
              <wp:extent cx="7543800" cy="100965"/>
              <wp:effectExtent l="0" t="0" r="0" b="0"/>
              <wp:wrapNone/>
              <wp:docPr id="1908507296" name="Rectangle 13"/>
              <wp:cNvGraphicFramePr/>
              <a:graphic xmlns:a="http://schemas.openxmlformats.org/drawingml/2006/main">
                <a:graphicData uri="http://schemas.microsoft.com/office/word/2010/wordprocessingShape">
                  <wps:wsp>
                    <wps:cNvSpPr/>
                    <wps:spPr>
                      <a:xfrm>
                        <a:off x="0" y="0"/>
                        <a:ext cx="7543800" cy="100965"/>
                      </a:xfrm>
                      <a:prstGeom prst="rect">
                        <a:avLst/>
                      </a:prstGeom>
                      <a:solidFill>
                        <a:schemeClr val="tx1">
                          <a:lumMod val="50000"/>
                          <a:lumOff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3F6E9" id="Rectangle 13" o:spid="_x0000_s1026" style="position:absolute;margin-left:-34.45pt;margin-top:-6.7pt;width:594pt;height:7.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bKPkgIAAJkFAAAOAAAAZHJzL2Uyb0RvYy54bWysVEtv2zAMvg/YfxB0X21nSR9BnSJo0WFA&#10;1wZrh55VWaoNSKImKXGyXz9Kcpy2K3YYloMj8fGR/ETy/GKrFdkI5zswNa2OSkqE4dB05rmmPx6u&#10;P51S4gMzDVNgRE13wtOLxccP572diwm0oBrhCIIYP+9tTdsQ7LwoPG+FZv4IrDColOA0C3h1z0Xj&#10;WI/oWhWTsjwuenCNdcCF9yi9ykq6SPhSCh7upPQiEFVTzC2kr0vfp/gtFuds/uyYbTs+pMH+IQvN&#10;OoNBR6grFhhZu+4PKN1xBx5kOOKgC5Cy4yLVgNVU5Ztq7ltmRaoFyfF2pMn/P1h+u7m3K4c09NbP&#10;PR5jFVvpdPzH/Mg2kbUbyRLbQDgKT2bTz6clcspRV5Xl2fEsslkcvK3z4YsATeKhpg4fI3HENjc+&#10;ZNO9SQzmQXXNdadUusQGEJfKkQ3DpwvbKrmqtf4GTZbNSvzlB0QxPvMbMWaS2iiipLxeBVAmhjEQ&#10;A+ZcoqQ4sJBOYadEtFPmu5Cka7DuSUpkRM5BGefChJyjb1kjsriKOQ6sjB4plwQYkSXGH7EHgNe1&#10;77FzloN9dBWpv0fn8m+JZefRI0UGE0Zn3Rlw7wEorGqInO33JGVqIktP0OxWjjjI0+Utv+7wxW+Y&#10;DyvmcJywSXBFhDv8SAV9TWE4UdKC+/WePNpjl6OWkh7Hs6b+55o5QYn6arD/z6rpNM5zukxnJxO8&#10;uJeap5cas9aXgG1U4TKyPB2jfVD7o3SgH3GTLGNUVDHDMXZNeXD7y2XIawN3ERfLZTLDGbYs3Jh7&#10;yyN4ZDV29MP2kTk7tH3AgbmF/Siz+Zvuz7bR08ByHUB2aTQOvA584/ynxhl2VVwwL+/J6rBRF78B&#10;AAD//wMAUEsDBBQABgAIAAAAIQAA4TTK4gAAAAoBAAAPAAAAZHJzL2Rvd25yZXYueG1sTI/BbsIw&#10;DIbvk3iHyJN2mSANGwi6pggqbZcJiRU07Rga01Y0TtcE2r39wmm72fKn39+frAbTsCt2rrYkQUwi&#10;YEiF1TWVEg771/ECmPOKtGosoYQfdLBKR3eJirXt6QOvuS9ZCCEXKwmV923MuSsqNMpNbIsUbifb&#10;GeXD2pVcd6oP4abh0yiac6NqCh8q1WJWYXHOL0bC49fne7bxenv+zlo82d1bv8mNlA/3w/oFmMfB&#10;/8Fw0w/qkAano72QdqyRMJ4vlgENg3h6BnYjhFgKYEcJ0xnwNOH/K6S/AAAA//8DAFBLAQItABQA&#10;BgAIAAAAIQC2gziS/gAAAOEBAAATAAAAAAAAAAAAAAAAAAAAAABbQ29udGVudF9UeXBlc10ueG1s&#10;UEsBAi0AFAAGAAgAAAAhADj9If/WAAAAlAEAAAsAAAAAAAAAAAAAAAAALwEAAF9yZWxzLy5yZWxz&#10;UEsBAi0AFAAGAAgAAAAhAMvNso+SAgAAmQUAAA4AAAAAAAAAAAAAAAAALgIAAGRycy9lMm9Eb2Mu&#10;eG1sUEsBAi0AFAAGAAgAAAAhAADhNMriAAAACgEAAA8AAAAAAAAAAAAAAAAA7AQAAGRycy9kb3du&#10;cmV2LnhtbFBLBQYAAAAABAAEAPMAAAD7BQAAAAA=&#10;" fillcolor="gray [1629]" stroked="f" strokeweight="1pt"/>
          </w:pict>
        </mc:Fallback>
      </mc:AlternateContent>
    </w:r>
    <w:r>
      <w:rPr>
        <w:color w:val="FFFFFF" w:themeColor="background1"/>
        <w:sz w:val="52"/>
        <w:szCs w:val="52"/>
      </w:rPr>
      <w:t>Page 1 of 1</w:t>
    </w:r>
  </w:p>
  <w:p w14:paraId="3A70A872" w14:textId="0257B2C2" w:rsidR="001F7F85" w:rsidRDefault="00E769E7">
    <w:pPr>
      <w:pStyle w:val="Footer"/>
    </w:pPr>
    <w:r>
      <w:rPr>
        <w:noProof/>
      </w:rPr>
      <w:drawing>
        <wp:anchor distT="0" distB="0" distL="114300" distR="114300" simplePos="0" relativeHeight="251680768" behindDoc="1" locked="0" layoutInCell="1" allowOverlap="1" wp14:anchorId="2193A5FF" wp14:editId="17A002F5">
          <wp:simplePos x="0" y="0"/>
          <wp:positionH relativeFrom="column">
            <wp:posOffset>5057775</wp:posOffset>
          </wp:positionH>
          <wp:positionV relativeFrom="paragraph">
            <wp:posOffset>160655</wp:posOffset>
          </wp:positionV>
          <wp:extent cx="1560830" cy="420370"/>
          <wp:effectExtent l="0" t="0" r="1270" b="0"/>
          <wp:wrapTight wrapText="bothSides">
            <wp:wrapPolygon edited="0">
              <wp:start x="2373" y="0"/>
              <wp:lineTo x="0" y="15662"/>
              <wp:lineTo x="0" y="20556"/>
              <wp:lineTo x="7118" y="20556"/>
              <wp:lineTo x="8700" y="20556"/>
              <wp:lineTo x="21354" y="16640"/>
              <wp:lineTo x="21354" y="5873"/>
              <wp:lineTo x="4218" y="0"/>
              <wp:lineTo x="2373" y="0"/>
            </wp:wrapPolygon>
          </wp:wrapTight>
          <wp:docPr id="172494069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60830" cy="420370"/>
                  </a:xfrm>
                  <a:prstGeom prst="rect">
                    <a:avLst/>
                  </a:prstGeom>
                  <a:noFill/>
                </pic:spPr>
              </pic:pic>
            </a:graphicData>
          </a:graphic>
        </wp:anchor>
      </w:drawing>
    </w:r>
    <w:r>
      <w:rPr>
        <w:noProof/>
      </w:rPr>
      <w:drawing>
        <wp:inline distT="0" distB="0" distL="0" distR="0" wp14:anchorId="46A30D1E" wp14:editId="510F7212">
          <wp:extent cx="1560830" cy="420370"/>
          <wp:effectExtent l="0" t="0" r="1270" b="0"/>
          <wp:docPr id="158620649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60830" cy="42037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A0688" w14:textId="77777777" w:rsidR="00936044" w:rsidRDefault="00936044" w:rsidP="001F7F85">
      <w:pPr>
        <w:spacing w:after="0" w:line="240" w:lineRule="auto"/>
      </w:pPr>
      <w:r>
        <w:separator/>
      </w:r>
    </w:p>
  </w:footnote>
  <w:footnote w:type="continuationSeparator" w:id="0">
    <w:p w14:paraId="53FF8F0B" w14:textId="77777777" w:rsidR="00936044" w:rsidRDefault="00936044" w:rsidP="001F7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27BCC" w14:textId="77777777" w:rsidR="001F7F85" w:rsidRDefault="00EA4E75">
    <w:pPr>
      <w:pStyle w:val="Header"/>
    </w:pPr>
    <w:r w:rsidRPr="001F7F85">
      <w:rPr>
        <w:noProof/>
      </w:rPr>
      <mc:AlternateContent>
        <mc:Choice Requires="wps">
          <w:drawing>
            <wp:anchor distT="0" distB="0" distL="114300" distR="114300" simplePos="0" relativeHeight="251660288" behindDoc="0" locked="0" layoutInCell="1" allowOverlap="1" wp14:anchorId="02E6DA87" wp14:editId="21AC237B">
              <wp:simplePos x="0" y="0"/>
              <wp:positionH relativeFrom="margin">
                <wp:posOffset>-190500</wp:posOffset>
              </wp:positionH>
              <wp:positionV relativeFrom="paragraph">
                <wp:posOffset>190499</wp:posOffset>
              </wp:positionV>
              <wp:extent cx="6096000" cy="847725"/>
              <wp:effectExtent l="0" t="0" r="0" b="9525"/>
              <wp:wrapNone/>
              <wp:docPr id="6" name="Rounded Rectangle 5"/>
              <wp:cNvGraphicFramePr/>
              <a:graphic xmlns:a="http://schemas.openxmlformats.org/drawingml/2006/main">
                <a:graphicData uri="http://schemas.microsoft.com/office/word/2010/wordprocessingShape">
                  <wps:wsp>
                    <wps:cNvSpPr/>
                    <wps:spPr>
                      <a:xfrm>
                        <a:off x="0" y="0"/>
                        <a:ext cx="6096000" cy="847725"/>
                      </a:xfrm>
                      <a:prstGeom prst="roundRect">
                        <a:avLst>
                          <a:gd name="adj" fmla="val 34742"/>
                        </a:avLst>
                      </a:prstGeom>
                      <a:gradFill flip="none" rotWithShape="1">
                        <a:gsLst>
                          <a:gs pos="50000">
                            <a:srgbClr val="FF0000"/>
                          </a:gs>
                          <a:gs pos="100000">
                            <a:srgbClr val="FF0000"/>
                          </a:gs>
                          <a:gs pos="0">
                            <a:srgbClr val="C00000"/>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DD7093" w14:textId="4B3251B3" w:rsidR="001F7F85" w:rsidRPr="00304FA4" w:rsidRDefault="00304FA4" w:rsidP="00F338EF">
                          <w:pPr>
                            <w:spacing w:after="0" w:line="240" w:lineRule="auto"/>
                            <w:jc w:val="center"/>
                            <w:rPr>
                              <w:color w:val="FFFFFF" w:themeColor="background1"/>
                              <w:sz w:val="28"/>
                              <w:szCs w:val="28"/>
                            </w:rPr>
                          </w:pPr>
                          <w:r>
                            <w:rPr>
                              <w:color w:val="FFFFFF" w:themeColor="background1"/>
                              <w:sz w:val="28"/>
                              <w:szCs w:val="28"/>
                            </w:rPr>
                            <w:t xml:space="preserve">School Allergy Policy </w:t>
                          </w:r>
                          <w:r w:rsidR="00504A59">
                            <w:rPr>
                              <w:color w:val="FFFFFF" w:themeColor="background1"/>
                              <w:sz w:val="28"/>
                              <w:szCs w:val="28"/>
                            </w:rPr>
                            <w:t>v2 Sept 2026</w:t>
                          </w:r>
                        </w:p>
                      </w:txbxContent>
                    </wps:txbx>
                    <wps:bodyPr wrap="square" t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2E6DA87" id="Rounded Rectangle 5" o:spid="_x0000_s1026" style="position:absolute;margin-left:-15pt;margin-top:15pt;width:480pt;height:66.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27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5BJbAIAAGYFAAAOAAAAZHJzL2Uyb0RvYy54bWyslNuO0zAQhu+ReAfL9zRp6XaXqOkKdVWE&#10;hGC1C+La9aExcjzBdtv07RnbaYqgQgJx4ziemX9mPh+W931ryEE6r8HWdDopKZGWg9B2V9Mvnzev&#10;7ijxgVnBDFhZ05P09H718sXy2FVyBg0YIR1BEeurY1fTJoSuKgrPG9kyP4FOWjQqcC0L+Ot2hXDs&#10;iOqtKWZluSiO4ETngEvvcfUhG+kq6SslefiklJeBmJpibSGNLo3bOBarJat2jnWN5kMZ7B+qaJm2&#10;mHSUemCBkb3Tv0m1mjvwoMKEQ1uAUprL1AN2My1/6ea5YZ1MvSAc342Y/P+T5R8Pz92jQwzHzlce&#10;p7GLXrk2frE+0idYpxGW7APhuLgo3yzKEplytN3Nb29nN5FmcYnunA/vJLQkTmrqYG/FE+5IAsUO&#10;H3xIxASxrMWjwcQ3SlRrkP+BGfJ6fjufDYqDM2qfNQfWYqONIcpoPDoWDxglDsJXHZqEDg9k3hR/&#10;zuVJB0jvBgsvk8m73XZtHMGMNd1s0nruYudTjiFiGi1/F3LFe51VLgmwo925OKMtYfHaIFPPmZEi&#10;1o++rArayEhuCHQs9R0txsbRQuSQrXGluGxmmoWTkdn7SSqiBW7fLLcf75kcATDOpQ0Zmm+YkJlL&#10;xpXl082MEWmrjUXBqKww/6g9CFzXzjKDfwyV6ZqOwQO2PwWPESkz2DAGt9qCu9aZwa6GzNn/DCmj&#10;iZRCv+3RJU63IE6PjhzxXaip/75nDk9WeG/x6ODmbM8TF8wa8sPCLG8A3xUecnoLb/cBlE5bdpEc&#10;suJlTviGhye+Fj//J6/L87j6AQAA//8DAFBLAwQUAAYACAAAACEAUR7lf90AAAAKAQAADwAAAGRy&#10;cy9kb3ducmV2LnhtbEyPwU7DMBBE70j8g7VI3Fq7VEQlxKkAAeVSCdp+gGsvSUS8jmInDX/P0guc&#10;dlczmn1TrCffihH72ATSsJgrEEg2uIYqDYf9y2wFIiZDzrSBUMM3RliXlxeFyV040QeOu1QJDqGY&#10;Gw11Sl0uZbQ1ehPnoUNi7TP03iQ++0q63pw43LfyRqlMetMQf6hNh0812q/d4DVshuftWz8omW3G&#10;V/Vo3+NqEazW11fTwz2IhFP6M8MvPqNDyUzHMJCLotUwWyrukjScJxvuzsuRndnyFmRZyP8Vyh8A&#10;AAD//wMAUEsBAi0AFAAGAAgAAAAhALaDOJL+AAAA4QEAABMAAAAAAAAAAAAAAAAAAAAAAFtDb250&#10;ZW50X1R5cGVzXS54bWxQSwECLQAUAAYACAAAACEAOP0h/9YAAACUAQAACwAAAAAAAAAAAAAAAAAv&#10;AQAAX3JlbHMvLnJlbHNQSwECLQAUAAYACAAAACEAO8uQSWwCAABmBQAADgAAAAAAAAAAAAAAAAAu&#10;AgAAZHJzL2Uyb0RvYy54bWxQSwECLQAUAAYACAAAACEAUR7lf90AAAAKAQAADwAAAAAAAAAAAAAA&#10;AADGBAAAZHJzL2Rvd25yZXYueG1sUEsFBgAAAAAEAAQA8wAAANAFAAAAAA==&#10;" fillcolor="#c00000" stroked="f" strokeweight="1pt">
              <v:fill color2="red" rotate="t" angle="90" colors="0 #c00000;.5 red;1 red" focus="100%" type="gradient"/>
              <v:stroke joinstyle="miter"/>
              <v:textbox inset=",0,,0">
                <w:txbxContent>
                  <w:p w14:paraId="24DD7093" w14:textId="4B3251B3" w:rsidR="001F7F85" w:rsidRPr="00304FA4" w:rsidRDefault="00304FA4" w:rsidP="00F338EF">
                    <w:pPr>
                      <w:spacing w:after="0" w:line="240" w:lineRule="auto"/>
                      <w:jc w:val="center"/>
                      <w:rPr>
                        <w:color w:val="FFFFFF" w:themeColor="background1"/>
                        <w:sz w:val="28"/>
                        <w:szCs w:val="28"/>
                      </w:rPr>
                    </w:pPr>
                    <w:r>
                      <w:rPr>
                        <w:color w:val="FFFFFF" w:themeColor="background1"/>
                        <w:sz w:val="28"/>
                        <w:szCs w:val="28"/>
                      </w:rPr>
                      <w:t xml:space="preserve">School Allergy Policy </w:t>
                    </w:r>
                    <w:r w:rsidR="00504A59">
                      <w:rPr>
                        <w:color w:val="FFFFFF" w:themeColor="background1"/>
                        <w:sz w:val="28"/>
                        <w:szCs w:val="28"/>
                      </w:rPr>
                      <w:t>v2 Sept 2026</w:t>
                    </w:r>
                  </w:p>
                </w:txbxContent>
              </v:textbox>
              <w10:wrap anchorx="margin"/>
            </v:roundrect>
          </w:pict>
        </mc:Fallback>
      </mc:AlternateContent>
    </w:r>
    <w:r>
      <w:rPr>
        <w:noProof/>
      </w:rPr>
      <mc:AlternateContent>
        <mc:Choice Requires="wps">
          <w:drawing>
            <wp:anchor distT="0" distB="0" distL="114300" distR="114300" simplePos="0" relativeHeight="251659263" behindDoc="0" locked="0" layoutInCell="1" allowOverlap="1" wp14:anchorId="3567C273" wp14:editId="689B8161">
              <wp:simplePos x="0" y="0"/>
              <wp:positionH relativeFrom="column">
                <wp:posOffset>-457200</wp:posOffset>
              </wp:positionH>
              <wp:positionV relativeFrom="paragraph">
                <wp:posOffset>1099103</wp:posOffset>
              </wp:positionV>
              <wp:extent cx="7543800" cy="100978"/>
              <wp:effectExtent l="0" t="0" r="0" b="0"/>
              <wp:wrapNone/>
              <wp:docPr id="232981744" name="Rectangle 13"/>
              <wp:cNvGraphicFramePr/>
              <a:graphic xmlns:a="http://schemas.openxmlformats.org/drawingml/2006/main">
                <a:graphicData uri="http://schemas.microsoft.com/office/word/2010/wordprocessingShape">
                  <wps:wsp>
                    <wps:cNvSpPr/>
                    <wps:spPr>
                      <a:xfrm>
                        <a:off x="0" y="0"/>
                        <a:ext cx="7543800" cy="100978"/>
                      </a:xfrm>
                      <a:prstGeom prst="rect">
                        <a:avLst/>
                      </a:prstGeom>
                      <a:solidFill>
                        <a:schemeClr val="tx1">
                          <a:lumMod val="50000"/>
                          <a:lumOff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088C1" id="Rectangle 13" o:spid="_x0000_s1026" style="position:absolute;margin-left:-36pt;margin-top:86.55pt;width:594pt;height:7.9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dR5kgIAAJkFAAAOAAAAZHJzL2Uyb0RvYy54bWysVN9P2zAQfp+0/8Hy+0jSlQFVU1SBmCYx&#10;QMDEs3FsYsnxebbbtPvrd7bTFDq0h2l9SO378d3d57ubn286TdbCeQWmptVRSYkwHBplXmr64/Hq&#10;0yklPjDTMA1G1HQrPD1ffPww7+1MTKAF3QhHEMT4WW9r2oZgZ0XheSs65o/ACoNKCa5jAa/upWgc&#10;6xG908WkLL8UPbjGOuDCe5ReZiVdJHwpBQ+3UnoRiK4p5hbS16Xvc/wWizmbvThmW8WHNNg/ZNEx&#10;ZTDoCHXJAiMrp/6A6hR34EGGIw5dAVIqLlINWE1VHlTz0DIrUi1IjrcjTf7/wfKb9YO9c0hDb/3M&#10;4zFWsZGui/+YH9kksrYjWWITCEfhyfH082mJnHLUVWV5dnIa2Sz23tb58FVAR+Khpg4fI3HE1tc+&#10;ZNOdSQzmQavmSmmdLrEBxIV2ZM3w6cKmSq561X2HJsuOS/zlB0QxPvOBGDNJbRRRUl5vAmgTwxiI&#10;AXMuUVLsWUinsNUi2mlzLyRRDdY9SYmMyDko41yYkHP0LWtEFlcxx4GV0SPlkgAjssT4I/YA8Lb2&#10;HXbOcrCPriL19+hc/i2x7Dx6pMhgwujcKQPuPQCNVQ2Rs/2OpExNZOkZmu2dIw7ydHnLrxS++DXz&#10;4Y45HCdsElwR4RY/UkNfUxhOlLTgfr0nj/bY5ailpMfxrKn/uWJOUKK/Gez/s2o6jfOcLtPjkwle&#10;3GvN82uNWXUXgG1U4TKyPB2jfdC7o3TQPeEmWcaoqGKGY+ya8uB2l4uQ1wbuIi6Wy2SGM2xZuDYP&#10;lkfwyGrs6MfNE3N2aPuAA3MDu1Fms4Puz7bR08ByFUCqNBp7Xge+cf5T4wy7Ki6Y1/dktd+oi98A&#10;AAD//wMAUEsDBBQABgAIAAAAIQAt6QRM4gAAAAwBAAAPAAAAZHJzL2Rvd25yZXYueG1sTI9BT8JA&#10;EIXvJvyHzZh4MbAtJoC1WwJN4GJMtBrjcekObUN3tnYXWv+9w0lvM/Ne3nwvXY+2FRfsfeNIQTyL&#10;QCCVzjRUKfh4301XIHzQZHTrCBX8oId1NrlJdWLcQG94KUIlOIR8ohXUIXSJlL6s0Wo/cx0Sa0fX&#10;Wx147Stpej1wuG3lPIoW0uqG+EOtO8xrLE/F2Sq4//p8zrfBvJy+8w6P7nU/bAur1N3tuHkCEXAM&#10;f2a44jM6ZMx0cGcyXrQKpss5dwksLB9iEFdHHC/4dOBp9RiBzFL5v0T2CwAA//8DAFBLAQItABQA&#10;BgAIAAAAIQC2gziS/gAAAOEBAAATAAAAAAAAAAAAAAAAAAAAAABbQ29udGVudF9UeXBlc10ueG1s&#10;UEsBAi0AFAAGAAgAAAAhADj9If/WAAAAlAEAAAsAAAAAAAAAAAAAAAAALwEAAF9yZWxzLy5yZWxz&#10;UEsBAi0AFAAGAAgAAAAhAHB51HmSAgAAmQUAAA4AAAAAAAAAAAAAAAAALgIAAGRycy9lMm9Eb2Mu&#10;eG1sUEsBAi0AFAAGAAgAAAAhAC3pBEziAAAADAEAAA8AAAAAAAAAAAAAAAAA7AQAAGRycy9kb3du&#10;cmV2LnhtbFBLBQYAAAAABAAEAPMAAAD7BQAAAAA=&#10;" fillcolor="gray [1629]" stroked="f" strokeweight="1pt"/>
          </w:pict>
        </mc:Fallback>
      </mc:AlternateContent>
    </w:r>
    <w:r w:rsidR="00917F04">
      <w:rPr>
        <w:noProof/>
      </w:rPr>
      <w:drawing>
        <wp:anchor distT="0" distB="0" distL="114300" distR="114300" simplePos="0" relativeHeight="251662336" behindDoc="0" locked="0" layoutInCell="1" allowOverlap="1" wp14:anchorId="30BF4AA5" wp14:editId="359F5EB4">
          <wp:simplePos x="0" y="0"/>
          <wp:positionH relativeFrom="column">
            <wp:posOffset>6057900</wp:posOffset>
          </wp:positionH>
          <wp:positionV relativeFrom="paragraph">
            <wp:posOffset>185420</wp:posOffset>
          </wp:positionV>
          <wp:extent cx="800100" cy="882353"/>
          <wp:effectExtent l="0" t="0" r="0" b="0"/>
          <wp:wrapNone/>
          <wp:docPr id="11852247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24766" name="Picture 1185224766"/>
                  <pic:cNvPicPr/>
                </pic:nvPicPr>
                <pic:blipFill>
                  <a:blip r:embed="rId1">
                    <a:extLst>
                      <a:ext uri="{28A0092B-C50C-407E-A947-70E740481C1C}">
                        <a14:useLocalDpi xmlns:a14="http://schemas.microsoft.com/office/drawing/2010/main" val="0"/>
                      </a:ext>
                    </a:extLst>
                  </a:blip>
                  <a:stretch>
                    <a:fillRect/>
                  </a:stretch>
                </pic:blipFill>
                <pic:spPr>
                  <a:xfrm>
                    <a:off x="0" y="0"/>
                    <a:ext cx="800100" cy="882353"/>
                  </a:xfrm>
                  <a:prstGeom prst="rect">
                    <a:avLst/>
                  </a:prstGeom>
                </pic:spPr>
              </pic:pic>
            </a:graphicData>
          </a:graphic>
        </wp:anchor>
      </w:drawing>
    </w:r>
    <w:r w:rsidR="00917F04" w:rsidRPr="001F7F85">
      <w:rPr>
        <w:noProof/>
      </w:rPr>
      <mc:AlternateContent>
        <mc:Choice Requires="wps">
          <w:drawing>
            <wp:anchor distT="0" distB="0" distL="114300" distR="114300" simplePos="0" relativeHeight="251656192" behindDoc="0" locked="0" layoutInCell="1" allowOverlap="1" wp14:anchorId="3E00F329" wp14:editId="457D4895">
              <wp:simplePos x="0" y="0"/>
              <wp:positionH relativeFrom="page">
                <wp:align>right</wp:align>
              </wp:positionH>
              <wp:positionV relativeFrom="paragraph">
                <wp:posOffset>-5827</wp:posOffset>
              </wp:positionV>
              <wp:extent cx="7559675" cy="1103630"/>
              <wp:effectExtent l="0" t="0" r="3175" b="1270"/>
              <wp:wrapNone/>
              <wp:docPr id="7" name="Rectangle 6"/>
              <wp:cNvGraphicFramePr/>
              <a:graphic xmlns:a="http://schemas.openxmlformats.org/drawingml/2006/main">
                <a:graphicData uri="http://schemas.microsoft.com/office/word/2010/wordprocessingShape">
                  <wps:wsp>
                    <wps:cNvSpPr/>
                    <wps:spPr>
                      <a:xfrm>
                        <a:off x="0" y="0"/>
                        <a:ext cx="7559675" cy="1103630"/>
                      </a:xfrm>
                      <a:prstGeom prst="rect">
                        <a:avLst/>
                      </a:prstGeom>
                      <a:solidFill>
                        <a:srgbClr val="BFBFB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E8DDE4" w14:textId="7654DEDB" w:rsidR="00917F04" w:rsidRPr="009448C0" w:rsidRDefault="00917F04" w:rsidP="00917F04">
                          <w:pPr>
                            <w:jc w:val="center"/>
                            <w:rPr>
                              <w:color w:val="CC0000"/>
                              <w:sz w:val="56"/>
                              <w:szCs w:val="56"/>
                              <w14:shadow w14:blurRad="50800" w14:dist="38100" w14:dir="2700000" w14:sx="100000" w14:sy="100000" w14:kx="0" w14:ky="0" w14:algn="tl">
                                <w14:srgbClr w14:val="000000">
                                  <w14:alpha w14:val="60000"/>
                                </w14:srgbClr>
                              </w14:shadow>
                            </w:rPr>
                          </w:pPr>
                        </w:p>
                      </w:txbxContent>
                    </wps:txbx>
                    <wps:bodyPr rtlCol="0" anchor="ctr"/>
                  </wps:wsp>
                </a:graphicData>
              </a:graphic>
              <wp14:sizeRelH relativeFrom="margin">
                <wp14:pctWidth>0</wp14:pctWidth>
              </wp14:sizeRelH>
              <wp14:sizeRelV relativeFrom="margin">
                <wp14:pctHeight>0</wp14:pctHeight>
              </wp14:sizeRelV>
            </wp:anchor>
          </w:drawing>
        </mc:Choice>
        <mc:Fallback>
          <w:pict>
            <v:rect w14:anchorId="3E00F329" id="Rectangle 6" o:spid="_x0000_s1027" style="position:absolute;margin-left:544.05pt;margin-top:-.45pt;width:595.25pt;height:86.9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34f8wEAADMEAAAOAAAAZHJzL2Uyb0RvYy54bWysU9uO0zAQfUfiHyy/06RddReqpiuxq/KC&#10;YMUuH+A648aS47HGpk3/nrHTptzEA6KVHF/OnDNzPF7fD70TB6Bo0TdyPqulAK+xtX7fyK8v2zdv&#10;pYhJ+VY59NDIE0R5v3n9an0MK1hgh64FEkzi4+oYGtmlFFZVFXUHvYozDOD50CD1KvGS9lVL6sjs&#10;vasWdX1bHZHaQKghRt59HA/lpvAbAzp9NiZCEq6RnFsqI5Vxl8dqs1arPanQWX1OQ/1DFr2ynkUn&#10;qkeVlPhG9jeq3mrCiCbNNPYVGmM1lBq4mnn9SzXPnQpQamFzYphsiv+PVn86PIcnYhuOIa4iT3MV&#10;g6E+fzk/MRSzTpNZMCShefNuuXx3e7eUQvPZfF7f3N4UO6treKCYPgD2Ik8aSXwbxSR1+BgTSzL0&#10;AslqEZ1tt9a5sqD97sGROCi+uffb/M+XxSE/wZzPYI85bDzOO9W1mDJLJwcZ5/wXMMK2nP6iZFL6&#10;DCYdpTX4NB+POtXCKL+s+XdRz52ZI0ouhTAzG9afuM8EF+RIcuEeszzjcyiUNp2C678lNgZPEUUZ&#10;fZqCe+uR/kTguKqz8oi/mDRak11Kw25gb/gyMzLv7LA9PZGg5B5wfD/K6w75+ehEhS6juDOLF+dX&#10;lFv/x3URur71zXcAAAD//wMAUEsDBBQABgAIAAAAIQCSOSzU3wAAAAcBAAAPAAAAZHJzL2Rvd25y&#10;ZXYueG1sTI9PS8NAEMXvgt9hGcGLtJsW2piYTRHBXlTQ+gd6m2bHJJqZDdltG7+925Pe5vEe7/2m&#10;WI3cqQMNvnViYDZNQJFUzrZSG3h7vZ9cg/IBxWLnhAz8kIdVeX5WYG7dUV7osAm1iiXiczTQhNDn&#10;WvuqIUY/dT1J9D7dwBiiHGptBzzGcu70PEmWmrGVuNBgT3cNVd+bPRt4Wi8fn7f8lY6LK/uA2/c1&#10;f6RszOXFeHsDKtAY/sJwwo/oUEamnduL9aozEB8JBiYZqJM5y5IFqF280nkGuiz0f/7yFwAA//8D&#10;AFBLAQItABQABgAIAAAAIQC2gziS/gAAAOEBAAATAAAAAAAAAAAAAAAAAAAAAABbQ29udGVudF9U&#10;eXBlc10ueG1sUEsBAi0AFAAGAAgAAAAhADj9If/WAAAAlAEAAAsAAAAAAAAAAAAAAAAALwEAAF9y&#10;ZWxzLy5yZWxzUEsBAi0AFAAGAAgAAAAhAHPPfh/zAQAAMwQAAA4AAAAAAAAAAAAAAAAALgIAAGRy&#10;cy9lMm9Eb2MueG1sUEsBAi0AFAAGAAgAAAAhAJI5LNTfAAAABwEAAA8AAAAAAAAAAAAAAAAATQQA&#10;AGRycy9kb3ducmV2LnhtbFBLBQYAAAAABAAEAPMAAABZBQAAAAA=&#10;" fillcolor="#bfbfbf" stroked="f" strokeweight="1pt">
              <v:textbox>
                <w:txbxContent>
                  <w:p w14:paraId="1FE8DDE4" w14:textId="7654DEDB" w:rsidR="00917F04" w:rsidRPr="009448C0" w:rsidRDefault="00917F04" w:rsidP="00917F04">
                    <w:pPr>
                      <w:jc w:val="center"/>
                      <w:rPr>
                        <w:color w:val="CC0000"/>
                        <w:sz w:val="56"/>
                        <w:szCs w:val="56"/>
                        <w14:shadow w14:blurRad="50800" w14:dist="38100" w14:dir="2700000" w14:sx="100000" w14:sy="100000" w14:kx="0" w14:ky="0" w14:algn="tl">
                          <w14:srgbClr w14:val="000000">
                            <w14:alpha w14:val="60000"/>
                          </w14:srgbClr>
                        </w14:shadow>
                      </w:rP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22A6"/>
    <w:multiLevelType w:val="multilevel"/>
    <w:tmpl w:val="01628D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61E3C"/>
    <w:multiLevelType w:val="multilevel"/>
    <w:tmpl w:val="3C9EE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B0F19"/>
    <w:multiLevelType w:val="multilevel"/>
    <w:tmpl w:val="E2240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66A5B"/>
    <w:multiLevelType w:val="multilevel"/>
    <w:tmpl w:val="E2544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47BDC"/>
    <w:multiLevelType w:val="multilevel"/>
    <w:tmpl w:val="08D64CD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DF56789"/>
    <w:multiLevelType w:val="hybridMultilevel"/>
    <w:tmpl w:val="73C4A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03B34"/>
    <w:multiLevelType w:val="hybridMultilevel"/>
    <w:tmpl w:val="05F255C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89BCA20"/>
    <w:multiLevelType w:val="hybridMultilevel"/>
    <w:tmpl w:val="B1E635CA"/>
    <w:lvl w:ilvl="0" w:tplc="DDDCDB04">
      <w:start w:val="1"/>
      <w:numFmt w:val="decimal"/>
      <w:lvlText w:val="%1)"/>
      <w:lvlJc w:val="left"/>
      <w:pPr>
        <w:ind w:left="1080" w:hanging="360"/>
      </w:pPr>
    </w:lvl>
    <w:lvl w:ilvl="1" w:tplc="AE102344">
      <w:start w:val="1"/>
      <w:numFmt w:val="lowerLetter"/>
      <w:lvlText w:val="%2."/>
      <w:lvlJc w:val="left"/>
      <w:pPr>
        <w:ind w:left="1800" w:hanging="360"/>
      </w:pPr>
    </w:lvl>
    <w:lvl w:ilvl="2" w:tplc="708E8AAC">
      <w:start w:val="1"/>
      <w:numFmt w:val="lowerRoman"/>
      <w:lvlText w:val="%3."/>
      <w:lvlJc w:val="right"/>
      <w:pPr>
        <w:ind w:left="2520" w:hanging="180"/>
      </w:pPr>
    </w:lvl>
    <w:lvl w:ilvl="3" w:tplc="50BCA736">
      <w:start w:val="1"/>
      <w:numFmt w:val="decimal"/>
      <w:lvlText w:val="%4."/>
      <w:lvlJc w:val="left"/>
      <w:pPr>
        <w:ind w:left="3240" w:hanging="360"/>
      </w:pPr>
    </w:lvl>
    <w:lvl w:ilvl="4" w:tplc="3CAC1D6C">
      <w:start w:val="1"/>
      <w:numFmt w:val="lowerLetter"/>
      <w:lvlText w:val="%5."/>
      <w:lvlJc w:val="left"/>
      <w:pPr>
        <w:ind w:left="3960" w:hanging="360"/>
      </w:pPr>
    </w:lvl>
    <w:lvl w:ilvl="5" w:tplc="0AE2FA48">
      <w:start w:val="1"/>
      <w:numFmt w:val="lowerRoman"/>
      <w:lvlText w:val="%6."/>
      <w:lvlJc w:val="right"/>
      <w:pPr>
        <w:ind w:left="4680" w:hanging="180"/>
      </w:pPr>
    </w:lvl>
    <w:lvl w:ilvl="6" w:tplc="3F261E88">
      <w:start w:val="1"/>
      <w:numFmt w:val="decimal"/>
      <w:lvlText w:val="%7."/>
      <w:lvlJc w:val="left"/>
      <w:pPr>
        <w:ind w:left="5400" w:hanging="360"/>
      </w:pPr>
    </w:lvl>
    <w:lvl w:ilvl="7" w:tplc="B1F816F8">
      <w:start w:val="1"/>
      <w:numFmt w:val="lowerLetter"/>
      <w:lvlText w:val="%8."/>
      <w:lvlJc w:val="left"/>
      <w:pPr>
        <w:ind w:left="6120" w:hanging="360"/>
      </w:pPr>
    </w:lvl>
    <w:lvl w:ilvl="8" w:tplc="9B8E04D6">
      <w:start w:val="1"/>
      <w:numFmt w:val="lowerRoman"/>
      <w:lvlText w:val="%9."/>
      <w:lvlJc w:val="right"/>
      <w:pPr>
        <w:ind w:left="6840" w:hanging="180"/>
      </w:pPr>
    </w:lvl>
  </w:abstractNum>
  <w:abstractNum w:abstractNumId="8" w15:restartNumberingAfterBreak="0">
    <w:nsid w:val="2AA665B8"/>
    <w:multiLevelType w:val="multilevel"/>
    <w:tmpl w:val="0AB03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535788"/>
    <w:multiLevelType w:val="multilevel"/>
    <w:tmpl w:val="A006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8C46E1"/>
    <w:multiLevelType w:val="multilevel"/>
    <w:tmpl w:val="DF707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FF5D72"/>
    <w:multiLevelType w:val="hybridMultilevel"/>
    <w:tmpl w:val="65B8AF72"/>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35651C3B"/>
    <w:multiLevelType w:val="hybridMultilevel"/>
    <w:tmpl w:val="8D5A1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16F20"/>
    <w:multiLevelType w:val="multilevel"/>
    <w:tmpl w:val="E4EA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683F5F"/>
    <w:multiLevelType w:val="multilevel"/>
    <w:tmpl w:val="D994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775447"/>
    <w:multiLevelType w:val="hybridMultilevel"/>
    <w:tmpl w:val="BEB235E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1C0AD0"/>
    <w:multiLevelType w:val="hybridMultilevel"/>
    <w:tmpl w:val="B5785B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D41074"/>
    <w:multiLevelType w:val="multilevel"/>
    <w:tmpl w:val="EC82E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EA0C82"/>
    <w:multiLevelType w:val="hybridMultilevel"/>
    <w:tmpl w:val="34C82CD8"/>
    <w:lvl w:ilvl="0" w:tplc="08090003">
      <w:start w:val="1"/>
      <w:numFmt w:val="bullet"/>
      <w:lvlText w:val="o"/>
      <w:lvlJc w:val="left"/>
      <w:pPr>
        <w:ind w:left="1752" w:hanging="360"/>
      </w:pPr>
      <w:rPr>
        <w:rFonts w:ascii="Courier New" w:hAnsi="Courier New" w:cs="Courier New" w:hint="default"/>
      </w:rPr>
    </w:lvl>
    <w:lvl w:ilvl="1" w:tplc="08090003" w:tentative="1">
      <w:start w:val="1"/>
      <w:numFmt w:val="bullet"/>
      <w:lvlText w:val="o"/>
      <w:lvlJc w:val="left"/>
      <w:pPr>
        <w:ind w:left="2472" w:hanging="360"/>
      </w:pPr>
      <w:rPr>
        <w:rFonts w:ascii="Courier New" w:hAnsi="Courier New" w:cs="Courier New" w:hint="default"/>
      </w:rPr>
    </w:lvl>
    <w:lvl w:ilvl="2" w:tplc="08090005" w:tentative="1">
      <w:start w:val="1"/>
      <w:numFmt w:val="bullet"/>
      <w:lvlText w:val=""/>
      <w:lvlJc w:val="left"/>
      <w:pPr>
        <w:ind w:left="3192" w:hanging="360"/>
      </w:pPr>
      <w:rPr>
        <w:rFonts w:ascii="Wingdings" w:hAnsi="Wingdings" w:hint="default"/>
      </w:rPr>
    </w:lvl>
    <w:lvl w:ilvl="3" w:tplc="08090001" w:tentative="1">
      <w:start w:val="1"/>
      <w:numFmt w:val="bullet"/>
      <w:lvlText w:val=""/>
      <w:lvlJc w:val="left"/>
      <w:pPr>
        <w:ind w:left="3912" w:hanging="360"/>
      </w:pPr>
      <w:rPr>
        <w:rFonts w:ascii="Symbol" w:hAnsi="Symbol" w:hint="default"/>
      </w:rPr>
    </w:lvl>
    <w:lvl w:ilvl="4" w:tplc="08090003" w:tentative="1">
      <w:start w:val="1"/>
      <w:numFmt w:val="bullet"/>
      <w:lvlText w:val="o"/>
      <w:lvlJc w:val="left"/>
      <w:pPr>
        <w:ind w:left="4632" w:hanging="360"/>
      </w:pPr>
      <w:rPr>
        <w:rFonts w:ascii="Courier New" w:hAnsi="Courier New" w:cs="Courier New" w:hint="default"/>
      </w:rPr>
    </w:lvl>
    <w:lvl w:ilvl="5" w:tplc="08090005" w:tentative="1">
      <w:start w:val="1"/>
      <w:numFmt w:val="bullet"/>
      <w:lvlText w:val=""/>
      <w:lvlJc w:val="left"/>
      <w:pPr>
        <w:ind w:left="5352" w:hanging="360"/>
      </w:pPr>
      <w:rPr>
        <w:rFonts w:ascii="Wingdings" w:hAnsi="Wingdings" w:hint="default"/>
      </w:rPr>
    </w:lvl>
    <w:lvl w:ilvl="6" w:tplc="08090001" w:tentative="1">
      <w:start w:val="1"/>
      <w:numFmt w:val="bullet"/>
      <w:lvlText w:val=""/>
      <w:lvlJc w:val="left"/>
      <w:pPr>
        <w:ind w:left="6072" w:hanging="360"/>
      </w:pPr>
      <w:rPr>
        <w:rFonts w:ascii="Symbol" w:hAnsi="Symbol" w:hint="default"/>
      </w:rPr>
    </w:lvl>
    <w:lvl w:ilvl="7" w:tplc="08090003" w:tentative="1">
      <w:start w:val="1"/>
      <w:numFmt w:val="bullet"/>
      <w:lvlText w:val="o"/>
      <w:lvlJc w:val="left"/>
      <w:pPr>
        <w:ind w:left="6792" w:hanging="360"/>
      </w:pPr>
      <w:rPr>
        <w:rFonts w:ascii="Courier New" w:hAnsi="Courier New" w:cs="Courier New" w:hint="default"/>
      </w:rPr>
    </w:lvl>
    <w:lvl w:ilvl="8" w:tplc="08090005" w:tentative="1">
      <w:start w:val="1"/>
      <w:numFmt w:val="bullet"/>
      <w:lvlText w:val=""/>
      <w:lvlJc w:val="left"/>
      <w:pPr>
        <w:ind w:left="7512" w:hanging="360"/>
      </w:pPr>
      <w:rPr>
        <w:rFonts w:ascii="Wingdings" w:hAnsi="Wingdings" w:hint="default"/>
      </w:rPr>
    </w:lvl>
  </w:abstractNum>
  <w:abstractNum w:abstractNumId="19" w15:restartNumberingAfterBreak="0">
    <w:nsid w:val="425029F5"/>
    <w:multiLevelType w:val="multilevel"/>
    <w:tmpl w:val="B3BE1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2F773A"/>
    <w:multiLevelType w:val="hybridMultilevel"/>
    <w:tmpl w:val="8822FF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9F3D25"/>
    <w:multiLevelType w:val="hybridMultilevel"/>
    <w:tmpl w:val="D3668F0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C593D50"/>
    <w:multiLevelType w:val="multilevel"/>
    <w:tmpl w:val="EF309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D926BF"/>
    <w:multiLevelType w:val="hybridMultilevel"/>
    <w:tmpl w:val="4052EB9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511552E8"/>
    <w:multiLevelType w:val="hybridMultilevel"/>
    <w:tmpl w:val="85FA5BC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513D69A5"/>
    <w:multiLevelType w:val="multilevel"/>
    <w:tmpl w:val="6EE83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A16478"/>
    <w:multiLevelType w:val="hybridMultilevel"/>
    <w:tmpl w:val="41827B1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5957155B"/>
    <w:multiLevelType w:val="multilevel"/>
    <w:tmpl w:val="E89EB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C22EAE"/>
    <w:multiLevelType w:val="hybridMultilevel"/>
    <w:tmpl w:val="F624823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BA45E1B"/>
    <w:multiLevelType w:val="hybridMultilevel"/>
    <w:tmpl w:val="F968A37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6E6576E"/>
    <w:multiLevelType w:val="hybridMultilevel"/>
    <w:tmpl w:val="DD245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F35460"/>
    <w:multiLevelType w:val="hybridMultilevel"/>
    <w:tmpl w:val="67C09D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6FE6175"/>
    <w:multiLevelType w:val="multilevel"/>
    <w:tmpl w:val="3E243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7C26F9"/>
    <w:multiLevelType w:val="hybridMultilevel"/>
    <w:tmpl w:val="948EAD0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64F0F6D"/>
    <w:multiLevelType w:val="multilevel"/>
    <w:tmpl w:val="F6023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084E66"/>
    <w:multiLevelType w:val="multilevel"/>
    <w:tmpl w:val="C5528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2E1919"/>
    <w:multiLevelType w:val="hybridMultilevel"/>
    <w:tmpl w:val="0E54E8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D11189"/>
    <w:multiLevelType w:val="multilevel"/>
    <w:tmpl w:val="E72AE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167F2E"/>
    <w:multiLevelType w:val="multilevel"/>
    <w:tmpl w:val="B938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D469E7"/>
    <w:multiLevelType w:val="hybridMultilevel"/>
    <w:tmpl w:val="C2E41F42"/>
    <w:lvl w:ilvl="0" w:tplc="08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0" w15:restartNumberingAfterBreak="0">
    <w:nsid w:val="7AE5085E"/>
    <w:multiLevelType w:val="hybridMultilevel"/>
    <w:tmpl w:val="69BCDE2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B4C53CC"/>
    <w:multiLevelType w:val="hybridMultilevel"/>
    <w:tmpl w:val="E8D61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914F5C"/>
    <w:multiLevelType w:val="multilevel"/>
    <w:tmpl w:val="7592E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E36F97"/>
    <w:multiLevelType w:val="multilevel"/>
    <w:tmpl w:val="4DC2738E"/>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2068337075">
    <w:abstractNumId w:val="7"/>
  </w:num>
  <w:num w:numId="2" w16cid:durableId="2004625272">
    <w:abstractNumId w:val="30"/>
  </w:num>
  <w:num w:numId="3" w16cid:durableId="1255019179">
    <w:abstractNumId w:val="8"/>
  </w:num>
  <w:num w:numId="4" w16cid:durableId="300814458">
    <w:abstractNumId w:val="27"/>
  </w:num>
  <w:num w:numId="5" w16cid:durableId="1117525903">
    <w:abstractNumId w:val="17"/>
  </w:num>
  <w:num w:numId="6" w16cid:durableId="2087337764">
    <w:abstractNumId w:val="42"/>
  </w:num>
  <w:num w:numId="7" w16cid:durableId="2117365099">
    <w:abstractNumId w:val="1"/>
  </w:num>
  <w:num w:numId="8" w16cid:durableId="1784302496">
    <w:abstractNumId w:val="37"/>
  </w:num>
  <w:num w:numId="9" w16cid:durableId="208228917">
    <w:abstractNumId w:val="35"/>
  </w:num>
  <w:num w:numId="10" w16cid:durableId="1448348126">
    <w:abstractNumId w:val="4"/>
  </w:num>
  <w:num w:numId="11" w16cid:durableId="1760323269">
    <w:abstractNumId w:val="13"/>
  </w:num>
  <w:num w:numId="12" w16cid:durableId="1094672725">
    <w:abstractNumId w:val="25"/>
  </w:num>
  <w:num w:numId="13" w16cid:durableId="65032404">
    <w:abstractNumId w:val="3"/>
  </w:num>
  <w:num w:numId="14" w16cid:durableId="27025600">
    <w:abstractNumId w:val="9"/>
  </w:num>
  <w:num w:numId="15" w16cid:durableId="346757719">
    <w:abstractNumId w:val="34"/>
  </w:num>
  <w:num w:numId="16" w16cid:durableId="1494489391">
    <w:abstractNumId w:val="14"/>
  </w:num>
  <w:num w:numId="17" w16cid:durableId="386224444">
    <w:abstractNumId w:val="32"/>
  </w:num>
  <w:num w:numId="18" w16cid:durableId="1417820913">
    <w:abstractNumId w:val="10"/>
  </w:num>
  <w:num w:numId="19" w16cid:durableId="283929125">
    <w:abstractNumId w:val="38"/>
  </w:num>
  <w:num w:numId="20" w16cid:durableId="638457561">
    <w:abstractNumId w:val="22"/>
  </w:num>
  <w:num w:numId="21" w16cid:durableId="226771858">
    <w:abstractNumId w:val="19"/>
  </w:num>
  <w:num w:numId="22" w16cid:durableId="1216426260">
    <w:abstractNumId w:val="36"/>
  </w:num>
  <w:num w:numId="23" w16cid:durableId="2016567003">
    <w:abstractNumId w:val="12"/>
  </w:num>
  <w:num w:numId="24" w16cid:durableId="1215700661">
    <w:abstractNumId w:val="20"/>
  </w:num>
  <w:num w:numId="25" w16cid:durableId="1109355827">
    <w:abstractNumId w:val="5"/>
  </w:num>
  <w:num w:numId="26" w16cid:durableId="336662761">
    <w:abstractNumId w:val="41"/>
  </w:num>
  <w:num w:numId="27" w16cid:durableId="1405760827">
    <w:abstractNumId w:val="26"/>
  </w:num>
  <w:num w:numId="28" w16cid:durableId="1587883572">
    <w:abstractNumId w:val="23"/>
  </w:num>
  <w:num w:numId="29" w16cid:durableId="452526986">
    <w:abstractNumId w:val="39"/>
  </w:num>
  <w:num w:numId="30" w16cid:durableId="1129931746">
    <w:abstractNumId w:val="11"/>
  </w:num>
  <w:num w:numId="31" w16cid:durableId="1118112012">
    <w:abstractNumId w:val="24"/>
  </w:num>
  <w:num w:numId="32" w16cid:durableId="2003774608">
    <w:abstractNumId w:val="21"/>
  </w:num>
  <w:num w:numId="33" w16cid:durableId="1205947251">
    <w:abstractNumId w:val="15"/>
  </w:num>
  <w:num w:numId="34" w16cid:durableId="683484151">
    <w:abstractNumId w:val="40"/>
  </w:num>
  <w:num w:numId="35" w16cid:durableId="700057493">
    <w:abstractNumId w:val="6"/>
  </w:num>
  <w:num w:numId="36" w16cid:durableId="1110666335">
    <w:abstractNumId w:val="16"/>
  </w:num>
  <w:num w:numId="37" w16cid:durableId="1675720884">
    <w:abstractNumId w:val="33"/>
  </w:num>
  <w:num w:numId="38" w16cid:durableId="640383944">
    <w:abstractNumId w:val="2"/>
  </w:num>
  <w:num w:numId="39" w16cid:durableId="460611087">
    <w:abstractNumId w:val="0"/>
  </w:num>
  <w:num w:numId="40" w16cid:durableId="1012681386">
    <w:abstractNumId w:val="43"/>
  </w:num>
  <w:num w:numId="41" w16cid:durableId="428278986">
    <w:abstractNumId w:val="28"/>
  </w:num>
  <w:num w:numId="42" w16cid:durableId="709494755">
    <w:abstractNumId w:val="18"/>
  </w:num>
  <w:num w:numId="43" w16cid:durableId="1402950453">
    <w:abstractNumId w:val="31"/>
  </w:num>
  <w:num w:numId="44" w16cid:durableId="15523768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ED"/>
    <w:rsid w:val="0002236C"/>
    <w:rsid w:val="000225F1"/>
    <w:rsid w:val="00035675"/>
    <w:rsid w:val="00046459"/>
    <w:rsid w:val="000514A6"/>
    <w:rsid w:val="00053F2B"/>
    <w:rsid w:val="00055011"/>
    <w:rsid w:val="000D0EA5"/>
    <w:rsid w:val="000D6EF3"/>
    <w:rsid w:val="000F6BDD"/>
    <w:rsid w:val="000F70CE"/>
    <w:rsid w:val="00120824"/>
    <w:rsid w:val="00120D04"/>
    <w:rsid w:val="001343C1"/>
    <w:rsid w:val="00141232"/>
    <w:rsid w:val="001601A9"/>
    <w:rsid w:val="00160283"/>
    <w:rsid w:val="001742F4"/>
    <w:rsid w:val="001B559B"/>
    <w:rsid w:val="001D415D"/>
    <w:rsid w:val="001D5BB0"/>
    <w:rsid w:val="001F513F"/>
    <w:rsid w:val="001F7F85"/>
    <w:rsid w:val="002308AF"/>
    <w:rsid w:val="00236E81"/>
    <w:rsid w:val="002432FD"/>
    <w:rsid w:val="00247886"/>
    <w:rsid w:val="002502A3"/>
    <w:rsid w:val="002573DD"/>
    <w:rsid w:val="002775F8"/>
    <w:rsid w:val="002868E7"/>
    <w:rsid w:val="00293BBD"/>
    <w:rsid w:val="002A1CBD"/>
    <w:rsid w:val="002A2B4B"/>
    <w:rsid w:val="002A69A5"/>
    <w:rsid w:val="002C072B"/>
    <w:rsid w:val="002D0E0A"/>
    <w:rsid w:val="002D116F"/>
    <w:rsid w:val="002E3883"/>
    <w:rsid w:val="002E673E"/>
    <w:rsid w:val="002F5952"/>
    <w:rsid w:val="00304FA4"/>
    <w:rsid w:val="00306311"/>
    <w:rsid w:val="00313D75"/>
    <w:rsid w:val="00323F8F"/>
    <w:rsid w:val="00335241"/>
    <w:rsid w:val="003773BE"/>
    <w:rsid w:val="0039318C"/>
    <w:rsid w:val="0039379E"/>
    <w:rsid w:val="003A3C44"/>
    <w:rsid w:val="003A6281"/>
    <w:rsid w:val="003C35DB"/>
    <w:rsid w:val="003D0943"/>
    <w:rsid w:val="003E7565"/>
    <w:rsid w:val="0040238B"/>
    <w:rsid w:val="004120A8"/>
    <w:rsid w:val="00415140"/>
    <w:rsid w:val="00437288"/>
    <w:rsid w:val="00437E1D"/>
    <w:rsid w:val="00466ABE"/>
    <w:rsid w:val="004767E8"/>
    <w:rsid w:val="004967BD"/>
    <w:rsid w:val="004A7CCE"/>
    <w:rsid w:val="004C6ACF"/>
    <w:rsid w:val="004D49F4"/>
    <w:rsid w:val="00504421"/>
    <w:rsid w:val="00504A59"/>
    <w:rsid w:val="00507215"/>
    <w:rsid w:val="00545767"/>
    <w:rsid w:val="00553AA5"/>
    <w:rsid w:val="00553FB8"/>
    <w:rsid w:val="00554837"/>
    <w:rsid w:val="00561906"/>
    <w:rsid w:val="00567C77"/>
    <w:rsid w:val="005909DB"/>
    <w:rsid w:val="0059467E"/>
    <w:rsid w:val="005A6D9F"/>
    <w:rsid w:val="005B53A6"/>
    <w:rsid w:val="005B6E0E"/>
    <w:rsid w:val="00644B54"/>
    <w:rsid w:val="006741C4"/>
    <w:rsid w:val="00675875"/>
    <w:rsid w:val="006A5918"/>
    <w:rsid w:val="006D031F"/>
    <w:rsid w:val="006D7A9B"/>
    <w:rsid w:val="006E0076"/>
    <w:rsid w:val="00707C8D"/>
    <w:rsid w:val="00726BFB"/>
    <w:rsid w:val="00744713"/>
    <w:rsid w:val="00747FEB"/>
    <w:rsid w:val="00753795"/>
    <w:rsid w:val="007925C8"/>
    <w:rsid w:val="007A69D4"/>
    <w:rsid w:val="007D39BF"/>
    <w:rsid w:val="007D6E24"/>
    <w:rsid w:val="008074FA"/>
    <w:rsid w:val="0081118F"/>
    <w:rsid w:val="00813EFB"/>
    <w:rsid w:val="008264DD"/>
    <w:rsid w:val="0083055D"/>
    <w:rsid w:val="00843C3F"/>
    <w:rsid w:val="00866F54"/>
    <w:rsid w:val="008911A0"/>
    <w:rsid w:val="00891565"/>
    <w:rsid w:val="008947F8"/>
    <w:rsid w:val="008A040E"/>
    <w:rsid w:val="008A2CFB"/>
    <w:rsid w:val="008A4C58"/>
    <w:rsid w:val="008A5C76"/>
    <w:rsid w:val="008A5F75"/>
    <w:rsid w:val="008F1B38"/>
    <w:rsid w:val="00901EB6"/>
    <w:rsid w:val="00917F04"/>
    <w:rsid w:val="00936044"/>
    <w:rsid w:val="009448C0"/>
    <w:rsid w:val="00946030"/>
    <w:rsid w:val="00954926"/>
    <w:rsid w:val="009610C5"/>
    <w:rsid w:val="0096676C"/>
    <w:rsid w:val="009B42A0"/>
    <w:rsid w:val="009D005D"/>
    <w:rsid w:val="009E34DD"/>
    <w:rsid w:val="00A03B96"/>
    <w:rsid w:val="00A273B0"/>
    <w:rsid w:val="00A30BED"/>
    <w:rsid w:val="00A32687"/>
    <w:rsid w:val="00A33E7E"/>
    <w:rsid w:val="00A57D7D"/>
    <w:rsid w:val="00A62D9E"/>
    <w:rsid w:val="00A75155"/>
    <w:rsid w:val="00A77120"/>
    <w:rsid w:val="00A93BE5"/>
    <w:rsid w:val="00AA72FA"/>
    <w:rsid w:val="00AC70F2"/>
    <w:rsid w:val="00AD6D07"/>
    <w:rsid w:val="00AE6EF1"/>
    <w:rsid w:val="00AF143C"/>
    <w:rsid w:val="00B21BA5"/>
    <w:rsid w:val="00B276A4"/>
    <w:rsid w:val="00B44694"/>
    <w:rsid w:val="00B77268"/>
    <w:rsid w:val="00B833DD"/>
    <w:rsid w:val="00B84784"/>
    <w:rsid w:val="00B84D91"/>
    <w:rsid w:val="00BB6612"/>
    <w:rsid w:val="00BC1C57"/>
    <w:rsid w:val="00BC5814"/>
    <w:rsid w:val="00BE5DE4"/>
    <w:rsid w:val="00BE6E61"/>
    <w:rsid w:val="00C03369"/>
    <w:rsid w:val="00C10BC5"/>
    <w:rsid w:val="00C23B55"/>
    <w:rsid w:val="00C325D8"/>
    <w:rsid w:val="00C35015"/>
    <w:rsid w:val="00C40ED8"/>
    <w:rsid w:val="00C809C8"/>
    <w:rsid w:val="00CB7A50"/>
    <w:rsid w:val="00CC2BE7"/>
    <w:rsid w:val="00CD631D"/>
    <w:rsid w:val="00CE7D80"/>
    <w:rsid w:val="00CF0085"/>
    <w:rsid w:val="00CF0431"/>
    <w:rsid w:val="00D05701"/>
    <w:rsid w:val="00D05E84"/>
    <w:rsid w:val="00D23068"/>
    <w:rsid w:val="00D41381"/>
    <w:rsid w:val="00D51692"/>
    <w:rsid w:val="00D52984"/>
    <w:rsid w:val="00D8778D"/>
    <w:rsid w:val="00D87C09"/>
    <w:rsid w:val="00D971EE"/>
    <w:rsid w:val="00DA1D4C"/>
    <w:rsid w:val="00DF33D9"/>
    <w:rsid w:val="00E021B6"/>
    <w:rsid w:val="00E038D8"/>
    <w:rsid w:val="00E457C5"/>
    <w:rsid w:val="00E727A0"/>
    <w:rsid w:val="00E75509"/>
    <w:rsid w:val="00E769E7"/>
    <w:rsid w:val="00E8209F"/>
    <w:rsid w:val="00E82DB3"/>
    <w:rsid w:val="00E97EE4"/>
    <w:rsid w:val="00EA0EA7"/>
    <w:rsid w:val="00EA4E75"/>
    <w:rsid w:val="00EB3A4B"/>
    <w:rsid w:val="00EC7718"/>
    <w:rsid w:val="00ED3D3F"/>
    <w:rsid w:val="00EF2864"/>
    <w:rsid w:val="00F338EF"/>
    <w:rsid w:val="00F46F81"/>
    <w:rsid w:val="00F83295"/>
    <w:rsid w:val="00F86C8C"/>
    <w:rsid w:val="00FA3613"/>
    <w:rsid w:val="00FB6C1E"/>
    <w:rsid w:val="00FB6CBF"/>
    <w:rsid w:val="00FE2521"/>
    <w:rsid w:val="00FF2CC9"/>
    <w:rsid w:val="00FF49D1"/>
    <w:rsid w:val="02269266"/>
    <w:rsid w:val="04021138"/>
    <w:rsid w:val="04170260"/>
    <w:rsid w:val="05FD63D1"/>
    <w:rsid w:val="0AFAF62C"/>
    <w:rsid w:val="0B095860"/>
    <w:rsid w:val="120B78E3"/>
    <w:rsid w:val="139E2934"/>
    <w:rsid w:val="13ABEA2B"/>
    <w:rsid w:val="14FD17B5"/>
    <w:rsid w:val="15E7D0E1"/>
    <w:rsid w:val="1B1DDD1A"/>
    <w:rsid w:val="1C70589D"/>
    <w:rsid w:val="1E271E04"/>
    <w:rsid w:val="208AF5B9"/>
    <w:rsid w:val="210E5D94"/>
    <w:rsid w:val="22D6DC04"/>
    <w:rsid w:val="27DA6B64"/>
    <w:rsid w:val="28D170EE"/>
    <w:rsid w:val="2DDD200F"/>
    <w:rsid w:val="2FB532E8"/>
    <w:rsid w:val="327B1B74"/>
    <w:rsid w:val="32826E13"/>
    <w:rsid w:val="33540B06"/>
    <w:rsid w:val="3413033D"/>
    <w:rsid w:val="3481D450"/>
    <w:rsid w:val="395034D6"/>
    <w:rsid w:val="39AC64BB"/>
    <w:rsid w:val="3A4EBF72"/>
    <w:rsid w:val="3D0819B8"/>
    <w:rsid w:val="3E151124"/>
    <w:rsid w:val="3ED713D2"/>
    <w:rsid w:val="3FEE5B7F"/>
    <w:rsid w:val="405835A6"/>
    <w:rsid w:val="43AE86A3"/>
    <w:rsid w:val="44AEA6E8"/>
    <w:rsid w:val="4B792157"/>
    <w:rsid w:val="4E2BEC72"/>
    <w:rsid w:val="4EC7E05C"/>
    <w:rsid w:val="4F74A530"/>
    <w:rsid w:val="53E94E2D"/>
    <w:rsid w:val="57EFE5C5"/>
    <w:rsid w:val="5B01019D"/>
    <w:rsid w:val="5C93E756"/>
    <w:rsid w:val="5F60320C"/>
    <w:rsid w:val="617F4194"/>
    <w:rsid w:val="68BA9877"/>
    <w:rsid w:val="6A79180C"/>
    <w:rsid w:val="6F360E88"/>
    <w:rsid w:val="75D85C5B"/>
    <w:rsid w:val="78B71D43"/>
    <w:rsid w:val="78EE0FF5"/>
    <w:rsid w:val="794B4AF8"/>
    <w:rsid w:val="7969BDD6"/>
    <w:rsid w:val="7A82C08A"/>
    <w:rsid w:val="7CF02543"/>
    <w:rsid w:val="7FC55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BF627"/>
  <w15:chartTrackingRefBased/>
  <w15:docId w15:val="{D669375E-DFF2-4930-9C5C-6EFD56EF9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3D0819B8"/>
    <w:pPr>
      <w:keepNext/>
      <w:keepLines/>
      <w:spacing w:before="360" w:after="80"/>
      <w:outlineLvl w:val="0"/>
    </w:pPr>
    <w:rPr>
      <w:rFonts w:asciiTheme="majorHAnsi" w:eastAsiaTheme="minorEastAsia" w:hAnsiTheme="majorHAnsi" w:cstheme="majorEastAsia"/>
      <w:color w:val="2F5496" w:themeColor="accent1" w:themeShade="BF"/>
      <w:sz w:val="40"/>
      <w:szCs w:val="40"/>
    </w:rPr>
  </w:style>
  <w:style w:type="paragraph" w:styleId="Heading2">
    <w:name w:val="heading 2"/>
    <w:basedOn w:val="Normal"/>
    <w:next w:val="Normal"/>
    <w:link w:val="Heading2Char"/>
    <w:uiPriority w:val="9"/>
    <w:semiHidden/>
    <w:unhideWhenUsed/>
    <w:qFormat/>
    <w:rsid w:val="00EC77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F85"/>
  </w:style>
  <w:style w:type="paragraph" w:styleId="Footer">
    <w:name w:val="footer"/>
    <w:basedOn w:val="Normal"/>
    <w:link w:val="FooterChar"/>
    <w:uiPriority w:val="99"/>
    <w:unhideWhenUsed/>
    <w:rsid w:val="001F7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F85"/>
  </w:style>
  <w:style w:type="paragraph" w:styleId="ListParagraph">
    <w:name w:val="List Paragraph"/>
    <w:basedOn w:val="Normal"/>
    <w:uiPriority w:val="34"/>
    <w:qFormat/>
    <w:rsid w:val="006E0076"/>
    <w:pPr>
      <w:ind w:left="720"/>
      <w:contextualSpacing/>
    </w:pPr>
  </w:style>
  <w:style w:type="character" w:styleId="Hyperlink">
    <w:name w:val="Hyperlink"/>
    <w:basedOn w:val="DefaultParagraphFont"/>
    <w:uiPriority w:val="99"/>
    <w:unhideWhenUsed/>
    <w:rsid w:val="00744713"/>
    <w:rPr>
      <w:color w:val="0563C1" w:themeColor="hyperlink"/>
      <w:u w:val="single"/>
    </w:rPr>
  </w:style>
  <w:style w:type="character" w:customStyle="1" w:styleId="Heading2Char">
    <w:name w:val="Heading 2 Char"/>
    <w:basedOn w:val="DefaultParagraphFont"/>
    <w:link w:val="Heading2"/>
    <w:uiPriority w:val="9"/>
    <w:semiHidden/>
    <w:rsid w:val="00EC7718"/>
    <w:rPr>
      <w:rFonts w:asciiTheme="majorHAnsi" w:eastAsiaTheme="majorEastAsia" w:hAnsiTheme="majorHAnsi" w:cstheme="majorBidi"/>
      <w:color w:val="2F5496" w:themeColor="accent1" w:themeShade="BF"/>
      <w:sz w:val="26"/>
      <w:szCs w:val="26"/>
    </w:rPr>
  </w:style>
  <w:style w:type="table" w:customStyle="1" w:styleId="TableGrid">
    <w:name w:val="TableGrid"/>
    <w:rsid w:val="009E34DD"/>
    <w:pPr>
      <w:spacing w:after="0" w:line="240" w:lineRule="auto"/>
    </w:pPr>
    <w:rPr>
      <w:rFonts w:asciiTheme="minorHAnsi" w:eastAsiaTheme="minorEastAsia" w:hAnsiTheme="minorHAnsi" w:cstheme="minorBidi"/>
      <w:szCs w:val="24"/>
      <w:lang w:eastAsia="en-GB"/>
    </w:rPr>
    <w:tblPr>
      <w:tblCellMar>
        <w:top w:w="0" w:type="dxa"/>
        <w:left w:w="0" w:type="dxa"/>
        <w:bottom w:w="0" w:type="dxa"/>
        <w:right w:w="0" w:type="dxa"/>
      </w:tblCellMar>
    </w:tblPr>
  </w:style>
  <w:style w:type="table" w:styleId="TableGrid0">
    <w:name w:val="Table Grid"/>
    <w:basedOn w:val="TableNormal"/>
    <w:uiPriority w:val="39"/>
    <w:rsid w:val="00D41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F33D9"/>
    <w:rPr>
      <w:color w:val="605E5C"/>
      <w:shd w:val="clear" w:color="auto" w:fill="E1DFDD"/>
    </w:rPr>
  </w:style>
  <w:style w:type="paragraph" w:styleId="TOC1">
    <w:name w:val="toc 1"/>
    <w:basedOn w:val="Normal"/>
    <w:next w:val="Normal"/>
    <w:autoRedefine/>
    <w:uiPriority w:val="39"/>
    <w:unhideWhenUsed/>
    <w:rsid w:val="00CB7A50"/>
    <w:pPr>
      <w:spacing w:after="100"/>
    </w:pPr>
  </w:style>
  <w:style w:type="character" w:styleId="FollowedHyperlink">
    <w:name w:val="FollowedHyperlink"/>
    <w:basedOn w:val="DefaultParagraphFont"/>
    <w:uiPriority w:val="99"/>
    <w:semiHidden/>
    <w:unhideWhenUsed/>
    <w:rsid w:val="00D05E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eu1.hubspotdocuments.com/documents/26091687/view/762514355?accessId=5feb6b"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safeschoolhealthandsafety.co.uk/" TargetMode="External"/><Relationship Id="rId1" Type="http://schemas.openxmlformats.org/officeDocument/2006/relationships/hyperlink" Target="https://safeschoolhealthandsafety.co.uk/"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rryAkehurst\OneDrive%20-%20Jeanne%20Fairbrother%20Associates\Desktop\All%20Files\tool%20box%20draught\Toolbox%20Tal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CD457C39AA384DBB04EE0AE603ACB5" ma:contentTypeVersion="15" ma:contentTypeDescription="Create a new document." ma:contentTypeScope="" ma:versionID="bed06bf46527fbcbbd7a377a0f2f1a36">
  <xsd:schema xmlns:xsd="http://www.w3.org/2001/XMLSchema" xmlns:xs="http://www.w3.org/2001/XMLSchema" xmlns:p="http://schemas.microsoft.com/office/2006/metadata/properties" xmlns:ns2="2691d4dc-b748-4d73-ac73-4bfa4ac82956" xmlns:ns3="76833728-ffaf-4a28-aa93-4a0fde3d2c25" targetNamespace="http://schemas.microsoft.com/office/2006/metadata/properties" ma:root="true" ma:fieldsID="2e3ff43ac2ba42e34b0afcd7b3df291c" ns2:_="" ns3:_="">
    <xsd:import namespace="2691d4dc-b748-4d73-ac73-4bfa4ac82956"/>
    <xsd:import namespace="76833728-ffaf-4a28-aa93-4a0fde3d2c2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1d4dc-b748-4d73-ac73-4bfa4ac82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2e9646c-e0c6-42d1-9ae7-aff9268f4f0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33728-ffaf-4a28-aa93-4a0fde3d2c2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ab683d0-7525-420c-83ac-8f66cc70c79b}" ma:internalName="TaxCatchAll" ma:showField="CatchAllData" ma:web="76833728-ffaf-4a28-aa93-4a0fde3d2c2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91d4dc-b748-4d73-ac73-4bfa4ac82956">
      <Terms xmlns="http://schemas.microsoft.com/office/infopath/2007/PartnerControls"/>
    </lcf76f155ced4ddcb4097134ff3c332f>
    <TaxCatchAll xmlns="76833728-ffaf-4a28-aa93-4a0fde3d2c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B45C73-53D7-494B-8990-9DD145CE2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91d4dc-b748-4d73-ac73-4bfa4ac82956"/>
    <ds:schemaRef ds:uri="76833728-ffaf-4a28-aa93-4a0fde3d2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31CBB1-7704-4E0B-A979-8F4472F75D4F}">
  <ds:schemaRefs>
    <ds:schemaRef ds:uri="http://schemas.microsoft.com/office/2006/metadata/properties"/>
    <ds:schemaRef ds:uri="http://schemas.microsoft.com/office/infopath/2007/PartnerControls"/>
    <ds:schemaRef ds:uri="2691d4dc-b748-4d73-ac73-4bfa4ac82956"/>
    <ds:schemaRef ds:uri="76833728-ffaf-4a28-aa93-4a0fde3d2c25"/>
  </ds:schemaRefs>
</ds:datastoreItem>
</file>

<file path=customXml/itemProps3.xml><?xml version="1.0" encoding="utf-8"?>
<ds:datastoreItem xmlns:ds="http://schemas.openxmlformats.org/officeDocument/2006/customXml" ds:itemID="{89CBD2D6-A00D-4037-A467-C91C89FF32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Toolbox Talk Template.dotx</Template>
  <TotalTime>2</TotalTime>
  <Pages>14</Pages>
  <Words>3157</Words>
  <Characters>17995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Akehurst</dc:creator>
  <cp:keywords/>
  <dc:description/>
  <cp:lastModifiedBy>business manager</cp:lastModifiedBy>
  <cp:revision>2</cp:revision>
  <dcterms:created xsi:type="dcterms:W3CDTF">2026-06-17T11:34:00Z</dcterms:created>
  <dcterms:modified xsi:type="dcterms:W3CDTF">2026-06-17T11:34:00Z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0x010100EFCD457C39AA384DBB04EE0AE603ACB5</vt:lpwstr>
  </property>
  <property fmtid="{D5CDD505-2E9C-101B-9397-08002B2CF9AE}" pid="3" name="MediaServiceImageTags">
    <vt:lpwstr/>
  </property>
</Properties>
</file>