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7FAA6" w14:textId="77777777" w:rsidR="00B513AE" w:rsidRDefault="00000000">
      <w:pPr>
        <w:jc w:val="center"/>
        <w:rPr>
          <w:rFonts w:ascii="Arial" w:eastAsia="Arial" w:hAnsi="Arial" w:cs="Arial"/>
          <w:b/>
          <w:sz w:val="28"/>
          <w:szCs w:val="28"/>
          <w:u w:val="single"/>
        </w:rPr>
      </w:pPr>
      <w:r>
        <w:rPr>
          <w:rFonts w:ascii="Arial" w:eastAsia="Arial" w:hAnsi="Arial" w:cs="Arial"/>
          <w:b/>
          <w:sz w:val="28"/>
          <w:szCs w:val="28"/>
          <w:highlight w:val="cyan"/>
          <w:u w:val="single"/>
        </w:rPr>
        <w:t>NEW SEND Information Report 2024-2025</w:t>
      </w:r>
    </w:p>
    <w:p w14:paraId="3ED7790A" w14:textId="77777777" w:rsidR="00B513AE" w:rsidRDefault="00B513AE">
      <w:pPr>
        <w:jc w:val="center"/>
        <w:rPr>
          <w:rFonts w:ascii="Arial" w:eastAsia="Arial" w:hAnsi="Arial" w:cs="Arial"/>
          <w:b/>
          <w:u w:val="single"/>
        </w:rPr>
      </w:pPr>
    </w:p>
    <w:p w14:paraId="6B4B3A17" w14:textId="77777777" w:rsidR="00B513AE" w:rsidRDefault="00000000">
      <w:pPr>
        <w:jc w:val="both"/>
        <w:rPr>
          <w:rFonts w:ascii="Arial" w:eastAsia="Arial" w:hAnsi="Arial" w:cs="Arial"/>
        </w:rPr>
      </w:pPr>
      <w:r>
        <w:rPr>
          <w:rFonts w:ascii="Arial" w:eastAsia="Arial" w:hAnsi="Arial" w:cs="Arial"/>
        </w:rPr>
        <w:t xml:space="preserve">This Special Educational Needs and/or Disability (SEND) Information Report has been compiled using the information required as set out in the </w:t>
      </w:r>
      <w:hyperlink r:id="rId7">
        <w:r w:rsidR="00B513AE">
          <w:rPr>
            <w:rFonts w:ascii="Arial" w:eastAsia="Arial" w:hAnsi="Arial" w:cs="Arial"/>
            <w:color w:val="0000FF"/>
            <w:u w:val="single"/>
          </w:rPr>
          <w:t>Special Educational Needs and/or Disability Code of Practice and Regulations 2015, Regulation 51, Schedule 1.</w:t>
        </w:r>
      </w:hyperlink>
      <w:r>
        <w:rPr>
          <w:rFonts w:ascii="Arial" w:eastAsia="Arial" w:hAnsi="Arial" w:cs="Arial"/>
        </w:rPr>
        <w:t xml:space="preserve"> </w:t>
      </w:r>
    </w:p>
    <w:p w14:paraId="40006CCE" w14:textId="77777777" w:rsidR="00B513AE" w:rsidRDefault="00B513AE">
      <w:pPr>
        <w:jc w:val="both"/>
        <w:rPr>
          <w:rFonts w:ascii="Arial" w:eastAsia="Arial" w:hAnsi="Arial" w:cs="Arial"/>
        </w:rPr>
      </w:pPr>
    </w:p>
    <w:tbl>
      <w:tblPr>
        <w:tblStyle w:val="a"/>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1"/>
        <w:gridCol w:w="5500"/>
      </w:tblGrid>
      <w:tr w:rsidR="00B513AE" w14:paraId="1C9FD48E" w14:textId="77777777">
        <w:tc>
          <w:tcPr>
            <w:tcW w:w="10031" w:type="dxa"/>
            <w:gridSpan w:val="2"/>
            <w:shd w:val="clear" w:color="auto" w:fill="C0C0C0"/>
          </w:tcPr>
          <w:p w14:paraId="6B5AFCC4" w14:textId="77777777" w:rsidR="00B513AE" w:rsidRDefault="00000000">
            <w:pPr>
              <w:rPr>
                <w:rFonts w:ascii="Arial" w:eastAsia="Arial" w:hAnsi="Arial" w:cs="Arial"/>
                <w:b/>
              </w:rPr>
            </w:pPr>
            <w:r>
              <w:rPr>
                <w:rFonts w:ascii="Arial" w:eastAsia="Arial" w:hAnsi="Arial" w:cs="Arial"/>
                <w:b/>
              </w:rPr>
              <w:t>General School Details:</w:t>
            </w:r>
          </w:p>
        </w:tc>
      </w:tr>
      <w:tr w:rsidR="00B513AE" w14:paraId="2A8F5A92" w14:textId="77777777">
        <w:tc>
          <w:tcPr>
            <w:tcW w:w="4531" w:type="dxa"/>
          </w:tcPr>
          <w:p w14:paraId="3AAA0E0C" w14:textId="77777777" w:rsidR="00B513AE" w:rsidRDefault="00000000">
            <w:pPr>
              <w:rPr>
                <w:rFonts w:ascii="Arial" w:eastAsia="Arial" w:hAnsi="Arial" w:cs="Arial"/>
              </w:rPr>
            </w:pPr>
            <w:r>
              <w:rPr>
                <w:rFonts w:ascii="Arial" w:eastAsia="Arial" w:hAnsi="Arial" w:cs="Arial"/>
              </w:rPr>
              <w:t>School Name:</w:t>
            </w:r>
          </w:p>
        </w:tc>
        <w:tc>
          <w:tcPr>
            <w:tcW w:w="5500" w:type="dxa"/>
          </w:tcPr>
          <w:p w14:paraId="28E9C09F"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St John Fisher Catholic Primary School</w:t>
            </w:r>
          </w:p>
        </w:tc>
      </w:tr>
      <w:tr w:rsidR="00B513AE" w14:paraId="00D11C1C" w14:textId="77777777">
        <w:tc>
          <w:tcPr>
            <w:tcW w:w="4531" w:type="dxa"/>
          </w:tcPr>
          <w:p w14:paraId="58925F77" w14:textId="77777777" w:rsidR="00B513AE" w:rsidRDefault="00000000">
            <w:pPr>
              <w:rPr>
                <w:rFonts w:ascii="Arial" w:eastAsia="Arial" w:hAnsi="Arial" w:cs="Arial"/>
              </w:rPr>
            </w:pPr>
            <w:r>
              <w:rPr>
                <w:rFonts w:ascii="Arial" w:eastAsia="Arial" w:hAnsi="Arial" w:cs="Arial"/>
              </w:rPr>
              <w:t>School website address:</w:t>
            </w:r>
          </w:p>
        </w:tc>
        <w:tc>
          <w:tcPr>
            <w:tcW w:w="5500" w:type="dxa"/>
          </w:tcPr>
          <w:p w14:paraId="02653C90"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www.st-johnfisherprimary.co.uk</w:t>
            </w:r>
          </w:p>
        </w:tc>
      </w:tr>
      <w:tr w:rsidR="00B513AE" w14:paraId="5BD73956" w14:textId="77777777">
        <w:tc>
          <w:tcPr>
            <w:tcW w:w="10031" w:type="dxa"/>
            <w:gridSpan w:val="2"/>
            <w:shd w:val="clear" w:color="auto" w:fill="C0C0C0"/>
          </w:tcPr>
          <w:p w14:paraId="71300FB3" w14:textId="77777777" w:rsidR="00B513AE" w:rsidRDefault="00B513AE">
            <w:pPr>
              <w:rPr>
                <w:rFonts w:ascii="Arial" w:eastAsia="Arial" w:hAnsi="Arial" w:cs="Arial"/>
              </w:rPr>
            </w:pPr>
          </w:p>
        </w:tc>
      </w:tr>
      <w:tr w:rsidR="00B513AE" w14:paraId="5AA38DBD" w14:textId="77777777">
        <w:tc>
          <w:tcPr>
            <w:tcW w:w="4531" w:type="dxa"/>
          </w:tcPr>
          <w:p w14:paraId="6ABF73E1" w14:textId="77777777" w:rsidR="00B513AE" w:rsidRDefault="00000000">
            <w:pPr>
              <w:rPr>
                <w:rFonts w:ascii="Arial" w:eastAsia="Arial" w:hAnsi="Arial" w:cs="Arial"/>
              </w:rPr>
            </w:pPr>
            <w:r>
              <w:rPr>
                <w:rFonts w:ascii="Arial" w:eastAsia="Arial" w:hAnsi="Arial" w:cs="Arial"/>
              </w:rPr>
              <w:t>Type of school:</w:t>
            </w:r>
          </w:p>
        </w:tc>
        <w:tc>
          <w:tcPr>
            <w:tcW w:w="5500" w:type="dxa"/>
          </w:tcPr>
          <w:p w14:paraId="4DCD5E32"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Mainstream</w:t>
            </w:r>
          </w:p>
        </w:tc>
      </w:tr>
      <w:tr w:rsidR="00B513AE" w14:paraId="713C4433" w14:textId="77777777">
        <w:tc>
          <w:tcPr>
            <w:tcW w:w="4531" w:type="dxa"/>
          </w:tcPr>
          <w:p w14:paraId="4F8162E0" w14:textId="77777777" w:rsidR="00B513AE" w:rsidRDefault="00000000">
            <w:pPr>
              <w:rPr>
                <w:rFonts w:ascii="Arial" w:eastAsia="Arial" w:hAnsi="Arial" w:cs="Arial"/>
              </w:rPr>
            </w:pPr>
            <w:r>
              <w:rPr>
                <w:rFonts w:ascii="Arial" w:eastAsia="Arial" w:hAnsi="Arial" w:cs="Arial"/>
              </w:rPr>
              <w:t>Description of school:</w:t>
            </w:r>
          </w:p>
        </w:tc>
        <w:tc>
          <w:tcPr>
            <w:tcW w:w="5500" w:type="dxa"/>
          </w:tcPr>
          <w:p w14:paraId="31BB15B3" w14:textId="77777777" w:rsidR="00B513AE" w:rsidRPr="00EE487D" w:rsidRDefault="00000000">
            <w:pPr>
              <w:spacing w:before="41" w:line="229" w:lineRule="auto"/>
              <w:rPr>
                <w:rFonts w:ascii="Letter-join Print Plus 2" w:eastAsia="Arial" w:hAnsi="Letter-join Print Plus 2" w:cs="Arial"/>
              </w:rPr>
            </w:pPr>
            <w:r w:rsidRPr="00EE487D">
              <w:rPr>
                <w:rFonts w:ascii="Letter-join Print Plus 2" w:eastAsia="Comic Sans MS" w:hAnsi="Letter-join Print Plus 2" w:cs="Comic Sans MS"/>
                <w:color w:val="000000"/>
                <w:sz w:val="20"/>
                <w:szCs w:val="20"/>
              </w:rPr>
              <w:t>This is an average sized primary school. The proportion of children eligible for Pupil Premium is above average. The proportion of disabled pupils and those with special educational needs supported through school support is seen as being in line with national average. The number of pupils supported by an EHCP in school is average. The school also provides a breakfast and after school club</w:t>
            </w:r>
          </w:p>
        </w:tc>
      </w:tr>
      <w:tr w:rsidR="00B513AE" w14:paraId="4E07ACCD" w14:textId="77777777">
        <w:tc>
          <w:tcPr>
            <w:tcW w:w="4531" w:type="dxa"/>
          </w:tcPr>
          <w:p w14:paraId="30114001" w14:textId="77777777" w:rsidR="00B513AE" w:rsidRDefault="00000000">
            <w:pPr>
              <w:rPr>
                <w:rFonts w:ascii="Arial" w:eastAsia="Arial" w:hAnsi="Arial" w:cs="Arial"/>
              </w:rPr>
            </w:pPr>
            <w:r>
              <w:rPr>
                <w:rFonts w:ascii="Arial" w:eastAsia="Arial" w:hAnsi="Arial" w:cs="Arial"/>
              </w:rPr>
              <w:t>Does our school have resource base? Yes or No</w:t>
            </w:r>
          </w:p>
          <w:p w14:paraId="20D13A5C" w14:textId="77777777" w:rsidR="00B513AE" w:rsidRDefault="00B513AE">
            <w:pPr>
              <w:rPr>
                <w:rFonts w:ascii="Arial" w:eastAsia="Arial" w:hAnsi="Arial" w:cs="Arial"/>
              </w:rPr>
            </w:pPr>
          </w:p>
          <w:p w14:paraId="15B8A6A7" w14:textId="77777777" w:rsidR="00B513AE" w:rsidRDefault="00000000">
            <w:pPr>
              <w:rPr>
                <w:rFonts w:ascii="Arial" w:eastAsia="Arial" w:hAnsi="Arial" w:cs="Arial"/>
              </w:rPr>
            </w:pPr>
            <w:r>
              <w:rPr>
                <w:rFonts w:ascii="Arial" w:eastAsia="Arial" w:hAnsi="Arial" w:cs="Arial"/>
              </w:rPr>
              <w:t xml:space="preserve">If </w:t>
            </w:r>
            <w:proofErr w:type="gramStart"/>
            <w:r>
              <w:rPr>
                <w:rFonts w:ascii="Arial" w:eastAsia="Arial" w:hAnsi="Arial" w:cs="Arial"/>
              </w:rPr>
              <w:t>Yes</w:t>
            </w:r>
            <w:proofErr w:type="gramEnd"/>
            <w:r>
              <w:rPr>
                <w:rFonts w:ascii="Arial" w:eastAsia="Arial" w:hAnsi="Arial" w:cs="Arial"/>
              </w:rPr>
              <w:t xml:space="preserve"> please provide a brief description.</w:t>
            </w:r>
          </w:p>
        </w:tc>
        <w:tc>
          <w:tcPr>
            <w:tcW w:w="5500" w:type="dxa"/>
          </w:tcPr>
          <w:p w14:paraId="67DE163A"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No</w:t>
            </w:r>
          </w:p>
        </w:tc>
      </w:tr>
      <w:tr w:rsidR="00B513AE" w14:paraId="2F1E0147" w14:textId="77777777">
        <w:tc>
          <w:tcPr>
            <w:tcW w:w="4531" w:type="dxa"/>
          </w:tcPr>
          <w:p w14:paraId="177D065F" w14:textId="77777777" w:rsidR="00B513AE" w:rsidRDefault="00000000">
            <w:pPr>
              <w:rPr>
                <w:rFonts w:ascii="Arial" w:eastAsia="Arial" w:hAnsi="Arial" w:cs="Arial"/>
              </w:rPr>
            </w:pPr>
            <w:r>
              <w:rPr>
                <w:rFonts w:ascii="Arial" w:eastAsia="Arial" w:hAnsi="Arial" w:cs="Arial"/>
              </w:rPr>
              <w:t>Number on roll:</w:t>
            </w:r>
          </w:p>
        </w:tc>
        <w:tc>
          <w:tcPr>
            <w:tcW w:w="5500" w:type="dxa"/>
          </w:tcPr>
          <w:p w14:paraId="326A3272" w14:textId="3D35F85B"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20</w:t>
            </w:r>
            <w:r w:rsidR="007E6BE1">
              <w:rPr>
                <w:rFonts w:ascii="Letter-join Print Plus 2" w:eastAsia="Arial" w:hAnsi="Letter-join Print Plus 2" w:cs="Arial"/>
              </w:rPr>
              <w:t>4</w:t>
            </w:r>
          </w:p>
        </w:tc>
      </w:tr>
      <w:tr w:rsidR="00B513AE" w14:paraId="02AD40FD" w14:textId="77777777">
        <w:tc>
          <w:tcPr>
            <w:tcW w:w="4531" w:type="dxa"/>
          </w:tcPr>
          <w:p w14:paraId="2D23CDAC" w14:textId="77777777" w:rsidR="00B513AE" w:rsidRDefault="00000000">
            <w:pPr>
              <w:rPr>
                <w:rFonts w:ascii="Arial" w:eastAsia="Arial" w:hAnsi="Arial" w:cs="Arial"/>
              </w:rPr>
            </w:pPr>
            <w:r>
              <w:rPr>
                <w:rFonts w:ascii="Arial" w:eastAsia="Arial" w:hAnsi="Arial" w:cs="Arial"/>
              </w:rPr>
              <w:t>% of children at the school with SEND:</w:t>
            </w:r>
          </w:p>
        </w:tc>
        <w:tc>
          <w:tcPr>
            <w:tcW w:w="5500" w:type="dxa"/>
          </w:tcPr>
          <w:p w14:paraId="519600E5"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21%</w:t>
            </w:r>
          </w:p>
        </w:tc>
      </w:tr>
      <w:tr w:rsidR="00B513AE" w14:paraId="4B1D352B" w14:textId="77777777">
        <w:tc>
          <w:tcPr>
            <w:tcW w:w="4531" w:type="dxa"/>
          </w:tcPr>
          <w:p w14:paraId="4BA2DDAF" w14:textId="77777777" w:rsidR="00B513AE" w:rsidRDefault="00000000">
            <w:pPr>
              <w:rPr>
                <w:rFonts w:ascii="Arial" w:eastAsia="Arial" w:hAnsi="Arial" w:cs="Arial"/>
              </w:rPr>
            </w:pPr>
            <w:r>
              <w:rPr>
                <w:rFonts w:ascii="Arial" w:eastAsia="Arial" w:hAnsi="Arial" w:cs="Arial"/>
              </w:rPr>
              <w:t>Date of last Ofsted:</w:t>
            </w:r>
          </w:p>
        </w:tc>
        <w:tc>
          <w:tcPr>
            <w:tcW w:w="5500" w:type="dxa"/>
          </w:tcPr>
          <w:p w14:paraId="421F701F" w14:textId="77777777" w:rsidR="00B513AE" w:rsidRPr="00EE487D" w:rsidRDefault="00000000">
            <w:pPr>
              <w:tabs>
                <w:tab w:val="left" w:pos="2820"/>
              </w:tabs>
              <w:rPr>
                <w:rFonts w:ascii="Letter-join Print Plus 2" w:eastAsia="Arial" w:hAnsi="Letter-join Print Plus 2" w:cs="Arial"/>
              </w:rPr>
            </w:pPr>
            <w:r w:rsidRPr="00EE487D">
              <w:rPr>
                <w:rFonts w:ascii="Letter-join Print Plus 2" w:eastAsia="Arial" w:hAnsi="Letter-join Print Plus 2" w:cs="Arial"/>
              </w:rPr>
              <w:t>4</w:t>
            </w:r>
            <w:r w:rsidRPr="00EE487D">
              <w:rPr>
                <w:rFonts w:ascii="Letter-join Print Plus 2" w:eastAsia="Arial" w:hAnsi="Letter-join Print Plus 2" w:cs="Arial"/>
                <w:vertAlign w:val="superscript"/>
              </w:rPr>
              <w:t xml:space="preserve">th, </w:t>
            </w:r>
            <w:r w:rsidRPr="00EE487D">
              <w:rPr>
                <w:rFonts w:ascii="Letter-join Print Plus 2" w:eastAsia="Arial" w:hAnsi="Letter-join Print Plus 2" w:cs="Arial"/>
              </w:rPr>
              <w:t>5</w:t>
            </w:r>
            <w:r w:rsidRPr="00EE487D">
              <w:rPr>
                <w:rFonts w:ascii="Letter-join Print Plus 2" w:eastAsia="Arial" w:hAnsi="Letter-join Print Plus 2" w:cs="Arial"/>
                <w:vertAlign w:val="superscript"/>
              </w:rPr>
              <w:t>th</w:t>
            </w:r>
            <w:r w:rsidRPr="00EE487D">
              <w:rPr>
                <w:rFonts w:ascii="Letter-join Print Plus 2" w:eastAsia="Arial" w:hAnsi="Letter-join Print Plus 2" w:cs="Arial"/>
              </w:rPr>
              <w:t xml:space="preserve"> May 2023</w:t>
            </w:r>
          </w:p>
        </w:tc>
      </w:tr>
      <w:tr w:rsidR="00B513AE" w14:paraId="301ED789" w14:textId="77777777">
        <w:tc>
          <w:tcPr>
            <w:tcW w:w="4531" w:type="dxa"/>
          </w:tcPr>
          <w:p w14:paraId="3A8D9FA4" w14:textId="77777777" w:rsidR="00B513AE" w:rsidRDefault="00000000">
            <w:pPr>
              <w:rPr>
                <w:rFonts w:ascii="Arial" w:eastAsia="Arial" w:hAnsi="Arial" w:cs="Arial"/>
              </w:rPr>
            </w:pPr>
            <w:r>
              <w:rPr>
                <w:rFonts w:ascii="Arial" w:eastAsia="Arial" w:hAnsi="Arial" w:cs="Arial"/>
              </w:rPr>
              <w:t>Awards that the school holds:</w:t>
            </w:r>
          </w:p>
        </w:tc>
        <w:tc>
          <w:tcPr>
            <w:tcW w:w="5500" w:type="dxa"/>
          </w:tcPr>
          <w:p w14:paraId="66323B6E" w14:textId="77777777" w:rsidR="00B513AE" w:rsidRPr="00EE487D" w:rsidRDefault="00000000">
            <w:pPr>
              <w:rPr>
                <w:rFonts w:ascii="Letter-join Print Plus 2" w:eastAsia="Arial" w:hAnsi="Letter-join Print Plus 2" w:cs="Arial"/>
              </w:rPr>
            </w:pPr>
            <w:r w:rsidRPr="00EE487D">
              <w:rPr>
                <w:rFonts w:ascii="Letter-join Print Plus 2" w:eastAsia="Comic Sans MS" w:hAnsi="Letter-join Print Plus 2" w:cs="Comic Sans MS"/>
                <w:color w:val="000000"/>
                <w:sz w:val="20"/>
                <w:szCs w:val="20"/>
              </w:rPr>
              <w:t>Musical Ambassador, Healthy schools, PE mark Silver Award. Learning Outside of the Classroom</w:t>
            </w:r>
          </w:p>
        </w:tc>
      </w:tr>
      <w:tr w:rsidR="00B513AE" w14:paraId="5A048E4B" w14:textId="77777777">
        <w:trPr>
          <w:trHeight w:val="603"/>
        </w:trPr>
        <w:tc>
          <w:tcPr>
            <w:tcW w:w="4531" w:type="dxa"/>
          </w:tcPr>
          <w:p w14:paraId="2A3F5DD1" w14:textId="77777777" w:rsidR="00B513AE" w:rsidRDefault="00000000">
            <w:pPr>
              <w:rPr>
                <w:rFonts w:ascii="Arial" w:eastAsia="Arial" w:hAnsi="Arial" w:cs="Arial"/>
              </w:rPr>
            </w:pPr>
            <w:r>
              <w:rPr>
                <w:rFonts w:ascii="Arial" w:eastAsia="Arial" w:hAnsi="Arial" w:cs="Arial"/>
              </w:rPr>
              <w:t>Accessibility information about the school:</w:t>
            </w:r>
          </w:p>
        </w:tc>
        <w:tc>
          <w:tcPr>
            <w:tcW w:w="5500" w:type="dxa"/>
          </w:tcPr>
          <w:p w14:paraId="5BFED37F"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 xml:space="preserve">School is on one level, with disabled parking space, lowered kerbs and a disabled toilet located centrally within the building. </w:t>
            </w:r>
          </w:p>
        </w:tc>
      </w:tr>
      <w:tr w:rsidR="00B513AE" w14:paraId="2B7F76E2" w14:textId="77777777">
        <w:trPr>
          <w:trHeight w:val="511"/>
        </w:trPr>
        <w:tc>
          <w:tcPr>
            <w:tcW w:w="4531" w:type="dxa"/>
          </w:tcPr>
          <w:p w14:paraId="7BD3C74F" w14:textId="77777777" w:rsidR="00B513AE" w:rsidRDefault="00000000">
            <w:pPr>
              <w:rPr>
                <w:rFonts w:ascii="Arial" w:eastAsia="Arial" w:hAnsi="Arial" w:cs="Arial"/>
              </w:rPr>
            </w:pPr>
            <w:r>
              <w:rPr>
                <w:rFonts w:ascii="Arial" w:eastAsia="Arial" w:hAnsi="Arial" w:cs="Arial"/>
              </w:rPr>
              <w:t>Please provide a web link to your school’s Accessibility Strategy</w:t>
            </w:r>
          </w:p>
        </w:tc>
        <w:tc>
          <w:tcPr>
            <w:tcW w:w="5500" w:type="dxa"/>
          </w:tcPr>
          <w:p w14:paraId="06920967" w14:textId="77777777" w:rsidR="00B513AE" w:rsidRPr="00EE487D" w:rsidRDefault="00B513AE">
            <w:pPr>
              <w:rPr>
                <w:rFonts w:ascii="Letter-join Print Plus 2" w:eastAsia="Arial" w:hAnsi="Letter-join Print Plus 2" w:cs="Arial"/>
              </w:rPr>
            </w:pPr>
            <w:hyperlink r:id="rId8">
              <w:r w:rsidRPr="00EE487D">
                <w:rPr>
                  <w:rFonts w:ascii="Letter-join Print Plus 2" w:eastAsia="Comic Sans MS" w:hAnsi="Letter-join Print Plus 2" w:cs="Comic Sans MS"/>
                  <w:color w:val="0000FF"/>
                  <w:sz w:val="20"/>
                  <w:szCs w:val="20"/>
                  <w:u w:val="single"/>
                </w:rPr>
                <w:t>http://st-johnfisherprimary.co.uk/serve_file/124522</w:t>
              </w:r>
            </w:hyperlink>
          </w:p>
        </w:tc>
      </w:tr>
      <w:tr w:rsidR="00B513AE" w14:paraId="0EA97BB3" w14:textId="77777777">
        <w:tc>
          <w:tcPr>
            <w:tcW w:w="4531" w:type="dxa"/>
          </w:tcPr>
          <w:p w14:paraId="540073FF" w14:textId="77777777" w:rsidR="00B513AE" w:rsidRDefault="00000000">
            <w:pPr>
              <w:ind w:right="-113"/>
              <w:rPr>
                <w:rFonts w:ascii="Arial" w:eastAsia="Arial" w:hAnsi="Arial" w:cs="Arial"/>
              </w:rPr>
            </w:pPr>
            <w:r>
              <w:rPr>
                <w:rFonts w:ascii="Arial" w:eastAsia="Arial" w:hAnsi="Arial" w:cs="Arial"/>
              </w:rPr>
              <w:t xml:space="preserve">Expertise and training of </w:t>
            </w:r>
            <w:proofErr w:type="gramStart"/>
            <w:r>
              <w:rPr>
                <w:rFonts w:ascii="Arial" w:eastAsia="Arial" w:hAnsi="Arial" w:cs="Arial"/>
              </w:rPr>
              <w:t>school based</w:t>
            </w:r>
            <w:proofErr w:type="gramEnd"/>
            <w:r>
              <w:rPr>
                <w:rFonts w:ascii="Arial" w:eastAsia="Arial" w:hAnsi="Arial" w:cs="Arial"/>
              </w:rPr>
              <w:t xml:space="preserve"> staff about SEND. (CPD details)</w:t>
            </w:r>
          </w:p>
          <w:p w14:paraId="306EEACF" w14:textId="77777777" w:rsidR="00B513AE" w:rsidRDefault="00000000">
            <w:pPr>
              <w:ind w:right="-113"/>
              <w:rPr>
                <w:rFonts w:ascii="Arial" w:eastAsia="Arial" w:hAnsi="Arial" w:cs="Arial"/>
              </w:rPr>
            </w:pPr>
            <w:r>
              <w:rPr>
                <w:rFonts w:ascii="Arial" w:eastAsia="Arial" w:hAnsi="Arial" w:cs="Arial"/>
              </w:rPr>
              <w:t>Please comment specifically in relation to autism and include dates.</w:t>
            </w:r>
          </w:p>
        </w:tc>
        <w:tc>
          <w:tcPr>
            <w:tcW w:w="5500" w:type="dxa"/>
          </w:tcPr>
          <w:p w14:paraId="2A32D3A1"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SENCo - SEN accreditation</w:t>
            </w:r>
          </w:p>
          <w:p w14:paraId="7AED8573" w14:textId="77777777" w:rsidR="00B513AE" w:rsidRPr="00EE487D" w:rsidRDefault="00000000">
            <w:pPr>
              <w:rPr>
                <w:rFonts w:ascii="Letter-join Print Plus 2" w:hAnsi="Letter-join Print Plus 2"/>
              </w:rPr>
            </w:pPr>
            <w:r w:rsidRPr="00EE487D">
              <w:rPr>
                <w:rFonts w:ascii="Letter-join Print Plus 2" w:eastAsia="Arial" w:hAnsi="Letter-join Print Plus 2" w:cs="Arial"/>
              </w:rPr>
              <w:t>Allergy Training</w:t>
            </w:r>
          </w:p>
          <w:p w14:paraId="0525954D" w14:textId="77777777" w:rsidR="00B513AE" w:rsidRPr="00EE487D" w:rsidRDefault="00000000">
            <w:pPr>
              <w:rPr>
                <w:rFonts w:ascii="Letter-join Print Plus 2" w:hAnsi="Letter-join Print Plus 2"/>
              </w:rPr>
            </w:pPr>
            <w:r w:rsidRPr="00EE487D">
              <w:rPr>
                <w:rFonts w:ascii="Letter-join Print Plus 2" w:eastAsia="Arial" w:hAnsi="Letter-join Print Plus 2" w:cs="Arial"/>
              </w:rPr>
              <w:t>Asthma Training</w:t>
            </w:r>
          </w:p>
          <w:p w14:paraId="0DDD5CA7" w14:textId="77777777" w:rsidR="00B513AE" w:rsidRPr="00EE487D" w:rsidRDefault="00000000">
            <w:pPr>
              <w:rPr>
                <w:rFonts w:ascii="Letter-join Print Plus 2" w:hAnsi="Letter-join Print Plus 2"/>
              </w:rPr>
            </w:pPr>
            <w:r w:rsidRPr="00EE487D">
              <w:rPr>
                <w:rFonts w:ascii="Letter-join Print Plus 2" w:eastAsia="Arial" w:hAnsi="Letter-join Print Plus 2" w:cs="Arial"/>
              </w:rPr>
              <w:t>SEN Training</w:t>
            </w:r>
          </w:p>
          <w:p w14:paraId="0038368F" w14:textId="77777777" w:rsidR="00B513AE" w:rsidRPr="00EE487D" w:rsidRDefault="00000000">
            <w:pPr>
              <w:rPr>
                <w:rFonts w:ascii="Letter-join Print Plus 2" w:hAnsi="Letter-join Print Plus 2"/>
              </w:rPr>
            </w:pPr>
            <w:r w:rsidRPr="00EE487D">
              <w:rPr>
                <w:rFonts w:ascii="Letter-join Print Plus 2" w:eastAsia="Arial" w:hAnsi="Letter-join Print Plus 2" w:cs="Arial"/>
              </w:rPr>
              <w:t>Communication</w:t>
            </w:r>
          </w:p>
          <w:p w14:paraId="0791AECB" w14:textId="77777777" w:rsidR="00B513AE" w:rsidRPr="00EE487D" w:rsidRDefault="00000000">
            <w:pPr>
              <w:rPr>
                <w:rFonts w:ascii="Letter-join Print Plus 2" w:hAnsi="Letter-join Print Plus 2"/>
              </w:rPr>
            </w:pPr>
            <w:r w:rsidRPr="00EE487D">
              <w:rPr>
                <w:rFonts w:ascii="Letter-join Print Plus 2" w:eastAsia="Arial" w:hAnsi="Letter-join Print Plus 2" w:cs="Arial"/>
              </w:rPr>
              <w:t>Speech and language</w:t>
            </w:r>
          </w:p>
          <w:p w14:paraId="7AEB66FA" w14:textId="77777777" w:rsidR="00B513AE" w:rsidRPr="00EE487D" w:rsidRDefault="00000000">
            <w:pPr>
              <w:rPr>
                <w:rFonts w:ascii="Letter-join Print Plus 2" w:hAnsi="Letter-join Print Plus 2"/>
              </w:rPr>
            </w:pPr>
            <w:r w:rsidRPr="00EE487D">
              <w:rPr>
                <w:rFonts w:ascii="Letter-join Print Plus 2" w:eastAsia="Arial" w:hAnsi="Letter-join Print Plus 2" w:cs="Arial"/>
              </w:rPr>
              <w:t>Mental Health First Aid</w:t>
            </w:r>
          </w:p>
          <w:p w14:paraId="33DA8D1B" w14:textId="77777777" w:rsidR="00B513AE" w:rsidRPr="00EE487D" w:rsidRDefault="00000000">
            <w:pPr>
              <w:rPr>
                <w:rFonts w:ascii="Letter-join Print Plus 2" w:hAnsi="Letter-join Print Plus 2"/>
              </w:rPr>
            </w:pPr>
            <w:r w:rsidRPr="00EE487D">
              <w:rPr>
                <w:rFonts w:ascii="Letter-join Print Plus 2" w:eastAsia="Arial" w:hAnsi="Letter-join Print Plus 2" w:cs="Arial"/>
              </w:rPr>
              <w:t>SIMs for SEN</w:t>
            </w:r>
          </w:p>
          <w:p w14:paraId="62641EF2" w14:textId="77777777" w:rsidR="00B513AE" w:rsidRPr="00EE487D" w:rsidRDefault="00000000">
            <w:pPr>
              <w:rPr>
                <w:rFonts w:ascii="Letter-join Print Plus 2" w:hAnsi="Letter-join Print Plus 2"/>
              </w:rPr>
            </w:pPr>
            <w:r w:rsidRPr="00EE487D">
              <w:rPr>
                <w:rFonts w:ascii="Letter-join Print Plus 2" w:eastAsia="Arial" w:hAnsi="Letter-join Print Plus 2" w:cs="Arial"/>
              </w:rPr>
              <w:t>Using Visuals to support learning</w:t>
            </w:r>
          </w:p>
          <w:p w14:paraId="36041776"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Sensory support</w:t>
            </w:r>
          </w:p>
          <w:p w14:paraId="5604D2C5"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 xml:space="preserve">Introduction to autism </w:t>
            </w:r>
          </w:p>
          <w:p w14:paraId="1216C5A8"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Adaptive Teaching</w:t>
            </w:r>
          </w:p>
        </w:tc>
      </w:tr>
    </w:tbl>
    <w:p w14:paraId="16FB4850" w14:textId="77777777" w:rsidR="00B513AE" w:rsidRDefault="00B513AE"/>
    <w:tbl>
      <w:tblPr>
        <w:tblStyle w:val="a0"/>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1"/>
        <w:gridCol w:w="5500"/>
      </w:tblGrid>
      <w:tr w:rsidR="00B513AE" w14:paraId="66DA9EB7" w14:textId="77777777">
        <w:tc>
          <w:tcPr>
            <w:tcW w:w="10031" w:type="dxa"/>
            <w:gridSpan w:val="2"/>
            <w:shd w:val="clear" w:color="auto" w:fill="AEAAAA"/>
          </w:tcPr>
          <w:p w14:paraId="4111E713" w14:textId="77777777" w:rsidR="00B513AE" w:rsidRDefault="00000000">
            <w:pPr>
              <w:jc w:val="both"/>
              <w:rPr>
                <w:rFonts w:ascii="Arial" w:eastAsia="Arial" w:hAnsi="Arial" w:cs="Arial"/>
                <w:b/>
              </w:rPr>
            </w:pPr>
            <w:r>
              <w:rPr>
                <w:rFonts w:ascii="Arial" w:eastAsia="Arial" w:hAnsi="Arial" w:cs="Arial"/>
                <w:b/>
              </w:rPr>
              <w:t xml:space="preserve">School Policies/Procedures: </w:t>
            </w:r>
            <w:r>
              <w:rPr>
                <w:rFonts w:ascii="Arial" w:eastAsia="Arial" w:hAnsi="Arial" w:cs="Arial"/>
              </w:rPr>
              <w:t xml:space="preserve">Add website links to </w:t>
            </w:r>
            <w:r>
              <w:rPr>
                <w:rFonts w:ascii="Arial" w:eastAsia="Arial" w:hAnsi="Arial" w:cs="Arial"/>
                <w:u w:val="single"/>
              </w:rPr>
              <w:t>each individual policy</w:t>
            </w:r>
            <w:r>
              <w:rPr>
                <w:rFonts w:ascii="Arial" w:eastAsia="Arial" w:hAnsi="Arial" w:cs="Arial"/>
              </w:rPr>
              <w:t xml:space="preserve"> below or explain where policies can be accessed by parents/carers</w:t>
            </w:r>
          </w:p>
        </w:tc>
      </w:tr>
      <w:tr w:rsidR="00B513AE" w14:paraId="3A28D319" w14:textId="77777777">
        <w:trPr>
          <w:trHeight w:val="312"/>
        </w:trPr>
        <w:tc>
          <w:tcPr>
            <w:tcW w:w="4531" w:type="dxa"/>
          </w:tcPr>
          <w:p w14:paraId="6C07B203" w14:textId="77777777" w:rsidR="00B513AE" w:rsidRDefault="00000000">
            <w:pPr>
              <w:rPr>
                <w:rFonts w:ascii="Arial" w:eastAsia="Arial" w:hAnsi="Arial" w:cs="Arial"/>
              </w:rPr>
            </w:pPr>
            <w:r>
              <w:rPr>
                <w:rFonts w:ascii="Arial" w:eastAsia="Arial" w:hAnsi="Arial" w:cs="Arial"/>
              </w:rPr>
              <w:t>SEND Policy</w:t>
            </w:r>
          </w:p>
        </w:tc>
        <w:tc>
          <w:tcPr>
            <w:tcW w:w="5500" w:type="dxa"/>
          </w:tcPr>
          <w:p w14:paraId="7E450DA1"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https://www.st-johnfisherprimary.co.uk/page/sen/24518</w:t>
            </w:r>
          </w:p>
        </w:tc>
      </w:tr>
      <w:tr w:rsidR="00B513AE" w14:paraId="67F99C1A" w14:textId="77777777">
        <w:trPr>
          <w:trHeight w:val="312"/>
        </w:trPr>
        <w:tc>
          <w:tcPr>
            <w:tcW w:w="4531" w:type="dxa"/>
          </w:tcPr>
          <w:p w14:paraId="4B37386E" w14:textId="77777777" w:rsidR="00B513AE" w:rsidRDefault="00000000">
            <w:pPr>
              <w:rPr>
                <w:rFonts w:ascii="Arial" w:eastAsia="Arial" w:hAnsi="Arial" w:cs="Arial"/>
              </w:rPr>
            </w:pPr>
            <w:r>
              <w:rPr>
                <w:rFonts w:ascii="Arial" w:eastAsia="Arial" w:hAnsi="Arial" w:cs="Arial"/>
              </w:rPr>
              <w:t>Safeguarding Policy</w:t>
            </w:r>
          </w:p>
        </w:tc>
        <w:tc>
          <w:tcPr>
            <w:tcW w:w="5500" w:type="dxa"/>
          </w:tcPr>
          <w:p w14:paraId="207C9F57"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https://www.st-johnfisherprimary.co.uk/serve_file/1024817</w:t>
            </w:r>
          </w:p>
        </w:tc>
      </w:tr>
      <w:tr w:rsidR="00B513AE" w14:paraId="28E94FEC" w14:textId="77777777">
        <w:trPr>
          <w:trHeight w:val="312"/>
        </w:trPr>
        <w:tc>
          <w:tcPr>
            <w:tcW w:w="4531" w:type="dxa"/>
          </w:tcPr>
          <w:p w14:paraId="6DE686EE" w14:textId="77777777" w:rsidR="00B513AE" w:rsidRDefault="00000000">
            <w:pPr>
              <w:rPr>
                <w:rFonts w:ascii="Arial" w:eastAsia="Arial" w:hAnsi="Arial" w:cs="Arial"/>
              </w:rPr>
            </w:pPr>
            <w:r>
              <w:rPr>
                <w:rFonts w:ascii="Arial" w:eastAsia="Arial" w:hAnsi="Arial" w:cs="Arial"/>
              </w:rPr>
              <w:t>Behaviour Policy</w:t>
            </w:r>
          </w:p>
        </w:tc>
        <w:tc>
          <w:tcPr>
            <w:tcW w:w="5500" w:type="dxa"/>
          </w:tcPr>
          <w:p w14:paraId="3FD35178"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https://www.st-johnfisherprimary.co.uk/serve_file/16785575</w:t>
            </w:r>
          </w:p>
        </w:tc>
      </w:tr>
      <w:tr w:rsidR="00B513AE" w14:paraId="25C7A445" w14:textId="77777777">
        <w:trPr>
          <w:trHeight w:val="312"/>
        </w:trPr>
        <w:tc>
          <w:tcPr>
            <w:tcW w:w="4531" w:type="dxa"/>
          </w:tcPr>
          <w:p w14:paraId="19ABD6B8" w14:textId="77777777" w:rsidR="00B513AE" w:rsidRDefault="00000000">
            <w:pPr>
              <w:rPr>
                <w:rFonts w:ascii="Arial" w:eastAsia="Arial" w:hAnsi="Arial" w:cs="Arial"/>
              </w:rPr>
            </w:pPr>
            <w:r>
              <w:rPr>
                <w:rFonts w:ascii="Arial" w:eastAsia="Arial" w:hAnsi="Arial" w:cs="Arial"/>
              </w:rPr>
              <w:lastRenderedPageBreak/>
              <w:t>Equality and Diversity</w:t>
            </w:r>
          </w:p>
        </w:tc>
        <w:tc>
          <w:tcPr>
            <w:tcW w:w="5500" w:type="dxa"/>
          </w:tcPr>
          <w:p w14:paraId="70591D58"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https://www.st-johnfisherprimary.co.uk/page/policies/24522</w:t>
            </w:r>
          </w:p>
        </w:tc>
      </w:tr>
      <w:tr w:rsidR="00B513AE" w14:paraId="32D6D10A" w14:textId="77777777">
        <w:trPr>
          <w:trHeight w:val="312"/>
        </w:trPr>
        <w:tc>
          <w:tcPr>
            <w:tcW w:w="4531" w:type="dxa"/>
          </w:tcPr>
          <w:p w14:paraId="76F5A2BC" w14:textId="77777777" w:rsidR="00B513AE" w:rsidRDefault="00000000">
            <w:pPr>
              <w:rPr>
                <w:rFonts w:ascii="Arial" w:eastAsia="Arial" w:hAnsi="Arial" w:cs="Arial"/>
              </w:rPr>
            </w:pPr>
            <w:r>
              <w:rPr>
                <w:rFonts w:ascii="Arial" w:eastAsia="Arial" w:hAnsi="Arial" w:cs="Arial"/>
              </w:rPr>
              <w:t>Pupil Premium Information</w:t>
            </w:r>
          </w:p>
        </w:tc>
        <w:tc>
          <w:tcPr>
            <w:tcW w:w="5500" w:type="dxa"/>
          </w:tcPr>
          <w:p w14:paraId="487104ED"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https://www.st-johnfisherprimary.co.uk/serve_file/16369986</w:t>
            </w:r>
          </w:p>
        </w:tc>
      </w:tr>
      <w:tr w:rsidR="00B513AE" w14:paraId="5B03E597" w14:textId="77777777">
        <w:trPr>
          <w:trHeight w:val="312"/>
        </w:trPr>
        <w:tc>
          <w:tcPr>
            <w:tcW w:w="4531" w:type="dxa"/>
          </w:tcPr>
          <w:p w14:paraId="761E3769" w14:textId="77777777" w:rsidR="00B513AE" w:rsidRDefault="00000000">
            <w:pPr>
              <w:jc w:val="both"/>
              <w:rPr>
                <w:rFonts w:ascii="Arial" w:eastAsia="Arial" w:hAnsi="Arial" w:cs="Arial"/>
                <w:b/>
              </w:rPr>
            </w:pPr>
            <w:r>
              <w:rPr>
                <w:rFonts w:ascii="Arial" w:eastAsia="Arial" w:hAnsi="Arial" w:cs="Arial"/>
              </w:rPr>
              <w:t>School Complaints Policy/Procedure</w:t>
            </w:r>
            <w:r>
              <w:rPr>
                <w:rFonts w:ascii="Arial" w:eastAsia="Arial" w:hAnsi="Arial" w:cs="Arial"/>
                <w:b/>
              </w:rPr>
              <w:t xml:space="preserve"> </w:t>
            </w:r>
          </w:p>
          <w:p w14:paraId="00409BA1" w14:textId="77777777" w:rsidR="00B513AE" w:rsidRDefault="00000000">
            <w:pPr>
              <w:jc w:val="both"/>
              <w:rPr>
                <w:rFonts w:ascii="Arial" w:eastAsia="Arial" w:hAnsi="Arial" w:cs="Arial"/>
              </w:rPr>
            </w:pPr>
            <w:r>
              <w:rPr>
                <w:rFonts w:ascii="Arial" w:eastAsia="Arial" w:hAnsi="Arial" w:cs="Arial"/>
                <w:b/>
                <w:highlight w:val="cyan"/>
              </w:rPr>
              <w:t>NEW REQUIREMENT</w:t>
            </w:r>
            <w:r>
              <w:rPr>
                <w:rFonts w:ascii="Arial" w:eastAsia="Arial" w:hAnsi="Arial" w:cs="Arial"/>
              </w:rPr>
              <w:t xml:space="preserve">                 </w:t>
            </w:r>
          </w:p>
          <w:p w14:paraId="499F12EE" w14:textId="77777777" w:rsidR="00B513AE" w:rsidRDefault="00000000">
            <w:pPr>
              <w:jc w:val="both"/>
              <w:rPr>
                <w:rFonts w:ascii="Arial" w:eastAsia="Arial" w:hAnsi="Arial" w:cs="Arial"/>
              </w:rPr>
            </w:pPr>
            <w:r>
              <w:rPr>
                <w:rFonts w:ascii="Arial" w:eastAsia="Arial" w:hAnsi="Arial" w:cs="Arial"/>
              </w:rPr>
              <w:t xml:space="preserve">Policy </w:t>
            </w:r>
            <w:proofErr w:type="gramStart"/>
            <w:r>
              <w:rPr>
                <w:rFonts w:ascii="Arial" w:eastAsia="Arial" w:hAnsi="Arial" w:cs="Arial"/>
              </w:rPr>
              <w:t>must  specify</w:t>
            </w:r>
            <w:proofErr w:type="gramEnd"/>
            <w:r>
              <w:rPr>
                <w:rFonts w:ascii="Arial" w:eastAsia="Arial" w:hAnsi="Arial" w:cs="Arial"/>
                <w:b/>
              </w:rPr>
              <w:t xml:space="preserve"> </w:t>
            </w:r>
            <w:r>
              <w:rPr>
                <w:rFonts w:ascii="Arial" w:eastAsia="Arial" w:hAnsi="Arial" w:cs="Arial"/>
                <w:i/>
              </w:rPr>
              <w:t>‘</w:t>
            </w:r>
            <w:r>
              <w:rPr>
                <w:rFonts w:ascii="Arial" w:eastAsia="Arial" w:hAnsi="Arial" w:cs="Arial"/>
                <w:i/>
                <w:color w:val="2F5496"/>
              </w:rPr>
              <w:t>Any arrangements made by the governing body or the proprietor relating to the treatment of complaints from parents of pupils with special educational needs concerning the provision made at the school’.</w:t>
            </w:r>
          </w:p>
        </w:tc>
        <w:tc>
          <w:tcPr>
            <w:tcW w:w="5500" w:type="dxa"/>
          </w:tcPr>
          <w:p w14:paraId="76A60B14"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https://www.st-johnfisherprimary.co.uk/serve_file/831943</w:t>
            </w:r>
          </w:p>
        </w:tc>
      </w:tr>
    </w:tbl>
    <w:p w14:paraId="3F8BBE47" w14:textId="77777777" w:rsidR="00B513AE" w:rsidRDefault="00B513AE">
      <w:pPr>
        <w:rPr>
          <w:rFonts w:ascii="Arial" w:eastAsia="Arial" w:hAnsi="Arial" w:cs="Arial"/>
        </w:rPr>
      </w:pPr>
    </w:p>
    <w:tbl>
      <w:tblPr>
        <w:tblStyle w:val="a1"/>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5387"/>
      </w:tblGrid>
      <w:tr w:rsidR="00B513AE" w14:paraId="40455A84" w14:textId="77777777">
        <w:trPr>
          <w:tblHeader/>
        </w:trPr>
        <w:tc>
          <w:tcPr>
            <w:tcW w:w="10031" w:type="dxa"/>
            <w:gridSpan w:val="2"/>
            <w:shd w:val="clear" w:color="auto" w:fill="AEAAAA"/>
          </w:tcPr>
          <w:p w14:paraId="6F0F7D43" w14:textId="77777777" w:rsidR="00B513AE" w:rsidRDefault="00000000">
            <w:pPr>
              <w:rPr>
                <w:rFonts w:ascii="Arial" w:eastAsia="Arial" w:hAnsi="Arial" w:cs="Arial"/>
                <w:b/>
              </w:rPr>
            </w:pPr>
            <w:r>
              <w:rPr>
                <w:rFonts w:ascii="Arial" w:eastAsia="Arial" w:hAnsi="Arial" w:cs="Arial"/>
                <w:b/>
              </w:rPr>
              <w:t>Range of Provision and inclusion information:</w:t>
            </w:r>
          </w:p>
        </w:tc>
      </w:tr>
      <w:tr w:rsidR="00B513AE" w14:paraId="1453ACB7" w14:textId="77777777">
        <w:tc>
          <w:tcPr>
            <w:tcW w:w="4644" w:type="dxa"/>
          </w:tcPr>
          <w:p w14:paraId="3FAE5870" w14:textId="77777777" w:rsidR="00B513AE" w:rsidRDefault="00000000">
            <w:pPr>
              <w:rPr>
                <w:rFonts w:ascii="Arial" w:eastAsia="Arial" w:hAnsi="Arial" w:cs="Arial"/>
              </w:rPr>
            </w:pPr>
            <w:r>
              <w:rPr>
                <w:rFonts w:ascii="Arial" w:eastAsia="Arial" w:hAnsi="Arial" w:cs="Arial"/>
              </w:rPr>
              <w:t>How we identify special educational learning needs as a school and how we seek the views, opinions and voice of pupils and their parents in planning to meet them.</w:t>
            </w:r>
          </w:p>
        </w:tc>
        <w:tc>
          <w:tcPr>
            <w:tcW w:w="5387" w:type="dxa"/>
          </w:tcPr>
          <w:p w14:paraId="1E839C67" w14:textId="77777777" w:rsidR="00B513AE" w:rsidRPr="00EE487D" w:rsidRDefault="00000000">
            <w:pPr>
              <w:spacing w:before="1" w:line="278" w:lineRule="auto"/>
              <w:ind w:right="850"/>
              <w:rPr>
                <w:rFonts w:ascii="Letter-join Print Plus 2" w:eastAsia="Comic Sans MS" w:hAnsi="Letter-join Print Plus 2" w:cs="Comic Sans MS"/>
                <w:color w:val="000000"/>
                <w:sz w:val="20"/>
                <w:szCs w:val="20"/>
              </w:rPr>
            </w:pPr>
            <w:r w:rsidRPr="00EE487D">
              <w:rPr>
                <w:rFonts w:ascii="Letter-join Print Plus 2" w:eastAsia="Comic Sans MS" w:hAnsi="Letter-join Print Plus 2" w:cs="Comic Sans MS"/>
                <w:color w:val="000000"/>
                <w:sz w:val="20"/>
                <w:szCs w:val="20"/>
              </w:rPr>
              <w:t>We recognise that some of our children have a wider range of needs than others and these can be summarised into or more of the following categories:</w:t>
            </w:r>
          </w:p>
          <w:p w14:paraId="3A13DB7B"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1. Cognition and Learning</w:t>
            </w:r>
          </w:p>
          <w:p w14:paraId="26D7E323"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2. Communication and Interaction</w:t>
            </w:r>
          </w:p>
          <w:p w14:paraId="43318D4E"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3. Social, Emotional and Mental Health Difficulties</w:t>
            </w:r>
          </w:p>
          <w:p w14:paraId="5F06D023"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4. Sensory and Physical Needs</w:t>
            </w:r>
          </w:p>
          <w:p w14:paraId="236BB0A6"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 xml:space="preserve"> </w:t>
            </w:r>
          </w:p>
          <w:p w14:paraId="7564934A" w14:textId="77777777" w:rsidR="00B513AE" w:rsidRPr="00EE487D" w:rsidRDefault="00000000">
            <w:pPr>
              <w:spacing w:before="1" w:line="278" w:lineRule="auto"/>
              <w:ind w:right="850"/>
              <w:rPr>
                <w:rFonts w:ascii="Letter-join Print Plus 2" w:hAnsi="Letter-join Print Plus 2"/>
              </w:rPr>
            </w:pPr>
            <w:proofErr w:type="gramStart"/>
            <w:r w:rsidRPr="00EE487D">
              <w:rPr>
                <w:rFonts w:ascii="Letter-join Print Plus 2" w:eastAsia="Comic Sans MS" w:hAnsi="Letter-join Print Plus 2" w:cs="Comic Sans MS"/>
                <w:color w:val="000000"/>
                <w:sz w:val="20"/>
                <w:szCs w:val="20"/>
              </w:rPr>
              <w:t>All of</w:t>
            </w:r>
            <w:proofErr w:type="gramEnd"/>
            <w:r w:rsidRPr="00EE487D">
              <w:rPr>
                <w:rFonts w:ascii="Letter-join Print Plus 2" w:eastAsia="Comic Sans MS" w:hAnsi="Letter-join Print Plus 2" w:cs="Comic Sans MS"/>
                <w:color w:val="000000"/>
                <w:sz w:val="20"/>
                <w:szCs w:val="20"/>
              </w:rPr>
              <w:t xml:space="preserve"> our pupils’ needs are considered on an individual basis and following professional advice, additional support, equipment and </w:t>
            </w:r>
            <w:r w:rsidRPr="00EE487D">
              <w:rPr>
                <w:rFonts w:ascii="Letter-join Print Plus 2" w:hAnsi="Letter-join Print Plus 2"/>
              </w:rPr>
              <w:br/>
            </w:r>
            <w:r w:rsidRPr="00EE487D">
              <w:rPr>
                <w:rFonts w:ascii="Letter-join Print Plus 2" w:eastAsia="Comic Sans MS" w:hAnsi="Letter-join Print Plus 2" w:cs="Comic Sans MS"/>
                <w:color w:val="000000"/>
                <w:sz w:val="20"/>
                <w:szCs w:val="20"/>
              </w:rPr>
              <w:t xml:space="preserve">staff may be deployed. Our staff members have a wide range </w:t>
            </w:r>
            <w:proofErr w:type="gramStart"/>
            <w:r w:rsidRPr="00EE487D">
              <w:rPr>
                <w:rFonts w:ascii="Letter-join Print Plus 2" w:eastAsia="Comic Sans MS" w:hAnsi="Letter-join Print Plus 2" w:cs="Comic Sans MS"/>
                <w:color w:val="000000"/>
                <w:sz w:val="20"/>
                <w:szCs w:val="20"/>
              </w:rPr>
              <w:t>of  skills</w:t>
            </w:r>
            <w:proofErr w:type="gramEnd"/>
            <w:r w:rsidRPr="00EE487D">
              <w:rPr>
                <w:rFonts w:ascii="Letter-join Print Plus 2" w:eastAsia="Comic Sans MS" w:hAnsi="Letter-join Print Plus 2" w:cs="Comic Sans MS"/>
                <w:color w:val="000000"/>
                <w:sz w:val="20"/>
                <w:szCs w:val="20"/>
              </w:rPr>
              <w:t xml:space="preserve"> that they bring to our teaching team. All staff members use </w:t>
            </w:r>
            <w:r w:rsidRPr="00EE487D">
              <w:rPr>
                <w:rFonts w:ascii="Letter-join Print Plus 2" w:hAnsi="Letter-join Print Plus 2"/>
              </w:rPr>
              <w:br/>
            </w:r>
            <w:r w:rsidRPr="00EE487D">
              <w:rPr>
                <w:rFonts w:ascii="Letter-join Print Plus 2" w:eastAsia="Comic Sans MS" w:hAnsi="Letter-join Print Plus 2" w:cs="Comic Sans MS"/>
                <w:color w:val="000000"/>
                <w:sz w:val="20"/>
                <w:szCs w:val="20"/>
              </w:rPr>
              <w:t xml:space="preserve">these skills to support the identification of pupils with SEND. Information from a variety of agencies is also used to identify children with SEND </w:t>
            </w:r>
            <w:proofErr w:type="gramStart"/>
            <w:r w:rsidRPr="00EE487D">
              <w:rPr>
                <w:rFonts w:ascii="Letter-join Print Plus 2" w:eastAsia="Comic Sans MS" w:hAnsi="Letter-join Print Plus 2" w:cs="Comic Sans MS"/>
                <w:color w:val="000000"/>
                <w:sz w:val="20"/>
                <w:szCs w:val="20"/>
              </w:rPr>
              <w:t>including:</w:t>
            </w:r>
            <w:proofErr w:type="gramEnd"/>
            <w:r w:rsidRPr="00EE487D">
              <w:rPr>
                <w:rFonts w:ascii="Letter-join Print Plus 2" w:eastAsia="Comic Sans MS" w:hAnsi="Letter-join Print Plus 2" w:cs="Comic Sans MS"/>
                <w:color w:val="000000"/>
                <w:sz w:val="20"/>
                <w:szCs w:val="20"/>
              </w:rPr>
              <w:t xml:space="preserve"> family, health professionals and social care teams. As a school, we actively sought advice from many outside bodies. These include, but are not limited to: Halton’s educational psychologist, school nurse, family support workers,</w:t>
            </w:r>
          </w:p>
          <w:p w14:paraId="2E73668F"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special educational needs advisory and assessment team and speech and language therapists. The advice we receive is then</w:t>
            </w:r>
          </w:p>
          <w:p w14:paraId="1C324C5A"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 xml:space="preserve">followed </w:t>
            </w:r>
            <w:proofErr w:type="gramStart"/>
            <w:r w:rsidRPr="00EE487D">
              <w:rPr>
                <w:rFonts w:ascii="Letter-join Print Plus 2" w:eastAsia="Comic Sans MS" w:hAnsi="Letter-join Print Plus 2" w:cs="Comic Sans MS"/>
                <w:color w:val="000000"/>
                <w:sz w:val="20"/>
                <w:szCs w:val="20"/>
              </w:rPr>
              <w:t>in order to</w:t>
            </w:r>
            <w:proofErr w:type="gramEnd"/>
            <w:r w:rsidRPr="00EE487D">
              <w:rPr>
                <w:rFonts w:ascii="Letter-join Print Plus 2" w:eastAsia="Comic Sans MS" w:hAnsi="Letter-join Print Plus 2" w:cs="Comic Sans MS"/>
                <w:color w:val="000000"/>
                <w:sz w:val="20"/>
                <w:szCs w:val="20"/>
              </w:rPr>
              <w:t xml:space="preserve"> support the provision of children with SEND. </w:t>
            </w:r>
          </w:p>
          <w:p w14:paraId="50A7C859"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 xml:space="preserve">Pupils may be identified as having SEND if their development, in one or more of the four SEND categories, is: </w:t>
            </w:r>
            <w:r w:rsidRPr="00EE487D">
              <w:rPr>
                <w:rFonts w:ascii="Letter-join Print Plus 2" w:eastAsia="Comic Sans MS" w:hAnsi="Letter-join Print Plus 2" w:cs="Comic Sans MS"/>
                <w:color w:val="000000"/>
                <w:sz w:val="20"/>
                <w:szCs w:val="20"/>
              </w:rPr>
              <w:t> Noticeably</w:t>
            </w:r>
          </w:p>
          <w:p w14:paraId="4FBDEC40" w14:textId="77777777" w:rsidR="00B513AE" w:rsidRPr="00EE487D" w:rsidRDefault="00000000">
            <w:pPr>
              <w:spacing w:before="1" w:line="278" w:lineRule="auto"/>
              <w:ind w:right="850"/>
              <w:rPr>
                <w:rFonts w:ascii="Letter-join Print Plus 2" w:eastAsia="Comic Sans MS" w:hAnsi="Letter-join Print Plus 2" w:cs="Comic Sans MS"/>
                <w:sz w:val="20"/>
                <w:szCs w:val="20"/>
              </w:rPr>
            </w:pPr>
            <w:r w:rsidRPr="00EE487D">
              <w:rPr>
                <w:rFonts w:ascii="Letter-join Print Plus 2" w:eastAsia="Comic Sans MS" w:hAnsi="Letter-join Print Plus 2" w:cs="Comic Sans MS"/>
                <w:color w:val="000000"/>
                <w:sz w:val="20"/>
                <w:szCs w:val="20"/>
              </w:rPr>
              <w:t xml:space="preserve">different when compared to their peers who started from the same baseline. </w:t>
            </w:r>
            <w:r w:rsidRPr="00EE487D">
              <w:rPr>
                <w:rFonts w:ascii="Letter-join Print Plus 2" w:eastAsia="Comic Sans MS" w:hAnsi="Letter-join Print Plus 2" w:cs="Comic Sans MS"/>
                <w:color w:val="000000"/>
                <w:sz w:val="20"/>
                <w:szCs w:val="20"/>
              </w:rPr>
              <w:t xml:space="preserve"> Significantly slower than their peers. </w:t>
            </w:r>
            <w:r w:rsidRPr="00EE487D">
              <w:rPr>
                <w:rFonts w:ascii="Letter-join Print Plus 2" w:eastAsia="Comic Sans MS" w:hAnsi="Letter-join Print Plus 2" w:cs="Comic Sans MS"/>
                <w:color w:val="000000"/>
                <w:sz w:val="20"/>
                <w:szCs w:val="20"/>
              </w:rPr>
              <w:t></w:t>
            </w:r>
            <w:r>
              <w:rPr>
                <w:rFonts w:ascii="Comic Sans MS" w:eastAsia="Comic Sans MS" w:hAnsi="Comic Sans MS" w:cs="Comic Sans MS"/>
                <w:color w:val="000000"/>
                <w:sz w:val="20"/>
                <w:szCs w:val="20"/>
              </w:rPr>
              <w:t xml:space="preserve"> </w:t>
            </w:r>
            <w:r w:rsidRPr="00EE487D">
              <w:rPr>
                <w:rFonts w:ascii="Letter-join Print Plus 2" w:eastAsia="Comic Sans MS" w:hAnsi="Letter-join Print Plus 2" w:cs="Comic Sans MS"/>
                <w:color w:val="000000"/>
                <w:sz w:val="20"/>
                <w:szCs w:val="20"/>
              </w:rPr>
              <w:t xml:space="preserve">Creating a gap between them and their peers. </w:t>
            </w:r>
            <w:r w:rsidRPr="00EE487D">
              <w:rPr>
                <w:rFonts w:ascii="Letter-join Print Plus 2" w:eastAsia="Comic Sans MS" w:hAnsi="Letter-join Print Plus 2" w:cs="Comic Sans MS"/>
                <w:color w:val="000000"/>
                <w:sz w:val="20"/>
                <w:szCs w:val="20"/>
              </w:rPr>
              <w:t xml:space="preserve"> Requiring them to have additional support. Provision is planned and delivered by all teaching staff. Where appropriate, teachers will seek support from teaching assistants, SENDCO and </w:t>
            </w:r>
            <w:r w:rsidRPr="00EE487D">
              <w:rPr>
                <w:rFonts w:ascii="Letter-join Print Plus 2" w:eastAsia="Comic Sans MS" w:hAnsi="Letter-join Print Plus 2" w:cs="Comic Sans MS"/>
                <w:color w:val="000000"/>
                <w:sz w:val="20"/>
                <w:szCs w:val="20"/>
              </w:rPr>
              <w:lastRenderedPageBreak/>
              <w:t>specialist teachers/agencies. All pupils’ progress is monitored and tracked</w:t>
            </w:r>
          </w:p>
          <w:p w14:paraId="441D3EFF" w14:textId="77777777" w:rsidR="00B513AE" w:rsidRPr="00EE487D" w:rsidRDefault="00B513AE">
            <w:pPr>
              <w:spacing w:before="1" w:line="278" w:lineRule="auto"/>
              <w:ind w:right="850"/>
              <w:rPr>
                <w:rFonts w:ascii="Letter-join Print Plus 2" w:eastAsia="Comic Sans MS" w:hAnsi="Letter-join Print Plus 2" w:cs="Comic Sans MS"/>
                <w:color w:val="000000"/>
                <w:sz w:val="20"/>
                <w:szCs w:val="20"/>
              </w:rPr>
            </w:pPr>
          </w:p>
          <w:p w14:paraId="31069E1F" w14:textId="77777777" w:rsidR="00B513AE" w:rsidRPr="00EE487D" w:rsidRDefault="00000000">
            <w:pPr>
              <w:spacing w:before="1" w:line="278" w:lineRule="auto"/>
              <w:ind w:right="850"/>
              <w:rPr>
                <w:rFonts w:ascii="Letter-join Print Plus 2" w:eastAsia="Comic Sans MS" w:hAnsi="Letter-join Print Plus 2" w:cs="Comic Sans MS"/>
                <w:color w:val="000000"/>
                <w:sz w:val="20"/>
                <w:szCs w:val="20"/>
              </w:rPr>
            </w:pPr>
            <w:r w:rsidRPr="00EE487D">
              <w:rPr>
                <w:rFonts w:ascii="Letter-join Print Plus 2" w:eastAsia="Comic Sans MS" w:hAnsi="Letter-join Print Plus 2" w:cs="Comic Sans MS"/>
                <w:color w:val="000000"/>
                <w:sz w:val="20"/>
                <w:szCs w:val="20"/>
              </w:rPr>
              <w:t xml:space="preserve">This happens </w:t>
            </w:r>
            <w:proofErr w:type="gramStart"/>
            <w:r w:rsidRPr="00EE487D">
              <w:rPr>
                <w:rFonts w:ascii="Letter-join Print Plus 2" w:eastAsia="Comic Sans MS" w:hAnsi="Letter-join Print Plus 2" w:cs="Comic Sans MS"/>
                <w:color w:val="000000"/>
                <w:sz w:val="20"/>
                <w:szCs w:val="20"/>
              </w:rPr>
              <w:t>through the use of</w:t>
            </w:r>
            <w:proofErr w:type="gramEnd"/>
            <w:r w:rsidRPr="00EE487D">
              <w:rPr>
                <w:rFonts w:ascii="Letter-join Print Plus 2" w:eastAsia="Comic Sans MS" w:hAnsi="Letter-join Print Plus 2" w:cs="Comic Sans MS"/>
                <w:color w:val="000000"/>
                <w:sz w:val="20"/>
                <w:szCs w:val="20"/>
              </w:rPr>
              <w:t xml:space="preserve"> observations, formative and summative assessments, personalised support plans and regular review meetings with parents/carers. This information is then used to identify whether further support is needed from the SENDCO and then outside agencies. In exceptional cases, children may receive an individual Education, Health and Care Plan. Interventions are implemented and reviewed by teaching staff</w:t>
            </w:r>
          </w:p>
          <w:p w14:paraId="65ECCACD"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(then passed onto the SENDCO) on a half-termly basis to ensure they are allowing SEND children to progress. Class teachers</w:t>
            </w:r>
          </w:p>
          <w:p w14:paraId="482CF583"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 xml:space="preserve">continually assess all children’s </w:t>
            </w:r>
            <w:proofErr w:type="gramStart"/>
            <w:r w:rsidRPr="00EE487D">
              <w:rPr>
                <w:rFonts w:ascii="Letter-join Print Plus 2" w:eastAsia="Comic Sans MS" w:hAnsi="Letter-join Print Plus 2" w:cs="Comic Sans MS"/>
                <w:color w:val="000000"/>
                <w:sz w:val="20"/>
                <w:szCs w:val="20"/>
              </w:rPr>
              <w:t>learning  against</w:t>
            </w:r>
            <w:proofErr w:type="gramEnd"/>
            <w:r w:rsidRPr="00EE487D">
              <w:rPr>
                <w:rFonts w:ascii="Letter-join Print Plus 2" w:eastAsia="Comic Sans MS" w:hAnsi="Letter-join Print Plus 2" w:cs="Comic Sans MS"/>
                <w:color w:val="000000"/>
                <w:sz w:val="20"/>
                <w:szCs w:val="20"/>
              </w:rPr>
              <w:t xml:space="preserve"> national expectations and age-related expectations. Progress is tracked and information regarding where children have progressed (and where they have not) is recorded. This informs whether extra</w:t>
            </w:r>
          </w:p>
          <w:p w14:paraId="7FD370A9"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support is required.</w:t>
            </w:r>
          </w:p>
          <w:p w14:paraId="6D960DEF"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 xml:space="preserve"> </w:t>
            </w:r>
          </w:p>
          <w:p w14:paraId="30A1847C"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 xml:space="preserve">As a school, we track children’s progress from Reception to Year 6 using a range of formative and summative assessments including observations and NFER tests. Children who are not progressing with the rest of their cohort are identified. Teachers then discuss individual children with the </w:t>
            </w:r>
            <w:proofErr w:type="gramStart"/>
            <w:r w:rsidRPr="00EE487D">
              <w:rPr>
                <w:rFonts w:ascii="Letter-join Print Plus 2" w:eastAsia="Comic Sans MS" w:hAnsi="Letter-join Print Plus 2" w:cs="Comic Sans MS"/>
                <w:color w:val="000000"/>
                <w:sz w:val="20"/>
                <w:szCs w:val="20"/>
              </w:rPr>
              <w:t>SENDCO</w:t>
            </w:r>
            <w:proofErr w:type="gramEnd"/>
            <w:r w:rsidRPr="00EE487D">
              <w:rPr>
                <w:rFonts w:ascii="Letter-join Print Plus 2" w:eastAsia="Comic Sans MS" w:hAnsi="Letter-join Print Plus 2" w:cs="Comic Sans MS"/>
                <w:color w:val="000000"/>
                <w:sz w:val="20"/>
                <w:szCs w:val="20"/>
              </w:rPr>
              <w:t xml:space="preserve"> and next steps are put into place.</w:t>
            </w:r>
          </w:p>
          <w:p w14:paraId="3F6449DC"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 xml:space="preserve"> </w:t>
            </w:r>
          </w:p>
          <w:p w14:paraId="05725B56"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This could include:</w:t>
            </w:r>
          </w:p>
          <w:p w14:paraId="0F26A0A0"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 A Personalised Support Plan</w:t>
            </w:r>
          </w:p>
          <w:p w14:paraId="57ECDE4F"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 Intervention groups</w:t>
            </w:r>
          </w:p>
          <w:p w14:paraId="351961C7"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 Assessments from outside agencies</w:t>
            </w:r>
          </w:p>
          <w:p w14:paraId="29C8EA68"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 Consultation with the local authority’s Educational Psychologist</w:t>
            </w:r>
          </w:p>
          <w:p w14:paraId="1BD56CD4" w14:textId="77777777" w:rsidR="00B513AE" w:rsidRPr="00EE487D" w:rsidRDefault="00000000">
            <w:pPr>
              <w:spacing w:before="1" w:line="278" w:lineRule="auto"/>
              <w:ind w:right="850"/>
              <w:rPr>
                <w:rFonts w:ascii="Letter-join Print Plus 2" w:hAnsi="Letter-join Print Plus 2"/>
              </w:rPr>
            </w:pPr>
            <w:r w:rsidRPr="00EE487D">
              <w:rPr>
                <w:rFonts w:ascii="Letter-join Print Plus 2" w:eastAsia="Comic Sans MS" w:hAnsi="Letter-join Print Plus 2" w:cs="Comic Sans MS"/>
                <w:color w:val="000000"/>
                <w:sz w:val="20"/>
                <w:szCs w:val="20"/>
              </w:rPr>
              <w:t> Request for an Educational, Health and Care Plan</w:t>
            </w:r>
          </w:p>
          <w:p w14:paraId="65BCBAB5" w14:textId="77777777" w:rsidR="00B513AE" w:rsidRDefault="00B513AE">
            <w:pPr>
              <w:spacing w:before="1" w:line="278" w:lineRule="auto"/>
              <w:ind w:right="850"/>
              <w:rPr>
                <w:rFonts w:ascii="Comic Sans MS" w:eastAsia="Comic Sans MS" w:hAnsi="Comic Sans MS" w:cs="Comic Sans MS"/>
                <w:color w:val="000000"/>
                <w:sz w:val="20"/>
                <w:szCs w:val="20"/>
              </w:rPr>
            </w:pPr>
          </w:p>
        </w:tc>
      </w:tr>
      <w:tr w:rsidR="00B513AE" w14:paraId="54FB417B" w14:textId="77777777">
        <w:tc>
          <w:tcPr>
            <w:tcW w:w="4644" w:type="dxa"/>
          </w:tcPr>
          <w:p w14:paraId="69159EBA" w14:textId="77777777" w:rsidR="00B513AE" w:rsidRDefault="00000000">
            <w:pPr>
              <w:rPr>
                <w:rFonts w:ascii="Arial" w:eastAsia="Arial" w:hAnsi="Arial" w:cs="Arial"/>
              </w:rPr>
            </w:pPr>
            <w:r>
              <w:rPr>
                <w:rFonts w:ascii="Arial" w:eastAsia="Arial" w:hAnsi="Arial" w:cs="Arial"/>
              </w:rPr>
              <w:lastRenderedPageBreak/>
              <w:t xml:space="preserve">What extra support we bring in to help us meet SEND: specialist services, external expertise and how we work together. For </w:t>
            </w:r>
            <w:proofErr w:type="gramStart"/>
            <w:r>
              <w:rPr>
                <w:rFonts w:ascii="Arial" w:eastAsia="Arial" w:hAnsi="Arial" w:cs="Arial"/>
              </w:rPr>
              <w:t>example</w:t>
            </w:r>
            <w:proofErr w:type="gramEnd"/>
            <w:r>
              <w:rPr>
                <w:rFonts w:ascii="Arial" w:eastAsia="Arial" w:hAnsi="Arial" w:cs="Arial"/>
              </w:rPr>
              <w:t xml:space="preserve"> health, social care, local authority support services and voluntary sector organisations.</w:t>
            </w:r>
          </w:p>
        </w:tc>
        <w:tc>
          <w:tcPr>
            <w:tcW w:w="5387" w:type="dxa"/>
          </w:tcPr>
          <w:p w14:paraId="7D7732E3"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Contact details of regularly used external agencies:</w:t>
            </w:r>
          </w:p>
          <w:p w14:paraId="60E82F31" w14:textId="77777777" w:rsidR="00B513AE" w:rsidRPr="00EE487D" w:rsidRDefault="00B513AE">
            <w:pPr>
              <w:rPr>
                <w:rFonts w:ascii="Letter-join Print Plus 2" w:eastAsia="Arial" w:hAnsi="Letter-join Print Plus 2" w:cs="Arial"/>
              </w:rPr>
            </w:pPr>
          </w:p>
          <w:p w14:paraId="4667470A"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 xml:space="preserve">Communicate - </w:t>
            </w:r>
            <w:hyperlink r:id="rId9">
              <w:r w:rsidR="00B513AE" w:rsidRPr="00EE487D">
                <w:rPr>
                  <w:rFonts w:ascii="Letter-join Print Plus 2" w:eastAsia="Arial" w:hAnsi="Letter-join Print Plus 2" w:cs="Arial"/>
                  <w:color w:val="0000FF"/>
                  <w:u w:val="single"/>
                </w:rPr>
                <w:t>01928 263253</w:t>
              </w:r>
            </w:hyperlink>
            <w:r w:rsidRPr="00EE487D">
              <w:rPr>
                <w:rFonts w:ascii="Calibri" w:eastAsia="Arial" w:hAnsi="Calibri" w:cs="Calibri"/>
              </w:rPr>
              <w:t> </w:t>
            </w:r>
          </w:p>
          <w:p w14:paraId="031D151E" w14:textId="77777777" w:rsidR="00B513AE" w:rsidRPr="00EE487D" w:rsidRDefault="00B513AE">
            <w:pPr>
              <w:rPr>
                <w:rFonts w:ascii="Letter-join Print Plus 2" w:eastAsia="Arial" w:hAnsi="Letter-join Print Plus 2" w:cs="Arial"/>
              </w:rPr>
            </w:pPr>
          </w:p>
          <w:p w14:paraId="0DBFC225" w14:textId="77777777" w:rsidR="00B513AE" w:rsidRPr="00EE487D" w:rsidRDefault="00000000">
            <w:pPr>
              <w:rPr>
                <w:rFonts w:ascii="Letter-join Print Plus 2" w:eastAsia="Arial" w:hAnsi="Letter-join Print Plus 2" w:cs="Arial"/>
              </w:rPr>
            </w:pPr>
            <w:proofErr w:type="spellStart"/>
            <w:r w:rsidRPr="00EE487D">
              <w:rPr>
                <w:rFonts w:ascii="Letter-join Print Plus 2" w:eastAsia="Arial" w:hAnsi="Letter-join Print Plus 2" w:cs="Arial"/>
              </w:rPr>
              <w:t>Woodview</w:t>
            </w:r>
            <w:proofErr w:type="spellEnd"/>
            <w:r w:rsidRPr="00EE487D">
              <w:rPr>
                <w:rFonts w:ascii="Letter-join Print Plus 2" w:eastAsia="Arial" w:hAnsi="Letter-join Print Plus 2" w:cs="Arial"/>
              </w:rPr>
              <w:t xml:space="preserve"> - 0151 495 5400</w:t>
            </w:r>
          </w:p>
          <w:p w14:paraId="1087B94C" w14:textId="77777777" w:rsidR="00B513AE" w:rsidRPr="00EE487D" w:rsidRDefault="00B513AE">
            <w:pPr>
              <w:rPr>
                <w:rFonts w:ascii="Letter-join Print Plus 2" w:eastAsia="Arial" w:hAnsi="Letter-join Print Plus 2" w:cs="Arial"/>
              </w:rPr>
            </w:pPr>
          </w:p>
          <w:p w14:paraId="41DC5766"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t>Educational Psychologist - 0151 511 8736</w:t>
            </w:r>
          </w:p>
          <w:p w14:paraId="3D11C623" w14:textId="77777777" w:rsidR="00B513AE" w:rsidRDefault="00B513AE">
            <w:pPr>
              <w:rPr>
                <w:rFonts w:ascii="Arial" w:eastAsia="Arial" w:hAnsi="Arial" w:cs="Arial"/>
              </w:rPr>
            </w:pPr>
          </w:p>
          <w:p w14:paraId="6DEAFDA3" w14:textId="77777777" w:rsidR="00B513AE" w:rsidRDefault="00000000">
            <w:pPr>
              <w:rPr>
                <w:rFonts w:ascii="Arial" w:eastAsia="Arial" w:hAnsi="Arial" w:cs="Arial"/>
              </w:rPr>
            </w:pPr>
            <w:r>
              <w:rPr>
                <w:rFonts w:ascii="Arial" w:eastAsia="Arial" w:hAnsi="Arial" w:cs="Arial"/>
              </w:rPr>
              <w:t>SENDIASS – support for families - 0151 511 773</w:t>
            </w:r>
          </w:p>
          <w:p w14:paraId="6B1136A5" w14:textId="77777777" w:rsidR="00B513AE" w:rsidRDefault="00B513AE">
            <w:pPr>
              <w:rPr>
                <w:rFonts w:ascii="Arial" w:eastAsia="Arial" w:hAnsi="Arial" w:cs="Arial"/>
              </w:rPr>
            </w:pPr>
          </w:p>
          <w:p w14:paraId="0E6A4F75" w14:textId="77777777" w:rsidR="00B513AE" w:rsidRDefault="00000000">
            <w:pPr>
              <w:rPr>
                <w:rFonts w:ascii="Arial" w:eastAsia="Arial" w:hAnsi="Arial" w:cs="Arial"/>
              </w:rPr>
            </w:pPr>
            <w:r>
              <w:rPr>
                <w:rFonts w:ascii="Arial" w:eastAsia="Arial" w:hAnsi="Arial" w:cs="Arial"/>
              </w:rPr>
              <w:t>School Nurse</w:t>
            </w:r>
          </w:p>
          <w:p w14:paraId="1F76E431" w14:textId="77777777" w:rsidR="00B513AE" w:rsidRDefault="00B513AE">
            <w:pPr>
              <w:rPr>
                <w:rFonts w:ascii="Arial" w:eastAsia="Arial" w:hAnsi="Arial" w:cs="Arial"/>
              </w:rPr>
            </w:pPr>
          </w:p>
          <w:p w14:paraId="2F1CF77B" w14:textId="77777777" w:rsidR="00B513AE" w:rsidRPr="00EE487D" w:rsidRDefault="00B513AE">
            <w:pPr>
              <w:rPr>
                <w:rFonts w:ascii="Letter-join Print Plus 2" w:eastAsia="Arial" w:hAnsi="Letter-join Print Plus 2" w:cs="Arial"/>
              </w:rPr>
            </w:pPr>
          </w:p>
          <w:p w14:paraId="054EEEB2" w14:textId="77777777" w:rsidR="00B513AE" w:rsidRPr="00EE487D" w:rsidRDefault="00000000">
            <w:pPr>
              <w:rPr>
                <w:rFonts w:ascii="Letter-join Print Plus 2" w:eastAsia="Arial" w:hAnsi="Letter-join Print Plus 2" w:cs="Arial"/>
              </w:rPr>
            </w:pPr>
            <w:r w:rsidRPr="00EE487D">
              <w:rPr>
                <w:rFonts w:ascii="Letter-join Print Plus 2" w:eastAsia="Arial" w:hAnsi="Letter-join Print Plus 2" w:cs="Arial"/>
              </w:rPr>
              <w:lastRenderedPageBreak/>
              <w:t>Should you require any other agencies, please contact the Halton</w:t>
            </w:r>
          </w:p>
          <w:p w14:paraId="4027E14E" w14:textId="77777777" w:rsidR="00B513AE" w:rsidRDefault="00000000">
            <w:pPr>
              <w:rPr>
                <w:rFonts w:ascii="Arial" w:eastAsia="Arial" w:hAnsi="Arial" w:cs="Arial"/>
              </w:rPr>
            </w:pPr>
            <w:r w:rsidRPr="00EE487D">
              <w:rPr>
                <w:rFonts w:ascii="Letter-join Print Plus 2" w:eastAsia="Arial" w:hAnsi="Letter-join Print Plus 2" w:cs="Arial"/>
              </w:rPr>
              <w:t>SEN Team - 0303 333 3400</w:t>
            </w:r>
          </w:p>
        </w:tc>
      </w:tr>
      <w:tr w:rsidR="00B513AE" w14:paraId="5206FF15" w14:textId="77777777">
        <w:tc>
          <w:tcPr>
            <w:tcW w:w="4644" w:type="dxa"/>
          </w:tcPr>
          <w:p w14:paraId="460BE4D9" w14:textId="77777777" w:rsidR="00B513AE" w:rsidRDefault="00000000">
            <w:pPr>
              <w:rPr>
                <w:rFonts w:ascii="Arial" w:eastAsia="Arial" w:hAnsi="Arial" w:cs="Arial"/>
              </w:rPr>
            </w:pPr>
            <w:r>
              <w:rPr>
                <w:rFonts w:ascii="Arial" w:eastAsia="Arial" w:hAnsi="Arial" w:cs="Arial"/>
              </w:rPr>
              <w:lastRenderedPageBreak/>
              <w:t>How we provide access to a supportive environment; ICT facilities/equipment/ resources/facilities etc.</w:t>
            </w:r>
          </w:p>
        </w:tc>
        <w:tc>
          <w:tcPr>
            <w:tcW w:w="5387" w:type="dxa"/>
          </w:tcPr>
          <w:p w14:paraId="51573884"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When a pupil has been identified with SEND, their work will be differentiated by their class teacher to enable them to access the curriculum more easily. Teaching assistants will be allocated to work with a pupil on a 1:1 basis or with a small group.</w:t>
            </w:r>
          </w:p>
          <w:p w14:paraId="1A1FF812"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 xml:space="preserve">Children will be given a Personalised Support Plan with SMART targets. Personalised Support Plans are written by a child’s class teacher in </w:t>
            </w:r>
            <w:proofErr w:type="gramStart"/>
            <w:r w:rsidRPr="00EE487D">
              <w:rPr>
                <w:rFonts w:ascii="Letter-join Print Plus 2" w:eastAsia="Arial" w:hAnsi="Letter-join Print Plus 2" w:cs="Arial"/>
                <w:sz w:val="20"/>
                <w:szCs w:val="20"/>
              </w:rPr>
              <w:t>great detail</w:t>
            </w:r>
            <w:proofErr w:type="gramEnd"/>
            <w:r w:rsidRPr="00EE487D">
              <w:rPr>
                <w:rFonts w:ascii="Letter-join Print Plus 2" w:eastAsia="Arial" w:hAnsi="Letter-join Print Plus 2" w:cs="Arial"/>
                <w:sz w:val="20"/>
                <w:szCs w:val="20"/>
              </w:rPr>
              <w:t xml:space="preserve">, </w:t>
            </w:r>
            <w:proofErr w:type="spellStart"/>
            <w:r w:rsidRPr="00EE487D">
              <w:rPr>
                <w:rFonts w:ascii="Letter-join Print Plus 2" w:eastAsia="Arial" w:hAnsi="Letter-join Print Plus 2" w:cs="Arial"/>
                <w:sz w:val="20"/>
                <w:szCs w:val="20"/>
              </w:rPr>
              <w:t>oulining</w:t>
            </w:r>
            <w:proofErr w:type="spellEnd"/>
            <w:r w:rsidRPr="00EE487D">
              <w:rPr>
                <w:rFonts w:ascii="Letter-join Print Plus 2" w:eastAsia="Arial" w:hAnsi="Letter-join Print Plus 2" w:cs="Arial"/>
                <w:sz w:val="20"/>
                <w:szCs w:val="20"/>
              </w:rPr>
              <w:t xml:space="preserve"> their needs, current attainment levels and SMART targets.</w:t>
            </w:r>
          </w:p>
          <w:p w14:paraId="577C9564"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Some Personalised Support Plans will be supported by the SENDCO and may include relevant information from outside agencies.</w:t>
            </w:r>
          </w:p>
          <w:p w14:paraId="617C08C6" w14:textId="77777777" w:rsidR="00B513AE" w:rsidRPr="00EE487D" w:rsidRDefault="00B513AE">
            <w:pPr>
              <w:rPr>
                <w:rFonts w:ascii="Letter-join Print Plus 2" w:eastAsia="Arial" w:hAnsi="Letter-join Print Plus 2" w:cs="Arial"/>
                <w:sz w:val="20"/>
                <w:szCs w:val="20"/>
              </w:rPr>
            </w:pPr>
          </w:p>
          <w:p w14:paraId="6E697FE6"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Each child’s Personalised Support Plan will be reviewed half termly to ensure that progress is being made towards the targets with new or amended SMART targets will be set. This will be monitored by class teachers and SENDCO and will be shared with parents/carers.</w:t>
            </w:r>
          </w:p>
          <w:p w14:paraId="605C90F1"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 xml:space="preserve"> </w:t>
            </w:r>
          </w:p>
          <w:p w14:paraId="5A314717"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 xml:space="preserve">For pupils with a medical condition, an Individual Health Care Plan may be written with SENDCO and parents/carers to guide staff on how to manage certain needs. Some children, with more complex needs, may have external agencies present to meet about </w:t>
            </w:r>
            <w:proofErr w:type="gramStart"/>
            <w:r w:rsidRPr="00EE487D">
              <w:rPr>
                <w:rFonts w:ascii="Letter-join Print Plus 2" w:eastAsia="Arial" w:hAnsi="Letter-join Print Plus 2" w:cs="Arial"/>
                <w:sz w:val="20"/>
                <w:szCs w:val="20"/>
              </w:rPr>
              <w:t>their</w:t>
            </w:r>
            <w:proofErr w:type="gramEnd"/>
          </w:p>
          <w:p w14:paraId="2F811985"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IHCP. If additional equipment is needed to support a child within school, this would be addressed at these meetings.</w:t>
            </w:r>
          </w:p>
          <w:p w14:paraId="06BCC6D5"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 xml:space="preserve"> </w:t>
            </w:r>
          </w:p>
          <w:p w14:paraId="13247FBF"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If a child’s needs go beyond the school’s expertise, advice will be sought from Halton. This may include additional funding or an</w:t>
            </w:r>
          </w:p>
          <w:p w14:paraId="7A4575DC"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Educational, Health and Care Plan (EHCP).</w:t>
            </w:r>
          </w:p>
          <w:p w14:paraId="55C770F5"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 xml:space="preserve"> </w:t>
            </w:r>
          </w:p>
          <w:p w14:paraId="5F45408B"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If a pupil obtains additional funding, they will continue to be educated at St John Fisher Primary School. If an EHCP is given,</w:t>
            </w:r>
          </w:p>
          <w:p w14:paraId="7EC9F0A8"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Halton would look at their facilities within the borough and decide on the most appropriate school to support the child - this may be</w:t>
            </w:r>
          </w:p>
          <w:p w14:paraId="242246E8" w14:textId="77777777" w:rsidR="00B513AE" w:rsidRDefault="00000000">
            <w:r w:rsidRPr="00EE487D">
              <w:rPr>
                <w:rFonts w:ascii="Letter-join Print Plus 2" w:eastAsia="Arial" w:hAnsi="Letter-join Print Plus 2" w:cs="Arial"/>
                <w:sz w:val="20"/>
                <w:szCs w:val="20"/>
              </w:rPr>
              <w:t>at St John Fisher Primary School or at a specialist school.</w:t>
            </w:r>
          </w:p>
        </w:tc>
      </w:tr>
      <w:tr w:rsidR="00B513AE" w14:paraId="43A91C9A" w14:textId="77777777">
        <w:tc>
          <w:tcPr>
            <w:tcW w:w="4644" w:type="dxa"/>
          </w:tcPr>
          <w:p w14:paraId="7174A96F" w14:textId="77777777" w:rsidR="00B513AE" w:rsidRDefault="00000000">
            <w:pPr>
              <w:rPr>
                <w:rFonts w:ascii="Arial" w:eastAsia="Arial" w:hAnsi="Arial" w:cs="Arial"/>
              </w:rPr>
            </w:pPr>
            <w:r>
              <w:rPr>
                <w:rFonts w:ascii="Arial" w:eastAsia="Arial" w:hAnsi="Arial" w:cs="Arial"/>
              </w:rPr>
              <w:t>What strategies/programmes/resources are used to support pupils with autism and social communication difficulties?</w:t>
            </w:r>
          </w:p>
        </w:tc>
        <w:tc>
          <w:tcPr>
            <w:tcW w:w="5387" w:type="dxa"/>
          </w:tcPr>
          <w:p w14:paraId="2394FB3E"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Specialist teacher support provided by Halton observe and feedback, providing reports where appropriate. Strategies for support are put into place from EP consultation meetings, and</w:t>
            </w:r>
          </w:p>
          <w:p w14:paraId="25772D00"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support from Brookfields outreach if needed.</w:t>
            </w:r>
          </w:p>
          <w:p w14:paraId="68062AAB"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Children who require extra support and a more differentiated approach to the curriculum, have access to their own workstation within their classroom and a personal timetable which is shared with parents.</w:t>
            </w:r>
          </w:p>
          <w:p w14:paraId="4F9FE1E0" w14:textId="77777777" w:rsidR="00B513AE" w:rsidRDefault="00B513AE">
            <w:pPr>
              <w:rPr>
                <w:rFonts w:ascii="Arial" w:eastAsia="Arial" w:hAnsi="Arial" w:cs="Arial"/>
              </w:rPr>
            </w:pPr>
          </w:p>
        </w:tc>
      </w:tr>
      <w:tr w:rsidR="00B513AE" w14:paraId="3399DE68" w14:textId="77777777">
        <w:tc>
          <w:tcPr>
            <w:tcW w:w="4644" w:type="dxa"/>
          </w:tcPr>
          <w:p w14:paraId="49BB0BB3" w14:textId="77777777" w:rsidR="00B513AE" w:rsidRDefault="00000000">
            <w:pPr>
              <w:rPr>
                <w:rFonts w:ascii="Arial" w:eastAsia="Arial" w:hAnsi="Arial" w:cs="Arial"/>
              </w:rPr>
            </w:pPr>
            <w:r>
              <w:rPr>
                <w:rFonts w:ascii="Arial" w:eastAsia="Arial" w:hAnsi="Arial" w:cs="Arial"/>
              </w:rPr>
              <w:t>What strategies/programmes/resources are available to speech and language difficulties?</w:t>
            </w:r>
          </w:p>
        </w:tc>
        <w:tc>
          <w:tcPr>
            <w:tcW w:w="5387" w:type="dxa"/>
          </w:tcPr>
          <w:p w14:paraId="27BC9E02"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Communicate Service provide a referral support for children believe have Speech and Language difficulties. Staff from Communicate offer support through video calls and in practice assessments of the children.</w:t>
            </w:r>
          </w:p>
          <w:p w14:paraId="0A066D40" w14:textId="77777777" w:rsidR="00B513AE" w:rsidRDefault="00000000">
            <w:pPr>
              <w:rPr>
                <w:rFonts w:ascii="Arial" w:eastAsia="Arial" w:hAnsi="Arial" w:cs="Arial"/>
              </w:rPr>
            </w:pPr>
            <w:r w:rsidRPr="00EE487D">
              <w:rPr>
                <w:rFonts w:ascii="Letter-join Print Plus 2" w:eastAsia="Arial" w:hAnsi="Letter-join Print Plus 2" w:cs="Arial"/>
                <w:sz w:val="20"/>
                <w:szCs w:val="20"/>
              </w:rPr>
              <w:t>WELLCOM is used to screen all children upon entry to school and monitored throughout their time at St John Fisher.</w:t>
            </w:r>
            <w:r>
              <w:rPr>
                <w:rFonts w:ascii="Arial" w:eastAsia="Arial" w:hAnsi="Arial" w:cs="Arial"/>
              </w:rPr>
              <w:t xml:space="preserve"> </w:t>
            </w:r>
          </w:p>
        </w:tc>
      </w:tr>
      <w:tr w:rsidR="00B513AE" w14:paraId="2DF912D9" w14:textId="77777777">
        <w:tc>
          <w:tcPr>
            <w:tcW w:w="4644" w:type="dxa"/>
          </w:tcPr>
          <w:p w14:paraId="30F6116D" w14:textId="77777777" w:rsidR="00B513AE" w:rsidRDefault="00000000">
            <w:pPr>
              <w:rPr>
                <w:rFonts w:ascii="Arial" w:eastAsia="Arial" w:hAnsi="Arial" w:cs="Arial"/>
              </w:rPr>
            </w:pPr>
            <w:r>
              <w:rPr>
                <w:rFonts w:ascii="Arial" w:eastAsia="Arial" w:hAnsi="Arial" w:cs="Arial"/>
              </w:rPr>
              <w:t>Strategies to support the development of literacy (reading /writing).</w:t>
            </w:r>
          </w:p>
        </w:tc>
        <w:tc>
          <w:tcPr>
            <w:tcW w:w="5387" w:type="dxa"/>
          </w:tcPr>
          <w:p w14:paraId="6B074DAC"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Small group support in class through guided reading/ writing</w:t>
            </w:r>
          </w:p>
          <w:p w14:paraId="123BBFD7"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Individual daily reading to teaching assistant/ class teacher</w:t>
            </w:r>
          </w:p>
          <w:p w14:paraId="193B546E" w14:textId="2890C303"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 xml:space="preserve">Withdrawal into target groups for intervention programmes. aimed at developing reading/ writing skills </w:t>
            </w:r>
          </w:p>
          <w:p w14:paraId="1422B1B7"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lastRenderedPageBreak/>
              <w:t xml:space="preserve"> </w:t>
            </w:r>
          </w:p>
          <w:p w14:paraId="12088456"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 xml:space="preserve">Delivery of a planned </w:t>
            </w:r>
            <w:proofErr w:type="spellStart"/>
            <w:r w:rsidRPr="00EE487D">
              <w:rPr>
                <w:rFonts w:ascii="Letter-join Print Plus 2" w:eastAsia="Arial" w:hAnsi="Letter-join Print Plus 2" w:cs="Arial"/>
                <w:sz w:val="20"/>
                <w:szCs w:val="20"/>
              </w:rPr>
              <w:t>SpLD</w:t>
            </w:r>
            <w:proofErr w:type="spellEnd"/>
            <w:r w:rsidRPr="00EE487D">
              <w:rPr>
                <w:rFonts w:ascii="Letter-join Print Plus 2" w:eastAsia="Arial" w:hAnsi="Letter-join Print Plus 2" w:cs="Arial"/>
                <w:sz w:val="20"/>
                <w:szCs w:val="20"/>
              </w:rPr>
              <w:t xml:space="preserve"> programme by a skilled teaching assistant</w:t>
            </w:r>
          </w:p>
          <w:p w14:paraId="6BC99C53"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 xml:space="preserve"> </w:t>
            </w:r>
          </w:p>
          <w:p w14:paraId="307F0820" w14:textId="43BE0D2F" w:rsidR="00B513AE" w:rsidRPr="00EE487D" w:rsidRDefault="00EE487D">
            <w:pPr>
              <w:rPr>
                <w:rFonts w:ascii="Letter-join Print Plus 2" w:hAnsi="Letter-join Print Plus 2"/>
                <w:sz w:val="20"/>
                <w:szCs w:val="20"/>
              </w:rPr>
            </w:pPr>
            <w:r w:rsidRPr="00EE487D">
              <w:rPr>
                <w:rFonts w:ascii="Letter-join Print Plus 2" w:eastAsia="Arial" w:hAnsi="Letter-join Print Plus 2" w:cs="Arial"/>
                <w:sz w:val="20"/>
                <w:szCs w:val="20"/>
              </w:rPr>
              <w:t>RWI phonics reading scheme</w:t>
            </w:r>
          </w:p>
          <w:p w14:paraId="146783BA"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 xml:space="preserve"> </w:t>
            </w:r>
          </w:p>
          <w:p w14:paraId="623530B7"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Booster classes for Year 6 children by a specialist teacher.</w:t>
            </w:r>
          </w:p>
          <w:p w14:paraId="2D9AB486"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 xml:space="preserve"> </w:t>
            </w:r>
          </w:p>
          <w:p w14:paraId="230C3C91"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All children who have an identified S&amp;L need are monitored closely using WELCOMM assessment – with intervention</w:t>
            </w:r>
          </w:p>
          <w:p w14:paraId="277C4FE2" w14:textId="77777777" w:rsidR="00B513AE" w:rsidRPr="00EE487D" w:rsidRDefault="00B513AE">
            <w:pPr>
              <w:rPr>
                <w:rFonts w:ascii="Letter-join Print Plus 2" w:eastAsia="Arial" w:hAnsi="Letter-join Print Plus 2" w:cs="Arial"/>
                <w:sz w:val="20"/>
                <w:szCs w:val="20"/>
              </w:rPr>
            </w:pPr>
          </w:p>
          <w:p w14:paraId="67115655"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Word Wasp intervention</w:t>
            </w:r>
          </w:p>
          <w:p w14:paraId="1F29F4CA" w14:textId="77777777" w:rsidR="00B513AE" w:rsidRPr="00EE487D" w:rsidRDefault="00B513AE">
            <w:pPr>
              <w:rPr>
                <w:rFonts w:ascii="Letter-join Print Plus 2" w:eastAsia="Arial" w:hAnsi="Letter-join Print Plus 2" w:cs="Arial"/>
                <w:sz w:val="20"/>
                <w:szCs w:val="20"/>
              </w:rPr>
            </w:pPr>
          </w:p>
          <w:p w14:paraId="27A0B12A"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Toe by Toe</w:t>
            </w:r>
          </w:p>
          <w:p w14:paraId="5AB9728C" w14:textId="77777777" w:rsidR="00B513AE" w:rsidRPr="00EE487D" w:rsidRDefault="00B513AE">
            <w:pPr>
              <w:rPr>
                <w:rFonts w:ascii="Letter-join Print Plus 2" w:eastAsia="Arial" w:hAnsi="Letter-join Print Plus 2" w:cs="Arial"/>
                <w:sz w:val="20"/>
                <w:szCs w:val="20"/>
              </w:rPr>
            </w:pPr>
          </w:p>
          <w:p w14:paraId="176C39FB" w14:textId="77777777" w:rsidR="00B513AE" w:rsidRDefault="00000000">
            <w:pPr>
              <w:rPr>
                <w:rFonts w:ascii="Arial" w:eastAsia="Arial" w:hAnsi="Arial" w:cs="Arial"/>
              </w:rPr>
            </w:pPr>
            <w:r w:rsidRPr="00EE487D">
              <w:rPr>
                <w:rFonts w:ascii="Letter-join Print Plus 2" w:eastAsia="Arial" w:hAnsi="Letter-join Print Plus 2" w:cs="Arial"/>
                <w:sz w:val="20"/>
                <w:szCs w:val="20"/>
              </w:rPr>
              <w:t>RWI fresh start</w:t>
            </w:r>
          </w:p>
        </w:tc>
      </w:tr>
      <w:tr w:rsidR="00B513AE" w14:paraId="413203F1" w14:textId="77777777">
        <w:tc>
          <w:tcPr>
            <w:tcW w:w="4644" w:type="dxa"/>
          </w:tcPr>
          <w:p w14:paraId="4754DF4E" w14:textId="77777777" w:rsidR="00B513AE" w:rsidRDefault="00000000">
            <w:pPr>
              <w:rPr>
                <w:rFonts w:ascii="Arial" w:eastAsia="Arial" w:hAnsi="Arial" w:cs="Arial"/>
              </w:rPr>
            </w:pPr>
            <w:r>
              <w:rPr>
                <w:rFonts w:ascii="Arial" w:eastAsia="Arial" w:hAnsi="Arial" w:cs="Arial"/>
              </w:rPr>
              <w:lastRenderedPageBreak/>
              <w:t>Strategies to support the development of numeracy.</w:t>
            </w:r>
          </w:p>
        </w:tc>
        <w:tc>
          <w:tcPr>
            <w:tcW w:w="5387" w:type="dxa"/>
          </w:tcPr>
          <w:p w14:paraId="1E079053" w14:textId="35382A1F"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 xml:space="preserve">Withdrawal in a small group for ‘catch-up’ maths activities </w:t>
            </w:r>
          </w:p>
          <w:p w14:paraId="23388397"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Withdrawal by teaching assistant (or class teacher) when needed for 1:1 support</w:t>
            </w:r>
          </w:p>
          <w:p w14:paraId="4A1CFD9D" w14:textId="46B4C9B8"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 xml:space="preserve">Use of specialist maths resources online (for reinforcement) </w:t>
            </w:r>
          </w:p>
          <w:p w14:paraId="553A4DFF"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 xml:space="preserve"> </w:t>
            </w:r>
          </w:p>
          <w:p w14:paraId="38CF00EF"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Withdrawal into target groups for intervention programmes aimed at developing numeracy skills.</w:t>
            </w:r>
          </w:p>
          <w:p w14:paraId="7863ADBB"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 xml:space="preserve"> </w:t>
            </w:r>
          </w:p>
          <w:p w14:paraId="230CE821" w14:textId="77777777" w:rsidR="00B513AE" w:rsidRDefault="00000000">
            <w:r w:rsidRPr="00EE487D">
              <w:rPr>
                <w:rFonts w:ascii="Letter-join Print Plus 2" w:eastAsia="Arial" w:hAnsi="Letter-join Print Plus 2" w:cs="Arial"/>
                <w:sz w:val="20"/>
                <w:szCs w:val="20"/>
              </w:rPr>
              <w:t>Teaching for Mastery intervention group</w:t>
            </w:r>
          </w:p>
        </w:tc>
      </w:tr>
      <w:tr w:rsidR="00B513AE" w14:paraId="477E708C" w14:textId="77777777">
        <w:tc>
          <w:tcPr>
            <w:tcW w:w="4644" w:type="dxa"/>
          </w:tcPr>
          <w:p w14:paraId="36CE191B" w14:textId="77777777" w:rsidR="00B513AE" w:rsidRDefault="00000000">
            <w:pPr>
              <w:rPr>
                <w:rFonts w:ascii="Arial" w:eastAsia="Arial" w:hAnsi="Arial" w:cs="Arial"/>
              </w:rPr>
            </w:pPr>
            <w:r>
              <w:rPr>
                <w:rFonts w:ascii="Arial" w:eastAsia="Arial" w:hAnsi="Arial" w:cs="Arial"/>
              </w:rPr>
              <w:t>How we adapt the curriculum and modify teaching approaches to meet SEND and facilitate access.</w:t>
            </w:r>
          </w:p>
        </w:tc>
        <w:tc>
          <w:tcPr>
            <w:tcW w:w="5387" w:type="dxa"/>
          </w:tcPr>
          <w:p w14:paraId="1BA5F182"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When a pupil has been identified with SEND, their work will be</w:t>
            </w:r>
          </w:p>
          <w:p w14:paraId="482ED3C1"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differentiated by their class teacher to enable them to fully access the curriculum at an appropriate level.  Where appropriate, Teaching assistants will be allocated to work with a pupil on a 1:1 basis or with a small group - to enable all children to have access to a broad and wide curriculum.</w:t>
            </w:r>
          </w:p>
        </w:tc>
      </w:tr>
      <w:tr w:rsidR="00B513AE" w14:paraId="7A6E8E67" w14:textId="77777777">
        <w:tc>
          <w:tcPr>
            <w:tcW w:w="4644" w:type="dxa"/>
          </w:tcPr>
          <w:p w14:paraId="58B0981B" w14:textId="77777777" w:rsidR="00B513AE" w:rsidRDefault="00000000">
            <w:pPr>
              <w:rPr>
                <w:rFonts w:ascii="Arial" w:eastAsia="Arial" w:hAnsi="Arial" w:cs="Arial"/>
              </w:rPr>
            </w:pPr>
            <w:r>
              <w:rPr>
                <w:rFonts w:ascii="Arial" w:eastAsia="Arial" w:hAnsi="Arial" w:cs="Arial"/>
              </w:rPr>
              <w:t>How we track and assess pupil progress towards the outcomes that we have targeted for pupils (including how we involve pupils and their parents/carers).</w:t>
            </w:r>
          </w:p>
          <w:p w14:paraId="09C81735" w14:textId="77777777" w:rsidR="00B513AE" w:rsidRDefault="00000000">
            <w:pPr>
              <w:rPr>
                <w:rFonts w:ascii="Arial" w:eastAsia="Arial" w:hAnsi="Arial" w:cs="Arial"/>
              </w:rPr>
            </w:pPr>
            <w:r>
              <w:rPr>
                <w:rFonts w:ascii="Arial" w:eastAsia="Arial" w:hAnsi="Arial" w:cs="Arial"/>
              </w:rPr>
              <w:t>What we do when provision or interventions need to be extended or increased and how we evaluate their overall effectiveness.</w:t>
            </w:r>
          </w:p>
        </w:tc>
        <w:tc>
          <w:tcPr>
            <w:tcW w:w="5387" w:type="dxa"/>
          </w:tcPr>
          <w:p w14:paraId="5C2F0619"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 xml:space="preserve">Class teachers continually assess all children’s learning against national expectations and age-related expectations. Progress is tracked and information regarding where children have progressed (and where they have not) is recorded. This informs whether extra support is required. As a school, we track children’s progress from Reception to Year 6 using a range of formative and summative assessments including observations and NFER tests. Children who are not progressing with the rest of their cohort are identified. Teachers then discuss individual children with the </w:t>
            </w:r>
            <w:proofErr w:type="gramStart"/>
            <w:r w:rsidRPr="00EE487D">
              <w:rPr>
                <w:rFonts w:ascii="Letter-join Print Plus 2" w:eastAsia="Arial" w:hAnsi="Letter-join Print Plus 2" w:cs="Arial"/>
                <w:sz w:val="20"/>
                <w:szCs w:val="20"/>
              </w:rPr>
              <w:t>SENDCO</w:t>
            </w:r>
            <w:proofErr w:type="gramEnd"/>
            <w:r w:rsidRPr="00EE487D">
              <w:rPr>
                <w:rFonts w:ascii="Letter-join Print Plus 2" w:eastAsia="Arial" w:hAnsi="Letter-join Print Plus 2" w:cs="Arial"/>
                <w:sz w:val="20"/>
                <w:szCs w:val="20"/>
              </w:rPr>
              <w:t xml:space="preserve"> and next steps are put into place.</w:t>
            </w:r>
          </w:p>
          <w:p w14:paraId="1309CF9E"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 xml:space="preserve">Half termly phonics assessments are undertaken, as well as WELCOMM assessments to monitor progress effectively. </w:t>
            </w:r>
          </w:p>
        </w:tc>
      </w:tr>
      <w:tr w:rsidR="00B513AE" w14:paraId="18FD014E" w14:textId="77777777">
        <w:tc>
          <w:tcPr>
            <w:tcW w:w="4644" w:type="dxa"/>
          </w:tcPr>
          <w:p w14:paraId="7E59F37C" w14:textId="77777777" w:rsidR="00B513AE" w:rsidRDefault="00000000">
            <w:pPr>
              <w:rPr>
                <w:rFonts w:ascii="Arial" w:eastAsia="Arial" w:hAnsi="Arial" w:cs="Arial"/>
              </w:rPr>
            </w:pPr>
            <w:r>
              <w:rPr>
                <w:rFonts w:ascii="Arial" w:eastAsia="Arial" w:hAnsi="Arial" w:cs="Arial"/>
              </w:rPr>
              <w:t>Strategies/support to develop independent learning.</w:t>
            </w:r>
          </w:p>
        </w:tc>
        <w:tc>
          <w:tcPr>
            <w:tcW w:w="5387" w:type="dxa"/>
          </w:tcPr>
          <w:p w14:paraId="5BDED5CE"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All children within St John Fisher are encouraged to work independently. If children are reliant on adult support throughout</w:t>
            </w:r>
          </w:p>
          <w:p w14:paraId="0EBD201F"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the day, we begin to slowly withdraw and provide support from a safe distance where children still feel closely supported. Children work closely with staff members to share best ways to be supported, and are given “now/next” boxes, visual timetables, and</w:t>
            </w:r>
          </w:p>
          <w:p w14:paraId="08860867" w14:textId="77777777" w:rsidR="00B513AE" w:rsidRDefault="00000000">
            <w:r w:rsidRPr="00EE487D">
              <w:rPr>
                <w:rFonts w:ascii="Letter-join Print Plus 2" w:eastAsia="Arial" w:hAnsi="Letter-join Print Plus 2" w:cs="Arial"/>
                <w:sz w:val="20"/>
                <w:szCs w:val="20"/>
              </w:rPr>
              <w:t>traffic light timers.</w:t>
            </w:r>
          </w:p>
        </w:tc>
      </w:tr>
      <w:tr w:rsidR="00B513AE" w14:paraId="4D00A76C" w14:textId="77777777">
        <w:tc>
          <w:tcPr>
            <w:tcW w:w="4644" w:type="dxa"/>
          </w:tcPr>
          <w:p w14:paraId="3D27D56B" w14:textId="77777777" w:rsidR="00B513AE" w:rsidRDefault="00000000">
            <w:pPr>
              <w:rPr>
                <w:rFonts w:ascii="Arial" w:eastAsia="Arial" w:hAnsi="Arial" w:cs="Arial"/>
              </w:rPr>
            </w:pPr>
            <w:r>
              <w:rPr>
                <w:rFonts w:ascii="Arial" w:eastAsia="Arial" w:hAnsi="Arial" w:cs="Arial"/>
              </w:rPr>
              <w:t>Support /supervision at unstructured times of the day including personal care arrangements.</w:t>
            </w:r>
          </w:p>
        </w:tc>
        <w:tc>
          <w:tcPr>
            <w:tcW w:w="5387" w:type="dxa"/>
          </w:tcPr>
          <w:p w14:paraId="3C3339AC"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 xml:space="preserve">All staff members, including lunchtime staff are aware of any children with needs. Our younger children in Early years mix with all other children at break times, </w:t>
            </w:r>
            <w:proofErr w:type="gramStart"/>
            <w:r w:rsidRPr="00EE487D">
              <w:rPr>
                <w:rFonts w:ascii="Letter-join Print Plus 2" w:eastAsia="Arial" w:hAnsi="Letter-join Print Plus 2" w:cs="Arial"/>
                <w:sz w:val="20"/>
                <w:szCs w:val="20"/>
              </w:rPr>
              <w:t>wearing  Hi</w:t>
            </w:r>
            <w:proofErr w:type="gramEnd"/>
            <w:r w:rsidRPr="00EE487D">
              <w:rPr>
                <w:rFonts w:ascii="Letter-join Print Plus 2" w:eastAsia="Arial" w:hAnsi="Letter-join Print Plus 2" w:cs="Arial"/>
                <w:sz w:val="20"/>
                <w:szCs w:val="20"/>
              </w:rPr>
              <w:t>-Vis vests so they can be seen.</w:t>
            </w:r>
          </w:p>
          <w:p w14:paraId="1438401F"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Any children with needs have dedicated staff, and extra adults available to break times to ensure supervision and support.</w:t>
            </w:r>
          </w:p>
        </w:tc>
      </w:tr>
      <w:tr w:rsidR="00B513AE" w14:paraId="14B84709" w14:textId="77777777">
        <w:tc>
          <w:tcPr>
            <w:tcW w:w="4644" w:type="dxa"/>
          </w:tcPr>
          <w:p w14:paraId="2D23C2FC" w14:textId="77777777" w:rsidR="00B513AE" w:rsidRDefault="00000000">
            <w:pPr>
              <w:rPr>
                <w:rFonts w:ascii="Arial" w:eastAsia="Arial" w:hAnsi="Arial" w:cs="Arial"/>
              </w:rPr>
            </w:pPr>
            <w:r>
              <w:rPr>
                <w:rFonts w:ascii="Arial" w:eastAsia="Arial" w:hAnsi="Arial" w:cs="Arial"/>
              </w:rPr>
              <w:t>Extended school provision available; before and after school, holidays etc.</w:t>
            </w:r>
          </w:p>
        </w:tc>
        <w:tc>
          <w:tcPr>
            <w:tcW w:w="5387" w:type="dxa"/>
          </w:tcPr>
          <w:p w14:paraId="4FFC14D6"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 xml:space="preserve">At St John Fisher, we provide a breakfast club and after school club for all children to access. At the school, there is also a holiday club provided by Champion Sports camp. </w:t>
            </w:r>
          </w:p>
        </w:tc>
      </w:tr>
      <w:tr w:rsidR="00B513AE" w14:paraId="5CAC0F71" w14:textId="77777777">
        <w:tc>
          <w:tcPr>
            <w:tcW w:w="4644" w:type="dxa"/>
          </w:tcPr>
          <w:p w14:paraId="7C89F052" w14:textId="77777777" w:rsidR="00B513AE" w:rsidRDefault="00000000">
            <w:pPr>
              <w:rPr>
                <w:rFonts w:ascii="Arial" w:eastAsia="Arial" w:hAnsi="Arial" w:cs="Arial"/>
              </w:rPr>
            </w:pPr>
            <w:r>
              <w:rPr>
                <w:rFonts w:ascii="Arial" w:eastAsia="Arial" w:hAnsi="Arial" w:cs="Arial"/>
              </w:rPr>
              <w:lastRenderedPageBreak/>
              <w:t>How will we support pupils to be included in activities outside the classroom (including school trips) working alongside their peers who do not have SEND?</w:t>
            </w:r>
          </w:p>
        </w:tc>
        <w:tc>
          <w:tcPr>
            <w:tcW w:w="5387" w:type="dxa"/>
          </w:tcPr>
          <w:p w14:paraId="52D561A4"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All children with SEND are encouraged to take part in all aspects of school life. This includes any residential trips which are planned,</w:t>
            </w:r>
          </w:p>
          <w:p w14:paraId="5F0FA120"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 xml:space="preserve">and adapted if needed, trips out, and forest school activities. Children also </w:t>
            </w:r>
            <w:proofErr w:type="gramStart"/>
            <w:r w:rsidRPr="00EE487D">
              <w:rPr>
                <w:rFonts w:ascii="Letter-join Print Plus 2" w:eastAsia="Arial" w:hAnsi="Letter-join Print Plus 2" w:cs="Arial"/>
                <w:sz w:val="20"/>
                <w:szCs w:val="20"/>
              </w:rPr>
              <w:t>have the opportunity to</w:t>
            </w:r>
            <w:proofErr w:type="gramEnd"/>
            <w:r w:rsidRPr="00EE487D">
              <w:rPr>
                <w:rFonts w:ascii="Letter-join Print Plus 2" w:eastAsia="Arial" w:hAnsi="Letter-join Print Plus 2" w:cs="Arial"/>
                <w:sz w:val="20"/>
                <w:szCs w:val="20"/>
              </w:rPr>
              <w:t xml:space="preserve"> go canoeing, which with</w:t>
            </w:r>
          </w:p>
          <w:p w14:paraId="75A52C94"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support, and careful positioning of instructors allow our children to be able to participate. Staff members fully include the children in all activities and ensure that any activities outside the classroom are made accessible and fully inclusive.</w:t>
            </w:r>
          </w:p>
        </w:tc>
      </w:tr>
      <w:tr w:rsidR="00B513AE" w14:paraId="3C7B4F8E" w14:textId="77777777">
        <w:tc>
          <w:tcPr>
            <w:tcW w:w="4644" w:type="dxa"/>
            <w:shd w:val="clear" w:color="auto" w:fill="C0C0C0"/>
          </w:tcPr>
          <w:p w14:paraId="4FD94E9F" w14:textId="77777777" w:rsidR="00B513AE" w:rsidRDefault="00B513AE">
            <w:pPr>
              <w:rPr>
                <w:rFonts w:ascii="Arial" w:eastAsia="Arial" w:hAnsi="Arial" w:cs="Arial"/>
              </w:rPr>
            </w:pPr>
          </w:p>
        </w:tc>
        <w:tc>
          <w:tcPr>
            <w:tcW w:w="5387" w:type="dxa"/>
            <w:shd w:val="clear" w:color="auto" w:fill="C0C0C0"/>
          </w:tcPr>
          <w:p w14:paraId="5EAA0B2B" w14:textId="77777777" w:rsidR="00B513AE" w:rsidRDefault="00B513AE">
            <w:pPr>
              <w:rPr>
                <w:rFonts w:ascii="Arial" w:eastAsia="Arial" w:hAnsi="Arial" w:cs="Arial"/>
                <w:color w:val="FF0000"/>
              </w:rPr>
            </w:pPr>
          </w:p>
        </w:tc>
      </w:tr>
      <w:tr w:rsidR="00B513AE" w14:paraId="338C51E3" w14:textId="77777777">
        <w:tc>
          <w:tcPr>
            <w:tcW w:w="4644" w:type="dxa"/>
          </w:tcPr>
          <w:p w14:paraId="61A7D9BE" w14:textId="77777777" w:rsidR="00B513AE" w:rsidRDefault="00000000">
            <w:pPr>
              <w:spacing w:before="9"/>
            </w:pPr>
            <w:r>
              <w:rPr>
                <w:rFonts w:ascii="Calibri" w:eastAsia="Calibri" w:hAnsi="Calibri" w:cs="Calibri"/>
                <w:color w:val="000000"/>
              </w:rPr>
              <w:t xml:space="preserve"> Strategies used to reduce anxiety, prevent bullying, promote emotional wellbeing and develop self-esteem including mentoring.</w:t>
            </w:r>
          </w:p>
        </w:tc>
        <w:tc>
          <w:tcPr>
            <w:tcW w:w="5387" w:type="dxa"/>
          </w:tcPr>
          <w:p w14:paraId="7F594215" w14:textId="77777777" w:rsidR="00B513AE" w:rsidRPr="00EE487D" w:rsidRDefault="00000000">
            <w:pPr>
              <w:spacing w:before="41"/>
              <w:rPr>
                <w:rFonts w:ascii="Letter-join Print Plus 2" w:hAnsi="Letter-join Print Plus 2"/>
                <w:sz w:val="20"/>
                <w:szCs w:val="20"/>
              </w:rPr>
            </w:pPr>
            <w:r w:rsidRPr="00EE487D">
              <w:rPr>
                <w:rFonts w:ascii="Letter-join Print Plus 2" w:eastAsia="Comic Sans MS" w:hAnsi="Letter-join Print Plus 2" w:cs="Comic Sans MS"/>
                <w:color w:val="000000"/>
                <w:sz w:val="20"/>
                <w:szCs w:val="20"/>
              </w:rPr>
              <w:t xml:space="preserve">St John Fisher have employed a Pastoral lead who works closely with children with SEMH needs, who is also a qualified Mental Health first aider along with SENCO. Trained ELSA works closely with children to support their needs effectively each week.  Our Pastoral lead liaises effectively with parents and pupils with any issues, putting plans into place and promoting </w:t>
            </w:r>
            <w:proofErr w:type="spellStart"/>
            <w:r w:rsidRPr="00EE487D">
              <w:rPr>
                <w:rFonts w:ascii="Letter-join Print Plus 2" w:eastAsia="Comic Sans MS" w:hAnsi="Letter-join Print Plus 2" w:cs="Comic Sans MS"/>
                <w:color w:val="000000"/>
                <w:sz w:val="20"/>
                <w:szCs w:val="20"/>
              </w:rPr>
              <w:t>well being</w:t>
            </w:r>
            <w:proofErr w:type="spellEnd"/>
            <w:r w:rsidRPr="00EE487D">
              <w:rPr>
                <w:rFonts w:ascii="Letter-join Print Plus 2" w:eastAsia="Comic Sans MS" w:hAnsi="Letter-join Print Plus 2" w:cs="Comic Sans MS"/>
                <w:color w:val="000000"/>
                <w:sz w:val="20"/>
                <w:szCs w:val="20"/>
              </w:rPr>
              <w:t xml:space="preserve"> throughout our setting.</w:t>
            </w:r>
          </w:p>
          <w:p w14:paraId="1E492DB2" w14:textId="77777777" w:rsidR="00B513AE" w:rsidRPr="00EE487D" w:rsidRDefault="00000000">
            <w:pPr>
              <w:spacing w:before="52"/>
              <w:ind w:left="101"/>
              <w:rPr>
                <w:rFonts w:ascii="Letter-join Print Plus 2" w:hAnsi="Letter-join Print Plus 2"/>
                <w:sz w:val="20"/>
                <w:szCs w:val="20"/>
              </w:rPr>
            </w:pPr>
            <w:r w:rsidRPr="00EE487D">
              <w:rPr>
                <w:rFonts w:ascii="Letter-join Print Plus 2" w:eastAsia="Comic Sans MS" w:hAnsi="Letter-join Print Plus 2" w:cs="Comic Sans MS"/>
                <w:color w:val="000000"/>
                <w:sz w:val="20"/>
                <w:szCs w:val="20"/>
              </w:rPr>
              <w:t xml:space="preserve"> </w:t>
            </w:r>
          </w:p>
          <w:p w14:paraId="786AC81F" w14:textId="77777777" w:rsidR="00B513AE" w:rsidRPr="00EE487D" w:rsidRDefault="00000000">
            <w:pPr>
              <w:spacing w:before="52"/>
              <w:ind w:left="101"/>
              <w:rPr>
                <w:rFonts w:ascii="Letter-join Print Plus 2" w:hAnsi="Letter-join Print Plus 2"/>
                <w:sz w:val="20"/>
                <w:szCs w:val="20"/>
              </w:rPr>
            </w:pPr>
            <w:r w:rsidRPr="00EE487D">
              <w:rPr>
                <w:rFonts w:ascii="Letter-join Print Plus 2" w:eastAsia="Calibri" w:hAnsi="Letter-join Print Plus 2" w:cs="Calibri"/>
                <w:sz w:val="20"/>
                <w:szCs w:val="20"/>
              </w:rPr>
              <w:t xml:space="preserve"> </w:t>
            </w:r>
          </w:p>
        </w:tc>
      </w:tr>
      <w:tr w:rsidR="00B513AE" w14:paraId="00A806AC" w14:textId="77777777">
        <w:tc>
          <w:tcPr>
            <w:tcW w:w="4644" w:type="dxa"/>
          </w:tcPr>
          <w:p w14:paraId="292E386C" w14:textId="77777777" w:rsidR="00B513AE" w:rsidRDefault="00000000">
            <w:pPr>
              <w:spacing w:before="10"/>
            </w:pPr>
            <w:r>
              <w:rPr>
                <w:rFonts w:ascii="Calibri" w:eastAsia="Calibri" w:hAnsi="Calibri" w:cs="Calibri"/>
                <w:color w:val="000000"/>
              </w:rPr>
              <w:t>What strategies can be put in place to support behaviour management?</w:t>
            </w:r>
          </w:p>
        </w:tc>
        <w:tc>
          <w:tcPr>
            <w:tcW w:w="5387" w:type="dxa"/>
          </w:tcPr>
          <w:p w14:paraId="6D376198" w14:textId="77777777" w:rsidR="00B513AE" w:rsidRPr="00EE487D" w:rsidRDefault="00000000">
            <w:pPr>
              <w:spacing w:before="42"/>
              <w:rPr>
                <w:rFonts w:ascii="Letter-join Print Plus 2" w:hAnsi="Letter-join Print Plus 2"/>
                <w:sz w:val="20"/>
                <w:szCs w:val="20"/>
              </w:rPr>
            </w:pPr>
            <w:r w:rsidRPr="00EE487D">
              <w:rPr>
                <w:rFonts w:ascii="Letter-join Print Plus 2" w:eastAsia="Comic Sans MS" w:hAnsi="Letter-join Print Plus 2" w:cs="Comic Sans MS"/>
                <w:color w:val="000000"/>
                <w:sz w:val="20"/>
                <w:szCs w:val="20"/>
              </w:rPr>
              <w:t xml:space="preserve">All staff members at St John Fisher are given the opportunity to share in the development of the behaviour policy making sure that their input has been given to ensure everyone is aware of the expectations and steps regarding the behaviour policy and procedures. Staff are supported when dealing with difficult </w:t>
            </w:r>
            <w:proofErr w:type="gramStart"/>
            <w:r w:rsidRPr="00EE487D">
              <w:rPr>
                <w:rFonts w:ascii="Letter-join Print Plus 2" w:eastAsia="Comic Sans MS" w:hAnsi="Letter-join Print Plus 2" w:cs="Comic Sans MS"/>
                <w:color w:val="000000"/>
                <w:sz w:val="20"/>
                <w:szCs w:val="20"/>
              </w:rPr>
              <w:t>behaviour, and</w:t>
            </w:r>
            <w:proofErr w:type="gramEnd"/>
            <w:r w:rsidRPr="00EE487D">
              <w:rPr>
                <w:rFonts w:ascii="Letter-join Print Plus 2" w:eastAsia="Comic Sans MS" w:hAnsi="Letter-join Print Plus 2" w:cs="Comic Sans MS"/>
                <w:color w:val="000000"/>
                <w:sz w:val="20"/>
                <w:szCs w:val="20"/>
              </w:rPr>
              <w:t xml:space="preserve"> are all consistent in their approach to a given situation.</w:t>
            </w:r>
          </w:p>
        </w:tc>
      </w:tr>
      <w:tr w:rsidR="00B513AE" w14:paraId="00275951" w14:textId="77777777">
        <w:tc>
          <w:tcPr>
            <w:tcW w:w="4644" w:type="dxa"/>
          </w:tcPr>
          <w:p w14:paraId="4914B11A" w14:textId="77777777" w:rsidR="00B513AE" w:rsidRDefault="00000000">
            <w:pPr>
              <w:spacing w:before="9"/>
              <w:rPr>
                <w:rFonts w:ascii="Calibri" w:eastAsia="Calibri" w:hAnsi="Calibri" w:cs="Calibri"/>
                <w:color w:val="000000"/>
              </w:rPr>
            </w:pPr>
            <w:r>
              <w:rPr>
                <w:rFonts w:ascii="Calibri" w:eastAsia="Calibri" w:hAnsi="Calibri" w:cs="Calibri"/>
                <w:color w:val="000000"/>
              </w:rPr>
              <w:t>How we support pupils in their transition into our school and when they leave us and in preparing for adulthood.</w:t>
            </w:r>
          </w:p>
        </w:tc>
        <w:tc>
          <w:tcPr>
            <w:tcW w:w="5387" w:type="dxa"/>
          </w:tcPr>
          <w:p w14:paraId="39DB0A43" w14:textId="77777777" w:rsidR="00B513AE" w:rsidRPr="00EE487D" w:rsidRDefault="00000000">
            <w:pPr>
              <w:spacing w:before="41"/>
              <w:rPr>
                <w:rFonts w:ascii="Letter-join Print Plus 2" w:hAnsi="Letter-join Print Plus 2"/>
                <w:sz w:val="20"/>
                <w:szCs w:val="20"/>
              </w:rPr>
            </w:pPr>
            <w:r w:rsidRPr="00EE487D">
              <w:rPr>
                <w:rFonts w:ascii="Letter-join Print Plus 2" w:eastAsia="Comic Sans MS" w:hAnsi="Letter-join Print Plus 2" w:cs="Comic Sans MS"/>
                <w:color w:val="000000"/>
                <w:sz w:val="20"/>
                <w:szCs w:val="20"/>
              </w:rPr>
              <w:t>New Starters:</w:t>
            </w:r>
          </w:p>
          <w:p w14:paraId="23258D26" w14:textId="77777777" w:rsidR="00B513AE" w:rsidRPr="00EE487D" w:rsidRDefault="00000000">
            <w:pPr>
              <w:spacing w:before="41"/>
              <w:rPr>
                <w:rFonts w:ascii="Letter-join Print Plus 2" w:hAnsi="Letter-join Print Plus 2"/>
                <w:sz w:val="20"/>
                <w:szCs w:val="20"/>
              </w:rPr>
            </w:pPr>
            <w:r w:rsidRPr="00EE487D">
              <w:rPr>
                <w:rFonts w:ascii="Letter-join Print Plus 2" w:eastAsia="Comic Sans MS" w:hAnsi="Letter-join Print Plus 2" w:cs="Comic Sans MS"/>
                <w:color w:val="000000"/>
                <w:sz w:val="20"/>
                <w:szCs w:val="20"/>
              </w:rPr>
              <w:t>Before children start in Reception, the class teacher sets up meetings with previous settings to discuss the needs of individual pupils. In addition to this, the class teacher will also arrange for a meeting at the child’s house with parents/carers. If a child is entering the school with complex needs, relevant training and risk assessments will be carried out.</w:t>
            </w:r>
          </w:p>
          <w:p w14:paraId="72A4B85A" w14:textId="77777777" w:rsidR="00B513AE" w:rsidRPr="00EE487D" w:rsidRDefault="00000000">
            <w:pPr>
              <w:rPr>
                <w:rFonts w:ascii="Letter-join Print Plus 2" w:hAnsi="Letter-join Print Plus 2"/>
                <w:sz w:val="20"/>
                <w:szCs w:val="20"/>
              </w:rPr>
            </w:pPr>
            <w:r w:rsidRPr="00EE487D">
              <w:rPr>
                <w:rFonts w:ascii="Letter-join Print Plus 2" w:eastAsia="Comic Sans MS" w:hAnsi="Letter-join Print Plus 2" w:cs="Comic Sans MS"/>
                <w:color w:val="000000"/>
                <w:sz w:val="20"/>
                <w:szCs w:val="20"/>
              </w:rPr>
              <w:t>Transitioning to a New Setting:</w:t>
            </w:r>
          </w:p>
          <w:p w14:paraId="344154D3" w14:textId="77777777" w:rsidR="00B513AE" w:rsidRPr="00EE487D" w:rsidRDefault="00000000">
            <w:pPr>
              <w:spacing w:before="50"/>
              <w:rPr>
                <w:rFonts w:ascii="Letter-join Print Plus 2" w:hAnsi="Letter-join Print Plus 2"/>
                <w:sz w:val="20"/>
                <w:szCs w:val="20"/>
              </w:rPr>
            </w:pPr>
            <w:r w:rsidRPr="00EE487D">
              <w:rPr>
                <w:rFonts w:ascii="Letter-join Print Plus 2" w:eastAsia="Comic Sans MS" w:hAnsi="Letter-join Print Plus 2" w:cs="Comic Sans MS"/>
                <w:color w:val="000000"/>
                <w:sz w:val="20"/>
                <w:szCs w:val="20"/>
              </w:rPr>
              <w:t>When a child transitions to a new setting, all relevant information is passed over. If a child has complex needs, this could involve a meeting with the new setting, parents/carers or external agencies.</w:t>
            </w:r>
          </w:p>
          <w:p w14:paraId="495FED81" w14:textId="77777777" w:rsidR="00B513AE" w:rsidRPr="00EE487D" w:rsidRDefault="00000000">
            <w:pPr>
              <w:spacing w:before="51"/>
              <w:rPr>
                <w:rFonts w:ascii="Letter-join Print Plus 2" w:hAnsi="Letter-join Print Plus 2"/>
                <w:sz w:val="20"/>
                <w:szCs w:val="20"/>
              </w:rPr>
            </w:pPr>
            <w:r w:rsidRPr="00EE487D">
              <w:rPr>
                <w:rFonts w:ascii="Letter-join Print Plus 2" w:eastAsia="Comic Sans MS" w:hAnsi="Letter-join Print Plus 2" w:cs="Comic Sans MS"/>
                <w:color w:val="000000"/>
                <w:sz w:val="20"/>
                <w:szCs w:val="20"/>
              </w:rPr>
              <w:t>As a school, we have strong links with feeder high schools. This allows us to set up meetings to discuss certain children who we feel may need additional support when they start secondary education</w:t>
            </w:r>
            <w:r w:rsidRPr="00EE487D">
              <w:rPr>
                <w:rFonts w:ascii="Letter-join Print Plus 2" w:eastAsia="Arial" w:hAnsi="Letter-join Print Plus 2" w:cs="Arial"/>
                <w:sz w:val="20"/>
                <w:szCs w:val="20"/>
              </w:rPr>
              <w:t xml:space="preserve"> </w:t>
            </w:r>
          </w:p>
        </w:tc>
      </w:tr>
      <w:tr w:rsidR="00B513AE" w14:paraId="175FF024" w14:textId="77777777">
        <w:tc>
          <w:tcPr>
            <w:tcW w:w="4644" w:type="dxa"/>
            <w:shd w:val="clear" w:color="auto" w:fill="C0C0C0"/>
          </w:tcPr>
          <w:p w14:paraId="009A17AD" w14:textId="77777777" w:rsidR="00B513AE" w:rsidRDefault="00B513AE">
            <w:pPr>
              <w:rPr>
                <w:rFonts w:ascii="Arial" w:eastAsia="Arial" w:hAnsi="Arial" w:cs="Arial"/>
              </w:rPr>
            </w:pPr>
          </w:p>
        </w:tc>
        <w:tc>
          <w:tcPr>
            <w:tcW w:w="5387" w:type="dxa"/>
            <w:shd w:val="clear" w:color="auto" w:fill="C0C0C0"/>
          </w:tcPr>
          <w:p w14:paraId="328AF183" w14:textId="77777777" w:rsidR="00B513AE" w:rsidRDefault="00B513AE">
            <w:pPr>
              <w:ind w:left="397"/>
              <w:rPr>
                <w:rFonts w:ascii="Arial" w:eastAsia="Arial" w:hAnsi="Arial" w:cs="Arial"/>
                <w:color w:val="FF0000"/>
              </w:rPr>
            </w:pPr>
          </w:p>
        </w:tc>
      </w:tr>
      <w:tr w:rsidR="00B513AE" w14:paraId="1F6D9C9D" w14:textId="77777777">
        <w:tc>
          <w:tcPr>
            <w:tcW w:w="4644" w:type="dxa"/>
          </w:tcPr>
          <w:p w14:paraId="568C610E" w14:textId="77777777" w:rsidR="00B513AE" w:rsidRDefault="00000000">
            <w:pPr>
              <w:rPr>
                <w:rFonts w:ascii="Arial" w:eastAsia="Arial" w:hAnsi="Arial" w:cs="Arial"/>
              </w:rPr>
            </w:pPr>
            <w:r>
              <w:rPr>
                <w:rFonts w:ascii="Arial" w:eastAsia="Arial" w:hAnsi="Arial" w:cs="Arial"/>
              </w:rPr>
              <w:t>Access to strategies, resources, programmes, therapists to support occupational therapy/ physiotherapy needs and medical needs.</w:t>
            </w:r>
          </w:p>
        </w:tc>
        <w:tc>
          <w:tcPr>
            <w:tcW w:w="5387" w:type="dxa"/>
          </w:tcPr>
          <w:p w14:paraId="627436F7"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In St John Fisher we have access to physiotherapists and Occupational Therapists who use our facilities to work with children who have been referred to them and need a period of intervention, which they provide.</w:t>
            </w:r>
          </w:p>
        </w:tc>
      </w:tr>
      <w:tr w:rsidR="00B513AE" w14:paraId="23DBD4E9" w14:textId="77777777">
        <w:tc>
          <w:tcPr>
            <w:tcW w:w="4644" w:type="dxa"/>
          </w:tcPr>
          <w:p w14:paraId="4B1E08AE" w14:textId="77777777" w:rsidR="00B513AE" w:rsidRDefault="00000000">
            <w:pPr>
              <w:rPr>
                <w:rFonts w:ascii="Arial" w:eastAsia="Arial" w:hAnsi="Arial" w:cs="Arial"/>
              </w:rPr>
            </w:pPr>
            <w:r>
              <w:rPr>
                <w:rFonts w:ascii="Arial" w:eastAsia="Arial" w:hAnsi="Arial" w:cs="Arial"/>
              </w:rPr>
              <w:t>Extra support for parents and carers and pupils offered by the school/how parents are involved in their child’s education.</w:t>
            </w:r>
          </w:p>
        </w:tc>
        <w:tc>
          <w:tcPr>
            <w:tcW w:w="5387" w:type="dxa"/>
          </w:tcPr>
          <w:p w14:paraId="5A3FC64A"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 xml:space="preserve">As a school we have a range of facilities and resources open to parents: </w:t>
            </w:r>
            <w:r w:rsidRPr="00EE487D">
              <w:rPr>
                <w:rFonts w:ascii="Letter-join Print Plus 2" w:eastAsia="Arial" w:hAnsi="Letter-join Print Plus 2" w:cs="Arial"/>
                <w:sz w:val="20"/>
                <w:szCs w:val="20"/>
              </w:rPr>
              <w:t> Opportunities for parents to learn how to support their child’s learning - storytelling, workshops, Tapestry software etc. The school will also signpost appropriate groups and organisations</w:t>
            </w:r>
          </w:p>
          <w:p w14:paraId="5BA6DEDF"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 xml:space="preserve">that are relevant St John Fisher Primary School works closely with Halton </w:t>
            </w:r>
            <w:proofErr w:type="spellStart"/>
            <w:r w:rsidRPr="00EE487D">
              <w:rPr>
                <w:rFonts w:ascii="Letter-join Print Plus 2" w:eastAsia="Arial" w:hAnsi="Letter-join Print Plus 2" w:cs="Arial"/>
                <w:sz w:val="20"/>
                <w:szCs w:val="20"/>
              </w:rPr>
              <w:t>iCART</w:t>
            </w:r>
            <w:proofErr w:type="spellEnd"/>
            <w:r w:rsidRPr="00EE487D">
              <w:rPr>
                <w:rFonts w:ascii="Letter-join Print Plus 2" w:eastAsia="Arial" w:hAnsi="Letter-join Print Plus 2" w:cs="Arial"/>
                <w:sz w:val="20"/>
                <w:szCs w:val="20"/>
              </w:rPr>
              <w:t xml:space="preserve"> and the family support team. We will support families through formal and informal processes (CAF/CIN meetings) </w:t>
            </w:r>
            <w:r w:rsidRPr="00EE487D">
              <w:rPr>
                <w:rFonts w:ascii="Letter-join Print Plus 2" w:eastAsia="Arial" w:hAnsi="Letter-join Print Plus 2" w:cs="Arial"/>
                <w:sz w:val="20"/>
                <w:szCs w:val="20"/>
              </w:rPr>
              <w:t> Family meeting room available.</w:t>
            </w:r>
          </w:p>
          <w:p w14:paraId="2BC0F09F" w14:textId="77777777" w:rsidR="00B513AE" w:rsidRPr="00EE487D" w:rsidRDefault="00B513AE">
            <w:pPr>
              <w:rPr>
                <w:rFonts w:ascii="Letter-join Print Plus 2" w:eastAsia="Arial" w:hAnsi="Letter-join Print Plus 2" w:cs="Arial"/>
                <w:sz w:val="20"/>
                <w:szCs w:val="20"/>
              </w:rPr>
            </w:pPr>
          </w:p>
        </w:tc>
      </w:tr>
      <w:tr w:rsidR="00B513AE" w14:paraId="2DF28817" w14:textId="77777777">
        <w:tc>
          <w:tcPr>
            <w:tcW w:w="4644" w:type="dxa"/>
          </w:tcPr>
          <w:p w14:paraId="4383BD9E" w14:textId="77777777" w:rsidR="00B513AE" w:rsidRDefault="00000000">
            <w:pPr>
              <w:rPr>
                <w:rFonts w:ascii="Arial" w:eastAsia="Arial" w:hAnsi="Arial" w:cs="Arial"/>
              </w:rPr>
            </w:pPr>
            <w:r>
              <w:rPr>
                <w:rFonts w:ascii="Arial" w:eastAsia="Arial" w:hAnsi="Arial" w:cs="Arial"/>
              </w:rPr>
              <w:lastRenderedPageBreak/>
              <w:t>How additional funding for SEND is used within the school with individual pupils.</w:t>
            </w:r>
          </w:p>
        </w:tc>
        <w:tc>
          <w:tcPr>
            <w:tcW w:w="5387" w:type="dxa"/>
          </w:tcPr>
          <w:p w14:paraId="300E4179"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 xml:space="preserve">When funding is made available children at St John Fisher are provided with extra support, whether that be through additional adult support, or through equipment provided. The money provided for individual children is carefully monitored and assigned directly to that individual, if support staff are required, this is closely managed with SMART targets being set - following an Assess Plan Do Review cycle. If a change in funding is </w:t>
            </w:r>
            <w:proofErr w:type="gramStart"/>
            <w:r w:rsidRPr="00EE487D">
              <w:rPr>
                <w:rFonts w:ascii="Letter-join Print Plus 2" w:eastAsia="Arial" w:hAnsi="Letter-join Print Plus 2" w:cs="Arial"/>
                <w:sz w:val="20"/>
                <w:szCs w:val="20"/>
              </w:rPr>
              <w:t>required</w:t>
            </w:r>
            <w:proofErr w:type="gramEnd"/>
            <w:r w:rsidRPr="00EE487D">
              <w:rPr>
                <w:rFonts w:ascii="Letter-join Print Plus 2" w:eastAsia="Arial" w:hAnsi="Letter-join Print Plus 2" w:cs="Arial"/>
                <w:sz w:val="20"/>
                <w:szCs w:val="20"/>
              </w:rPr>
              <w:t xml:space="preserve"> this will be subject to a review with Halton Authority</w:t>
            </w:r>
          </w:p>
        </w:tc>
      </w:tr>
      <w:tr w:rsidR="00B513AE" w14:paraId="24BFD19A" w14:textId="77777777">
        <w:tc>
          <w:tcPr>
            <w:tcW w:w="4644" w:type="dxa"/>
          </w:tcPr>
          <w:p w14:paraId="4C5B989F" w14:textId="77777777" w:rsidR="00B513AE" w:rsidRDefault="00000000">
            <w:pPr>
              <w:rPr>
                <w:rFonts w:ascii="Arial" w:eastAsia="Arial" w:hAnsi="Arial" w:cs="Arial"/>
              </w:rPr>
            </w:pPr>
            <w:r>
              <w:rPr>
                <w:rFonts w:ascii="Arial" w:eastAsia="Arial" w:hAnsi="Arial" w:cs="Arial"/>
              </w:rPr>
              <w:t>Arrangements for supporting pupils who are looked after by the local authority and have SEND. Including examples of how pupil premium is used within the school.</w:t>
            </w:r>
          </w:p>
        </w:tc>
        <w:tc>
          <w:tcPr>
            <w:tcW w:w="5387" w:type="dxa"/>
          </w:tcPr>
          <w:p w14:paraId="70FAE36D" w14:textId="77777777" w:rsidR="00B513AE" w:rsidRPr="00EE487D" w:rsidRDefault="00000000">
            <w:pPr>
              <w:rPr>
                <w:rFonts w:ascii="Letter-join Print Plus 2" w:eastAsia="Arial" w:hAnsi="Letter-join Print Plus 2" w:cs="Arial"/>
                <w:sz w:val="20"/>
                <w:szCs w:val="20"/>
              </w:rPr>
            </w:pPr>
            <w:r w:rsidRPr="00EE487D">
              <w:rPr>
                <w:rFonts w:ascii="Letter-join Print Plus 2" w:eastAsia="Arial" w:hAnsi="Letter-join Print Plus 2" w:cs="Arial"/>
                <w:sz w:val="20"/>
                <w:szCs w:val="20"/>
              </w:rPr>
              <w:t>Children who are looked after by the LA are given the same opportunities as other children. Children and foster families meet once a term to discuss progress and targets, as well as any</w:t>
            </w:r>
          </w:p>
          <w:p w14:paraId="63F3BA5E"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changes in circumstances (PEP meetings). Funding is spent to promote the wellbeing and success and children within our school</w:t>
            </w:r>
          </w:p>
          <w:p w14:paraId="18418609" w14:textId="77777777" w:rsidR="00B513AE" w:rsidRPr="00EE487D" w:rsidRDefault="00000000">
            <w:pPr>
              <w:rPr>
                <w:rFonts w:ascii="Letter-join Print Plus 2" w:hAnsi="Letter-join Print Plus 2"/>
                <w:sz w:val="20"/>
                <w:szCs w:val="20"/>
              </w:rPr>
            </w:pPr>
            <w:r w:rsidRPr="00EE487D">
              <w:rPr>
                <w:rFonts w:ascii="Letter-join Print Plus 2" w:eastAsia="Arial" w:hAnsi="Letter-join Print Plus 2" w:cs="Arial"/>
                <w:sz w:val="20"/>
                <w:szCs w:val="20"/>
              </w:rPr>
              <w:t>Environment.  Equipment that is needed to support children in school is also purchased - laptops /iPads to ensure full access to the curriculum</w:t>
            </w:r>
          </w:p>
        </w:tc>
      </w:tr>
      <w:tr w:rsidR="00B513AE" w14:paraId="2529A754" w14:textId="77777777">
        <w:tc>
          <w:tcPr>
            <w:tcW w:w="10031" w:type="dxa"/>
            <w:gridSpan w:val="2"/>
          </w:tcPr>
          <w:p w14:paraId="6DD8BB9D" w14:textId="77777777" w:rsidR="00B513AE" w:rsidRDefault="00B513AE">
            <w:pPr>
              <w:rPr>
                <w:rFonts w:ascii="Arial" w:eastAsia="Arial" w:hAnsi="Arial" w:cs="Arial"/>
                <w:b/>
              </w:rPr>
            </w:pPr>
          </w:p>
          <w:p w14:paraId="2EA2587E" w14:textId="7036C355" w:rsidR="00B513AE" w:rsidRDefault="00000000">
            <w:pPr>
              <w:rPr>
                <w:rFonts w:ascii="Arial" w:eastAsia="Arial" w:hAnsi="Arial" w:cs="Arial"/>
              </w:rPr>
            </w:pPr>
            <w:r>
              <w:rPr>
                <w:rFonts w:ascii="Arial" w:eastAsia="Arial" w:hAnsi="Arial" w:cs="Arial"/>
                <w:b/>
              </w:rPr>
              <w:t>SENCO name/contact:</w:t>
            </w:r>
            <w:r w:rsidR="00EE487D">
              <w:rPr>
                <w:rFonts w:ascii="Arial" w:eastAsia="Arial" w:hAnsi="Arial" w:cs="Arial"/>
                <w:b/>
              </w:rPr>
              <w:t xml:space="preserve"> James McCulloch senco.stjohnfisher@haltonlearning.net</w:t>
            </w:r>
          </w:p>
        </w:tc>
      </w:tr>
      <w:tr w:rsidR="00B513AE" w14:paraId="6DD40469" w14:textId="77777777">
        <w:tc>
          <w:tcPr>
            <w:tcW w:w="10031" w:type="dxa"/>
            <w:gridSpan w:val="2"/>
          </w:tcPr>
          <w:p w14:paraId="4A04F4EB" w14:textId="77777777" w:rsidR="00B513AE" w:rsidRDefault="00B513AE">
            <w:pPr>
              <w:rPr>
                <w:rFonts w:ascii="Arial" w:eastAsia="Arial" w:hAnsi="Arial" w:cs="Arial"/>
                <w:b/>
              </w:rPr>
            </w:pPr>
          </w:p>
          <w:p w14:paraId="3B34A613" w14:textId="464E38F7" w:rsidR="00B513AE" w:rsidRDefault="00000000">
            <w:pPr>
              <w:rPr>
                <w:rFonts w:ascii="Arial" w:eastAsia="Arial" w:hAnsi="Arial" w:cs="Arial"/>
                <w:b/>
              </w:rPr>
            </w:pPr>
            <w:r>
              <w:rPr>
                <w:rFonts w:ascii="Arial" w:eastAsia="Arial" w:hAnsi="Arial" w:cs="Arial"/>
                <w:b/>
              </w:rPr>
              <w:t>Headteacher name/contact:</w:t>
            </w:r>
            <w:r w:rsidR="00EE487D">
              <w:rPr>
                <w:rFonts w:ascii="Arial" w:eastAsia="Arial" w:hAnsi="Arial" w:cs="Arial"/>
                <w:b/>
              </w:rPr>
              <w:t xml:space="preserve"> Nicola Dickinson head.stjohnfisher@haltonlearning.net</w:t>
            </w:r>
          </w:p>
        </w:tc>
      </w:tr>
      <w:tr w:rsidR="00B513AE" w14:paraId="1087DEBC" w14:textId="77777777">
        <w:tc>
          <w:tcPr>
            <w:tcW w:w="10031" w:type="dxa"/>
            <w:gridSpan w:val="2"/>
          </w:tcPr>
          <w:p w14:paraId="79BA245B" w14:textId="77777777" w:rsidR="00B513AE" w:rsidRDefault="00B513AE">
            <w:pPr>
              <w:rPr>
                <w:rFonts w:ascii="Arial" w:eastAsia="Arial" w:hAnsi="Arial" w:cs="Arial"/>
                <w:b/>
                <w:highlight w:val="cyan"/>
              </w:rPr>
            </w:pPr>
          </w:p>
          <w:p w14:paraId="7511ACC5" w14:textId="767C367E" w:rsidR="00B513AE" w:rsidRDefault="00000000">
            <w:pPr>
              <w:rPr>
                <w:rFonts w:ascii="Arial" w:eastAsia="Arial" w:hAnsi="Arial" w:cs="Arial"/>
                <w:b/>
              </w:rPr>
            </w:pPr>
            <w:r>
              <w:rPr>
                <w:rFonts w:ascii="Arial" w:eastAsia="Arial" w:hAnsi="Arial" w:cs="Arial"/>
                <w:b/>
                <w:highlight w:val="cyan"/>
              </w:rPr>
              <w:t xml:space="preserve">ANNUAL REVIEW </w:t>
            </w:r>
            <w:r w:rsidR="007E6BE1">
              <w:rPr>
                <w:rFonts w:ascii="Arial" w:eastAsia="Arial" w:hAnsi="Arial" w:cs="Arial"/>
                <w:b/>
              </w:rPr>
              <w:t>2025 - 2026</w:t>
            </w:r>
          </w:p>
          <w:p w14:paraId="421DE931" w14:textId="51C7EC10" w:rsidR="00B513AE" w:rsidRDefault="00000000">
            <w:pPr>
              <w:spacing w:after="240"/>
              <w:rPr>
                <w:rFonts w:ascii="Arial" w:eastAsia="Arial" w:hAnsi="Arial" w:cs="Arial"/>
                <w:b/>
              </w:rPr>
            </w:pPr>
            <w:r>
              <w:rPr>
                <w:rFonts w:ascii="Arial" w:eastAsia="Arial" w:hAnsi="Arial" w:cs="Arial"/>
                <w:b/>
              </w:rPr>
              <w:t xml:space="preserve">Completed </w:t>
            </w:r>
            <w:proofErr w:type="spellStart"/>
            <w:proofErr w:type="gramStart"/>
            <w:r>
              <w:rPr>
                <w:rFonts w:ascii="Arial" w:eastAsia="Arial" w:hAnsi="Arial" w:cs="Arial"/>
                <w:b/>
              </w:rPr>
              <w:t>by:J</w:t>
            </w:r>
            <w:proofErr w:type="spellEnd"/>
            <w:proofErr w:type="gramEnd"/>
            <w:r>
              <w:rPr>
                <w:rFonts w:ascii="Arial" w:eastAsia="Arial" w:hAnsi="Arial" w:cs="Arial"/>
                <w:b/>
              </w:rPr>
              <w:t xml:space="preserve"> McCulloch Date:</w:t>
            </w:r>
            <w:r w:rsidR="00EE487D">
              <w:rPr>
                <w:rFonts w:ascii="Arial" w:eastAsia="Arial" w:hAnsi="Arial" w:cs="Arial"/>
                <w:b/>
              </w:rPr>
              <w:t xml:space="preserve"> October</w:t>
            </w:r>
            <w:r>
              <w:rPr>
                <w:rFonts w:ascii="Arial" w:eastAsia="Arial" w:hAnsi="Arial" w:cs="Arial"/>
                <w:b/>
              </w:rPr>
              <w:t xml:space="preserve"> 202</w:t>
            </w:r>
            <w:r w:rsidR="007E6BE1">
              <w:rPr>
                <w:rFonts w:ascii="Arial" w:eastAsia="Arial" w:hAnsi="Arial" w:cs="Arial"/>
                <w:b/>
              </w:rPr>
              <w:t>5</w:t>
            </w:r>
          </w:p>
        </w:tc>
      </w:tr>
    </w:tbl>
    <w:p w14:paraId="47789548" w14:textId="77777777" w:rsidR="00B513AE" w:rsidRDefault="00B513AE">
      <w:pPr>
        <w:rPr>
          <w:rFonts w:ascii="Arial" w:eastAsia="Arial" w:hAnsi="Arial" w:cs="Arial"/>
        </w:rPr>
      </w:pPr>
    </w:p>
    <w:p w14:paraId="7803D3D4" w14:textId="77777777" w:rsidR="00B513AE" w:rsidRDefault="00B513AE">
      <w:pPr>
        <w:rPr>
          <w:rFonts w:ascii="Arial" w:eastAsia="Arial" w:hAnsi="Arial" w:cs="Arial"/>
          <w:b/>
        </w:rPr>
      </w:pPr>
    </w:p>
    <w:p w14:paraId="45E262B4" w14:textId="77777777" w:rsidR="00B513AE" w:rsidRDefault="00B513AE">
      <w:pPr>
        <w:rPr>
          <w:rFonts w:ascii="Arial" w:eastAsia="Arial" w:hAnsi="Arial" w:cs="Arial"/>
          <w:b/>
        </w:rPr>
      </w:pPr>
    </w:p>
    <w:p w14:paraId="18F16271" w14:textId="77777777" w:rsidR="00B513AE" w:rsidRDefault="00B513AE">
      <w:pPr>
        <w:rPr>
          <w:rFonts w:ascii="Arial" w:eastAsia="Arial" w:hAnsi="Arial" w:cs="Arial"/>
          <w:b/>
          <w:sz w:val="28"/>
          <w:szCs w:val="28"/>
        </w:rPr>
      </w:pPr>
    </w:p>
    <w:p w14:paraId="7F5A54BA" w14:textId="77777777" w:rsidR="00B513AE" w:rsidRDefault="00000000">
      <w:pPr>
        <w:rPr>
          <w:rFonts w:ascii="Arial" w:eastAsia="Arial" w:hAnsi="Arial" w:cs="Arial"/>
        </w:rPr>
      </w:pPr>
      <w:r>
        <w:rPr>
          <w:rFonts w:ascii="Arial" w:eastAsia="Arial" w:hAnsi="Arial" w:cs="Arial"/>
        </w:rPr>
        <w:t xml:space="preserve"> </w:t>
      </w:r>
    </w:p>
    <w:sectPr w:rsidR="00B513AE">
      <w:footerReference w:type="default" r:id="rId10"/>
      <w:pgSz w:w="11906" w:h="16838"/>
      <w:pgMar w:top="567" w:right="849" w:bottom="993" w:left="993" w:header="45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B603E" w14:textId="77777777" w:rsidR="003B5438" w:rsidRDefault="003B5438">
      <w:r>
        <w:separator/>
      </w:r>
    </w:p>
  </w:endnote>
  <w:endnote w:type="continuationSeparator" w:id="0">
    <w:p w14:paraId="2490909E" w14:textId="77777777" w:rsidR="003B5438" w:rsidRDefault="003B5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etter-join Print Plus 2">
    <w:altName w:val="Calibri"/>
    <w:panose1 w:val="020B0604020202020204"/>
    <w:charset w:val="00"/>
    <w:family w:val="modern"/>
    <w:notTrueType/>
    <w:pitch w:val="variable"/>
    <w:sig w:usb0="80000023" w:usb1="00000002"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875FD" w14:textId="77777777" w:rsidR="00B513AE" w:rsidRDefault="00000000">
    <w:pPr>
      <w:pBdr>
        <w:top w:val="nil"/>
        <w:left w:val="nil"/>
        <w:bottom w:val="nil"/>
        <w:right w:val="nil"/>
        <w:between w:val="nil"/>
      </w:pBdr>
      <w:tabs>
        <w:tab w:val="center" w:pos="4153"/>
        <w:tab w:val="right" w:pos="8306"/>
      </w:tabs>
      <w:jc w:val="center"/>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EE487D">
      <w:rPr>
        <w:rFonts w:ascii="Arial" w:eastAsia="Arial" w:hAnsi="Arial" w:cs="Arial"/>
        <w:noProof/>
        <w:color w:val="000000"/>
        <w:sz w:val="22"/>
        <w:szCs w:val="22"/>
      </w:rPr>
      <w:t>1</w:t>
    </w:r>
    <w:r>
      <w:rPr>
        <w:rFonts w:ascii="Arial" w:eastAsia="Arial" w:hAnsi="Arial" w:cs="Arial"/>
        <w:color w:val="000000"/>
        <w:sz w:val="22"/>
        <w:szCs w:val="22"/>
      </w:rPr>
      <w:fldChar w:fldCharType="end"/>
    </w:r>
  </w:p>
  <w:p w14:paraId="25834DD1" w14:textId="77777777" w:rsidR="00B513AE" w:rsidRDefault="00B513AE">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BAD24" w14:textId="77777777" w:rsidR="003B5438" w:rsidRDefault="003B5438">
      <w:r>
        <w:separator/>
      </w:r>
    </w:p>
  </w:footnote>
  <w:footnote w:type="continuationSeparator" w:id="0">
    <w:p w14:paraId="258D2B07" w14:textId="77777777" w:rsidR="003B5438" w:rsidRDefault="003B54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3AE"/>
    <w:rsid w:val="00282E5D"/>
    <w:rsid w:val="003B5438"/>
    <w:rsid w:val="007E6BE1"/>
    <w:rsid w:val="00991B16"/>
    <w:rsid w:val="00B513AE"/>
    <w:rsid w:val="00B91064"/>
    <w:rsid w:val="00EE4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E7B19"/>
  <w15:docId w15:val="{6980E72F-5010-4789-B81F-5EE6C2CB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2A77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90B62"/>
    <w:pPr>
      <w:tabs>
        <w:tab w:val="center" w:pos="4153"/>
        <w:tab w:val="right" w:pos="8306"/>
      </w:tabs>
    </w:pPr>
  </w:style>
  <w:style w:type="paragraph" w:styleId="Footer">
    <w:name w:val="footer"/>
    <w:basedOn w:val="Normal"/>
    <w:link w:val="FooterChar"/>
    <w:uiPriority w:val="99"/>
    <w:rsid w:val="00590B62"/>
    <w:pPr>
      <w:tabs>
        <w:tab w:val="center" w:pos="4153"/>
        <w:tab w:val="right" w:pos="8306"/>
      </w:tabs>
    </w:pPr>
  </w:style>
  <w:style w:type="character" w:styleId="Hyperlink">
    <w:name w:val="Hyperlink"/>
    <w:rsid w:val="007E4311"/>
    <w:rPr>
      <w:color w:val="0000FF"/>
      <w:u w:val="single"/>
    </w:rPr>
  </w:style>
  <w:style w:type="character" w:customStyle="1" w:styleId="FooterChar">
    <w:name w:val="Footer Char"/>
    <w:link w:val="Footer"/>
    <w:uiPriority w:val="99"/>
    <w:rsid w:val="007A0090"/>
    <w:rPr>
      <w:sz w:val="24"/>
      <w:szCs w:val="24"/>
    </w:rPr>
  </w:style>
  <w:style w:type="character" w:styleId="UnresolvedMention">
    <w:name w:val="Unresolved Mention"/>
    <w:basedOn w:val="DefaultParagraphFont"/>
    <w:uiPriority w:val="99"/>
    <w:semiHidden/>
    <w:unhideWhenUsed/>
    <w:rsid w:val="009401A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johnfisherprimary.co.uk/serve_file/124522" TargetMode="External"/><Relationship Id="rId3" Type="http://schemas.openxmlformats.org/officeDocument/2006/relationships/settings" Target="settings.xml"/><Relationship Id="rId7" Type="http://schemas.openxmlformats.org/officeDocument/2006/relationships/hyperlink" Target="https://www.legislation.gov.uk/uksi/2014/1530/schedule/1/ma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tel:019282632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IbYS7/b+hCNVxTcm7UbG6fMzXQ==">CgMxLjA4AHIhMUFoeHhuWHhzRFFib3JFSzY1Mko2dkxjZkU1bUJOTG80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2704</Words>
  <Characters>15419</Characters>
  <Application>Microsoft Office Word</Application>
  <DocSecurity>0</DocSecurity>
  <Lines>128</Lines>
  <Paragraphs>36</Paragraphs>
  <ScaleCrop>false</ScaleCrop>
  <Company/>
  <LinksUpToDate>false</LinksUpToDate>
  <CharactersWithSpaces>18087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Ryan</dc:creator>
  <cp:lastModifiedBy>James McCulloch</cp:lastModifiedBy>
  <cp:revision>2</cp:revision>
  <dcterms:created xsi:type="dcterms:W3CDTF">2025-10-22T10:24:00Z</dcterms:created>
  <dcterms:modified xsi:type="dcterms:W3CDTF">2025-10-22T10:24:00Z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0x010100D7354E00AE465545B89E620DDE50F56C</vt:lpwstr>
  </property>
  <property fmtid="{D5CDD505-2E9C-101B-9397-08002B2CF9AE}" pid="3" name="Order">
    <vt:lpwstr>3316000</vt:lpwstr>
  </property>
  <property fmtid="{D5CDD505-2E9C-101B-9397-08002B2CF9AE}" pid="4" name="MediaServiceImageTags">
    <vt:lpwstr>MediaServiceImageTags</vt:lpwstr>
  </property>
</Properties>
</file>