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12E" w:rsidRPr="00113ADE" w:rsidRDefault="00E723A3" w:rsidP="0068312E">
      <w:pPr>
        <w:jc w:val="center"/>
        <w:rPr>
          <w:rFonts w:ascii="SassoonPrimaryInfantMedium" w:hAnsi="SassoonPrimaryInfantMedium"/>
          <w:b/>
          <w:sz w:val="36"/>
          <w:szCs w:val="40"/>
          <w:u w:val="single"/>
        </w:rPr>
      </w:pPr>
      <w:r w:rsidRPr="00113ADE">
        <w:rPr>
          <w:noProof/>
          <w:color w:val="0000FF"/>
          <w:sz w:val="28"/>
          <w:szCs w:val="32"/>
          <w:lang w:eastAsia="en-GB"/>
        </w:rPr>
        <w:drawing>
          <wp:anchor distT="0" distB="0" distL="114300" distR="114300" simplePos="0" relativeHeight="251661312" behindDoc="0" locked="0" layoutInCell="1" allowOverlap="1" wp14:anchorId="2691CD5F" wp14:editId="42806DDC">
            <wp:simplePos x="0" y="0"/>
            <wp:positionH relativeFrom="column">
              <wp:posOffset>-381000</wp:posOffset>
            </wp:positionH>
            <wp:positionV relativeFrom="paragraph">
              <wp:posOffset>-476250</wp:posOffset>
            </wp:positionV>
            <wp:extent cx="708025" cy="800100"/>
            <wp:effectExtent l="0" t="0" r="0" b="0"/>
            <wp:wrapNone/>
            <wp:docPr id="4" name="Picture 4" descr="Image result for dobcroft infant schoo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obcroft infant school">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0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3ADE">
        <w:rPr>
          <w:noProof/>
          <w:color w:val="0000FF"/>
          <w:sz w:val="28"/>
          <w:szCs w:val="32"/>
          <w:lang w:eastAsia="en-GB"/>
        </w:rPr>
        <w:drawing>
          <wp:anchor distT="0" distB="0" distL="114300" distR="114300" simplePos="0" relativeHeight="251658240" behindDoc="0" locked="0" layoutInCell="1" allowOverlap="1" wp14:anchorId="2186E399" wp14:editId="4ED63BDF">
            <wp:simplePos x="0" y="0"/>
            <wp:positionH relativeFrom="column">
              <wp:posOffset>5257800</wp:posOffset>
            </wp:positionH>
            <wp:positionV relativeFrom="paragraph">
              <wp:posOffset>-342900</wp:posOffset>
            </wp:positionV>
            <wp:extent cx="708025" cy="800100"/>
            <wp:effectExtent l="0" t="0" r="0" b="0"/>
            <wp:wrapNone/>
            <wp:docPr id="1" name="Picture 1" descr="Image result for dobcroft infant schoo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obcroft infant school">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0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12E" w:rsidRPr="00113ADE">
        <w:rPr>
          <w:rFonts w:ascii="SassoonPrimaryInfantMedium" w:hAnsi="SassoonPrimaryInfantMedium"/>
          <w:b/>
          <w:sz w:val="36"/>
          <w:szCs w:val="40"/>
          <w:u w:val="single"/>
        </w:rPr>
        <w:t>Dobcroft Infant School</w:t>
      </w:r>
    </w:p>
    <w:p w:rsidR="00E723A3" w:rsidRPr="00113ADE" w:rsidRDefault="00E723A3">
      <w:pPr>
        <w:rPr>
          <w:rFonts w:ascii="SassoonPrimaryInfantMedium" w:hAnsi="SassoonPrimaryInfantMedium"/>
          <w:b/>
          <w:sz w:val="28"/>
          <w:szCs w:val="32"/>
        </w:rPr>
      </w:pPr>
    </w:p>
    <w:p w:rsidR="00E716E6" w:rsidRPr="00113ADE" w:rsidRDefault="001C64A7">
      <w:pPr>
        <w:rPr>
          <w:rFonts w:ascii="SassoonPrimaryInfantMedium" w:hAnsi="SassoonPrimaryInfantMedium"/>
          <w:b/>
          <w:sz w:val="28"/>
          <w:szCs w:val="32"/>
        </w:rPr>
      </w:pPr>
      <w:r w:rsidRPr="00113ADE">
        <w:rPr>
          <w:rFonts w:ascii="SassoonPrimaryInfantMedium" w:hAnsi="SassoonPrimaryInfantMedium"/>
          <w:b/>
          <w:sz w:val="28"/>
          <w:szCs w:val="32"/>
        </w:rPr>
        <w:t>Making maths</w:t>
      </w:r>
      <w:r w:rsidR="005F5637" w:rsidRPr="00113ADE">
        <w:rPr>
          <w:rFonts w:ascii="SassoonPrimaryInfantMedium" w:hAnsi="SassoonPrimaryInfantMedium"/>
          <w:b/>
          <w:sz w:val="28"/>
          <w:szCs w:val="32"/>
        </w:rPr>
        <w:t xml:space="preserve"> fun</w:t>
      </w:r>
    </w:p>
    <w:p w:rsidR="0068312E" w:rsidRPr="00C213C1" w:rsidRDefault="001C64A7" w:rsidP="001C64A7">
      <w:pPr>
        <w:pStyle w:val="ListParagraph"/>
        <w:numPr>
          <w:ilvl w:val="0"/>
          <w:numId w:val="1"/>
        </w:numPr>
        <w:rPr>
          <w:rFonts w:ascii="SassoonPrimaryInfantMedium" w:hAnsi="SassoonPrimaryInfantMedium"/>
          <w:sz w:val="30"/>
          <w:szCs w:val="30"/>
        </w:rPr>
      </w:pPr>
      <w:r w:rsidRPr="00C213C1">
        <w:rPr>
          <w:rFonts w:ascii="SassoonPrimaryInfantMedium" w:hAnsi="SassoonPrimaryInfantMedium"/>
          <w:sz w:val="30"/>
          <w:szCs w:val="30"/>
        </w:rPr>
        <w:t>Counting in 2’s – ask your child to spot the numbers on houses on roads in your area. Ask them to guess what number they’ll get up to before the road ends and then count in 2’s to check.</w:t>
      </w:r>
    </w:p>
    <w:p w:rsidR="001C64A7" w:rsidRPr="00C213C1" w:rsidRDefault="001C64A7" w:rsidP="001C64A7">
      <w:pPr>
        <w:pStyle w:val="ListParagraph"/>
        <w:numPr>
          <w:ilvl w:val="0"/>
          <w:numId w:val="1"/>
        </w:numPr>
        <w:rPr>
          <w:rFonts w:ascii="SassoonPrimaryInfantMedium" w:hAnsi="SassoonPrimaryInfantMedium"/>
          <w:sz w:val="30"/>
          <w:szCs w:val="30"/>
        </w:rPr>
      </w:pPr>
      <w:r w:rsidRPr="00C213C1">
        <w:rPr>
          <w:rFonts w:ascii="SassoonPrimaryInfantMedium" w:hAnsi="SassoonPrimaryInfantMedium"/>
          <w:sz w:val="30"/>
          <w:szCs w:val="30"/>
        </w:rPr>
        <w:t>Practise singing number songs – no learning time is wasted! We move to our tables singing numbers songs or rhymes that the children are familiar with</w:t>
      </w:r>
      <w:r w:rsidR="00113ADE" w:rsidRPr="00C213C1">
        <w:rPr>
          <w:rFonts w:ascii="SassoonPrimaryInfantMedium" w:hAnsi="SassoonPrimaryInfantMedium"/>
          <w:sz w:val="30"/>
          <w:szCs w:val="30"/>
        </w:rPr>
        <w:t>.</w:t>
      </w:r>
    </w:p>
    <w:p w:rsidR="00113ADE" w:rsidRPr="00C213C1" w:rsidRDefault="00113ADE" w:rsidP="001C64A7">
      <w:pPr>
        <w:pStyle w:val="ListParagraph"/>
        <w:numPr>
          <w:ilvl w:val="0"/>
          <w:numId w:val="1"/>
        </w:numPr>
        <w:rPr>
          <w:rFonts w:ascii="SassoonPrimaryInfantMedium" w:hAnsi="SassoonPrimaryInfantMedium"/>
          <w:sz w:val="30"/>
          <w:szCs w:val="30"/>
        </w:rPr>
      </w:pPr>
      <w:r w:rsidRPr="00C213C1">
        <w:rPr>
          <w:rFonts w:ascii="SassoonPrimaryInfantMedium" w:hAnsi="SassoonPrimaryInfantMedium"/>
          <w:sz w:val="30"/>
          <w:szCs w:val="30"/>
        </w:rPr>
        <w:t>Find the maths – use things that really interest your children. E.g. explore probability by talking about how many ‘yes’ or ‘no’ votes acts will get on ‘X Factor’, or spotting different 2D and 3D shapes in ‘</w:t>
      </w:r>
      <w:proofErr w:type="spellStart"/>
      <w:r w:rsidRPr="00C213C1">
        <w:rPr>
          <w:rFonts w:ascii="SassoonPrimaryInfantMedium" w:hAnsi="SassoonPrimaryInfantMedium"/>
          <w:sz w:val="30"/>
          <w:szCs w:val="30"/>
        </w:rPr>
        <w:t>Octonauts</w:t>
      </w:r>
      <w:proofErr w:type="spellEnd"/>
      <w:r w:rsidRPr="00C213C1">
        <w:rPr>
          <w:rFonts w:ascii="SassoonPrimaryInfantMedium" w:hAnsi="SassoonPrimaryInfantMedium"/>
          <w:sz w:val="30"/>
          <w:szCs w:val="30"/>
        </w:rPr>
        <w:t>’.</w:t>
      </w:r>
    </w:p>
    <w:p w:rsidR="00113ADE" w:rsidRPr="00C213C1" w:rsidRDefault="00113ADE" w:rsidP="001C64A7">
      <w:pPr>
        <w:pStyle w:val="ListParagraph"/>
        <w:numPr>
          <w:ilvl w:val="0"/>
          <w:numId w:val="1"/>
        </w:numPr>
        <w:rPr>
          <w:rFonts w:ascii="SassoonPrimaryInfantMedium" w:hAnsi="SassoonPrimaryInfantMedium"/>
          <w:sz w:val="30"/>
          <w:szCs w:val="30"/>
        </w:rPr>
      </w:pPr>
      <w:r w:rsidRPr="00C213C1">
        <w:rPr>
          <w:rFonts w:ascii="SassoonPrimaryInfantMedium" w:hAnsi="SassoonPrimaryInfantMedium"/>
          <w:sz w:val="30"/>
          <w:szCs w:val="30"/>
        </w:rPr>
        <w:t>Recognising and ordering numbers to 20 – peg number cards on the washing line (or a piece of string!) in order. Miss out numbers and see if your children can fill in the gaps.</w:t>
      </w:r>
    </w:p>
    <w:p w:rsidR="00113ADE" w:rsidRPr="00C213C1" w:rsidRDefault="00113ADE" w:rsidP="001C64A7">
      <w:pPr>
        <w:pStyle w:val="ListParagraph"/>
        <w:numPr>
          <w:ilvl w:val="0"/>
          <w:numId w:val="1"/>
        </w:numPr>
        <w:rPr>
          <w:rFonts w:ascii="SassoonPrimaryInfantMedium" w:hAnsi="SassoonPrimaryInfantMedium"/>
          <w:sz w:val="30"/>
          <w:szCs w:val="30"/>
        </w:rPr>
      </w:pPr>
      <w:r w:rsidRPr="00C213C1">
        <w:rPr>
          <w:rFonts w:ascii="SassoonPrimaryInfantMedium" w:hAnsi="SassoonPrimaryInfantMedium"/>
          <w:sz w:val="30"/>
          <w:szCs w:val="30"/>
        </w:rPr>
        <w:t>Play games online – children often don’t even realise that they’re thinking mathematically when playing games online. See our list of useful websites for some great websites to visit.</w:t>
      </w:r>
    </w:p>
    <w:p w:rsidR="00E723A3" w:rsidRPr="00C213C1" w:rsidRDefault="00E723A3" w:rsidP="00113ADE">
      <w:pPr>
        <w:pStyle w:val="ListParagraph"/>
        <w:numPr>
          <w:ilvl w:val="0"/>
          <w:numId w:val="1"/>
        </w:numPr>
        <w:rPr>
          <w:rFonts w:ascii="SassoonPrimaryInfantMedium" w:hAnsi="SassoonPrimaryInfantMedium"/>
          <w:sz w:val="30"/>
          <w:szCs w:val="30"/>
        </w:rPr>
      </w:pPr>
      <w:r w:rsidRPr="00C213C1">
        <w:rPr>
          <w:rFonts w:ascii="SassoonPrimaryInfantMedium" w:hAnsi="SassoonPrimaryInfantMedium"/>
          <w:sz w:val="30"/>
          <w:szCs w:val="30"/>
        </w:rPr>
        <w:t xml:space="preserve">Celebrate success - </w:t>
      </w:r>
      <w:r w:rsidR="001C64A7" w:rsidRPr="00C213C1">
        <w:rPr>
          <w:rFonts w:ascii="SassoonPrimaryInfantMedium" w:hAnsi="SassoonPrimaryInfantMedium"/>
          <w:sz w:val="30"/>
          <w:szCs w:val="30"/>
        </w:rPr>
        <w:t>If your child does some fantastic maths at home, please let us know. We’d love to share in their successes.</w:t>
      </w:r>
      <w:bookmarkStart w:id="0" w:name="_GoBack"/>
      <w:bookmarkEnd w:id="0"/>
    </w:p>
    <w:p w:rsidR="00113ADE" w:rsidRDefault="00113ADE" w:rsidP="00113ADE">
      <w:pPr>
        <w:pStyle w:val="ListParagraph"/>
        <w:rPr>
          <w:rFonts w:ascii="SassoonPrimaryInfantMedium" w:hAnsi="SassoonPrimaryInfantMedium"/>
          <w:sz w:val="28"/>
          <w:szCs w:val="32"/>
        </w:rPr>
      </w:pPr>
    </w:p>
    <w:p w:rsidR="00113ADE" w:rsidRPr="00113ADE" w:rsidRDefault="00113ADE" w:rsidP="00113ADE">
      <w:pPr>
        <w:pStyle w:val="ListParagraph"/>
        <w:rPr>
          <w:rFonts w:ascii="SassoonPrimaryInfantMedium" w:hAnsi="SassoonPrimaryInfantMedium"/>
          <w:sz w:val="28"/>
          <w:szCs w:val="32"/>
        </w:rPr>
      </w:pPr>
    </w:p>
    <w:p w:rsidR="0068312E" w:rsidRPr="0068312E" w:rsidRDefault="00E723A3" w:rsidP="0068312E">
      <w:pPr>
        <w:jc w:val="center"/>
        <w:rPr>
          <w:rFonts w:ascii="SassoonPrimaryInfantMedium" w:hAnsi="SassoonPrimaryInfantMedium"/>
          <w:sz w:val="32"/>
          <w:szCs w:val="32"/>
        </w:rPr>
      </w:pPr>
      <w:r>
        <w:rPr>
          <w:noProof/>
          <w:lang w:eastAsia="en-GB"/>
        </w:rPr>
        <w:drawing>
          <wp:inline distT="0" distB="0" distL="0" distR="0" wp14:anchorId="05E8E6EF" wp14:editId="60C11136">
            <wp:extent cx="5731510" cy="17742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1774250"/>
                    </a:xfrm>
                    <a:prstGeom prst="rect">
                      <a:avLst/>
                    </a:prstGeom>
                  </pic:spPr>
                </pic:pic>
              </a:graphicData>
            </a:graphic>
          </wp:inline>
        </w:drawing>
      </w:r>
    </w:p>
    <w:sectPr w:rsidR="0068312E" w:rsidRPr="0068312E" w:rsidSect="0068312E">
      <w:pgSz w:w="11906" w:h="16838"/>
      <w:pgMar w:top="1440" w:right="1440" w:bottom="1440" w:left="1440" w:header="708" w:footer="708"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SassoonPrimaryInfantMedium">
    <w:panose1 w:val="000005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C36CE"/>
    <w:multiLevelType w:val="hybridMultilevel"/>
    <w:tmpl w:val="E4F2CECA"/>
    <w:lvl w:ilvl="0" w:tplc="8800E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37"/>
    <w:rsid w:val="00113ADE"/>
    <w:rsid w:val="00164054"/>
    <w:rsid w:val="001C64A7"/>
    <w:rsid w:val="005F5637"/>
    <w:rsid w:val="0068312E"/>
    <w:rsid w:val="00A25B00"/>
    <w:rsid w:val="00A54AB1"/>
    <w:rsid w:val="00B53A58"/>
    <w:rsid w:val="00C213C1"/>
    <w:rsid w:val="00D24270"/>
    <w:rsid w:val="00D4150F"/>
    <w:rsid w:val="00E7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37"/>
    <w:pPr>
      <w:ind w:left="720"/>
      <w:contextualSpacing/>
    </w:pPr>
  </w:style>
  <w:style w:type="paragraph" w:styleId="BalloonText">
    <w:name w:val="Balloon Text"/>
    <w:basedOn w:val="Normal"/>
    <w:link w:val="BalloonTextChar"/>
    <w:uiPriority w:val="99"/>
    <w:semiHidden/>
    <w:unhideWhenUsed/>
    <w:rsid w:val="0068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37"/>
    <w:pPr>
      <w:ind w:left="720"/>
      <w:contextualSpacing/>
    </w:pPr>
  </w:style>
  <w:style w:type="paragraph" w:styleId="BalloonText">
    <w:name w:val="Balloon Text"/>
    <w:basedOn w:val="Normal"/>
    <w:link w:val="BalloonTextChar"/>
    <w:uiPriority w:val="99"/>
    <w:semiHidden/>
    <w:unhideWhenUsed/>
    <w:rsid w:val="0068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0ahUKEwi5rJSkwaDPAhUFExoKHVkUBSkQjRwIBw&amp;url=https://www.schooltrendsonline.com/uniform/DobcroftInfantSchoolS72LN&amp;psig=AFQjCNG92LEm1p9uI4gTmhA9L6LRivYi9g&amp;ust=147454897306823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Sheffield Schools</cp:lastModifiedBy>
  <cp:revision>3</cp:revision>
  <cp:lastPrinted>2016-09-21T13:33:00Z</cp:lastPrinted>
  <dcterms:created xsi:type="dcterms:W3CDTF">2016-09-27T08:38:00Z</dcterms:created>
  <dcterms:modified xsi:type="dcterms:W3CDTF">2016-09-27T08:59:00Z</dcterms:modified>
</cp:coreProperties>
</file>