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79" w:rsidRDefault="00982C79" w:rsidP="00982C79">
      <w:pPr>
        <w:rPr>
          <w:rFonts w:ascii="SassoonPrimaryInfant" w:hAnsi="SassoonPrimaryInfant"/>
          <w:b/>
          <w:sz w:val="40"/>
        </w:rPr>
      </w:pPr>
      <w:r w:rsidRPr="00F31A1C">
        <w:rPr>
          <w:rFonts w:ascii="SassoonPrimaryInfant" w:hAnsi="SassoonPrimaryInfant"/>
          <w:b/>
          <w:noProof/>
          <w:sz w:val="40"/>
          <w:lang w:eastAsia="en-GB"/>
        </w:rPr>
        <w:drawing>
          <wp:anchor distT="0" distB="0" distL="114300" distR="114300" simplePos="0" relativeHeight="251659264" behindDoc="0" locked="0" layoutInCell="1" allowOverlap="1" wp14:anchorId="5284E752" wp14:editId="4FAB09FB">
            <wp:simplePos x="0" y="0"/>
            <wp:positionH relativeFrom="rightMargin">
              <wp:posOffset>-302260</wp:posOffset>
            </wp:positionH>
            <wp:positionV relativeFrom="paragraph">
              <wp:posOffset>-638175</wp:posOffset>
            </wp:positionV>
            <wp:extent cx="725045" cy="753004"/>
            <wp:effectExtent l="0" t="0" r="0" b="0"/>
            <wp:wrapNone/>
            <wp:docPr id="11" name="Picture 11" descr="Image result for dobcroft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bcroft infant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045" cy="7530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sz w:val="40"/>
        </w:rPr>
        <w:t>Changes to</w:t>
      </w:r>
      <w:r w:rsidRPr="00F31A1C">
        <w:rPr>
          <w:rFonts w:ascii="SassoonPrimaryInfant" w:hAnsi="SassoonPrimaryInfant"/>
          <w:b/>
          <w:sz w:val="40"/>
        </w:rPr>
        <w:t xml:space="preserve"> reading at </w:t>
      </w:r>
      <w:proofErr w:type="spellStart"/>
      <w:r w:rsidRPr="00F31A1C">
        <w:rPr>
          <w:rFonts w:ascii="SassoonPrimaryInfant" w:hAnsi="SassoonPrimaryInfant"/>
          <w:b/>
          <w:sz w:val="40"/>
        </w:rPr>
        <w:t>Dobcroft</w:t>
      </w:r>
      <w:proofErr w:type="spellEnd"/>
      <w:r w:rsidRPr="00F31A1C">
        <w:rPr>
          <w:rFonts w:ascii="SassoonPrimaryInfant" w:hAnsi="SassoonPrimaryInfant"/>
          <w:b/>
          <w:sz w:val="40"/>
        </w:rPr>
        <w:t xml:space="preserve"> – info for parents </w:t>
      </w:r>
      <w:r>
        <w:rPr>
          <w:rFonts w:ascii="SassoonPrimaryInfant" w:hAnsi="SassoonPrimaryInfant"/>
          <w:b/>
          <w:sz w:val="40"/>
        </w:rPr>
        <w:t>2021</w:t>
      </w:r>
    </w:p>
    <w:p w:rsidR="00982C79" w:rsidRDefault="00982C79" w:rsidP="00982C79">
      <w:pPr>
        <w:rPr>
          <w:rFonts w:ascii="SassoonPrimaryInfant" w:hAnsi="SassoonPrimaryInfant"/>
          <w:b/>
          <w:sz w:val="40"/>
        </w:rPr>
      </w:pPr>
    </w:p>
    <w:p w:rsidR="00982C79" w:rsidRDefault="00982C79" w:rsidP="00982C79">
      <w:pPr>
        <w:rPr>
          <w:rFonts w:ascii="SassoonPrimaryInfant" w:hAnsi="SassoonPrimaryInfant"/>
          <w:sz w:val="28"/>
        </w:rPr>
      </w:pPr>
      <w:r>
        <w:rPr>
          <w:rFonts w:ascii="SassoonPrimaryInfant" w:hAnsi="SassoonPrimaryInfant"/>
          <w:sz w:val="28"/>
        </w:rPr>
        <w:t xml:space="preserve">If you had children with us prior to this year you will be aware of the coloured book bands used for assessing and monitoring the children’s learning journey with reading prior to 2021. </w:t>
      </w:r>
    </w:p>
    <w:p w:rsidR="00982C79" w:rsidRDefault="00982C79" w:rsidP="00982C79">
      <w:pPr>
        <w:rPr>
          <w:rFonts w:ascii="SassoonPrimaryInfant" w:hAnsi="SassoonPrimaryInfant"/>
          <w:sz w:val="28"/>
        </w:rPr>
      </w:pPr>
      <w:r>
        <w:rPr>
          <w:rFonts w:ascii="SassoonPrimaryInfant" w:hAnsi="SassoonPrimaryInfant"/>
          <w:sz w:val="28"/>
        </w:rPr>
        <w:t>We have updated our system for monitoring the progress children make with reading and therefore will not all be using the colour book banded system as we once did.</w:t>
      </w:r>
    </w:p>
    <w:p w:rsidR="00982C79" w:rsidRDefault="00982C79" w:rsidP="00982C79">
      <w:pPr>
        <w:rPr>
          <w:rFonts w:ascii="SassoonPrimaryInfant" w:hAnsi="SassoonPrimaryInfant"/>
          <w:sz w:val="28"/>
        </w:rPr>
      </w:pPr>
      <w:r>
        <w:rPr>
          <w:rFonts w:ascii="SassoonPrimaryInfant" w:hAnsi="SassoonPrimaryInfant"/>
          <w:sz w:val="28"/>
        </w:rPr>
        <w:t xml:space="preserve">We are using the </w:t>
      </w:r>
      <w:r w:rsidRPr="00982C79">
        <w:rPr>
          <w:rFonts w:ascii="SassoonPrimaryInfant" w:hAnsi="SassoonPrimaryInfant"/>
          <w:b/>
          <w:sz w:val="24"/>
        </w:rPr>
        <w:t xml:space="preserve">Read Write </w:t>
      </w:r>
      <w:proofErr w:type="spellStart"/>
      <w:r w:rsidRPr="00982C79">
        <w:rPr>
          <w:rFonts w:ascii="SassoonPrimaryInfant" w:hAnsi="SassoonPrimaryInfant"/>
          <w:b/>
          <w:sz w:val="24"/>
        </w:rPr>
        <w:t>Inc</w:t>
      </w:r>
      <w:proofErr w:type="spellEnd"/>
      <w:r w:rsidRPr="00982C79">
        <w:rPr>
          <w:rFonts w:ascii="SassoonPrimaryInfant" w:hAnsi="SassoonPrimaryInfant"/>
          <w:b/>
          <w:sz w:val="24"/>
        </w:rPr>
        <w:t xml:space="preserve"> (RWI) phonics and reading programme</w:t>
      </w:r>
      <w:r w:rsidRPr="00982C79">
        <w:rPr>
          <w:rFonts w:ascii="SassoonPrimaryInfant" w:hAnsi="SassoonPrimaryInfant"/>
          <w:sz w:val="24"/>
        </w:rPr>
        <w:t xml:space="preserve"> </w:t>
      </w:r>
      <w:r>
        <w:rPr>
          <w:rFonts w:ascii="SassoonPrimaryInfant" w:hAnsi="SassoonPrimaryInfant"/>
          <w:sz w:val="28"/>
        </w:rPr>
        <w:t xml:space="preserve">to teach and assess throughout the whole school. With this the children will be given a coloured book to read </w:t>
      </w:r>
      <w:r w:rsidRPr="00982C79">
        <w:rPr>
          <w:rFonts w:ascii="SassoonPrimaryInfant" w:hAnsi="SassoonPrimaryInfant"/>
          <w:i/>
          <w:sz w:val="28"/>
        </w:rPr>
        <w:t xml:space="preserve">however the colours do not correlate </w:t>
      </w:r>
      <w:r>
        <w:rPr>
          <w:rFonts w:ascii="SassoonPrimaryInfant" w:hAnsi="SassoonPrimaryInfant"/>
          <w:sz w:val="28"/>
        </w:rPr>
        <w:t xml:space="preserve">to the previous book band colours, so your child will be on a </w:t>
      </w:r>
      <w:r w:rsidRPr="00982C79">
        <w:rPr>
          <w:rFonts w:ascii="SassoonPrimaryInfant" w:hAnsi="SassoonPrimaryInfant"/>
          <w:i/>
          <w:sz w:val="28"/>
        </w:rPr>
        <w:t>different colour</w:t>
      </w:r>
      <w:r>
        <w:rPr>
          <w:rFonts w:ascii="SassoonPrimaryInfant" w:hAnsi="SassoonPrimaryInfant"/>
          <w:sz w:val="28"/>
        </w:rPr>
        <w:t xml:space="preserve"> to the one you previously thought. </w:t>
      </w:r>
    </w:p>
    <w:p w:rsidR="00982C79" w:rsidRDefault="00982C79" w:rsidP="00982C79">
      <w:pPr>
        <w:rPr>
          <w:rFonts w:ascii="SassoonPrimaryInfant" w:hAnsi="SassoonPrimaryInfant"/>
          <w:sz w:val="28"/>
        </w:rPr>
      </w:pPr>
      <w:r>
        <w:rPr>
          <w:rFonts w:ascii="SassoonPrimaryInfant" w:hAnsi="SassoonPrimaryInfant"/>
          <w:sz w:val="28"/>
        </w:rPr>
        <w:t xml:space="preserve">Please don’t be alarmed that your child’s book colour has changed. </w:t>
      </w:r>
      <w:r w:rsidR="00A3475C">
        <w:rPr>
          <w:rFonts w:ascii="SassoonPrimaryInfant" w:hAnsi="SassoonPrimaryInfant"/>
          <w:sz w:val="28"/>
        </w:rPr>
        <w:t xml:space="preserve">It also </w:t>
      </w:r>
      <w:r w:rsidR="008E4A85">
        <w:rPr>
          <w:rFonts w:ascii="SassoonPrimaryInfant" w:hAnsi="SassoonPrimaryInfant"/>
          <w:sz w:val="28"/>
        </w:rPr>
        <w:t>safeguards</w:t>
      </w:r>
      <w:r w:rsidR="00A3475C">
        <w:rPr>
          <w:rFonts w:ascii="SassoonPrimaryInfant" w:hAnsi="SassoonPrimaryInfant"/>
          <w:sz w:val="28"/>
        </w:rPr>
        <w:t xml:space="preserve"> that the RWI coloured books coming home for your child to read contain only words that are fully decodable for your child’</w:t>
      </w:r>
      <w:r w:rsidR="008E4A85">
        <w:rPr>
          <w:rFonts w:ascii="SassoonPrimaryInfant" w:hAnsi="SassoonPrimaryInfant"/>
          <w:sz w:val="28"/>
        </w:rPr>
        <w:t>s assessed level. Therefore</w:t>
      </w:r>
      <w:r w:rsidR="00A3475C">
        <w:rPr>
          <w:rFonts w:ascii="SassoonPrimaryInfant" w:hAnsi="SassoonPrimaryInfant"/>
          <w:sz w:val="28"/>
        </w:rPr>
        <w:t xml:space="preserve"> they should be able to read all of the words in the book. This is to help focus on speeding up those decoding and blending skills</w:t>
      </w:r>
      <w:r w:rsidR="008E4A85">
        <w:rPr>
          <w:rFonts w:ascii="SassoonPrimaryInfant" w:hAnsi="SassoonPrimaryInfant"/>
          <w:sz w:val="28"/>
        </w:rPr>
        <w:t>,</w:t>
      </w:r>
      <w:r w:rsidR="00A3475C">
        <w:rPr>
          <w:rFonts w:ascii="SassoonPrimaryInfant" w:hAnsi="SassoonPrimaryInfant"/>
          <w:sz w:val="28"/>
        </w:rPr>
        <w:t xml:space="preserve"> </w:t>
      </w:r>
      <w:r w:rsidR="008E4A85">
        <w:rPr>
          <w:rFonts w:ascii="SassoonPrimaryInfant" w:hAnsi="SassoonPrimaryInfant"/>
          <w:sz w:val="28"/>
        </w:rPr>
        <w:t xml:space="preserve">in turn ensuring that the children are building fluency and pace in their reading. </w:t>
      </w:r>
    </w:p>
    <w:p w:rsidR="00291F8C" w:rsidRDefault="00291F8C" w:rsidP="00982C79">
      <w:pPr>
        <w:rPr>
          <w:rFonts w:ascii="SassoonPrimaryInfant" w:hAnsi="SassoonPrimaryInfant"/>
          <w:sz w:val="28"/>
        </w:rPr>
      </w:pPr>
    </w:p>
    <w:p w:rsidR="00291F8C" w:rsidRDefault="00291F8C" w:rsidP="00291F8C">
      <w:pPr>
        <w:rPr>
          <w:rFonts w:ascii="SassoonPrimaryInfant" w:hAnsi="SassoonPrimaryInfant"/>
          <w:sz w:val="28"/>
          <w:szCs w:val="24"/>
        </w:rPr>
      </w:pPr>
      <w:r>
        <w:rPr>
          <w:rFonts w:ascii="SassoonPrimaryInfant" w:hAnsi="SassoonPrimaryInfant"/>
          <w:sz w:val="28"/>
        </w:rPr>
        <w:t xml:space="preserve">Please also read the </w:t>
      </w:r>
      <w:r w:rsidR="008E4A85">
        <w:rPr>
          <w:rFonts w:ascii="SassoonPrimaryInfant" w:hAnsi="SassoonPrimaryInfant"/>
          <w:sz w:val="28"/>
        </w:rPr>
        <w:t>‘</w:t>
      </w:r>
      <w:r w:rsidRPr="00291F8C">
        <w:rPr>
          <w:rFonts w:ascii="SassoonPrimaryInfant" w:hAnsi="SassoonPrimaryInfant"/>
          <w:b/>
          <w:sz w:val="24"/>
          <w:szCs w:val="24"/>
        </w:rPr>
        <w:t xml:space="preserve">Home reading at </w:t>
      </w:r>
      <w:proofErr w:type="spellStart"/>
      <w:r w:rsidRPr="00291F8C">
        <w:rPr>
          <w:rFonts w:ascii="SassoonPrimaryInfant" w:hAnsi="SassoonPrimaryInfant"/>
          <w:b/>
          <w:sz w:val="24"/>
          <w:szCs w:val="24"/>
        </w:rPr>
        <w:t>Dobcroft</w:t>
      </w:r>
      <w:proofErr w:type="spellEnd"/>
      <w:r w:rsidRPr="00291F8C">
        <w:rPr>
          <w:rFonts w:ascii="SassoonPrimaryInfant" w:hAnsi="SassoonPrimaryInfant"/>
          <w:b/>
          <w:sz w:val="24"/>
          <w:szCs w:val="24"/>
        </w:rPr>
        <w:t xml:space="preserve"> – info for parents</w:t>
      </w:r>
      <w:r w:rsidR="008E4A85">
        <w:rPr>
          <w:rFonts w:ascii="SassoonPrimaryInfant" w:hAnsi="SassoonPrimaryInfant"/>
          <w:b/>
          <w:sz w:val="24"/>
          <w:szCs w:val="24"/>
        </w:rPr>
        <w:t>’</w:t>
      </w:r>
      <w:r w:rsidRPr="00702FA0">
        <w:rPr>
          <w:rFonts w:ascii="SassoonPrimaryInfant" w:hAnsi="SassoonPrimaryInfant"/>
          <w:b/>
          <w:sz w:val="28"/>
          <w:szCs w:val="24"/>
        </w:rPr>
        <w:t xml:space="preserve"> </w:t>
      </w:r>
      <w:r w:rsidR="00702FA0" w:rsidRPr="00702FA0">
        <w:rPr>
          <w:rFonts w:ascii="SassoonPrimaryInfant" w:hAnsi="SassoonPrimaryInfant"/>
          <w:sz w:val="28"/>
          <w:szCs w:val="24"/>
        </w:rPr>
        <w:t>and</w:t>
      </w:r>
      <w:r w:rsidR="00702FA0" w:rsidRPr="00702FA0">
        <w:rPr>
          <w:rFonts w:ascii="SassoonPrimaryInfant" w:hAnsi="SassoonPrimaryInfant"/>
          <w:b/>
          <w:sz w:val="28"/>
          <w:szCs w:val="24"/>
        </w:rPr>
        <w:t xml:space="preserve"> </w:t>
      </w:r>
      <w:r w:rsidR="00702FA0">
        <w:rPr>
          <w:rFonts w:ascii="SassoonPrimaryInfant" w:hAnsi="SassoonPrimaryInfant"/>
          <w:b/>
          <w:sz w:val="24"/>
          <w:szCs w:val="24"/>
        </w:rPr>
        <w:t>‘H</w:t>
      </w:r>
      <w:bookmarkStart w:id="0" w:name="_GoBack"/>
      <w:bookmarkEnd w:id="0"/>
      <w:r w:rsidR="00702FA0">
        <w:rPr>
          <w:rFonts w:ascii="SassoonPrimaryInfant" w:hAnsi="SassoonPrimaryInfant"/>
          <w:b/>
          <w:sz w:val="24"/>
          <w:szCs w:val="24"/>
        </w:rPr>
        <w:t xml:space="preserve">ow you can help at home’ </w:t>
      </w:r>
      <w:r>
        <w:rPr>
          <w:rFonts w:ascii="SassoonPrimaryInfant" w:hAnsi="SassoonPrimaryInfant"/>
          <w:sz w:val="28"/>
          <w:szCs w:val="24"/>
        </w:rPr>
        <w:t>document</w:t>
      </w:r>
      <w:r w:rsidR="00702FA0">
        <w:rPr>
          <w:rFonts w:ascii="SassoonPrimaryInfant" w:hAnsi="SassoonPrimaryInfant"/>
          <w:sz w:val="28"/>
          <w:szCs w:val="24"/>
        </w:rPr>
        <w:t>s on the website</w:t>
      </w:r>
      <w:r>
        <w:rPr>
          <w:rFonts w:ascii="SassoonPrimaryInfant" w:hAnsi="SassoonPrimaryInfant"/>
          <w:sz w:val="28"/>
          <w:szCs w:val="24"/>
        </w:rPr>
        <w:t xml:space="preserve"> for more information on the reading set up for this year and how you can help with reading at home. </w:t>
      </w:r>
    </w:p>
    <w:p w:rsidR="00291F8C" w:rsidRDefault="00291F8C" w:rsidP="00291F8C">
      <w:pPr>
        <w:rPr>
          <w:rFonts w:ascii="SassoonPrimaryInfant" w:hAnsi="SassoonPrimaryInfant"/>
          <w:sz w:val="28"/>
          <w:szCs w:val="24"/>
        </w:rPr>
      </w:pPr>
    </w:p>
    <w:p w:rsidR="00291F8C" w:rsidRDefault="00291F8C" w:rsidP="00291F8C">
      <w:pPr>
        <w:rPr>
          <w:rFonts w:ascii="SassoonPrimaryInfant" w:hAnsi="SassoonPrimaryInfant"/>
          <w:sz w:val="28"/>
          <w:szCs w:val="24"/>
        </w:rPr>
      </w:pPr>
      <w:r>
        <w:rPr>
          <w:rFonts w:ascii="SassoonPrimaryInfant" w:hAnsi="SassoonPrimaryInfant"/>
          <w:sz w:val="28"/>
          <w:szCs w:val="24"/>
        </w:rPr>
        <w:t>Thank you for your continued support with all thing</w:t>
      </w:r>
      <w:r w:rsidR="00A3475C">
        <w:rPr>
          <w:rFonts w:ascii="SassoonPrimaryInfant" w:hAnsi="SassoonPrimaryInfant"/>
          <w:sz w:val="28"/>
          <w:szCs w:val="24"/>
        </w:rPr>
        <w:t>s</w:t>
      </w:r>
      <w:r>
        <w:rPr>
          <w:rFonts w:ascii="SassoonPrimaryInfant" w:hAnsi="SassoonPrimaryInfant"/>
          <w:sz w:val="28"/>
          <w:szCs w:val="24"/>
        </w:rPr>
        <w:t xml:space="preserve"> reading at </w:t>
      </w:r>
      <w:proofErr w:type="spellStart"/>
      <w:r>
        <w:rPr>
          <w:rFonts w:ascii="SassoonPrimaryInfant" w:hAnsi="SassoonPrimaryInfant"/>
          <w:sz w:val="28"/>
          <w:szCs w:val="24"/>
        </w:rPr>
        <w:t>Dobcroft</w:t>
      </w:r>
      <w:proofErr w:type="spellEnd"/>
      <w:r>
        <w:rPr>
          <w:rFonts w:ascii="SassoonPrimaryInfant" w:hAnsi="SassoonPrimaryInfant"/>
          <w:sz w:val="28"/>
          <w:szCs w:val="24"/>
        </w:rPr>
        <w:t xml:space="preserve">, </w:t>
      </w:r>
    </w:p>
    <w:p w:rsidR="00291F8C" w:rsidRDefault="00291F8C" w:rsidP="00291F8C">
      <w:pPr>
        <w:rPr>
          <w:rFonts w:ascii="SassoonPrimaryInfant" w:hAnsi="SassoonPrimaryInfant"/>
          <w:sz w:val="28"/>
          <w:szCs w:val="24"/>
        </w:rPr>
      </w:pPr>
      <w:r>
        <w:rPr>
          <w:rFonts w:ascii="SassoonPrimaryInfant" w:hAnsi="SassoonPrimaryInfant"/>
          <w:sz w:val="28"/>
          <w:szCs w:val="24"/>
        </w:rPr>
        <w:t xml:space="preserve">Mrs Machin </w:t>
      </w:r>
    </w:p>
    <w:p w:rsidR="00291F8C" w:rsidRPr="00291F8C" w:rsidRDefault="00291F8C" w:rsidP="00291F8C">
      <w:pPr>
        <w:rPr>
          <w:rFonts w:ascii="SassoonPrimaryInfant" w:hAnsi="SassoonPrimaryInfant"/>
          <w:sz w:val="28"/>
        </w:rPr>
      </w:pPr>
    </w:p>
    <w:p w:rsidR="00291F8C" w:rsidRPr="00982C79" w:rsidRDefault="00291F8C" w:rsidP="00982C79">
      <w:pPr>
        <w:rPr>
          <w:rFonts w:ascii="SassoonPrimaryInfant" w:hAnsi="SassoonPrimaryInfant"/>
          <w:sz w:val="28"/>
        </w:rPr>
      </w:pPr>
    </w:p>
    <w:p w:rsidR="001F20C7" w:rsidRDefault="001F20C7"/>
    <w:sectPr w:rsidR="001F2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79"/>
    <w:rsid w:val="001F20C7"/>
    <w:rsid w:val="00291F8C"/>
    <w:rsid w:val="00702FA0"/>
    <w:rsid w:val="008E4A85"/>
    <w:rsid w:val="00982C79"/>
    <w:rsid w:val="009842DA"/>
    <w:rsid w:val="00A34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D02D"/>
  <w15:chartTrackingRefBased/>
  <w15:docId w15:val="{75610F74-E45E-4286-A580-50D8AFEE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DE94-F702-4AEB-9CED-05D688CF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2021-11-22T11:32:00Z</cp:lastPrinted>
  <dcterms:created xsi:type="dcterms:W3CDTF">2021-11-22T11:07:00Z</dcterms:created>
  <dcterms:modified xsi:type="dcterms:W3CDTF">2021-11-22T11:34:00Z</dcterms:modified>
</cp:coreProperties>
</file>