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55" w:type="dxa"/>
        <w:tblInd w:w="7" w:type="dxa"/>
        <w:tblCellMar>
          <w:top w:w="0" w:type="dxa"/>
          <w:left w:w="2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1"/>
        <w:gridCol w:w="1935"/>
        <w:gridCol w:w="4842"/>
        <w:gridCol w:w="2493"/>
        <w:gridCol w:w="2444"/>
      </w:tblGrid>
      <w:tr w:rsidR="00C6715A">
        <w:trPr>
          <w:trHeight w:val="1610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6715A" w:rsidRDefault="00C6715A"/>
        </w:tc>
        <w:tc>
          <w:tcPr>
            <w:tcW w:w="92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6715A" w:rsidRDefault="00862567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Destination Data for Pupils Leaving Hebden Green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  <w:p w:rsidR="00C6715A" w:rsidRDefault="00862567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6715A" w:rsidRDefault="00C6715A"/>
        </w:tc>
      </w:tr>
      <w:tr w:rsidR="00C6715A">
        <w:trPr>
          <w:trHeight w:val="2333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8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YEAR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firstLine="161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 xml:space="preserve">Number in Employment 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4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Number in FE/ HE/ ISP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Number in Social Care Provisions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NEET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</w:tr>
      <w:tr w:rsidR="00C6715A">
        <w:trPr>
          <w:trHeight w:val="805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2018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38%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62%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3598DB"/>
            </w:tcBorders>
            <w:shd w:val="clear" w:color="auto" w:fill="3598DB"/>
            <w:vAlign w:val="center"/>
          </w:tcPr>
          <w:p w:rsidR="00C6715A" w:rsidRDefault="00862567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  </w:t>
            </w:r>
          </w:p>
        </w:tc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3598DB"/>
              <w:bottom w:val="single" w:sz="6" w:space="0" w:color="000000"/>
              <w:right w:val="single" w:sz="6" w:space="0" w:color="3598DB"/>
            </w:tcBorders>
            <w:shd w:val="clear" w:color="auto" w:fill="3598DB"/>
            <w:vAlign w:val="center"/>
          </w:tcPr>
          <w:p w:rsidR="00C6715A" w:rsidRDefault="00862567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  </w:t>
            </w:r>
          </w:p>
        </w:tc>
      </w:tr>
      <w:tr w:rsidR="00C6715A">
        <w:trPr>
          <w:trHeight w:val="770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2019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50%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50%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3598DB"/>
            </w:tcBorders>
          </w:tcPr>
          <w:p w:rsidR="00C6715A" w:rsidRDefault="00C6715A"/>
        </w:tc>
        <w:tc>
          <w:tcPr>
            <w:tcW w:w="0" w:type="auto"/>
            <w:vMerge/>
            <w:tcBorders>
              <w:top w:val="nil"/>
              <w:left w:val="single" w:sz="6" w:space="0" w:color="3598DB"/>
              <w:bottom w:val="single" w:sz="6" w:space="0" w:color="000000"/>
              <w:right w:val="single" w:sz="6" w:space="0" w:color="3598DB"/>
            </w:tcBorders>
          </w:tcPr>
          <w:p w:rsidR="00C6715A" w:rsidRDefault="00C6715A"/>
        </w:tc>
      </w:tr>
      <w:tr w:rsidR="00C6715A">
        <w:trPr>
          <w:trHeight w:val="807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2020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63%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9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37%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</w:tr>
      <w:tr w:rsidR="00C6715A">
        <w:trPr>
          <w:trHeight w:val="806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2021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75%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9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25%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</w:tr>
      <w:tr w:rsidR="00C6715A">
        <w:trPr>
          <w:trHeight w:val="776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2022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82.4%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17.6%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5A" w:rsidRDefault="00862567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</w:tc>
      </w:tr>
      <w:tr w:rsidR="00862567">
        <w:trPr>
          <w:trHeight w:val="776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567" w:rsidRDefault="00862567">
            <w:pPr>
              <w:spacing w:after="0"/>
              <w:ind w:right="95"/>
              <w:jc w:val="center"/>
              <w:rPr>
                <w:rFonts w:ascii="Arial" w:eastAsia="Arial" w:hAnsi="Arial" w:cs="Arial"/>
                <w:b/>
                <w:color w:val="3598DB"/>
                <w:sz w:val="24"/>
              </w:rPr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2023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567" w:rsidRDefault="00862567">
            <w:pPr>
              <w:spacing w:after="0"/>
              <w:ind w:right="97"/>
              <w:jc w:val="center"/>
              <w:rPr>
                <w:rFonts w:ascii="Arial" w:eastAsia="Arial" w:hAnsi="Arial" w:cs="Arial"/>
                <w:b/>
                <w:color w:val="3598DB"/>
                <w:sz w:val="24"/>
              </w:rPr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567" w:rsidRDefault="00862567">
            <w:pPr>
              <w:spacing w:after="0"/>
              <w:ind w:right="100"/>
              <w:jc w:val="center"/>
              <w:rPr>
                <w:rFonts w:ascii="Arial" w:eastAsia="Arial" w:hAnsi="Arial" w:cs="Arial"/>
                <w:b/>
                <w:color w:val="3598DB"/>
                <w:sz w:val="24"/>
              </w:rPr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 xml:space="preserve">100%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567" w:rsidRDefault="00862567">
            <w:pPr>
              <w:spacing w:after="0"/>
              <w:ind w:right="100"/>
              <w:jc w:val="center"/>
              <w:rPr>
                <w:rFonts w:ascii="Arial" w:eastAsia="Arial" w:hAnsi="Arial" w:cs="Arial"/>
                <w:b/>
                <w:color w:val="3598DB"/>
                <w:sz w:val="24"/>
              </w:rPr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567" w:rsidRDefault="00862567">
            <w:pPr>
              <w:spacing w:after="0"/>
              <w:ind w:right="101"/>
              <w:jc w:val="center"/>
              <w:rPr>
                <w:rFonts w:ascii="Arial" w:eastAsia="Arial" w:hAnsi="Arial" w:cs="Arial"/>
                <w:b/>
                <w:color w:val="3598DB"/>
                <w:sz w:val="24"/>
              </w:rPr>
            </w:pPr>
            <w:r>
              <w:rPr>
                <w:rFonts w:ascii="Arial" w:eastAsia="Arial" w:hAnsi="Arial" w:cs="Arial"/>
                <w:b/>
                <w:color w:val="3598DB"/>
                <w:sz w:val="24"/>
              </w:rPr>
              <w:t>0%</w:t>
            </w:r>
            <w:bookmarkStart w:id="0" w:name="_GoBack"/>
            <w:bookmarkEnd w:id="0"/>
          </w:p>
        </w:tc>
      </w:tr>
    </w:tbl>
    <w:p w:rsidR="00C6715A" w:rsidRDefault="00862567">
      <w:pPr>
        <w:spacing w:after="0"/>
        <w:jc w:val="both"/>
      </w:pPr>
      <w:r>
        <w:lastRenderedPageBreak/>
        <w:t xml:space="preserve"> </w:t>
      </w:r>
    </w:p>
    <w:sectPr w:rsidR="00C6715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5A"/>
    <w:rsid w:val="00862567"/>
    <w:rsid w:val="00C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AAE7"/>
  <w15:docId w15:val="{2E75CDE3-1B3B-453A-BD6E-DD037312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Martin</dc:creator>
  <cp:keywords/>
  <cp:lastModifiedBy>Stacey Sawicki Hebden Green Staff</cp:lastModifiedBy>
  <cp:revision>2</cp:revision>
  <dcterms:created xsi:type="dcterms:W3CDTF">2024-03-04T14:52:00Z</dcterms:created>
  <dcterms:modified xsi:type="dcterms:W3CDTF">2024-03-04T14:52:00Z</dcterms:modified>
</cp:coreProperties>
</file>