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0A5EE2" w14:textId="6EC24DA1" w:rsidR="006B1155" w:rsidRPr="00252148" w:rsidRDefault="006B1155" w:rsidP="006B1155">
      <w:pPr>
        <w:jc w:val="center"/>
        <w:rPr>
          <w:rFonts w:ascii="Arial" w:hAnsi="Arial" w:cs="Arial"/>
          <w:b/>
          <w:sz w:val="28"/>
          <w:szCs w:val="28"/>
          <w:u w:val="single"/>
        </w:rPr>
      </w:pPr>
      <w:r w:rsidRPr="0096731B">
        <w:rPr>
          <w:rFonts w:ascii="Arial" w:hAnsi="Arial" w:cs="Arial"/>
          <w:b/>
          <w:sz w:val="28"/>
          <w:szCs w:val="28"/>
          <w:u w:val="single"/>
        </w:rPr>
        <w:t>SEN</w:t>
      </w:r>
      <w:r w:rsidR="006C072D" w:rsidRPr="0096731B">
        <w:rPr>
          <w:rFonts w:ascii="Arial" w:hAnsi="Arial" w:cs="Arial"/>
          <w:b/>
          <w:sz w:val="28"/>
          <w:szCs w:val="28"/>
          <w:u w:val="single"/>
        </w:rPr>
        <w:t>D</w:t>
      </w:r>
      <w:r w:rsidRPr="0096731B">
        <w:rPr>
          <w:rFonts w:ascii="Arial" w:hAnsi="Arial" w:cs="Arial"/>
          <w:b/>
          <w:sz w:val="28"/>
          <w:szCs w:val="28"/>
          <w:u w:val="single"/>
        </w:rPr>
        <w:t xml:space="preserve"> Information Report</w:t>
      </w:r>
      <w:r w:rsidR="00DF59E4" w:rsidRPr="0096731B">
        <w:rPr>
          <w:rFonts w:ascii="Arial" w:hAnsi="Arial" w:cs="Arial"/>
          <w:b/>
          <w:sz w:val="28"/>
          <w:szCs w:val="28"/>
          <w:u w:val="single"/>
        </w:rPr>
        <w:t xml:space="preserve"> 202</w:t>
      </w:r>
      <w:r w:rsidR="00B03B6D">
        <w:rPr>
          <w:rFonts w:ascii="Arial" w:hAnsi="Arial" w:cs="Arial"/>
          <w:b/>
          <w:sz w:val="28"/>
          <w:szCs w:val="28"/>
          <w:u w:val="single"/>
        </w:rPr>
        <w:t>5</w:t>
      </w:r>
      <w:r w:rsidR="009A4AF1" w:rsidRPr="0096731B">
        <w:rPr>
          <w:rFonts w:ascii="Arial" w:hAnsi="Arial" w:cs="Arial"/>
          <w:b/>
          <w:sz w:val="28"/>
          <w:szCs w:val="28"/>
          <w:u w:val="single"/>
        </w:rPr>
        <w:t>-202</w:t>
      </w:r>
      <w:r w:rsidR="00B03B6D">
        <w:rPr>
          <w:rFonts w:ascii="Arial" w:hAnsi="Arial" w:cs="Arial"/>
          <w:b/>
          <w:sz w:val="28"/>
          <w:szCs w:val="28"/>
          <w:u w:val="single"/>
        </w:rPr>
        <w:t>6</w:t>
      </w:r>
    </w:p>
    <w:p w14:paraId="34E70774" w14:textId="77777777" w:rsidR="006B1155" w:rsidRPr="00252148" w:rsidRDefault="006B1155" w:rsidP="006B1155">
      <w:pPr>
        <w:jc w:val="center"/>
        <w:rPr>
          <w:rFonts w:ascii="Arial" w:hAnsi="Arial" w:cs="Arial"/>
          <w:b/>
          <w:u w:val="single"/>
        </w:rPr>
      </w:pPr>
    </w:p>
    <w:p w14:paraId="1E15B0A7" w14:textId="40F4D6AF" w:rsidR="00B94132" w:rsidRPr="0096731B" w:rsidRDefault="006B1155" w:rsidP="00B94132">
      <w:pPr>
        <w:jc w:val="both"/>
        <w:rPr>
          <w:rFonts w:asciiTheme="minorHAnsi" w:hAnsiTheme="minorHAnsi" w:cstheme="minorHAnsi"/>
        </w:rPr>
      </w:pPr>
      <w:r w:rsidRPr="0096731B">
        <w:rPr>
          <w:rFonts w:asciiTheme="minorHAnsi" w:hAnsiTheme="minorHAnsi" w:cstheme="minorHAnsi"/>
        </w:rPr>
        <w:t xml:space="preserve">This </w:t>
      </w:r>
      <w:r w:rsidR="00B94132" w:rsidRPr="0096731B">
        <w:rPr>
          <w:rFonts w:asciiTheme="minorHAnsi" w:hAnsiTheme="minorHAnsi" w:cstheme="minorHAnsi"/>
        </w:rPr>
        <w:t>Special Educational Needs and/or Disability (SEND)</w:t>
      </w:r>
      <w:r w:rsidRPr="0096731B">
        <w:rPr>
          <w:rFonts w:asciiTheme="minorHAnsi" w:hAnsiTheme="minorHAnsi" w:cstheme="minorHAnsi"/>
        </w:rPr>
        <w:t xml:space="preserve"> Information R</w:t>
      </w:r>
      <w:r w:rsidR="00B0786B" w:rsidRPr="0096731B">
        <w:rPr>
          <w:rFonts w:asciiTheme="minorHAnsi" w:hAnsiTheme="minorHAnsi" w:cstheme="minorHAnsi"/>
        </w:rPr>
        <w:t xml:space="preserve">eport has been compiled using the information required as set out in the </w:t>
      </w:r>
      <w:hyperlink r:id="rId11" w:history="1">
        <w:r w:rsidR="00B0786B" w:rsidRPr="0096731B">
          <w:rPr>
            <w:rStyle w:val="Hyperlink"/>
            <w:rFonts w:asciiTheme="minorHAnsi" w:hAnsiTheme="minorHAnsi" w:cstheme="minorHAnsi"/>
          </w:rPr>
          <w:t>Special Educational Needs and</w:t>
        </w:r>
        <w:r w:rsidR="00B94132" w:rsidRPr="0096731B">
          <w:rPr>
            <w:rStyle w:val="Hyperlink"/>
            <w:rFonts w:asciiTheme="minorHAnsi" w:hAnsiTheme="minorHAnsi" w:cstheme="minorHAnsi"/>
          </w:rPr>
          <w:t>/or</w:t>
        </w:r>
        <w:r w:rsidR="00B0786B" w:rsidRPr="0096731B">
          <w:rPr>
            <w:rStyle w:val="Hyperlink"/>
            <w:rFonts w:asciiTheme="minorHAnsi" w:hAnsiTheme="minorHAnsi" w:cstheme="minorHAnsi"/>
          </w:rPr>
          <w:t xml:space="preserve"> Disability </w:t>
        </w:r>
        <w:r w:rsidR="00B94132" w:rsidRPr="0096731B">
          <w:rPr>
            <w:rStyle w:val="Hyperlink"/>
            <w:rFonts w:asciiTheme="minorHAnsi" w:hAnsiTheme="minorHAnsi" w:cstheme="minorHAnsi"/>
          </w:rPr>
          <w:t xml:space="preserve">Code of Practice and </w:t>
        </w:r>
        <w:r w:rsidR="00B0786B" w:rsidRPr="0096731B">
          <w:rPr>
            <w:rStyle w:val="Hyperlink"/>
            <w:rFonts w:asciiTheme="minorHAnsi" w:hAnsiTheme="minorHAnsi" w:cstheme="minorHAnsi"/>
          </w:rPr>
          <w:t>Regulations 201</w:t>
        </w:r>
        <w:r w:rsidR="00F84738" w:rsidRPr="0096731B">
          <w:rPr>
            <w:rStyle w:val="Hyperlink"/>
            <w:rFonts w:asciiTheme="minorHAnsi" w:hAnsiTheme="minorHAnsi" w:cstheme="minorHAnsi"/>
          </w:rPr>
          <w:t>5</w:t>
        </w:r>
        <w:r w:rsidR="008D26C7" w:rsidRPr="0096731B">
          <w:rPr>
            <w:rStyle w:val="Hyperlink"/>
            <w:rFonts w:asciiTheme="minorHAnsi" w:hAnsiTheme="minorHAnsi" w:cstheme="minorHAnsi"/>
          </w:rPr>
          <w:t>,</w:t>
        </w:r>
        <w:r w:rsidR="00F84738" w:rsidRPr="0096731B">
          <w:rPr>
            <w:rStyle w:val="Hyperlink"/>
            <w:rFonts w:asciiTheme="minorHAnsi" w:hAnsiTheme="minorHAnsi" w:cstheme="minorHAnsi"/>
          </w:rPr>
          <w:t xml:space="preserve"> Regulation 51, Schedule 1</w:t>
        </w:r>
        <w:r w:rsidR="00B0786B" w:rsidRPr="0096731B">
          <w:rPr>
            <w:rStyle w:val="Hyperlink"/>
            <w:rFonts w:asciiTheme="minorHAnsi" w:hAnsiTheme="minorHAnsi" w:cstheme="minorHAnsi"/>
          </w:rPr>
          <w:t>.</w:t>
        </w:r>
      </w:hyperlink>
      <w:r w:rsidR="0021747A" w:rsidRPr="0096731B">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9"/>
        <w:gridCol w:w="5715"/>
      </w:tblGrid>
      <w:tr w:rsidR="00505ABD" w:rsidRPr="003A22D4" w14:paraId="5A61A9E9" w14:textId="77777777" w:rsidTr="00A45615">
        <w:tc>
          <w:tcPr>
            <w:tcW w:w="10054" w:type="dxa"/>
            <w:gridSpan w:val="2"/>
            <w:shd w:val="clear" w:color="auto" w:fill="C0C0C0"/>
          </w:tcPr>
          <w:p w14:paraId="6BDEB8BA" w14:textId="77777777" w:rsidR="00D75BF5" w:rsidRPr="003A22D4" w:rsidRDefault="00505ABD" w:rsidP="002A770D">
            <w:pPr>
              <w:rPr>
                <w:rFonts w:asciiTheme="minorHAnsi" w:hAnsiTheme="minorHAnsi" w:cstheme="minorHAnsi"/>
                <w:b/>
              </w:rPr>
            </w:pPr>
            <w:r w:rsidRPr="003A22D4">
              <w:rPr>
                <w:rFonts w:asciiTheme="minorHAnsi" w:hAnsiTheme="minorHAnsi" w:cstheme="minorHAnsi"/>
                <w:b/>
              </w:rPr>
              <w:t>General School Details</w:t>
            </w:r>
            <w:r w:rsidR="007E3EC4" w:rsidRPr="003A22D4">
              <w:rPr>
                <w:rFonts w:asciiTheme="minorHAnsi" w:hAnsiTheme="minorHAnsi" w:cstheme="minorHAnsi"/>
                <w:b/>
              </w:rPr>
              <w:t>:</w:t>
            </w:r>
          </w:p>
        </w:tc>
      </w:tr>
      <w:tr w:rsidR="00FE14A9" w:rsidRPr="003A22D4" w14:paraId="2C4160E3" w14:textId="77777777" w:rsidTr="00A45615">
        <w:tc>
          <w:tcPr>
            <w:tcW w:w="4339" w:type="dxa"/>
            <w:shd w:val="clear" w:color="auto" w:fill="auto"/>
          </w:tcPr>
          <w:p w14:paraId="6FC030AD" w14:textId="77777777" w:rsidR="00FE14A9" w:rsidRPr="003A22D4" w:rsidRDefault="00FE14A9" w:rsidP="003A22D4">
            <w:pPr>
              <w:rPr>
                <w:rFonts w:asciiTheme="minorHAnsi" w:hAnsiTheme="minorHAnsi" w:cstheme="minorHAnsi"/>
              </w:rPr>
            </w:pPr>
            <w:r w:rsidRPr="003A22D4">
              <w:rPr>
                <w:rFonts w:asciiTheme="minorHAnsi" w:hAnsiTheme="minorHAnsi" w:cstheme="minorHAnsi"/>
              </w:rPr>
              <w:t>School Name:</w:t>
            </w:r>
          </w:p>
        </w:tc>
        <w:tc>
          <w:tcPr>
            <w:tcW w:w="5715" w:type="dxa"/>
            <w:shd w:val="clear" w:color="auto" w:fill="auto"/>
          </w:tcPr>
          <w:p w14:paraId="3B183F4E" w14:textId="27A1E4DC" w:rsidR="00FE14A9" w:rsidRPr="003A22D4" w:rsidRDefault="00FE14A9" w:rsidP="003A22D4">
            <w:pPr>
              <w:rPr>
                <w:rFonts w:asciiTheme="minorHAnsi" w:hAnsiTheme="minorHAnsi" w:cstheme="minorHAnsi"/>
              </w:rPr>
            </w:pPr>
            <w:r w:rsidRPr="003A22D4">
              <w:rPr>
                <w:rFonts w:asciiTheme="minorHAnsi" w:hAnsiTheme="minorHAnsi" w:cstheme="minorHAnsi"/>
              </w:rPr>
              <w:t>All saints Upton CE Primary School</w:t>
            </w:r>
          </w:p>
        </w:tc>
      </w:tr>
      <w:tr w:rsidR="00FE14A9" w:rsidRPr="003A22D4" w14:paraId="4BF3243A" w14:textId="77777777" w:rsidTr="00A45615">
        <w:tc>
          <w:tcPr>
            <w:tcW w:w="4339" w:type="dxa"/>
            <w:shd w:val="clear" w:color="auto" w:fill="auto"/>
          </w:tcPr>
          <w:p w14:paraId="632EBE3A" w14:textId="77777777" w:rsidR="00FE14A9" w:rsidRPr="003A22D4" w:rsidRDefault="00FE14A9" w:rsidP="003A22D4">
            <w:pPr>
              <w:rPr>
                <w:rFonts w:asciiTheme="minorHAnsi" w:hAnsiTheme="minorHAnsi" w:cstheme="minorHAnsi"/>
              </w:rPr>
            </w:pPr>
            <w:r w:rsidRPr="003A22D4">
              <w:rPr>
                <w:rFonts w:asciiTheme="minorHAnsi" w:hAnsiTheme="minorHAnsi" w:cstheme="minorHAnsi"/>
              </w:rPr>
              <w:t>School website address:</w:t>
            </w:r>
          </w:p>
        </w:tc>
        <w:tc>
          <w:tcPr>
            <w:tcW w:w="5715" w:type="dxa"/>
            <w:shd w:val="clear" w:color="auto" w:fill="auto"/>
          </w:tcPr>
          <w:p w14:paraId="1344A824" w14:textId="5803A0B7" w:rsidR="00FE14A9" w:rsidRPr="003A22D4" w:rsidRDefault="007029DB" w:rsidP="003A22D4">
            <w:pPr>
              <w:rPr>
                <w:rFonts w:asciiTheme="minorHAnsi" w:hAnsiTheme="minorHAnsi" w:cstheme="minorHAnsi"/>
              </w:rPr>
            </w:pPr>
            <w:hyperlink r:id="rId12" w:history="1">
              <w:r w:rsidRPr="003A22D4">
                <w:rPr>
                  <w:rStyle w:val="Hyperlink"/>
                  <w:rFonts w:asciiTheme="minorHAnsi" w:hAnsiTheme="minorHAnsi" w:cstheme="minorHAnsi"/>
                </w:rPr>
                <w:t>https://www.allsaintsupton.co.uk/</w:t>
              </w:r>
            </w:hyperlink>
            <w:r w:rsidRPr="003A22D4">
              <w:rPr>
                <w:rFonts w:asciiTheme="minorHAnsi" w:hAnsiTheme="minorHAnsi" w:cstheme="minorHAnsi"/>
              </w:rPr>
              <w:t xml:space="preserve"> </w:t>
            </w:r>
          </w:p>
        </w:tc>
      </w:tr>
      <w:tr w:rsidR="00FE14A9" w:rsidRPr="003A22D4" w14:paraId="222E3703" w14:textId="77777777" w:rsidTr="00A45615">
        <w:tc>
          <w:tcPr>
            <w:tcW w:w="10054" w:type="dxa"/>
            <w:gridSpan w:val="2"/>
            <w:shd w:val="clear" w:color="auto" w:fill="C0C0C0"/>
          </w:tcPr>
          <w:p w14:paraId="49C192EC" w14:textId="77777777" w:rsidR="00FE14A9" w:rsidRPr="003A22D4" w:rsidRDefault="00FE14A9" w:rsidP="003A22D4">
            <w:pPr>
              <w:rPr>
                <w:rFonts w:asciiTheme="minorHAnsi" w:hAnsiTheme="minorHAnsi" w:cstheme="minorHAnsi"/>
              </w:rPr>
            </w:pPr>
          </w:p>
        </w:tc>
      </w:tr>
      <w:tr w:rsidR="00AD28D3" w:rsidRPr="003A22D4" w14:paraId="43702EE2" w14:textId="77777777" w:rsidTr="00A45615">
        <w:tc>
          <w:tcPr>
            <w:tcW w:w="4339" w:type="dxa"/>
            <w:shd w:val="clear" w:color="auto" w:fill="auto"/>
          </w:tcPr>
          <w:p w14:paraId="6201284F" w14:textId="77777777" w:rsidR="00AD28D3" w:rsidRPr="003A22D4" w:rsidRDefault="00AD28D3" w:rsidP="003A22D4">
            <w:pPr>
              <w:rPr>
                <w:rFonts w:asciiTheme="minorHAnsi" w:hAnsiTheme="minorHAnsi" w:cstheme="minorHAnsi"/>
              </w:rPr>
            </w:pPr>
            <w:r w:rsidRPr="003A22D4">
              <w:rPr>
                <w:rFonts w:asciiTheme="minorHAnsi" w:hAnsiTheme="minorHAnsi" w:cstheme="minorHAnsi"/>
              </w:rPr>
              <w:t>Type of school:</w:t>
            </w:r>
          </w:p>
        </w:tc>
        <w:tc>
          <w:tcPr>
            <w:tcW w:w="5715" w:type="dxa"/>
            <w:shd w:val="clear" w:color="auto" w:fill="auto"/>
          </w:tcPr>
          <w:p w14:paraId="61743DB5" w14:textId="2F8E78D7" w:rsidR="00AD28D3" w:rsidRPr="003A22D4" w:rsidRDefault="00AD28D3" w:rsidP="003A22D4">
            <w:pPr>
              <w:rPr>
                <w:rFonts w:asciiTheme="minorHAnsi" w:hAnsiTheme="minorHAnsi" w:cstheme="minorHAnsi"/>
              </w:rPr>
            </w:pPr>
            <w:r w:rsidRPr="003A22D4">
              <w:rPr>
                <w:rFonts w:asciiTheme="minorHAnsi" w:hAnsiTheme="minorHAnsi" w:cstheme="minorHAnsi"/>
              </w:rPr>
              <w:t>Primary voluntary controlled</w:t>
            </w:r>
          </w:p>
        </w:tc>
      </w:tr>
      <w:tr w:rsidR="00AD28D3" w:rsidRPr="003A22D4" w14:paraId="029009D4" w14:textId="77777777" w:rsidTr="00A45615">
        <w:tc>
          <w:tcPr>
            <w:tcW w:w="4339" w:type="dxa"/>
            <w:shd w:val="clear" w:color="auto" w:fill="auto"/>
          </w:tcPr>
          <w:p w14:paraId="41C35DAE" w14:textId="77777777" w:rsidR="00AD28D3" w:rsidRPr="003A22D4" w:rsidRDefault="00AD28D3" w:rsidP="003A22D4">
            <w:pPr>
              <w:rPr>
                <w:rFonts w:asciiTheme="minorHAnsi" w:hAnsiTheme="minorHAnsi" w:cstheme="minorHAnsi"/>
              </w:rPr>
            </w:pPr>
            <w:r w:rsidRPr="003A22D4">
              <w:rPr>
                <w:rFonts w:asciiTheme="minorHAnsi" w:hAnsiTheme="minorHAnsi" w:cstheme="minorHAnsi"/>
              </w:rPr>
              <w:t>Description of school:</w:t>
            </w:r>
          </w:p>
        </w:tc>
        <w:tc>
          <w:tcPr>
            <w:tcW w:w="5715" w:type="dxa"/>
            <w:shd w:val="clear" w:color="auto" w:fill="auto"/>
          </w:tcPr>
          <w:p w14:paraId="7EEDC448" w14:textId="6FABF2A1" w:rsidR="00AD28D3" w:rsidRPr="003A22D4" w:rsidRDefault="0096731B" w:rsidP="003A22D4">
            <w:pPr>
              <w:rPr>
                <w:rFonts w:asciiTheme="minorHAnsi" w:hAnsiTheme="minorHAnsi" w:cstheme="minorHAnsi"/>
              </w:rPr>
            </w:pPr>
            <w:r w:rsidRPr="003A22D4">
              <w:rPr>
                <w:rFonts w:asciiTheme="minorHAnsi" w:hAnsiTheme="minorHAnsi" w:cstheme="minorHAnsi"/>
              </w:rPr>
              <w:t xml:space="preserve">All Saints Upton is a one form entry voluntary controlled C of E primary school. </w:t>
            </w:r>
            <w:r w:rsidR="00AD28D3" w:rsidRPr="003A22D4">
              <w:rPr>
                <w:rFonts w:asciiTheme="minorHAnsi" w:hAnsiTheme="minorHAnsi" w:cstheme="minorHAnsi"/>
              </w:rPr>
              <w:t>At All Saints Upton C.E. Primary School we encourage and enjoy achievement together in a stimulating and safe environment. We acknowledge effort, celebrate achievement and value the work and effort of all our pupils. We set standards and raise expectations in an environment where every child can value their work and be proud of their achievements.</w:t>
            </w:r>
          </w:p>
        </w:tc>
      </w:tr>
      <w:tr w:rsidR="00AD28D3" w:rsidRPr="003A22D4" w14:paraId="2BD36330" w14:textId="77777777" w:rsidTr="00A45615">
        <w:tc>
          <w:tcPr>
            <w:tcW w:w="4339" w:type="dxa"/>
            <w:shd w:val="clear" w:color="auto" w:fill="auto"/>
          </w:tcPr>
          <w:p w14:paraId="6AD5AD4E" w14:textId="77777777" w:rsidR="00AD28D3" w:rsidRPr="003A22D4" w:rsidRDefault="00AD28D3" w:rsidP="003A22D4">
            <w:pPr>
              <w:rPr>
                <w:rFonts w:asciiTheme="minorHAnsi" w:hAnsiTheme="minorHAnsi" w:cstheme="minorHAnsi"/>
              </w:rPr>
            </w:pPr>
            <w:r w:rsidRPr="003A22D4">
              <w:rPr>
                <w:rFonts w:asciiTheme="minorHAnsi" w:hAnsiTheme="minorHAnsi" w:cstheme="minorHAnsi"/>
              </w:rPr>
              <w:t>Does our school have resource base? Yes or No</w:t>
            </w:r>
          </w:p>
          <w:p w14:paraId="22667862" w14:textId="77777777" w:rsidR="00AD28D3" w:rsidRPr="003A22D4" w:rsidRDefault="00AD28D3" w:rsidP="003A22D4">
            <w:pPr>
              <w:rPr>
                <w:rFonts w:asciiTheme="minorHAnsi" w:hAnsiTheme="minorHAnsi" w:cstheme="minorHAnsi"/>
              </w:rPr>
            </w:pPr>
          </w:p>
          <w:p w14:paraId="5025197F" w14:textId="77777777" w:rsidR="00AD28D3" w:rsidRPr="003A22D4" w:rsidRDefault="00AD28D3" w:rsidP="003A22D4">
            <w:pPr>
              <w:rPr>
                <w:rFonts w:asciiTheme="minorHAnsi" w:hAnsiTheme="minorHAnsi" w:cstheme="minorHAnsi"/>
              </w:rPr>
            </w:pPr>
            <w:r w:rsidRPr="003A22D4">
              <w:rPr>
                <w:rFonts w:asciiTheme="minorHAnsi" w:hAnsiTheme="minorHAnsi" w:cstheme="minorHAnsi"/>
              </w:rPr>
              <w:t>If Yes please provide a brief description.</w:t>
            </w:r>
          </w:p>
        </w:tc>
        <w:tc>
          <w:tcPr>
            <w:tcW w:w="5715" w:type="dxa"/>
            <w:shd w:val="clear" w:color="auto" w:fill="auto"/>
          </w:tcPr>
          <w:p w14:paraId="3A500B6F" w14:textId="38EF160F" w:rsidR="00AD28D3" w:rsidRPr="003A22D4" w:rsidRDefault="00AD28D3" w:rsidP="003A22D4">
            <w:pPr>
              <w:rPr>
                <w:rFonts w:asciiTheme="minorHAnsi" w:hAnsiTheme="minorHAnsi" w:cstheme="minorHAnsi"/>
              </w:rPr>
            </w:pPr>
            <w:r w:rsidRPr="003A22D4">
              <w:rPr>
                <w:rFonts w:asciiTheme="minorHAnsi" w:hAnsiTheme="minorHAnsi" w:cstheme="minorHAnsi"/>
              </w:rPr>
              <w:t>No</w:t>
            </w:r>
          </w:p>
        </w:tc>
      </w:tr>
      <w:tr w:rsidR="00AD28D3" w:rsidRPr="003A22D4" w14:paraId="45C13289" w14:textId="77777777" w:rsidTr="00A45615">
        <w:tc>
          <w:tcPr>
            <w:tcW w:w="4339" w:type="dxa"/>
            <w:shd w:val="clear" w:color="auto" w:fill="auto"/>
          </w:tcPr>
          <w:p w14:paraId="6790F550" w14:textId="77777777" w:rsidR="00AD28D3" w:rsidRPr="003A22D4" w:rsidRDefault="00AD28D3" w:rsidP="003A22D4">
            <w:pPr>
              <w:rPr>
                <w:rFonts w:asciiTheme="minorHAnsi" w:hAnsiTheme="minorHAnsi" w:cstheme="minorHAnsi"/>
              </w:rPr>
            </w:pPr>
            <w:r w:rsidRPr="003A22D4">
              <w:rPr>
                <w:rFonts w:asciiTheme="minorHAnsi" w:hAnsiTheme="minorHAnsi" w:cstheme="minorHAnsi"/>
              </w:rPr>
              <w:t>Number on roll:</w:t>
            </w:r>
          </w:p>
        </w:tc>
        <w:tc>
          <w:tcPr>
            <w:tcW w:w="5715" w:type="dxa"/>
            <w:shd w:val="clear" w:color="auto" w:fill="FFFFFF" w:themeFill="background1"/>
          </w:tcPr>
          <w:p w14:paraId="3F1FE5D7" w14:textId="4F26E149" w:rsidR="00AD28D3" w:rsidRPr="003A22D4" w:rsidRDefault="002D6DB3" w:rsidP="003A22D4">
            <w:pPr>
              <w:rPr>
                <w:rFonts w:asciiTheme="minorHAnsi" w:hAnsiTheme="minorHAnsi" w:cstheme="minorHAnsi"/>
              </w:rPr>
            </w:pPr>
            <w:r w:rsidRPr="003A22D4">
              <w:rPr>
                <w:rFonts w:asciiTheme="minorHAnsi" w:hAnsiTheme="minorHAnsi" w:cstheme="minorHAnsi"/>
              </w:rPr>
              <w:t>1</w:t>
            </w:r>
            <w:r w:rsidR="00AE32CE" w:rsidRPr="003A22D4">
              <w:rPr>
                <w:rFonts w:asciiTheme="minorHAnsi" w:hAnsiTheme="minorHAnsi" w:cstheme="minorHAnsi"/>
              </w:rPr>
              <w:t>85</w:t>
            </w:r>
          </w:p>
        </w:tc>
      </w:tr>
      <w:tr w:rsidR="00AD28D3" w:rsidRPr="003A22D4" w14:paraId="626DFDEB" w14:textId="77777777" w:rsidTr="00A45615">
        <w:tc>
          <w:tcPr>
            <w:tcW w:w="4339" w:type="dxa"/>
            <w:shd w:val="clear" w:color="auto" w:fill="auto"/>
          </w:tcPr>
          <w:p w14:paraId="1FBC8BE9" w14:textId="77777777" w:rsidR="00AD28D3" w:rsidRPr="003A22D4" w:rsidRDefault="00AD28D3" w:rsidP="003A22D4">
            <w:pPr>
              <w:rPr>
                <w:rFonts w:asciiTheme="minorHAnsi" w:hAnsiTheme="minorHAnsi" w:cstheme="minorHAnsi"/>
              </w:rPr>
            </w:pPr>
            <w:r w:rsidRPr="003A22D4">
              <w:rPr>
                <w:rFonts w:asciiTheme="minorHAnsi" w:hAnsiTheme="minorHAnsi" w:cstheme="minorHAnsi"/>
              </w:rPr>
              <w:t>% of children at the school with SEND:</w:t>
            </w:r>
          </w:p>
        </w:tc>
        <w:tc>
          <w:tcPr>
            <w:tcW w:w="5715" w:type="dxa"/>
            <w:shd w:val="clear" w:color="auto" w:fill="FFFFFF" w:themeFill="background1"/>
          </w:tcPr>
          <w:p w14:paraId="1F5030D4" w14:textId="49E6F080" w:rsidR="00AD28D3" w:rsidRPr="003A22D4" w:rsidRDefault="00AE32CE" w:rsidP="003A22D4">
            <w:pPr>
              <w:rPr>
                <w:rFonts w:asciiTheme="minorHAnsi" w:hAnsiTheme="minorHAnsi" w:cstheme="minorHAnsi"/>
              </w:rPr>
            </w:pPr>
            <w:r w:rsidRPr="003A22D4">
              <w:rPr>
                <w:rFonts w:asciiTheme="minorHAnsi" w:hAnsiTheme="minorHAnsi" w:cstheme="minorHAnsi"/>
              </w:rPr>
              <w:t>27</w:t>
            </w:r>
            <w:r w:rsidR="002D6DB3" w:rsidRPr="003A22D4">
              <w:rPr>
                <w:rFonts w:asciiTheme="minorHAnsi" w:hAnsiTheme="minorHAnsi" w:cstheme="minorHAnsi"/>
              </w:rPr>
              <w:t>%</w:t>
            </w:r>
          </w:p>
        </w:tc>
      </w:tr>
      <w:tr w:rsidR="00AD28D3" w:rsidRPr="003A22D4" w14:paraId="5710D00D" w14:textId="77777777" w:rsidTr="00A45615">
        <w:tc>
          <w:tcPr>
            <w:tcW w:w="4339" w:type="dxa"/>
            <w:shd w:val="clear" w:color="auto" w:fill="auto"/>
          </w:tcPr>
          <w:p w14:paraId="30B31676" w14:textId="77777777" w:rsidR="00AD28D3" w:rsidRPr="003A22D4" w:rsidRDefault="00AD28D3" w:rsidP="003A22D4">
            <w:pPr>
              <w:rPr>
                <w:rFonts w:asciiTheme="minorHAnsi" w:hAnsiTheme="minorHAnsi" w:cstheme="minorHAnsi"/>
              </w:rPr>
            </w:pPr>
            <w:r w:rsidRPr="003A22D4">
              <w:rPr>
                <w:rFonts w:asciiTheme="minorHAnsi" w:hAnsiTheme="minorHAnsi" w:cstheme="minorHAnsi"/>
              </w:rPr>
              <w:t>Date of last Ofsted:</w:t>
            </w:r>
          </w:p>
        </w:tc>
        <w:tc>
          <w:tcPr>
            <w:tcW w:w="5715" w:type="dxa"/>
            <w:shd w:val="clear" w:color="auto" w:fill="auto"/>
          </w:tcPr>
          <w:p w14:paraId="61716A88" w14:textId="057E02C1" w:rsidR="00AD28D3" w:rsidRPr="003A22D4" w:rsidRDefault="00AD28D3" w:rsidP="003A22D4">
            <w:pPr>
              <w:rPr>
                <w:rFonts w:asciiTheme="minorHAnsi" w:hAnsiTheme="minorHAnsi" w:cstheme="minorHAnsi"/>
              </w:rPr>
            </w:pPr>
            <w:r w:rsidRPr="003A22D4">
              <w:rPr>
                <w:rFonts w:asciiTheme="minorHAnsi" w:hAnsiTheme="minorHAnsi" w:cstheme="minorHAnsi"/>
              </w:rPr>
              <w:t>September 2023</w:t>
            </w:r>
          </w:p>
        </w:tc>
      </w:tr>
      <w:tr w:rsidR="00AD28D3" w:rsidRPr="003A22D4" w14:paraId="4819C8BA" w14:textId="77777777" w:rsidTr="00A45615">
        <w:tc>
          <w:tcPr>
            <w:tcW w:w="4339" w:type="dxa"/>
            <w:shd w:val="clear" w:color="auto" w:fill="auto"/>
          </w:tcPr>
          <w:p w14:paraId="3B0A6B19" w14:textId="77777777" w:rsidR="00AD28D3" w:rsidRPr="003A22D4" w:rsidRDefault="00AD28D3" w:rsidP="003A22D4">
            <w:pPr>
              <w:rPr>
                <w:rFonts w:asciiTheme="minorHAnsi" w:hAnsiTheme="minorHAnsi" w:cstheme="minorHAnsi"/>
              </w:rPr>
            </w:pPr>
            <w:r w:rsidRPr="003A22D4">
              <w:rPr>
                <w:rFonts w:asciiTheme="minorHAnsi" w:hAnsiTheme="minorHAnsi" w:cstheme="minorHAnsi"/>
              </w:rPr>
              <w:t>Awards that the school holds:</w:t>
            </w:r>
          </w:p>
        </w:tc>
        <w:tc>
          <w:tcPr>
            <w:tcW w:w="5715" w:type="dxa"/>
            <w:shd w:val="clear" w:color="auto" w:fill="auto"/>
          </w:tcPr>
          <w:p w14:paraId="623BA0E9" w14:textId="77777777" w:rsidR="00AD28D3" w:rsidRPr="003A22D4" w:rsidRDefault="00AD28D3" w:rsidP="003A22D4">
            <w:pPr>
              <w:rPr>
                <w:rFonts w:asciiTheme="minorHAnsi" w:hAnsiTheme="minorHAnsi" w:cstheme="minorHAnsi"/>
              </w:rPr>
            </w:pPr>
            <w:r w:rsidRPr="003A22D4">
              <w:rPr>
                <w:rFonts w:asciiTheme="minorHAnsi" w:hAnsiTheme="minorHAnsi" w:cstheme="minorHAnsi"/>
              </w:rPr>
              <w:t>School Games Gold Award</w:t>
            </w:r>
          </w:p>
          <w:p w14:paraId="249900CF" w14:textId="77777777" w:rsidR="00AD28D3" w:rsidRPr="003A22D4" w:rsidRDefault="00AD28D3" w:rsidP="003A22D4">
            <w:pPr>
              <w:rPr>
                <w:rFonts w:asciiTheme="minorHAnsi" w:hAnsiTheme="minorHAnsi" w:cstheme="minorHAnsi"/>
              </w:rPr>
            </w:pPr>
            <w:r w:rsidRPr="003A22D4">
              <w:rPr>
                <w:rFonts w:asciiTheme="minorHAnsi" w:hAnsiTheme="minorHAnsi" w:cstheme="minorHAnsi"/>
              </w:rPr>
              <w:t>Halton Schools Sports Partnership</w:t>
            </w:r>
          </w:p>
          <w:p w14:paraId="19BB78E6" w14:textId="1CC0C9D6" w:rsidR="00AD28D3" w:rsidRPr="003A22D4" w:rsidRDefault="00AD28D3" w:rsidP="003A22D4">
            <w:pPr>
              <w:rPr>
                <w:rFonts w:asciiTheme="minorHAnsi" w:hAnsiTheme="minorHAnsi" w:cstheme="minorHAnsi"/>
              </w:rPr>
            </w:pPr>
            <w:r w:rsidRPr="003A22D4">
              <w:rPr>
                <w:rFonts w:asciiTheme="minorHAnsi" w:hAnsiTheme="minorHAnsi" w:cstheme="minorHAnsi"/>
              </w:rPr>
              <w:t>Unicef Silver Rights Respecting Schools Award</w:t>
            </w:r>
          </w:p>
        </w:tc>
      </w:tr>
      <w:tr w:rsidR="00AD28D3" w:rsidRPr="003A22D4" w14:paraId="794C1A2A" w14:textId="77777777" w:rsidTr="00A45615">
        <w:trPr>
          <w:trHeight w:val="603"/>
        </w:trPr>
        <w:tc>
          <w:tcPr>
            <w:tcW w:w="4339" w:type="dxa"/>
            <w:shd w:val="clear" w:color="auto" w:fill="auto"/>
          </w:tcPr>
          <w:p w14:paraId="203651C0" w14:textId="77777777" w:rsidR="00AD28D3" w:rsidRPr="003A22D4" w:rsidRDefault="00AD28D3" w:rsidP="003A22D4">
            <w:pPr>
              <w:rPr>
                <w:rFonts w:asciiTheme="minorHAnsi" w:hAnsiTheme="minorHAnsi" w:cstheme="minorHAnsi"/>
              </w:rPr>
            </w:pPr>
            <w:r w:rsidRPr="003A22D4">
              <w:rPr>
                <w:rFonts w:asciiTheme="minorHAnsi" w:hAnsiTheme="minorHAnsi" w:cstheme="minorHAnsi"/>
              </w:rPr>
              <w:t>Accessibility information about the school:</w:t>
            </w:r>
          </w:p>
        </w:tc>
        <w:tc>
          <w:tcPr>
            <w:tcW w:w="5715" w:type="dxa"/>
            <w:shd w:val="clear" w:color="auto" w:fill="auto"/>
          </w:tcPr>
          <w:p w14:paraId="2B0BD8E8" w14:textId="77777777" w:rsidR="00AD28D3" w:rsidRPr="003A22D4" w:rsidRDefault="00AD28D3" w:rsidP="003A22D4">
            <w:pPr>
              <w:rPr>
                <w:rFonts w:asciiTheme="minorHAnsi" w:hAnsiTheme="minorHAnsi" w:cstheme="minorHAnsi"/>
              </w:rPr>
            </w:pPr>
            <w:r w:rsidRPr="003A22D4">
              <w:rPr>
                <w:rFonts w:asciiTheme="minorHAnsi" w:hAnsiTheme="minorHAnsi" w:cstheme="minorHAnsi"/>
              </w:rPr>
              <w:t xml:space="preserve">At All Saints Upton C.E. Primary School we make sure that a child with SEND receives the support they need. Following the code of practice we help children with SEND: </w:t>
            </w:r>
          </w:p>
          <w:p w14:paraId="008CFEAC" w14:textId="77777777" w:rsidR="00AD28D3" w:rsidRPr="003A22D4" w:rsidRDefault="00AD28D3" w:rsidP="003A22D4">
            <w:pPr>
              <w:rPr>
                <w:rFonts w:asciiTheme="minorHAnsi" w:hAnsiTheme="minorHAnsi" w:cstheme="minorHAnsi"/>
                <w:b/>
              </w:rPr>
            </w:pPr>
            <w:r w:rsidRPr="003A22D4">
              <w:rPr>
                <w:rFonts w:asciiTheme="minorHAnsi" w:hAnsiTheme="minorHAnsi" w:cstheme="minorHAnsi"/>
                <w:b/>
              </w:rPr>
              <w:t>“…engage in the activities of school alongside pupils who do not have SEN.”</w:t>
            </w:r>
          </w:p>
          <w:p w14:paraId="5EEB05D8" w14:textId="10F7643F" w:rsidR="00AD28D3" w:rsidRPr="003A22D4" w:rsidRDefault="00AD28D3" w:rsidP="003A22D4">
            <w:pPr>
              <w:rPr>
                <w:rFonts w:asciiTheme="minorHAnsi" w:hAnsiTheme="minorHAnsi" w:cstheme="minorHAnsi"/>
              </w:rPr>
            </w:pPr>
            <w:r w:rsidRPr="003A22D4">
              <w:rPr>
                <w:rFonts w:asciiTheme="minorHAnsi" w:hAnsiTheme="minorHAnsi" w:cstheme="minorHAnsi"/>
              </w:rPr>
              <w:t xml:space="preserve">All Saints Upton shares the site with Upton Pre School which offers families a “Breakfast” and “After School Club” and </w:t>
            </w:r>
            <w:r w:rsidR="007029DB" w:rsidRPr="003A22D4">
              <w:rPr>
                <w:rFonts w:asciiTheme="minorHAnsi" w:hAnsiTheme="minorHAnsi" w:cstheme="minorHAnsi"/>
              </w:rPr>
              <w:t xml:space="preserve">an </w:t>
            </w:r>
            <w:r w:rsidRPr="003A22D4">
              <w:rPr>
                <w:rFonts w:asciiTheme="minorHAnsi" w:hAnsiTheme="minorHAnsi" w:cstheme="minorHAnsi"/>
              </w:rPr>
              <w:t xml:space="preserve">Upton </w:t>
            </w:r>
            <w:r w:rsidR="007029DB" w:rsidRPr="003A22D4">
              <w:rPr>
                <w:rFonts w:asciiTheme="minorHAnsi" w:hAnsiTheme="minorHAnsi" w:cstheme="minorHAnsi"/>
              </w:rPr>
              <w:t>Family Hub centre</w:t>
            </w:r>
            <w:r w:rsidRPr="003A22D4">
              <w:rPr>
                <w:rFonts w:asciiTheme="minorHAnsi" w:hAnsiTheme="minorHAnsi" w:cstheme="minorHAnsi"/>
              </w:rPr>
              <w:t xml:space="preserve"> which </w:t>
            </w:r>
            <w:r w:rsidR="007029DB" w:rsidRPr="003A22D4">
              <w:rPr>
                <w:rFonts w:asciiTheme="minorHAnsi" w:hAnsiTheme="minorHAnsi" w:cstheme="minorHAnsi"/>
              </w:rPr>
              <w:t xml:space="preserve">offers a variety of services to the local community. </w:t>
            </w:r>
            <w:r w:rsidRPr="003A22D4">
              <w:rPr>
                <w:rFonts w:asciiTheme="minorHAnsi" w:hAnsiTheme="minorHAnsi" w:cstheme="minorHAnsi"/>
              </w:rPr>
              <w:t xml:space="preserve">All classrooms open out on to the playground facilitating easy access both into and out of the school building. We have </w:t>
            </w:r>
            <w:r w:rsidR="003A22D4" w:rsidRPr="003A22D4">
              <w:rPr>
                <w:rFonts w:asciiTheme="minorHAnsi" w:hAnsiTheme="minorHAnsi" w:cstheme="minorHAnsi"/>
              </w:rPr>
              <w:t>three</w:t>
            </w:r>
            <w:r w:rsidRPr="003A22D4">
              <w:rPr>
                <w:rFonts w:asciiTheme="minorHAnsi" w:hAnsiTheme="minorHAnsi" w:cstheme="minorHAnsi"/>
              </w:rPr>
              <w:t xml:space="preserve"> </w:t>
            </w:r>
            <w:r w:rsidR="0096731B" w:rsidRPr="003A22D4">
              <w:rPr>
                <w:rFonts w:asciiTheme="minorHAnsi" w:hAnsiTheme="minorHAnsi" w:cstheme="minorHAnsi"/>
              </w:rPr>
              <w:t xml:space="preserve">accessible </w:t>
            </w:r>
            <w:r w:rsidRPr="003A22D4">
              <w:rPr>
                <w:rFonts w:asciiTheme="minorHAnsi" w:hAnsiTheme="minorHAnsi" w:cstheme="minorHAnsi"/>
              </w:rPr>
              <w:t>toilets: by the main reception and office, beside the school hall and within the EYFS setting. We have extensive grounds comprising of two playing fields, each with two separate playgrounds for both Key Stage 1 and Key Stage 2</w:t>
            </w:r>
            <w:r w:rsidR="003A22D4" w:rsidRPr="003A22D4">
              <w:rPr>
                <w:rFonts w:asciiTheme="minorHAnsi" w:hAnsiTheme="minorHAnsi" w:cstheme="minorHAnsi"/>
              </w:rPr>
              <w:t xml:space="preserve">. </w:t>
            </w:r>
            <w:r w:rsidRPr="003A22D4">
              <w:rPr>
                <w:rFonts w:asciiTheme="minorHAnsi" w:hAnsiTheme="minorHAnsi" w:cstheme="minorHAnsi"/>
              </w:rPr>
              <w:t>These have been enhanced with Maths, English and PE marked play equipment as well as a musical garden</w:t>
            </w:r>
            <w:r w:rsidR="007029DB" w:rsidRPr="003A22D4">
              <w:rPr>
                <w:rFonts w:asciiTheme="minorHAnsi" w:hAnsiTheme="minorHAnsi" w:cstheme="minorHAnsi"/>
              </w:rPr>
              <w:t xml:space="preserve">. </w:t>
            </w:r>
            <w:r w:rsidR="0096731B" w:rsidRPr="003A22D4">
              <w:rPr>
                <w:rFonts w:asciiTheme="minorHAnsi" w:hAnsiTheme="minorHAnsi" w:cstheme="minorHAnsi"/>
              </w:rPr>
              <w:t xml:space="preserve">The EYFS area has an artificial grass surface so that all children can access it all year round. </w:t>
            </w:r>
            <w:r w:rsidRPr="003A22D4">
              <w:rPr>
                <w:rFonts w:asciiTheme="minorHAnsi" w:hAnsiTheme="minorHAnsi" w:cstheme="minorHAnsi"/>
              </w:rPr>
              <w:t>Adjoining each pair</w:t>
            </w:r>
            <w:r w:rsidR="0096731B" w:rsidRPr="003A22D4">
              <w:rPr>
                <w:rFonts w:asciiTheme="minorHAnsi" w:hAnsiTheme="minorHAnsi" w:cstheme="minorHAnsi"/>
              </w:rPr>
              <w:t xml:space="preserve"> </w:t>
            </w:r>
            <w:r w:rsidRPr="003A22D4">
              <w:rPr>
                <w:rFonts w:asciiTheme="minorHAnsi" w:hAnsiTheme="minorHAnsi" w:cstheme="minorHAnsi"/>
              </w:rPr>
              <w:t xml:space="preserve">of key stage 1 classrooms we have </w:t>
            </w:r>
            <w:r w:rsidR="003A22D4" w:rsidRPr="003A22D4">
              <w:rPr>
                <w:rFonts w:asciiTheme="minorHAnsi" w:hAnsiTheme="minorHAnsi" w:cstheme="minorHAnsi"/>
              </w:rPr>
              <w:t>three</w:t>
            </w:r>
            <w:r w:rsidRPr="003A22D4">
              <w:rPr>
                <w:rFonts w:asciiTheme="minorHAnsi" w:hAnsiTheme="minorHAnsi" w:cstheme="minorHAnsi"/>
              </w:rPr>
              <w:t xml:space="preserve"> small rooms used for small group interventions, therapy sessions and 1:1 </w:t>
            </w:r>
            <w:r w:rsidRPr="003A22D4">
              <w:rPr>
                <w:rFonts w:asciiTheme="minorHAnsi" w:hAnsiTheme="minorHAnsi" w:cstheme="minorHAnsi"/>
              </w:rPr>
              <w:lastRenderedPageBreak/>
              <w:t>counselling outside the classroom. In addition</w:t>
            </w:r>
            <w:r w:rsidR="00AE32CE" w:rsidRPr="003A22D4">
              <w:rPr>
                <w:rFonts w:asciiTheme="minorHAnsi" w:hAnsiTheme="minorHAnsi" w:cstheme="minorHAnsi"/>
              </w:rPr>
              <w:t>,</w:t>
            </w:r>
            <w:r w:rsidRPr="003A22D4">
              <w:rPr>
                <w:rFonts w:asciiTheme="minorHAnsi" w:hAnsiTheme="minorHAnsi" w:cstheme="minorHAnsi"/>
              </w:rPr>
              <w:t xml:space="preserve"> we have access to a meeting room</w:t>
            </w:r>
            <w:r w:rsidR="0096731B" w:rsidRPr="003A22D4">
              <w:rPr>
                <w:rFonts w:asciiTheme="minorHAnsi" w:hAnsiTheme="minorHAnsi" w:cstheme="minorHAnsi"/>
              </w:rPr>
              <w:t xml:space="preserve"> </w:t>
            </w:r>
            <w:r w:rsidRPr="003A22D4">
              <w:rPr>
                <w:rFonts w:asciiTheme="minorHAnsi" w:hAnsiTheme="minorHAnsi" w:cstheme="minorHAnsi"/>
              </w:rPr>
              <w:t xml:space="preserve">for multi professional meetings and SEN reviews, private discussions with families and training sessions for staff, plus a medical room which is used to complete medical reviews. We also have a room designated for intervention groups to build emotional </w:t>
            </w:r>
            <w:r w:rsidR="003A22D4" w:rsidRPr="003A22D4">
              <w:rPr>
                <w:rFonts w:asciiTheme="minorHAnsi" w:hAnsiTheme="minorHAnsi" w:cstheme="minorHAnsi"/>
              </w:rPr>
              <w:t>resilience. Our</w:t>
            </w:r>
            <w:r w:rsidRPr="003A22D4">
              <w:rPr>
                <w:rFonts w:asciiTheme="minorHAnsi" w:hAnsiTheme="minorHAnsi" w:cstheme="minorHAnsi"/>
              </w:rPr>
              <w:t xml:space="preserve"> accessibility plan is current and on the school website</w:t>
            </w:r>
          </w:p>
        </w:tc>
      </w:tr>
      <w:tr w:rsidR="00AD28D3" w:rsidRPr="003A22D4" w14:paraId="62217FB6" w14:textId="77777777" w:rsidTr="00A45615">
        <w:trPr>
          <w:trHeight w:val="511"/>
        </w:trPr>
        <w:tc>
          <w:tcPr>
            <w:tcW w:w="4339" w:type="dxa"/>
            <w:shd w:val="clear" w:color="auto" w:fill="auto"/>
          </w:tcPr>
          <w:p w14:paraId="7794B045" w14:textId="77777777" w:rsidR="00AD28D3" w:rsidRPr="003A22D4" w:rsidRDefault="00AD28D3" w:rsidP="003A22D4">
            <w:pPr>
              <w:rPr>
                <w:rFonts w:asciiTheme="minorHAnsi" w:hAnsiTheme="minorHAnsi" w:cstheme="minorHAnsi"/>
              </w:rPr>
            </w:pPr>
            <w:r w:rsidRPr="003A22D4">
              <w:rPr>
                <w:rFonts w:asciiTheme="minorHAnsi" w:hAnsiTheme="minorHAnsi" w:cstheme="minorHAnsi"/>
              </w:rPr>
              <w:lastRenderedPageBreak/>
              <w:t>Please provide a web link to your school’s Accessibility Strategy</w:t>
            </w:r>
          </w:p>
        </w:tc>
        <w:tc>
          <w:tcPr>
            <w:tcW w:w="5715" w:type="dxa"/>
            <w:shd w:val="clear" w:color="auto" w:fill="auto"/>
          </w:tcPr>
          <w:p w14:paraId="1E3B4061" w14:textId="39F0E458" w:rsidR="00AD28D3" w:rsidRPr="003A22D4" w:rsidRDefault="007029DB" w:rsidP="003A22D4">
            <w:pPr>
              <w:rPr>
                <w:rFonts w:asciiTheme="minorHAnsi" w:hAnsiTheme="minorHAnsi" w:cstheme="minorHAnsi"/>
              </w:rPr>
            </w:pPr>
            <w:hyperlink r:id="rId13" w:history="1">
              <w:r w:rsidRPr="003A22D4">
                <w:rPr>
                  <w:rStyle w:val="Hyperlink"/>
                  <w:rFonts w:asciiTheme="minorHAnsi" w:hAnsiTheme="minorHAnsi" w:cstheme="minorHAnsi"/>
                </w:rPr>
                <w:t>https://www.allsaintsupton.co.uk/page/equality-and-accessibility/129296</w:t>
              </w:r>
            </w:hyperlink>
            <w:r w:rsidRPr="003A22D4">
              <w:rPr>
                <w:rFonts w:asciiTheme="minorHAnsi" w:hAnsiTheme="minorHAnsi" w:cstheme="minorHAnsi"/>
              </w:rPr>
              <w:t xml:space="preserve"> </w:t>
            </w:r>
          </w:p>
        </w:tc>
      </w:tr>
      <w:tr w:rsidR="00AD28D3" w:rsidRPr="003A22D4" w14:paraId="5A5A67DC" w14:textId="77777777" w:rsidTr="00A45615">
        <w:tc>
          <w:tcPr>
            <w:tcW w:w="4339" w:type="dxa"/>
            <w:shd w:val="clear" w:color="auto" w:fill="auto"/>
          </w:tcPr>
          <w:p w14:paraId="3A2D44FB" w14:textId="53BD418E" w:rsidR="00AD28D3" w:rsidRPr="003A22D4" w:rsidRDefault="00AD28D3" w:rsidP="003A22D4">
            <w:pPr>
              <w:rPr>
                <w:rFonts w:asciiTheme="minorHAnsi" w:hAnsiTheme="minorHAnsi" w:cstheme="minorHAnsi"/>
              </w:rPr>
            </w:pPr>
            <w:r w:rsidRPr="003A22D4">
              <w:rPr>
                <w:rFonts w:asciiTheme="minorHAnsi" w:hAnsiTheme="minorHAnsi" w:cstheme="minorHAnsi"/>
              </w:rPr>
              <w:t xml:space="preserve">Expertise and training of </w:t>
            </w:r>
            <w:r w:rsidR="003A22D4" w:rsidRPr="003A22D4">
              <w:rPr>
                <w:rFonts w:asciiTheme="minorHAnsi" w:hAnsiTheme="minorHAnsi" w:cstheme="minorHAnsi"/>
              </w:rPr>
              <w:t>school-based</w:t>
            </w:r>
            <w:r w:rsidRPr="003A22D4">
              <w:rPr>
                <w:rFonts w:asciiTheme="minorHAnsi" w:hAnsiTheme="minorHAnsi" w:cstheme="minorHAnsi"/>
              </w:rPr>
              <w:t xml:space="preserve"> staff about SEND. (CPD details)</w:t>
            </w:r>
          </w:p>
          <w:p w14:paraId="75BC1F2E" w14:textId="77777777" w:rsidR="00AD28D3" w:rsidRPr="003A22D4" w:rsidRDefault="00AD28D3" w:rsidP="003A22D4">
            <w:pPr>
              <w:rPr>
                <w:rFonts w:asciiTheme="minorHAnsi" w:hAnsiTheme="minorHAnsi" w:cstheme="minorHAnsi"/>
              </w:rPr>
            </w:pPr>
            <w:r w:rsidRPr="003A22D4">
              <w:rPr>
                <w:rFonts w:asciiTheme="minorHAnsi" w:hAnsiTheme="minorHAnsi" w:cstheme="minorHAnsi"/>
              </w:rPr>
              <w:t>Please comment specifically in relation to autism and include dates.</w:t>
            </w:r>
          </w:p>
        </w:tc>
        <w:tc>
          <w:tcPr>
            <w:tcW w:w="5715" w:type="dxa"/>
            <w:shd w:val="clear" w:color="auto" w:fill="auto"/>
          </w:tcPr>
          <w:p w14:paraId="152E7462" w14:textId="11AEEA0A" w:rsidR="00AD28D3" w:rsidRPr="003A22D4" w:rsidRDefault="00AD28D3" w:rsidP="003A22D4">
            <w:pPr>
              <w:rPr>
                <w:rFonts w:asciiTheme="minorHAnsi" w:hAnsiTheme="minorHAnsi" w:cstheme="minorHAnsi"/>
              </w:rPr>
            </w:pPr>
            <w:r w:rsidRPr="003A22D4">
              <w:rPr>
                <w:rFonts w:asciiTheme="minorHAnsi" w:hAnsiTheme="minorHAnsi" w:cstheme="minorHAnsi"/>
              </w:rPr>
              <w:t xml:space="preserve">SENDCO has completed the NaSENCO </w:t>
            </w:r>
            <w:r w:rsidR="003A22D4" w:rsidRPr="003A22D4">
              <w:rPr>
                <w:rFonts w:asciiTheme="minorHAnsi" w:hAnsiTheme="minorHAnsi" w:cstheme="minorHAnsi"/>
              </w:rPr>
              <w:t>award.</w:t>
            </w:r>
            <w:r w:rsidRPr="003A22D4">
              <w:rPr>
                <w:rFonts w:asciiTheme="minorHAnsi" w:hAnsiTheme="minorHAnsi" w:cstheme="minorHAnsi"/>
              </w:rPr>
              <w:t xml:space="preserve"> </w:t>
            </w:r>
          </w:p>
          <w:p w14:paraId="3233976A" w14:textId="32A085A1" w:rsidR="00AD28D3" w:rsidRPr="003A22D4" w:rsidRDefault="00AD28D3" w:rsidP="003A22D4">
            <w:pPr>
              <w:rPr>
                <w:rFonts w:asciiTheme="minorHAnsi" w:hAnsiTheme="minorHAnsi" w:cstheme="minorHAnsi"/>
              </w:rPr>
            </w:pPr>
            <w:r w:rsidRPr="003A22D4">
              <w:rPr>
                <w:rFonts w:asciiTheme="minorHAnsi" w:hAnsiTheme="minorHAnsi" w:cstheme="minorHAnsi"/>
              </w:rPr>
              <w:t xml:space="preserve">SENDCO attends Conference training provided by </w:t>
            </w:r>
            <w:r w:rsidR="003A22D4" w:rsidRPr="003A22D4">
              <w:rPr>
                <w:rFonts w:asciiTheme="minorHAnsi" w:hAnsiTheme="minorHAnsi" w:cstheme="minorHAnsi"/>
              </w:rPr>
              <w:t>Halton.</w:t>
            </w:r>
          </w:p>
          <w:p w14:paraId="00447FC0" w14:textId="77777777" w:rsidR="00AD28D3" w:rsidRPr="003A22D4" w:rsidRDefault="00AD28D3" w:rsidP="003A22D4">
            <w:pPr>
              <w:rPr>
                <w:rFonts w:asciiTheme="minorHAnsi" w:hAnsiTheme="minorHAnsi" w:cstheme="minorHAnsi"/>
              </w:rPr>
            </w:pPr>
            <w:r w:rsidRPr="003A22D4">
              <w:rPr>
                <w:rFonts w:asciiTheme="minorHAnsi" w:hAnsiTheme="minorHAnsi" w:cstheme="minorHAnsi"/>
              </w:rPr>
              <w:t>SENDCO attends half termly training sessions at the SENDCO cluster.</w:t>
            </w:r>
          </w:p>
          <w:p w14:paraId="43567E65" w14:textId="49FF32C4" w:rsidR="00AD28D3" w:rsidRPr="003A22D4" w:rsidRDefault="00AD28D3" w:rsidP="003A22D4">
            <w:pPr>
              <w:rPr>
                <w:rFonts w:asciiTheme="minorHAnsi" w:hAnsiTheme="minorHAnsi" w:cstheme="minorHAnsi"/>
              </w:rPr>
            </w:pPr>
            <w:r w:rsidRPr="003A22D4">
              <w:rPr>
                <w:rFonts w:asciiTheme="minorHAnsi" w:hAnsiTheme="minorHAnsi" w:cstheme="minorHAnsi"/>
              </w:rPr>
              <w:t xml:space="preserve">All staff have received </w:t>
            </w:r>
            <w:r w:rsidR="00AE32CE" w:rsidRPr="003A22D4">
              <w:rPr>
                <w:rFonts w:asciiTheme="minorHAnsi" w:hAnsiTheme="minorHAnsi" w:cstheme="minorHAnsi"/>
              </w:rPr>
              <w:t xml:space="preserve">BUSS model training, </w:t>
            </w:r>
            <w:r w:rsidRPr="003A22D4">
              <w:rPr>
                <w:rFonts w:asciiTheme="minorHAnsi" w:hAnsiTheme="minorHAnsi" w:cstheme="minorHAnsi"/>
              </w:rPr>
              <w:t>Visual Stress training (Orthoptists), ASC training. Lexplore, visual prompts, Team Teach training. All new staff receive induction support.</w:t>
            </w:r>
          </w:p>
          <w:p w14:paraId="4D052B49" w14:textId="151FC1BF" w:rsidR="00AD28D3" w:rsidRPr="003A22D4" w:rsidRDefault="00AE32CE" w:rsidP="003A22D4">
            <w:pPr>
              <w:rPr>
                <w:rFonts w:asciiTheme="minorHAnsi" w:hAnsiTheme="minorHAnsi" w:cstheme="minorHAnsi"/>
              </w:rPr>
            </w:pPr>
            <w:r w:rsidRPr="003A22D4">
              <w:rPr>
                <w:rFonts w:asciiTheme="minorHAnsi" w:hAnsiTheme="minorHAnsi" w:cstheme="minorHAnsi"/>
              </w:rPr>
              <w:t xml:space="preserve">Another </w:t>
            </w:r>
            <w:r w:rsidR="00AD28D3" w:rsidRPr="003A22D4">
              <w:rPr>
                <w:rFonts w:asciiTheme="minorHAnsi" w:hAnsiTheme="minorHAnsi" w:cstheme="minorHAnsi"/>
              </w:rPr>
              <w:t>m</w:t>
            </w:r>
            <w:r w:rsidRPr="003A22D4">
              <w:rPr>
                <w:rFonts w:asciiTheme="minorHAnsi" w:hAnsiTheme="minorHAnsi" w:cstheme="minorHAnsi"/>
              </w:rPr>
              <w:t xml:space="preserve">ember of staff has completed </w:t>
            </w:r>
            <w:r w:rsidR="00AD28D3" w:rsidRPr="003A22D4">
              <w:rPr>
                <w:rFonts w:asciiTheme="minorHAnsi" w:hAnsiTheme="minorHAnsi" w:cstheme="minorHAnsi"/>
              </w:rPr>
              <w:t>the NPQ in SEND this academic year.</w:t>
            </w:r>
          </w:p>
        </w:tc>
      </w:tr>
    </w:tbl>
    <w:p w14:paraId="6FD62077" w14:textId="77777777" w:rsidR="00BE6DBB" w:rsidRPr="003A22D4" w:rsidRDefault="00BE6DBB" w:rsidP="003A22D4">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8"/>
        <w:gridCol w:w="6126"/>
      </w:tblGrid>
      <w:tr w:rsidR="00D55433" w:rsidRPr="003A22D4" w14:paraId="0147C968" w14:textId="77777777" w:rsidTr="0034196C">
        <w:tc>
          <w:tcPr>
            <w:tcW w:w="10031" w:type="dxa"/>
            <w:gridSpan w:val="2"/>
            <w:shd w:val="clear" w:color="auto" w:fill="AEAAAA" w:themeFill="background2" w:themeFillShade="BF"/>
          </w:tcPr>
          <w:p w14:paraId="5452A319" w14:textId="7A1EF715" w:rsidR="00D55433" w:rsidRPr="003A22D4" w:rsidRDefault="00D55433" w:rsidP="003A22D4">
            <w:pPr>
              <w:rPr>
                <w:rFonts w:asciiTheme="minorHAnsi" w:hAnsiTheme="minorHAnsi" w:cstheme="minorHAnsi"/>
                <w:b/>
                <w:bCs/>
              </w:rPr>
            </w:pPr>
            <w:r w:rsidRPr="003A22D4">
              <w:rPr>
                <w:rFonts w:asciiTheme="minorHAnsi" w:hAnsiTheme="minorHAnsi" w:cstheme="minorHAnsi"/>
                <w:b/>
                <w:bCs/>
              </w:rPr>
              <w:t>School Policies/Procedures</w:t>
            </w:r>
            <w:r w:rsidR="007D1C1C" w:rsidRPr="003A22D4">
              <w:rPr>
                <w:rFonts w:asciiTheme="minorHAnsi" w:hAnsiTheme="minorHAnsi" w:cstheme="minorHAnsi"/>
                <w:b/>
                <w:bCs/>
              </w:rPr>
              <w:t xml:space="preserve">: </w:t>
            </w:r>
            <w:r w:rsidR="001412C6" w:rsidRPr="003A22D4">
              <w:rPr>
                <w:rFonts w:asciiTheme="minorHAnsi" w:hAnsiTheme="minorHAnsi" w:cstheme="minorHAnsi"/>
              </w:rPr>
              <w:t xml:space="preserve">Add website links </w:t>
            </w:r>
            <w:r w:rsidR="00EB5121" w:rsidRPr="003A22D4">
              <w:rPr>
                <w:rFonts w:asciiTheme="minorHAnsi" w:hAnsiTheme="minorHAnsi" w:cstheme="minorHAnsi"/>
              </w:rPr>
              <w:t xml:space="preserve">to </w:t>
            </w:r>
            <w:r w:rsidR="00EB5121" w:rsidRPr="003A22D4">
              <w:rPr>
                <w:rFonts w:asciiTheme="minorHAnsi" w:hAnsiTheme="minorHAnsi" w:cstheme="minorHAnsi"/>
                <w:u w:val="single"/>
              </w:rPr>
              <w:t>each individual policy</w:t>
            </w:r>
            <w:r w:rsidR="00EB5121" w:rsidRPr="003A22D4">
              <w:rPr>
                <w:rFonts w:asciiTheme="minorHAnsi" w:hAnsiTheme="minorHAnsi" w:cstheme="minorHAnsi"/>
              </w:rPr>
              <w:t xml:space="preserve"> </w:t>
            </w:r>
            <w:r w:rsidR="001412C6" w:rsidRPr="003A22D4">
              <w:rPr>
                <w:rFonts w:asciiTheme="minorHAnsi" w:hAnsiTheme="minorHAnsi" w:cstheme="minorHAnsi"/>
              </w:rPr>
              <w:t>below</w:t>
            </w:r>
            <w:r w:rsidR="0079485D" w:rsidRPr="003A22D4">
              <w:rPr>
                <w:rFonts w:asciiTheme="minorHAnsi" w:hAnsiTheme="minorHAnsi" w:cstheme="minorHAnsi"/>
              </w:rPr>
              <w:t xml:space="preserve"> or explain where policies can be accessed by parents/carers</w:t>
            </w:r>
          </w:p>
        </w:tc>
      </w:tr>
      <w:tr w:rsidR="0083060E" w:rsidRPr="003A22D4" w14:paraId="359A6D17" w14:textId="77777777" w:rsidTr="0096731B">
        <w:trPr>
          <w:trHeight w:val="312"/>
        </w:trPr>
        <w:tc>
          <w:tcPr>
            <w:tcW w:w="4531" w:type="dxa"/>
            <w:shd w:val="clear" w:color="auto" w:fill="auto"/>
          </w:tcPr>
          <w:p w14:paraId="36A4B37E" w14:textId="77777777" w:rsidR="0083060E" w:rsidRPr="003A22D4" w:rsidRDefault="0083060E" w:rsidP="003A22D4">
            <w:pPr>
              <w:rPr>
                <w:rFonts w:asciiTheme="minorHAnsi" w:hAnsiTheme="minorHAnsi" w:cstheme="minorHAnsi"/>
              </w:rPr>
            </w:pPr>
            <w:r w:rsidRPr="003A22D4">
              <w:rPr>
                <w:rFonts w:asciiTheme="minorHAnsi" w:hAnsiTheme="minorHAnsi" w:cstheme="minorHAnsi"/>
              </w:rPr>
              <w:t>SEND Policy</w:t>
            </w:r>
          </w:p>
        </w:tc>
        <w:tc>
          <w:tcPr>
            <w:tcW w:w="5500" w:type="dxa"/>
            <w:shd w:val="clear" w:color="auto" w:fill="FFFFFF" w:themeFill="background1"/>
          </w:tcPr>
          <w:p w14:paraId="6786B353" w14:textId="6AA24EDD" w:rsidR="0083060E" w:rsidRPr="003A22D4" w:rsidRDefault="007029DB" w:rsidP="003A22D4">
            <w:pPr>
              <w:rPr>
                <w:rFonts w:asciiTheme="minorHAnsi" w:hAnsiTheme="minorHAnsi" w:cstheme="minorHAnsi"/>
              </w:rPr>
            </w:pPr>
            <w:hyperlink r:id="rId14" w:history="1">
              <w:r w:rsidRPr="003A22D4">
                <w:rPr>
                  <w:rStyle w:val="Hyperlink"/>
                  <w:rFonts w:asciiTheme="minorHAnsi" w:hAnsiTheme="minorHAnsi" w:cstheme="minorHAnsi"/>
                </w:rPr>
                <w:t>https://www.allsaintsupton.co.uk/page/send/21561</w:t>
              </w:r>
            </w:hyperlink>
            <w:r w:rsidRPr="003A22D4">
              <w:rPr>
                <w:rFonts w:asciiTheme="minorHAnsi" w:hAnsiTheme="minorHAnsi" w:cstheme="minorHAnsi"/>
              </w:rPr>
              <w:t xml:space="preserve"> </w:t>
            </w:r>
          </w:p>
        </w:tc>
      </w:tr>
      <w:tr w:rsidR="0083060E" w:rsidRPr="003A22D4" w14:paraId="6B4B6163" w14:textId="77777777" w:rsidTr="0096731B">
        <w:trPr>
          <w:trHeight w:val="312"/>
        </w:trPr>
        <w:tc>
          <w:tcPr>
            <w:tcW w:w="4531" w:type="dxa"/>
            <w:shd w:val="clear" w:color="auto" w:fill="auto"/>
          </w:tcPr>
          <w:p w14:paraId="6F9ABC99" w14:textId="77777777" w:rsidR="0083060E" w:rsidRPr="003A22D4" w:rsidRDefault="0083060E" w:rsidP="003A22D4">
            <w:pPr>
              <w:rPr>
                <w:rFonts w:asciiTheme="minorHAnsi" w:hAnsiTheme="minorHAnsi" w:cstheme="minorHAnsi"/>
              </w:rPr>
            </w:pPr>
            <w:r w:rsidRPr="003A22D4">
              <w:rPr>
                <w:rFonts w:asciiTheme="minorHAnsi" w:hAnsiTheme="minorHAnsi" w:cstheme="minorHAnsi"/>
              </w:rPr>
              <w:t>Safeguarding Policy</w:t>
            </w:r>
          </w:p>
        </w:tc>
        <w:tc>
          <w:tcPr>
            <w:tcW w:w="5500" w:type="dxa"/>
            <w:shd w:val="clear" w:color="auto" w:fill="FFFFFF" w:themeFill="background1"/>
          </w:tcPr>
          <w:p w14:paraId="1E4229D4" w14:textId="0856529B" w:rsidR="0083060E" w:rsidRPr="003A22D4" w:rsidRDefault="007029DB" w:rsidP="003A22D4">
            <w:pPr>
              <w:rPr>
                <w:rFonts w:asciiTheme="minorHAnsi" w:hAnsiTheme="minorHAnsi" w:cstheme="minorHAnsi"/>
              </w:rPr>
            </w:pPr>
            <w:hyperlink r:id="rId15" w:history="1">
              <w:r w:rsidRPr="003A22D4">
                <w:rPr>
                  <w:rStyle w:val="Hyperlink"/>
                  <w:rFonts w:asciiTheme="minorHAnsi" w:hAnsiTheme="minorHAnsi" w:cstheme="minorHAnsi"/>
                </w:rPr>
                <w:t>https://www.allsaintsupton.co.uk/page/safeguarding/22685</w:t>
              </w:r>
            </w:hyperlink>
            <w:r w:rsidRPr="003A22D4">
              <w:rPr>
                <w:rFonts w:asciiTheme="minorHAnsi" w:hAnsiTheme="minorHAnsi" w:cstheme="minorHAnsi"/>
              </w:rPr>
              <w:t xml:space="preserve"> </w:t>
            </w:r>
          </w:p>
        </w:tc>
      </w:tr>
      <w:tr w:rsidR="0083060E" w:rsidRPr="003A22D4" w14:paraId="4FCC4245" w14:textId="77777777" w:rsidTr="0096731B">
        <w:trPr>
          <w:trHeight w:val="312"/>
        </w:trPr>
        <w:tc>
          <w:tcPr>
            <w:tcW w:w="4531" w:type="dxa"/>
            <w:shd w:val="clear" w:color="auto" w:fill="auto"/>
          </w:tcPr>
          <w:p w14:paraId="72108958" w14:textId="77777777" w:rsidR="0083060E" w:rsidRPr="003A22D4" w:rsidRDefault="0083060E" w:rsidP="003A22D4">
            <w:pPr>
              <w:rPr>
                <w:rFonts w:asciiTheme="minorHAnsi" w:hAnsiTheme="minorHAnsi" w:cstheme="minorHAnsi"/>
              </w:rPr>
            </w:pPr>
            <w:r w:rsidRPr="003A22D4">
              <w:rPr>
                <w:rFonts w:asciiTheme="minorHAnsi" w:hAnsiTheme="minorHAnsi" w:cstheme="minorHAnsi"/>
              </w:rPr>
              <w:t>Behaviour Policy</w:t>
            </w:r>
          </w:p>
        </w:tc>
        <w:tc>
          <w:tcPr>
            <w:tcW w:w="5500" w:type="dxa"/>
            <w:shd w:val="clear" w:color="auto" w:fill="FFFFFF" w:themeFill="background1"/>
          </w:tcPr>
          <w:p w14:paraId="7F71E788" w14:textId="221B66D5" w:rsidR="0083060E" w:rsidRPr="003A22D4" w:rsidRDefault="007029DB" w:rsidP="003A22D4">
            <w:pPr>
              <w:rPr>
                <w:rFonts w:asciiTheme="minorHAnsi" w:hAnsiTheme="minorHAnsi" w:cstheme="minorHAnsi"/>
              </w:rPr>
            </w:pPr>
            <w:hyperlink r:id="rId16" w:history="1">
              <w:r w:rsidRPr="003A22D4">
                <w:rPr>
                  <w:rStyle w:val="Hyperlink"/>
                  <w:rFonts w:asciiTheme="minorHAnsi" w:hAnsiTheme="minorHAnsi" w:cstheme="minorHAnsi"/>
                </w:rPr>
                <w:t>https://www.allsaintsupton.co.uk/page/policies/21568</w:t>
              </w:r>
            </w:hyperlink>
            <w:r w:rsidRPr="003A22D4">
              <w:rPr>
                <w:rFonts w:asciiTheme="minorHAnsi" w:hAnsiTheme="minorHAnsi" w:cstheme="minorHAnsi"/>
              </w:rPr>
              <w:t xml:space="preserve"> </w:t>
            </w:r>
          </w:p>
        </w:tc>
      </w:tr>
      <w:tr w:rsidR="0083060E" w:rsidRPr="003A22D4" w14:paraId="734A37B4" w14:textId="77777777" w:rsidTr="0096731B">
        <w:trPr>
          <w:trHeight w:val="312"/>
        </w:trPr>
        <w:tc>
          <w:tcPr>
            <w:tcW w:w="4531" w:type="dxa"/>
            <w:shd w:val="clear" w:color="auto" w:fill="auto"/>
          </w:tcPr>
          <w:p w14:paraId="1CBBC88F" w14:textId="77777777" w:rsidR="0083060E" w:rsidRPr="003A22D4" w:rsidRDefault="0083060E" w:rsidP="003A22D4">
            <w:pPr>
              <w:rPr>
                <w:rFonts w:asciiTheme="minorHAnsi" w:hAnsiTheme="minorHAnsi" w:cstheme="minorHAnsi"/>
              </w:rPr>
            </w:pPr>
            <w:r w:rsidRPr="003A22D4">
              <w:rPr>
                <w:rFonts w:asciiTheme="minorHAnsi" w:hAnsiTheme="minorHAnsi" w:cstheme="minorHAnsi"/>
              </w:rPr>
              <w:t>Equality and Diversity</w:t>
            </w:r>
          </w:p>
        </w:tc>
        <w:tc>
          <w:tcPr>
            <w:tcW w:w="5500" w:type="dxa"/>
            <w:shd w:val="clear" w:color="auto" w:fill="FFFFFF" w:themeFill="background1"/>
          </w:tcPr>
          <w:p w14:paraId="6B09D556" w14:textId="05CAE3A5" w:rsidR="0083060E" w:rsidRPr="003A22D4" w:rsidRDefault="007029DB" w:rsidP="003A22D4">
            <w:pPr>
              <w:rPr>
                <w:rFonts w:asciiTheme="minorHAnsi" w:hAnsiTheme="minorHAnsi" w:cstheme="minorHAnsi"/>
              </w:rPr>
            </w:pPr>
            <w:hyperlink r:id="rId17" w:history="1">
              <w:r w:rsidRPr="003A22D4">
                <w:rPr>
                  <w:rStyle w:val="Hyperlink"/>
                  <w:rFonts w:asciiTheme="minorHAnsi" w:hAnsiTheme="minorHAnsi" w:cstheme="minorHAnsi"/>
                </w:rPr>
                <w:t>https://www.allsaintsupton.co.uk/page/equality-and-accessibility/129296</w:t>
              </w:r>
            </w:hyperlink>
            <w:r w:rsidRPr="003A22D4">
              <w:rPr>
                <w:rFonts w:asciiTheme="minorHAnsi" w:hAnsiTheme="minorHAnsi" w:cstheme="minorHAnsi"/>
              </w:rPr>
              <w:t xml:space="preserve"> </w:t>
            </w:r>
          </w:p>
        </w:tc>
      </w:tr>
      <w:tr w:rsidR="0083060E" w:rsidRPr="003A22D4" w14:paraId="1299903D" w14:textId="77777777" w:rsidTr="0096731B">
        <w:trPr>
          <w:trHeight w:val="312"/>
        </w:trPr>
        <w:tc>
          <w:tcPr>
            <w:tcW w:w="4531" w:type="dxa"/>
            <w:shd w:val="clear" w:color="auto" w:fill="auto"/>
          </w:tcPr>
          <w:p w14:paraId="1BABA91F" w14:textId="77777777" w:rsidR="0083060E" w:rsidRPr="003A22D4" w:rsidRDefault="0083060E" w:rsidP="003A22D4">
            <w:pPr>
              <w:rPr>
                <w:rFonts w:asciiTheme="minorHAnsi" w:hAnsiTheme="minorHAnsi" w:cstheme="minorHAnsi"/>
              </w:rPr>
            </w:pPr>
            <w:r w:rsidRPr="003A22D4">
              <w:rPr>
                <w:rFonts w:asciiTheme="minorHAnsi" w:hAnsiTheme="minorHAnsi" w:cstheme="minorHAnsi"/>
              </w:rPr>
              <w:t>Pupil Premium Information</w:t>
            </w:r>
          </w:p>
        </w:tc>
        <w:tc>
          <w:tcPr>
            <w:tcW w:w="5500" w:type="dxa"/>
            <w:shd w:val="clear" w:color="auto" w:fill="FFFFFF" w:themeFill="background1"/>
          </w:tcPr>
          <w:p w14:paraId="2383CE99" w14:textId="07EE2811" w:rsidR="0083060E" w:rsidRPr="003A22D4" w:rsidRDefault="007029DB" w:rsidP="003A22D4">
            <w:pPr>
              <w:rPr>
                <w:rFonts w:asciiTheme="minorHAnsi" w:hAnsiTheme="minorHAnsi" w:cstheme="minorHAnsi"/>
              </w:rPr>
            </w:pPr>
            <w:hyperlink r:id="rId18" w:history="1">
              <w:r w:rsidRPr="003A22D4">
                <w:rPr>
                  <w:rStyle w:val="Hyperlink"/>
                  <w:rFonts w:asciiTheme="minorHAnsi" w:hAnsiTheme="minorHAnsi" w:cstheme="minorHAnsi"/>
                </w:rPr>
                <w:t>https://www.allsaintsupton.co.uk/page/pupil-premium-sports-premium/48503</w:t>
              </w:r>
            </w:hyperlink>
            <w:r w:rsidRPr="003A22D4">
              <w:rPr>
                <w:rFonts w:asciiTheme="minorHAnsi" w:hAnsiTheme="minorHAnsi" w:cstheme="minorHAnsi"/>
              </w:rPr>
              <w:t xml:space="preserve"> </w:t>
            </w:r>
          </w:p>
        </w:tc>
      </w:tr>
      <w:tr w:rsidR="00536985" w:rsidRPr="003A22D4" w14:paraId="7CB6D120" w14:textId="77777777" w:rsidTr="00500E68">
        <w:trPr>
          <w:trHeight w:val="312"/>
        </w:trPr>
        <w:tc>
          <w:tcPr>
            <w:tcW w:w="4531" w:type="dxa"/>
            <w:shd w:val="clear" w:color="auto" w:fill="auto"/>
          </w:tcPr>
          <w:p w14:paraId="4667C348" w14:textId="5C0F9778" w:rsidR="00602F9B" w:rsidRPr="003A22D4" w:rsidRDefault="00536985" w:rsidP="003A22D4">
            <w:pPr>
              <w:rPr>
                <w:rFonts w:asciiTheme="minorHAnsi" w:hAnsiTheme="minorHAnsi" w:cstheme="minorHAnsi"/>
                <w:b/>
                <w:bCs/>
              </w:rPr>
            </w:pPr>
            <w:r w:rsidRPr="003A22D4">
              <w:rPr>
                <w:rFonts w:asciiTheme="minorHAnsi" w:hAnsiTheme="minorHAnsi" w:cstheme="minorHAnsi"/>
              </w:rPr>
              <w:t>School</w:t>
            </w:r>
            <w:r w:rsidR="007029DB" w:rsidRPr="003A22D4">
              <w:rPr>
                <w:rFonts w:asciiTheme="minorHAnsi" w:hAnsiTheme="minorHAnsi" w:cstheme="minorHAnsi"/>
              </w:rPr>
              <w:t xml:space="preserve"> </w:t>
            </w:r>
            <w:r w:rsidRPr="003A22D4">
              <w:rPr>
                <w:rFonts w:asciiTheme="minorHAnsi" w:hAnsiTheme="minorHAnsi" w:cstheme="minorHAnsi"/>
              </w:rPr>
              <w:t>Complaints Policy/Procedure</w:t>
            </w:r>
            <w:r w:rsidRPr="003A22D4">
              <w:rPr>
                <w:rFonts w:asciiTheme="minorHAnsi" w:hAnsiTheme="minorHAnsi" w:cstheme="minorHAnsi"/>
                <w:b/>
                <w:bCs/>
              </w:rPr>
              <w:t xml:space="preserve"> </w:t>
            </w:r>
          </w:p>
          <w:p w14:paraId="1D6A4427" w14:textId="7947FDBB" w:rsidR="00536985" w:rsidRPr="003A22D4" w:rsidRDefault="00536985" w:rsidP="003A22D4">
            <w:pPr>
              <w:rPr>
                <w:rFonts w:asciiTheme="minorHAnsi" w:hAnsiTheme="minorHAnsi" w:cstheme="minorHAnsi"/>
              </w:rPr>
            </w:pPr>
          </w:p>
        </w:tc>
        <w:tc>
          <w:tcPr>
            <w:tcW w:w="5500" w:type="dxa"/>
            <w:shd w:val="clear" w:color="auto" w:fill="auto"/>
          </w:tcPr>
          <w:p w14:paraId="1139FBD1" w14:textId="77777777" w:rsidR="004F0B38" w:rsidRPr="003A22D4" w:rsidRDefault="00AD28D3" w:rsidP="003A22D4">
            <w:pPr>
              <w:rPr>
                <w:rFonts w:asciiTheme="minorHAnsi" w:hAnsiTheme="minorHAnsi" w:cstheme="minorHAnsi"/>
                <w:shd w:val="clear" w:color="auto" w:fill="FFFFFF"/>
              </w:rPr>
            </w:pPr>
            <w:r w:rsidRPr="003A22D4">
              <w:rPr>
                <w:rFonts w:asciiTheme="minorHAnsi" w:hAnsiTheme="minorHAnsi" w:cstheme="minorHAnsi"/>
                <w:bdr w:val="none" w:sz="0" w:space="0" w:color="auto" w:frame="1"/>
              </w:rPr>
              <w:t>In the first instance, any concerns relating to SEND should be brought to the attention of the SENDCo (</w:t>
            </w:r>
            <w:r w:rsidR="004F0B38" w:rsidRPr="003A22D4">
              <w:rPr>
                <w:rFonts w:asciiTheme="minorHAnsi" w:hAnsiTheme="minorHAnsi" w:cstheme="minorHAnsi"/>
                <w:bdr w:val="none" w:sz="0" w:space="0" w:color="auto" w:frame="1"/>
              </w:rPr>
              <w:t xml:space="preserve">Mrs Anita Lawson) </w:t>
            </w:r>
            <w:r w:rsidRPr="003A22D4">
              <w:rPr>
                <w:rFonts w:asciiTheme="minorHAnsi" w:hAnsiTheme="minorHAnsi" w:cstheme="minorHAnsi"/>
                <w:bdr w:val="none" w:sz="0" w:space="0" w:color="auto" w:frame="1"/>
              </w:rPr>
              <w:t>who will endeavour to listen and understand the concern in order to find a solution. In rare cases in which no agreement can be found, parents/carers will be advised to follow the school complaints procedure which is available on the school website.</w:t>
            </w:r>
            <w:r w:rsidR="004F0B38" w:rsidRPr="003A22D4">
              <w:rPr>
                <w:rFonts w:asciiTheme="minorHAnsi" w:hAnsiTheme="minorHAnsi" w:cstheme="minorHAnsi"/>
                <w:bdr w:val="none" w:sz="0" w:space="0" w:color="auto" w:frame="1"/>
              </w:rPr>
              <w:t xml:space="preserve"> </w:t>
            </w:r>
            <w:r w:rsidR="004F0B38" w:rsidRPr="003A22D4">
              <w:rPr>
                <w:rFonts w:asciiTheme="minorHAnsi" w:hAnsiTheme="minorHAnsi" w:cstheme="minorHAnsi"/>
                <w:shd w:val="clear" w:color="auto" w:fill="FFFFFF"/>
              </w:rPr>
              <w:t xml:space="preserve">Details of the arrangements for handling complaints from parents/carers about the support provided for children and young people with Special Educational Needs and Disability (SEND) can be found here: </w:t>
            </w:r>
          </w:p>
          <w:p w14:paraId="787E4362" w14:textId="6BD5C77F" w:rsidR="004F0B38" w:rsidRPr="003A22D4" w:rsidRDefault="007029DB" w:rsidP="003A22D4">
            <w:pPr>
              <w:rPr>
                <w:rFonts w:asciiTheme="minorHAnsi" w:hAnsiTheme="minorHAnsi" w:cstheme="minorHAnsi"/>
                <w:shd w:val="clear" w:color="auto" w:fill="FFFFFF"/>
              </w:rPr>
            </w:pPr>
            <w:hyperlink r:id="rId19" w:history="1">
              <w:r w:rsidRPr="003A22D4">
                <w:rPr>
                  <w:rStyle w:val="Hyperlink"/>
                  <w:rFonts w:asciiTheme="minorHAnsi" w:hAnsiTheme="minorHAnsi" w:cstheme="minorHAnsi"/>
                </w:rPr>
                <w:t>https://www.allsaintsupton.co.uk/page/policies/21568</w:t>
              </w:r>
            </w:hyperlink>
          </w:p>
          <w:p w14:paraId="6627F564" w14:textId="5CFB5903" w:rsidR="00AD28D3" w:rsidRPr="003A22D4" w:rsidRDefault="00AD28D3" w:rsidP="003A22D4">
            <w:pPr>
              <w:rPr>
                <w:rFonts w:asciiTheme="minorHAnsi" w:hAnsiTheme="minorHAnsi" w:cstheme="minorHAnsi"/>
              </w:rPr>
            </w:pPr>
            <w:r w:rsidRPr="003A22D4">
              <w:rPr>
                <w:rFonts w:asciiTheme="minorHAnsi" w:hAnsiTheme="minorHAnsi" w:cstheme="minorHAnsi"/>
                <w:bdr w:val="none" w:sz="0" w:space="0" w:color="auto" w:frame="1"/>
              </w:rPr>
              <w:t xml:space="preserve">Parents/carers are </w:t>
            </w:r>
            <w:r w:rsidR="004F0B38" w:rsidRPr="003A22D4">
              <w:rPr>
                <w:rFonts w:asciiTheme="minorHAnsi" w:hAnsiTheme="minorHAnsi" w:cstheme="minorHAnsi"/>
                <w:bdr w:val="none" w:sz="0" w:space="0" w:color="auto" w:frame="1"/>
              </w:rPr>
              <w:t xml:space="preserve">also </w:t>
            </w:r>
            <w:r w:rsidRPr="003A22D4">
              <w:rPr>
                <w:rFonts w:asciiTheme="minorHAnsi" w:hAnsiTheme="minorHAnsi" w:cstheme="minorHAnsi"/>
                <w:bdr w:val="none" w:sz="0" w:space="0" w:color="auto" w:frame="1"/>
              </w:rPr>
              <w:t>advised to contact Halton SENDIASS Service</w:t>
            </w:r>
            <w:r w:rsidR="004F0B38" w:rsidRPr="003A22D4">
              <w:rPr>
                <w:rFonts w:asciiTheme="minorHAnsi" w:hAnsiTheme="minorHAnsi" w:cstheme="minorHAnsi"/>
                <w:bdr w:val="none" w:sz="0" w:space="0" w:color="auto" w:frame="1"/>
              </w:rPr>
              <w:t xml:space="preserve"> if they continue to have any concerns</w:t>
            </w:r>
            <w:r w:rsidRPr="003A22D4">
              <w:rPr>
                <w:rFonts w:asciiTheme="minorHAnsi" w:hAnsiTheme="minorHAnsi" w:cstheme="minorHAnsi"/>
                <w:bdr w:val="none" w:sz="0" w:space="0" w:color="auto" w:frame="1"/>
              </w:rPr>
              <w:t>:</w:t>
            </w:r>
          </w:p>
          <w:p w14:paraId="25FDE482" w14:textId="77777777" w:rsidR="00AD28D3" w:rsidRPr="003A22D4" w:rsidRDefault="00AD28D3" w:rsidP="003A22D4">
            <w:pPr>
              <w:rPr>
                <w:rFonts w:asciiTheme="minorHAnsi" w:hAnsiTheme="minorHAnsi" w:cstheme="minorHAnsi"/>
              </w:rPr>
            </w:pPr>
            <w:hyperlink r:id="rId20" w:history="1">
              <w:r w:rsidRPr="003A22D4">
                <w:rPr>
                  <w:rFonts w:asciiTheme="minorHAnsi" w:hAnsiTheme="minorHAnsi" w:cstheme="minorHAnsi"/>
                  <w:u w:val="single"/>
                  <w:bdr w:val="none" w:sz="0" w:space="0" w:color="auto" w:frame="1"/>
                </w:rPr>
                <w:t>https://sendiasshalton.co.uk</w:t>
              </w:r>
            </w:hyperlink>
          </w:p>
          <w:p w14:paraId="10C550BB" w14:textId="3B14AFA8" w:rsidR="00AD28D3" w:rsidRPr="003A22D4" w:rsidRDefault="00AD28D3" w:rsidP="003A22D4">
            <w:pPr>
              <w:rPr>
                <w:rFonts w:asciiTheme="minorHAnsi" w:hAnsiTheme="minorHAnsi" w:cstheme="minorHAnsi"/>
              </w:rPr>
            </w:pPr>
            <w:r w:rsidRPr="003A22D4">
              <w:rPr>
                <w:rFonts w:asciiTheme="minorHAnsi" w:hAnsiTheme="minorHAnsi" w:cstheme="minorHAnsi"/>
                <w:bdr w:val="none" w:sz="0" w:space="0" w:color="auto" w:frame="1"/>
              </w:rPr>
              <w:t>0151 511 7733</w:t>
            </w:r>
          </w:p>
        </w:tc>
      </w:tr>
    </w:tbl>
    <w:p w14:paraId="68817BD0" w14:textId="77777777" w:rsidR="009A4AF1" w:rsidRPr="003A22D4" w:rsidRDefault="009A4AF1" w:rsidP="003A22D4">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387"/>
      </w:tblGrid>
      <w:tr w:rsidR="007E3EC4" w:rsidRPr="003A22D4" w14:paraId="4C27E8EE" w14:textId="77777777" w:rsidTr="00BE6DBB">
        <w:trPr>
          <w:tblHeader/>
        </w:trPr>
        <w:tc>
          <w:tcPr>
            <w:tcW w:w="10031" w:type="dxa"/>
            <w:gridSpan w:val="2"/>
            <w:shd w:val="clear" w:color="auto" w:fill="AEAAAA" w:themeFill="background2" w:themeFillShade="BF"/>
          </w:tcPr>
          <w:p w14:paraId="2F5788CD" w14:textId="77777777" w:rsidR="008B0DDC" w:rsidRPr="003A22D4" w:rsidRDefault="007E3EC4" w:rsidP="003A22D4">
            <w:pPr>
              <w:rPr>
                <w:rFonts w:asciiTheme="minorHAnsi" w:hAnsiTheme="minorHAnsi" w:cstheme="minorHAnsi"/>
                <w:b/>
              </w:rPr>
            </w:pPr>
            <w:r w:rsidRPr="003A22D4">
              <w:rPr>
                <w:rFonts w:asciiTheme="minorHAnsi" w:hAnsiTheme="minorHAnsi" w:cstheme="minorHAnsi"/>
                <w:b/>
              </w:rPr>
              <w:t>Range of Provision and inclusion information:</w:t>
            </w:r>
          </w:p>
        </w:tc>
      </w:tr>
      <w:tr w:rsidR="0035553D" w:rsidRPr="003A22D4" w14:paraId="214AF01F" w14:textId="77777777" w:rsidTr="00B94132">
        <w:tc>
          <w:tcPr>
            <w:tcW w:w="4644" w:type="dxa"/>
            <w:shd w:val="clear" w:color="auto" w:fill="auto"/>
          </w:tcPr>
          <w:p w14:paraId="321FBEBD" w14:textId="77777777" w:rsidR="0035553D" w:rsidRPr="003A22D4" w:rsidRDefault="0035553D" w:rsidP="003A22D4">
            <w:pPr>
              <w:rPr>
                <w:rFonts w:asciiTheme="minorHAnsi" w:hAnsiTheme="minorHAnsi" w:cstheme="minorHAnsi"/>
              </w:rPr>
            </w:pPr>
            <w:r w:rsidRPr="003A22D4">
              <w:rPr>
                <w:rFonts w:asciiTheme="minorHAnsi" w:hAnsiTheme="minorHAnsi" w:cstheme="minorHAnsi"/>
              </w:rPr>
              <w:t xml:space="preserve">How we identify special educational learning needs as a school and how we seek the </w:t>
            </w:r>
            <w:r w:rsidRPr="003A22D4">
              <w:rPr>
                <w:rFonts w:asciiTheme="minorHAnsi" w:hAnsiTheme="minorHAnsi" w:cstheme="minorHAnsi"/>
              </w:rPr>
              <w:lastRenderedPageBreak/>
              <w:t>views, opinions and voice of pupils and their parents in planning to meet them.</w:t>
            </w:r>
          </w:p>
        </w:tc>
        <w:tc>
          <w:tcPr>
            <w:tcW w:w="5387" w:type="dxa"/>
            <w:shd w:val="clear" w:color="auto" w:fill="auto"/>
          </w:tcPr>
          <w:p w14:paraId="50530E64" w14:textId="1457EEBC" w:rsidR="0035553D" w:rsidRPr="003A22D4" w:rsidRDefault="0035553D" w:rsidP="003A22D4">
            <w:pPr>
              <w:rPr>
                <w:rFonts w:asciiTheme="minorHAnsi" w:hAnsiTheme="minorHAnsi" w:cstheme="minorHAnsi"/>
              </w:rPr>
            </w:pPr>
            <w:r w:rsidRPr="003A22D4">
              <w:rPr>
                <w:rFonts w:asciiTheme="minorHAnsi" w:hAnsiTheme="minorHAnsi" w:cstheme="minorHAnsi"/>
              </w:rPr>
              <w:lastRenderedPageBreak/>
              <w:t xml:space="preserve">The Code of Practice outlines </w:t>
            </w:r>
            <w:r w:rsidR="003A22D4" w:rsidRPr="003A22D4">
              <w:rPr>
                <w:rFonts w:asciiTheme="minorHAnsi" w:hAnsiTheme="minorHAnsi" w:cstheme="minorHAnsi"/>
              </w:rPr>
              <w:t>four</w:t>
            </w:r>
            <w:r w:rsidRPr="003A22D4">
              <w:rPr>
                <w:rFonts w:asciiTheme="minorHAnsi" w:hAnsiTheme="minorHAnsi" w:cstheme="minorHAnsi"/>
              </w:rPr>
              <w:t xml:space="preserve"> broad areas of need in SEND:</w:t>
            </w:r>
          </w:p>
          <w:p w14:paraId="1D5C0040" w14:textId="77777777" w:rsidR="0035553D" w:rsidRPr="003A22D4" w:rsidRDefault="0035553D" w:rsidP="003A22D4">
            <w:pPr>
              <w:rPr>
                <w:rFonts w:asciiTheme="minorHAnsi" w:hAnsiTheme="minorHAnsi" w:cstheme="minorHAnsi"/>
              </w:rPr>
            </w:pPr>
            <w:r w:rsidRPr="003A22D4">
              <w:rPr>
                <w:rFonts w:asciiTheme="minorHAnsi" w:hAnsiTheme="minorHAnsi" w:cstheme="minorHAnsi"/>
                <w:b/>
              </w:rPr>
              <w:lastRenderedPageBreak/>
              <w:t>- Communication and interaction (speech, language and communication needs –SCLN)</w:t>
            </w:r>
          </w:p>
          <w:p w14:paraId="6D825CA2" w14:textId="77777777" w:rsidR="0035553D" w:rsidRPr="003A22D4" w:rsidRDefault="0035553D" w:rsidP="003A22D4">
            <w:pPr>
              <w:rPr>
                <w:rFonts w:asciiTheme="minorHAnsi" w:hAnsiTheme="minorHAnsi" w:cstheme="minorHAnsi"/>
              </w:rPr>
            </w:pPr>
            <w:r w:rsidRPr="003A22D4">
              <w:rPr>
                <w:rFonts w:asciiTheme="minorHAnsi" w:hAnsiTheme="minorHAnsi" w:cstheme="minorHAnsi"/>
                <w:b/>
              </w:rPr>
              <w:t xml:space="preserve">- Cognition and learning </w:t>
            </w:r>
          </w:p>
          <w:p w14:paraId="3D289455" w14:textId="77777777" w:rsidR="0035553D" w:rsidRPr="003A22D4" w:rsidRDefault="0035553D" w:rsidP="003A22D4">
            <w:pPr>
              <w:rPr>
                <w:rFonts w:asciiTheme="minorHAnsi" w:hAnsiTheme="minorHAnsi" w:cstheme="minorHAnsi"/>
              </w:rPr>
            </w:pPr>
            <w:r w:rsidRPr="003A22D4">
              <w:rPr>
                <w:rFonts w:asciiTheme="minorHAnsi" w:hAnsiTheme="minorHAnsi" w:cstheme="minorHAnsi"/>
                <w:b/>
              </w:rPr>
              <w:t>- Social, emotional and mental health difficulties</w:t>
            </w:r>
          </w:p>
          <w:p w14:paraId="58CF66DB" w14:textId="77777777" w:rsidR="0035553D" w:rsidRPr="003A22D4" w:rsidRDefault="0035553D" w:rsidP="003A22D4">
            <w:pPr>
              <w:rPr>
                <w:rFonts w:asciiTheme="minorHAnsi" w:hAnsiTheme="minorHAnsi" w:cstheme="minorHAnsi"/>
                <w:b/>
              </w:rPr>
            </w:pPr>
            <w:r w:rsidRPr="003A22D4">
              <w:rPr>
                <w:rFonts w:asciiTheme="minorHAnsi" w:hAnsiTheme="minorHAnsi" w:cstheme="minorHAnsi"/>
                <w:b/>
              </w:rPr>
              <w:t>- Sensory and/physical needs</w:t>
            </w:r>
          </w:p>
          <w:p w14:paraId="27A9C191" w14:textId="77777777" w:rsidR="0035553D" w:rsidRPr="003A22D4" w:rsidRDefault="0035553D" w:rsidP="003A22D4">
            <w:pPr>
              <w:rPr>
                <w:rFonts w:asciiTheme="minorHAnsi" w:hAnsiTheme="minorHAnsi" w:cstheme="minorHAnsi"/>
              </w:rPr>
            </w:pPr>
            <w:r w:rsidRPr="003A22D4">
              <w:rPr>
                <w:rFonts w:asciiTheme="minorHAnsi" w:hAnsiTheme="minorHAnsi" w:cstheme="minorHAnsi"/>
              </w:rPr>
              <w:t>Before transition to our school we meet with parents to talk about any concerns they may have. We will also discuss their child’s previous setting with regards to possible SEND needs, so that we can use any relevant and up to date information available, to identify the type of support their child will need in our school. We also endeavour to visit all children in their previous setting and meet with any staff.</w:t>
            </w:r>
          </w:p>
          <w:p w14:paraId="3673A1A2" w14:textId="77777777" w:rsidR="0035553D" w:rsidRPr="003A22D4" w:rsidRDefault="0035553D" w:rsidP="003A22D4">
            <w:pPr>
              <w:rPr>
                <w:rFonts w:asciiTheme="minorHAnsi" w:hAnsiTheme="minorHAnsi" w:cstheme="minorHAnsi"/>
              </w:rPr>
            </w:pPr>
            <w:r w:rsidRPr="003A22D4">
              <w:rPr>
                <w:rFonts w:asciiTheme="minorHAnsi" w:hAnsiTheme="minorHAnsi" w:cstheme="minorHAnsi"/>
              </w:rPr>
              <w:t>As stated in the code of practice:</w:t>
            </w:r>
          </w:p>
          <w:p w14:paraId="0D0C820C" w14:textId="77777777" w:rsidR="0035553D" w:rsidRPr="003A22D4" w:rsidRDefault="0035553D" w:rsidP="003A22D4">
            <w:pPr>
              <w:rPr>
                <w:rFonts w:asciiTheme="minorHAnsi" w:hAnsiTheme="minorHAnsi" w:cstheme="minorHAnsi"/>
                <w:b/>
              </w:rPr>
            </w:pPr>
            <w:r w:rsidRPr="003A22D4">
              <w:rPr>
                <w:rFonts w:asciiTheme="minorHAnsi" w:hAnsiTheme="minorHAnsi" w:cstheme="minorHAnsi"/>
              </w:rPr>
              <w:t xml:space="preserve"> </w:t>
            </w:r>
            <w:r w:rsidRPr="003A22D4">
              <w:rPr>
                <w:rFonts w:asciiTheme="minorHAnsi" w:hAnsiTheme="minorHAnsi" w:cstheme="minorHAnsi"/>
                <w:b/>
              </w:rPr>
              <w:t xml:space="preserve">“Consideration of whether special educational provision is required should start with the desired outcomes, including the expected progress and attainment and the views and wishes of the pupil and their parents.” </w:t>
            </w:r>
          </w:p>
          <w:p w14:paraId="33E5B0B2" w14:textId="77777777" w:rsidR="0035553D" w:rsidRPr="003A22D4" w:rsidRDefault="0035553D" w:rsidP="003A22D4">
            <w:pPr>
              <w:rPr>
                <w:rFonts w:asciiTheme="minorHAnsi" w:hAnsiTheme="minorHAnsi" w:cstheme="minorHAnsi"/>
              </w:rPr>
            </w:pPr>
            <w:r w:rsidRPr="003A22D4">
              <w:rPr>
                <w:rFonts w:asciiTheme="minorHAnsi" w:hAnsiTheme="minorHAnsi" w:cstheme="minorHAnsi"/>
              </w:rPr>
              <w:t>If parents tell us that they think their child has additional needs or SEND, we will discuss this with them and carry out assessments. We will share what we find and agree next steps about how we can support their child.</w:t>
            </w:r>
          </w:p>
          <w:p w14:paraId="0DB86832" w14:textId="5160D8FF" w:rsidR="0035553D" w:rsidRPr="003A22D4" w:rsidRDefault="0035553D" w:rsidP="003A22D4">
            <w:pPr>
              <w:rPr>
                <w:rFonts w:asciiTheme="minorHAnsi" w:hAnsiTheme="minorHAnsi" w:cstheme="minorHAnsi"/>
              </w:rPr>
            </w:pPr>
            <w:r w:rsidRPr="003A22D4">
              <w:rPr>
                <w:rFonts w:asciiTheme="minorHAnsi" w:hAnsiTheme="minorHAnsi" w:cstheme="minorHAnsi"/>
              </w:rPr>
              <w:t xml:space="preserve">If a child does not appear to be making the same level of progress as other children of their age, after consulting with parents, we will offer targeted support and  accompanying resources and information so that parents can also be  involved  in the practice of  small interventions  to help support  their child at home. If after a further period of consolidation and assessments school still have concerns, we may, with parental permission, also seek advice from other professionals from the Local Authority to help identify possible barriers to their child’s learning. Parents and carers as well as the child, will be involved at all stages. In the code of practice this is referred to as a </w:t>
            </w:r>
            <w:r w:rsidR="003A22D4" w:rsidRPr="003A22D4">
              <w:rPr>
                <w:rFonts w:asciiTheme="minorHAnsi" w:hAnsiTheme="minorHAnsi" w:cstheme="minorHAnsi"/>
              </w:rPr>
              <w:t>four-part</w:t>
            </w:r>
            <w:r w:rsidRPr="003A22D4">
              <w:rPr>
                <w:rFonts w:asciiTheme="minorHAnsi" w:hAnsiTheme="minorHAnsi" w:cstheme="minorHAnsi"/>
              </w:rPr>
              <w:t xml:space="preserve"> cycle: “</w:t>
            </w:r>
            <w:r w:rsidRPr="003A22D4">
              <w:rPr>
                <w:rFonts w:asciiTheme="minorHAnsi" w:hAnsiTheme="minorHAnsi" w:cstheme="minorHAnsi"/>
                <w:b/>
              </w:rPr>
              <w:t>assess, plan, do and review</w:t>
            </w:r>
            <w:r w:rsidR="003A22D4" w:rsidRPr="003A22D4">
              <w:rPr>
                <w:rFonts w:asciiTheme="minorHAnsi" w:hAnsiTheme="minorHAnsi" w:cstheme="minorHAnsi"/>
                <w:b/>
              </w:rPr>
              <w:t>.”</w:t>
            </w:r>
            <w:r w:rsidRPr="003A22D4">
              <w:rPr>
                <w:rFonts w:asciiTheme="minorHAnsi" w:hAnsiTheme="minorHAnsi" w:cstheme="minorHAnsi"/>
                <w:b/>
              </w:rPr>
              <w:t xml:space="preserve"> </w:t>
            </w:r>
            <w:r w:rsidRPr="003A22D4">
              <w:rPr>
                <w:rFonts w:asciiTheme="minorHAnsi" w:hAnsiTheme="minorHAnsi" w:cstheme="minorHAnsi"/>
              </w:rPr>
              <w:t>A record of the outcomes, action and support agreed to through discussion, will be given to the family, as well as appropriate school staff.</w:t>
            </w:r>
          </w:p>
          <w:p w14:paraId="7681FD3C" w14:textId="77777777" w:rsidR="0035553D" w:rsidRPr="003A22D4" w:rsidRDefault="0035553D" w:rsidP="003A22D4">
            <w:pPr>
              <w:rPr>
                <w:rFonts w:asciiTheme="minorHAnsi" w:hAnsiTheme="minorHAnsi" w:cstheme="minorHAnsi"/>
              </w:rPr>
            </w:pPr>
            <w:r w:rsidRPr="003A22D4">
              <w:rPr>
                <w:rFonts w:asciiTheme="minorHAnsi" w:hAnsiTheme="minorHAnsi" w:cstheme="minorHAnsi"/>
              </w:rPr>
              <w:t>When we are assessing SEND, we discuss with the family if their child’s understanding and behaviour are the same at school and at home. We will always work with the family so that we can all help the child in the same way and provide a consistent approach.</w:t>
            </w:r>
          </w:p>
          <w:p w14:paraId="06E52F0E" w14:textId="1DB5C02F" w:rsidR="0035553D" w:rsidRPr="003A22D4" w:rsidRDefault="0035553D" w:rsidP="003A22D4">
            <w:pPr>
              <w:rPr>
                <w:rFonts w:asciiTheme="minorHAnsi" w:hAnsiTheme="minorHAnsi" w:cstheme="minorHAnsi"/>
              </w:rPr>
            </w:pPr>
            <w:r w:rsidRPr="003A22D4">
              <w:rPr>
                <w:rFonts w:asciiTheme="minorHAnsi" w:hAnsiTheme="minorHAnsi" w:cstheme="minorHAnsi"/>
              </w:rPr>
              <w:t xml:space="preserve">Sometimes school will write a Pupil Support Plan (I.E.P.) or an individual behaviour plan (I.B.P.) with pupils and parents/carers. These are to help target a </w:t>
            </w:r>
            <w:r w:rsidRPr="003A22D4">
              <w:rPr>
                <w:rFonts w:asciiTheme="minorHAnsi" w:hAnsiTheme="minorHAnsi" w:cstheme="minorHAnsi"/>
              </w:rPr>
              <w:lastRenderedPageBreak/>
              <w:t>small number of   learning steps</w:t>
            </w:r>
            <w:r w:rsidR="00AD4B9F" w:rsidRPr="003A22D4">
              <w:rPr>
                <w:rFonts w:asciiTheme="minorHAnsi" w:hAnsiTheme="minorHAnsi" w:cstheme="minorHAnsi"/>
              </w:rPr>
              <w:t xml:space="preserve"> </w:t>
            </w:r>
            <w:r w:rsidRPr="003A22D4">
              <w:rPr>
                <w:rFonts w:asciiTheme="minorHAnsi" w:hAnsiTheme="minorHAnsi" w:cstheme="minorHAnsi"/>
              </w:rPr>
              <w:t>which we can then measure in school over the period of 6-12 weeks. In addition</w:t>
            </w:r>
            <w:r w:rsidR="00AE32CE" w:rsidRPr="003A22D4">
              <w:rPr>
                <w:rFonts w:asciiTheme="minorHAnsi" w:hAnsiTheme="minorHAnsi" w:cstheme="minorHAnsi"/>
              </w:rPr>
              <w:t>,</w:t>
            </w:r>
            <w:r w:rsidRPr="003A22D4">
              <w:rPr>
                <w:rFonts w:asciiTheme="minorHAnsi" w:hAnsiTheme="minorHAnsi" w:cstheme="minorHAnsi"/>
              </w:rPr>
              <w:t xml:space="preserve"> we draw up a One Page Profile in which we collect all the information about the child to make sure we identify all their strengths as well as all the areas we need to focus on together</w:t>
            </w:r>
            <w:r w:rsidR="003A22D4" w:rsidRPr="003A22D4">
              <w:rPr>
                <w:rFonts w:asciiTheme="minorHAnsi" w:hAnsiTheme="minorHAnsi" w:cstheme="minorHAnsi"/>
              </w:rPr>
              <w:t xml:space="preserve">. </w:t>
            </w:r>
            <w:r w:rsidRPr="003A22D4">
              <w:rPr>
                <w:rFonts w:asciiTheme="minorHAnsi" w:hAnsiTheme="minorHAnsi" w:cstheme="minorHAnsi"/>
              </w:rPr>
              <w:t xml:space="preserve">You and your child will be at the centre of these plans and </w:t>
            </w:r>
            <w:r w:rsidR="003A22D4" w:rsidRPr="003A22D4">
              <w:rPr>
                <w:rFonts w:asciiTheme="minorHAnsi" w:hAnsiTheme="minorHAnsi" w:cstheme="minorHAnsi"/>
              </w:rPr>
              <w:t>always involved</w:t>
            </w:r>
            <w:r w:rsidRPr="003A22D4">
              <w:rPr>
                <w:rFonts w:asciiTheme="minorHAnsi" w:hAnsiTheme="minorHAnsi" w:cstheme="minorHAnsi"/>
              </w:rPr>
              <w:t>.</w:t>
            </w:r>
          </w:p>
        </w:tc>
      </w:tr>
      <w:tr w:rsidR="0035553D" w:rsidRPr="003A22D4" w14:paraId="57DD5639" w14:textId="77777777" w:rsidTr="00B94132">
        <w:tc>
          <w:tcPr>
            <w:tcW w:w="4644" w:type="dxa"/>
            <w:shd w:val="clear" w:color="auto" w:fill="auto"/>
          </w:tcPr>
          <w:p w14:paraId="52EAAC67" w14:textId="4FBA4148" w:rsidR="0035553D" w:rsidRPr="003A22D4" w:rsidRDefault="0035553D" w:rsidP="003A22D4">
            <w:pPr>
              <w:rPr>
                <w:rFonts w:asciiTheme="minorHAnsi" w:hAnsiTheme="minorHAnsi" w:cstheme="minorHAnsi"/>
              </w:rPr>
            </w:pPr>
            <w:r w:rsidRPr="003A22D4">
              <w:rPr>
                <w:rFonts w:asciiTheme="minorHAnsi" w:hAnsiTheme="minorHAnsi" w:cstheme="minorHAnsi"/>
              </w:rPr>
              <w:lastRenderedPageBreak/>
              <w:t xml:space="preserve">What extra support we bring in to help us meet SEND: specialist services, external expertise and how we work together. For </w:t>
            </w:r>
            <w:r w:rsidR="003A22D4" w:rsidRPr="003A22D4">
              <w:rPr>
                <w:rFonts w:asciiTheme="minorHAnsi" w:hAnsiTheme="minorHAnsi" w:cstheme="minorHAnsi"/>
              </w:rPr>
              <w:t>example,</w:t>
            </w:r>
            <w:r w:rsidRPr="003A22D4">
              <w:rPr>
                <w:rFonts w:asciiTheme="minorHAnsi" w:hAnsiTheme="minorHAnsi" w:cstheme="minorHAnsi"/>
              </w:rPr>
              <w:t xml:space="preserve"> health, social care, local authority support services and voluntary sector organisations.</w:t>
            </w:r>
          </w:p>
        </w:tc>
        <w:tc>
          <w:tcPr>
            <w:tcW w:w="5387" w:type="dxa"/>
            <w:shd w:val="clear" w:color="auto" w:fill="auto"/>
          </w:tcPr>
          <w:p w14:paraId="79BF7D8A" w14:textId="77777777" w:rsidR="0035553D" w:rsidRPr="003A22D4" w:rsidRDefault="0035553D" w:rsidP="003A22D4">
            <w:pPr>
              <w:rPr>
                <w:rFonts w:asciiTheme="minorHAnsi" w:hAnsiTheme="minorHAnsi" w:cstheme="minorHAnsi"/>
              </w:rPr>
            </w:pPr>
            <w:r w:rsidRPr="003A22D4">
              <w:rPr>
                <w:rFonts w:asciiTheme="minorHAnsi" w:hAnsiTheme="minorHAnsi" w:cstheme="minorHAnsi"/>
              </w:rPr>
              <w:t>We have support from specialist teachers/support staff to help children at our school access the curriculum, and additional input for specific needs e.g. speech, language and communication, behaviour related difficulties, autism spectrum conditions, moderate/severe learning difficulties and physical disability.</w:t>
            </w:r>
          </w:p>
          <w:p w14:paraId="4240055A" w14:textId="77777777" w:rsidR="0035553D" w:rsidRPr="003A22D4" w:rsidRDefault="0035553D" w:rsidP="003A22D4">
            <w:pPr>
              <w:rPr>
                <w:rFonts w:asciiTheme="minorHAnsi" w:hAnsiTheme="minorHAnsi" w:cstheme="minorHAnsi"/>
              </w:rPr>
            </w:pPr>
            <w:r w:rsidRPr="003A22D4">
              <w:rPr>
                <w:rFonts w:asciiTheme="minorHAnsi" w:hAnsiTheme="minorHAnsi" w:cstheme="minorHAnsi"/>
              </w:rPr>
              <w:t>We have access to extra advice and support from the local authority which provides a wide range of services e.g. outreach teachers to observe and help plan interventions, behaviour specialists and educational psychologists.</w:t>
            </w:r>
          </w:p>
          <w:p w14:paraId="2D1A2F07" w14:textId="77777777" w:rsidR="0035553D" w:rsidRPr="003A22D4" w:rsidRDefault="0035553D" w:rsidP="003A22D4">
            <w:pPr>
              <w:rPr>
                <w:rFonts w:asciiTheme="minorHAnsi" w:hAnsiTheme="minorHAnsi" w:cstheme="minorHAnsi"/>
              </w:rPr>
            </w:pPr>
            <w:r w:rsidRPr="003A22D4">
              <w:rPr>
                <w:rFonts w:asciiTheme="minorHAnsi" w:hAnsiTheme="minorHAnsi" w:cstheme="minorHAnsi"/>
              </w:rPr>
              <w:t>We access support from: occupational therapy, physiotherapy and speech and language therapy through a referral, if a child needs this input, and specific resources.</w:t>
            </w:r>
          </w:p>
          <w:p w14:paraId="608AF782" w14:textId="77777777" w:rsidR="0035553D" w:rsidRPr="003A22D4" w:rsidRDefault="0035553D" w:rsidP="003A22D4">
            <w:pPr>
              <w:rPr>
                <w:rFonts w:asciiTheme="minorHAnsi" w:hAnsiTheme="minorHAnsi" w:cstheme="minorHAnsi"/>
              </w:rPr>
            </w:pPr>
            <w:r w:rsidRPr="003A22D4">
              <w:rPr>
                <w:rFonts w:asciiTheme="minorHAnsi" w:hAnsiTheme="minorHAnsi" w:cstheme="minorHAnsi"/>
              </w:rPr>
              <w:t>When a number of support agencies are involved with a child we will hold “multi-professional” meetings so that both the parent/carer and child can be involved in discussions about their support needs. At these meetings we will discuss:</w:t>
            </w:r>
          </w:p>
          <w:p w14:paraId="0FE4CEC7" w14:textId="098FA68F" w:rsidR="0035553D" w:rsidRPr="003A22D4" w:rsidRDefault="0035553D" w:rsidP="003A22D4">
            <w:pPr>
              <w:rPr>
                <w:rFonts w:asciiTheme="minorHAnsi" w:hAnsiTheme="minorHAnsi" w:cstheme="minorHAnsi"/>
              </w:rPr>
            </w:pPr>
            <w:r w:rsidRPr="003A22D4">
              <w:rPr>
                <w:rFonts w:asciiTheme="minorHAnsi" w:hAnsiTheme="minorHAnsi" w:cstheme="minorHAnsi"/>
              </w:rPr>
              <w:t>What supports are being used?</w:t>
            </w:r>
            <w:r w:rsidR="003A22D4">
              <w:rPr>
                <w:rFonts w:asciiTheme="minorHAnsi" w:hAnsiTheme="minorHAnsi" w:cstheme="minorHAnsi"/>
              </w:rPr>
              <w:t xml:space="preserve"> </w:t>
            </w:r>
            <w:r w:rsidRPr="003A22D4">
              <w:rPr>
                <w:rFonts w:asciiTheme="minorHAnsi" w:hAnsiTheme="minorHAnsi" w:cstheme="minorHAnsi"/>
              </w:rPr>
              <w:t>What targets do we have to measure effective learning?</w:t>
            </w:r>
            <w:r w:rsidR="003A22D4">
              <w:rPr>
                <w:rFonts w:asciiTheme="minorHAnsi" w:hAnsiTheme="minorHAnsi" w:cstheme="minorHAnsi"/>
              </w:rPr>
              <w:t xml:space="preserve"> </w:t>
            </w:r>
            <w:r w:rsidRPr="003A22D4">
              <w:rPr>
                <w:rFonts w:asciiTheme="minorHAnsi" w:hAnsiTheme="minorHAnsi" w:cstheme="minorHAnsi"/>
              </w:rPr>
              <w:t>Set a review date to explore how well the pupil is doing. This will follow the:</w:t>
            </w:r>
            <w:r w:rsidRPr="003A22D4">
              <w:rPr>
                <w:rFonts w:asciiTheme="minorHAnsi" w:hAnsiTheme="minorHAnsi" w:cstheme="minorHAnsi"/>
                <w:b/>
              </w:rPr>
              <w:t xml:space="preserve"> “assess, plan, do, review”</w:t>
            </w:r>
            <w:r w:rsidRPr="003A22D4">
              <w:rPr>
                <w:rFonts w:asciiTheme="minorHAnsi" w:hAnsiTheme="minorHAnsi" w:cstheme="minorHAnsi"/>
              </w:rPr>
              <w:t xml:space="preserve"> model from the code of practice already alluded to in this policy.</w:t>
            </w:r>
          </w:p>
        </w:tc>
      </w:tr>
      <w:tr w:rsidR="0035553D" w:rsidRPr="003A22D4" w14:paraId="6881BF71" w14:textId="77777777" w:rsidTr="00B94132">
        <w:tc>
          <w:tcPr>
            <w:tcW w:w="4644" w:type="dxa"/>
            <w:shd w:val="clear" w:color="auto" w:fill="auto"/>
          </w:tcPr>
          <w:p w14:paraId="6141AFCF" w14:textId="77777777" w:rsidR="0035553D" w:rsidRPr="003A22D4" w:rsidRDefault="0035553D" w:rsidP="003A22D4">
            <w:pPr>
              <w:rPr>
                <w:rFonts w:asciiTheme="minorHAnsi" w:hAnsiTheme="minorHAnsi" w:cstheme="minorHAnsi"/>
              </w:rPr>
            </w:pPr>
            <w:r w:rsidRPr="003A22D4">
              <w:rPr>
                <w:rFonts w:asciiTheme="minorHAnsi" w:hAnsiTheme="minorHAnsi" w:cstheme="minorHAnsi"/>
              </w:rPr>
              <w:t>How we provide access to a supportive environment; ICT facilities/equipment/ resources/facilities etc.</w:t>
            </w:r>
          </w:p>
        </w:tc>
        <w:tc>
          <w:tcPr>
            <w:tcW w:w="5387" w:type="dxa"/>
            <w:shd w:val="clear" w:color="auto" w:fill="auto"/>
          </w:tcPr>
          <w:p w14:paraId="3FF63D99" w14:textId="77777777" w:rsidR="0035553D" w:rsidRPr="003A22D4" w:rsidRDefault="0035553D" w:rsidP="003A22D4">
            <w:pPr>
              <w:rPr>
                <w:rFonts w:asciiTheme="minorHAnsi" w:hAnsiTheme="minorHAnsi" w:cstheme="minorHAnsi"/>
              </w:rPr>
            </w:pPr>
            <w:r w:rsidRPr="003A22D4">
              <w:rPr>
                <w:rFonts w:asciiTheme="minorHAnsi" w:hAnsiTheme="minorHAnsi" w:cstheme="minorHAnsi"/>
              </w:rPr>
              <w:t>We aim to provide a stimulating and supportive learning environment for all our children, providing a variety of resources to support every child’s learning. We tailor our support for a child with SEND to ensure that we have appropriate resources in place. We follow the code of practice to ensure we provide high quality teaching, differentiated for individual pupils, (which is the first step in responding to pupils who may have SEN). We use assessments, effective teaching approaches, appropriate equipment, strategies and interventions in order to support a child’s progress.</w:t>
            </w:r>
          </w:p>
          <w:p w14:paraId="4A870D9E" w14:textId="77777777" w:rsidR="0035553D" w:rsidRPr="003A22D4" w:rsidRDefault="0035553D" w:rsidP="003A22D4">
            <w:pPr>
              <w:rPr>
                <w:rFonts w:asciiTheme="minorHAnsi" w:hAnsiTheme="minorHAnsi" w:cstheme="minorHAnsi"/>
              </w:rPr>
            </w:pPr>
            <w:r w:rsidRPr="003A22D4">
              <w:rPr>
                <w:rFonts w:asciiTheme="minorHAnsi" w:hAnsiTheme="minorHAnsi" w:cstheme="minorHAnsi"/>
              </w:rPr>
              <w:t>Resources we have used recently are:</w:t>
            </w:r>
          </w:p>
          <w:p w14:paraId="3A2239F2" w14:textId="74D20806" w:rsidR="0035553D" w:rsidRPr="003A22D4" w:rsidRDefault="0035553D" w:rsidP="003A22D4">
            <w:pPr>
              <w:rPr>
                <w:rFonts w:asciiTheme="minorHAnsi" w:hAnsiTheme="minorHAnsi" w:cstheme="minorHAnsi"/>
              </w:rPr>
            </w:pPr>
            <w:r w:rsidRPr="003A22D4">
              <w:rPr>
                <w:rFonts w:asciiTheme="minorHAnsi" w:hAnsiTheme="minorHAnsi" w:cstheme="minorHAnsi"/>
              </w:rPr>
              <w:t>individual workstations</w:t>
            </w:r>
          </w:p>
          <w:p w14:paraId="4E15C0B2" w14:textId="52B2DA60" w:rsidR="0035553D" w:rsidRPr="003A22D4" w:rsidRDefault="0035553D" w:rsidP="003A22D4">
            <w:pPr>
              <w:rPr>
                <w:rFonts w:asciiTheme="minorHAnsi" w:hAnsiTheme="minorHAnsi" w:cstheme="minorHAnsi"/>
              </w:rPr>
            </w:pPr>
            <w:r w:rsidRPr="003A22D4">
              <w:rPr>
                <w:rFonts w:asciiTheme="minorHAnsi" w:hAnsiTheme="minorHAnsi" w:cstheme="minorHAnsi"/>
              </w:rPr>
              <w:t xml:space="preserve">use of sit and move </w:t>
            </w:r>
            <w:r w:rsidR="003A22D4" w:rsidRPr="003A22D4">
              <w:rPr>
                <w:rFonts w:asciiTheme="minorHAnsi" w:hAnsiTheme="minorHAnsi" w:cstheme="minorHAnsi"/>
              </w:rPr>
              <w:t>cushions.</w:t>
            </w:r>
          </w:p>
          <w:p w14:paraId="3BC8712B" w14:textId="77777777" w:rsidR="00AD4B9F" w:rsidRPr="003A22D4" w:rsidRDefault="0035553D" w:rsidP="003A22D4">
            <w:pPr>
              <w:rPr>
                <w:rFonts w:asciiTheme="minorHAnsi" w:hAnsiTheme="minorHAnsi" w:cstheme="minorHAnsi"/>
              </w:rPr>
            </w:pPr>
            <w:r w:rsidRPr="003A22D4">
              <w:rPr>
                <w:rFonts w:asciiTheme="minorHAnsi" w:hAnsiTheme="minorHAnsi" w:cstheme="minorHAnsi"/>
              </w:rPr>
              <w:t>Ear defenders to aid concentration.</w:t>
            </w:r>
          </w:p>
          <w:p w14:paraId="7444D3C2" w14:textId="16F7CEE2" w:rsidR="0035553D" w:rsidRPr="003A22D4" w:rsidRDefault="00AD4B9F" w:rsidP="003A22D4">
            <w:pPr>
              <w:rPr>
                <w:rFonts w:asciiTheme="minorHAnsi" w:hAnsiTheme="minorHAnsi" w:cstheme="minorHAnsi"/>
              </w:rPr>
            </w:pPr>
            <w:r w:rsidRPr="003A22D4">
              <w:rPr>
                <w:rFonts w:asciiTheme="minorHAnsi" w:hAnsiTheme="minorHAnsi" w:cstheme="minorHAnsi"/>
              </w:rPr>
              <w:lastRenderedPageBreak/>
              <w:t>T</w:t>
            </w:r>
            <w:r w:rsidR="0035553D" w:rsidRPr="003A22D4">
              <w:rPr>
                <w:rFonts w:asciiTheme="minorHAnsi" w:hAnsiTheme="minorHAnsi" w:cstheme="minorHAnsi"/>
              </w:rPr>
              <w:t>ime out areas where for a short time, a child who is having difficulty settling /sustaining an activity can withdraw and refocus/calm. This may include the use of a weighted blanket.</w:t>
            </w:r>
          </w:p>
          <w:p w14:paraId="0F7CA082" w14:textId="332079EA" w:rsidR="0035553D" w:rsidRPr="003A22D4" w:rsidRDefault="0035553D" w:rsidP="003A22D4">
            <w:pPr>
              <w:rPr>
                <w:rFonts w:asciiTheme="minorHAnsi" w:hAnsiTheme="minorHAnsi" w:cstheme="minorHAnsi"/>
              </w:rPr>
            </w:pPr>
            <w:r w:rsidRPr="003A22D4">
              <w:rPr>
                <w:rFonts w:asciiTheme="minorHAnsi" w:hAnsiTheme="minorHAnsi" w:cstheme="minorHAnsi"/>
              </w:rPr>
              <w:t>use of posture packs to encourage a good writing/reading posture</w:t>
            </w:r>
          </w:p>
          <w:p w14:paraId="3B264569" w14:textId="38B6BBEC" w:rsidR="0035553D" w:rsidRPr="003A22D4" w:rsidRDefault="0035553D" w:rsidP="003A22D4">
            <w:pPr>
              <w:rPr>
                <w:rFonts w:asciiTheme="minorHAnsi" w:hAnsiTheme="minorHAnsi" w:cstheme="minorHAnsi"/>
              </w:rPr>
            </w:pPr>
            <w:r w:rsidRPr="003A22D4">
              <w:rPr>
                <w:rFonts w:asciiTheme="minorHAnsi" w:hAnsiTheme="minorHAnsi" w:cstheme="minorHAnsi"/>
              </w:rPr>
              <w:t xml:space="preserve">Coloured overlays to help children with visual perception/disturbance difficulties to be able to read more </w:t>
            </w:r>
            <w:r w:rsidR="003A22D4" w:rsidRPr="003A22D4">
              <w:rPr>
                <w:rFonts w:asciiTheme="minorHAnsi" w:hAnsiTheme="minorHAnsi" w:cstheme="minorHAnsi"/>
              </w:rPr>
              <w:t>comfortably.</w:t>
            </w:r>
          </w:p>
          <w:p w14:paraId="4641B119" w14:textId="4942380B" w:rsidR="0035553D" w:rsidRPr="003A22D4" w:rsidRDefault="0035553D" w:rsidP="003A22D4">
            <w:pPr>
              <w:rPr>
                <w:rFonts w:asciiTheme="minorHAnsi" w:hAnsiTheme="minorHAnsi" w:cstheme="minorHAnsi"/>
              </w:rPr>
            </w:pPr>
            <w:r w:rsidRPr="003A22D4">
              <w:rPr>
                <w:rFonts w:asciiTheme="minorHAnsi" w:hAnsiTheme="minorHAnsi" w:cstheme="minorHAnsi"/>
              </w:rPr>
              <w:t xml:space="preserve">Visual timetables to help children understand and prepare for the many different activities and transitions during a school </w:t>
            </w:r>
            <w:r w:rsidR="003A22D4" w:rsidRPr="003A22D4">
              <w:rPr>
                <w:rFonts w:asciiTheme="minorHAnsi" w:hAnsiTheme="minorHAnsi" w:cstheme="minorHAnsi"/>
              </w:rPr>
              <w:t>day.</w:t>
            </w:r>
          </w:p>
          <w:p w14:paraId="6133F1C2" w14:textId="46AE2A9B" w:rsidR="0035553D" w:rsidRPr="003A22D4" w:rsidRDefault="0035553D" w:rsidP="003A22D4">
            <w:pPr>
              <w:rPr>
                <w:rFonts w:asciiTheme="minorHAnsi" w:hAnsiTheme="minorHAnsi" w:cstheme="minorHAnsi"/>
              </w:rPr>
            </w:pPr>
            <w:r w:rsidRPr="003A22D4">
              <w:rPr>
                <w:rFonts w:asciiTheme="minorHAnsi" w:hAnsiTheme="minorHAnsi" w:cstheme="minorHAnsi"/>
              </w:rPr>
              <w:t xml:space="preserve">Prompt cards, task planners and symbols to help a child with organisational </w:t>
            </w:r>
            <w:r w:rsidR="003A22D4" w:rsidRPr="003A22D4">
              <w:rPr>
                <w:rFonts w:asciiTheme="minorHAnsi" w:hAnsiTheme="minorHAnsi" w:cstheme="minorHAnsi"/>
              </w:rPr>
              <w:t>difficulties.</w:t>
            </w:r>
          </w:p>
          <w:p w14:paraId="20CE8BFA" w14:textId="392F20C6" w:rsidR="0035553D" w:rsidRPr="003A22D4" w:rsidRDefault="0035553D" w:rsidP="003A22D4">
            <w:pPr>
              <w:rPr>
                <w:rFonts w:asciiTheme="minorHAnsi" w:hAnsiTheme="minorHAnsi" w:cstheme="minorHAnsi"/>
              </w:rPr>
            </w:pPr>
            <w:r w:rsidRPr="003A22D4">
              <w:rPr>
                <w:rFonts w:asciiTheme="minorHAnsi" w:hAnsiTheme="minorHAnsi" w:cstheme="minorHAnsi"/>
              </w:rPr>
              <w:t xml:space="preserve"> ICT resources such as </w:t>
            </w:r>
            <w:r w:rsidR="003A22D4" w:rsidRPr="003A22D4">
              <w:rPr>
                <w:rFonts w:asciiTheme="minorHAnsi" w:hAnsiTheme="minorHAnsi" w:cstheme="minorHAnsi"/>
              </w:rPr>
              <w:t>laptops</w:t>
            </w:r>
            <w:r w:rsidRPr="003A22D4">
              <w:rPr>
                <w:rFonts w:asciiTheme="minorHAnsi" w:hAnsiTheme="minorHAnsi" w:cstheme="minorHAnsi"/>
              </w:rPr>
              <w:t>/ I Pads.</w:t>
            </w:r>
          </w:p>
          <w:p w14:paraId="2EDCA9E6" w14:textId="7D8919C1" w:rsidR="0035553D" w:rsidRPr="003A22D4" w:rsidRDefault="0035553D" w:rsidP="003A22D4">
            <w:pPr>
              <w:rPr>
                <w:rFonts w:asciiTheme="minorHAnsi" w:hAnsiTheme="minorHAnsi" w:cstheme="minorHAnsi"/>
              </w:rPr>
            </w:pPr>
            <w:r w:rsidRPr="003A22D4">
              <w:rPr>
                <w:rFonts w:asciiTheme="minorHAnsi" w:hAnsiTheme="minorHAnsi" w:cstheme="minorHAnsi"/>
              </w:rPr>
              <w:t>Social stories to help explain difficult situations to a child and for them to learn strategies to help them understand and interpret it.</w:t>
            </w:r>
          </w:p>
          <w:p w14:paraId="626E993F" w14:textId="1F338E73" w:rsidR="0035553D" w:rsidRPr="003A22D4" w:rsidRDefault="0035553D" w:rsidP="003A22D4">
            <w:pPr>
              <w:rPr>
                <w:rFonts w:asciiTheme="minorHAnsi" w:hAnsiTheme="minorHAnsi" w:cstheme="minorHAnsi"/>
              </w:rPr>
            </w:pPr>
            <w:r w:rsidRPr="003A22D4">
              <w:rPr>
                <w:rFonts w:asciiTheme="minorHAnsi" w:hAnsiTheme="minorHAnsi" w:cstheme="minorHAnsi"/>
              </w:rPr>
              <w:t>Speech recorders</w:t>
            </w:r>
            <w:r w:rsidR="00AD4B9F" w:rsidRPr="003A22D4">
              <w:rPr>
                <w:rFonts w:asciiTheme="minorHAnsi" w:hAnsiTheme="minorHAnsi" w:cstheme="minorHAnsi"/>
              </w:rPr>
              <w:t>,</w:t>
            </w:r>
            <w:r w:rsidRPr="003A22D4">
              <w:rPr>
                <w:rFonts w:asciiTheme="minorHAnsi" w:hAnsiTheme="minorHAnsi" w:cstheme="minorHAnsi"/>
              </w:rPr>
              <w:t xml:space="preserve"> Talking Tins to help children with word finding/ memory recall difficulties.</w:t>
            </w:r>
          </w:p>
          <w:p w14:paraId="22549E44" w14:textId="77777777" w:rsidR="002436C9" w:rsidRPr="003A22D4" w:rsidRDefault="0035553D" w:rsidP="003A22D4">
            <w:pPr>
              <w:rPr>
                <w:rFonts w:asciiTheme="minorHAnsi" w:hAnsiTheme="minorHAnsi" w:cstheme="minorHAnsi"/>
              </w:rPr>
            </w:pPr>
            <w:r w:rsidRPr="003A22D4">
              <w:rPr>
                <w:rFonts w:asciiTheme="minorHAnsi" w:hAnsiTheme="minorHAnsi" w:cstheme="minorHAnsi"/>
              </w:rPr>
              <w:t>A variety of IT supports such as audio recording for children who struggle to write at length.</w:t>
            </w:r>
          </w:p>
          <w:p w14:paraId="30026FA4" w14:textId="20E8E98E" w:rsidR="0035553D" w:rsidRPr="003A22D4" w:rsidRDefault="0035553D" w:rsidP="003A22D4">
            <w:pPr>
              <w:rPr>
                <w:rFonts w:asciiTheme="minorHAnsi" w:hAnsiTheme="minorHAnsi" w:cstheme="minorHAnsi"/>
              </w:rPr>
            </w:pPr>
            <w:r w:rsidRPr="003A22D4">
              <w:rPr>
                <w:rFonts w:asciiTheme="minorHAnsi" w:hAnsiTheme="minorHAnsi" w:cstheme="minorHAnsi"/>
              </w:rPr>
              <w:t>Font sizes / texts are modified to allow those with VI to access resources.</w:t>
            </w:r>
          </w:p>
        </w:tc>
      </w:tr>
      <w:tr w:rsidR="0035553D" w:rsidRPr="003A22D4" w14:paraId="305A830E" w14:textId="77777777" w:rsidTr="00CF29F2">
        <w:tc>
          <w:tcPr>
            <w:tcW w:w="4644" w:type="dxa"/>
            <w:shd w:val="clear" w:color="auto" w:fill="auto"/>
          </w:tcPr>
          <w:p w14:paraId="549A3C39" w14:textId="77777777" w:rsidR="0035553D" w:rsidRPr="003A22D4" w:rsidRDefault="0035553D" w:rsidP="003A22D4">
            <w:pPr>
              <w:rPr>
                <w:rFonts w:asciiTheme="minorHAnsi" w:hAnsiTheme="minorHAnsi" w:cstheme="minorHAnsi"/>
              </w:rPr>
            </w:pPr>
            <w:r w:rsidRPr="003A22D4">
              <w:rPr>
                <w:rFonts w:asciiTheme="minorHAnsi" w:hAnsiTheme="minorHAnsi" w:cstheme="minorHAnsi"/>
              </w:rPr>
              <w:lastRenderedPageBreak/>
              <w:t>What strategies/programmes/resources are used to support pupils with autism and social communication difficulties?</w:t>
            </w:r>
          </w:p>
        </w:tc>
        <w:tc>
          <w:tcPr>
            <w:tcW w:w="5387" w:type="dxa"/>
            <w:shd w:val="clear" w:color="auto" w:fill="auto"/>
          </w:tcPr>
          <w:p w14:paraId="4F1ED4B2" w14:textId="29C81C10" w:rsidR="0035553D" w:rsidRPr="003A22D4" w:rsidRDefault="0035553D" w:rsidP="003A22D4">
            <w:pPr>
              <w:rPr>
                <w:rFonts w:asciiTheme="minorHAnsi" w:hAnsiTheme="minorHAnsi" w:cstheme="minorHAnsi"/>
              </w:rPr>
            </w:pPr>
            <w:r w:rsidRPr="003A22D4">
              <w:rPr>
                <w:rFonts w:asciiTheme="minorHAnsi" w:hAnsiTheme="minorHAnsi" w:cstheme="minorHAnsi"/>
              </w:rPr>
              <w:t xml:space="preserve">Use of visual timetables for children who need to know the structure of the school day and be able to anticipate what comes next in school. </w:t>
            </w:r>
          </w:p>
          <w:p w14:paraId="6CD2979D" w14:textId="3C77B38B" w:rsidR="0035553D" w:rsidRPr="003A22D4" w:rsidRDefault="0035553D" w:rsidP="003A22D4">
            <w:pPr>
              <w:rPr>
                <w:rFonts w:asciiTheme="minorHAnsi" w:hAnsiTheme="minorHAnsi" w:cstheme="minorHAnsi"/>
              </w:rPr>
            </w:pPr>
            <w:r w:rsidRPr="003A22D4">
              <w:rPr>
                <w:rFonts w:asciiTheme="minorHAnsi" w:hAnsiTheme="minorHAnsi" w:cstheme="minorHAnsi"/>
              </w:rPr>
              <w:t>For children with social and communication difficulties we use choice cards</w:t>
            </w:r>
            <w:r w:rsidR="002436C9" w:rsidRPr="003A22D4">
              <w:rPr>
                <w:rFonts w:asciiTheme="minorHAnsi" w:hAnsiTheme="minorHAnsi" w:cstheme="minorHAnsi"/>
              </w:rPr>
              <w:t xml:space="preserve"> </w:t>
            </w:r>
            <w:r w:rsidRPr="003A22D4">
              <w:rPr>
                <w:rFonts w:asciiTheme="minorHAnsi" w:hAnsiTheme="minorHAnsi" w:cstheme="minorHAnsi"/>
              </w:rPr>
              <w:t>to build in rewards for the completion of tasks. Similarly for children who do not understand social rules and structures both within the classroom as well as in the playground, social stories are written, to help make the rules explicit.</w:t>
            </w:r>
          </w:p>
          <w:p w14:paraId="660F51E7" w14:textId="77777777" w:rsidR="0035553D" w:rsidRPr="003A22D4" w:rsidRDefault="0035553D" w:rsidP="003A22D4">
            <w:pPr>
              <w:rPr>
                <w:rFonts w:asciiTheme="minorHAnsi" w:hAnsiTheme="minorHAnsi" w:cstheme="minorHAnsi"/>
              </w:rPr>
            </w:pPr>
            <w:r w:rsidRPr="003A22D4">
              <w:rPr>
                <w:rFonts w:asciiTheme="minorHAnsi" w:hAnsiTheme="minorHAnsi" w:cstheme="minorHAnsi"/>
              </w:rPr>
              <w:t xml:space="preserve"> The use of workstations for children needing a more individual space in which to work can be created to help with concentration, and “time out” periods in which to regain calm before returning to the class, are all used to good effect.</w:t>
            </w:r>
          </w:p>
          <w:p w14:paraId="34FEEFF9" w14:textId="77777777" w:rsidR="002436C9" w:rsidRPr="003A22D4" w:rsidRDefault="0035553D" w:rsidP="003A22D4">
            <w:pPr>
              <w:rPr>
                <w:rFonts w:asciiTheme="minorHAnsi" w:hAnsiTheme="minorHAnsi" w:cstheme="minorHAnsi"/>
              </w:rPr>
            </w:pPr>
            <w:r w:rsidRPr="003A22D4">
              <w:rPr>
                <w:rFonts w:asciiTheme="minorHAnsi" w:hAnsiTheme="minorHAnsi" w:cstheme="minorHAnsi"/>
              </w:rPr>
              <w:t>Now and Next resource to promote independence.</w:t>
            </w:r>
          </w:p>
          <w:p w14:paraId="3C053F4F" w14:textId="12AD566D" w:rsidR="0035553D" w:rsidRPr="003A22D4" w:rsidRDefault="0035553D" w:rsidP="003A22D4">
            <w:pPr>
              <w:rPr>
                <w:rFonts w:asciiTheme="minorHAnsi" w:hAnsiTheme="minorHAnsi" w:cstheme="minorHAnsi"/>
              </w:rPr>
            </w:pPr>
            <w:r w:rsidRPr="003A22D4">
              <w:rPr>
                <w:rFonts w:asciiTheme="minorHAnsi" w:hAnsiTheme="minorHAnsi" w:cstheme="minorHAnsi"/>
              </w:rPr>
              <w:t xml:space="preserve"> We are supported by outreach teachers also, who come in to observe, advise and help draw up action plans with staff and family for children with social communication difficulties. They meet with parents and teachers to discuss any concerns and offer advice and support to ensure that good provision and planning are made for the child. If we have concerns about a child’s language and </w:t>
            </w:r>
            <w:r w:rsidR="003A22D4" w:rsidRPr="003A22D4">
              <w:rPr>
                <w:rFonts w:asciiTheme="minorHAnsi" w:hAnsiTheme="minorHAnsi" w:cstheme="minorHAnsi"/>
              </w:rPr>
              <w:t>understanding,</w:t>
            </w:r>
            <w:r w:rsidRPr="003A22D4">
              <w:rPr>
                <w:rFonts w:asciiTheme="minorHAnsi" w:hAnsiTheme="minorHAnsi" w:cstheme="minorHAnsi"/>
              </w:rPr>
              <w:t xml:space="preserve"> we will always keep parents/carers informed so that we can work together to support the child.</w:t>
            </w:r>
          </w:p>
        </w:tc>
      </w:tr>
      <w:tr w:rsidR="0035553D" w:rsidRPr="003A22D4" w14:paraId="485F00B0" w14:textId="77777777" w:rsidTr="00B94132">
        <w:tc>
          <w:tcPr>
            <w:tcW w:w="4644" w:type="dxa"/>
            <w:shd w:val="clear" w:color="auto" w:fill="auto"/>
          </w:tcPr>
          <w:p w14:paraId="1B628342" w14:textId="77777777" w:rsidR="0035553D" w:rsidRPr="003A22D4" w:rsidRDefault="0035553D" w:rsidP="003A22D4">
            <w:pPr>
              <w:rPr>
                <w:rFonts w:asciiTheme="minorHAnsi" w:hAnsiTheme="minorHAnsi" w:cstheme="minorHAnsi"/>
              </w:rPr>
            </w:pPr>
            <w:r w:rsidRPr="003A22D4">
              <w:rPr>
                <w:rFonts w:asciiTheme="minorHAnsi" w:hAnsiTheme="minorHAnsi" w:cstheme="minorHAnsi"/>
              </w:rPr>
              <w:lastRenderedPageBreak/>
              <w:t>What strategies/programmes/resources are available to speech and language difficulties?</w:t>
            </w:r>
          </w:p>
        </w:tc>
        <w:tc>
          <w:tcPr>
            <w:tcW w:w="5387" w:type="dxa"/>
            <w:shd w:val="clear" w:color="auto" w:fill="auto"/>
          </w:tcPr>
          <w:p w14:paraId="03CB1863" w14:textId="77777777" w:rsidR="0035553D" w:rsidRPr="003A22D4" w:rsidRDefault="0035553D" w:rsidP="003A22D4">
            <w:pPr>
              <w:rPr>
                <w:rFonts w:asciiTheme="minorHAnsi" w:hAnsiTheme="minorHAnsi" w:cstheme="minorHAnsi"/>
              </w:rPr>
            </w:pPr>
            <w:r w:rsidRPr="003A22D4">
              <w:rPr>
                <w:rFonts w:asciiTheme="minorHAnsi" w:hAnsiTheme="minorHAnsi" w:cstheme="minorHAnsi"/>
              </w:rPr>
              <w:t>Interventions from the Speech and Language Therapist delivering therapy in school.</w:t>
            </w:r>
          </w:p>
          <w:p w14:paraId="2173342E" w14:textId="77777777" w:rsidR="0035553D" w:rsidRPr="003A22D4" w:rsidRDefault="0035553D" w:rsidP="003A22D4">
            <w:pPr>
              <w:rPr>
                <w:rFonts w:asciiTheme="minorHAnsi" w:hAnsiTheme="minorHAnsi" w:cstheme="minorHAnsi"/>
              </w:rPr>
            </w:pPr>
            <w:r w:rsidRPr="003A22D4">
              <w:rPr>
                <w:rFonts w:asciiTheme="minorHAnsi" w:hAnsiTheme="minorHAnsi" w:cstheme="minorHAnsi"/>
              </w:rPr>
              <w:t>Reinforcement of SLT intervention by daily practise with the child in class.</w:t>
            </w:r>
          </w:p>
          <w:p w14:paraId="5BA5949D" w14:textId="77777777" w:rsidR="0035553D" w:rsidRPr="003A22D4" w:rsidRDefault="0035553D" w:rsidP="003A22D4">
            <w:pPr>
              <w:rPr>
                <w:rFonts w:asciiTheme="minorHAnsi" w:hAnsiTheme="minorHAnsi" w:cstheme="minorHAnsi"/>
              </w:rPr>
            </w:pPr>
            <w:r w:rsidRPr="003A22D4">
              <w:rPr>
                <w:rFonts w:asciiTheme="minorHAnsi" w:hAnsiTheme="minorHAnsi" w:cstheme="minorHAnsi"/>
              </w:rPr>
              <w:t>Support from the teaching assistant within the class to embed the intervention plan.</w:t>
            </w:r>
          </w:p>
          <w:p w14:paraId="7A4324F2" w14:textId="6B448121" w:rsidR="0035553D" w:rsidRPr="003A22D4" w:rsidRDefault="0035553D" w:rsidP="003A22D4">
            <w:pPr>
              <w:rPr>
                <w:rFonts w:asciiTheme="minorHAnsi" w:hAnsiTheme="minorHAnsi" w:cstheme="minorHAnsi"/>
              </w:rPr>
            </w:pPr>
            <w:r w:rsidRPr="003A22D4">
              <w:rPr>
                <w:rFonts w:asciiTheme="minorHAnsi" w:hAnsiTheme="minorHAnsi" w:cstheme="minorHAnsi"/>
              </w:rPr>
              <w:t xml:space="preserve">We use a range of language resources and programme materials from which to draw </w:t>
            </w:r>
            <w:r w:rsidR="003A22D4" w:rsidRPr="003A22D4">
              <w:rPr>
                <w:rFonts w:asciiTheme="minorHAnsi" w:hAnsiTheme="minorHAnsi" w:cstheme="minorHAnsi"/>
              </w:rPr>
              <w:t>on.</w:t>
            </w:r>
          </w:p>
          <w:p w14:paraId="7CED56EA" w14:textId="5909084E" w:rsidR="0035553D" w:rsidRPr="003A22D4" w:rsidRDefault="0035553D" w:rsidP="003A22D4">
            <w:pPr>
              <w:rPr>
                <w:rFonts w:asciiTheme="minorHAnsi" w:hAnsiTheme="minorHAnsi" w:cstheme="minorHAnsi"/>
              </w:rPr>
            </w:pPr>
            <w:r w:rsidRPr="003A22D4">
              <w:rPr>
                <w:rFonts w:asciiTheme="minorHAnsi" w:hAnsiTheme="minorHAnsi" w:cstheme="minorHAnsi"/>
              </w:rPr>
              <w:t>Strategies are provided by Speech and Language for individual children to meet their need, for example, colourful semantics, ‘Black Sheep</w:t>
            </w:r>
            <w:r w:rsidR="00595B88" w:rsidRPr="003A22D4">
              <w:rPr>
                <w:rFonts w:asciiTheme="minorHAnsi" w:hAnsiTheme="minorHAnsi" w:cstheme="minorHAnsi"/>
              </w:rPr>
              <w:t>,’</w:t>
            </w:r>
            <w:r w:rsidRPr="003A22D4">
              <w:rPr>
                <w:rFonts w:asciiTheme="minorHAnsi" w:hAnsiTheme="minorHAnsi" w:cstheme="minorHAnsi"/>
              </w:rPr>
              <w:t xml:space="preserve"> PECS.</w:t>
            </w:r>
          </w:p>
          <w:p w14:paraId="0F9DB23E" w14:textId="0663BC9D" w:rsidR="00312E14" w:rsidRPr="003A22D4" w:rsidRDefault="003A22D4" w:rsidP="003A22D4">
            <w:pPr>
              <w:rPr>
                <w:rFonts w:asciiTheme="minorHAnsi" w:hAnsiTheme="minorHAnsi" w:cstheme="minorHAnsi"/>
              </w:rPr>
            </w:pPr>
            <w:r w:rsidRPr="003A22D4">
              <w:rPr>
                <w:rFonts w:asciiTheme="minorHAnsi" w:hAnsiTheme="minorHAnsi" w:cstheme="minorHAnsi"/>
              </w:rPr>
              <w:t>All</w:t>
            </w:r>
            <w:r w:rsidR="00312E14" w:rsidRPr="003A22D4">
              <w:rPr>
                <w:rFonts w:asciiTheme="minorHAnsi" w:hAnsiTheme="minorHAnsi" w:cstheme="minorHAnsi"/>
              </w:rPr>
              <w:t xml:space="preserve"> our pupils are assessed using WELLCOMM and interventions are put into place where need is identified.</w:t>
            </w:r>
          </w:p>
          <w:p w14:paraId="2D524648" w14:textId="61688104" w:rsidR="0035553D" w:rsidRPr="003A22D4" w:rsidRDefault="00312E14" w:rsidP="003A22D4">
            <w:pPr>
              <w:rPr>
                <w:rFonts w:asciiTheme="minorHAnsi" w:hAnsiTheme="minorHAnsi" w:cstheme="minorHAnsi"/>
              </w:rPr>
            </w:pPr>
            <w:r w:rsidRPr="003A22D4">
              <w:rPr>
                <w:rFonts w:asciiTheme="minorHAnsi" w:hAnsiTheme="minorHAnsi" w:cstheme="minorHAnsi"/>
              </w:rPr>
              <w:t>Talk Boost is</w:t>
            </w:r>
            <w:r w:rsidR="002436C9" w:rsidRPr="003A22D4">
              <w:rPr>
                <w:rFonts w:asciiTheme="minorHAnsi" w:hAnsiTheme="minorHAnsi" w:cstheme="minorHAnsi"/>
              </w:rPr>
              <w:t xml:space="preserve"> used</w:t>
            </w:r>
            <w:r w:rsidR="0035553D" w:rsidRPr="003A22D4">
              <w:rPr>
                <w:rFonts w:asciiTheme="minorHAnsi" w:hAnsiTheme="minorHAnsi" w:cstheme="minorHAnsi"/>
              </w:rPr>
              <w:t xml:space="preserve"> in </w:t>
            </w:r>
            <w:r w:rsidR="002436C9" w:rsidRPr="003A22D4">
              <w:rPr>
                <w:rFonts w:asciiTheme="minorHAnsi" w:hAnsiTheme="minorHAnsi" w:cstheme="minorHAnsi"/>
              </w:rPr>
              <w:t>R</w:t>
            </w:r>
            <w:r w:rsidR="0035553D" w:rsidRPr="003A22D4">
              <w:rPr>
                <w:rFonts w:asciiTheme="minorHAnsi" w:hAnsiTheme="minorHAnsi" w:cstheme="minorHAnsi"/>
              </w:rPr>
              <w:t>eception and Key Stage 1 to develop social and communication skills.</w:t>
            </w:r>
          </w:p>
        </w:tc>
      </w:tr>
      <w:tr w:rsidR="0035553D" w:rsidRPr="003A22D4" w14:paraId="55686EE4" w14:textId="77777777" w:rsidTr="00B94132">
        <w:tc>
          <w:tcPr>
            <w:tcW w:w="4644" w:type="dxa"/>
            <w:shd w:val="clear" w:color="auto" w:fill="auto"/>
          </w:tcPr>
          <w:p w14:paraId="7FAA332E" w14:textId="77777777" w:rsidR="0035553D" w:rsidRPr="003A22D4" w:rsidRDefault="0035553D" w:rsidP="003A22D4">
            <w:pPr>
              <w:rPr>
                <w:rFonts w:asciiTheme="minorHAnsi" w:hAnsiTheme="minorHAnsi" w:cstheme="minorHAnsi"/>
              </w:rPr>
            </w:pPr>
            <w:r w:rsidRPr="003A22D4">
              <w:rPr>
                <w:rFonts w:asciiTheme="minorHAnsi" w:hAnsiTheme="minorHAnsi" w:cstheme="minorHAnsi"/>
              </w:rPr>
              <w:t>Strategies to support the development of literacy (reading /writing).</w:t>
            </w:r>
          </w:p>
        </w:tc>
        <w:tc>
          <w:tcPr>
            <w:tcW w:w="5387" w:type="dxa"/>
            <w:shd w:val="clear" w:color="auto" w:fill="auto"/>
          </w:tcPr>
          <w:p w14:paraId="163B2420" w14:textId="77777777" w:rsidR="0035553D" w:rsidRPr="003A22D4" w:rsidRDefault="0035553D" w:rsidP="003A22D4">
            <w:pPr>
              <w:rPr>
                <w:rFonts w:asciiTheme="minorHAnsi" w:hAnsiTheme="minorHAnsi" w:cstheme="minorHAnsi"/>
              </w:rPr>
            </w:pPr>
            <w:r w:rsidRPr="003A22D4">
              <w:rPr>
                <w:rFonts w:asciiTheme="minorHAnsi" w:hAnsiTheme="minorHAnsi" w:cstheme="minorHAnsi"/>
              </w:rPr>
              <w:t>Small group support in class for guided reading/writing.</w:t>
            </w:r>
          </w:p>
          <w:p w14:paraId="75E5AAB3" w14:textId="77777777" w:rsidR="0035553D" w:rsidRPr="003A22D4" w:rsidRDefault="0035553D" w:rsidP="003A22D4">
            <w:pPr>
              <w:rPr>
                <w:rFonts w:asciiTheme="minorHAnsi" w:hAnsiTheme="minorHAnsi" w:cstheme="minorHAnsi"/>
              </w:rPr>
            </w:pPr>
            <w:r w:rsidRPr="003A22D4">
              <w:rPr>
                <w:rFonts w:asciiTheme="minorHAnsi" w:hAnsiTheme="minorHAnsi" w:cstheme="minorHAnsi"/>
              </w:rPr>
              <w:t>Individual daily reading practice.</w:t>
            </w:r>
          </w:p>
          <w:p w14:paraId="06D29562" w14:textId="77777777" w:rsidR="0035553D" w:rsidRPr="003A22D4" w:rsidRDefault="0035553D" w:rsidP="003A22D4">
            <w:pPr>
              <w:rPr>
                <w:rFonts w:asciiTheme="minorHAnsi" w:hAnsiTheme="minorHAnsi" w:cstheme="minorHAnsi"/>
              </w:rPr>
            </w:pPr>
            <w:r w:rsidRPr="003A22D4">
              <w:rPr>
                <w:rFonts w:asciiTheme="minorHAnsi" w:hAnsiTheme="minorHAnsi" w:cstheme="minorHAnsi"/>
              </w:rPr>
              <w:t>R.W.I small group work.</w:t>
            </w:r>
          </w:p>
          <w:p w14:paraId="57B989EC" w14:textId="77777777" w:rsidR="0035553D" w:rsidRPr="003A22D4" w:rsidRDefault="0035553D" w:rsidP="003A22D4">
            <w:pPr>
              <w:rPr>
                <w:rFonts w:asciiTheme="minorHAnsi" w:hAnsiTheme="minorHAnsi" w:cstheme="minorHAnsi"/>
              </w:rPr>
            </w:pPr>
            <w:r w:rsidRPr="003A22D4">
              <w:rPr>
                <w:rFonts w:asciiTheme="minorHAnsi" w:hAnsiTheme="minorHAnsi" w:cstheme="minorHAnsi"/>
              </w:rPr>
              <w:t>Precision teaching</w:t>
            </w:r>
          </w:p>
          <w:p w14:paraId="49B8DFCE" w14:textId="2E1035AB" w:rsidR="0035553D" w:rsidRPr="003A22D4" w:rsidRDefault="00312E14" w:rsidP="003A22D4">
            <w:pPr>
              <w:rPr>
                <w:rFonts w:asciiTheme="minorHAnsi" w:hAnsiTheme="minorHAnsi" w:cstheme="minorHAnsi"/>
              </w:rPr>
            </w:pPr>
            <w:r w:rsidRPr="003A22D4">
              <w:rPr>
                <w:rFonts w:asciiTheme="minorHAnsi" w:hAnsiTheme="minorHAnsi" w:cstheme="minorHAnsi"/>
              </w:rPr>
              <w:t>Fast track</w:t>
            </w:r>
            <w:r w:rsidR="002436C9" w:rsidRPr="003A22D4">
              <w:rPr>
                <w:rFonts w:asciiTheme="minorHAnsi" w:hAnsiTheme="minorHAnsi" w:cstheme="minorHAnsi"/>
              </w:rPr>
              <w:t xml:space="preserve"> phonics intervention</w:t>
            </w:r>
          </w:p>
          <w:p w14:paraId="546ECDCF" w14:textId="77777777" w:rsidR="0035553D" w:rsidRPr="003A22D4" w:rsidRDefault="0035553D" w:rsidP="003A22D4">
            <w:pPr>
              <w:rPr>
                <w:rFonts w:asciiTheme="minorHAnsi" w:hAnsiTheme="minorHAnsi" w:cstheme="minorHAnsi"/>
              </w:rPr>
            </w:pPr>
            <w:r w:rsidRPr="003A22D4">
              <w:rPr>
                <w:rFonts w:asciiTheme="minorHAnsi" w:hAnsiTheme="minorHAnsi" w:cstheme="minorHAnsi"/>
              </w:rPr>
              <w:t>Peer tutoring at the start of each day.</w:t>
            </w:r>
          </w:p>
          <w:p w14:paraId="39DA4E39" w14:textId="77777777" w:rsidR="0035553D" w:rsidRPr="003A22D4" w:rsidRDefault="0035553D" w:rsidP="003A22D4">
            <w:pPr>
              <w:rPr>
                <w:rFonts w:asciiTheme="minorHAnsi" w:hAnsiTheme="minorHAnsi" w:cstheme="minorHAnsi"/>
              </w:rPr>
            </w:pPr>
            <w:r w:rsidRPr="003A22D4">
              <w:rPr>
                <w:rFonts w:asciiTheme="minorHAnsi" w:hAnsiTheme="minorHAnsi" w:cstheme="minorHAnsi"/>
              </w:rPr>
              <w:t>Parent volunteers to support reading.</w:t>
            </w:r>
          </w:p>
          <w:p w14:paraId="3F7A6459" w14:textId="5471899B" w:rsidR="0035553D" w:rsidRPr="003A22D4" w:rsidRDefault="0035553D" w:rsidP="003A22D4">
            <w:pPr>
              <w:rPr>
                <w:rFonts w:asciiTheme="minorHAnsi" w:hAnsiTheme="minorHAnsi" w:cstheme="minorHAnsi"/>
              </w:rPr>
            </w:pPr>
            <w:r w:rsidRPr="003A22D4">
              <w:rPr>
                <w:rFonts w:asciiTheme="minorHAnsi" w:hAnsiTheme="minorHAnsi" w:cstheme="minorHAnsi"/>
              </w:rPr>
              <w:t>Lex</w:t>
            </w:r>
            <w:r w:rsidR="00312E14" w:rsidRPr="003A22D4">
              <w:rPr>
                <w:rFonts w:asciiTheme="minorHAnsi" w:hAnsiTheme="minorHAnsi" w:cstheme="minorHAnsi"/>
              </w:rPr>
              <w:t>plore identification tool.</w:t>
            </w:r>
          </w:p>
        </w:tc>
      </w:tr>
      <w:tr w:rsidR="0035553D" w:rsidRPr="003A22D4" w14:paraId="001536E1" w14:textId="77777777" w:rsidTr="00B94132">
        <w:tc>
          <w:tcPr>
            <w:tcW w:w="4644" w:type="dxa"/>
            <w:shd w:val="clear" w:color="auto" w:fill="auto"/>
          </w:tcPr>
          <w:p w14:paraId="22730263" w14:textId="77777777" w:rsidR="0035553D" w:rsidRPr="003A22D4" w:rsidRDefault="0035553D" w:rsidP="003A22D4">
            <w:pPr>
              <w:rPr>
                <w:rFonts w:asciiTheme="minorHAnsi" w:hAnsiTheme="minorHAnsi" w:cstheme="minorHAnsi"/>
              </w:rPr>
            </w:pPr>
            <w:r w:rsidRPr="003A22D4">
              <w:rPr>
                <w:rFonts w:asciiTheme="minorHAnsi" w:hAnsiTheme="minorHAnsi" w:cstheme="minorHAnsi"/>
              </w:rPr>
              <w:t>Strategies to support the development of numeracy.</w:t>
            </w:r>
          </w:p>
        </w:tc>
        <w:tc>
          <w:tcPr>
            <w:tcW w:w="5387" w:type="dxa"/>
            <w:shd w:val="clear" w:color="auto" w:fill="auto"/>
          </w:tcPr>
          <w:p w14:paraId="68B0DF0C" w14:textId="77777777" w:rsidR="0035553D" w:rsidRPr="003A22D4" w:rsidRDefault="0035553D" w:rsidP="003A22D4">
            <w:pPr>
              <w:rPr>
                <w:rFonts w:asciiTheme="minorHAnsi" w:hAnsiTheme="minorHAnsi" w:cstheme="minorHAnsi"/>
              </w:rPr>
            </w:pPr>
            <w:r w:rsidRPr="003A22D4">
              <w:rPr>
                <w:rFonts w:asciiTheme="minorHAnsi" w:hAnsiTheme="minorHAnsi" w:cstheme="minorHAnsi"/>
              </w:rPr>
              <w:t>Small group support in class through guided teaching.</w:t>
            </w:r>
          </w:p>
          <w:p w14:paraId="6469B93B" w14:textId="18145876" w:rsidR="0035553D" w:rsidRPr="003A22D4" w:rsidRDefault="0035553D" w:rsidP="003A22D4">
            <w:pPr>
              <w:rPr>
                <w:rFonts w:asciiTheme="minorHAnsi" w:hAnsiTheme="minorHAnsi" w:cstheme="minorHAnsi"/>
              </w:rPr>
            </w:pPr>
            <w:r w:rsidRPr="003A22D4">
              <w:rPr>
                <w:rFonts w:asciiTheme="minorHAnsi" w:hAnsiTheme="minorHAnsi" w:cstheme="minorHAnsi"/>
              </w:rPr>
              <w:t xml:space="preserve"> Catch up maths activities booster groups.</w:t>
            </w:r>
          </w:p>
          <w:p w14:paraId="46F3FF86" w14:textId="77777777" w:rsidR="0035553D" w:rsidRPr="003A22D4" w:rsidRDefault="0035553D" w:rsidP="003A22D4">
            <w:pPr>
              <w:rPr>
                <w:rFonts w:asciiTheme="minorHAnsi" w:hAnsiTheme="minorHAnsi" w:cstheme="minorHAnsi"/>
              </w:rPr>
            </w:pPr>
            <w:r w:rsidRPr="003A22D4">
              <w:rPr>
                <w:rFonts w:asciiTheme="minorHAnsi" w:hAnsiTheme="minorHAnsi" w:cstheme="minorHAnsi"/>
              </w:rPr>
              <w:t xml:space="preserve">Resources such as Numicon </w:t>
            </w:r>
          </w:p>
          <w:p w14:paraId="199E9185" w14:textId="2E848B30" w:rsidR="0035553D" w:rsidRPr="003A22D4" w:rsidRDefault="0035553D" w:rsidP="003A22D4">
            <w:pPr>
              <w:rPr>
                <w:rFonts w:asciiTheme="minorHAnsi" w:hAnsiTheme="minorHAnsi" w:cstheme="minorHAnsi"/>
              </w:rPr>
            </w:pPr>
            <w:r w:rsidRPr="003A22D4">
              <w:rPr>
                <w:rFonts w:asciiTheme="minorHAnsi" w:hAnsiTheme="minorHAnsi" w:cstheme="minorHAnsi"/>
              </w:rPr>
              <w:t>Daily practise using the maths programme The Power of Two.</w:t>
            </w:r>
          </w:p>
          <w:p w14:paraId="73416CFC" w14:textId="77777777" w:rsidR="0035553D" w:rsidRPr="003A22D4" w:rsidRDefault="0035553D" w:rsidP="003A22D4">
            <w:pPr>
              <w:rPr>
                <w:rFonts w:asciiTheme="minorHAnsi" w:hAnsiTheme="minorHAnsi" w:cstheme="minorHAnsi"/>
              </w:rPr>
            </w:pPr>
            <w:r w:rsidRPr="003A22D4">
              <w:rPr>
                <w:rFonts w:asciiTheme="minorHAnsi" w:hAnsiTheme="minorHAnsi" w:cstheme="minorHAnsi"/>
              </w:rPr>
              <w:t>Peer tutoring at the start of each day</w:t>
            </w:r>
          </w:p>
          <w:p w14:paraId="517C0E67" w14:textId="77777777" w:rsidR="002436C9" w:rsidRPr="003A22D4" w:rsidRDefault="0035553D" w:rsidP="003A22D4">
            <w:pPr>
              <w:rPr>
                <w:rFonts w:asciiTheme="minorHAnsi" w:hAnsiTheme="minorHAnsi" w:cstheme="minorHAnsi"/>
              </w:rPr>
            </w:pPr>
            <w:r w:rsidRPr="003A22D4">
              <w:rPr>
                <w:rFonts w:asciiTheme="minorHAnsi" w:hAnsiTheme="minorHAnsi" w:cstheme="minorHAnsi"/>
              </w:rPr>
              <w:t>Use of specialist maths resources online for reinforcement.</w:t>
            </w:r>
          </w:p>
          <w:p w14:paraId="312F5679" w14:textId="2A409E64" w:rsidR="0035553D" w:rsidRPr="003A22D4" w:rsidRDefault="0035553D" w:rsidP="003A22D4">
            <w:pPr>
              <w:rPr>
                <w:rFonts w:asciiTheme="minorHAnsi" w:hAnsiTheme="minorHAnsi" w:cstheme="minorHAnsi"/>
              </w:rPr>
            </w:pPr>
          </w:p>
        </w:tc>
      </w:tr>
      <w:tr w:rsidR="0035553D" w:rsidRPr="003A22D4" w14:paraId="1E429251" w14:textId="77777777" w:rsidTr="00B94132">
        <w:tc>
          <w:tcPr>
            <w:tcW w:w="4644" w:type="dxa"/>
            <w:shd w:val="clear" w:color="auto" w:fill="auto"/>
          </w:tcPr>
          <w:p w14:paraId="48E6FDD3" w14:textId="77777777" w:rsidR="0035553D" w:rsidRPr="003A22D4" w:rsidRDefault="0035553D" w:rsidP="003A22D4">
            <w:pPr>
              <w:rPr>
                <w:rFonts w:asciiTheme="minorHAnsi" w:hAnsiTheme="minorHAnsi" w:cstheme="minorHAnsi"/>
              </w:rPr>
            </w:pPr>
            <w:r w:rsidRPr="003A22D4">
              <w:rPr>
                <w:rFonts w:asciiTheme="minorHAnsi" w:hAnsiTheme="minorHAnsi" w:cstheme="minorHAnsi"/>
              </w:rPr>
              <w:t>How we adapt the curriculum and modify teaching approaches to meet SEND and facilitate access.</w:t>
            </w:r>
          </w:p>
        </w:tc>
        <w:tc>
          <w:tcPr>
            <w:tcW w:w="5387" w:type="dxa"/>
            <w:shd w:val="clear" w:color="auto" w:fill="auto"/>
          </w:tcPr>
          <w:p w14:paraId="23B2C307" w14:textId="45426ECF" w:rsidR="0035553D" w:rsidRPr="003A22D4" w:rsidRDefault="0035553D" w:rsidP="003A22D4">
            <w:pPr>
              <w:rPr>
                <w:rFonts w:asciiTheme="minorHAnsi" w:hAnsiTheme="minorHAnsi" w:cstheme="minorHAnsi"/>
              </w:rPr>
            </w:pPr>
            <w:r w:rsidRPr="003A22D4">
              <w:rPr>
                <w:rFonts w:asciiTheme="minorHAnsi" w:hAnsiTheme="minorHAnsi" w:cstheme="minorHAnsi"/>
              </w:rPr>
              <w:t xml:space="preserve">Personalised and differentiated </w:t>
            </w:r>
            <w:r w:rsidR="003A22D4" w:rsidRPr="003A22D4">
              <w:rPr>
                <w:rFonts w:asciiTheme="minorHAnsi" w:hAnsiTheme="minorHAnsi" w:cstheme="minorHAnsi"/>
              </w:rPr>
              <w:t>curriculum.</w:t>
            </w:r>
          </w:p>
          <w:p w14:paraId="1BF09E70" w14:textId="77777777" w:rsidR="0035553D" w:rsidRPr="003A22D4" w:rsidRDefault="0035553D" w:rsidP="003A22D4">
            <w:pPr>
              <w:rPr>
                <w:rFonts w:asciiTheme="minorHAnsi" w:hAnsiTheme="minorHAnsi" w:cstheme="minorHAnsi"/>
              </w:rPr>
            </w:pPr>
            <w:r w:rsidRPr="003A22D4">
              <w:rPr>
                <w:rFonts w:asciiTheme="minorHAnsi" w:hAnsiTheme="minorHAnsi" w:cstheme="minorHAnsi"/>
              </w:rPr>
              <w:t>Small group support in class.</w:t>
            </w:r>
          </w:p>
          <w:p w14:paraId="78FAFFAF" w14:textId="77777777" w:rsidR="0035553D" w:rsidRPr="003A22D4" w:rsidRDefault="0035553D" w:rsidP="003A22D4">
            <w:pPr>
              <w:rPr>
                <w:rFonts w:asciiTheme="minorHAnsi" w:hAnsiTheme="minorHAnsi" w:cstheme="minorHAnsi"/>
              </w:rPr>
            </w:pPr>
            <w:r w:rsidRPr="003A22D4">
              <w:rPr>
                <w:rFonts w:asciiTheme="minorHAnsi" w:hAnsiTheme="minorHAnsi" w:cstheme="minorHAnsi"/>
              </w:rPr>
              <w:t xml:space="preserve"> Teaching Assistant support to facilitate access or modify resources.</w:t>
            </w:r>
          </w:p>
          <w:p w14:paraId="502FC3F9" w14:textId="77777777" w:rsidR="0035553D" w:rsidRPr="003A22D4" w:rsidRDefault="0035553D" w:rsidP="003A22D4">
            <w:pPr>
              <w:rPr>
                <w:rFonts w:asciiTheme="minorHAnsi" w:hAnsiTheme="minorHAnsi" w:cstheme="minorHAnsi"/>
              </w:rPr>
            </w:pPr>
            <w:r w:rsidRPr="003A22D4">
              <w:rPr>
                <w:rFonts w:asciiTheme="minorHAnsi" w:hAnsiTheme="minorHAnsi" w:cstheme="minorHAnsi"/>
              </w:rPr>
              <w:t>Specialist equipment</w:t>
            </w:r>
          </w:p>
          <w:p w14:paraId="537E1AC5" w14:textId="77777777" w:rsidR="0035553D" w:rsidRPr="003A22D4" w:rsidRDefault="0035553D" w:rsidP="003A22D4">
            <w:pPr>
              <w:rPr>
                <w:rFonts w:asciiTheme="minorHAnsi" w:hAnsiTheme="minorHAnsi" w:cstheme="minorHAnsi"/>
              </w:rPr>
            </w:pPr>
            <w:r w:rsidRPr="003A22D4">
              <w:rPr>
                <w:rFonts w:asciiTheme="minorHAnsi" w:hAnsiTheme="minorHAnsi" w:cstheme="minorHAnsi"/>
              </w:rPr>
              <w:t xml:space="preserve">Individual plans </w:t>
            </w:r>
          </w:p>
          <w:p w14:paraId="3F34E988" w14:textId="77777777" w:rsidR="002436C9" w:rsidRPr="003A22D4" w:rsidRDefault="0035553D" w:rsidP="003A22D4">
            <w:pPr>
              <w:rPr>
                <w:rFonts w:asciiTheme="minorHAnsi" w:hAnsiTheme="minorHAnsi" w:cstheme="minorHAnsi"/>
              </w:rPr>
            </w:pPr>
            <w:r w:rsidRPr="003A22D4">
              <w:rPr>
                <w:rFonts w:asciiTheme="minorHAnsi" w:hAnsiTheme="minorHAnsi" w:cstheme="minorHAnsi"/>
              </w:rPr>
              <w:t>Provision map</w:t>
            </w:r>
            <w:r w:rsidR="002436C9" w:rsidRPr="003A22D4">
              <w:rPr>
                <w:rFonts w:asciiTheme="minorHAnsi" w:hAnsiTheme="minorHAnsi" w:cstheme="minorHAnsi"/>
              </w:rPr>
              <w:t xml:space="preserve"> </w:t>
            </w:r>
          </w:p>
          <w:p w14:paraId="60A4684F" w14:textId="79A80E2E" w:rsidR="0035553D" w:rsidRPr="003A22D4" w:rsidRDefault="0035553D" w:rsidP="003A22D4">
            <w:pPr>
              <w:rPr>
                <w:rFonts w:asciiTheme="minorHAnsi" w:hAnsiTheme="minorHAnsi" w:cstheme="minorHAnsi"/>
              </w:rPr>
            </w:pPr>
            <w:r w:rsidRPr="003A22D4">
              <w:rPr>
                <w:rFonts w:asciiTheme="minorHAnsi" w:hAnsiTheme="minorHAnsi" w:cstheme="minorHAnsi"/>
              </w:rPr>
              <w:t>Strategies introduced by professionals/specialist services/outreach.</w:t>
            </w:r>
          </w:p>
        </w:tc>
      </w:tr>
      <w:tr w:rsidR="0035553D" w:rsidRPr="003A22D4" w14:paraId="417C843E" w14:textId="77777777" w:rsidTr="00B94132">
        <w:tc>
          <w:tcPr>
            <w:tcW w:w="4644" w:type="dxa"/>
            <w:shd w:val="clear" w:color="auto" w:fill="auto"/>
          </w:tcPr>
          <w:p w14:paraId="7AF3EB50" w14:textId="77777777" w:rsidR="0035553D" w:rsidRPr="003A22D4" w:rsidRDefault="0035553D" w:rsidP="003A22D4">
            <w:pPr>
              <w:rPr>
                <w:rFonts w:asciiTheme="minorHAnsi" w:hAnsiTheme="minorHAnsi" w:cstheme="minorHAnsi"/>
              </w:rPr>
            </w:pPr>
            <w:r w:rsidRPr="003A22D4">
              <w:rPr>
                <w:rFonts w:asciiTheme="minorHAnsi" w:hAnsiTheme="minorHAnsi" w:cstheme="minorHAnsi"/>
              </w:rPr>
              <w:t>How we track and assess pupil progress towards the outcomes that we have targeted for pupils (including how we involve pupils and their parents/carers).</w:t>
            </w:r>
          </w:p>
          <w:p w14:paraId="7A975D9C" w14:textId="77777777" w:rsidR="0035553D" w:rsidRPr="003A22D4" w:rsidRDefault="0035553D" w:rsidP="003A22D4">
            <w:pPr>
              <w:rPr>
                <w:rFonts w:asciiTheme="minorHAnsi" w:hAnsiTheme="minorHAnsi" w:cstheme="minorHAnsi"/>
              </w:rPr>
            </w:pPr>
            <w:r w:rsidRPr="003A22D4">
              <w:rPr>
                <w:rFonts w:asciiTheme="minorHAnsi" w:hAnsiTheme="minorHAnsi" w:cstheme="minorHAnsi"/>
              </w:rPr>
              <w:lastRenderedPageBreak/>
              <w:t>What we do when provision or interventions need to be extended or increased and how we evaluate their overall effectiveness.</w:t>
            </w:r>
          </w:p>
        </w:tc>
        <w:tc>
          <w:tcPr>
            <w:tcW w:w="5387" w:type="dxa"/>
            <w:shd w:val="clear" w:color="auto" w:fill="auto"/>
          </w:tcPr>
          <w:p w14:paraId="76A69619" w14:textId="77777777" w:rsidR="0035553D" w:rsidRPr="003A22D4" w:rsidRDefault="0035553D" w:rsidP="003A22D4">
            <w:pPr>
              <w:rPr>
                <w:rFonts w:asciiTheme="minorHAnsi" w:hAnsiTheme="minorHAnsi" w:cstheme="minorHAnsi"/>
              </w:rPr>
            </w:pPr>
            <w:r w:rsidRPr="003A22D4">
              <w:rPr>
                <w:rFonts w:asciiTheme="minorHAnsi" w:hAnsiTheme="minorHAnsi" w:cstheme="minorHAnsi"/>
              </w:rPr>
              <w:lastRenderedPageBreak/>
              <w:t>At All Saints Upton C.E. Primary School we use a variety of measures:</w:t>
            </w:r>
          </w:p>
          <w:p w14:paraId="6FD93471" w14:textId="78E74FCA" w:rsidR="0035553D" w:rsidRPr="003A22D4" w:rsidRDefault="0035553D" w:rsidP="003A22D4">
            <w:pPr>
              <w:rPr>
                <w:rFonts w:asciiTheme="minorHAnsi" w:hAnsiTheme="minorHAnsi" w:cstheme="minorHAnsi"/>
              </w:rPr>
            </w:pPr>
            <w:r w:rsidRPr="003A22D4">
              <w:rPr>
                <w:rFonts w:asciiTheme="minorHAnsi" w:hAnsiTheme="minorHAnsi" w:cstheme="minorHAnsi"/>
              </w:rPr>
              <w:t xml:space="preserve">All children in school are assessed termly </w:t>
            </w:r>
            <w:r w:rsidR="003A22D4" w:rsidRPr="003A22D4">
              <w:rPr>
                <w:rFonts w:asciiTheme="minorHAnsi" w:hAnsiTheme="minorHAnsi" w:cstheme="minorHAnsi"/>
              </w:rPr>
              <w:t>using White</w:t>
            </w:r>
            <w:r w:rsidRPr="003A22D4">
              <w:rPr>
                <w:rFonts w:asciiTheme="minorHAnsi" w:hAnsiTheme="minorHAnsi" w:cstheme="minorHAnsi"/>
              </w:rPr>
              <w:t xml:space="preserve"> Rose</w:t>
            </w:r>
            <w:r w:rsidR="002436C9" w:rsidRPr="003A22D4">
              <w:rPr>
                <w:rFonts w:asciiTheme="minorHAnsi" w:hAnsiTheme="minorHAnsi" w:cstheme="minorHAnsi"/>
              </w:rPr>
              <w:t xml:space="preserve"> and NFER</w:t>
            </w:r>
            <w:r w:rsidRPr="003A22D4">
              <w:rPr>
                <w:rFonts w:asciiTheme="minorHAnsi" w:hAnsiTheme="minorHAnsi" w:cstheme="minorHAnsi"/>
              </w:rPr>
              <w:t xml:space="preserve"> or half termly for phonics and the outcomes from this are recorded on Insight Tracker where we can monitor and assess progress.</w:t>
            </w:r>
          </w:p>
          <w:p w14:paraId="7ABDBA86" w14:textId="77777777" w:rsidR="0035553D" w:rsidRPr="003A22D4" w:rsidRDefault="0035553D" w:rsidP="003A22D4">
            <w:pPr>
              <w:rPr>
                <w:rFonts w:asciiTheme="minorHAnsi" w:hAnsiTheme="minorHAnsi" w:cstheme="minorHAnsi"/>
              </w:rPr>
            </w:pPr>
            <w:r w:rsidRPr="003A22D4">
              <w:rPr>
                <w:rFonts w:asciiTheme="minorHAnsi" w:hAnsiTheme="minorHAnsi" w:cstheme="minorHAnsi"/>
              </w:rPr>
              <w:lastRenderedPageBreak/>
              <w:t>Other ways of tracking and assessing include:</w:t>
            </w:r>
          </w:p>
          <w:p w14:paraId="5BA9A109" w14:textId="77777777" w:rsidR="0035553D" w:rsidRPr="003A22D4" w:rsidRDefault="0035553D" w:rsidP="003A22D4">
            <w:pPr>
              <w:rPr>
                <w:rFonts w:asciiTheme="minorHAnsi" w:hAnsiTheme="minorHAnsi" w:cstheme="minorHAnsi"/>
              </w:rPr>
            </w:pPr>
            <w:r w:rsidRPr="003A22D4">
              <w:rPr>
                <w:rFonts w:asciiTheme="minorHAnsi" w:hAnsiTheme="minorHAnsi" w:cstheme="minorHAnsi"/>
              </w:rPr>
              <w:t>Observations</w:t>
            </w:r>
          </w:p>
          <w:p w14:paraId="1593C7F0" w14:textId="77777777" w:rsidR="0035553D" w:rsidRPr="003A22D4" w:rsidRDefault="0035553D" w:rsidP="003A22D4">
            <w:pPr>
              <w:rPr>
                <w:rFonts w:asciiTheme="minorHAnsi" w:hAnsiTheme="minorHAnsi" w:cstheme="minorHAnsi"/>
              </w:rPr>
            </w:pPr>
            <w:r w:rsidRPr="003A22D4">
              <w:rPr>
                <w:rFonts w:asciiTheme="minorHAnsi" w:hAnsiTheme="minorHAnsi" w:cstheme="minorHAnsi"/>
              </w:rPr>
              <w:t>Target setting and pupil progress meetings</w:t>
            </w:r>
          </w:p>
          <w:p w14:paraId="616A0AB7" w14:textId="77777777" w:rsidR="0035553D" w:rsidRPr="003A22D4" w:rsidRDefault="0035553D" w:rsidP="003A22D4">
            <w:pPr>
              <w:rPr>
                <w:rFonts w:asciiTheme="minorHAnsi" w:hAnsiTheme="minorHAnsi" w:cstheme="minorHAnsi"/>
              </w:rPr>
            </w:pPr>
            <w:r w:rsidRPr="003A22D4">
              <w:rPr>
                <w:rFonts w:asciiTheme="minorHAnsi" w:hAnsiTheme="minorHAnsi" w:cstheme="minorHAnsi"/>
              </w:rPr>
              <w:t>Individual plan, targets, assessment and review (assess/plan/do/review)</w:t>
            </w:r>
          </w:p>
          <w:p w14:paraId="3C2A0817" w14:textId="77777777" w:rsidR="0035553D" w:rsidRPr="003A22D4" w:rsidRDefault="0035553D" w:rsidP="003A22D4">
            <w:pPr>
              <w:rPr>
                <w:rFonts w:asciiTheme="minorHAnsi" w:hAnsiTheme="minorHAnsi" w:cstheme="minorHAnsi"/>
              </w:rPr>
            </w:pPr>
            <w:r w:rsidRPr="003A22D4">
              <w:rPr>
                <w:rFonts w:asciiTheme="minorHAnsi" w:hAnsiTheme="minorHAnsi" w:cstheme="minorHAnsi"/>
              </w:rPr>
              <w:t>External professionals to undertake observations, proffer advice and assessments.</w:t>
            </w:r>
          </w:p>
          <w:p w14:paraId="33852CA1" w14:textId="77777777" w:rsidR="0035553D" w:rsidRPr="003A22D4" w:rsidRDefault="0035553D" w:rsidP="003A22D4">
            <w:pPr>
              <w:rPr>
                <w:rFonts w:asciiTheme="minorHAnsi" w:hAnsiTheme="minorHAnsi" w:cstheme="minorHAnsi"/>
              </w:rPr>
            </w:pPr>
            <w:r w:rsidRPr="003A22D4">
              <w:rPr>
                <w:rFonts w:asciiTheme="minorHAnsi" w:hAnsiTheme="minorHAnsi" w:cstheme="minorHAnsi"/>
              </w:rPr>
              <w:t>Regular reviews and updates of targets with child/parent/carers.</w:t>
            </w:r>
          </w:p>
          <w:p w14:paraId="0A9F5B2C" w14:textId="354BE597" w:rsidR="002436C9" w:rsidRPr="003A22D4" w:rsidRDefault="0035553D" w:rsidP="003A22D4">
            <w:pPr>
              <w:rPr>
                <w:rFonts w:asciiTheme="minorHAnsi" w:hAnsiTheme="minorHAnsi" w:cstheme="minorHAnsi"/>
              </w:rPr>
            </w:pPr>
            <w:r w:rsidRPr="003A22D4">
              <w:rPr>
                <w:rFonts w:asciiTheme="minorHAnsi" w:hAnsiTheme="minorHAnsi" w:cstheme="minorHAnsi"/>
              </w:rPr>
              <w:t xml:space="preserve">We aim to meet regularly with, and listen to parents, at least </w:t>
            </w:r>
            <w:r w:rsidR="003A22D4" w:rsidRPr="003A22D4">
              <w:rPr>
                <w:rFonts w:asciiTheme="minorHAnsi" w:hAnsiTheme="minorHAnsi" w:cstheme="minorHAnsi"/>
              </w:rPr>
              <w:t>three</w:t>
            </w:r>
            <w:r w:rsidRPr="003A22D4">
              <w:rPr>
                <w:rFonts w:asciiTheme="minorHAnsi" w:hAnsiTheme="minorHAnsi" w:cstheme="minorHAnsi"/>
              </w:rPr>
              <w:t xml:space="preserve"> times of year, not only to discuss the activities and support being given to the child with SEN but also to identify what the responsibilities of the parent, the pupil and the school are. In this way we can provide a consistent and transparent approach </w:t>
            </w:r>
            <w:r w:rsidR="003A22D4" w:rsidRPr="003A22D4">
              <w:rPr>
                <w:rFonts w:asciiTheme="minorHAnsi" w:hAnsiTheme="minorHAnsi" w:cstheme="minorHAnsi"/>
              </w:rPr>
              <w:t>to</w:t>
            </w:r>
            <w:r w:rsidRPr="003A22D4">
              <w:rPr>
                <w:rFonts w:asciiTheme="minorHAnsi" w:hAnsiTheme="minorHAnsi" w:cstheme="minorHAnsi"/>
              </w:rPr>
              <w:t xml:space="preserve"> support the needs of the child.</w:t>
            </w:r>
          </w:p>
          <w:p w14:paraId="1BEF2C20" w14:textId="3E317697" w:rsidR="0035553D" w:rsidRPr="003A22D4" w:rsidRDefault="0035553D" w:rsidP="003A22D4">
            <w:pPr>
              <w:rPr>
                <w:rFonts w:asciiTheme="minorHAnsi" w:hAnsiTheme="minorHAnsi" w:cstheme="minorHAnsi"/>
              </w:rPr>
            </w:pPr>
            <w:r w:rsidRPr="003A22D4">
              <w:rPr>
                <w:rFonts w:asciiTheme="minorHAnsi" w:hAnsiTheme="minorHAnsi" w:cstheme="minorHAnsi"/>
              </w:rPr>
              <w:t>End of Year Transition meeting with parents and class teachers.</w:t>
            </w:r>
          </w:p>
        </w:tc>
      </w:tr>
      <w:tr w:rsidR="0035553D" w:rsidRPr="003A22D4" w14:paraId="3562E7F1" w14:textId="77777777" w:rsidTr="00B94132">
        <w:tc>
          <w:tcPr>
            <w:tcW w:w="4644" w:type="dxa"/>
            <w:shd w:val="clear" w:color="auto" w:fill="auto"/>
          </w:tcPr>
          <w:p w14:paraId="60EA1656" w14:textId="77777777" w:rsidR="0035553D" w:rsidRPr="003A22D4" w:rsidRDefault="0035553D" w:rsidP="003A22D4">
            <w:pPr>
              <w:rPr>
                <w:rFonts w:asciiTheme="minorHAnsi" w:hAnsiTheme="minorHAnsi" w:cstheme="minorHAnsi"/>
              </w:rPr>
            </w:pPr>
            <w:r w:rsidRPr="003A22D4">
              <w:rPr>
                <w:rFonts w:asciiTheme="minorHAnsi" w:hAnsiTheme="minorHAnsi" w:cstheme="minorHAnsi"/>
              </w:rPr>
              <w:lastRenderedPageBreak/>
              <w:t>Strategies/support to develop independent learning.</w:t>
            </w:r>
          </w:p>
        </w:tc>
        <w:tc>
          <w:tcPr>
            <w:tcW w:w="5387" w:type="dxa"/>
            <w:shd w:val="clear" w:color="auto" w:fill="auto"/>
          </w:tcPr>
          <w:p w14:paraId="4C5C7653" w14:textId="77777777" w:rsidR="0035553D" w:rsidRPr="003A22D4" w:rsidRDefault="0035553D" w:rsidP="003A22D4">
            <w:pPr>
              <w:rPr>
                <w:rFonts w:asciiTheme="minorHAnsi" w:hAnsiTheme="minorHAnsi" w:cstheme="minorHAnsi"/>
              </w:rPr>
            </w:pPr>
            <w:r w:rsidRPr="003A22D4">
              <w:rPr>
                <w:rFonts w:asciiTheme="minorHAnsi" w:hAnsiTheme="minorHAnsi" w:cstheme="minorHAnsi"/>
              </w:rPr>
              <w:t>Use of personalised timetables and checklists</w:t>
            </w:r>
          </w:p>
          <w:p w14:paraId="12342AB1" w14:textId="77777777" w:rsidR="0035553D" w:rsidRPr="003A22D4" w:rsidRDefault="0035553D" w:rsidP="003A22D4">
            <w:pPr>
              <w:rPr>
                <w:rFonts w:asciiTheme="minorHAnsi" w:hAnsiTheme="minorHAnsi" w:cstheme="minorHAnsi"/>
              </w:rPr>
            </w:pPr>
            <w:r w:rsidRPr="003A22D4">
              <w:rPr>
                <w:rFonts w:asciiTheme="minorHAnsi" w:hAnsiTheme="minorHAnsi" w:cstheme="minorHAnsi"/>
              </w:rPr>
              <w:t>- Visual prompts e.g. photographic evidence of work previously completed to enable children to use as a guide to recap/refresh what they have been learning</w:t>
            </w:r>
          </w:p>
          <w:p w14:paraId="68215DC4" w14:textId="77777777" w:rsidR="002436C9" w:rsidRPr="003A22D4" w:rsidRDefault="0035553D" w:rsidP="003A22D4">
            <w:pPr>
              <w:rPr>
                <w:rFonts w:asciiTheme="minorHAnsi" w:hAnsiTheme="minorHAnsi" w:cstheme="minorHAnsi"/>
              </w:rPr>
            </w:pPr>
            <w:r w:rsidRPr="003A22D4">
              <w:rPr>
                <w:rFonts w:asciiTheme="minorHAnsi" w:hAnsiTheme="minorHAnsi" w:cstheme="minorHAnsi"/>
              </w:rPr>
              <w:t>- Individual/personalised success criteria</w:t>
            </w:r>
          </w:p>
          <w:p w14:paraId="1E942BD9" w14:textId="2F4E4106" w:rsidR="0035553D" w:rsidRPr="003A22D4" w:rsidRDefault="0035553D" w:rsidP="003A22D4">
            <w:pPr>
              <w:rPr>
                <w:rFonts w:asciiTheme="minorHAnsi" w:hAnsiTheme="minorHAnsi" w:cstheme="minorHAnsi"/>
              </w:rPr>
            </w:pPr>
            <w:r w:rsidRPr="003A22D4">
              <w:rPr>
                <w:rFonts w:asciiTheme="minorHAnsi" w:hAnsiTheme="minorHAnsi" w:cstheme="minorHAnsi"/>
              </w:rPr>
              <w:t>- Personal development targets/goals</w:t>
            </w:r>
          </w:p>
        </w:tc>
      </w:tr>
      <w:tr w:rsidR="0035553D" w:rsidRPr="003A22D4" w14:paraId="1F9BB529" w14:textId="77777777" w:rsidTr="00B94132">
        <w:tc>
          <w:tcPr>
            <w:tcW w:w="4644" w:type="dxa"/>
            <w:shd w:val="clear" w:color="auto" w:fill="auto"/>
          </w:tcPr>
          <w:p w14:paraId="2E68E6AA" w14:textId="77777777" w:rsidR="0035553D" w:rsidRPr="003A22D4" w:rsidRDefault="0035553D" w:rsidP="003A22D4">
            <w:pPr>
              <w:rPr>
                <w:rFonts w:asciiTheme="minorHAnsi" w:hAnsiTheme="minorHAnsi" w:cstheme="minorHAnsi"/>
              </w:rPr>
            </w:pPr>
            <w:r w:rsidRPr="003A22D4">
              <w:rPr>
                <w:rFonts w:asciiTheme="minorHAnsi" w:hAnsiTheme="minorHAnsi" w:cstheme="minorHAnsi"/>
              </w:rPr>
              <w:t>Support /supervision at unstructured times of the day including personal care arrangements.</w:t>
            </w:r>
          </w:p>
        </w:tc>
        <w:tc>
          <w:tcPr>
            <w:tcW w:w="5387" w:type="dxa"/>
            <w:shd w:val="clear" w:color="auto" w:fill="auto"/>
          </w:tcPr>
          <w:p w14:paraId="4585BAF0" w14:textId="77777777" w:rsidR="0035553D" w:rsidRPr="003A22D4" w:rsidRDefault="0035553D" w:rsidP="003A22D4">
            <w:pPr>
              <w:rPr>
                <w:rFonts w:asciiTheme="minorHAnsi" w:hAnsiTheme="minorHAnsi" w:cstheme="minorHAnsi"/>
              </w:rPr>
            </w:pPr>
            <w:r w:rsidRPr="003A22D4">
              <w:rPr>
                <w:rFonts w:asciiTheme="minorHAnsi" w:hAnsiTheme="minorHAnsi" w:cstheme="minorHAnsi"/>
              </w:rPr>
              <w:t>-In specific circumstances this could include:</w:t>
            </w:r>
          </w:p>
          <w:p w14:paraId="3661504C" w14:textId="77777777" w:rsidR="0035553D" w:rsidRPr="003A22D4" w:rsidRDefault="0035553D" w:rsidP="003A22D4">
            <w:pPr>
              <w:rPr>
                <w:rFonts w:asciiTheme="minorHAnsi" w:hAnsiTheme="minorHAnsi" w:cstheme="minorHAnsi"/>
              </w:rPr>
            </w:pPr>
            <w:r w:rsidRPr="003A22D4">
              <w:rPr>
                <w:rFonts w:asciiTheme="minorHAnsi" w:hAnsiTheme="minorHAnsi" w:cstheme="minorHAnsi"/>
              </w:rPr>
              <w:t xml:space="preserve"> Teaching assistant responsible for personal care of named pupil.</w:t>
            </w:r>
          </w:p>
          <w:p w14:paraId="779A16B9" w14:textId="77777777" w:rsidR="002436C9" w:rsidRPr="003A22D4" w:rsidRDefault="0035553D" w:rsidP="003A22D4">
            <w:pPr>
              <w:rPr>
                <w:rFonts w:asciiTheme="minorHAnsi" w:hAnsiTheme="minorHAnsi" w:cstheme="minorHAnsi"/>
              </w:rPr>
            </w:pPr>
            <w:r w:rsidRPr="003A22D4">
              <w:rPr>
                <w:rFonts w:asciiTheme="minorHAnsi" w:hAnsiTheme="minorHAnsi" w:cstheme="minorHAnsi"/>
              </w:rPr>
              <w:t>- Named midday supervisor at lunchtime for a named child.</w:t>
            </w:r>
          </w:p>
          <w:p w14:paraId="0965C0A2" w14:textId="082E69B6" w:rsidR="0035553D" w:rsidRPr="003A22D4" w:rsidRDefault="0035553D" w:rsidP="003A22D4">
            <w:pPr>
              <w:rPr>
                <w:rFonts w:asciiTheme="minorHAnsi" w:hAnsiTheme="minorHAnsi" w:cstheme="minorHAnsi"/>
              </w:rPr>
            </w:pPr>
            <w:r w:rsidRPr="003A22D4">
              <w:rPr>
                <w:rFonts w:asciiTheme="minorHAnsi" w:hAnsiTheme="minorHAnsi" w:cstheme="minorHAnsi"/>
              </w:rPr>
              <w:t>- Teaching assistant support for specific children at lunchtimes/playtimes.</w:t>
            </w:r>
          </w:p>
        </w:tc>
      </w:tr>
      <w:tr w:rsidR="0035553D" w:rsidRPr="003A22D4" w14:paraId="3D73E140" w14:textId="77777777" w:rsidTr="00B94132">
        <w:tc>
          <w:tcPr>
            <w:tcW w:w="4644" w:type="dxa"/>
            <w:shd w:val="clear" w:color="auto" w:fill="auto"/>
          </w:tcPr>
          <w:p w14:paraId="3381A31D" w14:textId="77777777" w:rsidR="0035553D" w:rsidRPr="003A22D4" w:rsidRDefault="0035553D" w:rsidP="003A22D4">
            <w:pPr>
              <w:rPr>
                <w:rFonts w:asciiTheme="minorHAnsi" w:hAnsiTheme="minorHAnsi" w:cstheme="minorHAnsi"/>
              </w:rPr>
            </w:pPr>
            <w:r w:rsidRPr="003A22D4">
              <w:rPr>
                <w:rFonts w:asciiTheme="minorHAnsi" w:hAnsiTheme="minorHAnsi" w:cstheme="minorHAnsi"/>
              </w:rPr>
              <w:t>Extended school provision available; before and after school, holidays etc.</w:t>
            </w:r>
          </w:p>
        </w:tc>
        <w:tc>
          <w:tcPr>
            <w:tcW w:w="5387" w:type="dxa"/>
            <w:shd w:val="clear" w:color="auto" w:fill="auto"/>
          </w:tcPr>
          <w:p w14:paraId="0F5B5260" w14:textId="35B0500C" w:rsidR="0035553D" w:rsidRPr="003A22D4" w:rsidRDefault="0035553D" w:rsidP="003A22D4">
            <w:pPr>
              <w:rPr>
                <w:rFonts w:asciiTheme="minorHAnsi" w:hAnsiTheme="minorHAnsi" w:cstheme="minorHAnsi"/>
              </w:rPr>
            </w:pPr>
            <w:r w:rsidRPr="003A22D4">
              <w:rPr>
                <w:rFonts w:asciiTheme="minorHAnsi" w:hAnsiTheme="minorHAnsi" w:cstheme="minorHAnsi"/>
              </w:rPr>
              <w:t>At All Saints, we offer a range of before and after school clubs. There is a privately run breakfast and after school club on site.</w:t>
            </w:r>
          </w:p>
        </w:tc>
      </w:tr>
      <w:tr w:rsidR="0035553D" w:rsidRPr="003A22D4" w14:paraId="5A78AFCA" w14:textId="77777777" w:rsidTr="00B94132">
        <w:tc>
          <w:tcPr>
            <w:tcW w:w="4644" w:type="dxa"/>
            <w:shd w:val="clear" w:color="auto" w:fill="auto"/>
          </w:tcPr>
          <w:p w14:paraId="21952CD1" w14:textId="77777777" w:rsidR="0035553D" w:rsidRPr="003A22D4" w:rsidRDefault="0035553D" w:rsidP="003A22D4">
            <w:pPr>
              <w:rPr>
                <w:rFonts w:asciiTheme="minorHAnsi" w:hAnsiTheme="minorHAnsi" w:cstheme="minorHAnsi"/>
              </w:rPr>
            </w:pPr>
            <w:r w:rsidRPr="003A22D4">
              <w:rPr>
                <w:rFonts w:asciiTheme="minorHAnsi" w:hAnsiTheme="minorHAnsi" w:cstheme="minorHAnsi"/>
              </w:rPr>
              <w:t>How will we support pupils to be included in activities outside the classroom (including school trips) working alongside their peers who do not have SEND?</w:t>
            </w:r>
          </w:p>
        </w:tc>
        <w:tc>
          <w:tcPr>
            <w:tcW w:w="5387" w:type="dxa"/>
            <w:shd w:val="clear" w:color="auto" w:fill="auto"/>
          </w:tcPr>
          <w:p w14:paraId="72E51C39" w14:textId="25337A98" w:rsidR="0035553D" w:rsidRPr="003A22D4" w:rsidRDefault="009A1A30" w:rsidP="003A22D4">
            <w:pPr>
              <w:rPr>
                <w:rFonts w:asciiTheme="minorHAnsi" w:hAnsiTheme="minorHAnsi" w:cstheme="minorHAnsi"/>
              </w:rPr>
            </w:pPr>
            <w:r w:rsidRPr="003A22D4">
              <w:rPr>
                <w:rFonts w:asciiTheme="minorHAnsi" w:hAnsiTheme="minorHAnsi" w:cstheme="minorHAnsi"/>
              </w:rPr>
              <w:t xml:space="preserve">We aim to enable all children to access all activities outside of the classroom, including school trips. Relevant adult supervision is deployed where necessary and when visiting external premises accessibility is </w:t>
            </w:r>
            <w:r w:rsidR="00595B88" w:rsidRPr="003A22D4">
              <w:rPr>
                <w:rFonts w:asciiTheme="minorHAnsi" w:hAnsiTheme="minorHAnsi" w:cstheme="minorHAnsi"/>
              </w:rPr>
              <w:t>considered</w:t>
            </w:r>
            <w:r w:rsidR="003A22D4" w:rsidRPr="003A22D4">
              <w:rPr>
                <w:rFonts w:asciiTheme="minorHAnsi" w:hAnsiTheme="minorHAnsi" w:cstheme="minorHAnsi"/>
              </w:rPr>
              <w:t xml:space="preserve">. </w:t>
            </w:r>
          </w:p>
        </w:tc>
      </w:tr>
      <w:tr w:rsidR="0035553D" w:rsidRPr="003A22D4" w14:paraId="5E2812E3" w14:textId="77777777" w:rsidTr="00B94132">
        <w:tc>
          <w:tcPr>
            <w:tcW w:w="4644" w:type="dxa"/>
            <w:shd w:val="clear" w:color="auto" w:fill="C0C0C0"/>
          </w:tcPr>
          <w:p w14:paraId="62FCC69A" w14:textId="77777777" w:rsidR="0035553D" w:rsidRPr="003A22D4" w:rsidRDefault="0035553D" w:rsidP="003A22D4">
            <w:pPr>
              <w:rPr>
                <w:rFonts w:asciiTheme="minorHAnsi" w:hAnsiTheme="minorHAnsi" w:cstheme="minorHAnsi"/>
              </w:rPr>
            </w:pPr>
          </w:p>
        </w:tc>
        <w:tc>
          <w:tcPr>
            <w:tcW w:w="5387" w:type="dxa"/>
            <w:shd w:val="clear" w:color="auto" w:fill="C0C0C0"/>
          </w:tcPr>
          <w:p w14:paraId="165BE335" w14:textId="77777777" w:rsidR="0035553D" w:rsidRPr="003A22D4" w:rsidRDefault="0035553D" w:rsidP="003A22D4">
            <w:pPr>
              <w:rPr>
                <w:rFonts w:asciiTheme="minorHAnsi" w:hAnsiTheme="minorHAnsi" w:cstheme="minorHAnsi"/>
                <w:color w:val="FF0000"/>
              </w:rPr>
            </w:pPr>
          </w:p>
        </w:tc>
      </w:tr>
      <w:tr w:rsidR="0035553D" w:rsidRPr="003A22D4" w14:paraId="1C93E654" w14:textId="77777777" w:rsidTr="00B94132">
        <w:tc>
          <w:tcPr>
            <w:tcW w:w="4644" w:type="dxa"/>
            <w:shd w:val="clear" w:color="auto" w:fill="auto"/>
          </w:tcPr>
          <w:p w14:paraId="426975DE" w14:textId="61DCB7CE" w:rsidR="0035553D" w:rsidRPr="003A22D4" w:rsidRDefault="0035553D" w:rsidP="003A22D4">
            <w:pPr>
              <w:rPr>
                <w:rFonts w:asciiTheme="minorHAnsi" w:hAnsiTheme="minorHAnsi" w:cstheme="minorHAnsi"/>
              </w:rPr>
            </w:pPr>
            <w:r w:rsidRPr="003A22D4">
              <w:rPr>
                <w:rFonts w:asciiTheme="minorHAnsi" w:hAnsiTheme="minorHAnsi" w:cstheme="minorHAnsi"/>
              </w:rPr>
              <w:t xml:space="preserve">Strategies used to reduce anxiety, prevent bullying, promote emotional </w:t>
            </w:r>
            <w:r w:rsidR="003A22D4" w:rsidRPr="003A22D4">
              <w:rPr>
                <w:rFonts w:asciiTheme="minorHAnsi" w:hAnsiTheme="minorHAnsi" w:cstheme="minorHAnsi"/>
              </w:rPr>
              <w:t>wellbeing,</w:t>
            </w:r>
            <w:r w:rsidRPr="003A22D4">
              <w:rPr>
                <w:rFonts w:asciiTheme="minorHAnsi" w:hAnsiTheme="minorHAnsi" w:cstheme="minorHAnsi"/>
              </w:rPr>
              <w:t xml:space="preserve"> and develop self-esteem including mentoring. </w:t>
            </w:r>
          </w:p>
        </w:tc>
        <w:tc>
          <w:tcPr>
            <w:tcW w:w="5387" w:type="dxa"/>
            <w:shd w:val="clear" w:color="auto" w:fill="auto"/>
          </w:tcPr>
          <w:p w14:paraId="270DE180" w14:textId="77777777" w:rsidR="009A1A30" w:rsidRPr="003A22D4" w:rsidRDefault="009A1A30" w:rsidP="003A22D4">
            <w:pPr>
              <w:rPr>
                <w:rFonts w:asciiTheme="minorHAnsi" w:hAnsiTheme="minorHAnsi" w:cstheme="minorHAnsi"/>
              </w:rPr>
            </w:pPr>
            <w:r w:rsidRPr="003A22D4">
              <w:rPr>
                <w:rFonts w:asciiTheme="minorHAnsi" w:hAnsiTheme="minorHAnsi" w:cstheme="minorHAnsi"/>
              </w:rPr>
              <w:t xml:space="preserve">Throughout the school we follow our RSE curriculum (Relationships and Sex Education) as part of our PSHE curriculum offer which helps to build resilience and empathy as well as developing a wider vocabulary with which to express and understand our emotions. </w:t>
            </w:r>
          </w:p>
          <w:p w14:paraId="5A90A352" w14:textId="102D519B" w:rsidR="009A1A30" w:rsidRPr="003A22D4" w:rsidRDefault="009A1A30" w:rsidP="003A22D4">
            <w:pPr>
              <w:rPr>
                <w:rFonts w:asciiTheme="minorHAnsi" w:hAnsiTheme="minorHAnsi" w:cstheme="minorHAnsi"/>
              </w:rPr>
            </w:pPr>
            <w:r w:rsidRPr="003A22D4">
              <w:rPr>
                <w:rFonts w:asciiTheme="minorHAnsi" w:hAnsiTheme="minorHAnsi" w:cstheme="minorHAnsi"/>
              </w:rPr>
              <w:t xml:space="preserve">A TA </w:t>
            </w:r>
            <w:r w:rsidR="00312E14" w:rsidRPr="003A22D4">
              <w:rPr>
                <w:rFonts w:asciiTheme="minorHAnsi" w:hAnsiTheme="minorHAnsi" w:cstheme="minorHAnsi"/>
              </w:rPr>
              <w:t xml:space="preserve">is qualified in nurture support and a </w:t>
            </w:r>
            <w:r w:rsidR="003A22D4" w:rsidRPr="003A22D4">
              <w:rPr>
                <w:rFonts w:asciiTheme="minorHAnsi" w:hAnsiTheme="minorHAnsi" w:cstheme="minorHAnsi"/>
              </w:rPr>
              <w:t>further TA</w:t>
            </w:r>
            <w:r w:rsidR="002436C9" w:rsidRPr="003A22D4">
              <w:rPr>
                <w:rFonts w:asciiTheme="minorHAnsi" w:hAnsiTheme="minorHAnsi" w:cstheme="minorHAnsi"/>
              </w:rPr>
              <w:t xml:space="preserve"> is a</w:t>
            </w:r>
            <w:r w:rsidR="00312E14" w:rsidRPr="003A22D4">
              <w:rPr>
                <w:rFonts w:asciiTheme="minorHAnsi" w:hAnsiTheme="minorHAnsi" w:cstheme="minorHAnsi"/>
              </w:rPr>
              <w:t xml:space="preserve"> qualified </w:t>
            </w:r>
            <w:r w:rsidR="002436C9" w:rsidRPr="003A22D4">
              <w:rPr>
                <w:rFonts w:asciiTheme="minorHAnsi" w:hAnsiTheme="minorHAnsi" w:cstheme="minorHAnsi"/>
              </w:rPr>
              <w:t xml:space="preserve">Thrive </w:t>
            </w:r>
            <w:r w:rsidR="00312E14" w:rsidRPr="003A22D4">
              <w:rPr>
                <w:rFonts w:asciiTheme="minorHAnsi" w:hAnsiTheme="minorHAnsi" w:cstheme="minorHAnsi"/>
              </w:rPr>
              <w:t>practitioner.</w:t>
            </w:r>
          </w:p>
          <w:p w14:paraId="79D666FD" w14:textId="5FF3CABE" w:rsidR="009A1A30" w:rsidRPr="003A22D4" w:rsidRDefault="009A1A30" w:rsidP="003A22D4">
            <w:pPr>
              <w:rPr>
                <w:rFonts w:asciiTheme="minorHAnsi" w:hAnsiTheme="minorHAnsi" w:cstheme="minorHAnsi"/>
              </w:rPr>
            </w:pPr>
            <w:r w:rsidRPr="003A22D4">
              <w:rPr>
                <w:rFonts w:asciiTheme="minorHAnsi" w:hAnsiTheme="minorHAnsi" w:cstheme="minorHAnsi"/>
              </w:rPr>
              <w:t xml:space="preserve">We have the support of a student counsellor on site </w:t>
            </w:r>
            <w:r w:rsidR="00312E14" w:rsidRPr="003A22D4">
              <w:rPr>
                <w:rFonts w:asciiTheme="minorHAnsi" w:hAnsiTheme="minorHAnsi" w:cstheme="minorHAnsi"/>
              </w:rPr>
              <w:t xml:space="preserve">weekly, </w:t>
            </w:r>
            <w:r w:rsidRPr="003A22D4">
              <w:rPr>
                <w:rFonts w:asciiTheme="minorHAnsi" w:hAnsiTheme="minorHAnsi" w:cstheme="minorHAnsi"/>
              </w:rPr>
              <w:t>dependent on local capacity.</w:t>
            </w:r>
          </w:p>
          <w:p w14:paraId="3139EED3" w14:textId="439F9221" w:rsidR="009A1A30" w:rsidRPr="003A22D4" w:rsidRDefault="009A1A30" w:rsidP="003A22D4">
            <w:pPr>
              <w:rPr>
                <w:rFonts w:asciiTheme="minorHAnsi" w:hAnsiTheme="minorHAnsi" w:cstheme="minorHAnsi"/>
              </w:rPr>
            </w:pPr>
            <w:r w:rsidRPr="003A22D4">
              <w:rPr>
                <w:rFonts w:asciiTheme="minorHAnsi" w:hAnsiTheme="minorHAnsi" w:cstheme="minorHAnsi"/>
              </w:rPr>
              <w:lastRenderedPageBreak/>
              <w:t xml:space="preserve">All children can complete an emotional check-in at the start of each </w:t>
            </w:r>
            <w:r w:rsidR="003A22D4" w:rsidRPr="003A22D4">
              <w:rPr>
                <w:rFonts w:asciiTheme="minorHAnsi" w:hAnsiTheme="minorHAnsi" w:cstheme="minorHAnsi"/>
              </w:rPr>
              <w:t>day.</w:t>
            </w:r>
            <w:r w:rsidRPr="003A22D4">
              <w:rPr>
                <w:rFonts w:asciiTheme="minorHAnsi" w:hAnsiTheme="minorHAnsi" w:cstheme="minorHAnsi"/>
              </w:rPr>
              <w:t xml:space="preserve"> </w:t>
            </w:r>
          </w:p>
          <w:p w14:paraId="168BD252" w14:textId="13702230" w:rsidR="009A1A30" w:rsidRPr="003A22D4" w:rsidRDefault="009A1A30" w:rsidP="003A22D4">
            <w:pPr>
              <w:rPr>
                <w:rFonts w:asciiTheme="minorHAnsi" w:hAnsiTheme="minorHAnsi" w:cstheme="minorHAnsi"/>
              </w:rPr>
            </w:pPr>
            <w:r w:rsidRPr="003A22D4">
              <w:rPr>
                <w:rFonts w:asciiTheme="minorHAnsi" w:hAnsiTheme="minorHAnsi" w:cstheme="minorHAnsi"/>
              </w:rPr>
              <w:t>For children who have experienced significant change in their lives, or a bereavement, we offer a small group intervention called Seasons for Growth which follows a programme of activities to help children from year 2 to process and understand difficulties they may have experienced in the past and build up resilience and confidence to deal with the future.</w:t>
            </w:r>
          </w:p>
          <w:p w14:paraId="0D105A13" w14:textId="4FDC4369" w:rsidR="009A1A30" w:rsidRPr="003A22D4" w:rsidRDefault="009A1A30" w:rsidP="003A22D4">
            <w:pPr>
              <w:rPr>
                <w:rFonts w:asciiTheme="minorHAnsi" w:hAnsiTheme="minorHAnsi" w:cstheme="minorHAnsi"/>
              </w:rPr>
            </w:pPr>
            <w:r w:rsidRPr="003A22D4">
              <w:rPr>
                <w:rFonts w:asciiTheme="minorHAnsi" w:hAnsiTheme="minorHAnsi" w:cstheme="minorHAnsi"/>
              </w:rPr>
              <w:t>For individual children who have difficulties controlling anger and emotional behaviour we have a range of strategies and interventions. We use Mighty Mo interventions which demonstrates to a child how to become more aware of the physical signs of anger and intense emotion in their body.</w:t>
            </w:r>
          </w:p>
          <w:p w14:paraId="475C4CEA" w14:textId="77777777" w:rsidR="009A1A30" w:rsidRPr="003A22D4" w:rsidRDefault="009A1A30" w:rsidP="003A22D4">
            <w:pPr>
              <w:rPr>
                <w:rFonts w:asciiTheme="minorHAnsi" w:hAnsiTheme="minorHAnsi" w:cstheme="minorHAnsi"/>
              </w:rPr>
            </w:pPr>
            <w:r w:rsidRPr="003A22D4">
              <w:rPr>
                <w:rFonts w:asciiTheme="minorHAnsi" w:hAnsiTheme="minorHAnsi" w:cstheme="minorHAnsi"/>
              </w:rPr>
              <w:t xml:space="preserve">Time out to calm down, rewards and consequences for inappropriate behaviour as well as peer support are used to good effect. </w:t>
            </w:r>
          </w:p>
          <w:p w14:paraId="62DB9299" w14:textId="3AFF87D2" w:rsidR="0035553D" w:rsidRPr="003A22D4" w:rsidRDefault="009A1A30" w:rsidP="003A22D4">
            <w:pPr>
              <w:rPr>
                <w:rFonts w:asciiTheme="minorHAnsi" w:hAnsiTheme="minorHAnsi" w:cstheme="minorHAnsi"/>
              </w:rPr>
            </w:pPr>
            <w:r w:rsidRPr="003A22D4">
              <w:rPr>
                <w:rFonts w:asciiTheme="minorHAnsi" w:hAnsiTheme="minorHAnsi" w:cstheme="minorHAnsi"/>
              </w:rPr>
              <w:t>For some children we offer a home school book so that we can regularly communicate with parents about how a child’s school day has been.</w:t>
            </w:r>
          </w:p>
        </w:tc>
      </w:tr>
      <w:tr w:rsidR="0035553D" w:rsidRPr="003A22D4" w14:paraId="24DC1B49" w14:textId="77777777" w:rsidTr="00B94132">
        <w:tc>
          <w:tcPr>
            <w:tcW w:w="4644" w:type="dxa"/>
            <w:shd w:val="clear" w:color="auto" w:fill="auto"/>
          </w:tcPr>
          <w:p w14:paraId="70F7E9D2" w14:textId="77777777" w:rsidR="0035553D" w:rsidRPr="003A22D4" w:rsidRDefault="0035553D" w:rsidP="003A22D4">
            <w:pPr>
              <w:rPr>
                <w:rFonts w:asciiTheme="minorHAnsi" w:hAnsiTheme="minorHAnsi" w:cstheme="minorHAnsi"/>
              </w:rPr>
            </w:pPr>
            <w:r w:rsidRPr="003A22D4">
              <w:rPr>
                <w:rFonts w:asciiTheme="minorHAnsi" w:hAnsiTheme="minorHAnsi" w:cstheme="minorHAnsi"/>
              </w:rPr>
              <w:lastRenderedPageBreak/>
              <w:t>What strategies can be put in place to support behaviour management?</w:t>
            </w:r>
          </w:p>
        </w:tc>
        <w:tc>
          <w:tcPr>
            <w:tcW w:w="5387" w:type="dxa"/>
            <w:shd w:val="clear" w:color="auto" w:fill="auto"/>
          </w:tcPr>
          <w:p w14:paraId="06ACE8E8" w14:textId="61809176" w:rsidR="009A1A30" w:rsidRPr="003A22D4" w:rsidRDefault="009A1A30" w:rsidP="003A22D4">
            <w:pPr>
              <w:rPr>
                <w:rFonts w:asciiTheme="minorHAnsi" w:hAnsiTheme="minorHAnsi" w:cstheme="minorHAnsi"/>
              </w:rPr>
            </w:pPr>
            <w:r w:rsidRPr="003A22D4">
              <w:rPr>
                <w:rFonts w:asciiTheme="minorHAnsi" w:hAnsiTheme="minorHAnsi" w:cstheme="minorHAnsi"/>
              </w:rPr>
              <w:t xml:space="preserve">Our behaviour policy underpins how we deal with and support behaviour </w:t>
            </w:r>
            <w:r w:rsidR="003A22D4" w:rsidRPr="003A22D4">
              <w:rPr>
                <w:rFonts w:asciiTheme="minorHAnsi" w:hAnsiTheme="minorHAnsi" w:cstheme="minorHAnsi"/>
              </w:rPr>
              <w:t>management.</w:t>
            </w:r>
          </w:p>
          <w:p w14:paraId="326FD1AA" w14:textId="79EADDA4" w:rsidR="009A1A30" w:rsidRPr="003A22D4" w:rsidRDefault="009A1A30" w:rsidP="003A22D4">
            <w:pPr>
              <w:rPr>
                <w:rFonts w:asciiTheme="minorHAnsi" w:hAnsiTheme="minorHAnsi" w:cstheme="minorHAnsi"/>
              </w:rPr>
            </w:pPr>
            <w:r w:rsidRPr="003A22D4">
              <w:rPr>
                <w:rFonts w:asciiTheme="minorHAnsi" w:hAnsiTheme="minorHAnsi" w:cstheme="minorHAnsi"/>
              </w:rPr>
              <w:t xml:space="preserve">- When a child struggles to manage their behaviour in </w:t>
            </w:r>
            <w:r w:rsidR="003A22D4" w:rsidRPr="003A22D4">
              <w:rPr>
                <w:rFonts w:asciiTheme="minorHAnsi" w:hAnsiTheme="minorHAnsi" w:cstheme="minorHAnsi"/>
              </w:rPr>
              <w:t>school,</w:t>
            </w:r>
            <w:r w:rsidRPr="003A22D4">
              <w:rPr>
                <w:rFonts w:asciiTheme="minorHAnsi" w:hAnsiTheme="minorHAnsi" w:cstheme="minorHAnsi"/>
              </w:rPr>
              <w:t xml:space="preserve"> we will always keep parents informed. It is essential that your child feels supported by a team of people - family as well as school staff - all of whom understand and respect each other and all of whom adopt a consistent approach together. We may write a behaviour plan to ensure that we understand what triggers are causing behavioural issues for your child in school and what realistic targets we can put in place for your child to achieve.</w:t>
            </w:r>
          </w:p>
          <w:p w14:paraId="06CB483E" w14:textId="77777777" w:rsidR="009A1A30" w:rsidRPr="003A22D4" w:rsidRDefault="009A1A30" w:rsidP="003A22D4">
            <w:pPr>
              <w:rPr>
                <w:rFonts w:asciiTheme="minorHAnsi" w:hAnsiTheme="minorHAnsi" w:cstheme="minorHAnsi"/>
              </w:rPr>
            </w:pPr>
            <w:r w:rsidRPr="003A22D4">
              <w:rPr>
                <w:rFonts w:asciiTheme="minorHAnsi" w:hAnsiTheme="minorHAnsi" w:cstheme="minorHAnsi"/>
              </w:rPr>
              <w:t>- Feedback to parents either after school or by phone ensures that everyone is working to the same end, to help your child feel in control of their behaviour and an important part of our school community.</w:t>
            </w:r>
          </w:p>
          <w:p w14:paraId="59506AD9" w14:textId="0B1FEE68" w:rsidR="009A1A30" w:rsidRPr="003A22D4" w:rsidRDefault="009A1A30" w:rsidP="003A22D4">
            <w:pPr>
              <w:rPr>
                <w:rFonts w:asciiTheme="minorHAnsi" w:hAnsiTheme="minorHAnsi" w:cstheme="minorHAnsi"/>
              </w:rPr>
            </w:pPr>
            <w:r w:rsidRPr="003A22D4">
              <w:rPr>
                <w:rFonts w:asciiTheme="minorHAnsi" w:hAnsiTheme="minorHAnsi" w:cstheme="minorHAnsi"/>
              </w:rPr>
              <w:t xml:space="preserve">- In the event of concerns about a child’s ability to understand the impact their behaviour has on their capacity to </w:t>
            </w:r>
            <w:r w:rsidR="003A22D4" w:rsidRPr="003A22D4">
              <w:rPr>
                <w:rFonts w:asciiTheme="minorHAnsi" w:hAnsiTheme="minorHAnsi" w:cstheme="minorHAnsi"/>
              </w:rPr>
              <w:t>learn;</w:t>
            </w:r>
            <w:r w:rsidRPr="003A22D4">
              <w:rPr>
                <w:rFonts w:asciiTheme="minorHAnsi" w:hAnsiTheme="minorHAnsi" w:cstheme="minorHAnsi"/>
              </w:rPr>
              <w:t xml:space="preserve"> we can discuss with the family the need for a referral for outreach support. We can draw on expertise in this area from the local authority.</w:t>
            </w:r>
          </w:p>
          <w:p w14:paraId="7D1FFB44" w14:textId="77777777" w:rsidR="009A1A30" w:rsidRPr="003A22D4" w:rsidRDefault="009A1A30" w:rsidP="003A22D4">
            <w:pPr>
              <w:rPr>
                <w:rFonts w:asciiTheme="minorHAnsi" w:hAnsiTheme="minorHAnsi" w:cstheme="minorHAnsi"/>
              </w:rPr>
            </w:pPr>
            <w:r w:rsidRPr="003A22D4">
              <w:rPr>
                <w:rFonts w:asciiTheme="minorHAnsi" w:hAnsiTheme="minorHAnsi" w:cstheme="minorHAnsi"/>
              </w:rPr>
              <w:t xml:space="preserve">- Some children may find unstructured times of the day such as playtimes quite challenging. We encourage children to play with a variety of equipment which fosters cooperative and imaginative play. We have a high ratio of staff to pupils at playtime, so that we can be with the </w:t>
            </w:r>
            <w:r w:rsidRPr="003A22D4">
              <w:rPr>
                <w:rFonts w:asciiTheme="minorHAnsi" w:hAnsiTheme="minorHAnsi" w:cstheme="minorHAnsi"/>
              </w:rPr>
              <w:lastRenderedPageBreak/>
              <w:t>children and support play opportunities. Many staff lead in promoting different activities on the yard/field with the children and as a result more positive play skills are learnt.</w:t>
            </w:r>
          </w:p>
          <w:p w14:paraId="71D21E2A" w14:textId="50CB1143" w:rsidR="0035553D" w:rsidRPr="003A22D4" w:rsidRDefault="009A1A30" w:rsidP="003A22D4">
            <w:pPr>
              <w:rPr>
                <w:rFonts w:asciiTheme="minorHAnsi" w:hAnsiTheme="minorHAnsi" w:cstheme="minorHAnsi"/>
              </w:rPr>
            </w:pPr>
            <w:r w:rsidRPr="003A22D4">
              <w:rPr>
                <w:rFonts w:asciiTheme="minorHAnsi" w:hAnsiTheme="minorHAnsi" w:cstheme="minorHAnsi"/>
              </w:rPr>
              <w:t xml:space="preserve"> At lunchtimes, some children who need to have the lunch break chunked into shorter periods, are supervised doing different activities, sometimes inside and sometimes outside. Some children have had a designated member of staff to try to ensure that their time with their peers is as enjoyable as possible.</w:t>
            </w:r>
          </w:p>
        </w:tc>
      </w:tr>
      <w:tr w:rsidR="0035553D" w:rsidRPr="003A22D4" w14:paraId="7F6A10C6" w14:textId="77777777" w:rsidTr="00B94132">
        <w:tc>
          <w:tcPr>
            <w:tcW w:w="4644" w:type="dxa"/>
            <w:shd w:val="clear" w:color="auto" w:fill="auto"/>
          </w:tcPr>
          <w:p w14:paraId="2B0F73E5" w14:textId="77777777" w:rsidR="0035553D" w:rsidRPr="003A22D4" w:rsidRDefault="0035553D" w:rsidP="003A22D4">
            <w:pPr>
              <w:rPr>
                <w:rFonts w:asciiTheme="minorHAnsi" w:hAnsiTheme="minorHAnsi" w:cstheme="minorHAnsi"/>
              </w:rPr>
            </w:pPr>
            <w:r w:rsidRPr="003A22D4">
              <w:rPr>
                <w:rFonts w:asciiTheme="minorHAnsi" w:hAnsiTheme="minorHAnsi" w:cstheme="minorHAnsi"/>
              </w:rPr>
              <w:lastRenderedPageBreak/>
              <w:t xml:space="preserve">How we support pupils in their transition into our school and when they leave us </w:t>
            </w:r>
            <w:r w:rsidRPr="003A22D4">
              <w:rPr>
                <w:rFonts w:asciiTheme="minorHAnsi" w:hAnsiTheme="minorHAnsi" w:cstheme="minorHAnsi"/>
                <w:i/>
              </w:rPr>
              <w:t>and in preparing for adulthood</w:t>
            </w:r>
            <w:r w:rsidRPr="003A22D4">
              <w:rPr>
                <w:rFonts w:asciiTheme="minorHAnsi" w:hAnsiTheme="minorHAnsi" w:cstheme="minorHAnsi"/>
              </w:rPr>
              <w:t>.</w:t>
            </w:r>
          </w:p>
        </w:tc>
        <w:tc>
          <w:tcPr>
            <w:tcW w:w="5387" w:type="dxa"/>
            <w:shd w:val="clear" w:color="auto" w:fill="auto"/>
          </w:tcPr>
          <w:p w14:paraId="0ADDF0C3" w14:textId="12753314" w:rsidR="0035553D" w:rsidRPr="003A22D4" w:rsidRDefault="009A1A30" w:rsidP="003A22D4">
            <w:pPr>
              <w:rPr>
                <w:rFonts w:asciiTheme="minorHAnsi" w:hAnsiTheme="minorHAnsi" w:cstheme="minorHAnsi"/>
              </w:rPr>
            </w:pPr>
            <w:r w:rsidRPr="003A22D4">
              <w:rPr>
                <w:rFonts w:asciiTheme="minorHAnsi" w:hAnsiTheme="minorHAnsi" w:cstheme="minorHAnsi"/>
              </w:rPr>
              <w:t xml:space="preserve">- Before a child enters our Reception class parents/carers will have had the opportunity to have visited school, meeting the staff informally for a tour of the building and a short introduction to life at All Saints Upton. This is an important opportunity for parents to discuss any concerns about their child having SEN. The class teacher and </w:t>
            </w:r>
            <w:r w:rsidR="00B03B6D" w:rsidRPr="003A22D4">
              <w:rPr>
                <w:rFonts w:asciiTheme="minorHAnsi" w:hAnsiTheme="minorHAnsi" w:cstheme="minorHAnsi"/>
              </w:rPr>
              <w:t>SENDCo</w:t>
            </w:r>
            <w:r w:rsidRPr="003A22D4">
              <w:rPr>
                <w:rFonts w:asciiTheme="minorHAnsi" w:hAnsiTheme="minorHAnsi" w:cstheme="minorHAnsi"/>
              </w:rPr>
              <w:t xml:space="preserve"> will visit the home so that the child can once again meet school in their own familiar setting. In the last half term prior to </w:t>
            </w:r>
            <w:r w:rsidR="003A22D4" w:rsidRPr="003A22D4">
              <w:rPr>
                <w:rFonts w:asciiTheme="minorHAnsi" w:hAnsiTheme="minorHAnsi" w:cstheme="minorHAnsi"/>
              </w:rPr>
              <w:t>starting,</w:t>
            </w:r>
            <w:r w:rsidRPr="003A22D4">
              <w:rPr>
                <w:rFonts w:asciiTheme="minorHAnsi" w:hAnsiTheme="minorHAnsi" w:cstheme="minorHAnsi"/>
              </w:rPr>
              <w:t xml:space="preserve"> we invite each child </w:t>
            </w:r>
            <w:r w:rsidR="003A22D4" w:rsidRPr="003A22D4">
              <w:rPr>
                <w:rFonts w:asciiTheme="minorHAnsi" w:hAnsiTheme="minorHAnsi" w:cstheme="minorHAnsi"/>
              </w:rPr>
              <w:t>into</w:t>
            </w:r>
            <w:r w:rsidRPr="003A22D4">
              <w:rPr>
                <w:rFonts w:asciiTheme="minorHAnsi" w:hAnsiTheme="minorHAnsi" w:cstheme="minorHAnsi"/>
              </w:rPr>
              <w:t xml:space="preserve"> school to have a short visit where they can try some activities and meet their new </w:t>
            </w:r>
            <w:r w:rsidR="003A22D4" w:rsidRPr="003A22D4">
              <w:rPr>
                <w:rFonts w:asciiTheme="minorHAnsi" w:hAnsiTheme="minorHAnsi" w:cstheme="minorHAnsi"/>
              </w:rPr>
              <w:t>classmates</w:t>
            </w:r>
            <w:r w:rsidRPr="003A22D4">
              <w:rPr>
                <w:rFonts w:asciiTheme="minorHAnsi" w:hAnsiTheme="minorHAnsi" w:cstheme="minorHAnsi"/>
              </w:rPr>
              <w:t xml:space="preserve">. We endeavour to make their induction period in their first term as positive and nurturing as we can. This is a time when we can begin to assess and identify if there are any barriers to learning, if less than expected progress is being made and if additional provision and support is needed. In the reception class children start on a part time basis when they start school. The school day is gradually increased to full time over this period. We have found this to be of great benefit to the children ensuring that transition into school runs as smoothly as possible. For our new starters to the reception </w:t>
            </w:r>
            <w:r w:rsidR="003A22D4" w:rsidRPr="003A22D4">
              <w:rPr>
                <w:rFonts w:asciiTheme="minorHAnsi" w:hAnsiTheme="minorHAnsi" w:cstheme="minorHAnsi"/>
              </w:rPr>
              <w:t>class,</w:t>
            </w:r>
            <w:r w:rsidRPr="003A22D4">
              <w:rPr>
                <w:rFonts w:asciiTheme="minorHAnsi" w:hAnsiTheme="minorHAnsi" w:cstheme="minorHAnsi"/>
              </w:rPr>
              <w:t xml:space="preserve"> we also try to visit them in their previous setting- nursery/ pre -school etc. This gives school an opportunity to meet with the child’s key worker and helps us to prepare thoroughly for the introduction of your child to our school. - Similarly, when our year 6 children are preparing for their transition to high </w:t>
            </w:r>
            <w:r w:rsidR="003A22D4" w:rsidRPr="003A22D4">
              <w:rPr>
                <w:rFonts w:asciiTheme="minorHAnsi" w:hAnsiTheme="minorHAnsi" w:cstheme="minorHAnsi"/>
              </w:rPr>
              <w:t>school,</w:t>
            </w:r>
            <w:r w:rsidRPr="003A22D4">
              <w:rPr>
                <w:rFonts w:asciiTheme="minorHAnsi" w:hAnsiTheme="minorHAnsi" w:cstheme="minorHAnsi"/>
              </w:rPr>
              <w:t xml:space="preserve"> we meet with their new school’s staff to give as complete a picture as possible of each child’s learning style and needs. For some children it will be appropriate to arrange a private tour of their new school and an introduction to key staff supporting them. For others we will organise a longer transition period so that your child will visit and stay for a sample of lessons with different teachers. This helps to reassure children that the transition is manageable. Going to high school is a big but also an </w:t>
            </w:r>
            <w:r w:rsidRPr="003A22D4">
              <w:rPr>
                <w:rFonts w:asciiTheme="minorHAnsi" w:hAnsiTheme="minorHAnsi" w:cstheme="minorHAnsi"/>
              </w:rPr>
              <w:lastRenderedPageBreak/>
              <w:t>exciting step for our children, and we aim to make it as smooth and positive as possible. We are always ready to discuss with parents/carers if there are any worries or concerns they may have around transition.</w:t>
            </w:r>
          </w:p>
        </w:tc>
      </w:tr>
      <w:tr w:rsidR="0035553D" w:rsidRPr="003A22D4" w14:paraId="6039D1F4" w14:textId="77777777" w:rsidTr="00B94132">
        <w:tc>
          <w:tcPr>
            <w:tcW w:w="4644" w:type="dxa"/>
            <w:shd w:val="clear" w:color="auto" w:fill="C0C0C0"/>
          </w:tcPr>
          <w:p w14:paraId="23127504" w14:textId="77777777" w:rsidR="0035553D" w:rsidRPr="003A22D4" w:rsidRDefault="0035553D" w:rsidP="003A22D4">
            <w:pPr>
              <w:rPr>
                <w:rFonts w:asciiTheme="minorHAnsi" w:hAnsiTheme="minorHAnsi" w:cstheme="minorHAnsi"/>
              </w:rPr>
            </w:pPr>
          </w:p>
        </w:tc>
        <w:tc>
          <w:tcPr>
            <w:tcW w:w="5387" w:type="dxa"/>
            <w:shd w:val="clear" w:color="auto" w:fill="C0C0C0"/>
          </w:tcPr>
          <w:p w14:paraId="161FE250" w14:textId="77777777" w:rsidR="0035553D" w:rsidRPr="003A22D4" w:rsidRDefault="0035553D" w:rsidP="003A22D4">
            <w:pPr>
              <w:rPr>
                <w:rFonts w:asciiTheme="minorHAnsi" w:hAnsiTheme="minorHAnsi" w:cstheme="minorHAnsi"/>
                <w:color w:val="FF0000"/>
              </w:rPr>
            </w:pPr>
          </w:p>
        </w:tc>
      </w:tr>
      <w:tr w:rsidR="009A1A30" w:rsidRPr="003A22D4" w14:paraId="0BCB045F" w14:textId="77777777" w:rsidTr="00B94132">
        <w:tc>
          <w:tcPr>
            <w:tcW w:w="4644" w:type="dxa"/>
            <w:shd w:val="clear" w:color="auto" w:fill="auto"/>
          </w:tcPr>
          <w:p w14:paraId="25387501" w14:textId="77777777" w:rsidR="009A1A30" w:rsidRPr="003A22D4" w:rsidRDefault="009A1A30" w:rsidP="003A22D4">
            <w:pPr>
              <w:rPr>
                <w:rFonts w:asciiTheme="minorHAnsi" w:hAnsiTheme="minorHAnsi" w:cstheme="minorHAnsi"/>
              </w:rPr>
            </w:pPr>
            <w:r w:rsidRPr="003A22D4">
              <w:rPr>
                <w:rFonts w:asciiTheme="minorHAnsi" w:hAnsiTheme="minorHAnsi" w:cstheme="minorHAnsi"/>
              </w:rPr>
              <w:t>Access to strategies, resources, programmes, therapists to support occupational therapy/ physiotherapy needs and medical needs.</w:t>
            </w:r>
          </w:p>
        </w:tc>
        <w:tc>
          <w:tcPr>
            <w:tcW w:w="5387" w:type="dxa"/>
            <w:shd w:val="clear" w:color="auto" w:fill="auto"/>
          </w:tcPr>
          <w:p w14:paraId="34091659" w14:textId="77777777" w:rsidR="009A1A30" w:rsidRPr="003A22D4" w:rsidRDefault="009A1A30" w:rsidP="003A22D4">
            <w:pPr>
              <w:rPr>
                <w:rFonts w:asciiTheme="minorHAnsi" w:hAnsiTheme="minorHAnsi" w:cstheme="minorHAnsi"/>
              </w:rPr>
            </w:pPr>
            <w:r w:rsidRPr="003A22D4">
              <w:rPr>
                <w:rFonts w:asciiTheme="minorHAnsi" w:hAnsiTheme="minorHAnsi" w:cstheme="minorHAnsi"/>
              </w:rPr>
              <w:t>In the “Children and Families Act 2014 schools are obliged to make</w:t>
            </w:r>
          </w:p>
          <w:p w14:paraId="5BAB2CF9" w14:textId="4D31BDD1" w:rsidR="009A1A30" w:rsidRPr="003A22D4" w:rsidRDefault="009A1A30" w:rsidP="003A22D4">
            <w:pPr>
              <w:rPr>
                <w:rFonts w:asciiTheme="minorHAnsi" w:hAnsiTheme="minorHAnsi" w:cstheme="minorHAnsi"/>
                <w:b/>
              </w:rPr>
            </w:pPr>
            <w:r w:rsidRPr="003A22D4">
              <w:rPr>
                <w:rFonts w:asciiTheme="minorHAnsi" w:hAnsiTheme="minorHAnsi" w:cstheme="minorHAnsi"/>
                <w:b/>
              </w:rPr>
              <w:t xml:space="preserve">“…arrangements to support pupils with medical conditions. Individual healthcare plans will normally specify the type and level of support required to meet the medical needs of such </w:t>
            </w:r>
            <w:r w:rsidR="003A22D4" w:rsidRPr="003A22D4">
              <w:rPr>
                <w:rFonts w:asciiTheme="minorHAnsi" w:hAnsiTheme="minorHAnsi" w:cstheme="minorHAnsi"/>
                <w:b/>
              </w:rPr>
              <w:t>pupils.”</w:t>
            </w:r>
          </w:p>
          <w:p w14:paraId="01ED6868" w14:textId="7D55CA1B" w:rsidR="009A1A30" w:rsidRPr="003A22D4" w:rsidRDefault="009A1A30" w:rsidP="003A22D4">
            <w:pPr>
              <w:rPr>
                <w:rFonts w:asciiTheme="minorHAnsi" w:hAnsiTheme="minorHAnsi" w:cstheme="minorHAnsi"/>
              </w:rPr>
            </w:pPr>
            <w:r w:rsidRPr="003A22D4">
              <w:rPr>
                <w:rFonts w:asciiTheme="minorHAnsi" w:hAnsiTheme="minorHAnsi" w:cstheme="minorHAnsi"/>
              </w:rPr>
              <w:t xml:space="preserve">If we are concerned about a child’s coordination, developmental or sensory needs we can, with the consent of the family/carers, make a referral and access assessments, </w:t>
            </w:r>
            <w:r w:rsidR="003A22D4" w:rsidRPr="003A22D4">
              <w:rPr>
                <w:rFonts w:asciiTheme="minorHAnsi" w:hAnsiTheme="minorHAnsi" w:cstheme="minorHAnsi"/>
              </w:rPr>
              <w:t>advice,</w:t>
            </w:r>
            <w:r w:rsidRPr="003A22D4">
              <w:rPr>
                <w:rFonts w:asciiTheme="minorHAnsi" w:hAnsiTheme="minorHAnsi" w:cstheme="minorHAnsi"/>
              </w:rPr>
              <w:t xml:space="preserve"> and therapy for your child. As teachers we value the advice and support which the Woodview Child Development Clinic provides to our school. Children follow exercise programmes in school, provided by the occupational therapists to help with coordination and fine and gross motor skills. Often on the advice of these professionals we purchase additional equipment to support our children such as “sit and move” cushions, posture packs, special pencil grips and weighted blankets. Children who have been referred are regularly reviewed and assessed by Woodview. Access to support with sleep routines, behaviour concerns, as well as medical needs can all be accessed through a school, or G.P. referral to Woodview. Their nursing staff help draw up “health care plans” for our children who have medical needs, often offering additional training to our staff in the use of best practice for</w:t>
            </w:r>
            <w:r w:rsidR="002436C9" w:rsidRPr="003A22D4">
              <w:rPr>
                <w:rFonts w:asciiTheme="minorHAnsi" w:hAnsiTheme="minorHAnsi" w:cstheme="minorHAnsi"/>
              </w:rPr>
              <w:t xml:space="preserve"> </w:t>
            </w:r>
            <w:r w:rsidR="003A22D4" w:rsidRPr="003A22D4">
              <w:rPr>
                <w:rFonts w:asciiTheme="minorHAnsi" w:hAnsiTheme="minorHAnsi" w:cstheme="minorHAnsi"/>
              </w:rPr>
              <w:t>new</w:t>
            </w:r>
            <w:r w:rsidRPr="003A22D4">
              <w:rPr>
                <w:rFonts w:asciiTheme="minorHAnsi" w:hAnsiTheme="minorHAnsi" w:cstheme="minorHAnsi"/>
              </w:rPr>
              <w:t xml:space="preserve"> procedures.</w:t>
            </w:r>
          </w:p>
        </w:tc>
      </w:tr>
      <w:tr w:rsidR="009A1A30" w:rsidRPr="003A22D4" w14:paraId="54325B53" w14:textId="77777777" w:rsidTr="00B94132">
        <w:tc>
          <w:tcPr>
            <w:tcW w:w="4644" w:type="dxa"/>
            <w:shd w:val="clear" w:color="auto" w:fill="auto"/>
          </w:tcPr>
          <w:p w14:paraId="067378E6" w14:textId="77777777" w:rsidR="009A1A30" w:rsidRPr="003A22D4" w:rsidRDefault="009A1A30" w:rsidP="003A22D4">
            <w:pPr>
              <w:rPr>
                <w:rFonts w:asciiTheme="minorHAnsi" w:hAnsiTheme="minorHAnsi" w:cstheme="minorHAnsi"/>
              </w:rPr>
            </w:pPr>
            <w:r w:rsidRPr="003A22D4">
              <w:rPr>
                <w:rFonts w:asciiTheme="minorHAnsi" w:hAnsiTheme="minorHAnsi" w:cstheme="minorHAnsi"/>
              </w:rPr>
              <w:t>Extra support for parents and carers and pupils offered by the school/how parents are involved in their child’s education.</w:t>
            </w:r>
          </w:p>
        </w:tc>
        <w:tc>
          <w:tcPr>
            <w:tcW w:w="5387" w:type="dxa"/>
            <w:shd w:val="clear" w:color="auto" w:fill="auto"/>
          </w:tcPr>
          <w:p w14:paraId="1ABFAB2C" w14:textId="6B1CEB13" w:rsidR="009A1A30" w:rsidRPr="003A22D4" w:rsidRDefault="009A1A30" w:rsidP="003A22D4">
            <w:pPr>
              <w:rPr>
                <w:rFonts w:asciiTheme="minorHAnsi" w:hAnsiTheme="minorHAnsi" w:cstheme="minorHAnsi"/>
              </w:rPr>
            </w:pPr>
            <w:r w:rsidRPr="003A22D4">
              <w:rPr>
                <w:rFonts w:asciiTheme="minorHAnsi" w:hAnsiTheme="minorHAnsi" w:cstheme="minorHAnsi"/>
              </w:rPr>
              <w:t xml:space="preserve">- Pupils’ views are very important to us. We try and put each child at the centre of our planning to meet their needs and involve them through listening to what they have to say. Pupil view is regularly sought </w:t>
            </w:r>
            <w:r w:rsidR="003A22D4" w:rsidRPr="003A22D4">
              <w:rPr>
                <w:rFonts w:asciiTheme="minorHAnsi" w:hAnsiTheme="minorHAnsi" w:cstheme="minorHAnsi"/>
              </w:rPr>
              <w:t>using</w:t>
            </w:r>
            <w:r w:rsidRPr="003A22D4">
              <w:rPr>
                <w:rFonts w:asciiTheme="minorHAnsi" w:hAnsiTheme="minorHAnsi" w:cstheme="minorHAnsi"/>
              </w:rPr>
              <w:t xml:space="preserve"> pupil questionnaires</w:t>
            </w:r>
            <w:r w:rsidR="003A22D4" w:rsidRPr="003A22D4">
              <w:rPr>
                <w:rFonts w:asciiTheme="minorHAnsi" w:hAnsiTheme="minorHAnsi" w:cstheme="minorHAnsi"/>
              </w:rPr>
              <w:t xml:space="preserve">. </w:t>
            </w:r>
            <w:r w:rsidRPr="003A22D4">
              <w:rPr>
                <w:rFonts w:asciiTheme="minorHAnsi" w:hAnsiTheme="minorHAnsi" w:cstheme="minorHAnsi"/>
              </w:rPr>
              <w:t xml:space="preserve">We aim to involve parents in their child’s learning providing opportunities to share activities in school to support parents’ understanding of topics taught. We use Seesaw as a whole school link, and this can be adapted to individual need. Workshops, or after school presentations are offered to parents so that we can share our expertise and involve you as much as possible in your child’s learning. </w:t>
            </w:r>
          </w:p>
          <w:p w14:paraId="46167F37" w14:textId="77777777" w:rsidR="009A1A30" w:rsidRPr="003A22D4" w:rsidRDefault="009A1A30" w:rsidP="003A22D4">
            <w:pPr>
              <w:rPr>
                <w:rFonts w:asciiTheme="minorHAnsi" w:hAnsiTheme="minorHAnsi" w:cstheme="minorHAnsi"/>
              </w:rPr>
            </w:pPr>
            <w:r w:rsidRPr="003A22D4">
              <w:rPr>
                <w:rFonts w:asciiTheme="minorHAnsi" w:hAnsiTheme="minorHAnsi" w:cstheme="minorHAnsi"/>
              </w:rPr>
              <w:t xml:space="preserve">- The school works closely with Halton’s Multi agencies who are available to help both school and </w:t>
            </w:r>
            <w:r w:rsidRPr="003A22D4">
              <w:rPr>
                <w:rFonts w:asciiTheme="minorHAnsi" w:hAnsiTheme="minorHAnsi" w:cstheme="minorHAnsi"/>
              </w:rPr>
              <w:lastRenderedPageBreak/>
              <w:t>parents, offering advice and expertise to help ensure parents and carers feel supported.</w:t>
            </w:r>
          </w:p>
          <w:p w14:paraId="16437E9F" w14:textId="77777777" w:rsidR="002436C9" w:rsidRPr="003A22D4" w:rsidRDefault="009A1A30" w:rsidP="003A22D4">
            <w:pPr>
              <w:rPr>
                <w:rFonts w:asciiTheme="minorHAnsi" w:hAnsiTheme="minorHAnsi" w:cstheme="minorHAnsi"/>
              </w:rPr>
            </w:pPr>
            <w:r w:rsidRPr="003A22D4">
              <w:rPr>
                <w:rFonts w:asciiTheme="minorHAnsi" w:hAnsiTheme="minorHAnsi" w:cstheme="minorHAnsi"/>
              </w:rPr>
              <w:t>- Having Upton Children’s Centre on our shared site is an invaluable resource which offers many training opportunities for our parents. They provide a full programme of activities available for all ages. Positive parenting and behaviour management classes, baby massage, access to the sensory room and crèche facilities are all available to help meet your child’s needs</w:t>
            </w:r>
            <w:r w:rsidR="002436C9" w:rsidRPr="003A22D4">
              <w:rPr>
                <w:rFonts w:asciiTheme="minorHAnsi" w:hAnsiTheme="minorHAnsi" w:cstheme="minorHAnsi"/>
              </w:rPr>
              <w:t xml:space="preserve">. </w:t>
            </w:r>
          </w:p>
          <w:p w14:paraId="16F1C57F" w14:textId="4210B6D9" w:rsidR="009A1A30" w:rsidRPr="003A22D4" w:rsidRDefault="009A1A30" w:rsidP="003A22D4">
            <w:pPr>
              <w:rPr>
                <w:rFonts w:asciiTheme="minorHAnsi" w:hAnsiTheme="minorHAnsi" w:cstheme="minorHAnsi"/>
              </w:rPr>
            </w:pPr>
            <w:r w:rsidRPr="003A22D4">
              <w:rPr>
                <w:rFonts w:asciiTheme="minorHAnsi" w:hAnsiTheme="minorHAnsi" w:cstheme="minorHAnsi"/>
              </w:rPr>
              <w:t>We have close links with so many agencies and groups working with children and young families in Halton and are happy to talk to parents/carers about the SEN supports that are available.</w:t>
            </w:r>
          </w:p>
        </w:tc>
      </w:tr>
      <w:tr w:rsidR="009A1A30" w:rsidRPr="003A22D4" w14:paraId="4DDD35B8" w14:textId="77777777" w:rsidTr="00B94132">
        <w:tc>
          <w:tcPr>
            <w:tcW w:w="4644" w:type="dxa"/>
            <w:shd w:val="clear" w:color="auto" w:fill="auto"/>
          </w:tcPr>
          <w:p w14:paraId="2AE66F52" w14:textId="77777777" w:rsidR="009A1A30" w:rsidRPr="003A22D4" w:rsidRDefault="009A1A30" w:rsidP="003A22D4">
            <w:pPr>
              <w:rPr>
                <w:rFonts w:asciiTheme="minorHAnsi" w:hAnsiTheme="minorHAnsi" w:cstheme="minorHAnsi"/>
              </w:rPr>
            </w:pPr>
            <w:r w:rsidRPr="003A22D4">
              <w:rPr>
                <w:rFonts w:asciiTheme="minorHAnsi" w:hAnsiTheme="minorHAnsi" w:cstheme="minorHAnsi"/>
              </w:rPr>
              <w:lastRenderedPageBreak/>
              <w:t>How additional funding for SEND is used within the school with individual pupils.</w:t>
            </w:r>
          </w:p>
        </w:tc>
        <w:tc>
          <w:tcPr>
            <w:tcW w:w="5387" w:type="dxa"/>
            <w:shd w:val="clear" w:color="auto" w:fill="auto"/>
          </w:tcPr>
          <w:p w14:paraId="233FBC53" w14:textId="77777777" w:rsidR="009A1A30" w:rsidRPr="003A22D4" w:rsidRDefault="009A1A30" w:rsidP="003A22D4">
            <w:pPr>
              <w:rPr>
                <w:rFonts w:asciiTheme="minorHAnsi" w:hAnsiTheme="minorHAnsi" w:cstheme="minorHAnsi"/>
              </w:rPr>
            </w:pPr>
            <w:r w:rsidRPr="003A22D4">
              <w:rPr>
                <w:rFonts w:asciiTheme="minorHAnsi" w:hAnsiTheme="minorHAnsi" w:cstheme="minorHAnsi"/>
              </w:rPr>
              <w:t xml:space="preserve"> If an assessment of SEND identifies something significantly different to what is usually available, additional funding will be sought from the Local Authority.</w:t>
            </w:r>
          </w:p>
          <w:p w14:paraId="65497367" w14:textId="5F287133" w:rsidR="009A1A30" w:rsidRPr="003A22D4" w:rsidRDefault="009A1A30" w:rsidP="003A22D4">
            <w:pPr>
              <w:rPr>
                <w:rFonts w:asciiTheme="minorHAnsi" w:hAnsiTheme="minorHAnsi" w:cstheme="minorHAnsi"/>
              </w:rPr>
            </w:pPr>
            <w:r w:rsidRPr="003A22D4">
              <w:rPr>
                <w:rFonts w:asciiTheme="minorHAnsi" w:hAnsiTheme="minorHAnsi" w:cstheme="minorHAnsi"/>
              </w:rPr>
              <w:t>We use our funding allocations for SEND to maximise the supports and interventions which we offer, prioritising children early so that they can build on strong foundations and reach their potential.</w:t>
            </w:r>
          </w:p>
        </w:tc>
      </w:tr>
      <w:tr w:rsidR="009A1A30" w:rsidRPr="003A22D4" w14:paraId="7FA4C245" w14:textId="77777777" w:rsidTr="00B94132">
        <w:tc>
          <w:tcPr>
            <w:tcW w:w="4644" w:type="dxa"/>
            <w:shd w:val="clear" w:color="auto" w:fill="auto"/>
          </w:tcPr>
          <w:p w14:paraId="3A62C4FC" w14:textId="77777777" w:rsidR="009A1A30" w:rsidRPr="003A22D4" w:rsidRDefault="009A1A30" w:rsidP="003A22D4">
            <w:pPr>
              <w:rPr>
                <w:rFonts w:asciiTheme="minorHAnsi" w:hAnsiTheme="minorHAnsi" w:cstheme="minorHAnsi"/>
              </w:rPr>
            </w:pPr>
            <w:r w:rsidRPr="003A22D4">
              <w:rPr>
                <w:rFonts w:asciiTheme="minorHAnsi" w:hAnsiTheme="minorHAnsi" w:cstheme="minorHAnsi"/>
              </w:rPr>
              <w:t>Arrangements for supporting pupils who are looked after by the local authority and have SEND. Including examples of how pupil premium is used within the school.</w:t>
            </w:r>
          </w:p>
        </w:tc>
        <w:tc>
          <w:tcPr>
            <w:tcW w:w="5387" w:type="dxa"/>
            <w:shd w:val="clear" w:color="auto" w:fill="auto"/>
          </w:tcPr>
          <w:p w14:paraId="2D8BA272" w14:textId="2C6C2AB7" w:rsidR="009A1A30" w:rsidRPr="003A22D4" w:rsidRDefault="009A1A30" w:rsidP="003A22D4">
            <w:pPr>
              <w:rPr>
                <w:rFonts w:asciiTheme="minorHAnsi" w:hAnsiTheme="minorHAnsi" w:cstheme="minorHAnsi"/>
              </w:rPr>
            </w:pPr>
            <w:r w:rsidRPr="003A22D4">
              <w:rPr>
                <w:rFonts w:asciiTheme="minorHAnsi" w:hAnsiTheme="minorHAnsi" w:cstheme="minorHAnsi"/>
              </w:rPr>
              <w:t>We use our pupil premium to provide targeted interventions and catch up programmes to help our children make excellent progress.</w:t>
            </w:r>
          </w:p>
          <w:p w14:paraId="60E3BEFC" w14:textId="125CE0A6" w:rsidR="009A1A30" w:rsidRPr="003A22D4" w:rsidRDefault="009A1A30" w:rsidP="003A22D4">
            <w:pPr>
              <w:rPr>
                <w:rFonts w:asciiTheme="minorHAnsi" w:hAnsiTheme="minorHAnsi" w:cstheme="minorHAnsi"/>
              </w:rPr>
            </w:pPr>
            <w:r w:rsidRPr="003A22D4">
              <w:rPr>
                <w:rFonts w:asciiTheme="minorHAnsi" w:hAnsiTheme="minorHAnsi" w:cstheme="minorHAnsi"/>
              </w:rPr>
              <w:t xml:space="preserve">- Equipment and new technology </w:t>
            </w:r>
            <w:r w:rsidR="003A22D4" w:rsidRPr="003A22D4">
              <w:rPr>
                <w:rFonts w:asciiTheme="minorHAnsi" w:hAnsiTheme="minorHAnsi" w:cstheme="minorHAnsi"/>
              </w:rPr>
              <w:t>are</w:t>
            </w:r>
            <w:r w:rsidRPr="003A22D4">
              <w:rPr>
                <w:rFonts w:asciiTheme="minorHAnsi" w:hAnsiTheme="minorHAnsi" w:cstheme="minorHAnsi"/>
              </w:rPr>
              <w:t xml:space="preserve"> procured and used to engage and enhance learning.</w:t>
            </w:r>
          </w:p>
          <w:p w14:paraId="1C22C601" w14:textId="77777777" w:rsidR="009A1A30" w:rsidRPr="003A22D4" w:rsidRDefault="009A1A30" w:rsidP="003A22D4">
            <w:pPr>
              <w:rPr>
                <w:rFonts w:asciiTheme="minorHAnsi" w:hAnsiTheme="minorHAnsi" w:cstheme="minorHAnsi"/>
              </w:rPr>
            </w:pPr>
            <w:r w:rsidRPr="003A22D4">
              <w:rPr>
                <w:rFonts w:asciiTheme="minorHAnsi" w:hAnsiTheme="minorHAnsi" w:cstheme="minorHAnsi"/>
              </w:rPr>
              <w:t>- Generous staffing levels ensure we provide small group interventions.</w:t>
            </w:r>
          </w:p>
          <w:p w14:paraId="7D12E2E2" w14:textId="77777777" w:rsidR="009A1A30" w:rsidRPr="003A22D4" w:rsidRDefault="009A1A30" w:rsidP="003A22D4">
            <w:pPr>
              <w:rPr>
                <w:rFonts w:asciiTheme="minorHAnsi" w:hAnsiTheme="minorHAnsi" w:cstheme="minorHAnsi"/>
              </w:rPr>
            </w:pPr>
            <w:r w:rsidRPr="003A22D4">
              <w:rPr>
                <w:rFonts w:asciiTheme="minorHAnsi" w:hAnsiTheme="minorHAnsi" w:cstheme="minorHAnsi"/>
              </w:rPr>
              <w:t>- For our most vulnerable children we provide consolidation and extension groups to ensure excellent progress is made and confidence boosted.</w:t>
            </w:r>
          </w:p>
          <w:p w14:paraId="7A2BDC06" w14:textId="206DC469" w:rsidR="009A1A30" w:rsidRPr="003A22D4" w:rsidRDefault="009A1A30" w:rsidP="003A22D4">
            <w:pPr>
              <w:rPr>
                <w:rFonts w:asciiTheme="minorHAnsi" w:hAnsiTheme="minorHAnsi" w:cstheme="minorHAnsi"/>
              </w:rPr>
            </w:pPr>
            <w:r w:rsidRPr="003A22D4">
              <w:rPr>
                <w:rFonts w:asciiTheme="minorHAnsi" w:hAnsiTheme="minorHAnsi" w:cstheme="minorHAnsi"/>
              </w:rPr>
              <w:t>All Saints Upton has an experienced team of highly professional staff. We are very fortunate to have a dedicated team of experienced and highly committed Teaching Assistants who support the teachers’ work in the classroom and provide additional intervention both within and outside the classroom. All our staff access good quality training as well as visiting other schools to see best practice. We aim to share our expertise, with everybody on the staff being held in equal value as part of a team.</w:t>
            </w:r>
          </w:p>
        </w:tc>
      </w:tr>
      <w:tr w:rsidR="009A1A30" w:rsidRPr="003A22D4" w14:paraId="018B2768" w14:textId="77777777" w:rsidTr="00893AB0">
        <w:tc>
          <w:tcPr>
            <w:tcW w:w="10031" w:type="dxa"/>
            <w:gridSpan w:val="2"/>
            <w:shd w:val="clear" w:color="auto" w:fill="auto"/>
          </w:tcPr>
          <w:p w14:paraId="6AC2AD59" w14:textId="77777777" w:rsidR="009A1A30" w:rsidRPr="003A22D4" w:rsidRDefault="009A1A30" w:rsidP="009A1A30">
            <w:pPr>
              <w:rPr>
                <w:rFonts w:asciiTheme="minorHAnsi" w:hAnsiTheme="minorHAnsi" w:cstheme="minorHAnsi"/>
                <w:b/>
              </w:rPr>
            </w:pPr>
          </w:p>
          <w:p w14:paraId="6EBDC713" w14:textId="3B0733BD" w:rsidR="009A1A30" w:rsidRPr="003A22D4" w:rsidRDefault="009A1A30" w:rsidP="009A1A30">
            <w:pPr>
              <w:rPr>
                <w:rFonts w:asciiTheme="minorHAnsi" w:hAnsiTheme="minorHAnsi" w:cstheme="minorHAnsi"/>
              </w:rPr>
            </w:pPr>
            <w:r w:rsidRPr="003A22D4">
              <w:rPr>
                <w:rFonts w:asciiTheme="minorHAnsi" w:hAnsiTheme="minorHAnsi" w:cstheme="minorHAnsi"/>
                <w:b/>
              </w:rPr>
              <w:t>SENCO name/contact:</w:t>
            </w:r>
            <w:r w:rsidR="00A45615" w:rsidRPr="003A22D4">
              <w:rPr>
                <w:rFonts w:asciiTheme="minorHAnsi" w:hAnsiTheme="minorHAnsi" w:cstheme="minorHAnsi"/>
                <w:b/>
              </w:rPr>
              <w:t xml:space="preserve"> Anita Lawson</w:t>
            </w:r>
          </w:p>
        </w:tc>
      </w:tr>
      <w:tr w:rsidR="009A1A30" w:rsidRPr="003A22D4" w14:paraId="30FDE823" w14:textId="77777777" w:rsidTr="00893AB0">
        <w:tc>
          <w:tcPr>
            <w:tcW w:w="10031" w:type="dxa"/>
            <w:gridSpan w:val="2"/>
            <w:shd w:val="clear" w:color="auto" w:fill="auto"/>
          </w:tcPr>
          <w:p w14:paraId="79B94714" w14:textId="77777777" w:rsidR="009A1A30" w:rsidRPr="003A22D4" w:rsidRDefault="009A1A30" w:rsidP="009A1A30">
            <w:pPr>
              <w:rPr>
                <w:rFonts w:asciiTheme="minorHAnsi" w:hAnsiTheme="minorHAnsi" w:cstheme="minorHAnsi"/>
                <w:b/>
              </w:rPr>
            </w:pPr>
          </w:p>
          <w:p w14:paraId="52736BDD" w14:textId="2451D360" w:rsidR="009A1A30" w:rsidRPr="003A22D4" w:rsidRDefault="009A1A30" w:rsidP="009A1A30">
            <w:pPr>
              <w:rPr>
                <w:rFonts w:asciiTheme="minorHAnsi" w:hAnsiTheme="minorHAnsi" w:cstheme="minorHAnsi"/>
                <w:b/>
              </w:rPr>
            </w:pPr>
            <w:r w:rsidRPr="003A22D4">
              <w:rPr>
                <w:rFonts w:asciiTheme="minorHAnsi" w:hAnsiTheme="minorHAnsi" w:cstheme="minorHAnsi"/>
                <w:b/>
              </w:rPr>
              <w:t>Headteacher name/contact:</w:t>
            </w:r>
            <w:r w:rsidR="00A45615" w:rsidRPr="003A22D4">
              <w:rPr>
                <w:rFonts w:asciiTheme="minorHAnsi" w:hAnsiTheme="minorHAnsi" w:cstheme="minorHAnsi"/>
                <w:b/>
              </w:rPr>
              <w:t xml:space="preserve"> Jeanette McCann</w:t>
            </w:r>
          </w:p>
        </w:tc>
      </w:tr>
      <w:tr w:rsidR="009A1A30" w:rsidRPr="003A22D4" w14:paraId="3F53D686" w14:textId="77777777" w:rsidTr="00893AB0">
        <w:tc>
          <w:tcPr>
            <w:tcW w:w="10031" w:type="dxa"/>
            <w:gridSpan w:val="2"/>
            <w:shd w:val="clear" w:color="auto" w:fill="auto"/>
          </w:tcPr>
          <w:p w14:paraId="17BF4668" w14:textId="569AB74C" w:rsidR="009A1A30" w:rsidRPr="003A22D4" w:rsidRDefault="00B03B6D" w:rsidP="009A1A30">
            <w:pPr>
              <w:rPr>
                <w:rFonts w:asciiTheme="minorHAnsi" w:hAnsiTheme="minorHAnsi" w:cstheme="minorHAnsi"/>
                <w:b/>
              </w:rPr>
            </w:pPr>
            <w:r w:rsidRPr="003A22D4">
              <w:rPr>
                <w:rFonts w:asciiTheme="minorHAnsi" w:hAnsiTheme="minorHAnsi" w:cstheme="minorHAnsi"/>
                <w:b/>
              </w:rPr>
              <w:t>ANNUAL REVIEW 2025-2026</w:t>
            </w:r>
          </w:p>
          <w:p w14:paraId="1FFCC665" w14:textId="268EA3D6" w:rsidR="009A1A30" w:rsidRPr="003A22D4" w:rsidRDefault="009A1A30" w:rsidP="009A1A30">
            <w:pPr>
              <w:spacing w:after="240"/>
              <w:rPr>
                <w:rFonts w:asciiTheme="minorHAnsi" w:hAnsiTheme="minorHAnsi" w:cstheme="minorHAnsi"/>
                <w:b/>
              </w:rPr>
            </w:pPr>
            <w:r w:rsidRPr="003A22D4">
              <w:rPr>
                <w:rFonts w:asciiTheme="minorHAnsi" w:hAnsiTheme="minorHAnsi" w:cstheme="minorHAnsi"/>
                <w:b/>
              </w:rPr>
              <w:t>Completed by:</w:t>
            </w:r>
            <w:r w:rsidR="00A45615" w:rsidRPr="003A22D4">
              <w:rPr>
                <w:rFonts w:asciiTheme="minorHAnsi" w:hAnsiTheme="minorHAnsi" w:cstheme="minorHAnsi"/>
                <w:b/>
              </w:rPr>
              <w:t xml:space="preserve"> J.</w:t>
            </w:r>
            <w:r w:rsidR="003A22D4">
              <w:rPr>
                <w:rFonts w:asciiTheme="minorHAnsi" w:hAnsiTheme="minorHAnsi" w:cstheme="minorHAnsi"/>
                <w:b/>
              </w:rPr>
              <w:t xml:space="preserve"> </w:t>
            </w:r>
            <w:r w:rsidR="00A45615" w:rsidRPr="003A22D4">
              <w:rPr>
                <w:rFonts w:asciiTheme="minorHAnsi" w:hAnsiTheme="minorHAnsi" w:cstheme="minorHAnsi"/>
                <w:b/>
              </w:rPr>
              <w:t xml:space="preserve">McCann and A. </w:t>
            </w:r>
            <w:r w:rsidR="003A22D4" w:rsidRPr="003A22D4">
              <w:rPr>
                <w:rFonts w:asciiTheme="minorHAnsi" w:hAnsiTheme="minorHAnsi" w:cstheme="minorHAnsi"/>
                <w:b/>
              </w:rPr>
              <w:t>Lawson Date</w:t>
            </w:r>
            <w:r w:rsidRPr="003A22D4">
              <w:rPr>
                <w:rFonts w:asciiTheme="minorHAnsi" w:hAnsiTheme="minorHAnsi" w:cstheme="minorHAnsi"/>
                <w:b/>
              </w:rPr>
              <w:t xml:space="preserve">: </w:t>
            </w:r>
            <w:r w:rsidR="00A45615" w:rsidRPr="003A22D4">
              <w:rPr>
                <w:rFonts w:asciiTheme="minorHAnsi" w:hAnsiTheme="minorHAnsi" w:cstheme="minorHAnsi"/>
                <w:b/>
              </w:rPr>
              <w:t xml:space="preserve"> September</w:t>
            </w:r>
            <w:r w:rsidRPr="003A22D4">
              <w:rPr>
                <w:rFonts w:asciiTheme="minorHAnsi" w:hAnsiTheme="minorHAnsi" w:cstheme="minorHAnsi"/>
                <w:b/>
              </w:rPr>
              <w:t xml:space="preserve"> 202</w:t>
            </w:r>
            <w:r w:rsidR="00B03B6D" w:rsidRPr="003A22D4">
              <w:rPr>
                <w:rFonts w:asciiTheme="minorHAnsi" w:hAnsiTheme="minorHAnsi" w:cstheme="minorHAnsi"/>
                <w:b/>
              </w:rPr>
              <w:t>5</w:t>
            </w:r>
          </w:p>
        </w:tc>
      </w:tr>
    </w:tbl>
    <w:p w14:paraId="0262B2CC" w14:textId="01E68AA8" w:rsidR="00072A5B" w:rsidRPr="003A22D4" w:rsidRDefault="00072A5B" w:rsidP="00A45615">
      <w:pPr>
        <w:rPr>
          <w:rFonts w:asciiTheme="minorHAnsi" w:hAnsiTheme="minorHAnsi" w:cstheme="minorHAnsi"/>
        </w:rPr>
      </w:pPr>
    </w:p>
    <w:sectPr w:rsidR="00072A5B" w:rsidRPr="003A22D4" w:rsidSect="00FF53FA">
      <w:footerReference w:type="default" r:id="rId21"/>
      <w:pgSz w:w="11906" w:h="16838"/>
      <w:pgMar w:top="567" w:right="849" w:bottom="993" w:left="993"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B37BC5" w14:textId="77777777" w:rsidR="00B967F8" w:rsidRDefault="00B967F8">
      <w:r>
        <w:separator/>
      </w:r>
    </w:p>
  </w:endnote>
  <w:endnote w:type="continuationSeparator" w:id="0">
    <w:p w14:paraId="1F596263" w14:textId="77777777" w:rsidR="00B967F8" w:rsidRDefault="00B9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8EB5D" w14:textId="5CEAF34B" w:rsidR="007A0090" w:rsidRPr="007A0090" w:rsidRDefault="007A0090">
    <w:pPr>
      <w:pStyle w:val="Footer"/>
      <w:jc w:val="center"/>
      <w:rPr>
        <w:rFonts w:ascii="Arial" w:hAnsi="Arial" w:cs="Arial"/>
        <w:sz w:val="22"/>
        <w:szCs w:val="22"/>
      </w:rPr>
    </w:pPr>
    <w:r w:rsidRPr="007A0090">
      <w:rPr>
        <w:rFonts w:ascii="Arial" w:hAnsi="Arial" w:cs="Arial"/>
        <w:sz w:val="22"/>
        <w:szCs w:val="22"/>
      </w:rPr>
      <w:fldChar w:fldCharType="begin"/>
    </w:r>
    <w:r w:rsidRPr="007A0090">
      <w:rPr>
        <w:rFonts w:ascii="Arial" w:hAnsi="Arial" w:cs="Arial"/>
        <w:sz w:val="22"/>
        <w:szCs w:val="22"/>
      </w:rPr>
      <w:instrText xml:space="preserve"> PAGE   \* MERGEFORMAT </w:instrText>
    </w:r>
    <w:r w:rsidRPr="007A0090">
      <w:rPr>
        <w:rFonts w:ascii="Arial" w:hAnsi="Arial" w:cs="Arial"/>
        <w:sz w:val="22"/>
        <w:szCs w:val="22"/>
      </w:rPr>
      <w:fldChar w:fldCharType="separate"/>
    </w:r>
    <w:r w:rsidR="00B03B6D">
      <w:rPr>
        <w:rFonts w:ascii="Arial" w:hAnsi="Arial" w:cs="Arial"/>
        <w:noProof/>
        <w:sz w:val="22"/>
        <w:szCs w:val="22"/>
      </w:rPr>
      <w:t>1</w:t>
    </w:r>
    <w:r w:rsidRPr="007A0090">
      <w:rPr>
        <w:rFonts w:ascii="Arial" w:hAnsi="Arial" w:cs="Arial"/>
        <w:noProof/>
        <w:sz w:val="22"/>
        <w:szCs w:val="22"/>
      </w:rPr>
      <w:fldChar w:fldCharType="end"/>
    </w:r>
  </w:p>
  <w:p w14:paraId="129A2D93" w14:textId="77777777" w:rsidR="007A0090" w:rsidRDefault="007A0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001142" w14:textId="77777777" w:rsidR="00B967F8" w:rsidRDefault="00B967F8">
      <w:r>
        <w:separator/>
      </w:r>
    </w:p>
  </w:footnote>
  <w:footnote w:type="continuationSeparator" w:id="0">
    <w:p w14:paraId="38DD25A8" w14:textId="77777777" w:rsidR="00B967F8" w:rsidRDefault="00B96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45F67C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B4090"/>
    <w:multiLevelType w:val="hybridMultilevel"/>
    <w:tmpl w:val="19EE3254"/>
    <w:lvl w:ilvl="0" w:tplc="9C061684">
      <w:numFmt w:val="bullet"/>
      <w:lvlText w:val=""/>
      <w:lvlJc w:val="left"/>
      <w:pPr>
        <w:tabs>
          <w:tab w:val="num" w:pos="284"/>
        </w:tabs>
        <w:ind w:left="284" w:hanging="284"/>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62E19"/>
    <w:multiLevelType w:val="hybridMultilevel"/>
    <w:tmpl w:val="755260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1B3F8D"/>
    <w:multiLevelType w:val="hybridMultilevel"/>
    <w:tmpl w:val="8076CCFE"/>
    <w:lvl w:ilvl="0" w:tplc="84F08982">
      <w:start w:val="1"/>
      <w:numFmt w:val="bullet"/>
      <w:lvlText w:val=""/>
      <w:lvlJc w:val="left"/>
      <w:pPr>
        <w:tabs>
          <w:tab w:val="num" w:pos="284"/>
        </w:tabs>
        <w:ind w:left="284" w:hanging="284"/>
      </w:pPr>
      <w:rPr>
        <w:rFonts w:ascii="Symbol" w:hAnsi="Symbol" w:hint="default"/>
      </w:rPr>
    </w:lvl>
    <w:lvl w:ilvl="1" w:tplc="CBA886D2">
      <w:start w:val="1"/>
      <w:numFmt w:val="bullet"/>
      <w:lvlText w:val=""/>
      <w:lvlJc w:val="left"/>
      <w:pPr>
        <w:tabs>
          <w:tab w:val="num" w:pos="340"/>
        </w:tabs>
        <w:ind w:left="397" w:hanging="397"/>
      </w:pPr>
      <w:rPr>
        <w:rFonts w:ascii="Symbol" w:eastAsia="Times New Roman" w:hAnsi="Symbo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8E5859"/>
    <w:multiLevelType w:val="hybridMultilevel"/>
    <w:tmpl w:val="1AA0E4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923132"/>
    <w:multiLevelType w:val="hybridMultilevel"/>
    <w:tmpl w:val="3586D0AA"/>
    <w:lvl w:ilvl="0" w:tplc="9C061684">
      <w:numFmt w:val="bullet"/>
      <w:lvlText w:val=""/>
      <w:lvlJc w:val="left"/>
      <w:pPr>
        <w:tabs>
          <w:tab w:val="num" w:pos="284"/>
        </w:tabs>
        <w:ind w:left="284" w:hanging="284"/>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C11EC3"/>
    <w:multiLevelType w:val="hybridMultilevel"/>
    <w:tmpl w:val="918E84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734108"/>
    <w:multiLevelType w:val="hybridMultilevel"/>
    <w:tmpl w:val="4F363AB2"/>
    <w:lvl w:ilvl="0" w:tplc="9C061684">
      <w:numFmt w:val="bullet"/>
      <w:lvlText w:val=""/>
      <w:lvlJc w:val="left"/>
      <w:pPr>
        <w:tabs>
          <w:tab w:val="num" w:pos="284"/>
        </w:tabs>
        <w:ind w:left="284" w:hanging="284"/>
      </w:pPr>
      <w:rPr>
        <w:rFonts w:ascii="Symbol" w:eastAsia="Times New Roman" w:hAnsi="Symbol" w:cs="Arial" w:hint="default"/>
      </w:rPr>
    </w:lvl>
    <w:lvl w:ilvl="1" w:tplc="84F08982">
      <w:start w:val="1"/>
      <w:numFmt w:val="bullet"/>
      <w:lvlText w:val=""/>
      <w:lvlJc w:val="left"/>
      <w:pPr>
        <w:tabs>
          <w:tab w:val="num" w:pos="1364"/>
        </w:tabs>
        <w:ind w:left="1364" w:hanging="284"/>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DE179C"/>
    <w:multiLevelType w:val="hybridMultilevel"/>
    <w:tmpl w:val="DF4E4C7E"/>
    <w:lvl w:ilvl="0" w:tplc="84F08982">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6B6A31"/>
    <w:multiLevelType w:val="hybridMultilevel"/>
    <w:tmpl w:val="582AC1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8347FB"/>
    <w:multiLevelType w:val="hybridMultilevel"/>
    <w:tmpl w:val="44C6B9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A778D6"/>
    <w:multiLevelType w:val="hybridMultilevel"/>
    <w:tmpl w:val="7EB420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260C3A"/>
    <w:multiLevelType w:val="hybridMultilevel"/>
    <w:tmpl w:val="76FC0C1A"/>
    <w:lvl w:ilvl="0" w:tplc="08090001">
      <w:start w:val="1"/>
      <w:numFmt w:val="bullet"/>
      <w:lvlText w:val=""/>
      <w:lvlJc w:val="left"/>
      <w:pPr>
        <w:tabs>
          <w:tab w:val="num" w:pos="720"/>
        </w:tabs>
        <w:ind w:left="720" w:hanging="360"/>
      </w:pPr>
      <w:rPr>
        <w:rFonts w:ascii="Symbol" w:hAnsi="Symbol" w:hint="default"/>
      </w:rPr>
    </w:lvl>
    <w:lvl w:ilvl="1" w:tplc="5E2C3214">
      <w:start w:val="1"/>
      <w:numFmt w:val="bullet"/>
      <w:lvlText w:val=""/>
      <w:lvlJc w:val="left"/>
      <w:pPr>
        <w:tabs>
          <w:tab w:val="num" w:pos="340"/>
        </w:tabs>
        <w:ind w:left="397" w:hanging="397"/>
      </w:pPr>
      <w:rPr>
        <w:rFonts w:ascii="Symbol" w:eastAsia="Times New Roman" w:hAnsi="Symbo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5F044F"/>
    <w:multiLevelType w:val="hybridMultilevel"/>
    <w:tmpl w:val="A406F26A"/>
    <w:lvl w:ilvl="0" w:tplc="54BE86BA">
      <w:start w:val="1"/>
      <w:numFmt w:val="decimal"/>
      <w:lvlText w:val="%1."/>
      <w:lvlJc w:val="left"/>
      <w:pPr>
        <w:ind w:left="780" w:hanging="360"/>
      </w:pPr>
      <w:rPr>
        <w:rFonts w:asciiTheme="minorHAnsi" w:eastAsia="Times New Roman" w:hAnsiTheme="minorHAnsi" w:cstheme="minorHAnsi"/>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4" w15:restartNumberingAfterBreak="0">
    <w:nsid w:val="459A6795"/>
    <w:multiLevelType w:val="hybridMultilevel"/>
    <w:tmpl w:val="08DC58FE"/>
    <w:lvl w:ilvl="0" w:tplc="84F08982">
      <w:start w:val="1"/>
      <w:numFmt w:val="bullet"/>
      <w:lvlText w:val=""/>
      <w:lvlJc w:val="left"/>
      <w:pPr>
        <w:tabs>
          <w:tab w:val="num" w:pos="284"/>
        </w:tabs>
        <w:ind w:left="284" w:hanging="284"/>
      </w:pPr>
      <w:rPr>
        <w:rFonts w:ascii="Symbol" w:hAnsi="Symbol" w:hint="default"/>
      </w:rPr>
    </w:lvl>
    <w:lvl w:ilvl="1" w:tplc="5E2C3214">
      <w:start w:val="1"/>
      <w:numFmt w:val="bullet"/>
      <w:lvlText w:val=""/>
      <w:lvlJc w:val="left"/>
      <w:pPr>
        <w:tabs>
          <w:tab w:val="num" w:pos="1420"/>
        </w:tabs>
        <w:ind w:left="1477" w:hanging="397"/>
      </w:pPr>
      <w:rPr>
        <w:rFonts w:ascii="Symbol" w:eastAsia="Times New Roman" w:hAnsi="Symbo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595497"/>
    <w:multiLevelType w:val="hybridMultilevel"/>
    <w:tmpl w:val="753CFFBE"/>
    <w:lvl w:ilvl="0" w:tplc="9C061684">
      <w:numFmt w:val="bullet"/>
      <w:lvlText w:val=""/>
      <w:lvlJc w:val="left"/>
      <w:pPr>
        <w:tabs>
          <w:tab w:val="num" w:pos="284"/>
        </w:tabs>
        <w:ind w:left="284" w:hanging="284"/>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4278AC"/>
    <w:multiLevelType w:val="hybridMultilevel"/>
    <w:tmpl w:val="B96008A4"/>
    <w:lvl w:ilvl="0" w:tplc="9C061684">
      <w:numFmt w:val="bullet"/>
      <w:lvlText w:val=""/>
      <w:lvlJc w:val="left"/>
      <w:pPr>
        <w:tabs>
          <w:tab w:val="num" w:pos="284"/>
        </w:tabs>
        <w:ind w:left="284" w:hanging="284"/>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2000B0"/>
    <w:multiLevelType w:val="hybridMultilevel"/>
    <w:tmpl w:val="A570511E"/>
    <w:lvl w:ilvl="0" w:tplc="526EA050">
      <w:start w:val="35"/>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322917"/>
    <w:multiLevelType w:val="hybridMultilevel"/>
    <w:tmpl w:val="1CC897F0"/>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9" w15:restartNumberingAfterBreak="0">
    <w:nsid w:val="7D5E5FAB"/>
    <w:multiLevelType w:val="hybridMultilevel"/>
    <w:tmpl w:val="755260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328483">
    <w:abstractNumId w:val="17"/>
  </w:num>
  <w:num w:numId="2" w16cid:durableId="122121509">
    <w:abstractNumId w:val="16"/>
  </w:num>
  <w:num w:numId="3" w16cid:durableId="1771778893">
    <w:abstractNumId w:val="1"/>
  </w:num>
  <w:num w:numId="4" w16cid:durableId="166796980">
    <w:abstractNumId w:val="4"/>
  </w:num>
  <w:num w:numId="5" w16cid:durableId="1463965603">
    <w:abstractNumId w:val="10"/>
  </w:num>
  <w:num w:numId="6" w16cid:durableId="1305890370">
    <w:abstractNumId w:val="12"/>
  </w:num>
  <w:num w:numId="7" w16cid:durableId="642005768">
    <w:abstractNumId w:val="8"/>
  </w:num>
  <w:num w:numId="8" w16cid:durableId="1947929402">
    <w:abstractNumId w:val="7"/>
  </w:num>
  <w:num w:numId="9" w16cid:durableId="488517301">
    <w:abstractNumId w:val="14"/>
  </w:num>
  <w:num w:numId="10" w16cid:durableId="1734422431">
    <w:abstractNumId w:val="3"/>
  </w:num>
  <w:num w:numId="11" w16cid:durableId="1847403367">
    <w:abstractNumId w:val="15"/>
  </w:num>
  <w:num w:numId="12" w16cid:durableId="1410153574">
    <w:abstractNumId w:val="5"/>
  </w:num>
  <w:num w:numId="13" w16cid:durableId="206529719">
    <w:abstractNumId w:val="0"/>
  </w:num>
  <w:num w:numId="14" w16cid:durableId="171798808">
    <w:abstractNumId w:val="13"/>
  </w:num>
  <w:num w:numId="15" w16cid:durableId="1176919009">
    <w:abstractNumId w:val="2"/>
  </w:num>
  <w:num w:numId="16" w16cid:durableId="181476039">
    <w:abstractNumId w:val="19"/>
  </w:num>
  <w:num w:numId="17" w16cid:durableId="1329746721">
    <w:abstractNumId w:val="6"/>
  </w:num>
  <w:num w:numId="18" w16cid:durableId="501624100">
    <w:abstractNumId w:val="11"/>
  </w:num>
  <w:num w:numId="19" w16cid:durableId="1265067490">
    <w:abstractNumId w:val="9"/>
  </w:num>
  <w:num w:numId="20" w16cid:durableId="11029900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70D"/>
    <w:rsid w:val="000014CC"/>
    <w:rsid w:val="0005252F"/>
    <w:rsid w:val="000625A0"/>
    <w:rsid w:val="00072A5B"/>
    <w:rsid w:val="00085312"/>
    <w:rsid w:val="000B4E4F"/>
    <w:rsid w:val="000E0CE9"/>
    <w:rsid w:val="000E3F70"/>
    <w:rsid w:val="000F706E"/>
    <w:rsid w:val="00106B79"/>
    <w:rsid w:val="001174DF"/>
    <w:rsid w:val="00123ADA"/>
    <w:rsid w:val="00126087"/>
    <w:rsid w:val="001412C6"/>
    <w:rsid w:val="001414AE"/>
    <w:rsid w:val="00147090"/>
    <w:rsid w:val="001954F8"/>
    <w:rsid w:val="001A7089"/>
    <w:rsid w:val="001C0DCA"/>
    <w:rsid w:val="001C5518"/>
    <w:rsid w:val="001C68E8"/>
    <w:rsid w:val="001D590D"/>
    <w:rsid w:val="001D5AB2"/>
    <w:rsid w:val="001D65CF"/>
    <w:rsid w:val="00207600"/>
    <w:rsid w:val="002151E7"/>
    <w:rsid w:val="0021747A"/>
    <w:rsid w:val="00221993"/>
    <w:rsid w:val="002436C9"/>
    <w:rsid w:val="002453AD"/>
    <w:rsid w:val="00252148"/>
    <w:rsid w:val="002676A5"/>
    <w:rsid w:val="002844C7"/>
    <w:rsid w:val="00296DD4"/>
    <w:rsid w:val="002A5191"/>
    <w:rsid w:val="002A770D"/>
    <w:rsid w:val="002B725B"/>
    <w:rsid w:val="002C3120"/>
    <w:rsid w:val="002C3DC4"/>
    <w:rsid w:val="002D6DB3"/>
    <w:rsid w:val="002F5E75"/>
    <w:rsid w:val="003125E2"/>
    <w:rsid w:val="00312E14"/>
    <w:rsid w:val="00322B37"/>
    <w:rsid w:val="00325546"/>
    <w:rsid w:val="0034196C"/>
    <w:rsid w:val="0035553D"/>
    <w:rsid w:val="00394B40"/>
    <w:rsid w:val="003A22D4"/>
    <w:rsid w:val="003B4F92"/>
    <w:rsid w:val="003D468E"/>
    <w:rsid w:val="003F7342"/>
    <w:rsid w:val="00424157"/>
    <w:rsid w:val="0043486D"/>
    <w:rsid w:val="00456B44"/>
    <w:rsid w:val="00464D43"/>
    <w:rsid w:val="00471128"/>
    <w:rsid w:val="00486254"/>
    <w:rsid w:val="00496341"/>
    <w:rsid w:val="004B720A"/>
    <w:rsid w:val="004C2D5A"/>
    <w:rsid w:val="004F03E3"/>
    <w:rsid w:val="004F0B38"/>
    <w:rsid w:val="00500E68"/>
    <w:rsid w:val="00505ABD"/>
    <w:rsid w:val="00530BA6"/>
    <w:rsid w:val="00536023"/>
    <w:rsid w:val="00536985"/>
    <w:rsid w:val="00542934"/>
    <w:rsid w:val="00572351"/>
    <w:rsid w:val="005879C6"/>
    <w:rsid w:val="00590B62"/>
    <w:rsid w:val="005943A9"/>
    <w:rsid w:val="00595B88"/>
    <w:rsid w:val="005A6964"/>
    <w:rsid w:val="005C65DB"/>
    <w:rsid w:val="00602F9B"/>
    <w:rsid w:val="006030E0"/>
    <w:rsid w:val="00607714"/>
    <w:rsid w:val="00656BAB"/>
    <w:rsid w:val="0069406B"/>
    <w:rsid w:val="006A30D9"/>
    <w:rsid w:val="006B08C9"/>
    <w:rsid w:val="006B1155"/>
    <w:rsid w:val="006C072D"/>
    <w:rsid w:val="006C4EE6"/>
    <w:rsid w:val="006F3AE8"/>
    <w:rsid w:val="007029DB"/>
    <w:rsid w:val="00775B91"/>
    <w:rsid w:val="0079485D"/>
    <w:rsid w:val="007A0090"/>
    <w:rsid w:val="007A03A4"/>
    <w:rsid w:val="007A5D88"/>
    <w:rsid w:val="007B5250"/>
    <w:rsid w:val="007D1C1C"/>
    <w:rsid w:val="007E3EC4"/>
    <w:rsid w:val="007E4311"/>
    <w:rsid w:val="00800349"/>
    <w:rsid w:val="008012BF"/>
    <w:rsid w:val="00825557"/>
    <w:rsid w:val="0083060E"/>
    <w:rsid w:val="0084026C"/>
    <w:rsid w:val="008442C9"/>
    <w:rsid w:val="008752FB"/>
    <w:rsid w:val="00893AB0"/>
    <w:rsid w:val="00895935"/>
    <w:rsid w:val="008B0DDC"/>
    <w:rsid w:val="008B28F4"/>
    <w:rsid w:val="008C1FA3"/>
    <w:rsid w:val="008D1652"/>
    <w:rsid w:val="008D26C7"/>
    <w:rsid w:val="008D462B"/>
    <w:rsid w:val="009037FE"/>
    <w:rsid w:val="00911A04"/>
    <w:rsid w:val="009136C4"/>
    <w:rsid w:val="00917A30"/>
    <w:rsid w:val="00920010"/>
    <w:rsid w:val="00927EC2"/>
    <w:rsid w:val="00933B09"/>
    <w:rsid w:val="009348D1"/>
    <w:rsid w:val="009401AD"/>
    <w:rsid w:val="00943354"/>
    <w:rsid w:val="009467E4"/>
    <w:rsid w:val="00963BBD"/>
    <w:rsid w:val="009671CF"/>
    <w:rsid w:val="0096731B"/>
    <w:rsid w:val="00970740"/>
    <w:rsid w:val="00972C12"/>
    <w:rsid w:val="00980564"/>
    <w:rsid w:val="0098189F"/>
    <w:rsid w:val="00983ADB"/>
    <w:rsid w:val="00990FEB"/>
    <w:rsid w:val="009A005A"/>
    <w:rsid w:val="009A1A30"/>
    <w:rsid w:val="009A4AF1"/>
    <w:rsid w:val="009B36B9"/>
    <w:rsid w:val="009D30A9"/>
    <w:rsid w:val="009E4043"/>
    <w:rsid w:val="00A07CA4"/>
    <w:rsid w:val="00A44BBE"/>
    <w:rsid w:val="00A45615"/>
    <w:rsid w:val="00A576C9"/>
    <w:rsid w:val="00AA13C3"/>
    <w:rsid w:val="00AD113A"/>
    <w:rsid w:val="00AD28D3"/>
    <w:rsid w:val="00AD3FEF"/>
    <w:rsid w:val="00AD4B9F"/>
    <w:rsid w:val="00AE32CE"/>
    <w:rsid w:val="00AF3FC5"/>
    <w:rsid w:val="00B03B6D"/>
    <w:rsid w:val="00B071B5"/>
    <w:rsid w:val="00B0786B"/>
    <w:rsid w:val="00B8092E"/>
    <w:rsid w:val="00B92A6A"/>
    <w:rsid w:val="00B94132"/>
    <w:rsid w:val="00B967F8"/>
    <w:rsid w:val="00BA7263"/>
    <w:rsid w:val="00BB1922"/>
    <w:rsid w:val="00BD38DD"/>
    <w:rsid w:val="00BE00BB"/>
    <w:rsid w:val="00BE6DBB"/>
    <w:rsid w:val="00C07B17"/>
    <w:rsid w:val="00C10508"/>
    <w:rsid w:val="00C3310C"/>
    <w:rsid w:val="00C422DD"/>
    <w:rsid w:val="00C45091"/>
    <w:rsid w:val="00C512A4"/>
    <w:rsid w:val="00C642E3"/>
    <w:rsid w:val="00C74204"/>
    <w:rsid w:val="00CC78E1"/>
    <w:rsid w:val="00CE3779"/>
    <w:rsid w:val="00CF29F2"/>
    <w:rsid w:val="00CF6E51"/>
    <w:rsid w:val="00D23DD7"/>
    <w:rsid w:val="00D46941"/>
    <w:rsid w:val="00D46CDB"/>
    <w:rsid w:val="00D55433"/>
    <w:rsid w:val="00D75BF5"/>
    <w:rsid w:val="00DE5548"/>
    <w:rsid w:val="00DE79F6"/>
    <w:rsid w:val="00DF5807"/>
    <w:rsid w:val="00DF59E4"/>
    <w:rsid w:val="00E209E9"/>
    <w:rsid w:val="00E3439F"/>
    <w:rsid w:val="00E56F13"/>
    <w:rsid w:val="00E67144"/>
    <w:rsid w:val="00E93577"/>
    <w:rsid w:val="00E94F19"/>
    <w:rsid w:val="00EA0C00"/>
    <w:rsid w:val="00EB5121"/>
    <w:rsid w:val="00EC0571"/>
    <w:rsid w:val="00EC2643"/>
    <w:rsid w:val="00ED6C20"/>
    <w:rsid w:val="00EF1D7E"/>
    <w:rsid w:val="00F04102"/>
    <w:rsid w:val="00F07CCF"/>
    <w:rsid w:val="00F430BE"/>
    <w:rsid w:val="00F4614C"/>
    <w:rsid w:val="00F80341"/>
    <w:rsid w:val="00F81D86"/>
    <w:rsid w:val="00F84738"/>
    <w:rsid w:val="00FA31D7"/>
    <w:rsid w:val="00FB4DE8"/>
    <w:rsid w:val="00FD2958"/>
    <w:rsid w:val="00FE14A9"/>
    <w:rsid w:val="00FE5A47"/>
    <w:rsid w:val="00FE6CF8"/>
    <w:rsid w:val="00FE7DF2"/>
    <w:rsid w:val="00FF1A8F"/>
    <w:rsid w:val="00FF53FA"/>
    <w:rsid w:val="00FF5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FFF5FAD"/>
  <w15:chartTrackingRefBased/>
  <w15:docId w15:val="{A68436AC-D8C5-4417-B8BA-C11253A7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A7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90B62"/>
    <w:pPr>
      <w:tabs>
        <w:tab w:val="center" w:pos="4153"/>
        <w:tab w:val="right" w:pos="8306"/>
      </w:tabs>
    </w:pPr>
  </w:style>
  <w:style w:type="paragraph" w:styleId="Footer">
    <w:name w:val="footer"/>
    <w:basedOn w:val="Normal"/>
    <w:link w:val="FooterChar"/>
    <w:uiPriority w:val="99"/>
    <w:rsid w:val="00590B62"/>
    <w:pPr>
      <w:tabs>
        <w:tab w:val="center" w:pos="4153"/>
        <w:tab w:val="right" w:pos="8306"/>
      </w:tabs>
    </w:pPr>
  </w:style>
  <w:style w:type="character" w:styleId="Hyperlink">
    <w:name w:val="Hyperlink"/>
    <w:rsid w:val="007E4311"/>
    <w:rPr>
      <w:color w:val="0000FF"/>
      <w:u w:val="single"/>
    </w:rPr>
  </w:style>
  <w:style w:type="character" w:customStyle="1" w:styleId="FooterChar">
    <w:name w:val="Footer Char"/>
    <w:link w:val="Footer"/>
    <w:uiPriority w:val="99"/>
    <w:rsid w:val="007A0090"/>
    <w:rPr>
      <w:sz w:val="24"/>
      <w:szCs w:val="24"/>
    </w:rPr>
  </w:style>
  <w:style w:type="character" w:customStyle="1" w:styleId="UnresolvedMention1">
    <w:name w:val="Unresolved Mention1"/>
    <w:basedOn w:val="DefaultParagraphFont"/>
    <w:uiPriority w:val="99"/>
    <w:semiHidden/>
    <w:unhideWhenUsed/>
    <w:rsid w:val="009401AD"/>
    <w:rPr>
      <w:color w:val="605E5C"/>
      <w:shd w:val="clear" w:color="auto" w:fill="E1DFDD"/>
    </w:rPr>
  </w:style>
  <w:style w:type="paragraph" w:styleId="ListParagraph">
    <w:name w:val="List Paragraph"/>
    <w:basedOn w:val="Normal"/>
    <w:uiPriority w:val="34"/>
    <w:qFormat/>
    <w:rsid w:val="0035553D"/>
    <w:pPr>
      <w:spacing w:after="200" w:line="276" w:lineRule="auto"/>
      <w:ind w:left="720"/>
      <w:contextualSpacing/>
    </w:pPr>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702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816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llsaintsupton.co.uk/page/equality-and-accessibility/129296" TargetMode="External"/><Relationship Id="rId18" Type="http://schemas.openxmlformats.org/officeDocument/2006/relationships/hyperlink" Target="https://www.allsaintsupton.co.uk/page/pupil-premium-sports-premium/48503"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allsaintsupton.co.uk/" TargetMode="External"/><Relationship Id="rId17" Type="http://schemas.openxmlformats.org/officeDocument/2006/relationships/hyperlink" Target="https://www.allsaintsupton.co.uk/page/equality-and-accessibility/129296" TargetMode="External"/><Relationship Id="rId2" Type="http://schemas.openxmlformats.org/officeDocument/2006/relationships/customXml" Target="../customXml/item2.xml"/><Relationship Id="rId16" Type="http://schemas.openxmlformats.org/officeDocument/2006/relationships/hyperlink" Target="https://www.allsaintsupton.co.uk/page/policies/21568" TargetMode="External"/><Relationship Id="rId20" Type="http://schemas.openxmlformats.org/officeDocument/2006/relationships/hyperlink" Target="https://sendiasshalton.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si/2014/1530/schedule/1/made" TargetMode="External"/><Relationship Id="rId5" Type="http://schemas.openxmlformats.org/officeDocument/2006/relationships/numbering" Target="numbering.xml"/><Relationship Id="rId15" Type="http://schemas.openxmlformats.org/officeDocument/2006/relationships/hyperlink" Target="https://www.allsaintsupton.co.uk/page/safeguarding/22685"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llsaintsupton.co.uk/page/policies/2156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llsaintsupton.co.uk/page/send/2156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354E00AE465545B89E620DDE50F56C" ma:contentTypeVersion="15" ma:contentTypeDescription="Create a new document." ma:contentTypeScope="" ma:versionID="12b7a1f77d57eb95c3429a624e95f977">
  <xsd:schema xmlns:xsd="http://www.w3.org/2001/XMLSchema" xmlns:xs="http://www.w3.org/2001/XMLSchema" xmlns:p="http://schemas.microsoft.com/office/2006/metadata/properties" xmlns:ns2="193741d9-e83e-4814-bd2a-6d30862373f6" xmlns:ns3="79649a80-2d42-45c9-bf5d-7023a02a5812" targetNamespace="http://schemas.microsoft.com/office/2006/metadata/properties" ma:root="true" ma:fieldsID="815ea9c2a16dcc3d2737c9809ae8474a" ns2:_="" ns3:_="">
    <xsd:import namespace="193741d9-e83e-4814-bd2a-6d30862373f6"/>
    <xsd:import namespace="79649a80-2d42-45c9-bf5d-7023a02a58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741d9-e83e-4814-bd2a-6d30862373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0b21c80-b764-484f-8d0c-2a05ad97d7e9}" ma:internalName="TaxCatchAll" ma:showField="CatchAllData" ma:web="193741d9-e83e-4814-bd2a-6d30862373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649a80-2d42-45c9-bf5d-7023a02a58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93741d9-e83e-4814-bd2a-6d30862373f6" xsi:nil="true"/>
    <lcf76f155ced4ddcb4097134ff3c332f xmlns="79649a80-2d42-45c9-bf5d-7023a02a58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F07B30-F9D7-4244-AB03-CE3F809DD52B}">
  <ds:schemaRefs>
    <ds:schemaRef ds:uri="http://schemas.openxmlformats.org/officeDocument/2006/bibliography"/>
  </ds:schemaRefs>
</ds:datastoreItem>
</file>

<file path=customXml/itemProps2.xml><?xml version="1.0" encoding="utf-8"?>
<ds:datastoreItem xmlns:ds="http://schemas.openxmlformats.org/officeDocument/2006/customXml" ds:itemID="{17E2954C-F34E-4587-95A0-10EBAC32A71E}">
  <ds:schemaRefs>
    <ds:schemaRef ds:uri="http://schemas.microsoft.com/sharepoint/v3/contenttype/forms"/>
  </ds:schemaRefs>
</ds:datastoreItem>
</file>

<file path=customXml/itemProps3.xml><?xml version="1.0" encoding="utf-8"?>
<ds:datastoreItem xmlns:ds="http://schemas.openxmlformats.org/officeDocument/2006/customXml" ds:itemID="{50109C47-F5FC-4617-8737-5C909075A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741d9-e83e-4814-bd2a-6d30862373f6"/>
    <ds:schemaRef ds:uri="79649a80-2d42-45c9-bf5d-7023a02a5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336FBA-9947-4613-A5E1-A6C780925DDA}">
  <ds:schemaRefs>
    <ds:schemaRef ds:uri="http://schemas.microsoft.com/office/2006/metadata/properties"/>
    <ds:schemaRef ds:uri="http://schemas.microsoft.com/office/infopath/2007/PartnerControls"/>
    <ds:schemaRef ds:uri="193741d9-e83e-4814-bd2a-6d30862373f6"/>
    <ds:schemaRef ds:uri="79649a80-2d42-45c9-bf5d-7023a02a5812"/>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4305</Words>
  <Characters>23819</Characters>
  <Application>Microsoft Office Word</Application>
  <DocSecurity>4</DocSecurity>
  <Lines>198</Lines>
  <Paragraphs>56</Paragraphs>
  <ScaleCrop>false</ScaleCrop>
  <HeadingPairs>
    <vt:vector size="2" baseType="variant">
      <vt:variant>
        <vt:lpstr>Title</vt:lpstr>
      </vt:variant>
      <vt:variant>
        <vt:i4>1</vt:i4>
      </vt:variant>
    </vt:vector>
  </HeadingPairs>
  <TitlesOfParts>
    <vt:vector size="1" baseType="lpstr">
      <vt:lpstr>This page is part of the Local Offer for Halton</vt:lpstr>
    </vt:vector>
  </TitlesOfParts>
  <Company>Indiana University</Company>
  <LinksUpToDate>false</LinksUpToDate>
  <CharactersWithSpaces>28068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page is part of the Local Offer for Halton</dc:title>
  <dc:subject/>
  <dc:creator>Tracy Ryan</dc:creator>
  <cp:keywords/>
  <cp:lastModifiedBy>All Saints Upton - Head Teacher</cp:lastModifiedBy>
  <cp:revision>2</cp:revision>
  <cp:lastPrinted>2014-01-23T15:02:00Z</cp:lastPrinted>
  <dcterms:created xsi:type="dcterms:W3CDTF">2025-09-22T09:12:00Z</dcterms:created>
  <dcterms:modified xsi:type="dcterms:W3CDTF">2025-09-22T09:12:00Z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0x010100D7354E00AE465545B89E620DDE50F56C</vt:lpwstr>
  </property>
  <property fmtid="{D5CDD505-2E9C-101B-9397-08002B2CF9AE}" pid="3" name="Order">
    <vt:r8>3316000</vt:r8>
  </property>
  <property fmtid="{D5CDD505-2E9C-101B-9397-08002B2CF9AE}" pid="4" name="MediaServiceImageTags">
    <vt:lpwstr/>
  </property>
</Properties>
</file>