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DB" w:rsidRDefault="00403688" w:rsidP="00403688">
      <w:pPr>
        <w:jc w:val="center"/>
        <w:rPr>
          <w:rFonts w:ascii="SassoonCRInfantMedium" w:hAnsi="SassoonCRInfantMedium"/>
          <w:sz w:val="32"/>
          <w:szCs w:val="32"/>
          <w:u w:val="single"/>
        </w:rPr>
      </w:pPr>
      <w:r>
        <w:rPr>
          <w:rFonts w:ascii="SassoonCRInfantMedium" w:hAnsi="SassoonCRInfantMedium"/>
          <w:sz w:val="32"/>
          <w:szCs w:val="32"/>
          <w:u w:val="single"/>
        </w:rPr>
        <w:t>Lent Prayer Space 9.3.18</w:t>
      </w:r>
    </w:p>
    <w:p w:rsidR="00403688" w:rsidRDefault="00403688" w:rsidP="00403688">
      <w:pPr>
        <w:rPr>
          <w:rFonts w:ascii="SassoonCRInfantMedium" w:hAnsi="SassoonCRInfantMedium"/>
          <w:sz w:val="32"/>
          <w:szCs w:val="32"/>
        </w:rPr>
      </w:pPr>
      <w:r>
        <w:rPr>
          <w:rFonts w:ascii="SassoonCRInfantMedium" w:hAnsi="SassoonCRInfantMedium"/>
          <w:sz w:val="32"/>
          <w:szCs w:val="32"/>
        </w:rPr>
        <w:t>Years 5 and 6 planned and delivered prayer spaces for the younger children based on elements of the Easter story.  Some re-enacted the story, some chose to colour in bread and wine or egg symbols, some organised quizzes or egg hunts.  The children were asked to reflect on the sins they would like to be forgiven for, what they were thankful for and what Lent means to them.  Some of their responses were very deep thinking.</w:t>
      </w:r>
    </w:p>
    <w:p w:rsidR="00403688" w:rsidRDefault="00403688" w:rsidP="00403688">
      <w:pPr>
        <w:rPr>
          <w:rFonts w:ascii="SassoonCRInfantMedium" w:hAnsi="SassoonCRInfantMedium"/>
          <w:sz w:val="32"/>
          <w:szCs w:val="32"/>
        </w:rPr>
      </w:pPr>
      <w:r>
        <w:rPr>
          <w:rFonts w:ascii="SassoonCRInfantMedium" w:hAnsi="SassoonCRInfantMedium"/>
          <w:noProof/>
          <w:sz w:val="32"/>
          <w:szCs w:val="32"/>
          <w:lang w:eastAsia="en-GB"/>
        </w:rPr>
        <w:drawing>
          <wp:inline distT="0" distB="0" distL="0" distR="0">
            <wp:extent cx="2771698" cy="369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54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0547" cy="3694165"/>
                    </a:xfrm>
                    <a:prstGeom prst="rect">
                      <a:avLst/>
                    </a:prstGeom>
                  </pic:spPr>
                </pic:pic>
              </a:graphicData>
            </a:graphic>
          </wp:inline>
        </w:drawing>
      </w:r>
      <w:r>
        <w:rPr>
          <w:rFonts w:ascii="SassoonCRInfantMedium" w:hAnsi="SassoonCRInfantMedium"/>
          <w:sz w:val="32"/>
          <w:szCs w:val="32"/>
        </w:rPr>
        <w:t xml:space="preserve"> </w:t>
      </w:r>
      <w:r>
        <w:rPr>
          <w:rFonts w:ascii="SassoonCRInfantMedium" w:hAnsi="SassoonCRInfantMedium"/>
          <w:noProof/>
          <w:sz w:val="32"/>
          <w:szCs w:val="32"/>
          <w:lang w:eastAsia="en-GB"/>
        </w:rPr>
        <w:drawing>
          <wp:inline distT="0" distB="0" distL="0" distR="0">
            <wp:extent cx="2762173" cy="3683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54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1026" cy="3681470"/>
                    </a:xfrm>
                    <a:prstGeom prst="rect">
                      <a:avLst/>
                    </a:prstGeom>
                  </pic:spPr>
                </pic:pic>
              </a:graphicData>
            </a:graphic>
          </wp:inline>
        </w:drawing>
      </w:r>
    </w:p>
    <w:p w:rsidR="00403688" w:rsidRPr="00403688" w:rsidRDefault="00403688" w:rsidP="00403688">
      <w:pPr>
        <w:rPr>
          <w:rFonts w:ascii="SassoonCRInfantMedium" w:hAnsi="SassoonCRInfantMedium"/>
          <w:sz w:val="32"/>
          <w:szCs w:val="32"/>
        </w:rPr>
      </w:pPr>
      <w:r>
        <w:rPr>
          <w:rFonts w:ascii="SassoonCRInfantMedium" w:hAnsi="SassoonCRInfantMedium"/>
          <w:noProof/>
          <w:sz w:val="32"/>
          <w:szCs w:val="32"/>
          <w:lang w:eastAsia="en-GB"/>
        </w:rPr>
        <w:drawing>
          <wp:inline distT="0" distB="0" distL="0" distR="0">
            <wp:extent cx="2705100" cy="2028977"/>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54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9301" cy="2032128"/>
                    </a:xfrm>
                    <a:prstGeom prst="rect">
                      <a:avLst/>
                    </a:prstGeom>
                  </pic:spPr>
                </pic:pic>
              </a:graphicData>
            </a:graphic>
          </wp:inline>
        </w:drawing>
      </w:r>
      <w:r>
        <w:rPr>
          <w:rFonts w:ascii="SassoonCRInfantMedium" w:hAnsi="SassoonCRInfantMedium"/>
          <w:sz w:val="32"/>
          <w:szCs w:val="32"/>
        </w:rPr>
        <w:t xml:space="preserve"> </w:t>
      </w:r>
      <w:bookmarkStart w:id="0" w:name="_GoBack"/>
      <w:r>
        <w:rPr>
          <w:rFonts w:ascii="SassoonCRInfantMedium" w:hAnsi="SassoonCRInfantMedium"/>
          <w:noProof/>
          <w:sz w:val="32"/>
          <w:szCs w:val="32"/>
          <w:lang w:eastAsia="en-GB"/>
        </w:rPr>
        <w:drawing>
          <wp:inline distT="0" distB="0" distL="0" distR="0">
            <wp:extent cx="2717781" cy="203848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5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802" cy="2041502"/>
                    </a:xfrm>
                    <a:prstGeom prst="rect">
                      <a:avLst/>
                    </a:prstGeom>
                  </pic:spPr>
                </pic:pic>
              </a:graphicData>
            </a:graphic>
          </wp:inline>
        </w:drawing>
      </w:r>
      <w:bookmarkEnd w:id="0"/>
    </w:p>
    <w:sectPr w:rsidR="00403688" w:rsidRPr="00403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Medium">
    <w:panose1 w:val="020006030200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88"/>
    <w:rsid w:val="001C71DB"/>
    <w:rsid w:val="0040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Rudge</dc:creator>
  <cp:lastModifiedBy>Rachael Rudge</cp:lastModifiedBy>
  <cp:revision>1</cp:revision>
  <dcterms:created xsi:type="dcterms:W3CDTF">2018-03-09T16:51:00Z</dcterms:created>
  <dcterms:modified xsi:type="dcterms:W3CDTF">2018-03-09T16:57:00Z</dcterms:modified>
</cp:coreProperties>
</file>