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922F" w14:textId="77777777" w:rsidR="007E3AB5" w:rsidRPr="001E13A8" w:rsidRDefault="00EE00E0" w:rsidP="001E13A8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  <w:r w:rsidRPr="001E13A8">
        <w:rPr>
          <w:rFonts w:ascii="Comic Sans MS" w:hAnsi="Comic Sans MS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3EC4925B" wp14:editId="3E8563CA">
            <wp:simplePos x="0" y="0"/>
            <wp:positionH relativeFrom="column">
              <wp:posOffset>219075</wp:posOffset>
            </wp:positionH>
            <wp:positionV relativeFrom="paragraph">
              <wp:posOffset>304</wp:posOffset>
            </wp:positionV>
            <wp:extent cx="571500" cy="571500"/>
            <wp:effectExtent l="0" t="0" r="0" b="0"/>
            <wp:wrapTight wrapText="bothSides">
              <wp:wrapPolygon edited="0">
                <wp:start x="2880" y="0"/>
                <wp:lineTo x="0" y="3600"/>
                <wp:lineTo x="0" y="15120"/>
                <wp:lineTo x="5760" y="19440"/>
                <wp:lineTo x="8640" y="20880"/>
                <wp:lineTo x="12240" y="20880"/>
                <wp:lineTo x="15120" y="19440"/>
                <wp:lineTo x="20880" y="15120"/>
                <wp:lineTo x="20880" y="3600"/>
                <wp:lineTo x="20160" y="2880"/>
                <wp:lineTo x="12240" y="0"/>
                <wp:lineTo x="288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rthway School Logo 201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13A8">
        <w:rPr>
          <w:rFonts w:ascii="Comic Sans MS" w:hAnsi="Comic Sans MS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3EC4925D" wp14:editId="767D4322">
            <wp:simplePos x="0" y="0"/>
            <wp:positionH relativeFrom="column">
              <wp:posOffset>5543550</wp:posOffset>
            </wp:positionH>
            <wp:positionV relativeFrom="paragraph">
              <wp:posOffset>0</wp:posOffset>
            </wp:positionV>
            <wp:extent cx="571500" cy="571500"/>
            <wp:effectExtent l="0" t="0" r="0" b="0"/>
            <wp:wrapTight wrapText="bothSides">
              <wp:wrapPolygon edited="0">
                <wp:start x="2880" y="0"/>
                <wp:lineTo x="0" y="3600"/>
                <wp:lineTo x="0" y="15120"/>
                <wp:lineTo x="5760" y="19440"/>
                <wp:lineTo x="8640" y="20880"/>
                <wp:lineTo x="12240" y="20880"/>
                <wp:lineTo x="15120" y="19440"/>
                <wp:lineTo x="20880" y="15120"/>
                <wp:lineTo x="20880" y="3600"/>
                <wp:lineTo x="20160" y="2880"/>
                <wp:lineTo x="12240" y="0"/>
                <wp:lineTo x="288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rthway School Logo 201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74D9" w:rsidRPr="001E13A8">
        <w:rPr>
          <w:rFonts w:ascii="Comic Sans MS" w:hAnsi="Comic Sans MS"/>
          <w:b/>
          <w:sz w:val="20"/>
          <w:szCs w:val="20"/>
        </w:rPr>
        <w:t>Northway Community Primary School</w:t>
      </w:r>
    </w:p>
    <w:p w14:paraId="3EC49230" w14:textId="77777777" w:rsidR="002774D9" w:rsidRPr="001E13A8" w:rsidRDefault="002774D9" w:rsidP="001E13A8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  <w:r w:rsidRPr="001E13A8">
        <w:rPr>
          <w:rFonts w:ascii="Comic Sans MS" w:hAnsi="Comic Sans MS"/>
          <w:b/>
          <w:sz w:val="20"/>
          <w:szCs w:val="20"/>
        </w:rPr>
        <w:t>Accessibility Plan</w:t>
      </w:r>
    </w:p>
    <w:p w14:paraId="3EC49231" w14:textId="7DB74693" w:rsidR="002774D9" w:rsidRPr="001E13A8" w:rsidRDefault="003067A2" w:rsidP="001E13A8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  <w:r w:rsidRPr="001E13A8">
        <w:rPr>
          <w:rFonts w:ascii="Comic Sans MS" w:hAnsi="Comic Sans MS"/>
          <w:b/>
          <w:sz w:val="20"/>
          <w:szCs w:val="20"/>
        </w:rPr>
        <w:t>202</w:t>
      </w:r>
      <w:r w:rsidR="003F132D">
        <w:rPr>
          <w:rFonts w:ascii="Comic Sans MS" w:hAnsi="Comic Sans MS"/>
          <w:b/>
          <w:sz w:val="20"/>
          <w:szCs w:val="20"/>
        </w:rPr>
        <w:t>5</w:t>
      </w:r>
      <w:r w:rsidR="004E2837" w:rsidRPr="001E13A8">
        <w:rPr>
          <w:rFonts w:ascii="Comic Sans MS" w:hAnsi="Comic Sans MS"/>
          <w:b/>
          <w:sz w:val="20"/>
          <w:szCs w:val="20"/>
        </w:rPr>
        <w:t>-202</w:t>
      </w:r>
      <w:r w:rsidR="003F132D">
        <w:rPr>
          <w:rFonts w:ascii="Comic Sans MS" w:hAnsi="Comic Sans MS"/>
          <w:b/>
          <w:sz w:val="20"/>
          <w:szCs w:val="20"/>
        </w:rPr>
        <w:t>8</w:t>
      </w:r>
    </w:p>
    <w:p w14:paraId="12781F14" w14:textId="77777777" w:rsidR="009C5CDD" w:rsidRDefault="009C5CDD" w:rsidP="00B864F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14:paraId="2D5BB44D" w14:textId="443DD098" w:rsidR="00911633" w:rsidRDefault="001E13A8" w:rsidP="00B864F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1E13A8">
        <w:rPr>
          <w:rFonts w:ascii="Comic Sans MS" w:hAnsi="Comic Sans MS"/>
          <w:b/>
          <w:sz w:val="20"/>
          <w:szCs w:val="20"/>
        </w:rPr>
        <w:t>I</w:t>
      </w:r>
      <w:r w:rsidR="00911633" w:rsidRPr="001E13A8">
        <w:rPr>
          <w:rFonts w:ascii="Comic Sans MS" w:hAnsi="Comic Sans MS"/>
          <w:b/>
          <w:sz w:val="20"/>
          <w:szCs w:val="20"/>
        </w:rPr>
        <w:t>ntent</w:t>
      </w:r>
    </w:p>
    <w:p w14:paraId="7165EFF0" w14:textId="2254B35D" w:rsidR="003B1281" w:rsidRPr="00D07E65" w:rsidRDefault="003B1281" w:rsidP="00D07E65">
      <w:pPr>
        <w:pStyle w:val="Default"/>
        <w:spacing w:after="240"/>
        <w:ind w:right="140"/>
        <w:rPr>
          <w:sz w:val="20"/>
          <w:szCs w:val="22"/>
        </w:rPr>
      </w:pPr>
      <w:r w:rsidRPr="003B1281">
        <w:rPr>
          <w:sz w:val="20"/>
          <w:szCs w:val="22"/>
        </w:rPr>
        <w:t>Our vision</w:t>
      </w:r>
      <w:r>
        <w:rPr>
          <w:sz w:val="20"/>
          <w:szCs w:val="22"/>
        </w:rPr>
        <w:t xml:space="preserve"> </w:t>
      </w:r>
      <w:r w:rsidRPr="003B1281">
        <w:rPr>
          <w:sz w:val="20"/>
          <w:szCs w:val="22"/>
        </w:rPr>
        <w:t xml:space="preserve">is to foster a curriculum and environment which is accessible to all who enter </w:t>
      </w:r>
      <w:r>
        <w:rPr>
          <w:sz w:val="20"/>
          <w:szCs w:val="22"/>
        </w:rPr>
        <w:t>Northway</w:t>
      </w:r>
      <w:r w:rsidRPr="003B1281">
        <w:rPr>
          <w:sz w:val="20"/>
          <w:szCs w:val="22"/>
        </w:rPr>
        <w:t xml:space="preserve">.  We strive to ensure that anyone with a disability has access to everything in which Northway has to offer, with adjustments or amendments made where necessary to enable this. We </w:t>
      </w:r>
      <w:r w:rsidR="00A67DB9">
        <w:rPr>
          <w:sz w:val="20"/>
          <w:szCs w:val="22"/>
        </w:rPr>
        <w:t>aim to</w:t>
      </w:r>
      <w:r w:rsidRPr="003B1281">
        <w:rPr>
          <w:sz w:val="20"/>
          <w:szCs w:val="22"/>
        </w:rPr>
        <w:t xml:space="preserve"> build on our similarities and seek enrichment from our differences in order to promote understanding and learning between and towards others. </w:t>
      </w:r>
      <w:r w:rsidR="003F10EF">
        <w:rPr>
          <w:sz w:val="20"/>
          <w:szCs w:val="22"/>
        </w:rPr>
        <w:t>We also strive to constantly improve the availability of accessible information</w:t>
      </w:r>
      <w:r w:rsidR="00D07E65">
        <w:rPr>
          <w:sz w:val="20"/>
          <w:szCs w:val="22"/>
        </w:rPr>
        <w:t>,</w:t>
      </w:r>
      <w:r w:rsidR="003F10EF">
        <w:rPr>
          <w:sz w:val="20"/>
          <w:szCs w:val="22"/>
        </w:rPr>
        <w:t xml:space="preserve"> so that this is readily available to anyone </w:t>
      </w:r>
      <w:r w:rsidR="00D07E65">
        <w:rPr>
          <w:sz w:val="20"/>
          <w:szCs w:val="22"/>
        </w:rPr>
        <w:t xml:space="preserve">who requires it. </w:t>
      </w:r>
    </w:p>
    <w:p w14:paraId="4EC98276" w14:textId="5336866D" w:rsidR="008F2C0A" w:rsidRPr="009D4F38" w:rsidRDefault="008F2C0A" w:rsidP="008F2C0A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9D4F38">
        <w:rPr>
          <w:rFonts w:ascii="Comic Sans MS" w:hAnsi="Comic Sans MS"/>
          <w:b/>
          <w:sz w:val="20"/>
          <w:szCs w:val="20"/>
        </w:rPr>
        <w:t>Th</w:t>
      </w:r>
      <w:r w:rsidR="00A67DB9">
        <w:rPr>
          <w:rFonts w:ascii="Comic Sans MS" w:hAnsi="Comic Sans MS"/>
          <w:b/>
          <w:sz w:val="20"/>
          <w:szCs w:val="20"/>
        </w:rPr>
        <w:t>e accessibility</w:t>
      </w:r>
      <w:r w:rsidRPr="009D4F38">
        <w:rPr>
          <w:rFonts w:ascii="Comic Sans MS" w:hAnsi="Comic Sans MS"/>
          <w:b/>
          <w:sz w:val="20"/>
          <w:szCs w:val="20"/>
        </w:rPr>
        <w:t xml:space="preserve"> plan aims to:</w:t>
      </w:r>
    </w:p>
    <w:p w14:paraId="239EC614" w14:textId="77777777" w:rsidR="008F2C0A" w:rsidRPr="007F16FF" w:rsidRDefault="008F2C0A" w:rsidP="008F2C0A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7F16FF">
        <w:rPr>
          <w:rFonts w:ascii="Comic Sans MS" w:hAnsi="Comic Sans MS"/>
          <w:sz w:val="20"/>
          <w:szCs w:val="20"/>
        </w:rPr>
        <w:t>Increase the extent to which pupils with disabilities can participate in the school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1D21C59C" w14:textId="7D7CA836" w:rsidR="008F2C0A" w:rsidRPr="001E13A8" w:rsidRDefault="008F2C0A" w:rsidP="008F2C0A">
      <w:pPr>
        <w:spacing w:after="0" w:line="240" w:lineRule="auto"/>
        <w:ind w:firstLine="720"/>
        <w:rPr>
          <w:rFonts w:ascii="Comic Sans MS" w:hAnsi="Comic Sans MS"/>
          <w:sz w:val="20"/>
          <w:szCs w:val="20"/>
        </w:rPr>
      </w:pPr>
      <w:r w:rsidRPr="3F329851">
        <w:rPr>
          <w:rFonts w:ascii="Comic Sans MS" w:hAnsi="Comic Sans MS"/>
          <w:sz w:val="20"/>
          <w:szCs w:val="20"/>
        </w:rPr>
        <w:t>curriculum</w:t>
      </w:r>
    </w:p>
    <w:p w14:paraId="33A6AB11" w14:textId="77777777" w:rsidR="008F2C0A" w:rsidRPr="007F16FF" w:rsidRDefault="008F2C0A" w:rsidP="008F2C0A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7F16FF">
        <w:rPr>
          <w:rFonts w:ascii="Comic Sans MS" w:hAnsi="Comic Sans MS"/>
          <w:sz w:val="20"/>
          <w:szCs w:val="20"/>
        </w:rPr>
        <w:t>Improve the environment of the school to increase the extent to which pupils with</w:t>
      </w:r>
    </w:p>
    <w:p w14:paraId="1BFD8A43" w14:textId="77777777" w:rsidR="008F2C0A" w:rsidRPr="001E13A8" w:rsidRDefault="008F2C0A" w:rsidP="008F2C0A">
      <w:pPr>
        <w:spacing w:after="0" w:line="240" w:lineRule="auto"/>
        <w:ind w:firstLine="720"/>
        <w:rPr>
          <w:rFonts w:ascii="Comic Sans MS" w:hAnsi="Comic Sans MS"/>
          <w:sz w:val="20"/>
          <w:szCs w:val="20"/>
        </w:rPr>
      </w:pPr>
      <w:r w:rsidRPr="001E13A8">
        <w:rPr>
          <w:rFonts w:ascii="Comic Sans MS" w:hAnsi="Comic Sans MS"/>
          <w:sz w:val="20"/>
          <w:szCs w:val="20"/>
        </w:rPr>
        <w:t>disabilities can take advantage of education, benefits, facilities and associated</w:t>
      </w:r>
    </w:p>
    <w:p w14:paraId="68ADF312" w14:textId="2861181B" w:rsidR="008F2C0A" w:rsidRPr="001E13A8" w:rsidRDefault="008F2C0A" w:rsidP="008F2C0A">
      <w:pPr>
        <w:spacing w:after="0" w:line="240" w:lineRule="auto"/>
        <w:ind w:left="720"/>
        <w:rPr>
          <w:rFonts w:ascii="Comic Sans MS" w:hAnsi="Comic Sans MS"/>
          <w:sz w:val="20"/>
          <w:szCs w:val="20"/>
        </w:rPr>
      </w:pPr>
      <w:r w:rsidRPr="3F329851">
        <w:rPr>
          <w:rFonts w:ascii="Comic Sans MS" w:hAnsi="Comic Sans MS"/>
          <w:sz w:val="20"/>
          <w:szCs w:val="20"/>
        </w:rPr>
        <w:t>services provided</w:t>
      </w:r>
    </w:p>
    <w:p w14:paraId="7452E55C" w14:textId="36BBB659" w:rsidR="00A8065F" w:rsidRPr="001E13A8" w:rsidRDefault="008F2C0A" w:rsidP="00A8065F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1E13A8">
        <w:rPr>
          <w:rFonts w:ascii="Comic Sans MS" w:hAnsi="Comic Sans MS"/>
          <w:sz w:val="20"/>
          <w:szCs w:val="20"/>
        </w:rPr>
        <w:t xml:space="preserve">Improve the availability of accessible information, which is readily available to </w:t>
      </w:r>
    </w:p>
    <w:p w14:paraId="2B35E2E0" w14:textId="4B8F25BE" w:rsidR="008F2C0A" w:rsidRDefault="008F2C0A" w:rsidP="008F2C0A">
      <w:pPr>
        <w:spacing w:after="0" w:line="240" w:lineRule="auto"/>
        <w:ind w:firstLine="720"/>
        <w:rPr>
          <w:rFonts w:ascii="Comic Sans MS" w:hAnsi="Comic Sans MS"/>
          <w:sz w:val="20"/>
          <w:szCs w:val="20"/>
        </w:rPr>
      </w:pPr>
      <w:r w:rsidRPr="001E13A8">
        <w:rPr>
          <w:rFonts w:ascii="Comic Sans MS" w:hAnsi="Comic Sans MS"/>
          <w:sz w:val="20"/>
          <w:szCs w:val="20"/>
        </w:rPr>
        <w:t>pupils with disabilities.</w:t>
      </w:r>
    </w:p>
    <w:p w14:paraId="4D4D66F1" w14:textId="77777777" w:rsidR="008F2C0A" w:rsidRDefault="008F2C0A" w:rsidP="008F2C0A">
      <w:pPr>
        <w:spacing w:after="0" w:line="240" w:lineRule="auto"/>
        <w:ind w:firstLine="720"/>
        <w:rPr>
          <w:rFonts w:ascii="Comic Sans MS" w:hAnsi="Comic Sans MS"/>
          <w:sz w:val="20"/>
          <w:szCs w:val="20"/>
        </w:rPr>
      </w:pPr>
    </w:p>
    <w:p w14:paraId="2D7314E7" w14:textId="36C5B9A8" w:rsidR="008F2C0A" w:rsidRPr="001E13A8" w:rsidRDefault="008F2C0A" w:rsidP="008F2C0A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1E13A8">
        <w:rPr>
          <w:rFonts w:ascii="Comic Sans MS" w:hAnsi="Comic Sans MS"/>
          <w:sz w:val="20"/>
          <w:szCs w:val="20"/>
        </w:rPr>
        <w:t xml:space="preserve">The above aims will be delivered within a reasonable timeframe, and after </w:t>
      </w:r>
      <w:r w:rsidR="00A67DB9" w:rsidRPr="001E13A8">
        <w:rPr>
          <w:rFonts w:ascii="Comic Sans MS" w:hAnsi="Comic Sans MS"/>
          <w:sz w:val="20"/>
          <w:szCs w:val="20"/>
        </w:rPr>
        <w:t>considering</w:t>
      </w:r>
      <w:r w:rsidRPr="001E13A8">
        <w:rPr>
          <w:rFonts w:ascii="Comic Sans MS" w:hAnsi="Comic Sans MS"/>
          <w:sz w:val="20"/>
          <w:szCs w:val="20"/>
        </w:rPr>
        <w:t xml:space="preserve"> pupils</w:t>
      </w:r>
      <w:r w:rsidR="00A67DB9">
        <w:rPr>
          <w:rFonts w:ascii="Comic Sans MS" w:hAnsi="Comic Sans MS"/>
          <w:sz w:val="20"/>
          <w:szCs w:val="20"/>
        </w:rPr>
        <w:t>’</w:t>
      </w:r>
      <w:r w:rsidRPr="001E13A8">
        <w:rPr>
          <w:rFonts w:ascii="Comic Sans MS" w:hAnsi="Comic Sans MS"/>
          <w:sz w:val="20"/>
          <w:szCs w:val="20"/>
        </w:rPr>
        <w:t xml:space="preserve"> disabilities and the views of the parents/carers. In the preparation of an accessibility strategy, the LA must have regard to the need</w:t>
      </w:r>
      <w:r>
        <w:rPr>
          <w:rFonts w:ascii="Comic Sans MS" w:hAnsi="Comic Sans MS"/>
          <w:sz w:val="20"/>
          <w:szCs w:val="20"/>
        </w:rPr>
        <w:t xml:space="preserve"> </w:t>
      </w:r>
      <w:r w:rsidRPr="001E13A8">
        <w:rPr>
          <w:rFonts w:ascii="Comic Sans MS" w:hAnsi="Comic Sans MS"/>
          <w:sz w:val="20"/>
          <w:szCs w:val="20"/>
        </w:rPr>
        <w:t>to all</w:t>
      </w:r>
      <w:r w:rsidR="00775923">
        <w:rPr>
          <w:rFonts w:ascii="Comic Sans MS" w:hAnsi="Comic Sans MS"/>
          <w:sz w:val="20"/>
          <w:szCs w:val="20"/>
        </w:rPr>
        <w:t>ocate adequate resources in the i</w:t>
      </w:r>
      <w:r w:rsidRPr="001E13A8">
        <w:rPr>
          <w:rFonts w:ascii="Comic Sans MS" w:hAnsi="Comic Sans MS"/>
          <w:sz w:val="20"/>
          <w:szCs w:val="20"/>
        </w:rPr>
        <w:t>mplementation of the strategy.</w:t>
      </w:r>
    </w:p>
    <w:p w14:paraId="12C7DDF5" w14:textId="77777777" w:rsidR="009D4F38" w:rsidRPr="001E13A8" w:rsidRDefault="009D4F38" w:rsidP="00B864F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14:paraId="12F53153" w14:textId="2C405425" w:rsidR="00911633" w:rsidRDefault="00911633" w:rsidP="00B864F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1E13A8">
        <w:rPr>
          <w:rFonts w:ascii="Comic Sans MS" w:hAnsi="Comic Sans MS"/>
          <w:sz w:val="20"/>
          <w:szCs w:val="20"/>
        </w:rPr>
        <w:t xml:space="preserve">This plan should be read in conjunction with the school’s SEND Policy and Equality Policy. </w:t>
      </w:r>
      <w:r w:rsidR="001E13A8" w:rsidRPr="001E13A8">
        <w:rPr>
          <w:rFonts w:ascii="Comic Sans MS" w:hAnsi="Comic Sans MS"/>
          <w:sz w:val="20"/>
          <w:szCs w:val="20"/>
        </w:rPr>
        <w:t>The Accessibility Plan has been drawn up in compliance with current legislation and requirements relating to Disability as specified in the Equality Act 2010.</w:t>
      </w:r>
    </w:p>
    <w:p w14:paraId="3AE8CEC2" w14:textId="77777777" w:rsidR="00A20CD7" w:rsidRDefault="00A20CD7" w:rsidP="00B864F9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733669C5" w14:textId="2BD45EC7" w:rsidR="00A20CD7" w:rsidRPr="000F65EA" w:rsidRDefault="00A20CD7" w:rsidP="00A20CD7">
      <w:pPr>
        <w:pStyle w:val="1bodycopy10pt"/>
        <w:spacing w:after="0"/>
        <w:rPr>
          <w:rFonts w:ascii="Comic Sans MS" w:hAnsi="Comic Sans MS"/>
        </w:rPr>
      </w:pPr>
      <w:r w:rsidRPr="008F2C0A">
        <w:rPr>
          <w:rFonts w:ascii="Comic Sans MS" w:hAnsi="Comic Sans MS"/>
          <w:b/>
        </w:rPr>
        <w:t>Links with other policies</w:t>
      </w:r>
      <w:r>
        <w:rPr>
          <w:rFonts w:ascii="Comic Sans MS" w:hAnsi="Comic Sans MS"/>
        </w:rPr>
        <w:t xml:space="preserve">: </w:t>
      </w:r>
      <w:r w:rsidRPr="000F65EA">
        <w:rPr>
          <w:rFonts w:ascii="Comic Sans MS" w:hAnsi="Comic Sans MS"/>
        </w:rPr>
        <w:t xml:space="preserve">This accessibility plan is </w:t>
      </w:r>
      <w:r>
        <w:rPr>
          <w:rFonts w:ascii="Comic Sans MS" w:hAnsi="Comic Sans MS"/>
        </w:rPr>
        <w:t xml:space="preserve">also </w:t>
      </w:r>
      <w:r w:rsidRPr="000F65EA">
        <w:rPr>
          <w:rFonts w:ascii="Comic Sans MS" w:hAnsi="Comic Sans MS"/>
        </w:rPr>
        <w:t>linked to the following policies and documents:</w:t>
      </w:r>
    </w:p>
    <w:p w14:paraId="0984998A" w14:textId="670D04B0" w:rsidR="00A20CD7" w:rsidRPr="000F65EA" w:rsidRDefault="00A20CD7" w:rsidP="00A20CD7">
      <w:pPr>
        <w:pStyle w:val="4Bulletedcopyblue"/>
        <w:numPr>
          <w:ilvl w:val="0"/>
          <w:numId w:val="16"/>
        </w:numPr>
        <w:spacing w:after="0"/>
        <w:rPr>
          <w:rFonts w:ascii="Comic Sans MS" w:hAnsi="Comic Sans MS"/>
        </w:rPr>
      </w:pPr>
      <w:r w:rsidRPr="3F329851">
        <w:rPr>
          <w:rFonts w:ascii="Comic Sans MS" w:hAnsi="Comic Sans MS"/>
        </w:rPr>
        <w:t>Risk assessment</w:t>
      </w:r>
      <w:r w:rsidR="7B43F9D5" w:rsidRPr="3F329851">
        <w:rPr>
          <w:rFonts w:ascii="Comic Sans MS" w:hAnsi="Comic Sans MS"/>
        </w:rPr>
        <w:t>s</w:t>
      </w:r>
    </w:p>
    <w:p w14:paraId="3F02F70F" w14:textId="77777777" w:rsidR="00A20CD7" w:rsidRPr="000F65EA" w:rsidRDefault="00A20CD7" w:rsidP="00A20CD7">
      <w:pPr>
        <w:pStyle w:val="4Bulletedcopyblue"/>
        <w:numPr>
          <w:ilvl w:val="0"/>
          <w:numId w:val="16"/>
        </w:numPr>
        <w:spacing w:after="0"/>
        <w:rPr>
          <w:rFonts w:ascii="Comic Sans MS" w:hAnsi="Comic Sans MS"/>
        </w:rPr>
      </w:pPr>
      <w:r w:rsidRPr="000F65EA">
        <w:rPr>
          <w:rFonts w:ascii="Comic Sans MS" w:hAnsi="Comic Sans MS"/>
        </w:rPr>
        <w:t>Health and safety policy</w:t>
      </w:r>
    </w:p>
    <w:p w14:paraId="6FCCCF91" w14:textId="77777777" w:rsidR="00A20CD7" w:rsidRPr="000F65EA" w:rsidRDefault="00A20CD7" w:rsidP="00A20CD7">
      <w:pPr>
        <w:pStyle w:val="4Bulletedcopyblue"/>
        <w:numPr>
          <w:ilvl w:val="0"/>
          <w:numId w:val="16"/>
        </w:numPr>
        <w:spacing w:after="0"/>
        <w:rPr>
          <w:rFonts w:ascii="Comic Sans MS" w:hAnsi="Comic Sans MS"/>
        </w:rPr>
      </w:pPr>
      <w:r w:rsidRPr="000F65EA">
        <w:rPr>
          <w:rFonts w:ascii="Comic Sans MS" w:hAnsi="Comic Sans MS"/>
          <w:color w:val="000000"/>
          <w:shd w:val="clear" w:color="auto" w:fill="FFFFFF"/>
        </w:rPr>
        <w:t>Equality information and objectives (public sector equality duty) statement for publication</w:t>
      </w:r>
    </w:p>
    <w:p w14:paraId="1F43D4B4" w14:textId="200284C8" w:rsidR="00A20CD7" w:rsidRPr="000F65EA" w:rsidRDefault="00A20CD7" w:rsidP="00A20CD7">
      <w:pPr>
        <w:pStyle w:val="4Bulletedcopyblue"/>
        <w:numPr>
          <w:ilvl w:val="0"/>
          <w:numId w:val="16"/>
        </w:numPr>
        <w:spacing w:after="0"/>
        <w:rPr>
          <w:rFonts w:ascii="Comic Sans MS" w:hAnsi="Comic Sans MS"/>
        </w:rPr>
      </w:pPr>
      <w:r w:rsidRPr="000F65EA">
        <w:rPr>
          <w:rFonts w:ascii="Comic Sans MS" w:hAnsi="Comic Sans MS"/>
          <w:color w:val="000000"/>
          <w:shd w:val="clear" w:color="auto" w:fill="FFFFFF"/>
        </w:rPr>
        <w:t>Special educational needs (SEN) information report</w:t>
      </w:r>
    </w:p>
    <w:p w14:paraId="0843CDF1" w14:textId="77777777" w:rsidR="00A20CD7" w:rsidRPr="000F65EA" w:rsidRDefault="00A20CD7" w:rsidP="00A20CD7">
      <w:pPr>
        <w:pStyle w:val="4Bulletedcopyblue"/>
        <w:numPr>
          <w:ilvl w:val="0"/>
          <w:numId w:val="16"/>
        </w:numPr>
        <w:spacing w:after="0"/>
        <w:rPr>
          <w:rFonts w:ascii="Comic Sans MS" w:hAnsi="Comic Sans MS"/>
        </w:rPr>
      </w:pPr>
      <w:r w:rsidRPr="000F65EA">
        <w:rPr>
          <w:rFonts w:ascii="Comic Sans MS" w:hAnsi="Comic Sans MS"/>
          <w:color w:val="000000"/>
          <w:shd w:val="clear" w:color="auto" w:fill="FFFFFF"/>
        </w:rPr>
        <w:t>Supporting pupils with medical conditions policy</w:t>
      </w:r>
    </w:p>
    <w:p w14:paraId="38964AA4" w14:textId="77777777" w:rsidR="001E13A8" w:rsidRPr="001E13A8" w:rsidRDefault="001E13A8" w:rsidP="00B864F9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3244AE34" w14:textId="51CB29EB" w:rsidR="00911633" w:rsidRPr="001E13A8" w:rsidRDefault="00911633" w:rsidP="00B864F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1E13A8">
        <w:rPr>
          <w:rFonts w:ascii="Comic Sans MS" w:hAnsi="Comic Sans MS"/>
          <w:b/>
          <w:sz w:val="20"/>
          <w:szCs w:val="20"/>
        </w:rPr>
        <w:t>Legislation:</w:t>
      </w:r>
    </w:p>
    <w:p w14:paraId="12597864" w14:textId="77777777" w:rsidR="00911633" w:rsidRPr="001E13A8" w:rsidRDefault="00911633" w:rsidP="00B864F9">
      <w:pPr>
        <w:pStyle w:val="1bodycopy10pt"/>
        <w:spacing w:after="0"/>
        <w:rPr>
          <w:rFonts w:ascii="Comic Sans MS" w:hAnsi="Comic Sans MS"/>
          <w:szCs w:val="20"/>
          <w:shd w:val="clear" w:color="auto" w:fill="FFFFFF"/>
        </w:rPr>
      </w:pPr>
      <w:r w:rsidRPr="001E13A8">
        <w:rPr>
          <w:rFonts w:ascii="Comic Sans MS" w:hAnsi="Comic Sans MS"/>
          <w:szCs w:val="20"/>
          <w:shd w:val="clear" w:color="auto" w:fill="FFFFFF"/>
        </w:rPr>
        <w:t xml:space="preserve">This document meets the requirements of </w:t>
      </w:r>
      <w:hyperlink r:id="rId9" w:history="1">
        <w:r w:rsidRPr="001E13A8">
          <w:rPr>
            <w:rStyle w:val="Hyperlink"/>
            <w:rFonts w:ascii="Comic Sans MS" w:hAnsi="Comic Sans MS" w:cs="Arial"/>
            <w:color w:val="auto"/>
            <w:szCs w:val="20"/>
            <w:u w:val="none"/>
            <w:shd w:val="clear" w:color="auto" w:fill="FFFFFF"/>
          </w:rPr>
          <w:t>schedule 10 of the Equality Act 2010</w:t>
        </w:r>
      </w:hyperlink>
      <w:r w:rsidRPr="001E13A8">
        <w:rPr>
          <w:rFonts w:ascii="Comic Sans MS" w:hAnsi="Comic Sans MS"/>
          <w:szCs w:val="20"/>
          <w:shd w:val="clear" w:color="auto" w:fill="FFFFFF"/>
        </w:rPr>
        <w:t xml:space="preserve"> and the Department for Education (DfE) </w:t>
      </w:r>
      <w:hyperlink r:id="rId10" w:history="1">
        <w:r w:rsidRPr="001E13A8">
          <w:rPr>
            <w:rStyle w:val="Hyperlink"/>
            <w:rFonts w:ascii="Comic Sans MS" w:hAnsi="Comic Sans MS" w:cs="Arial"/>
            <w:color w:val="auto"/>
            <w:szCs w:val="20"/>
            <w:u w:val="none"/>
            <w:shd w:val="clear" w:color="auto" w:fill="FFFFFF"/>
          </w:rPr>
          <w:t>guidance for schools on the Equality Act 2010</w:t>
        </w:r>
      </w:hyperlink>
      <w:r w:rsidRPr="001E13A8">
        <w:rPr>
          <w:rFonts w:ascii="Comic Sans MS" w:hAnsi="Comic Sans MS"/>
          <w:szCs w:val="20"/>
          <w:shd w:val="clear" w:color="auto" w:fill="FFFFFF"/>
        </w:rPr>
        <w:t>.</w:t>
      </w:r>
    </w:p>
    <w:p w14:paraId="0D6C5B4A" w14:textId="77777777" w:rsidR="00911633" w:rsidRPr="001E13A8" w:rsidRDefault="00911633" w:rsidP="00B864F9">
      <w:pPr>
        <w:pStyle w:val="1bodycopy10pt"/>
        <w:spacing w:after="0"/>
        <w:rPr>
          <w:rFonts w:ascii="Comic Sans MS" w:hAnsi="Comic Sans MS"/>
          <w:szCs w:val="20"/>
          <w:shd w:val="clear" w:color="auto" w:fill="FFFFFF"/>
        </w:rPr>
      </w:pPr>
      <w:r w:rsidRPr="001E13A8">
        <w:rPr>
          <w:rFonts w:ascii="Comic Sans MS" w:hAnsi="Comic Sans MS"/>
          <w:szCs w:val="20"/>
          <w:shd w:val="clear" w:color="auto" w:fill="FFFFFF"/>
        </w:rPr>
        <w:t xml:space="preserve">The Equality Act 2010 defines an individual as disabled if they have a physical or mental impairment that has a ‘substantial’ and ‘long-term’ adverse effect on their ability to undertake normal day to day activities. </w:t>
      </w:r>
    </w:p>
    <w:p w14:paraId="10F6D9E3" w14:textId="77777777" w:rsidR="00911633" w:rsidRPr="001E13A8" w:rsidRDefault="00911633" w:rsidP="00B864F9">
      <w:pPr>
        <w:pStyle w:val="1bodycopy10pt"/>
        <w:spacing w:after="0"/>
        <w:rPr>
          <w:rFonts w:ascii="Comic Sans MS" w:hAnsi="Comic Sans MS"/>
          <w:szCs w:val="20"/>
          <w:shd w:val="clear" w:color="auto" w:fill="FFFFFF"/>
        </w:rPr>
      </w:pPr>
      <w:r w:rsidRPr="001E13A8">
        <w:rPr>
          <w:rFonts w:ascii="Comic Sans MS" w:hAnsi="Comic Sans MS"/>
          <w:szCs w:val="20"/>
          <w:shd w:val="clear" w:color="auto" w:fill="FFFFFF"/>
        </w:rPr>
        <w:t xml:space="preserve">Under the </w:t>
      </w:r>
      <w:hyperlink r:id="rId11" w:history="1">
        <w:r w:rsidRPr="001E13A8">
          <w:rPr>
            <w:rStyle w:val="Hyperlink"/>
            <w:rFonts w:ascii="Comic Sans MS" w:hAnsi="Comic Sans MS" w:cs="Arial"/>
            <w:color w:val="auto"/>
            <w:szCs w:val="20"/>
            <w:u w:val="none"/>
            <w:shd w:val="clear" w:color="auto" w:fill="FFFFFF"/>
          </w:rPr>
          <w:t>Special Educational Needs and Disability (SEND) Code of Practice</w:t>
        </w:r>
      </w:hyperlink>
      <w:r w:rsidRPr="001E13A8">
        <w:rPr>
          <w:rFonts w:ascii="Comic Sans MS" w:hAnsi="Comic Sans MS"/>
          <w:szCs w:val="20"/>
          <w:shd w:val="clear" w:color="auto" w:fill="FFFFFF"/>
        </w:rPr>
        <w:t>, ‘long-term’ is defined as ‘a year or more’ and ‘substantial’ is defined as ‘more than minor or trivial’. The definition includes sensory impairments such as those affecting sight or hearing, and long-term health conditions such as asthma, diabetes, epilepsy and cancer.</w:t>
      </w:r>
    </w:p>
    <w:p w14:paraId="69118F30" w14:textId="77777777" w:rsidR="00911633" w:rsidRPr="001E13A8" w:rsidRDefault="00911633" w:rsidP="00B864F9">
      <w:pPr>
        <w:pStyle w:val="1bodycopy10pt"/>
        <w:spacing w:after="0"/>
        <w:rPr>
          <w:rFonts w:ascii="Comic Sans MS" w:hAnsi="Comic Sans MS"/>
          <w:szCs w:val="20"/>
          <w:shd w:val="clear" w:color="auto" w:fill="FFFFFF"/>
        </w:rPr>
      </w:pPr>
      <w:r w:rsidRPr="001E13A8">
        <w:rPr>
          <w:rFonts w:ascii="Comic Sans MS" w:hAnsi="Comic Sans MS"/>
          <w:szCs w:val="20"/>
          <w:shd w:val="clear" w:color="auto" w:fill="FFFFFF"/>
        </w:rPr>
        <w:t>Schools are required to make ‘reasonable adjustments’ for pupils with disabilities under the Equality Act 2010, to alleviate any substantial disadvantage that a disabled pupil faces in comparison with non-disabled pupils. This can include, for example, the provision of an auxiliary aid or adjustments to premises.</w:t>
      </w:r>
    </w:p>
    <w:p w14:paraId="178A74A3" w14:textId="61C35086" w:rsidR="00911633" w:rsidRPr="001E13A8" w:rsidRDefault="00911633" w:rsidP="00B864F9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2608A2A4" w14:textId="57996C84" w:rsidR="00911633" w:rsidRPr="001E13A8" w:rsidRDefault="00911633" w:rsidP="00B864F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9D4F38">
        <w:rPr>
          <w:rFonts w:ascii="Comic Sans MS" w:hAnsi="Comic Sans MS"/>
          <w:b/>
          <w:sz w:val="20"/>
          <w:szCs w:val="20"/>
        </w:rPr>
        <w:t>The governing board</w:t>
      </w:r>
      <w:r w:rsidRPr="001E13A8">
        <w:rPr>
          <w:rFonts w:ascii="Comic Sans MS" w:hAnsi="Comic Sans MS"/>
          <w:sz w:val="20"/>
          <w:szCs w:val="20"/>
        </w:rPr>
        <w:t xml:space="preserve"> also recognises its responsibilities towards employees with disabilities</w:t>
      </w:r>
      <w:r w:rsidR="00B864F9">
        <w:rPr>
          <w:rFonts w:ascii="Comic Sans MS" w:hAnsi="Comic Sans MS"/>
          <w:sz w:val="20"/>
          <w:szCs w:val="20"/>
        </w:rPr>
        <w:t xml:space="preserve"> </w:t>
      </w:r>
      <w:r w:rsidRPr="001E13A8">
        <w:rPr>
          <w:rFonts w:ascii="Comic Sans MS" w:hAnsi="Comic Sans MS"/>
          <w:sz w:val="20"/>
          <w:szCs w:val="20"/>
        </w:rPr>
        <w:t>and will:</w:t>
      </w:r>
    </w:p>
    <w:p w14:paraId="34543D4E" w14:textId="003748E7" w:rsidR="00911633" w:rsidRPr="007F16FF" w:rsidRDefault="00911633" w:rsidP="00B864F9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7F16FF">
        <w:rPr>
          <w:rFonts w:ascii="Comic Sans MS" w:hAnsi="Comic Sans MS"/>
          <w:sz w:val="20"/>
          <w:szCs w:val="20"/>
        </w:rPr>
        <w:t>Monitor recruitment procedures to ensure that persons with disabilities are provided</w:t>
      </w:r>
      <w:r w:rsidR="009D4F38">
        <w:rPr>
          <w:rFonts w:ascii="Comic Sans MS" w:hAnsi="Comic Sans MS"/>
          <w:sz w:val="20"/>
          <w:szCs w:val="20"/>
        </w:rPr>
        <w:t xml:space="preserve"> </w:t>
      </w:r>
    </w:p>
    <w:p w14:paraId="1EC09701" w14:textId="77777777" w:rsidR="00911633" w:rsidRPr="007F16FF" w:rsidRDefault="00911633" w:rsidP="00B864F9">
      <w:pPr>
        <w:spacing w:after="0" w:line="240" w:lineRule="auto"/>
        <w:ind w:firstLine="720"/>
        <w:rPr>
          <w:rFonts w:ascii="Comic Sans MS" w:hAnsi="Comic Sans MS"/>
          <w:sz w:val="20"/>
          <w:szCs w:val="20"/>
        </w:rPr>
      </w:pPr>
      <w:r w:rsidRPr="007F16FF">
        <w:rPr>
          <w:rFonts w:ascii="Comic Sans MS" w:hAnsi="Comic Sans MS"/>
          <w:sz w:val="20"/>
          <w:szCs w:val="20"/>
        </w:rPr>
        <w:t>with equal opportunities.</w:t>
      </w:r>
    </w:p>
    <w:p w14:paraId="5D6DC7A5" w14:textId="7195CC21" w:rsidR="00911633" w:rsidRPr="007F16FF" w:rsidRDefault="00911633" w:rsidP="00B864F9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7F16FF">
        <w:rPr>
          <w:rFonts w:ascii="Comic Sans MS" w:hAnsi="Comic Sans MS"/>
          <w:sz w:val="20"/>
          <w:szCs w:val="20"/>
        </w:rPr>
        <w:t>Provide appropriate support and provision for employees with disabilities to ensure</w:t>
      </w:r>
    </w:p>
    <w:p w14:paraId="5790ED51" w14:textId="77777777" w:rsidR="00911633" w:rsidRPr="007F16FF" w:rsidRDefault="00911633" w:rsidP="00B864F9">
      <w:pPr>
        <w:spacing w:after="0" w:line="240" w:lineRule="auto"/>
        <w:ind w:firstLine="720"/>
        <w:rPr>
          <w:rFonts w:ascii="Comic Sans MS" w:hAnsi="Comic Sans MS"/>
          <w:sz w:val="20"/>
          <w:szCs w:val="20"/>
        </w:rPr>
      </w:pPr>
      <w:r w:rsidRPr="007F16FF">
        <w:rPr>
          <w:rFonts w:ascii="Comic Sans MS" w:hAnsi="Comic Sans MS"/>
          <w:sz w:val="20"/>
          <w:szCs w:val="20"/>
        </w:rPr>
        <w:t>that they can carry out their work effectively without barriers.</w:t>
      </w:r>
    </w:p>
    <w:p w14:paraId="6DED173D" w14:textId="6E65E99E" w:rsidR="00911633" w:rsidRPr="007F16FF" w:rsidRDefault="00911633" w:rsidP="00B864F9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7F16FF">
        <w:rPr>
          <w:rFonts w:ascii="Comic Sans MS" w:hAnsi="Comic Sans MS"/>
          <w:sz w:val="20"/>
          <w:szCs w:val="20"/>
        </w:rPr>
        <w:t>Undertake reasonable adjustments to enable staff to access the workplace.</w:t>
      </w:r>
    </w:p>
    <w:p w14:paraId="4461D65D" w14:textId="77777777" w:rsidR="008F2C0A" w:rsidRPr="008F2C0A" w:rsidRDefault="008F2C0A" w:rsidP="00B864F9">
      <w:pPr>
        <w:pStyle w:val="1bodycopy10pt"/>
        <w:spacing w:after="0"/>
        <w:rPr>
          <w:rFonts w:ascii="Comic Sans MS" w:hAnsi="Comic Sans MS"/>
          <w:b/>
        </w:rPr>
      </w:pPr>
      <w:r w:rsidRPr="008F2C0A">
        <w:rPr>
          <w:rFonts w:ascii="Comic Sans MS" w:hAnsi="Comic Sans MS"/>
          <w:b/>
        </w:rPr>
        <w:lastRenderedPageBreak/>
        <w:t>Monitoring arrangements:</w:t>
      </w:r>
    </w:p>
    <w:p w14:paraId="271F895F" w14:textId="3F052B7B" w:rsidR="007F63E6" w:rsidRDefault="007F63E6" w:rsidP="00B864F9">
      <w:pPr>
        <w:pStyle w:val="1bodycopy10pt"/>
        <w:spacing w:after="0"/>
        <w:rPr>
          <w:rFonts w:ascii="Comic Sans MS" w:hAnsi="Comic Sans MS"/>
        </w:rPr>
      </w:pPr>
      <w:r w:rsidRPr="007F63E6">
        <w:rPr>
          <w:rFonts w:ascii="Comic Sans MS" w:hAnsi="Comic Sans MS"/>
        </w:rPr>
        <w:t xml:space="preserve">This document will be reviewed every </w:t>
      </w:r>
      <w:r w:rsidRPr="007F63E6">
        <w:rPr>
          <w:rFonts w:ascii="Comic Sans MS" w:hAnsi="Comic Sans MS"/>
          <w:b/>
        </w:rPr>
        <w:t>3</w:t>
      </w:r>
      <w:r w:rsidRPr="007F63E6">
        <w:rPr>
          <w:rFonts w:ascii="Comic Sans MS" w:hAnsi="Comic Sans MS"/>
        </w:rPr>
        <w:t xml:space="preserve"> years, but may be reviewed and updated more frequently if necessary.</w:t>
      </w:r>
    </w:p>
    <w:p w14:paraId="4952CDCC" w14:textId="69DDD9B9" w:rsidR="007F63E6" w:rsidRPr="007F63E6" w:rsidRDefault="007F63E6" w:rsidP="00B864F9">
      <w:pPr>
        <w:pStyle w:val="1bodycopy10pt"/>
        <w:spacing w:after="0"/>
        <w:rPr>
          <w:rFonts w:ascii="Comic Sans MS" w:hAnsi="Comic Sans MS"/>
        </w:rPr>
      </w:pPr>
      <w:r w:rsidRPr="007F63E6">
        <w:rPr>
          <w:rFonts w:ascii="Comic Sans MS" w:hAnsi="Comic Sans MS"/>
        </w:rPr>
        <w:t xml:space="preserve">It will be </w:t>
      </w:r>
      <w:r w:rsidR="00B864F9" w:rsidRPr="001E13A8">
        <w:rPr>
          <w:rFonts w:ascii="Comic Sans MS" w:hAnsi="Comic Sans MS"/>
          <w:szCs w:val="20"/>
        </w:rPr>
        <w:t>resourced, implemented</w:t>
      </w:r>
      <w:r w:rsidR="00A94F42">
        <w:rPr>
          <w:rFonts w:ascii="Comic Sans MS" w:hAnsi="Comic Sans MS"/>
          <w:szCs w:val="20"/>
        </w:rPr>
        <w:t xml:space="preserve"> and</w:t>
      </w:r>
      <w:r w:rsidR="00B864F9" w:rsidRPr="001E13A8">
        <w:rPr>
          <w:rFonts w:ascii="Comic Sans MS" w:hAnsi="Comic Sans MS"/>
          <w:szCs w:val="20"/>
        </w:rPr>
        <w:t xml:space="preserve"> reviewed regularly </w:t>
      </w:r>
      <w:r w:rsidR="00B864F9">
        <w:rPr>
          <w:rFonts w:ascii="Comic Sans MS" w:hAnsi="Comic Sans MS"/>
          <w:szCs w:val="20"/>
        </w:rPr>
        <w:t>by</w:t>
      </w:r>
      <w:r w:rsidR="00B864F9" w:rsidRPr="007F63E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the head teacher and SENDCo.</w:t>
      </w:r>
    </w:p>
    <w:p w14:paraId="08ADF8CF" w14:textId="00D64E4F" w:rsidR="007F63E6" w:rsidRPr="007F63E6" w:rsidRDefault="007F63E6" w:rsidP="00B864F9">
      <w:pPr>
        <w:pStyle w:val="1bodycopy10pt"/>
        <w:spacing w:after="0"/>
        <w:rPr>
          <w:rFonts w:ascii="Comic Sans MS" w:hAnsi="Comic Sans MS"/>
        </w:rPr>
      </w:pPr>
      <w:r w:rsidRPr="007F63E6">
        <w:rPr>
          <w:rFonts w:ascii="Comic Sans MS" w:hAnsi="Comic Sans MS"/>
        </w:rPr>
        <w:t>It will be approved by</w:t>
      </w:r>
      <w:r>
        <w:rPr>
          <w:rFonts w:ascii="Comic Sans MS" w:hAnsi="Comic Sans MS"/>
        </w:rPr>
        <w:t xml:space="preserve"> the head teacher and governing body. </w:t>
      </w:r>
    </w:p>
    <w:p w14:paraId="2F1C2725" w14:textId="77777777" w:rsidR="007F63E6" w:rsidRDefault="007F63E6" w:rsidP="00C35F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3"/>
          <w:szCs w:val="23"/>
        </w:rPr>
      </w:pPr>
    </w:p>
    <w:p w14:paraId="3EC49256" w14:textId="73CCF47C" w:rsidR="00C35F35" w:rsidRPr="00C35F35" w:rsidRDefault="00C35F35" w:rsidP="00C35F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3"/>
          <w:szCs w:val="23"/>
        </w:rPr>
      </w:pPr>
      <w:r w:rsidRPr="00C35F35">
        <w:rPr>
          <w:rFonts w:ascii="Comic Sans MS" w:hAnsi="Comic Sans MS" w:cs="Comic Sans MS"/>
          <w:color w:val="000000"/>
          <w:sz w:val="23"/>
          <w:szCs w:val="23"/>
        </w:rPr>
        <w:t xml:space="preserve"> </w:t>
      </w:r>
    </w:p>
    <w:tbl>
      <w:tblPr>
        <w:tblW w:w="1332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9"/>
        <w:gridCol w:w="2437"/>
      </w:tblGrid>
      <w:tr w:rsidR="00A42E37" w:rsidRPr="00A42E37" w14:paraId="3EC49259" w14:textId="77777777" w:rsidTr="003067A2">
        <w:trPr>
          <w:trHeight w:val="666"/>
        </w:trPr>
        <w:tc>
          <w:tcPr>
            <w:tcW w:w="108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20" w:type="dxa"/>
              <w:tblInd w:w="108" w:type="dxa"/>
              <w:tblBorders>
                <w:insideH w:val="single" w:sz="18" w:space="0" w:color="FFFFFF"/>
              </w:tblBorders>
              <w:shd w:val="clear" w:color="auto" w:fill="D8DFDE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586"/>
              <w:gridCol w:w="3268"/>
              <w:gridCol w:w="3866"/>
            </w:tblGrid>
            <w:tr w:rsidR="004E2837" w:rsidRPr="00DA50A5" w14:paraId="0177594D" w14:textId="77777777" w:rsidTr="00C57951">
              <w:tc>
                <w:tcPr>
                  <w:tcW w:w="2586" w:type="dxa"/>
                  <w:tcBorders>
                    <w:top w:val="nil"/>
                    <w:bottom w:val="single" w:sz="18" w:space="0" w:color="FFFFFF"/>
                  </w:tcBorders>
                  <w:shd w:val="clear" w:color="auto" w:fill="D8DFDE"/>
                </w:tcPr>
                <w:p w14:paraId="552B8B9A" w14:textId="1749584B" w:rsidR="004E2837" w:rsidRPr="0062626B" w:rsidRDefault="004E2837" w:rsidP="004E2837">
                  <w:pPr>
                    <w:pStyle w:val="1bodycopy10pt"/>
                    <w:rPr>
                      <w:b/>
                    </w:rPr>
                  </w:pPr>
                  <w:r w:rsidRPr="0062626B">
                    <w:rPr>
                      <w:b/>
                    </w:rPr>
                    <w:t>Approved by:</w:t>
                  </w:r>
                </w:p>
              </w:tc>
              <w:tc>
                <w:tcPr>
                  <w:tcW w:w="3268" w:type="dxa"/>
                  <w:tcBorders>
                    <w:top w:val="nil"/>
                    <w:bottom w:val="single" w:sz="18" w:space="0" w:color="FFFFFF"/>
                  </w:tcBorders>
                  <w:shd w:val="clear" w:color="auto" w:fill="D8DFDE"/>
                </w:tcPr>
                <w:p w14:paraId="69C58BE9" w14:textId="77777777" w:rsidR="004E2837" w:rsidRDefault="00C56E13" w:rsidP="004E2837">
                  <w:pPr>
                    <w:pStyle w:val="1bodycopy11pt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Kate McKenzie</w:t>
                  </w:r>
                </w:p>
                <w:p w14:paraId="0297819E" w14:textId="7793AEE2" w:rsidR="00C56E13" w:rsidRPr="0062626B" w:rsidRDefault="00C56E13" w:rsidP="004E2837">
                  <w:pPr>
                    <w:pStyle w:val="1bodycopy11pt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Governing Body</w:t>
                  </w:r>
                </w:p>
              </w:tc>
              <w:tc>
                <w:tcPr>
                  <w:tcW w:w="3866" w:type="dxa"/>
                  <w:tcBorders>
                    <w:top w:val="nil"/>
                    <w:bottom w:val="single" w:sz="18" w:space="0" w:color="FFFFFF"/>
                  </w:tcBorders>
                  <w:shd w:val="clear" w:color="auto" w:fill="D8DFDE"/>
                </w:tcPr>
                <w:p w14:paraId="095448BE" w14:textId="3AEE346E" w:rsidR="004E2837" w:rsidRPr="00DA50A5" w:rsidRDefault="004E2837" w:rsidP="004E2837">
                  <w:pPr>
                    <w:pStyle w:val="1bodycopy11pt"/>
                  </w:pPr>
                  <w:r w:rsidRPr="00DA50A5">
                    <w:rPr>
                      <w:b/>
                    </w:rPr>
                    <w:t>Date:</w:t>
                  </w:r>
                  <w:r w:rsidRPr="00DA50A5">
                    <w:t xml:space="preserve"> </w:t>
                  </w:r>
                  <w:r w:rsidR="00C56E13">
                    <w:t>12</w:t>
                  </w:r>
                  <w:r w:rsidR="00C56E13" w:rsidRPr="00C56E13">
                    <w:rPr>
                      <w:vertAlign w:val="superscript"/>
                    </w:rPr>
                    <w:t>th</w:t>
                  </w:r>
                  <w:r w:rsidR="00C56E13">
                    <w:t xml:space="preserve"> November 2025</w:t>
                  </w:r>
                </w:p>
              </w:tc>
            </w:tr>
            <w:tr w:rsidR="004E2837" w:rsidRPr="00DA50A5" w14:paraId="40C229C0" w14:textId="77777777" w:rsidTr="00C57951">
              <w:tc>
                <w:tcPr>
                  <w:tcW w:w="2586" w:type="dxa"/>
                  <w:tcBorders>
                    <w:top w:val="single" w:sz="18" w:space="0" w:color="FFFFFF"/>
                    <w:bottom w:val="single" w:sz="18" w:space="0" w:color="FFFFFF"/>
                  </w:tcBorders>
                  <w:shd w:val="clear" w:color="auto" w:fill="D8DFDE"/>
                </w:tcPr>
                <w:p w14:paraId="5AA992E3" w14:textId="7006C5C4" w:rsidR="004E2837" w:rsidRPr="0062626B" w:rsidRDefault="004E2837" w:rsidP="004E2837">
                  <w:pPr>
                    <w:pStyle w:val="1bodycopy10pt"/>
                    <w:rPr>
                      <w:b/>
                    </w:rPr>
                  </w:pPr>
                  <w:r w:rsidRPr="0062626B">
                    <w:rPr>
                      <w:b/>
                    </w:rPr>
                    <w:t>Last</w:t>
                  </w:r>
                  <w:r w:rsidR="007F63E6">
                    <w:rPr>
                      <w:b/>
                    </w:rPr>
                    <w:t xml:space="preserve"> reviewed</w:t>
                  </w:r>
                  <w:r w:rsidRPr="0062626B">
                    <w:rPr>
                      <w:b/>
                    </w:rPr>
                    <w:t>:</w:t>
                  </w:r>
                </w:p>
              </w:tc>
              <w:tc>
                <w:tcPr>
                  <w:tcW w:w="7134" w:type="dxa"/>
                  <w:gridSpan w:val="2"/>
                  <w:tcBorders>
                    <w:top w:val="single" w:sz="18" w:space="0" w:color="FFFFFF"/>
                    <w:bottom w:val="single" w:sz="18" w:space="0" w:color="FFFFFF"/>
                  </w:tcBorders>
                  <w:shd w:val="clear" w:color="auto" w:fill="D8DFDE"/>
                </w:tcPr>
                <w:p w14:paraId="3674FAB1" w14:textId="6EE41687" w:rsidR="004E2837" w:rsidRPr="0062626B" w:rsidRDefault="003F132D" w:rsidP="004E2837">
                  <w:pPr>
                    <w:pStyle w:val="1bodycopy11pt"/>
                    <w:rPr>
                      <w:highlight w:val="yellow"/>
                    </w:rPr>
                  </w:pPr>
                  <w:r>
                    <w:t>October</w:t>
                  </w:r>
                  <w:r w:rsidR="007F63E6" w:rsidRPr="007F63E6">
                    <w:t xml:space="preserve"> 202</w:t>
                  </w:r>
                  <w:r>
                    <w:t>5</w:t>
                  </w:r>
                </w:p>
              </w:tc>
            </w:tr>
            <w:tr w:rsidR="004E2837" w:rsidRPr="00DA50A5" w14:paraId="636D3FAB" w14:textId="77777777" w:rsidTr="00C57951">
              <w:tc>
                <w:tcPr>
                  <w:tcW w:w="2586" w:type="dxa"/>
                  <w:tcBorders>
                    <w:top w:val="single" w:sz="18" w:space="0" w:color="FFFFFF"/>
                    <w:bottom w:val="nil"/>
                  </w:tcBorders>
                  <w:shd w:val="clear" w:color="auto" w:fill="D8DFDE"/>
                </w:tcPr>
                <w:p w14:paraId="73C86F3B" w14:textId="77777777" w:rsidR="004E2837" w:rsidRPr="0062626B" w:rsidRDefault="004E2837" w:rsidP="004E2837">
                  <w:pPr>
                    <w:pStyle w:val="1bodycopy10pt"/>
                    <w:rPr>
                      <w:b/>
                    </w:rPr>
                  </w:pPr>
                  <w:r w:rsidRPr="0062626B">
                    <w:rPr>
                      <w:b/>
                    </w:rPr>
                    <w:t>Next review due by:</w:t>
                  </w:r>
                </w:p>
              </w:tc>
              <w:tc>
                <w:tcPr>
                  <w:tcW w:w="7134" w:type="dxa"/>
                  <w:gridSpan w:val="2"/>
                  <w:tcBorders>
                    <w:top w:val="single" w:sz="18" w:space="0" w:color="FFFFFF"/>
                    <w:bottom w:val="nil"/>
                  </w:tcBorders>
                  <w:shd w:val="clear" w:color="auto" w:fill="D8DFDE"/>
                </w:tcPr>
                <w:p w14:paraId="6B602B62" w14:textId="04FDBA1F" w:rsidR="004E2837" w:rsidRPr="0062626B" w:rsidRDefault="003F132D" w:rsidP="004E2837">
                  <w:pPr>
                    <w:pStyle w:val="1bodycopy11pt"/>
                    <w:rPr>
                      <w:highlight w:val="yellow"/>
                    </w:rPr>
                  </w:pPr>
                  <w:r>
                    <w:t>October</w:t>
                  </w:r>
                  <w:r w:rsidR="007F63E6" w:rsidRPr="007F63E6">
                    <w:t xml:space="preserve"> 202</w:t>
                  </w:r>
                  <w:r>
                    <w:t>8</w:t>
                  </w:r>
                </w:p>
              </w:tc>
            </w:tr>
          </w:tbl>
          <w:p w14:paraId="3EC49257" w14:textId="183822E7" w:rsidR="004E2837" w:rsidRPr="00A42E37" w:rsidRDefault="004E2837" w:rsidP="00A42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</w:rPr>
            </w:pPr>
          </w:p>
        </w:tc>
        <w:tc>
          <w:tcPr>
            <w:tcW w:w="2437" w:type="dxa"/>
          </w:tcPr>
          <w:p w14:paraId="3EC49258" w14:textId="77777777" w:rsidR="00A42E37" w:rsidRPr="00A42E37" w:rsidRDefault="00A42E37">
            <w:pPr>
              <w:rPr>
                <w:rFonts w:ascii="Comic Sans MS" w:hAnsi="Comic Sans MS"/>
              </w:rPr>
            </w:pPr>
          </w:p>
        </w:tc>
      </w:tr>
    </w:tbl>
    <w:p w14:paraId="4295C585" w14:textId="77777777" w:rsidR="007F16FF" w:rsidRDefault="007F16FF" w:rsidP="00C35F35">
      <w:pPr>
        <w:rPr>
          <w:rFonts w:ascii="Comic Sans MS" w:hAnsi="Comic Sans MS"/>
          <w:b/>
        </w:rPr>
        <w:sectPr w:rsidR="007F16FF" w:rsidSect="003067A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2943E6E" w14:textId="69C3000C" w:rsidR="007F16FF" w:rsidRPr="007F16FF" w:rsidRDefault="008F2C0A" w:rsidP="007F63E6">
      <w:pPr>
        <w:jc w:val="center"/>
        <w:rPr>
          <w:rFonts w:ascii="Comic Sans MS" w:hAnsi="Comic Sans MS"/>
          <w:sz w:val="20"/>
        </w:rPr>
      </w:pPr>
      <w:r w:rsidRPr="008F2C0A">
        <w:rPr>
          <w:rFonts w:ascii="Comic Sans MS" w:hAnsi="Comic Sans MS"/>
          <w:b/>
          <w:sz w:val="20"/>
        </w:rPr>
        <w:lastRenderedPageBreak/>
        <w:t>Action Plan:</w:t>
      </w:r>
      <w:r>
        <w:rPr>
          <w:rFonts w:ascii="Comic Sans MS" w:hAnsi="Comic Sans MS"/>
          <w:sz w:val="20"/>
        </w:rPr>
        <w:t xml:space="preserve"> </w:t>
      </w:r>
      <w:r w:rsidR="007F16FF" w:rsidRPr="007F16FF">
        <w:rPr>
          <w:rFonts w:ascii="Comic Sans MS" w:hAnsi="Comic Sans MS"/>
          <w:sz w:val="20"/>
        </w:rPr>
        <w:t>The Accessibility plan aims should be considered as part of an agreed action plan. Short, medium and long</w:t>
      </w:r>
      <w:r w:rsidR="007106E6">
        <w:rPr>
          <w:rFonts w:ascii="Comic Sans MS" w:hAnsi="Comic Sans MS"/>
          <w:sz w:val="20"/>
        </w:rPr>
        <w:t>-</w:t>
      </w:r>
      <w:r w:rsidR="007F16FF" w:rsidRPr="007F16FF">
        <w:rPr>
          <w:rFonts w:ascii="Comic Sans MS" w:hAnsi="Comic Sans MS"/>
          <w:sz w:val="20"/>
        </w:rPr>
        <w:t xml:space="preserve">term plans are identified to address specific gaps and improve access. All procedures will be carried out in a reasonable time, and after </w:t>
      </w:r>
      <w:r w:rsidR="007106E6" w:rsidRPr="007F16FF">
        <w:rPr>
          <w:rFonts w:ascii="Comic Sans MS" w:hAnsi="Comic Sans MS"/>
          <w:sz w:val="20"/>
        </w:rPr>
        <w:t>considering</w:t>
      </w:r>
      <w:r w:rsidR="007F16FF" w:rsidRPr="007F16FF">
        <w:rPr>
          <w:rFonts w:ascii="Comic Sans MS" w:hAnsi="Comic Sans MS"/>
          <w:sz w:val="20"/>
        </w:rPr>
        <w:t xml:space="preserve"> pupils’ disabilities and the preferences of the pupils themselves or their parents/carers.</w:t>
      </w:r>
    </w:p>
    <w:p w14:paraId="4D316E7F" w14:textId="051A34EC" w:rsidR="002E725F" w:rsidRDefault="007F16FF" w:rsidP="002E725F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2E725F">
        <w:rPr>
          <w:rFonts w:ascii="Comic Sans MS" w:hAnsi="Comic Sans MS"/>
          <w:b/>
          <w:sz w:val="20"/>
          <w:szCs w:val="20"/>
        </w:rPr>
        <w:t>Aim 1</w:t>
      </w:r>
      <w:r w:rsidR="002E725F" w:rsidRPr="002E725F">
        <w:rPr>
          <w:rFonts w:ascii="Comic Sans MS" w:hAnsi="Comic Sans MS"/>
          <w:b/>
          <w:sz w:val="20"/>
          <w:szCs w:val="20"/>
        </w:rPr>
        <w:t xml:space="preserve">: </w:t>
      </w:r>
      <w:r w:rsidR="002E725F" w:rsidRPr="002E725F">
        <w:rPr>
          <w:rFonts w:ascii="Comic Sans MS" w:hAnsi="Comic Sans MS"/>
          <w:sz w:val="20"/>
          <w:szCs w:val="20"/>
        </w:rPr>
        <w:t xml:space="preserve">To increase the extent to which pupils with disabilities can participate in the school </w:t>
      </w:r>
      <w:r w:rsidR="002E725F" w:rsidRPr="002E725F">
        <w:rPr>
          <w:rFonts w:ascii="Comic Sans MS" w:hAnsi="Comic Sans MS"/>
          <w:b/>
          <w:sz w:val="20"/>
          <w:szCs w:val="20"/>
        </w:rPr>
        <w:t>curriculum</w:t>
      </w:r>
      <w:r w:rsidR="002E725F" w:rsidRPr="002E725F">
        <w:rPr>
          <w:rFonts w:ascii="Comic Sans MS" w:hAnsi="Comic Sans MS"/>
          <w:sz w:val="20"/>
          <w:szCs w:val="20"/>
        </w:rPr>
        <w:t>.</w:t>
      </w:r>
    </w:p>
    <w:p w14:paraId="596D011F" w14:textId="77777777" w:rsidR="007F63E6" w:rsidRPr="002E725F" w:rsidRDefault="007F63E6" w:rsidP="002E725F">
      <w:pPr>
        <w:spacing w:after="0" w:line="240" w:lineRule="auto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2410"/>
        <w:gridCol w:w="3440"/>
        <w:gridCol w:w="2230"/>
        <w:gridCol w:w="1843"/>
        <w:gridCol w:w="3622"/>
      </w:tblGrid>
      <w:tr w:rsidR="009C577E" w:rsidRPr="007F63E6" w14:paraId="3FE9918F" w14:textId="77777777" w:rsidTr="3F329851">
        <w:tc>
          <w:tcPr>
            <w:tcW w:w="1843" w:type="dxa"/>
            <w:tcBorders>
              <w:top w:val="nil"/>
              <w:left w:val="nil"/>
            </w:tcBorders>
          </w:tcPr>
          <w:p w14:paraId="36712687" w14:textId="77777777" w:rsidR="009C577E" w:rsidRPr="007F63E6" w:rsidRDefault="009C577E" w:rsidP="00C35F35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9CC2E5" w:themeFill="accent1" w:themeFillTint="99"/>
          </w:tcPr>
          <w:p w14:paraId="2DDFC9B5" w14:textId="1B28139B" w:rsidR="009C577E" w:rsidRPr="007F63E6" w:rsidRDefault="00DF342E" w:rsidP="009C577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Objectives</w:t>
            </w:r>
          </w:p>
        </w:tc>
        <w:tc>
          <w:tcPr>
            <w:tcW w:w="3440" w:type="dxa"/>
            <w:shd w:val="clear" w:color="auto" w:fill="9CC2E5" w:themeFill="accent1" w:themeFillTint="99"/>
          </w:tcPr>
          <w:p w14:paraId="7D49F539" w14:textId="04F5DAC1" w:rsidR="009C577E" w:rsidRPr="007F63E6" w:rsidRDefault="00DF342E" w:rsidP="009C577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Actions to be taken</w:t>
            </w:r>
          </w:p>
        </w:tc>
        <w:tc>
          <w:tcPr>
            <w:tcW w:w="2230" w:type="dxa"/>
            <w:shd w:val="clear" w:color="auto" w:fill="9CC2E5" w:themeFill="accent1" w:themeFillTint="99"/>
          </w:tcPr>
          <w:p w14:paraId="19518F0F" w14:textId="0D46E13D" w:rsidR="009C577E" w:rsidRPr="007F63E6" w:rsidRDefault="00DF342E" w:rsidP="009C577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Person(s) responsible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68E9F5F5" w14:textId="02F544E2" w:rsidR="009C577E" w:rsidRPr="007F63E6" w:rsidRDefault="00DF342E" w:rsidP="009C577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Date to be completed by</w:t>
            </w:r>
          </w:p>
        </w:tc>
        <w:tc>
          <w:tcPr>
            <w:tcW w:w="3622" w:type="dxa"/>
            <w:shd w:val="clear" w:color="auto" w:fill="9CC2E5" w:themeFill="accent1" w:themeFillTint="99"/>
          </w:tcPr>
          <w:p w14:paraId="728DAB17" w14:textId="21035063" w:rsidR="009C577E" w:rsidRPr="007F63E6" w:rsidRDefault="00DF342E" w:rsidP="009C577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Success criteria</w:t>
            </w:r>
          </w:p>
        </w:tc>
      </w:tr>
      <w:tr w:rsidR="00EA00E0" w:rsidRPr="007F63E6" w14:paraId="62DAAE07" w14:textId="77777777" w:rsidTr="3F329851"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7E81ECB1" w14:textId="40F5AD98" w:rsidR="00EA00E0" w:rsidRPr="007F63E6" w:rsidRDefault="00EA00E0" w:rsidP="009C577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Short term</w:t>
            </w:r>
          </w:p>
        </w:tc>
        <w:tc>
          <w:tcPr>
            <w:tcW w:w="2410" w:type="dxa"/>
          </w:tcPr>
          <w:p w14:paraId="072BE50B" w14:textId="463B90B7" w:rsidR="00EA00E0" w:rsidRPr="004526C4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4526C4">
              <w:rPr>
                <w:rFonts w:ascii="Comic Sans MS" w:hAnsi="Comic Sans MS"/>
                <w:sz w:val="18"/>
                <w:szCs w:val="18"/>
              </w:rPr>
              <w:t>Increased use of school Instagram account</w:t>
            </w:r>
          </w:p>
          <w:p w14:paraId="59624905" w14:textId="14D9EB7D" w:rsidR="00EA00E0" w:rsidRPr="004526C4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40" w:type="dxa"/>
          </w:tcPr>
          <w:p w14:paraId="3C00B696" w14:textId="12293139" w:rsidR="00EA00E0" w:rsidRPr="004526C4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4526C4">
              <w:rPr>
                <w:rFonts w:ascii="Comic Sans MS" w:hAnsi="Comic Sans MS"/>
                <w:sz w:val="18"/>
                <w:szCs w:val="18"/>
              </w:rPr>
              <w:t xml:space="preserve">Remind staff to regularly add to the school Instagram account, including extra-curricular activities. </w:t>
            </w:r>
          </w:p>
          <w:p w14:paraId="2A98356F" w14:textId="1A9407EC" w:rsidR="00EA00E0" w:rsidRPr="004526C4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4526C4">
              <w:rPr>
                <w:rFonts w:ascii="Comic Sans MS" w:hAnsi="Comic Sans MS"/>
                <w:sz w:val="18"/>
                <w:szCs w:val="18"/>
              </w:rPr>
              <w:t xml:space="preserve">Improvements in communicating the curriculum with parents via Instagram feeds and photographs of the curriculum in action. </w:t>
            </w:r>
          </w:p>
        </w:tc>
        <w:tc>
          <w:tcPr>
            <w:tcW w:w="2230" w:type="dxa"/>
          </w:tcPr>
          <w:p w14:paraId="129CAA52" w14:textId="77777777" w:rsidR="00EA00E0" w:rsidRPr="004526C4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4526C4">
              <w:rPr>
                <w:rFonts w:ascii="Comic Sans MS" w:hAnsi="Comic Sans MS"/>
                <w:sz w:val="18"/>
                <w:szCs w:val="18"/>
              </w:rPr>
              <w:t>SLT</w:t>
            </w:r>
          </w:p>
          <w:p w14:paraId="2C46BD64" w14:textId="2A6179AC" w:rsidR="00EA00E0" w:rsidRPr="004526C4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4526C4">
              <w:rPr>
                <w:rFonts w:ascii="Comic Sans MS" w:hAnsi="Comic Sans MS"/>
                <w:sz w:val="18"/>
                <w:szCs w:val="18"/>
              </w:rPr>
              <w:t>Class teachers</w:t>
            </w:r>
          </w:p>
        </w:tc>
        <w:tc>
          <w:tcPr>
            <w:tcW w:w="1843" w:type="dxa"/>
          </w:tcPr>
          <w:p w14:paraId="30DC658B" w14:textId="20BEAACA" w:rsidR="00EA00E0" w:rsidRPr="004526C4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4526C4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3622" w:type="dxa"/>
          </w:tcPr>
          <w:p w14:paraId="4A0640BB" w14:textId="77777777" w:rsidR="00EA00E0" w:rsidRPr="004526C4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4526C4">
              <w:rPr>
                <w:rFonts w:ascii="Comic Sans MS" w:hAnsi="Comic Sans MS"/>
                <w:sz w:val="18"/>
                <w:szCs w:val="18"/>
              </w:rPr>
              <w:t xml:space="preserve">Increased level of information about the curriculum for all involved in the school. </w:t>
            </w:r>
          </w:p>
          <w:p w14:paraId="12305287" w14:textId="2691FF92" w:rsidR="00EA00E0" w:rsidRPr="004526C4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A00E0" w:rsidRPr="007F63E6" w14:paraId="09A43229" w14:textId="77777777" w:rsidTr="3F329851">
        <w:tc>
          <w:tcPr>
            <w:tcW w:w="1843" w:type="dxa"/>
            <w:vMerge/>
            <w:shd w:val="clear" w:color="auto" w:fill="D9D9D9" w:themeFill="background1" w:themeFillShade="D9"/>
          </w:tcPr>
          <w:p w14:paraId="4E1C8CC6" w14:textId="77777777" w:rsidR="00EA00E0" w:rsidRPr="007F63E6" w:rsidRDefault="00EA00E0" w:rsidP="009C577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8517793" w14:textId="2EA4E682" w:rsidR="00EA00E0" w:rsidRPr="004526C4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4526C4">
              <w:rPr>
                <w:rFonts w:ascii="Comic Sans MS" w:hAnsi="Comic Sans MS"/>
                <w:sz w:val="18"/>
                <w:szCs w:val="18"/>
              </w:rPr>
              <w:t>SEND and Medical register and information on children with additional needs to be regularly updated.</w:t>
            </w:r>
          </w:p>
        </w:tc>
        <w:tc>
          <w:tcPr>
            <w:tcW w:w="3440" w:type="dxa"/>
          </w:tcPr>
          <w:p w14:paraId="28650E9B" w14:textId="7D72B895" w:rsidR="00EA00E0" w:rsidRPr="004526C4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4526C4">
              <w:rPr>
                <w:rFonts w:ascii="Comic Sans MS" w:hAnsi="Comic Sans MS"/>
                <w:sz w:val="18"/>
                <w:szCs w:val="18"/>
              </w:rPr>
              <w:t>Ensure SEND register reflects current pupils being supported. Add notes to SEND register with relevant developments. Ensure Medical register and Care plans are up-to-date. Liaise with parents and external agencies (</w:t>
            </w:r>
            <w:proofErr w:type="spellStart"/>
            <w:r w:rsidRPr="004526C4">
              <w:rPr>
                <w:rFonts w:ascii="Comic Sans MS" w:hAnsi="Comic Sans MS"/>
                <w:sz w:val="18"/>
                <w:szCs w:val="18"/>
              </w:rPr>
              <w:t>eg.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4526C4">
              <w:rPr>
                <w:rFonts w:ascii="Comic Sans MS" w:hAnsi="Comic Sans MS"/>
                <w:sz w:val="18"/>
                <w:szCs w:val="18"/>
              </w:rPr>
              <w:t>paediatricians) to ensure we receive up to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4526C4">
              <w:rPr>
                <w:rFonts w:ascii="Comic Sans MS" w:hAnsi="Comic Sans MS"/>
                <w:sz w:val="18"/>
                <w:szCs w:val="18"/>
              </w:rPr>
              <w:t>date reports.</w:t>
            </w:r>
          </w:p>
        </w:tc>
        <w:tc>
          <w:tcPr>
            <w:tcW w:w="2230" w:type="dxa"/>
          </w:tcPr>
          <w:p w14:paraId="6744801B" w14:textId="0B1ECE76" w:rsidR="00EA00E0" w:rsidRPr="004526C4" w:rsidRDefault="00EA00E0" w:rsidP="00B725A4">
            <w:pPr>
              <w:rPr>
                <w:rFonts w:ascii="Comic Sans MS" w:hAnsi="Comic Sans MS"/>
                <w:sz w:val="18"/>
                <w:szCs w:val="18"/>
              </w:rPr>
            </w:pPr>
            <w:r w:rsidRPr="004526C4">
              <w:rPr>
                <w:rFonts w:ascii="Comic Sans MS" w:hAnsi="Comic Sans MS"/>
                <w:sz w:val="18"/>
                <w:szCs w:val="18"/>
              </w:rPr>
              <w:t>SLT</w:t>
            </w:r>
          </w:p>
          <w:p w14:paraId="37E33439" w14:textId="330DC058" w:rsidR="00EA00E0" w:rsidRPr="004526C4" w:rsidRDefault="00EA00E0" w:rsidP="00B725A4">
            <w:pPr>
              <w:rPr>
                <w:rFonts w:ascii="Comic Sans MS" w:hAnsi="Comic Sans MS"/>
                <w:sz w:val="18"/>
                <w:szCs w:val="18"/>
              </w:rPr>
            </w:pPr>
            <w:r w:rsidRPr="004526C4">
              <w:rPr>
                <w:rFonts w:ascii="Comic Sans MS" w:hAnsi="Comic Sans MS"/>
                <w:sz w:val="18"/>
                <w:szCs w:val="18"/>
              </w:rPr>
              <w:t>SENDCO</w:t>
            </w:r>
          </w:p>
          <w:p w14:paraId="47EE1FBC" w14:textId="77777777" w:rsidR="00EA00E0" w:rsidRPr="004526C4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443775" w14:textId="6788CF97" w:rsidR="00EA00E0" w:rsidRPr="004526C4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4526C4">
              <w:rPr>
                <w:rFonts w:ascii="Comic Sans MS" w:hAnsi="Comic Sans MS"/>
                <w:sz w:val="18"/>
                <w:szCs w:val="18"/>
              </w:rPr>
              <w:t>To be continually updated and checked termly.</w:t>
            </w:r>
          </w:p>
        </w:tc>
        <w:tc>
          <w:tcPr>
            <w:tcW w:w="3622" w:type="dxa"/>
          </w:tcPr>
          <w:p w14:paraId="751033E8" w14:textId="4E02946F" w:rsidR="00EA00E0" w:rsidRPr="004526C4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4526C4">
              <w:rPr>
                <w:rFonts w:ascii="Comic Sans MS" w:hAnsi="Comic Sans MS"/>
                <w:sz w:val="18"/>
                <w:szCs w:val="18"/>
              </w:rPr>
              <w:t>SEN and Medical needs will be up-to-date. Teachers and TAs will be aware of the needs of children in their class.</w:t>
            </w:r>
          </w:p>
        </w:tc>
      </w:tr>
      <w:tr w:rsidR="00EA00E0" w:rsidRPr="007F63E6" w14:paraId="344F5697" w14:textId="77777777" w:rsidTr="3F329851">
        <w:tc>
          <w:tcPr>
            <w:tcW w:w="1843" w:type="dxa"/>
            <w:vMerge/>
            <w:shd w:val="clear" w:color="auto" w:fill="D9D9D9" w:themeFill="background1" w:themeFillShade="D9"/>
          </w:tcPr>
          <w:p w14:paraId="2D5AD256" w14:textId="77777777" w:rsidR="00EA00E0" w:rsidRPr="007F63E6" w:rsidRDefault="00EA00E0" w:rsidP="009C577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043EB10" w14:textId="35564092" w:rsidR="00EA00E0" w:rsidRPr="00E7343D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E7343D">
              <w:rPr>
                <w:rFonts w:ascii="Comic Sans MS" w:hAnsi="Comic Sans MS"/>
                <w:sz w:val="18"/>
                <w:szCs w:val="18"/>
              </w:rPr>
              <w:t xml:space="preserve">To ensure that staff are trained on medical procedures to be able to support pupils with complex medical needs. </w:t>
            </w:r>
          </w:p>
        </w:tc>
        <w:tc>
          <w:tcPr>
            <w:tcW w:w="3440" w:type="dxa"/>
          </w:tcPr>
          <w:p w14:paraId="189D89AD" w14:textId="3768DC5E" w:rsidR="00EA00E0" w:rsidRPr="00E7343D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E7343D">
              <w:rPr>
                <w:rFonts w:ascii="Comic Sans MS" w:hAnsi="Comic Sans MS"/>
                <w:sz w:val="18"/>
                <w:szCs w:val="18"/>
              </w:rPr>
              <w:t xml:space="preserve">Work with external agencies to organise appropriate training and deliver this to staff accordingly. </w:t>
            </w:r>
          </w:p>
        </w:tc>
        <w:tc>
          <w:tcPr>
            <w:tcW w:w="2230" w:type="dxa"/>
          </w:tcPr>
          <w:p w14:paraId="5317EB5F" w14:textId="77777777" w:rsidR="00EA00E0" w:rsidRPr="00E7343D" w:rsidRDefault="00EA00E0" w:rsidP="00B725A4">
            <w:pPr>
              <w:rPr>
                <w:rFonts w:ascii="Comic Sans MS" w:hAnsi="Comic Sans MS"/>
                <w:sz w:val="18"/>
                <w:szCs w:val="18"/>
              </w:rPr>
            </w:pPr>
            <w:r w:rsidRPr="00E7343D">
              <w:rPr>
                <w:rFonts w:ascii="Comic Sans MS" w:hAnsi="Comic Sans MS"/>
                <w:sz w:val="18"/>
                <w:szCs w:val="18"/>
              </w:rPr>
              <w:t xml:space="preserve">SLT </w:t>
            </w:r>
          </w:p>
          <w:p w14:paraId="77BD7239" w14:textId="77777777" w:rsidR="00EA00E0" w:rsidRPr="00E7343D" w:rsidRDefault="00EA00E0" w:rsidP="00B725A4">
            <w:pPr>
              <w:rPr>
                <w:rFonts w:ascii="Comic Sans MS" w:hAnsi="Comic Sans MS"/>
                <w:sz w:val="18"/>
                <w:szCs w:val="18"/>
              </w:rPr>
            </w:pPr>
            <w:r w:rsidRPr="00E7343D">
              <w:rPr>
                <w:rFonts w:ascii="Comic Sans MS" w:hAnsi="Comic Sans MS"/>
                <w:sz w:val="18"/>
                <w:szCs w:val="18"/>
              </w:rPr>
              <w:t xml:space="preserve">SENDCO </w:t>
            </w:r>
          </w:p>
          <w:p w14:paraId="6EB7628C" w14:textId="7E3C32D2" w:rsidR="00EA00E0" w:rsidRPr="00E7343D" w:rsidRDefault="00EA00E0" w:rsidP="00B725A4">
            <w:pPr>
              <w:rPr>
                <w:rFonts w:ascii="Comic Sans MS" w:hAnsi="Comic Sans MS"/>
                <w:sz w:val="18"/>
                <w:szCs w:val="18"/>
              </w:rPr>
            </w:pPr>
            <w:r w:rsidRPr="00E7343D">
              <w:rPr>
                <w:rFonts w:ascii="Comic Sans MS" w:hAnsi="Comic Sans MS"/>
                <w:sz w:val="18"/>
                <w:szCs w:val="18"/>
              </w:rPr>
              <w:t>Staff working with pupil with medical needs</w:t>
            </w:r>
          </w:p>
        </w:tc>
        <w:tc>
          <w:tcPr>
            <w:tcW w:w="1843" w:type="dxa"/>
          </w:tcPr>
          <w:p w14:paraId="0C4C979D" w14:textId="3F4F972F" w:rsidR="00EA00E0" w:rsidRPr="00E7343D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E7343D">
              <w:rPr>
                <w:rFonts w:ascii="Comic Sans MS" w:hAnsi="Comic Sans MS"/>
                <w:sz w:val="18"/>
                <w:szCs w:val="18"/>
              </w:rPr>
              <w:t xml:space="preserve">As and when necessary depending on the needs of the child and how these may change. </w:t>
            </w:r>
          </w:p>
        </w:tc>
        <w:tc>
          <w:tcPr>
            <w:tcW w:w="3622" w:type="dxa"/>
          </w:tcPr>
          <w:p w14:paraId="0A5DB399" w14:textId="77777777" w:rsidR="00EA00E0" w:rsidRPr="00E7343D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E7343D">
              <w:rPr>
                <w:rFonts w:ascii="Comic Sans MS" w:hAnsi="Comic Sans MS"/>
                <w:sz w:val="18"/>
                <w:szCs w:val="18"/>
              </w:rPr>
              <w:t xml:space="preserve">Staff will be adequately trained to ensure that pupils medical needs are met and procedures are followed accordingly.  </w:t>
            </w:r>
          </w:p>
          <w:p w14:paraId="6DFDBFED" w14:textId="77777777" w:rsidR="00EA00E0" w:rsidRPr="00E7343D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1611429" w14:textId="6E592C19" w:rsidR="00EA00E0" w:rsidRPr="00E7343D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A00E0" w:rsidRPr="007F63E6" w14:paraId="483136BC" w14:textId="77777777" w:rsidTr="3F329851">
        <w:tc>
          <w:tcPr>
            <w:tcW w:w="1843" w:type="dxa"/>
            <w:vMerge/>
            <w:shd w:val="clear" w:color="auto" w:fill="D9D9D9" w:themeFill="background1" w:themeFillShade="D9"/>
          </w:tcPr>
          <w:p w14:paraId="7358B580" w14:textId="77777777" w:rsidR="00EA00E0" w:rsidRPr="007F63E6" w:rsidRDefault="00EA00E0" w:rsidP="009C577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D37ED88" w14:textId="570671B9" w:rsidR="00EA00E0" w:rsidRPr="00E7343D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E7343D">
              <w:rPr>
                <w:rFonts w:ascii="Comic Sans MS" w:hAnsi="Comic Sans MS"/>
                <w:sz w:val="18"/>
                <w:szCs w:val="18"/>
              </w:rPr>
              <w:t xml:space="preserve">To ensure that all pupils are able to communicate effectively. </w:t>
            </w:r>
          </w:p>
        </w:tc>
        <w:tc>
          <w:tcPr>
            <w:tcW w:w="3440" w:type="dxa"/>
          </w:tcPr>
          <w:p w14:paraId="55A041F6" w14:textId="255ED2B3" w:rsidR="00EA00E0" w:rsidRPr="00E7343D" w:rsidRDefault="00EA00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E7343D">
              <w:rPr>
                <w:rFonts w:ascii="Comic Sans MS" w:hAnsi="Comic Sans MS"/>
                <w:sz w:val="18"/>
                <w:szCs w:val="18"/>
              </w:rPr>
              <w:t xml:space="preserve">Work with external agencies to organise training on the use of communication aids e.g. communication boards, communication device apps, radio aids. </w:t>
            </w:r>
          </w:p>
        </w:tc>
        <w:tc>
          <w:tcPr>
            <w:tcW w:w="2230" w:type="dxa"/>
          </w:tcPr>
          <w:p w14:paraId="30F3DF45" w14:textId="77777777" w:rsidR="00EA00E0" w:rsidRPr="00E7343D" w:rsidRDefault="00C54C70" w:rsidP="00B725A4">
            <w:pPr>
              <w:rPr>
                <w:rFonts w:ascii="Comic Sans MS" w:hAnsi="Comic Sans MS"/>
                <w:sz w:val="18"/>
                <w:szCs w:val="18"/>
              </w:rPr>
            </w:pPr>
            <w:r w:rsidRPr="00E7343D">
              <w:rPr>
                <w:rFonts w:ascii="Comic Sans MS" w:hAnsi="Comic Sans MS"/>
                <w:sz w:val="18"/>
                <w:szCs w:val="18"/>
              </w:rPr>
              <w:t xml:space="preserve">SLT </w:t>
            </w:r>
          </w:p>
          <w:p w14:paraId="2BDFAD34" w14:textId="77777777" w:rsidR="00C54C70" w:rsidRPr="00E7343D" w:rsidRDefault="00C54C70" w:rsidP="00B725A4">
            <w:pPr>
              <w:rPr>
                <w:rFonts w:ascii="Comic Sans MS" w:hAnsi="Comic Sans MS"/>
                <w:sz w:val="18"/>
                <w:szCs w:val="18"/>
              </w:rPr>
            </w:pPr>
            <w:r w:rsidRPr="00E7343D">
              <w:rPr>
                <w:rFonts w:ascii="Comic Sans MS" w:hAnsi="Comic Sans MS"/>
                <w:sz w:val="18"/>
                <w:szCs w:val="18"/>
              </w:rPr>
              <w:t xml:space="preserve">SENDCO </w:t>
            </w:r>
          </w:p>
          <w:p w14:paraId="000F661E" w14:textId="19F37517" w:rsidR="00C54C70" w:rsidRPr="00E7343D" w:rsidRDefault="00C54C70" w:rsidP="00B725A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CD4804" w14:textId="2BEFD59E" w:rsidR="00EA00E0" w:rsidRPr="00E7343D" w:rsidRDefault="00C54C7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E7343D">
              <w:rPr>
                <w:rFonts w:ascii="Comic Sans MS" w:hAnsi="Comic Sans MS"/>
                <w:sz w:val="18"/>
                <w:szCs w:val="18"/>
              </w:rPr>
              <w:t xml:space="preserve">As and when necessary depending on the needs of the child, </w:t>
            </w:r>
          </w:p>
        </w:tc>
        <w:tc>
          <w:tcPr>
            <w:tcW w:w="3622" w:type="dxa"/>
          </w:tcPr>
          <w:p w14:paraId="0350A75C" w14:textId="0DE06625" w:rsidR="00EA00E0" w:rsidRPr="00E7343D" w:rsidRDefault="00E7343D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E7343D">
              <w:rPr>
                <w:rFonts w:ascii="Comic Sans MS" w:hAnsi="Comic Sans MS"/>
                <w:sz w:val="18"/>
                <w:szCs w:val="18"/>
              </w:rPr>
              <w:t xml:space="preserve">All pupils will be able to communicate effectively. </w:t>
            </w:r>
          </w:p>
        </w:tc>
      </w:tr>
      <w:tr w:rsidR="00D336E0" w:rsidRPr="007F63E6" w14:paraId="7E60AFD3" w14:textId="77777777" w:rsidTr="3F329851"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7A532A17" w14:textId="71811622" w:rsidR="00D336E0" w:rsidRPr="007F63E6" w:rsidRDefault="00D336E0" w:rsidP="009C577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Medium term</w:t>
            </w:r>
          </w:p>
        </w:tc>
        <w:tc>
          <w:tcPr>
            <w:tcW w:w="2410" w:type="dxa"/>
          </w:tcPr>
          <w:p w14:paraId="039CCCBB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>To ensure that support plans are effective in meeting pupils needs.</w:t>
            </w:r>
          </w:p>
          <w:p w14:paraId="50D3D1CA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99939FD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1581B24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DEB6C11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537CC5C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 xml:space="preserve">Multi-agency approach to meeting the needs of pupils, especially those with SEND and emotional and behavioural needs. </w:t>
            </w:r>
          </w:p>
          <w:p w14:paraId="375E33A2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954E1C1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382B59B" w14:textId="6754C8BB" w:rsidR="00D336E0" w:rsidRPr="007F63E6" w:rsidRDefault="00D336E0" w:rsidP="006A6BD0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 xml:space="preserve">Ensure that the curriculum is differentiated to suit all needs, as well as still being ambitious for all pupils. </w:t>
            </w:r>
          </w:p>
        </w:tc>
        <w:tc>
          <w:tcPr>
            <w:tcW w:w="3440" w:type="dxa"/>
          </w:tcPr>
          <w:p w14:paraId="54E6597C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lastRenderedPageBreak/>
              <w:t>CPD for teachers.</w:t>
            </w:r>
          </w:p>
          <w:p w14:paraId="1B67FDA2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 xml:space="preserve">SENDCO to monitor support plans and discuss with teaching staff. </w:t>
            </w:r>
          </w:p>
          <w:p w14:paraId="281D3EC9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 xml:space="preserve">GL screener for dyslexia to be used when necessary. </w:t>
            </w:r>
          </w:p>
          <w:p w14:paraId="0F62E8F8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E6CDBA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CD1F68D" w14:textId="1E034C05" w:rsidR="00D336E0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>Work with other professionals in meeting the needs of pupils including EP, SALT, OT</w:t>
            </w:r>
            <w:r>
              <w:rPr>
                <w:rFonts w:ascii="Comic Sans MS" w:hAnsi="Comic Sans MS"/>
                <w:sz w:val="18"/>
                <w:szCs w:val="18"/>
              </w:rPr>
              <w:t>, ICs.</w:t>
            </w:r>
          </w:p>
          <w:p w14:paraId="28EAC837" w14:textId="1D2624B4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Update and review the mental health tracker. </w:t>
            </w:r>
          </w:p>
          <w:p w14:paraId="3C7BE3CC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932E4BA" w14:textId="28B00FDD" w:rsidR="00D336E0" w:rsidRDefault="00D336E0" w:rsidP="3F32985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7F42279" w14:textId="688F3655" w:rsidR="00D336E0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 xml:space="preserve">CPD for teachers. </w:t>
            </w:r>
          </w:p>
          <w:p w14:paraId="59245563" w14:textId="469CB0BB" w:rsidR="00D336E0" w:rsidRPr="00A44713" w:rsidRDefault="00D336E0" w:rsidP="00C35F35">
            <w:pPr>
              <w:rPr>
                <w:rFonts w:ascii="Comic Sans MS" w:hAnsi="Comic Sans MS"/>
                <w:sz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t>Focus on i</w:t>
            </w:r>
            <w:r w:rsidRPr="00A44713">
              <w:rPr>
                <w:rFonts w:ascii="Comic Sans MS" w:hAnsi="Comic Sans MS"/>
                <w:sz w:val="18"/>
              </w:rPr>
              <w:t>mproving the quality of our Wave 1 Teaching so that high quality inclusive teaching is on offer for all (with or without an additional adult present).</w:t>
            </w:r>
          </w:p>
          <w:p w14:paraId="3DEF3CF9" w14:textId="3C5A620D" w:rsidR="00D336E0" w:rsidRPr="00A44713" w:rsidRDefault="00D336E0" w:rsidP="00C35F35">
            <w:pPr>
              <w:rPr>
                <w:rFonts w:ascii="Comic Sans MS" w:hAnsi="Comic Sans MS"/>
                <w:sz w:val="14"/>
                <w:szCs w:val="18"/>
              </w:rPr>
            </w:pPr>
            <w:r w:rsidRPr="00A44713">
              <w:rPr>
                <w:rFonts w:ascii="Comic Sans MS" w:hAnsi="Comic Sans MS"/>
                <w:sz w:val="18"/>
              </w:rPr>
              <w:t xml:space="preserve">Review our curriculum content so that examples of disability are included into our curriculum sequence. </w:t>
            </w:r>
          </w:p>
          <w:p w14:paraId="1AE462D1" w14:textId="1496D20B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 xml:space="preserve">LTP and MTP monitoring and adaptations made where necessary. </w:t>
            </w:r>
          </w:p>
          <w:p w14:paraId="287DE1E3" w14:textId="45ABA963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 xml:space="preserve">Interventions ran and monitored to support learning. </w:t>
            </w:r>
          </w:p>
        </w:tc>
        <w:tc>
          <w:tcPr>
            <w:tcW w:w="2230" w:type="dxa"/>
          </w:tcPr>
          <w:p w14:paraId="0242962F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lastRenderedPageBreak/>
              <w:t>SENDCO</w:t>
            </w:r>
          </w:p>
          <w:p w14:paraId="1D339F33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>Class teachers</w:t>
            </w:r>
          </w:p>
          <w:p w14:paraId="634E83AA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 xml:space="preserve">Support staff </w:t>
            </w:r>
          </w:p>
          <w:p w14:paraId="573624CD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73B720C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C9ED228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0F4D3E6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321230" w14:textId="2524642A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>SENDCO</w:t>
            </w:r>
          </w:p>
          <w:p w14:paraId="00237056" w14:textId="1DD8A616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>Mental Health Leads</w:t>
            </w:r>
          </w:p>
          <w:p w14:paraId="725EDA4D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DC5C00D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B3F6201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61D45EA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C09C7D5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355F2A6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 xml:space="preserve">SLT </w:t>
            </w:r>
          </w:p>
          <w:p w14:paraId="077C8971" w14:textId="45637395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>SENDCO</w:t>
            </w:r>
          </w:p>
          <w:p w14:paraId="004F8E7F" w14:textId="66B3AFC2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>Class teachers</w:t>
            </w:r>
          </w:p>
        </w:tc>
        <w:tc>
          <w:tcPr>
            <w:tcW w:w="1843" w:type="dxa"/>
          </w:tcPr>
          <w:p w14:paraId="013A27C3" w14:textId="2BCA71B4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Regularly. </w:t>
            </w:r>
          </w:p>
          <w:p w14:paraId="304DF5EB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4DB1B34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E6CCB44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BF807AA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7D0FCB8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C86E626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CAE28FC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>Termly</w:t>
            </w:r>
          </w:p>
          <w:p w14:paraId="0C9700BB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3963E0D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3CA3A62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F882660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8EFB353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1525AD" w14:textId="77777777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71A4720" w14:textId="07D4ADE5" w:rsidR="00D336E0" w:rsidRPr="007F63E6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>Summer 202</w:t>
            </w:r>
            <w:r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3622" w:type="dxa"/>
          </w:tcPr>
          <w:p w14:paraId="0BD56D3F" w14:textId="77777777" w:rsidR="00D336E0" w:rsidRPr="007F63E6" w:rsidRDefault="00D336E0" w:rsidP="006A6BD0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lastRenderedPageBreak/>
              <w:t>Provision for SEND pupils is effective in meeting pupils needs.</w:t>
            </w:r>
          </w:p>
          <w:p w14:paraId="684BF441" w14:textId="77777777" w:rsidR="00D336E0" w:rsidRPr="007F63E6" w:rsidRDefault="00D336E0" w:rsidP="006A6BD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4CC15ED" w14:textId="178E5AD9" w:rsidR="00D336E0" w:rsidRPr="007F63E6" w:rsidRDefault="00D336E0" w:rsidP="006A6BD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B3FE3A4" w14:textId="6D0CD5E1" w:rsidR="00D336E0" w:rsidRPr="007F63E6" w:rsidRDefault="00D336E0" w:rsidP="006A6BD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07607A2" w14:textId="6B0FA518" w:rsidR="00D336E0" w:rsidRPr="007F63E6" w:rsidRDefault="00D336E0" w:rsidP="006A6BD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3B38482" w14:textId="58EF3DAD" w:rsidR="00D336E0" w:rsidRPr="007F63E6" w:rsidRDefault="00D336E0" w:rsidP="006A6BD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18698D8" w14:textId="77777777" w:rsidR="00D336E0" w:rsidRPr="007F63E6" w:rsidRDefault="00D336E0" w:rsidP="006A6BD0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>Provision for SEND pupils is effective in meeting pupils needs.</w:t>
            </w:r>
          </w:p>
          <w:p w14:paraId="6D1DF681" w14:textId="4E5CFC92" w:rsidR="00D336E0" w:rsidRPr="007F63E6" w:rsidRDefault="00D336E0" w:rsidP="006A6BD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052599C" w14:textId="52449714" w:rsidR="00D336E0" w:rsidRPr="007F63E6" w:rsidRDefault="00D336E0" w:rsidP="006A6BD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C64B934" w14:textId="2F21B8B0" w:rsidR="00D336E0" w:rsidRPr="007F63E6" w:rsidRDefault="00D336E0" w:rsidP="006A6BD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BB705A4" w14:textId="776025EA" w:rsidR="00D336E0" w:rsidRPr="007F63E6" w:rsidRDefault="00D336E0" w:rsidP="006A6BD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E9B6AD5" w14:textId="50B7A16E" w:rsidR="00D336E0" w:rsidRPr="007F63E6" w:rsidRDefault="00D336E0" w:rsidP="006A6BD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FB8EB9A" w14:textId="3F0757B6" w:rsidR="00D336E0" w:rsidRPr="007F63E6" w:rsidRDefault="00D336E0" w:rsidP="006A6BD0">
            <w:pPr>
              <w:rPr>
                <w:rFonts w:ascii="Comic Sans MS" w:hAnsi="Comic Sans MS"/>
                <w:sz w:val="18"/>
                <w:szCs w:val="18"/>
              </w:rPr>
            </w:pPr>
            <w:r w:rsidRPr="007F63E6">
              <w:rPr>
                <w:rFonts w:ascii="Comic Sans MS" w:hAnsi="Comic Sans MS"/>
                <w:sz w:val="18"/>
                <w:szCs w:val="18"/>
              </w:rPr>
              <w:t>All pupils needs will be catered for to enable them to access an ambitious curriculum.</w:t>
            </w:r>
          </w:p>
          <w:p w14:paraId="1B8B7942" w14:textId="77777777" w:rsidR="00D336E0" w:rsidRPr="007F63E6" w:rsidRDefault="00D336E0" w:rsidP="006A6BD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593753" w14:textId="77777777" w:rsidR="00D336E0" w:rsidRPr="007F63E6" w:rsidRDefault="00D336E0" w:rsidP="006A6BD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2757D1" w14:textId="4C1572FF" w:rsidR="00D336E0" w:rsidRPr="007F63E6" w:rsidRDefault="00D336E0" w:rsidP="006A6BD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336E0" w:rsidRPr="007F63E6" w14:paraId="2885ADDD" w14:textId="77777777" w:rsidTr="3F329851">
        <w:tc>
          <w:tcPr>
            <w:tcW w:w="1843" w:type="dxa"/>
            <w:vMerge/>
            <w:shd w:val="clear" w:color="auto" w:fill="D9D9D9" w:themeFill="background1" w:themeFillShade="D9"/>
          </w:tcPr>
          <w:p w14:paraId="2C8E293B" w14:textId="77777777" w:rsidR="00D336E0" w:rsidRPr="007F63E6" w:rsidRDefault="00D336E0" w:rsidP="009C577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64D08569" w14:textId="2D61CFAD" w:rsidR="00D336E0" w:rsidRPr="00A44713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</w:rPr>
              <w:t>Effective communications with parents, nurseries and schools to provide a high quality transition.</w:t>
            </w:r>
          </w:p>
        </w:tc>
        <w:tc>
          <w:tcPr>
            <w:tcW w:w="3440" w:type="dxa"/>
          </w:tcPr>
          <w:p w14:paraId="420E21A9" w14:textId="49BED041" w:rsidR="00D336E0" w:rsidRPr="00A44713" w:rsidRDefault="00D336E0" w:rsidP="00C35F35">
            <w:pPr>
              <w:rPr>
                <w:rFonts w:ascii="Comic Sans MS" w:hAnsi="Comic Sans MS"/>
                <w:sz w:val="18"/>
              </w:rPr>
            </w:pPr>
            <w:r w:rsidRPr="00A44713">
              <w:rPr>
                <w:rFonts w:ascii="Comic Sans MS" w:hAnsi="Comic Sans MS"/>
                <w:sz w:val="18"/>
              </w:rPr>
              <w:t xml:space="preserve">To identify pupils who may need additional to or different provision for the September and mid-year intakes. </w:t>
            </w:r>
          </w:p>
          <w:p w14:paraId="384819BE" w14:textId="5153F657" w:rsidR="00D336E0" w:rsidRPr="00A44713" w:rsidRDefault="00D336E0" w:rsidP="00C35F35">
            <w:pPr>
              <w:rPr>
                <w:rFonts w:ascii="Comic Sans MS" w:hAnsi="Comic Sans MS"/>
                <w:sz w:val="18"/>
              </w:rPr>
            </w:pPr>
            <w:r w:rsidRPr="00A44713">
              <w:rPr>
                <w:rFonts w:ascii="Comic Sans MS" w:hAnsi="Comic Sans MS"/>
                <w:sz w:val="18"/>
              </w:rPr>
              <w:t xml:space="preserve">To use trauma informed practice training to find out key information about families to identify early where support might be needed. </w:t>
            </w:r>
          </w:p>
          <w:p w14:paraId="1D1E5A79" w14:textId="4047B6F2" w:rsidR="00D336E0" w:rsidRPr="00A44713" w:rsidRDefault="00D336E0" w:rsidP="00C35F35">
            <w:pPr>
              <w:rPr>
                <w:rFonts w:ascii="Comic Sans MS" w:hAnsi="Comic Sans MS"/>
                <w:sz w:val="18"/>
              </w:rPr>
            </w:pPr>
            <w:r w:rsidRPr="00A44713">
              <w:rPr>
                <w:rFonts w:ascii="Comic Sans MS" w:hAnsi="Comic Sans MS"/>
                <w:sz w:val="18"/>
              </w:rPr>
              <w:t xml:space="preserve">Evaluate current transition documents and home visit documents to ensure important information is shared ahead of starting. </w:t>
            </w:r>
          </w:p>
          <w:p w14:paraId="2E9B0A34" w14:textId="332E2344" w:rsidR="00D336E0" w:rsidRPr="00A44713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30" w:type="dxa"/>
          </w:tcPr>
          <w:p w14:paraId="59B31612" w14:textId="77777777" w:rsidR="00D336E0" w:rsidRPr="00A44713" w:rsidRDefault="00D336E0" w:rsidP="00C82DF7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t xml:space="preserve">SLT </w:t>
            </w:r>
          </w:p>
          <w:p w14:paraId="4662A820" w14:textId="77777777" w:rsidR="00D336E0" w:rsidRPr="00A44713" w:rsidRDefault="00D336E0" w:rsidP="00C82DF7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t>SENDCO</w:t>
            </w:r>
          </w:p>
          <w:p w14:paraId="0CE32670" w14:textId="0AB5E738" w:rsidR="00D336E0" w:rsidRPr="00A44713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t>EYFS staff</w:t>
            </w:r>
          </w:p>
        </w:tc>
        <w:tc>
          <w:tcPr>
            <w:tcW w:w="1843" w:type="dxa"/>
          </w:tcPr>
          <w:p w14:paraId="01465D59" w14:textId="556BFEA6" w:rsidR="00D336E0" w:rsidRPr="00A44713" w:rsidRDefault="00D336E0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t>Autumn 2026</w:t>
            </w:r>
          </w:p>
        </w:tc>
        <w:tc>
          <w:tcPr>
            <w:tcW w:w="3622" w:type="dxa"/>
          </w:tcPr>
          <w:p w14:paraId="774F0B90" w14:textId="77777777" w:rsidR="00D336E0" w:rsidRPr="00A44713" w:rsidRDefault="00D336E0" w:rsidP="006A6BD0">
            <w:pPr>
              <w:rPr>
                <w:rFonts w:ascii="Comic Sans MS" w:hAnsi="Comic Sans MS"/>
                <w:sz w:val="18"/>
              </w:rPr>
            </w:pPr>
            <w:r w:rsidRPr="00A44713">
              <w:rPr>
                <w:rFonts w:ascii="Comic Sans MS" w:hAnsi="Comic Sans MS"/>
                <w:sz w:val="18"/>
              </w:rPr>
              <w:t>Transition for children from Nurseries and other schools is smooth with adequate and appropriate resources and provision.</w:t>
            </w:r>
          </w:p>
          <w:p w14:paraId="0377DDD4" w14:textId="3035706E" w:rsidR="00D336E0" w:rsidRPr="00A44713" w:rsidRDefault="00D336E0" w:rsidP="006A6BD0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t xml:space="preserve">Early identification is evident. </w:t>
            </w:r>
          </w:p>
        </w:tc>
      </w:tr>
      <w:tr w:rsidR="009C577E" w:rsidRPr="007F63E6" w14:paraId="6514573D" w14:textId="77777777" w:rsidTr="3F329851">
        <w:tc>
          <w:tcPr>
            <w:tcW w:w="1843" w:type="dxa"/>
            <w:shd w:val="clear" w:color="auto" w:fill="D9D9D9" w:themeFill="background1" w:themeFillShade="D9"/>
          </w:tcPr>
          <w:p w14:paraId="5E462A79" w14:textId="5E2B84EA" w:rsidR="009C577E" w:rsidRPr="007F63E6" w:rsidRDefault="009C577E" w:rsidP="009C577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Long term</w:t>
            </w:r>
          </w:p>
        </w:tc>
        <w:tc>
          <w:tcPr>
            <w:tcW w:w="2410" w:type="dxa"/>
          </w:tcPr>
          <w:p w14:paraId="32511D40" w14:textId="6BB71ACA" w:rsidR="00864B77" w:rsidRPr="00A44713" w:rsidRDefault="00864B77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t xml:space="preserve">To develop an understanding of the new Ofsted Framework in relation to inclusion for all, across all subjects. </w:t>
            </w:r>
          </w:p>
          <w:p w14:paraId="09F7F8EF" w14:textId="77777777" w:rsidR="00864B77" w:rsidRPr="00A44713" w:rsidRDefault="00864B77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4D84D15" w14:textId="2957FB82" w:rsidR="009C577E" w:rsidRPr="00A44713" w:rsidRDefault="00A44713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lastRenderedPageBreak/>
              <w:t>Continue to</w:t>
            </w:r>
            <w:r w:rsidR="328DB9DE" w:rsidRPr="00A44713">
              <w:rPr>
                <w:rFonts w:ascii="Comic Sans MS" w:hAnsi="Comic Sans MS"/>
                <w:sz w:val="18"/>
                <w:szCs w:val="18"/>
              </w:rPr>
              <w:t xml:space="preserve"> enhance the pupils’ understanding of protected characteristics to promote equality.</w:t>
            </w:r>
          </w:p>
        </w:tc>
        <w:tc>
          <w:tcPr>
            <w:tcW w:w="3440" w:type="dxa"/>
          </w:tcPr>
          <w:p w14:paraId="45F88DAB" w14:textId="6A8BA932" w:rsidR="00864B77" w:rsidRPr="00A44713" w:rsidRDefault="00864B77" w:rsidP="3F329851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lastRenderedPageBreak/>
              <w:t xml:space="preserve">CPD for all staff. </w:t>
            </w:r>
          </w:p>
          <w:p w14:paraId="0AE6E013" w14:textId="16A037B9" w:rsidR="00864B77" w:rsidRPr="00A44713" w:rsidRDefault="00864B77" w:rsidP="3F329851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t xml:space="preserve">Monitoring and evaluating of current practise. </w:t>
            </w:r>
          </w:p>
          <w:p w14:paraId="2B1C1BA9" w14:textId="77777777" w:rsidR="00D71071" w:rsidRDefault="00D71071" w:rsidP="3F32985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0A17F6D" w14:textId="77777777" w:rsidR="00A44713" w:rsidRPr="00A44713" w:rsidRDefault="00A44713" w:rsidP="3F32985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BDF924D" w14:textId="77777777" w:rsidR="00D71071" w:rsidRPr="00A44713" w:rsidRDefault="00D71071" w:rsidP="3F32985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33242F6" w14:textId="705DDC76" w:rsidR="009C577E" w:rsidRPr="00A44713" w:rsidRDefault="537E3ABA" w:rsidP="3F329851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lastRenderedPageBreak/>
              <w:t>Ensure coverage of the protected characteristics in the PSHE curriculum.</w:t>
            </w:r>
          </w:p>
          <w:p w14:paraId="3911F266" w14:textId="5666CAF4" w:rsidR="009C577E" w:rsidRPr="00A44713" w:rsidRDefault="537E3ABA" w:rsidP="3F329851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t xml:space="preserve">Embed the curriculum in all classes and monitor the impact. </w:t>
            </w:r>
          </w:p>
        </w:tc>
        <w:tc>
          <w:tcPr>
            <w:tcW w:w="2230" w:type="dxa"/>
          </w:tcPr>
          <w:p w14:paraId="1171F1A6" w14:textId="50782A4D" w:rsidR="00864B77" w:rsidRPr="00A44713" w:rsidRDefault="00864B77" w:rsidP="3F329851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lastRenderedPageBreak/>
              <w:t xml:space="preserve">SENDCO </w:t>
            </w:r>
          </w:p>
          <w:p w14:paraId="2CFBABCF" w14:textId="62AB45EA" w:rsidR="00864B77" w:rsidRPr="00A44713" w:rsidRDefault="00864B77" w:rsidP="3F329851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t>SLT</w:t>
            </w:r>
          </w:p>
          <w:p w14:paraId="5FA60164" w14:textId="0063CFE0" w:rsidR="00864B77" w:rsidRPr="00A44713" w:rsidRDefault="00864B77" w:rsidP="3F329851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t>Teaching Staff</w:t>
            </w:r>
          </w:p>
          <w:p w14:paraId="2F67A367" w14:textId="6FDA375D" w:rsidR="00864B77" w:rsidRPr="00A44713" w:rsidRDefault="00864B77" w:rsidP="3F32985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18AE66C" w14:textId="77777777" w:rsidR="00D521EF" w:rsidRPr="00A44713" w:rsidRDefault="00D521EF" w:rsidP="3F32985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DEC6C89" w14:textId="77777777" w:rsidR="00864B77" w:rsidRPr="00A44713" w:rsidRDefault="00864B77" w:rsidP="3F32985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D505F02" w14:textId="35F472FF" w:rsidR="009C577E" w:rsidRPr="00A44713" w:rsidRDefault="537E3ABA" w:rsidP="3F329851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t>PSHE lead</w:t>
            </w:r>
          </w:p>
          <w:p w14:paraId="0F9F79DB" w14:textId="2C85F181" w:rsidR="009C577E" w:rsidRPr="00A44713" w:rsidRDefault="537E3ABA" w:rsidP="3F329851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lastRenderedPageBreak/>
              <w:t>SLT</w:t>
            </w:r>
          </w:p>
          <w:p w14:paraId="008D0FBF" w14:textId="3D75FE5F" w:rsidR="009C577E" w:rsidRPr="00A44713" w:rsidRDefault="537E3ABA" w:rsidP="3F329851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t>Class teachers</w:t>
            </w:r>
          </w:p>
        </w:tc>
        <w:tc>
          <w:tcPr>
            <w:tcW w:w="1843" w:type="dxa"/>
          </w:tcPr>
          <w:p w14:paraId="4A3BC13C" w14:textId="069D1520" w:rsidR="00864B77" w:rsidRPr="00A44713" w:rsidRDefault="00864B77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lastRenderedPageBreak/>
              <w:t>Summer 2028</w:t>
            </w:r>
          </w:p>
          <w:p w14:paraId="18A3E591" w14:textId="7AEEDEF0" w:rsidR="00864B77" w:rsidRPr="00A44713" w:rsidRDefault="00864B77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EB84BD" w14:textId="3E5021B3" w:rsidR="00D521EF" w:rsidRPr="00A44713" w:rsidRDefault="00D521EF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3299E1B" w14:textId="0EA32FA1" w:rsidR="00D521EF" w:rsidRPr="00A44713" w:rsidRDefault="00D521EF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566E159" w14:textId="76DFCD19" w:rsidR="00D521EF" w:rsidRPr="00A44713" w:rsidRDefault="00D521EF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2CC3A03" w14:textId="77777777" w:rsidR="00D521EF" w:rsidRPr="00A44713" w:rsidRDefault="00D521EF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EA1B9F3" w14:textId="71710A45" w:rsidR="009C577E" w:rsidRPr="00A44713" w:rsidRDefault="537E3ABA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t>2022-25</w:t>
            </w:r>
          </w:p>
        </w:tc>
        <w:tc>
          <w:tcPr>
            <w:tcW w:w="3622" w:type="dxa"/>
          </w:tcPr>
          <w:p w14:paraId="64F5AD6F" w14:textId="13854684" w:rsidR="00864B77" w:rsidRPr="00A44713" w:rsidRDefault="00864B77" w:rsidP="00864B77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t>All pupils will be included</w:t>
            </w:r>
            <w:r w:rsidR="00D521EF" w:rsidRPr="00A44713">
              <w:rPr>
                <w:rFonts w:ascii="Comic Sans MS" w:hAnsi="Comic Sans MS"/>
                <w:sz w:val="18"/>
                <w:szCs w:val="18"/>
              </w:rPr>
              <w:t xml:space="preserve"> effectively</w:t>
            </w:r>
            <w:r w:rsidRPr="00A44713">
              <w:rPr>
                <w:rFonts w:ascii="Comic Sans MS" w:hAnsi="Comic Sans MS"/>
                <w:sz w:val="18"/>
                <w:szCs w:val="18"/>
              </w:rPr>
              <w:t xml:space="preserve"> across all areas of the curriculum. </w:t>
            </w:r>
          </w:p>
          <w:p w14:paraId="5A73C545" w14:textId="77777777" w:rsidR="00864B77" w:rsidRPr="00A44713" w:rsidRDefault="00864B77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C12B2F4" w14:textId="77777777" w:rsidR="00864B77" w:rsidRPr="00A44713" w:rsidRDefault="00864B77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426F28B" w14:textId="77777777" w:rsidR="00D71071" w:rsidRPr="00A44713" w:rsidRDefault="00D71071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39C58A1" w14:textId="77777777" w:rsidR="00D71071" w:rsidRPr="00A44713" w:rsidRDefault="00D71071" w:rsidP="00C35F3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D677585" w14:textId="2663C1E8" w:rsidR="009C577E" w:rsidRPr="00A44713" w:rsidRDefault="537E3ABA" w:rsidP="00C35F35">
            <w:pPr>
              <w:rPr>
                <w:rFonts w:ascii="Comic Sans MS" w:hAnsi="Comic Sans MS"/>
                <w:sz w:val="18"/>
                <w:szCs w:val="18"/>
              </w:rPr>
            </w:pPr>
            <w:r w:rsidRPr="00A44713">
              <w:rPr>
                <w:rFonts w:ascii="Comic Sans MS" w:hAnsi="Comic Sans MS"/>
                <w:sz w:val="18"/>
                <w:szCs w:val="18"/>
              </w:rPr>
              <w:lastRenderedPageBreak/>
              <w:t xml:space="preserve">Pupils will demonstrate positive attitudes and understanding of all protected characteristics. </w:t>
            </w:r>
          </w:p>
        </w:tc>
      </w:tr>
    </w:tbl>
    <w:p w14:paraId="2D54AB11" w14:textId="4B0138A3" w:rsidR="007F16FF" w:rsidRDefault="007F16FF" w:rsidP="00C35F35">
      <w:pPr>
        <w:rPr>
          <w:rFonts w:ascii="Comic Sans MS" w:hAnsi="Comic Sans MS"/>
          <w:b/>
        </w:rPr>
      </w:pPr>
    </w:p>
    <w:p w14:paraId="55EB9767" w14:textId="3C2C1CF2" w:rsidR="002E725F" w:rsidRDefault="002E725F" w:rsidP="007F63E6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2E725F">
        <w:rPr>
          <w:rFonts w:ascii="Comic Sans MS" w:hAnsi="Comic Sans MS"/>
          <w:b/>
          <w:sz w:val="20"/>
          <w:szCs w:val="20"/>
        </w:rPr>
        <w:t xml:space="preserve">Aim 2: </w:t>
      </w:r>
      <w:r w:rsidRPr="002E725F">
        <w:rPr>
          <w:rFonts w:ascii="Comic Sans MS" w:hAnsi="Comic Sans MS"/>
          <w:sz w:val="20"/>
          <w:szCs w:val="20"/>
        </w:rPr>
        <w:t>To</w:t>
      </w:r>
      <w:r w:rsidRPr="002E725F">
        <w:rPr>
          <w:rFonts w:ascii="Comic Sans MS" w:hAnsi="Comic Sans MS"/>
          <w:b/>
          <w:sz w:val="20"/>
          <w:szCs w:val="20"/>
        </w:rPr>
        <w:t xml:space="preserve"> i</w:t>
      </w:r>
      <w:r w:rsidRPr="002E725F">
        <w:rPr>
          <w:rFonts w:ascii="Comic Sans MS" w:hAnsi="Comic Sans MS"/>
          <w:sz w:val="20"/>
          <w:szCs w:val="20"/>
        </w:rPr>
        <w:t xml:space="preserve">mprove the </w:t>
      </w:r>
      <w:r w:rsidRPr="002E725F">
        <w:rPr>
          <w:rFonts w:ascii="Comic Sans MS" w:hAnsi="Comic Sans MS"/>
          <w:b/>
          <w:sz w:val="20"/>
          <w:szCs w:val="20"/>
        </w:rPr>
        <w:t>physical environment</w:t>
      </w:r>
      <w:r w:rsidRPr="002E725F">
        <w:rPr>
          <w:rFonts w:ascii="Comic Sans MS" w:hAnsi="Comic Sans MS"/>
          <w:sz w:val="20"/>
          <w:szCs w:val="20"/>
        </w:rPr>
        <w:t xml:space="preserve"> of the school to increase the extent to which pupils with disabilities can take advantage of education, benefits, facilities and associated services provided.</w:t>
      </w:r>
    </w:p>
    <w:p w14:paraId="2F52D487" w14:textId="77777777" w:rsidR="007F63E6" w:rsidRDefault="007F63E6" w:rsidP="007F63E6">
      <w:pPr>
        <w:spacing w:after="0" w:line="240" w:lineRule="auto"/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2835"/>
        <w:gridCol w:w="3157"/>
        <w:gridCol w:w="2565"/>
        <w:gridCol w:w="1933"/>
        <w:gridCol w:w="3197"/>
      </w:tblGrid>
      <w:tr w:rsidR="00DF342E" w14:paraId="08E91449" w14:textId="77777777" w:rsidTr="3F329851">
        <w:tc>
          <w:tcPr>
            <w:tcW w:w="1701" w:type="dxa"/>
            <w:tcBorders>
              <w:top w:val="nil"/>
              <w:left w:val="nil"/>
            </w:tcBorders>
          </w:tcPr>
          <w:p w14:paraId="4A1C3484" w14:textId="77777777" w:rsidR="00DF342E" w:rsidRPr="007F63E6" w:rsidRDefault="00DF342E" w:rsidP="00DF342E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9CC2E5" w:themeFill="accent1" w:themeFillTint="99"/>
          </w:tcPr>
          <w:p w14:paraId="37178D96" w14:textId="0C8ACEE1" w:rsidR="00DF342E" w:rsidRPr="007F63E6" w:rsidRDefault="00DF342E" w:rsidP="00DF342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Objectives</w:t>
            </w:r>
          </w:p>
        </w:tc>
        <w:tc>
          <w:tcPr>
            <w:tcW w:w="3157" w:type="dxa"/>
            <w:shd w:val="clear" w:color="auto" w:fill="9CC2E5" w:themeFill="accent1" w:themeFillTint="99"/>
          </w:tcPr>
          <w:p w14:paraId="1D9F80F8" w14:textId="6256359F" w:rsidR="00DF342E" w:rsidRPr="007F63E6" w:rsidRDefault="00DF342E" w:rsidP="00DF342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Actions to be taken</w:t>
            </w:r>
          </w:p>
        </w:tc>
        <w:tc>
          <w:tcPr>
            <w:tcW w:w="2565" w:type="dxa"/>
            <w:shd w:val="clear" w:color="auto" w:fill="9CC2E5" w:themeFill="accent1" w:themeFillTint="99"/>
          </w:tcPr>
          <w:p w14:paraId="0B237CE5" w14:textId="509908BC" w:rsidR="00DF342E" w:rsidRPr="007F63E6" w:rsidRDefault="00DF342E" w:rsidP="00DF342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Person(s) responsible</w:t>
            </w:r>
          </w:p>
        </w:tc>
        <w:tc>
          <w:tcPr>
            <w:tcW w:w="1933" w:type="dxa"/>
            <w:shd w:val="clear" w:color="auto" w:fill="9CC2E5" w:themeFill="accent1" w:themeFillTint="99"/>
          </w:tcPr>
          <w:p w14:paraId="6B7B05A6" w14:textId="4CACF236" w:rsidR="00DF342E" w:rsidRPr="007F63E6" w:rsidRDefault="00DF342E" w:rsidP="00DF342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Date to be completed by</w:t>
            </w:r>
          </w:p>
        </w:tc>
        <w:tc>
          <w:tcPr>
            <w:tcW w:w="3197" w:type="dxa"/>
            <w:shd w:val="clear" w:color="auto" w:fill="9CC2E5" w:themeFill="accent1" w:themeFillTint="99"/>
          </w:tcPr>
          <w:p w14:paraId="6994B4CD" w14:textId="7F4719E9" w:rsidR="00DF342E" w:rsidRPr="007F63E6" w:rsidRDefault="00DF342E" w:rsidP="00DF342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Success criteria</w:t>
            </w:r>
          </w:p>
        </w:tc>
      </w:tr>
      <w:tr w:rsidR="002E725F" w14:paraId="31C3B49E" w14:textId="77777777" w:rsidTr="3F329851">
        <w:tc>
          <w:tcPr>
            <w:tcW w:w="1701" w:type="dxa"/>
            <w:shd w:val="clear" w:color="auto" w:fill="D9D9D9" w:themeFill="background1" w:themeFillShade="D9"/>
          </w:tcPr>
          <w:p w14:paraId="70BBF900" w14:textId="77777777" w:rsidR="002E725F" w:rsidRPr="007F63E6" w:rsidRDefault="002E725F" w:rsidP="00C5795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Short term</w:t>
            </w:r>
          </w:p>
        </w:tc>
        <w:tc>
          <w:tcPr>
            <w:tcW w:w="2835" w:type="dxa"/>
          </w:tcPr>
          <w:p w14:paraId="764C75F3" w14:textId="5E9B61DE" w:rsidR="002E725F" w:rsidRPr="007F63E6" w:rsidRDefault="00B725A4" w:rsidP="00C5795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Development of a new library area in the KS2 building. </w:t>
            </w:r>
          </w:p>
        </w:tc>
        <w:tc>
          <w:tcPr>
            <w:tcW w:w="3157" w:type="dxa"/>
          </w:tcPr>
          <w:p w14:paraId="5B6E1BBB" w14:textId="77777777" w:rsidR="002E725F" w:rsidRPr="005D0852" w:rsidRDefault="00B725A4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 xml:space="preserve">Remove ICT suite facilities and all furniture. </w:t>
            </w:r>
          </w:p>
          <w:p w14:paraId="12C22F2A" w14:textId="77777777" w:rsidR="00B725A4" w:rsidRPr="005D0852" w:rsidRDefault="00B725A4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 xml:space="preserve">Purchase new library furniture and seating. </w:t>
            </w:r>
          </w:p>
          <w:p w14:paraId="6E55DC57" w14:textId="0160DC49" w:rsidR="00B725A4" w:rsidRPr="005D0852" w:rsidRDefault="00B725A4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</w:rPr>
              <w:t>Library shelves at wheelchair-accessible height.</w:t>
            </w:r>
          </w:p>
        </w:tc>
        <w:tc>
          <w:tcPr>
            <w:tcW w:w="2565" w:type="dxa"/>
          </w:tcPr>
          <w:p w14:paraId="6DAF48E2" w14:textId="77777777" w:rsidR="002E725F" w:rsidRPr="005D0852" w:rsidRDefault="00B725A4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>SLT</w:t>
            </w:r>
          </w:p>
          <w:p w14:paraId="13650306" w14:textId="77777777" w:rsidR="00EA197B" w:rsidRPr="005D0852" w:rsidRDefault="00EA197B" w:rsidP="00EA197B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>Premises officers</w:t>
            </w:r>
          </w:p>
          <w:p w14:paraId="6EF2F98D" w14:textId="38D50B05" w:rsidR="00B725A4" w:rsidRPr="005D0852" w:rsidRDefault="00B725A4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>English leads</w:t>
            </w:r>
          </w:p>
        </w:tc>
        <w:tc>
          <w:tcPr>
            <w:tcW w:w="1933" w:type="dxa"/>
          </w:tcPr>
          <w:p w14:paraId="7A5C917A" w14:textId="3C35CA7E" w:rsidR="002E725F" w:rsidRPr="005D0852" w:rsidRDefault="00B725A4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3197" w:type="dxa"/>
          </w:tcPr>
          <w:p w14:paraId="4C45EDE1" w14:textId="65DE1DDE" w:rsidR="002E725F" w:rsidRPr="005D0852" w:rsidRDefault="00B725A4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 xml:space="preserve">The children will have access to a quiet and inviting library space to use for changing books, quiet time, class stories and interventions. </w:t>
            </w:r>
          </w:p>
        </w:tc>
      </w:tr>
      <w:tr w:rsidR="008760E6" w14:paraId="071EA502" w14:textId="77777777" w:rsidTr="3F329851">
        <w:tc>
          <w:tcPr>
            <w:tcW w:w="1701" w:type="dxa"/>
            <w:shd w:val="clear" w:color="auto" w:fill="D9D9D9" w:themeFill="background1" w:themeFillShade="D9"/>
          </w:tcPr>
          <w:p w14:paraId="3BF4F01C" w14:textId="77777777" w:rsidR="008760E6" w:rsidRPr="007F63E6" w:rsidRDefault="008760E6" w:rsidP="008760E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Medium term</w:t>
            </w:r>
          </w:p>
        </w:tc>
        <w:tc>
          <w:tcPr>
            <w:tcW w:w="2835" w:type="dxa"/>
          </w:tcPr>
          <w:p w14:paraId="621BEAA9" w14:textId="217E8630" w:rsidR="008760E6" w:rsidRPr="005D0852" w:rsidRDefault="002104D7" w:rsidP="008760E6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 xml:space="preserve">Staff to create ‘sensory / quiet spaces’ within their classrooms for children to access (in addition to the main sensory rooms) </w:t>
            </w:r>
          </w:p>
          <w:p w14:paraId="3EAC2C6D" w14:textId="5FB01B8A" w:rsidR="002104D7" w:rsidRPr="005D0852" w:rsidRDefault="002104D7" w:rsidP="008760E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57" w:type="dxa"/>
          </w:tcPr>
          <w:p w14:paraId="47B8CD8E" w14:textId="220EEB97" w:rsidR="002104D7" w:rsidRPr="005D0852" w:rsidRDefault="002104D7" w:rsidP="008760E6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 xml:space="preserve">CPD on purposeful environments for pupils with SEND and disability. </w:t>
            </w:r>
          </w:p>
          <w:p w14:paraId="19895546" w14:textId="4F96E9CA" w:rsidR="008760E6" w:rsidRPr="005D0852" w:rsidRDefault="002104D7" w:rsidP="008760E6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 xml:space="preserve">Staff to evaluate their current classroom layout and reflect on how it could be more effective. </w:t>
            </w:r>
          </w:p>
          <w:p w14:paraId="6E312BA9" w14:textId="79E7C2F1" w:rsidR="002104D7" w:rsidRPr="005D0852" w:rsidRDefault="002104D7" w:rsidP="008760E6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 xml:space="preserve">Staff to create sensory / calm space within their classroom for pupils to access (when no additional adult present or when main sensory circuit/room is not required) </w:t>
            </w:r>
          </w:p>
        </w:tc>
        <w:tc>
          <w:tcPr>
            <w:tcW w:w="2565" w:type="dxa"/>
          </w:tcPr>
          <w:p w14:paraId="26550265" w14:textId="77777777" w:rsidR="002104D7" w:rsidRPr="005D0852" w:rsidRDefault="002104D7" w:rsidP="008760E6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 xml:space="preserve">SLT </w:t>
            </w:r>
          </w:p>
          <w:p w14:paraId="74A19470" w14:textId="77777777" w:rsidR="008760E6" w:rsidRPr="005D0852" w:rsidRDefault="002104D7" w:rsidP="008760E6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>SENDCO</w:t>
            </w:r>
          </w:p>
          <w:p w14:paraId="6F64D8F8" w14:textId="0CCAE928" w:rsidR="002104D7" w:rsidRPr="005D0852" w:rsidRDefault="002104D7" w:rsidP="008760E6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>Class teachers</w:t>
            </w:r>
          </w:p>
        </w:tc>
        <w:tc>
          <w:tcPr>
            <w:tcW w:w="1933" w:type="dxa"/>
          </w:tcPr>
          <w:p w14:paraId="0AE49590" w14:textId="1361FFE9" w:rsidR="008760E6" w:rsidRPr="005D0852" w:rsidRDefault="002104D7" w:rsidP="008760E6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>Summer 2026</w:t>
            </w:r>
          </w:p>
        </w:tc>
        <w:tc>
          <w:tcPr>
            <w:tcW w:w="3197" w:type="dxa"/>
          </w:tcPr>
          <w:p w14:paraId="7E4A6557" w14:textId="32C20E6B" w:rsidR="008760E6" w:rsidRPr="005D0852" w:rsidRDefault="002104D7" w:rsidP="008760E6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 xml:space="preserve">The children will have access to a quiet space within their classroom to support them with their emotional needs. </w:t>
            </w:r>
          </w:p>
        </w:tc>
      </w:tr>
      <w:tr w:rsidR="00C82DF7" w14:paraId="273F4D5B" w14:textId="77777777" w:rsidTr="3F329851">
        <w:tc>
          <w:tcPr>
            <w:tcW w:w="1701" w:type="dxa"/>
            <w:shd w:val="clear" w:color="auto" w:fill="D9D9D9" w:themeFill="background1" w:themeFillShade="D9"/>
          </w:tcPr>
          <w:p w14:paraId="31CB1A5C" w14:textId="3FE79504" w:rsidR="00C82DF7" w:rsidRPr="007F63E6" w:rsidRDefault="00C82DF7" w:rsidP="008760E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Long term</w:t>
            </w:r>
          </w:p>
        </w:tc>
        <w:tc>
          <w:tcPr>
            <w:tcW w:w="2835" w:type="dxa"/>
          </w:tcPr>
          <w:p w14:paraId="57BEF677" w14:textId="59186271" w:rsidR="00C82DF7" w:rsidRPr="005D0852" w:rsidRDefault="00C82DF7" w:rsidP="008760E6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</w:rPr>
              <w:t>Maintain</w:t>
            </w:r>
            <w:r w:rsidR="002104D7" w:rsidRPr="005D0852">
              <w:rPr>
                <w:rFonts w:ascii="Comic Sans MS" w:hAnsi="Comic Sans MS"/>
                <w:sz w:val="18"/>
              </w:rPr>
              <w:t xml:space="preserve"> and develop</w:t>
            </w:r>
            <w:r w:rsidRPr="005D0852">
              <w:rPr>
                <w:rFonts w:ascii="Comic Sans MS" w:hAnsi="Comic Sans MS"/>
                <w:sz w:val="18"/>
              </w:rPr>
              <w:t xml:space="preserve"> safe access round the interior and exterior of the school.</w:t>
            </w:r>
          </w:p>
        </w:tc>
        <w:tc>
          <w:tcPr>
            <w:tcW w:w="3157" w:type="dxa"/>
          </w:tcPr>
          <w:p w14:paraId="5402122A" w14:textId="62E6AFF7" w:rsidR="00C82DF7" w:rsidRPr="005D0852" w:rsidRDefault="00C82DF7" w:rsidP="008760E6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</w:rPr>
              <w:t>Ensure all areas are safe and cleared to ensure children are safe and walkways and other areas are clear. Communication with parents through</w:t>
            </w:r>
            <w:r w:rsidR="002104D7" w:rsidRPr="005D0852">
              <w:rPr>
                <w:rFonts w:ascii="Comic Sans MS" w:hAnsi="Comic Sans MS"/>
                <w:sz w:val="18"/>
              </w:rPr>
              <w:t xml:space="preserve"> l</w:t>
            </w:r>
            <w:r w:rsidRPr="005D0852">
              <w:rPr>
                <w:rFonts w:ascii="Comic Sans MS" w:hAnsi="Comic Sans MS"/>
                <w:sz w:val="18"/>
              </w:rPr>
              <w:t>etters/newsletters/</w:t>
            </w:r>
            <w:r w:rsidR="002104D7" w:rsidRPr="005D0852">
              <w:rPr>
                <w:rFonts w:ascii="Comic Sans MS" w:hAnsi="Comic Sans MS"/>
                <w:sz w:val="18"/>
              </w:rPr>
              <w:t xml:space="preserve"> </w:t>
            </w:r>
            <w:r w:rsidRPr="005D0852">
              <w:rPr>
                <w:rFonts w:ascii="Comic Sans MS" w:hAnsi="Comic Sans MS"/>
                <w:sz w:val="18"/>
              </w:rPr>
              <w:t xml:space="preserve">website/school staff. </w:t>
            </w:r>
            <w:r w:rsidR="002104D7" w:rsidRPr="005D0852">
              <w:rPr>
                <w:rFonts w:ascii="Comic Sans MS" w:hAnsi="Comic Sans MS"/>
                <w:sz w:val="18"/>
              </w:rPr>
              <w:br/>
            </w:r>
            <w:r w:rsidRPr="005D0852">
              <w:rPr>
                <w:rFonts w:ascii="Comic Sans MS" w:hAnsi="Comic Sans MS"/>
                <w:sz w:val="18"/>
              </w:rPr>
              <w:t>Safety improved with</w:t>
            </w:r>
            <w:r w:rsidR="002104D7" w:rsidRPr="005D0852">
              <w:rPr>
                <w:rFonts w:ascii="Comic Sans MS" w:hAnsi="Comic Sans MS"/>
                <w:sz w:val="18"/>
              </w:rPr>
              <w:t xml:space="preserve"> additional fencing around the front of the school site. </w:t>
            </w:r>
          </w:p>
        </w:tc>
        <w:tc>
          <w:tcPr>
            <w:tcW w:w="2565" w:type="dxa"/>
          </w:tcPr>
          <w:p w14:paraId="183953DC" w14:textId="77777777" w:rsidR="00C82DF7" w:rsidRPr="005D0852" w:rsidRDefault="00C82DF7" w:rsidP="00C82DF7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>SLT</w:t>
            </w:r>
          </w:p>
          <w:p w14:paraId="6A52CC7A" w14:textId="40C68D7F" w:rsidR="00C82DF7" w:rsidRPr="005D0852" w:rsidRDefault="00EA197B" w:rsidP="00C82DF7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>Premises officers</w:t>
            </w:r>
          </w:p>
          <w:p w14:paraId="6E7FB46A" w14:textId="77777777" w:rsidR="00C82DF7" w:rsidRPr="005D0852" w:rsidRDefault="00C82DF7" w:rsidP="008760E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33" w:type="dxa"/>
          </w:tcPr>
          <w:p w14:paraId="34393A93" w14:textId="70188406" w:rsidR="00C82DF7" w:rsidRPr="005D0852" w:rsidRDefault="002104D7" w:rsidP="008760E6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>Summer 2028</w:t>
            </w:r>
          </w:p>
        </w:tc>
        <w:tc>
          <w:tcPr>
            <w:tcW w:w="3197" w:type="dxa"/>
          </w:tcPr>
          <w:p w14:paraId="2AC3E96A" w14:textId="77777777" w:rsidR="00D06A7C" w:rsidRDefault="00C82DF7" w:rsidP="008760E6">
            <w:pPr>
              <w:rPr>
                <w:rFonts w:ascii="Comic Sans MS" w:hAnsi="Comic Sans MS"/>
                <w:sz w:val="18"/>
              </w:rPr>
            </w:pPr>
            <w:r w:rsidRPr="005D0852">
              <w:rPr>
                <w:rFonts w:ascii="Comic Sans MS" w:hAnsi="Comic Sans MS"/>
                <w:sz w:val="18"/>
              </w:rPr>
              <w:t>There is safe access throughout the school</w:t>
            </w:r>
            <w:r w:rsidR="00D06A7C">
              <w:rPr>
                <w:rFonts w:ascii="Comic Sans MS" w:hAnsi="Comic Sans MS"/>
                <w:sz w:val="18"/>
              </w:rPr>
              <w:t>.</w:t>
            </w:r>
          </w:p>
          <w:p w14:paraId="1CB8BAE8" w14:textId="71CEEF6C" w:rsidR="00C82DF7" w:rsidRPr="005D0852" w:rsidRDefault="00C82DF7" w:rsidP="008760E6">
            <w:pPr>
              <w:rPr>
                <w:rFonts w:ascii="Comic Sans MS" w:hAnsi="Comic Sans MS"/>
                <w:sz w:val="18"/>
              </w:rPr>
            </w:pPr>
            <w:r w:rsidRPr="005D0852">
              <w:rPr>
                <w:rFonts w:ascii="Comic Sans MS" w:hAnsi="Comic Sans MS"/>
                <w:sz w:val="18"/>
              </w:rPr>
              <w:t xml:space="preserve">No accidents or near misses </w:t>
            </w:r>
            <w:r w:rsidR="002104D7" w:rsidRPr="005D0852">
              <w:rPr>
                <w:rFonts w:ascii="Comic Sans MS" w:hAnsi="Comic Sans MS"/>
                <w:sz w:val="18"/>
              </w:rPr>
              <w:t>on Dodd</w:t>
            </w:r>
            <w:r w:rsidR="00D06A7C">
              <w:rPr>
                <w:rFonts w:ascii="Comic Sans MS" w:hAnsi="Comic Sans MS"/>
                <w:sz w:val="18"/>
              </w:rPr>
              <w:t>’</w:t>
            </w:r>
            <w:r w:rsidR="002104D7" w:rsidRPr="005D0852">
              <w:rPr>
                <w:rFonts w:ascii="Comic Sans MS" w:hAnsi="Comic Sans MS"/>
                <w:sz w:val="18"/>
              </w:rPr>
              <w:t xml:space="preserve">s Lane. </w:t>
            </w:r>
          </w:p>
          <w:p w14:paraId="1288DAD1" w14:textId="34C8F701" w:rsidR="002104D7" w:rsidRPr="005D0852" w:rsidRDefault="002104D7" w:rsidP="008760E6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15A11B7C" w14:textId="7FFAD1A3" w:rsidR="002E725F" w:rsidRDefault="002E725F" w:rsidP="002E725F">
      <w:pPr>
        <w:rPr>
          <w:rFonts w:ascii="Comic Sans MS" w:hAnsi="Comic Sans MS"/>
          <w:b/>
        </w:rPr>
      </w:pPr>
    </w:p>
    <w:p w14:paraId="544952A0" w14:textId="1BF39A12" w:rsidR="00B725A4" w:rsidRDefault="00B725A4" w:rsidP="002E725F">
      <w:pPr>
        <w:rPr>
          <w:rFonts w:ascii="Comic Sans MS" w:hAnsi="Comic Sans MS"/>
          <w:b/>
        </w:rPr>
      </w:pPr>
    </w:p>
    <w:p w14:paraId="1D1C0C89" w14:textId="77777777" w:rsidR="00EA197B" w:rsidRDefault="00EA197B" w:rsidP="002E725F">
      <w:pPr>
        <w:rPr>
          <w:rFonts w:ascii="Comic Sans MS" w:hAnsi="Comic Sans MS"/>
          <w:b/>
        </w:rPr>
      </w:pPr>
    </w:p>
    <w:p w14:paraId="30617DCA" w14:textId="77777777" w:rsidR="00C74C3C" w:rsidRDefault="00C74C3C" w:rsidP="002E725F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14:paraId="48D1DD07" w14:textId="58F454AE" w:rsidR="002E725F" w:rsidRPr="002E725F" w:rsidRDefault="002E725F" w:rsidP="002E725F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2E725F">
        <w:rPr>
          <w:rFonts w:ascii="Comic Sans MS" w:hAnsi="Comic Sans MS"/>
          <w:b/>
          <w:sz w:val="20"/>
          <w:szCs w:val="20"/>
        </w:rPr>
        <w:t xml:space="preserve">Aim 3: </w:t>
      </w:r>
      <w:r w:rsidRPr="002E725F">
        <w:rPr>
          <w:rFonts w:ascii="Comic Sans MS" w:hAnsi="Comic Sans MS"/>
          <w:sz w:val="20"/>
          <w:szCs w:val="20"/>
        </w:rPr>
        <w:t>To</w:t>
      </w:r>
      <w:r w:rsidRPr="002E725F">
        <w:rPr>
          <w:rFonts w:ascii="Comic Sans MS" w:hAnsi="Comic Sans MS"/>
          <w:b/>
          <w:sz w:val="20"/>
          <w:szCs w:val="20"/>
        </w:rPr>
        <w:t xml:space="preserve"> i</w:t>
      </w:r>
      <w:r w:rsidRPr="002E725F">
        <w:rPr>
          <w:rFonts w:ascii="Comic Sans MS" w:hAnsi="Comic Sans MS"/>
          <w:sz w:val="20"/>
          <w:szCs w:val="20"/>
        </w:rPr>
        <w:t xml:space="preserve">mprove the availability of accessible </w:t>
      </w:r>
      <w:r w:rsidRPr="002E725F">
        <w:rPr>
          <w:rFonts w:ascii="Comic Sans MS" w:hAnsi="Comic Sans MS"/>
          <w:b/>
          <w:sz w:val="20"/>
          <w:szCs w:val="20"/>
        </w:rPr>
        <w:t>information</w:t>
      </w:r>
      <w:r w:rsidRPr="002E725F">
        <w:rPr>
          <w:rFonts w:ascii="Comic Sans MS" w:hAnsi="Comic Sans MS"/>
          <w:sz w:val="20"/>
          <w:szCs w:val="20"/>
        </w:rPr>
        <w:t>, which is readily available to other pupils, to pupils with disabilities.</w:t>
      </w:r>
    </w:p>
    <w:p w14:paraId="40C65706" w14:textId="47CDF241" w:rsidR="002E725F" w:rsidRDefault="002E725F" w:rsidP="002E725F">
      <w:pPr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3285"/>
        <w:gridCol w:w="2565"/>
        <w:gridCol w:w="2565"/>
        <w:gridCol w:w="1791"/>
        <w:gridCol w:w="3339"/>
      </w:tblGrid>
      <w:tr w:rsidR="00DF342E" w14:paraId="3517D80D" w14:textId="77777777" w:rsidTr="3F329851">
        <w:tc>
          <w:tcPr>
            <w:tcW w:w="1843" w:type="dxa"/>
            <w:tcBorders>
              <w:top w:val="nil"/>
              <w:left w:val="nil"/>
            </w:tcBorders>
          </w:tcPr>
          <w:p w14:paraId="140549A3" w14:textId="77777777" w:rsidR="00DF342E" w:rsidRPr="007F63E6" w:rsidRDefault="00DF342E" w:rsidP="00DF342E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285" w:type="dxa"/>
            <w:shd w:val="clear" w:color="auto" w:fill="9CC2E5" w:themeFill="accent1" w:themeFillTint="99"/>
          </w:tcPr>
          <w:p w14:paraId="29E6BE7E" w14:textId="2126D471" w:rsidR="00DF342E" w:rsidRPr="007F63E6" w:rsidRDefault="00DF342E" w:rsidP="00DF342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Objectives</w:t>
            </w:r>
          </w:p>
        </w:tc>
        <w:tc>
          <w:tcPr>
            <w:tcW w:w="2565" w:type="dxa"/>
            <w:shd w:val="clear" w:color="auto" w:fill="9CC2E5" w:themeFill="accent1" w:themeFillTint="99"/>
          </w:tcPr>
          <w:p w14:paraId="1426BE2B" w14:textId="38A0DE56" w:rsidR="00DF342E" w:rsidRPr="007F63E6" w:rsidRDefault="00DF342E" w:rsidP="00DF342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Actions to be taken</w:t>
            </w:r>
          </w:p>
        </w:tc>
        <w:tc>
          <w:tcPr>
            <w:tcW w:w="2565" w:type="dxa"/>
            <w:shd w:val="clear" w:color="auto" w:fill="9CC2E5" w:themeFill="accent1" w:themeFillTint="99"/>
          </w:tcPr>
          <w:p w14:paraId="2D5A3BA8" w14:textId="21A62E90" w:rsidR="00DF342E" w:rsidRPr="007F63E6" w:rsidRDefault="00DF342E" w:rsidP="00DF342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Person(s) responsible</w:t>
            </w:r>
          </w:p>
        </w:tc>
        <w:tc>
          <w:tcPr>
            <w:tcW w:w="1791" w:type="dxa"/>
            <w:shd w:val="clear" w:color="auto" w:fill="9CC2E5" w:themeFill="accent1" w:themeFillTint="99"/>
          </w:tcPr>
          <w:p w14:paraId="79AF732B" w14:textId="7BC3F29A" w:rsidR="00DF342E" w:rsidRPr="007F63E6" w:rsidRDefault="00DF342E" w:rsidP="00DF342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Date to be completed by</w:t>
            </w:r>
          </w:p>
        </w:tc>
        <w:tc>
          <w:tcPr>
            <w:tcW w:w="3339" w:type="dxa"/>
            <w:shd w:val="clear" w:color="auto" w:fill="9CC2E5" w:themeFill="accent1" w:themeFillTint="99"/>
          </w:tcPr>
          <w:p w14:paraId="5AE24257" w14:textId="35A05573" w:rsidR="00DF342E" w:rsidRPr="007F63E6" w:rsidRDefault="00DF342E" w:rsidP="00DF342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Success criteria</w:t>
            </w:r>
          </w:p>
        </w:tc>
      </w:tr>
      <w:tr w:rsidR="002E725F" w14:paraId="7773BAA9" w14:textId="77777777" w:rsidTr="3F329851">
        <w:tc>
          <w:tcPr>
            <w:tcW w:w="1843" w:type="dxa"/>
            <w:shd w:val="clear" w:color="auto" w:fill="D9D9D9" w:themeFill="background1" w:themeFillShade="D9"/>
          </w:tcPr>
          <w:p w14:paraId="6EC83965" w14:textId="77777777" w:rsidR="002E725F" w:rsidRPr="007F63E6" w:rsidRDefault="002E725F" w:rsidP="00C5795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Short term</w:t>
            </w:r>
          </w:p>
        </w:tc>
        <w:tc>
          <w:tcPr>
            <w:tcW w:w="3285" w:type="dxa"/>
          </w:tcPr>
          <w:p w14:paraId="124ECD42" w14:textId="6ADEB6F4" w:rsidR="002E725F" w:rsidRPr="007F63E6" w:rsidRDefault="437600D8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3F329851">
              <w:rPr>
                <w:rFonts w:ascii="Comic Sans MS" w:hAnsi="Comic Sans MS"/>
                <w:sz w:val="18"/>
                <w:szCs w:val="18"/>
              </w:rPr>
              <w:t>Ensuring resources and equipment are suitably adapted to meet the needs of the pupils with disabilities.</w:t>
            </w:r>
          </w:p>
        </w:tc>
        <w:tc>
          <w:tcPr>
            <w:tcW w:w="2565" w:type="dxa"/>
          </w:tcPr>
          <w:p w14:paraId="7425104D" w14:textId="24405DC1" w:rsidR="002E725F" w:rsidRPr="007F63E6" w:rsidRDefault="437600D8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3F329851">
              <w:rPr>
                <w:rFonts w:ascii="Comic Sans MS" w:hAnsi="Comic Sans MS"/>
                <w:sz w:val="18"/>
                <w:szCs w:val="18"/>
              </w:rPr>
              <w:t xml:space="preserve">Purchase resources as required and as appropriate to the disability. </w:t>
            </w:r>
          </w:p>
        </w:tc>
        <w:tc>
          <w:tcPr>
            <w:tcW w:w="2565" w:type="dxa"/>
          </w:tcPr>
          <w:p w14:paraId="3AEB68A5" w14:textId="65F498D2" w:rsidR="002E725F" w:rsidRPr="007F63E6" w:rsidRDefault="437600D8" w:rsidP="3F329851">
            <w:pPr>
              <w:rPr>
                <w:rFonts w:ascii="Comic Sans MS" w:hAnsi="Comic Sans MS"/>
                <w:sz w:val="18"/>
                <w:szCs w:val="18"/>
              </w:rPr>
            </w:pPr>
            <w:r w:rsidRPr="3F329851">
              <w:rPr>
                <w:rFonts w:ascii="Comic Sans MS" w:hAnsi="Comic Sans MS"/>
                <w:sz w:val="18"/>
                <w:szCs w:val="18"/>
              </w:rPr>
              <w:t>SLT</w:t>
            </w:r>
          </w:p>
          <w:p w14:paraId="2F4A56FC" w14:textId="2632A294" w:rsidR="002E725F" w:rsidRPr="007F63E6" w:rsidRDefault="00F15275" w:rsidP="3F329851">
            <w:pPr>
              <w:rPr>
                <w:rFonts w:ascii="Comic Sans MS" w:hAnsi="Comic Sans MS"/>
                <w:sz w:val="18"/>
                <w:szCs w:val="18"/>
              </w:rPr>
            </w:pPr>
            <w:r w:rsidRPr="005D0852">
              <w:rPr>
                <w:rFonts w:ascii="Comic Sans MS" w:hAnsi="Comic Sans MS"/>
                <w:sz w:val="18"/>
                <w:szCs w:val="18"/>
              </w:rPr>
              <w:t>Premises officers</w:t>
            </w:r>
          </w:p>
          <w:p w14:paraId="4CEF4412" w14:textId="0C856A4E" w:rsidR="002E725F" w:rsidRPr="007F63E6" w:rsidRDefault="437600D8" w:rsidP="3F329851">
            <w:pPr>
              <w:rPr>
                <w:rFonts w:ascii="Comic Sans MS" w:hAnsi="Comic Sans MS"/>
                <w:sz w:val="18"/>
                <w:szCs w:val="18"/>
              </w:rPr>
            </w:pPr>
            <w:r w:rsidRPr="3F329851">
              <w:rPr>
                <w:rFonts w:ascii="Comic Sans MS" w:hAnsi="Comic Sans MS"/>
                <w:sz w:val="18"/>
                <w:szCs w:val="18"/>
              </w:rPr>
              <w:t>Class teachers</w:t>
            </w:r>
          </w:p>
        </w:tc>
        <w:tc>
          <w:tcPr>
            <w:tcW w:w="1791" w:type="dxa"/>
          </w:tcPr>
          <w:p w14:paraId="1213482C" w14:textId="11BEFDAB" w:rsidR="002E725F" w:rsidRPr="007F63E6" w:rsidRDefault="437600D8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3F329851">
              <w:rPr>
                <w:rFonts w:ascii="Comic Sans MS" w:hAnsi="Comic Sans MS"/>
                <w:sz w:val="18"/>
                <w:szCs w:val="18"/>
              </w:rPr>
              <w:t>As required</w:t>
            </w:r>
          </w:p>
        </w:tc>
        <w:tc>
          <w:tcPr>
            <w:tcW w:w="3339" w:type="dxa"/>
          </w:tcPr>
          <w:p w14:paraId="08C48D77" w14:textId="43DF66E0" w:rsidR="002E725F" w:rsidRPr="007F63E6" w:rsidRDefault="38A43320" w:rsidP="3F329851">
            <w:pPr>
              <w:rPr>
                <w:rFonts w:ascii="Comic Sans MS" w:hAnsi="Comic Sans MS"/>
                <w:sz w:val="18"/>
                <w:szCs w:val="18"/>
              </w:rPr>
            </w:pPr>
            <w:r w:rsidRPr="3F329851">
              <w:rPr>
                <w:rFonts w:ascii="Comic Sans MS" w:hAnsi="Comic Sans MS"/>
                <w:sz w:val="18"/>
                <w:szCs w:val="18"/>
              </w:rPr>
              <w:t>I</w:t>
            </w:r>
            <w:r w:rsidR="437600D8" w:rsidRPr="3F329851">
              <w:rPr>
                <w:rFonts w:ascii="Comic Sans MS" w:hAnsi="Comic Sans MS"/>
                <w:sz w:val="18"/>
                <w:szCs w:val="18"/>
              </w:rPr>
              <w:t xml:space="preserve">nformation and </w:t>
            </w:r>
            <w:r w:rsidR="04FAFC62" w:rsidRPr="3F329851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r w:rsidR="437600D8" w:rsidRPr="3F329851">
              <w:rPr>
                <w:rFonts w:ascii="Comic Sans MS" w:hAnsi="Comic Sans MS"/>
                <w:sz w:val="18"/>
                <w:szCs w:val="18"/>
              </w:rPr>
              <w:t>curriculum</w:t>
            </w:r>
            <w:r w:rsidR="40676F4C" w:rsidRPr="3F329851">
              <w:rPr>
                <w:rFonts w:ascii="Comic Sans MS" w:hAnsi="Comic Sans MS"/>
                <w:sz w:val="18"/>
                <w:szCs w:val="18"/>
              </w:rPr>
              <w:t xml:space="preserve"> will be accessible to all p</w:t>
            </w:r>
            <w:r w:rsidR="437600D8" w:rsidRPr="3F329851">
              <w:rPr>
                <w:rFonts w:ascii="Comic Sans MS" w:hAnsi="Comic Sans MS"/>
                <w:sz w:val="18"/>
                <w:szCs w:val="18"/>
              </w:rPr>
              <w:t>upils with disabilities</w:t>
            </w:r>
            <w:r w:rsidR="02ABC214" w:rsidRPr="3F329851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</w:tr>
      <w:tr w:rsidR="00D336E0" w14:paraId="26F46D8F" w14:textId="77777777" w:rsidTr="3F329851"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2DCCDA95" w14:textId="77777777" w:rsidR="00D336E0" w:rsidRPr="007F63E6" w:rsidRDefault="00D336E0" w:rsidP="00C5795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Medium term</w:t>
            </w:r>
          </w:p>
        </w:tc>
        <w:tc>
          <w:tcPr>
            <w:tcW w:w="3285" w:type="dxa"/>
          </w:tcPr>
          <w:p w14:paraId="26EA6344" w14:textId="79063851" w:rsidR="00D336E0" w:rsidRPr="00D06A7C" w:rsidRDefault="00D336E0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00D06A7C">
              <w:rPr>
                <w:rFonts w:ascii="Comic Sans MS" w:hAnsi="Comic Sans MS"/>
                <w:sz w:val="18"/>
                <w:szCs w:val="18"/>
              </w:rPr>
              <w:t>Update school website.</w:t>
            </w:r>
          </w:p>
        </w:tc>
        <w:tc>
          <w:tcPr>
            <w:tcW w:w="2565" w:type="dxa"/>
          </w:tcPr>
          <w:p w14:paraId="5ECF15C1" w14:textId="1CE70E66" w:rsidR="00D336E0" w:rsidRPr="00D06A7C" w:rsidRDefault="00D336E0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00D06A7C">
              <w:rPr>
                <w:rFonts w:ascii="Comic Sans MS" w:hAnsi="Comic Sans MS"/>
                <w:sz w:val="18"/>
                <w:szCs w:val="18"/>
              </w:rPr>
              <w:t xml:space="preserve">Review improvements to the school website. Look at any further changes to the school website to allow easier navigation. </w:t>
            </w:r>
          </w:p>
          <w:p w14:paraId="08EEF914" w14:textId="663387A2" w:rsidR="00D336E0" w:rsidRPr="00D06A7C" w:rsidRDefault="00D336E0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00D06A7C">
              <w:rPr>
                <w:rFonts w:ascii="Comic Sans MS" w:hAnsi="Comic Sans MS"/>
                <w:sz w:val="18"/>
                <w:szCs w:val="18"/>
              </w:rPr>
              <w:t xml:space="preserve">Documents, key policies and new information will be easily accessible to all. </w:t>
            </w:r>
          </w:p>
        </w:tc>
        <w:tc>
          <w:tcPr>
            <w:tcW w:w="2565" w:type="dxa"/>
          </w:tcPr>
          <w:p w14:paraId="30668DBF" w14:textId="77777777" w:rsidR="00D336E0" w:rsidRPr="00D06A7C" w:rsidRDefault="00D336E0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00D06A7C">
              <w:rPr>
                <w:rFonts w:ascii="Comic Sans MS" w:hAnsi="Comic Sans MS"/>
                <w:sz w:val="18"/>
                <w:szCs w:val="18"/>
              </w:rPr>
              <w:t>SLT</w:t>
            </w:r>
          </w:p>
          <w:p w14:paraId="52D631C8" w14:textId="35B313D5" w:rsidR="00D336E0" w:rsidRPr="00D06A7C" w:rsidRDefault="00D336E0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00D06A7C">
              <w:rPr>
                <w:rFonts w:ascii="Comic Sans MS" w:hAnsi="Comic Sans MS"/>
                <w:sz w:val="18"/>
                <w:szCs w:val="18"/>
              </w:rPr>
              <w:t>School office</w:t>
            </w:r>
          </w:p>
        </w:tc>
        <w:tc>
          <w:tcPr>
            <w:tcW w:w="1791" w:type="dxa"/>
          </w:tcPr>
          <w:p w14:paraId="7E40A45D" w14:textId="47FDF64D" w:rsidR="00D336E0" w:rsidRPr="00D06A7C" w:rsidRDefault="00D336E0" w:rsidP="3F329851">
            <w:pPr>
              <w:spacing w:line="259" w:lineRule="auto"/>
            </w:pPr>
            <w:r w:rsidRPr="00D06A7C">
              <w:rPr>
                <w:rFonts w:ascii="Comic Sans MS" w:hAnsi="Comic Sans MS"/>
                <w:sz w:val="18"/>
                <w:szCs w:val="18"/>
              </w:rPr>
              <w:t>2025-26</w:t>
            </w:r>
          </w:p>
        </w:tc>
        <w:tc>
          <w:tcPr>
            <w:tcW w:w="3339" w:type="dxa"/>
          </w:tcPr>
          <w:p w14:paraId="10EE7468" w14:textId="25651B78" w:rsidR="00D336E0" w:rsidRPr="00D06A7C" w:rsidRDefault="00D336E0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00D06A7C">
              <w:rPr>
                <w:rFonts w:ascii="Comic Sans MS" w:hAnsi="Comic Sans MS"/>
                <w:sz w:val="18"/>
                <w:szCs w:val="18"/>
              </w:rPr>
              <w:t xml:space="preserve">Improved access to information for all involved with the school. </w:t>
            </w:r>
          </w:p>
        </w:tc>
      </w:tr>
      <w:tr w:rsidR="00D336E0" w14:paraId="0AE2ADE1" w14:textId="77777777" w:rsidTr="3F329851">
        <w:tc>
          <w:tcPr>
            <w:tcW w:w="1843" w:type="dxa"/>
            <w:vMerge/>
            <w:shd w:val="clear" w:color="auto" w:fill="D9D9D9" w:themeFill="background1" w:themeFillShade="D9"/>
          </w:tcPr>
          <w:p w14:paraId="00D28CDA" w14:textId="77777777" w:rsidR="00D336E0" w:rsidRPr="007F63E6" w:rsidRDefault="00D336E0" w:rsidP="00C5795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285" w:type="dxa"/>
          </w:tcPr>
          <w:p w14:paraId="28723C9F" w14:textId="3D3FA255" w:rsidR="00D336E0" w:rsidRPr="00F15275" w:rsidRDefault="00D336E0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00F15275">
              <w:rPr>
                <w:rFonts w:ascii="Comic Sans MS" w:hAnsi="Comic Sans MS"/>
                <w:sz w:val="18"/>
                <w:szCs w:val="18"/>
              </w:rPr>
              <w:t>Improve use of visuals to increase understanding of written information.</w:t>
            </w:r>
          </w:p>
        </w:tc>
        <w:tc>
          <w:tcPr>
            <w:tcW w:w="2565" w:type="dxa"/>
          </w:tcPr>
          <w:p w14:paraId="418C66CC" w14:textId="1FAD06D1" w:rsidR="00D336E0" w:rsidRPr="00F15275" w:rsidRDefault="00D336E0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00F15275">
              <w:rPr>
                <w:rFonts w:ascii="Comic Sans MS" w:hAnsi="Comic Sans MS"/>
                <w:sz w:val="18"/>
                <w:szCs w:val="18"/>
              </w:rPr>
              <w:t xml:space="preserve">Continue to renew </w:t>
            </w:r>
            <w:proofErr w:type="spellStart"/>
            <w:r w:rsidRPr="00F15275">
              <w:rPr>
                <w:rFonts w:ascii="Comic Sans MS" w:hAnsi="Comic Sans MS"/>
                <w:sz w:val="18"/>
                <w:szCs w:val="18"/>
              </w:rPr>
              <w:t>Widgit</w:t>
            </w:r>
            <w:proofErr w:type="spellEnd"/>
            <w:r w:rsidRPr="00F15275">
              <w:rPr>
                <w:rFonts w:ascii="Comic Sans MS" w:hAnsi="Comic Sans MS"/>
                <w:sz w:val="18"/>
                <w:szCs w:val="18"/>
              </w:rPr>
              <w:t xml:space="preserve"> to improve picture communication support. Use </w:t>
            </w:r>
            <w:proofErr w:type="spellStart"/>
            <w:r w:rsidRPr="00F15275">
              <w:rPr>
                <w:rFonts w:ascii="Comic Sans MS" w:hAnsi="Comic Sans MS"/>
                <w:sz w:val="18"/>
                <w:szCs w:val="18"/>
              </w:rPr>
              <w:t>Widgit</w:t>
            </w:r>
            <w:proofErr w:type="spellEnd"/>
            <w:r w:rsidRPr="00F15275">
              <w:rPr>
                <w:rFonts w:ascii="Comic Sans MS" w:hAnsi="Comic Sans MS"/>
                <w:sz w:val="18"/>
                <w:szCs w:val="18"/>
              </w:rPr>
              <w:t xml:space="preserve"> to make classroom resources (</w:t>
            </w:r>
            <w:proofErr w:type="spellStart"/>
            <w:r w:rsidRPr="00F15275">
              <w:rPr>
                <w:rFonts w:ascii="Comic Sans MS" w:hAnsi="Comic Sans MS"/>
                <w:sz w:val="18"/>
                <w:szCs w:val="18"/>
              </w:rPr>
              <w:t>eg.word</w:t>
            </w:r>
            <w:proofErr w:type="spellEnd"/>
            <w:r w:rsidRPr="00F15275">
              <w:rPr>
                <w:rFonts w:ascii="Comic Sans MS" w:hAnsi="Comic Sans MS"/>
                <w:sz w:val="18"/>
                <w:szCs w:val="18"/>
              </w:rPr>
              <w:t xml:space="preserve"> mats, visual timetables, social stories). SENDCo to train all relevant staff members in how to use </w:t>
            </w:r>
            <w:proofErr w:type="spellStart"/>
            <w:r w:rsidRPr="00F15275">
              <w:rPr>
                <w:rFonts w:ascii="Comic Sans MS" w:hAnsi="Comic Sans MS"/>
                <w:sz w:val="18"/>
                <w:szCs w:val="18"/>
              </w:rPr>
              <w:t>Widgit</w:t>
            </w:r>
            <w:proofErr w:type="spellEnd"/>
            <w:r w:rsidRPr="00F15275">
              <w:rPr>
                <w:rFonts w:ascii="Comic Sans MS" w:hAnsi="Comic Sans MS"/>
                <w:sz w:val="18"/>
                <w:szCs w:val="18"/>
              </w:rPr>
              <w:t>. SENDCo to ensure there is a bank of readymade resources for teachers and TAs to access.</w:t>
            </w:r>
          </w:p>
        </w:tc>
        <w:tc>
          <w:tcPr>
            <w:tcW w:w="2565" w:type="dxa"/>
          </w:tcPr>
          <w:p w14:paraId="42506694" w14:textId="1C33E246" w:rsidR="00D336E0" w:rsidRPr="00F15275" w:rsidRDefault="00D336E0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00F15275">
              <w:rPr>
                <w:rFonts w:ascii="Comic Sans MS" w:hAnsi="Comic Sans MS"/>
                <w:sz w:val="18"/>
                <w:szCs w:val="18"/>
              </w:rPr>
              <w:t>SENDCO</w:t>
            </w:r>
          </w:p>
        </w:tc>
        <w:tc>
          <w:tcPr>
            <w:tcW w:w="1791" w:type="dxa"/>
          </w:tcPr>
          <w:p w14:paraId="217C226B" w14:textId="21E2AEEE" w:rsidR="00D336E0" w:rsidRPr="00F15275" w:rsidRDefault="00D336E0" w:rsidP="3F329851">
            <w:pPr>
              <w:rPr>
                <w:rFonts w:ascii="Comic Sans MS" w:hAnsi="Comic Sans MS"/>
                <w:sz w:val="18"/>
                <w:szCs w:val="18"/>
              </w:rPr>
            </w:pPr>
            <w:r w:rsidRPr="00F15275">
              <w:rPr>
                <w:rFonts w:ascii="Comic Sans MS" w:hAnsi="Comic Sans MS"/>
                <w:sz w:val="18"/>
                <w:szCs w:val="18"/>
              </w:rPr>
              <w:t>Summer 202</w:t>
            </w:r>
            <w:r w:rsidR="005F7D8C"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3339" w:type="dxa"/>
          </w:tcPr>
          <w:p w14:paraId="324136DE" w14:textId="7F9D18D6" w:rsidR="00D336E0" w:rsidRPr="00F15275" w:rsidRDefault="00D336E0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00F15275">
              <w:rPr>
                <w:rFonts w:ascii="Comic Sans MS" w:hAnsi="Comic Sans MS"/>
                <w:sz w:val="18"/>
                <w:szCs w:val="18"/>
              </w:rPr>
              <w:t>Children will understand written instruction or text as it will be accompanied with the appropriate visuals.</w:t>
            </w:r>
          </w:p>
        </w:tc>
      </w:tr>
      <w:tr w:rsidR="002E725F" w14:paraId="58F33583" w14:textId="77777777" w:rsidTr="3F329851">
        <w:tc>
          <w:tcPr>
            <w:tcW w:w="1843" w:type="dxa"/>
            <w:shd w:val="clear" w:color="auto" w:fill="D9D9D9" w:themeFill="background1" w:themeFillShade="D9"/>
          </w:tcPr>
          <w:p w14:paraId="0A1BCE22" w14:textId="77777777" w:rsidR="002E725F" w:rsidRPr="007F63E6" w:rsidRDefault="002E725F" w:rsidP="00C5795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F63E6">
              <w:rPr>
                <w:rFonts w:ascii="Comic Sans MS" w:hAnsi="Comic Sans MS"/>
                <w:b/>
                <w:sz w:val="18"/>
                <w:szCs w:val="18"/>
              </w:rPr>
              <w:t>Long term</w:t>
            </w:r>
          </w:p>
        </w:tc>
        <w:tc>
          <w:tcPr>
            <w:tcW w:w="3285" w:type="dxa"/>
          </w:tcPr>
          <w:p w14:paraId="67BFB741" w14:textId="0537D746" w:rsidR="002E725F" w:rsidRPr="007F63E6" w:rsidRDefault="14635C81" w:rsidP="009E1A58">
            <w:pPr>
              <w:rPr>
                <w:rFonts w:ascii="Comic Sans MS" w:hAnsi="Comic Sans MS"/>
                <w:sz w:val="18"/>
                <w:szCs w:val="18"/>
              </w:rPr>
            </w:pPr>
            <w:r w:rsidRPr="005F7D8C">
              <w:rPr>
                <w:rFonts w:ascii="Comic Sans MS" w:hAnsi="Comic Sans MS"/>
                <w:sz w:val="18"/>
                <w:szCs w:val="18"/>
              </w:rPr>
              <w:t>Embed</w:t>
            </w:r>
            <w:r w:rsidR="009E1A58" w:rsidRPr="005F7D8C">
              <w:rPr>
                <w:rFonts w:ascii="Comic Sans MS" w:hAnsi="Comic Sans MS"/>
                <w:sz w:val="18"/>
                <w:szCs w:val="18"/>
              </w:rPr>
              <w:t xml:space="preserve"> new online learning platform</w:t>
            </w:r>
            <w:r w:rsidR="005F7D8C">
              <w:rPr>
                <w:rFonts w:ascii="Comic Sans MS" w:hAnsi="Comic Sans MS"/>
                <w:sz w:val="18"/>
                <w:szCs w:val="18"/>
              </w:rPr>
              <w:t>,</w:t>
            </w:r>
            <w:r w:rsidR="00DA5B95" w:rsidRPr="005F7D8C">
              <w:rPr>
                <w:rFonts w:ascii="Comic Sans MS" w:hAnsi="Comic Sans MS"/>
                <w:sz w:val="18"/>
                <w:szCs w:val="18"/>
              </w:rPr>
              <w:t xml:space="preserve"> Century</w:t>
            </w:r>
            <w:r w:rsidR="005F7D8C">
              <w:rPr>
                <w:rFonts w:ascii="Comic Sans MS" w:hAnsi="Comic Sans MS"/>
                <w:sz w:val="18"/>
                <w:szCs w:val="18"/>
              </w:rPr>
              <w:t>,</w:t>
            </w:r>
            <w:r w:rsidR="009E1A58" w:rsidRPr="005F7D8C">
              <w:rPr>
                <w:rFonts w:ascii="Comic Sans MS" w:hAnsi="Comic Sans MS"/>
                <w:sz w:val="18"/>
                <w:szCs w:val="18"/>
              </w:rPr>
              <w:t xml:space="preserve"> and</w:t>
            </w:r>
            <w:r w:rsidRPr="005F7D8C">
              <w:rPr>
                <w:rFonts w:ascii="Comic Sans MS" w:hAnsi="Comic Sans MS"/>
                <w:sz w:val="18"/>
                <w:szCs w:val="18"/>
              </w:rPr>
              <w:t xml:space="preserve"> to ensure information is easily accessible by all.</w:t>
            </w:r>
          </w:p>
        </w:tc>
        <w:tc>
          <w:tcPr>
            <w:tcW w:w="2565" w:type="dxa"/>
          </w:tcPr>
          <w:p w14:paraId="67FD5519" w14:textId="06586B7E" w:rsidR="002E725F" w:rsidRDefault="14635C81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3F329851">
              <w:rPr>
                <w:rFonts w:ascii="Comic Sans MS" w:hAnsi="Comic Sans MS"/>
                <w:sz w:val="18"/>
                <w:szCs w:val="18"/>
              </w:rPr>
              <w:t xml:space="preserve">Review the use of the new platform to ensure consistent use and that </w:t>
            </w:r>
            <w:r w:rsidR="00F74D73">
              <w:rPr>
                <w:rFonts w:ascii="Comic Sans MS" w:hAnsi="Comic Sans MS"/>
                <w:sz w:val="18"/>
                <w:szCs w:val="18"/>
              </w:rPr>
              <w:t xml:space="preserve">it is </w:t>
            </w:r>
            <w:r w:rsidRPr="3F329851">
              <w:rPr>
                <w:rFonts w:ascii="Comic Sans MS" w:hAnsi="Comic Sans MS"/>
                <w:sz w:val="18"/>
                <w:szCs w:val="18"/>
              </w:rPr>
              <w:t xml:space="preserve">readily accessible to all with disabilities. </w:t>
            </w:r>
          </w:p>
          <w:p w14:paraId="40E62EB3" w14:textId="3C2B6638" w:rsidR="009E1A58" w:rsidRPr="007F63E6" w:rsidRDefault="009E1A58" w:rsidP="00C5795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65" w:type="dxa"/>
          </w:tcPr>
          <w:p w14:paraId="599A6D0E" w14:textId="155BD2B1" w:rsidR="002E725F" w:rsidRPr="007F63E6" w:rsidRDefault="14635C81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3F329851">
              <w:rPr>
                <w:rFonts w:ascii="Comic Sans MS" w:hAnsi="Comic Sans MS"/>
                <w:sz w:val="18"/>
                <w:szCs w:val="18"/>
              </w:rPr>
              <w:lastRenderedPageBreak/>
              <w:t>SLT</w:t>
            </w:r>
          </w:p>
        </w:tc>
        <w:tc>
          <w:tcPr>
            <w:tcW w:w="1791" w:type="dxa"/>
          </w:tcPr>
          <w:p w14:paraId="14569EBC" w14:textId="146B3AAE" w:rsidR="002E725F" w:rsidRPr="007F63E6" w:rsidRDefault="00B725A4" w:rsidP="3F329851">
            <w:pPr>
              <w:spacing w:line="259" w:lineRule="auto"/>
            </w:pPr>
            <w:r>
              <w:rPr>
                <w:rFonts w:ascii="Comic Sans MS" w:hAnsi="Comic Sans MS"/>
                <w:sz w:val="18"/>
                <w:szCs w:val="18"/>
              </w:rPr>
              <w:t>2025-26</w:t>
            </w:r>
          </w:p>
        </w:tc>
        <w:tc>
          <w:tcPr>
            <w:tcW w:w="3339" w:type="dxa"/>
          </w:tcPr>
          <w:p w14:paraId="5A14544F" w14:textId="451A032C" w:rsidR="002E725F" w:rsidRPr="007F63E6" w:rsidRDefault="14635C81" w:rsidP="00C57951">
            <w:pPr>
              <w:rPr>
                <w:rFonts w:ascii="Comic Sans MS" w:hAnsi="Comic Sans MS"/>
                <w:sz w:val="18"/>
                <w:szCs w:val="18"/>
              </w:rPr>
            </w:pPr>
            <w:r w:rsidRPr="3F329851">
              <w:rPr>
                <w:rFonts w:ascii="Comic Sans MS" w:hAnsi="Comic Sans MS"/>
                <w:sz w:val="18"/>
                <w:szCs w:val="18"/>
              </w:rPr>
              <w:t xml:space="preserve">All communication platforms will be easily accessible. </w:t>
            </w:r>
          </w:p>
        </w:tc>
      </w:tr>
    </w:tbl>
    <w:p w14:paraId="0558C221" w14:textId="77777777" w:rsidR="002E725F" w:rsidRPr="00A42E37" w:rsidRDefault="002E725F" w:rsidP="002E725F">
      <w:pPr>
        <w:rPr>
          <w:rFonts w:ascii="Comic Sans MS" w:hAnsi="Comic Sans MS"/>
          <w:b/>
        </w:rPr>
      </w:pPr>
    </w:p>
    <w:p w14:paraId="2B47E51B" w14:textId="77777777" w:rsidR="002E725F" w:rsidRPr="00A42E37" w:rsidRDefault="002E725F" w:rsidP="00C35F35">
      <w:pPr>
        <w:rPr>
          <w:rFonts w:ascii="Comic Sans MS" w:hAnsi="Comic Sans MS"/>
          <w:b/>
        </w:rPr>
      </w:pPr>
    </w:p>
    <w:sectPr w:rsidR="002E725F" w:rsidRPr="00A42E37" w:rsidSect="007F16F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EC4925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9pt;height:332.25pt" o:bullet="t">
        <v:imagedata r:id="rId1" o:title="TK_LOGO_POINTER_RGB_bullet_blue"/>
      </v:shape>
    </w:pict>
  </w:numPicBullet>
  <w:abstractNum w:abstractNumId="0" w15:restartNumberingAfterBreak="0">
    <w:nsid w:val="13957B14"/>
    <w:multiLevelType w:val="hybridMultilevel"/>
    <w:tmpl w:val="D4CE75B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CDA053C"/>
    <w:multiLevelType w:val="hybridMultilevel"/>
    <w:tmpl w:val="EDFEB2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93CC9"/>
    <w:multiLevelType w:val="hybridMultilevel"/>
    <w:tmpl w:val="94784ED4"/>
    <w:lvl w:ilvl="0" w:tplc="E3FE1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B546FC"/>
    <w:multiLevelType w:val="hybridMultilevel"/>
    <w:tmpl w:val="3E3629C8"/>
    <w:lvl w:ilvl="0" w:tplc="EA6262DE">
      <w:numFmt w:val="bullet"/>
      <w:lvlText w:val="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21958"/>
    <w:multiLevelType w:val="hybridMultilevel"/>
    <w:tmpl w:val="F398B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96AEB"/>
    <w:multiLevelType w:val="hybridMultilevel"/>
    <w:tmpl w:val="D4AC7FE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6187CA8"/>
    <w:multiLevelType w:val="hybridMultilevel"/>
    <w:tmpl w:val="94784ED4"/>
    <w:lvl w:ilvl="0" w:tplc="E3FE1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2529F5"/>
    <w:multiLevelType w:val="hybridMultilevel"/>
    <w:tmpl w:val="94784ED4"/>
    <w:lvl w:ilvl="0" w:tplc="E3FE1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171367"/>
    <w:multiLevelType w:val="hybridMultilevel"/>
    <w:tmpl w:val="4EA0B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217E8"/>
    <w:multiLevelType w:val="hybridMultilevel"/>
    <w:tmpl w:val="C0065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238C5"/>
    <w:multiLevelType w:val="hybridMultilevel"/>
    <w:tmpl w:val="2298A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D1B19"/>
    <w:multiLevelType w:val="hybridMultilevel"/>
    <w:tmpl w:val="788641D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7A136B26"/>
    <w:multiLevelType w:val="hybridMultilevel"/>
    <w:tmpl w:val="A266C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33760"/>
    <w:multiLevelType w:val="hybridMultilevel"/>
    <w:tmpl w:val="F4BC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5" w15:restartNumberingAfterBreak="0">
    <w:nsid w:val="7C675E4B"/>
    <w:multiLevelType w:val="hybridMultilevel"/>
    <w:tmpl w:val="94784ED4"/>
    <w:lvl w:ilvl="0" w:tplc="E3FE1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360993">
    <w:abstractNumId w:val="5"/>
  </w:num>
  <w:num w:numId="2" w16cid:durableId="1762141024">
    <w:abstractNumId w:val="13"/>
  </w:num>
  <w:num w:numId="3" w16cid:durableId="1189753526">
    <w:abstractNumId w:val="0"/>
  </w:num>
  <w:num w:numId="4" w16cid:durableId="1989312456">
    <w:abstractNumId w:val="4"/>
  </w:num>
  <w:num w:numId="5" w16cid:durableId="1451432460">
    <w:abstractNumId w:val="12"/>
  </w:num>
  <w:num w:numId="6" w16cid:durableId="1588148355">
    <w:abstractNumId w:val="3"/>
  </w:num>
  <w:num w:numId="7" w16cid:durableId="704645332">
    <w:abstractNumId w:val="8"/>
  </w:num>
  <w:num w:numId="8" w16cid:durableId="1578441488">
    <w:abstractNumId w:val="2"/>
  </w:num>
  <w:num w:numId="9" w16cid:durableId="2037386015">
    <w:abstractNumId w:val="10"/>
  </w:num>
  <w:num w:numId="10" w16cid:durableId="151144007">
    <w:abstractNumId w:val="9"/>
  </w:num>
  <w:num w:numId="11" w16cid:durableId="1158349227">
    <w:abstractNumId w:val="1"/>
  </w:num>
  <w:num w:numId="12" w16cid:durableId="1081875359">
    <w:abstractNumId w:val="15"/>
  </w:num>
  <w:num w:numId="13" w16cid:durableId="1221014775">
    <w:abstractNumId w:val="7"/>
  </w:num>
  <w:num w:numId="14" w16cid:durableId="1036849783">
    <w:abstractNumId w:val="6"/>
  </w:num>
  <w:num w:numId="15" w16cid:durableId="218058734">
    <w:abstractNumId w:val="14"/>
  </w:num>
  <w:num w:numId="16" w16cid:durableId="16673169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D9"/>
    <w:rsid w:val="000F65EA"/>
    <w:rsid w:val="001319F4"/>
    <w:rsid w:val="001E13A8"/>
    <w:rsid w:val="002104D7"/>
    <w:rsid w:val="002774D9"/>
    <w:rsid w:val="002A107D"/>
    <w:rsid w:val="002C4F5B"/>
    <w:rsid w:val="002E725F"/>
    <w:rsid w:val="003067A2"/>
    <w:rsid w:val="00326A84"/>
    <w:rsid w:val="00395E8F"/>
    <w:rsid w:val="003B1281"/>
    <w:rsid w:val="003C06A1"/>
    <w:rsid w:val="003E4AA8"/>
    <w:rsid w:val="003F10EF"/>
    <w:rsid w:val="003F132D"/>
    <w:rsid w:val="003F469B"/>
    <w:rsid w:val="003F7411"/>
    <w:rsid w:val="004526C4"/>
    <w:rsid w:val="00497625"/>
    <w:rsid w:val="004E2837"/>
    <w:rsid w:val="0052765F"/>
    <w:rsid w:val="005303F6"/>
    <w:rsid w:val="005335AD"/>
    <w:rsid w:val="00566EDA"/>
    <w:rsid w:val="005B3B94"/>
    <w:rsid w:val="005D0852"/>
    <w:rsid w:val="005F7D8C"/>
    <w:rsid w:val="00652199"/>
    <w:rsid w:val="006A6BD0"/>
    <w:rsid w:val="007106E6"/>
    <w:rsid w:val="00740B2F"/>
    <w:rsid w:val="007565F1"/>
    <w:rsid w:val="00775923"/>
    <w:rsid w:val="007E3AB5"/>
    <w:rsid w:val="007F16FF"/>
    <w:rsid w:val="007F63E6"/>
    <w:rsid w:val="00864B77"/>
    <w:rsid w:val="008760E6"/>
    <w:rsid w:val="008B18D2"/>
    <w:rsid w:val="008E1540"/>
    <w:rsid w:val="008F2C0A"/>
    <w:rsid w:val="00911633"/>
    <w:rsid w:val="009C577E"/>
    <w:rsid w:val="009C5CDD"/>
    <w:rsid w:val="009D06F8"/>
    <w:rsid w:val="009D4F38"/>
    <w:rsid w:val="009E1A58"/>
    <w:rsid w:val="00A20CD7"/>
    <w:rsid w:val="00A27420"/>
    <w:rsid w:val="00A377E0"/>
    <w:rsid w:val="00A42E37"/>
    <w:rsid w:val="00A44713"/>
    <w:rsid w:val="00A47545"/>
    <w:rsid w:val="00A67DB9"/>
    <w:rsid w:val="00A8065F"/>
    <w:rsid w:val="00A94F42"/>
    <w:rsid w:val="00AB1934"/>
    <w:rsid w:val="00AB6AC6"/>
    <w:rsid w:val="00AC7FBE"/>
    <w:rsid w:val="00B517B7"/>
    <w:rsid w:val="00B725A4"/>
    <w:rsid w:val="00B864F9"/>
    <w:rsid w:val="00BB6A77"/>
    <w:rsid w:val="00BE448B"/>
    <w:rsid w:val="00C35F35"/>
    <w:rsid w:val="00C54C70"/>
    <w:rsid w:val="00C56E13"/>
    <w:rsid w:val="00C6EAE9"/>
    <w:rsid w:val="00C74023"/>
    <w:rsid w:val="00C74C3C"/>
    <w:rsid w:val="00C82DF7"/>
    <w:rsid w:val="00C964D8"/>
    <w:rsid w:val="00D06A7C"/>
    <w:rsid w:val="00D07E65"/>
    <w:rsid w:val="00D336E0"/>
    <w:rsid w:val="00D37381"/>
    <w:rsid w:val="00D521EF"/>
    <w:rsid w:val="00D71071"/>
    <w:rsid w:val="00DA055E"/>
    <w:rsid w:val="00DA5B95"/>
    <w:rsid w:val="00DF342E"/>
    <w:rsid w:val="00E7343D"/>
    <w:rsid w:val="00EA00E0"/>
    <w:rsid w:val="00EA197B"/>
    <w:rsid w:val="00EE00E0"/>
    <w:rsid w:val="00F15275"/>
    <w:rsid w:val="00F74D73"/>
    <w:rsid w:val="00FB2EC2"/>
    <w:rsid w:val="00FE0881"/>
    <w:rsid w:val="02ABC214"/>
    <w:rsid w:val="03AF2A87"/>
    <w:rsid w:val="0445E07A"/>
    <w:rsid w:val="0466C291"/>
    <w:rsid w:val="04FAFC62"/>
    <w:rsid w:val="05E1B0DB"/>
    <w:rsid w:val="093A33B4"/>
    <w:rsid w:val="0CCC024B"/>
    <w:rsid w:val="0F0167CA"/>
    <w:rsid w:val="0FA97538"/>
    <w:rsid w:val="0FE2BBB5"/>
    <w:rsid w:val="14635C81"/>
    <w:rsid w:val="171D91DB"/>
    <w:rsid w:val="1821E2D8"/>
    <w:rsid w:val="1A87E270"/>
    <w:rsid w:val="1BCABE84"/>
    <w:rsid w:val="1BDFEAD2"/>
    <w:rsid w:val="23D885CC"/>
    <w:rsid w:val="250FE064"/>
    <w:rsid w:val="2DF5303A"/>
    <w:rsid w:val="30D33D4A"/>
    <w:rsid w:val="328DB9DE"/>
    <w:rsid w:val="38A43320"/>
    <w:rsid w:val="3A5F272E"/>
    <w:rsid w:val="3BC0ED1B"/>
    <w:rsid w:val="3BED7954"/>
    <w:rsid w:val="3F329851"/>
    <w:rsid w:val="40676F4C"/>
    <w:rsid w:val="40B24BF8"/>
    <w:rsid w:val="422057A2"/>
    <w:rsid w:val="42540FB8"/>
    <w:rsid w:val="437600D8"/>
    <w:rsid w:val="4567CF61"/>
    <w:rsid w:val="48E99C70"/>
    <w:rsid w:val="49B4152D"/>
    <w:rsid w:val="537E3ABA"/>
    <w:rsid w:val="54D5E5BD"/>
    <w:rsid w:val="59902E83"/>
    <w:rsid w:val="59B1109A"/>
    <w:rsid w:val="59BCCC16"/>
    <w:rsid w:val="5CC7CF45"/>
    <w:rsid w:val="5CE8B15C"/>
    <w:rsid w:val="5F085703"/>
    <w:rsid w:val="64FBB0C7"/>
    <w:rsid w:val="71759284"/>
    <w:rsid w:val="73F45B1F"/>
    <w:rsid w:val="7469C723"/>
    <w:rsid w:val="76D08ADA"/>
    <w:rsid w:val="7A9710AD"/>
    <w:rsid w:val="7B43F9D5"/>
    <w:rsid w:val="7BC0F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C4922F"/>
  <w15:chartTrackingRefBased/>
  <w15:docId w15:val="{ED4E21CB-61C0-45B3-ADC0-A665EEA4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8"/>
    <w:qFormat/>
    <w:rsid w:val="00911633"/>
    <w:pPr>
      <w:spacing w:before="120" w:after="120" w:line="240" w:lineRule="auto"/>
      <w:outlineLvl w:val="0"/>
    </w:pPr>
    <w:rPr>
      <w:rFonts w:ascii="Arial" w:eastAsia="Calibri" w:hAnsi="Arial" w:cs="Arial"/>
      <w:b/>
      <w:color w:val="FF1F64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4D9"/>
    <w:pPr>
      <w:ind w:left="720"/>
      <w:contextualSpacing/>
    </w:pPr>
  </w:style>
  <w:style w:type="paragraph" w:customStyle="1" w:styleId="Default">
    <w:name w:val="Default"/>
    <w:rsid w:val="0049762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10pt">
    <w:name w:val="1 body copy 10pt"/>
    <w:basedOn w:val="Normal"/>
    <w:link w:val="1bodycopy10ptChar"/>
    <w:qFormat/>
    <w:rsid w:val="004E2837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4E2837"/>
    <w:rPr>
      <w:rFonts w:ascii="Arial" w:eastAsia="MS Mincho" w:hAnsi="Arial" w:cs="Times New Roman"/>
      <w:sz w:val="20"/>
      <w:szCs w:val="24"/>
      <w:lang w:val="en-US"/>
    </w:rPr>
  </w:style>
  <w:style w:type="paragraph" w:customStyle="1" w:styleId="1bodycopy11pt">
    <w:name w:val="1 body copy 11pt"/>
    <w:autoRedefine/>
    <w:rsid w:val="004E2837"/>
    <w:pPr>
      <w:spacing w:after="120" w:line="240" w:lineRule="auto"/>
      <w:ind w:right="850"/>
    </w:pPr>
    <w:rPr>
      <w:rFonts w:ascii="Arial" w:eastAsia="MS Mincho" w:hAnsi="Arial" w:cs="Arial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8"/>
    <w:rsid w:val="00911633"/>
    <w:rPr>
      <w:rFonts w:ascii="Arial" w:eastAsia="Calibri" w:hAnsi="Arial" w:cs="Arial"/>
      <w:b/>
      <w:color w:val="FF1F64"/>
      <w:sz w:val="28"/>
      <w:szCs w:val="36"/>
    </w:rPr>
  </w:style>
  <w:style w:type="character" w:styleId="Hyperlink">
    <w:name w:val="Hyperlink"/>
    <w:uiPriority w:val="99"/>
    <w:unhideWhenUsed/>
    <w:qFormat/>
    <w:rsid w:val="00911633"/>
    <w:rPr>
      <w:color w:val="0072CC"/>
      <w:u w:val="single"/>
    </w:rPr>
  </w:style>
  <w:style w:type="paragraph" w:customStyle="1" w:styleId="4Bulletedcopyblue">
    <w:name w:val="4 Bulleted copy blue"/>
    <w:basedOn w:val="Normal"/>
    <w:qFormat/>
    <w:rsid w:val="000F65EA"/>
    <w:pPr>
      <w:numPr>
        <w:numId w:val="15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send-code-of-practice-0-to-25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equality-act-2010-advice-for-school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egislation.gov.uk/ukpga/2010/15/schedule/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426f6-6fbe-4e92-9e24-f0540e1cb8bc">
      <Terms xmlns="http://schemas.microsoft.com/office/infopath/2007/PartnerControls"/>
    </lcf76f155ced4ddcb4097134ff3c332f>
    <TaxCatchAll xmlns="a9ed8c34-54c4-4316-94f8-d2636e86bd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8E2CD65980B419146FE913F69E48D" ma:contentTypeVersion="19" ma:contentTypeDescription="Create a new document." ma:contentTypeScope="" ma:versionID="ba39bb671872ab2403f1aec6071d195e">
  <xsd:schema xmlns:xsd="http://www.w3.org/2001/XMLSchema" xmlns:xs="http://www.w3.org/2001/XMLSchema" xmlns:p="http://schemas.microsoft.com/office/2006/metadata/properties" xmlns:ns2="23d426f6-6fbe-4e92-9e24-f0540e1cb8bc" xmlns:ns3="a9ed8c34-54c4-4316-94f8-d2636e86bdf6" targetNamespace="http://schemas.microsoft.com/office/2006/metadata/properties" ma:root="true" ma:fieldsID="b3d53ad0d0f6024e38ad609b82ddb1ff" ns2:_="" ns3:_="">
    <xsd:import namespace="23d426f6-6fbe-4e92-9e24-f0540e1cb8bc"/>
    <xsd:import namespace="a9ed8c34-54c4-4316-94f8-d2636e86b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26f6-6fbe-4e92-9e24-f0540e1cb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ea29d1-1f96-48ea-a9aa-f5735e841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8c34-54c4-4316-94f8-d2636e86b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1b888a-c36c-43ce-b1b6-d11fb3712995}" ma:internalName="TaxCatchAll" ma:showField="CatchAllData" ma:web="a9ed8c34-54c4-4316-94f8-d2636e86b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BBB60-7DD2-4AB0-A9CE-396303644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93F7D-E42F-42EF-9383-39282F67AC14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23d426f6-6fbe-4e92-9e24-f0540e1cb8bc"/>
    <ds:schemaRef ds:uri="http://purl.org/dc/dcmitype/"/>
    <ds:schemaRef ds:uri="http://schemas.openxmlformats.org/package/2006/metadata/core-properties"/>
    <ds:schemaRef ds:uri="a9ed8c34-54c4-4316-94f8-d2636e86bdf6"/>
  </ds:schemaRefs>
</ds:datastoreItem>
</file>

<file path=customXml/itemProps3.xml><?xml version="1.0" encoding="utf-8"?>
<ds:datastoreItem xmlns:ds="http://schemas.openxmlformats.org/officeDocument/2006/customXml" ds:itemID="{25E8F3E7-6417-4934-990C-D1E0BD29F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426f6-6fbe-4e92-9e24-f0540e1cb8bc"/>
    <ds:schemaRef ds:uri="a9ed8c34-54c4-4316-94f8-d2636e86b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</dc:creator>
  <cp:keywords/>
  <dc:description/>
  <cp:lastModifiedBy>Kate McKenzie</cp:lastModifiedBy>
  <cp:revision>2</cp:revision>
  <dcterms:created xsi:type="dcterms:W3CDTF">2025-12-03T13:55:00Z</dcterms:created>
  <dcterms:modified xsi:type="dcterms:W3CDTF">2025-12-03T13:55:00Z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0x0101009EE8E2CD65980B419146FE913F69E48D</vt:lpwstr>
  </property>
  <property fmtid="{D5CDD505-2E9C-101B-9397-08002B2CF9AE}" pid="3" name="Order">
    <vt:r8>1166700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