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487" w:rsidRDefault="001D6ED6" w:rsidP="00452C06">
      <w:pPr>
        <w:jc w:val="center"/>
        <w:rPr>
          <w:rFonts w:ascii="Comic Sans MS" w:hAnsi="Comic Sans MS"/>
          <w:b/>
          <w:sz w:val="24"/>
          <w:u w:val="single"/>
        </w:rPr>
      </w:pPr>
      <w:r>
        <w:rPr>
          <w:noProof/>
          <w:lang w:eastAsia="en-GB"/>
        </w:rPr>
        <mc:AlternateContent>
          <mc:Choice Requires="wps">
            <w:drawing>
              <wp:anchor distT="0" distB="0" distL="114300" distR="114300" simplePos="0" relativeHeight="251660288" behindDoc="0" locked="0" layoutInCell="1" allowOverlap="1" wp14:anchorId="3FF80468" wp14:editId="152669D0">
                <wp:simplePos x="0" y="0"/>
                <wp:positionH relativeFrom="page">
                  <wp:posOffset>5510151</wp:posOffset>
                </wp:positionH>
                <wp:positionV relativeFrom="paragraph">
                  <wp:posOffset>-160317</wp:posOffset>
                </wp:positionV>
                <wp:extent cx="1662026" cy="1009403"/>
                <wp:effectExtent l="0" t="0" r="14605" b="19685"/>
                <wp:wrapNone/>
                <wp:docPr id="8" name="Rectangle 7"/>
                <wp:cNvGraphicFramePr/>
                <a:graphic xmlns:a="http://schemas.openxmlformats.org/drawingml/2006/main">
                  <a:graphicData uri="http://schemas.microsoft.com/office/word/2010/wordprocessingShape">
                    <wps:wsp>
                      <wps:cNvSpPr/>
                      <wps:spPr>
                        <a:xfrm>
                          <a:off x="0" y="0"/>
                          <a:ext cx="1662026" cy="1009403"/>
                        </a:xfrm>
                        <a:prstGeom prst="rect">
                          <a:avLst/>
                        </a:prstGeom>
                        <a:solidFill>
                          <a:sysClr val="window" lastClr="FFFFFF">
                            <a:lumMod val="75000"/>
                          </a:sysClr>
                        </a:solidFill>
                        <a:ln w="12700" cap="flat" cmpd="sng" algn="ctr">
                          <a:solidFill>
                            <a:srgbClr val="4E67C8">
                              <a:shade val="50000"/>
                            </a:srgbClr>
                          </a:solidFill>
                          <a:prstDash val="solid"/>
                          <a:miter lim="800000"/>
                        </a:ln>
                        <a:effectLst/>
                      </wps:spPr>
                      <wps:txbx>
                        <w:txbxContent>
                          <w:p w:rsidR="001D6ED6" w:rsidRPr="001D6ED6" w:rsidRDefault="001D6ED6" w:rsidP="001D6ED6">
                            <w:pPr>
                              <w:pStyle w:val="NormalWeb"/>
                              <w:spacing w:before="0" w:beforeAutospacing="0" w:after="0" w:afterAutospacing="0"/>
                              <w:jc w:val="center"/>
                              <w:rPr>
                                <w:sz w:val="16"/>
                              </w:rPr>
                            </w:pPr>
                            <w:r w:rsidRPr="001D6ED6">
                              <w:rPr>
                                <w:rFonts w:ascii="Comic Sans MS" w:eastAsia="+mn-ea" w:hAnsi="Comic Sans MS" w:cs="+mn-cs"/>
                                <w:color w:val="000000"/>
                                <w:kern w:val="24"/>
                                <w:szCs w:val="40"/>
                              </w:rPr>
                              <w:t>I think I will be able to try this but need a bit of help- I will use worksheet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80468" id="Rectangle 7" o:spid="_x0000_s1026" style="position:absolute;left:0;text-align:left;margin-left:433.85pt;margin-top:-12.6pt;width:130.85pt;height:7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" fillcolor="#bfbfbf" strokecolor="#374a92" strokeweight="1pt">
                <v:textbox>
                  <w:txbxContent>
                    <w:p w:rsidR="001D6ED6" w:rsidRPr="001D6ED6" w:rsidRDefault="001D6ED6" w:rsidP="001D6ED6">
                      <w:pPr>
                        <w:pStyle w:val="NormalWeb"/>
                        <w:spacing w:before="0" w:beforeAutospacing="0" w:after="0" w:afterAutospacing="0"/>
                        <w:jc w:val="center"/>
                        <w:rPr>
                          <w:sz w:val="16"/>
                        </w:rPr>
                      </w:pPr>
                      <w:r w:rsidRPr="001D6ED6">
                        <w:rPr>
                          <w:rFonts w:ascii="Comic Sans MS" w:eastAsia="+mn-ea" w:hAnsi="Comic Sans MS" w:cs="+mn-cs"/>
                          <w:color w:val="000000"/>
                          <w:kern w:val="24"/>
                          <w:szCs w:val="40"/>
                        </w:rPr>
                        <w:t>I think I will be able to try this but need a bit of help- I will use worksheet 2.</w:t>
                      </w:r>
                    </w:p>
                  </w:txbxContent>
                </v:textbox>
                <w10:wrap anchorx="page"/>
              </v:rect>
            </w:pict>
          </mc:Fallback>
        </mc:AlternateContent>
      </w:r>
    </w:p>
    <w:p w:rsidR="001D6ED6" w:rsidRDefault="00452C06" w:rsidP="001D6ED6">
      <w:pPr>
        <w:jc w:val="center"/>
        <w:rPr>
          <w:rFonts w:ascii="Comic Sans MS" w:hAnsi="Comic Sans MS"/>
          <w:b/>
          <w:sz w:val="24"/>
          <w:u w:val="single"/>
        </w:rPr>
      </w:pPr>
      <w:r w:rsidRPr="00452C06">
        <w:rPr>
          <w:rFonts w:ascii="Comic Sans MS" w:hAnsi="Comic Sans MS"/>
          <w:b/>
          <w:sz w:val="24"/>
          <w:u w:val="single"/>
        </w:rPr>
        <w:t>Worksheet 2</w:t>
      </w:r>
    </w:p>
    <w:p w:rsidR="001D6ED6" w:rsidRDefault="001D6ED6" w:rsidP="00452C06">
      <w:pPr>
        <w:jc w:val="center"/>
        <w:rPr>
          <w:rFonts w:ascii="Comic Sans MS" w:hAnsi="Comic Sans MS"/>
          <w:b/>
          <w:sz w:val="24"/>
          <w:u w:val="single"/>
        </w:rPr>
      </w:pPr>
    </w:p>
    <w:p w:rsidR="00452C06" w:rsidRDefault="00452C06" w:rsidP="00452C06">
      <w:pPr>
        <w:rPr>
          <w:rFonts w:ascii="Comic Sans MS" w:hAnsi="Comic Sans MS"/>
          <w:sz w:val="24"/>
        </w:rPr>
      </w:pPr>
      <w:r>
        <w:rPr>
          <w:rFonts w:ascii="Comic Sans MS" w:hAnsi="Comic Sans MS"/>
          <w:sz w:val="24"/>
        </w:rPr>
        <w:t>Use the template below to help create your pie chart and complete the following steps:</w:t>
      </w:r>
    </w:p>
    <w:p w:rsidR="00452C06" w:rsidRDefault="00452C06" w:rsidP="00452C06">
      <w:pPr>
        <w:pStyle w:val="ListParagraph"/>
        <w:numPr>
          <w:ilvl w:val="0"/>
          <w:numId w:val="1"/>
        </w:numPr>
        <w:rPr>
          <w:rFonts w:ascii="Comic Sans MS" w:hAnsi="Comic Sans MS"/>
          <w:sz w:val="24"/>
        </w:rPr>
      </w:pPr>
      <w:r>
        <w:rPr>
          <w:rFonts w:ascii="Comic Sans MS" w:hAnsi="Comic Sans MS"/>
          <w:sz w:val="24"/>
        </w:rPr>
        <w:t xml:space="preserve">Your first section is the primary sector which </w:t>
      </w:r>
      <w:r w:rsidRPr="00A80487">
        <w:rPr>
          <w:rFonts w:ascii="Comic Sans MS" w:hAnsi="Comic Sans MS"/>
          <w:b/>
          <w:sz w:val="24"/>
        </w:rPr>
        <w:t>5%</w:t>
      </w:r>
      <w:r>
        <w:rPr>
          <w:rFonts w:ascii="Comic Sans MS" w:hAnsi="Comic Sans MS"/>
          <w:sz w:val="24"/>
        </w:rPr>
        <w:t xml:space="preserve"> of Italy’s population is employed in. To show 5% you need to draw a </w:t>
      </w:r>
      <w:r w:rsidR="00A80487">
        <w:rPr>
          <w:rFonts w:ascii="Comic Sans MS" w:hAnsi="Comic Sans MS"/>
          <w:sz w:val="24"/>
        </w:rPr>
        <w:t>section that</w:t>
      </w:r>
      <w:r>
        <w:rPr>
          <w:rFonts w:ascii="Comic Sans MS" w:hAnsi="Comic Sans MS"/>
          <w:sz w:val="24"/>
        </w:rPr>
        <w:t xml:space="preserve"> is </w:t>
      </w:r>
      <w:r w:rsidRPr="00A80487">
        <w:rPr>
          <w:rFonts w:ascii="Comic Sans MS" w:hAnsi="Comic Sans MS"/>
          <w:b/>
          <w:sz w:val="24"/>
        </w:rPr>
        <w:t>18⁰</w:t>
      </w:r>
      <w:r w:rsidR="00A80487">
        <w:rPr>
          <w:rFonts w:ascii="Comic Sans MS" w:hAnsi="Comic Sans MS"/>
          <w:sz w:val="24"/>
        </w:rPr>
        <w:t>. To do this, l</w:t>
      </w:r>
      <w:r>
        <w:rPr>
          <w:rFonts w:ascii="Comic Sans MS" w:hAnsi="Comic Sans MS"/>
          <w:sz w:val="24"/>
        </w:rPr>
        <w:t xml:space="preserve">ine your protractor up with the line that has been drawn for you, measure around your protractor to 18⁰ and draw a little mark. Then, </w:t>
      </w:r>
      <w:r w:rsidRPr="00A80487">
        <w:rPr>
          <w:rFonts w:ascii="Comic Sans MS" w:hAnsi="Comic Sans MS"/>
          <w:b/>
          <w:sz w:val="24"/>
        </w:rPr>
        <w:t>use your ruler to draw a line from the centre of the pie chart to your mark</w:t>
      </w:r>
      <w:r>
        <w:rPr>
          <w:rFonts w:ascii="Comic Sans MS" w:hAnsi="Comic Sans MS"/>
          <w:sz w:val="24"/>
        </w:rPr>
        <w:t xml:space="preserve"> (if it goes outside the circle, just rub the rest out</w:t>
      </w:r>
      <w:r w:rsidR="00A80487">
        <w:rPr>
          <w:rFonts w:ascii="Comic Sans MS" w:hAnsi="Comic Sans MS"/>
          <w:sz w:val="24"/>
        </w:rPr>
        <w:t>)</w:t>
      </w:r>
      <w:r>
        <w:rPr>
          <w:rFonts w:ascii="Comic Sans MS" w:hAnsi="Comic Sans MS"/>
          <w:sz w:val="24"/>
        </w:rPr>
        <w:t>.</w:t>
      </w:r>
    </w:p>
    <w:p w:rsidR="00452C06" w:rsidRDefault="00452C06" w:rsidP="00452C06">
      <w:pPr>
        <w:pStyle w:val="ListParagraph"/>
        <w:numPr>
          <w:ilvl w:val="0"/>
          <w:numId w:val="1"/>
        </w:numPr>
        <w:rPr>
          <w:rFonts w:ascii="Comic Sans MS" w:hAnsi="Comic Sans MS"/>
          <w:sz w:val="24"/>
        </w:rPr>
      </w:pPr>
      <w:r>
        <w:rPr>
          <w:rFonts w:ascii="Comic Sans MS" w:hAnsi="Comic Sans MS"/>
          <w:sz w:val="24"/>
        </w:rPr>
        <w:t xml:space="preserve">Your second section is the secondary </w:t>
      </w:r>
      <w:r w:rsidR="00A80487">
        <w:rPr>
          <w:rFonts w:ascii="Comic Sans MS" w:hAnsi="Comic Sans MS"/>
          <w:sz w:val="24"/>
        </w:rPr>
        <w:t>sector that</w:t>
      </w:r>
      <w:r>
        <w:rPr>
          <w:rFonts w:ascii="Comic Sans MS" w:hAnsi="Comic Sans MS"/>
          <w:sz w:val="24"/>
        </w:rPr>
        <w:t xml:space="preserve"> is </w:t>
      </w:r>
      <w:r w:rsidRPr="00A80487">
        <w:rPr>
          <w:rFonts w:ascii="Comic Sans MS" w:hAnsi="Comic Sans MS"/>
          <w:b/>
          <w:sz w:val="24"/>
        </w:rPr>
        <w:t>25%</w:t>
      </w:r>
      <w:r>
        <w:rPr>
          <w:rFonts w:ascii="Comic Sans MS" w:hAnsi="Comic Sans MS"/>
          <w:sz w:val="24"/>
        </w:rPr>
        <w:t xml:space="preserve"> of Italy’s population. We know that 5%= 18⁰. We need to multiply 5 by 5 to get 25. So if we multiply 18 by 5 that will tell us how big we should draw our next section. </w:t>
      </w:r>
      <w:r w:rsidRPr="00A80487">
        <w:rPr>
          <w:rFonts w:ascii="Comic Sans MS" w:hAnsi="Comic Sans MS"/>
          <w:b/>
          <w:sz w:val="24"/>
        </w:rPr>
        <w:t>What is 18 x 5</w:t>
      </w:r>
      <w:r>
        <w:rPr>
          <w:rFonts w:ascii="Comic Sans MS" w:hAnsi="Comic Sans MS"/>
          <w:sz w:val="24"/>
        </w:rPr>
        <w:t>? __________</w:t>
      </w:r>
    </w:p>
    <w:p w:rsidR="00A80487" w:rsidRDefault="00A80487" w:rsidP="00452C06">
      <w:pPr>
        <w:pStyle w:val="ListParagraph"/>
        <w:numPr>
          <w:ilvl w:val="0"/>
          <w:numId w:val="1"/>
        </w:numPr>
        <w:rPr>
          <w:rFonts w:ascii="Comic Sans MS" w:hAnsi="Comic Sans MS"/>
          <w:sz w:val="24"/>
        </w:rPr>
      </w:pPr>
      <w:r>
        <w:rPr>
          <w:rFonts w:ascii="Comic Sans MS" w:hAnsi="Comic Sans MS"/>
          <w:sz w:val="24"/>
        </w:rPr>
        <w:t>You now need to make your next section that big by lining your protractor up with the new line you made and measuring that many degrees. (Your third section will now be done for you!)</w:t>
      </w:r>
    </w:p>
    <w:p w:rsidR="00932121" w:rsidRDefault="00A80487" w:rsidP="00452C06">
      <w:pPr>
        <w:pStyle w:val="ListParagraph"/>
        <w:numPr>
          <w:ilvl w:val="0"/>
          <w:numId w:val="1"/>
        </w:numPr>
        <w:rPr>
          <w:rFonts w:ascii="Comic Sans MS" w:hAnsi="Comic Sans MS"/>
          <w:sz w:val="24"/>
        </w:rPr>
      </w:pPr>
      <w:r w:rsidRPr="00A80487">
        <w:rPr>
          <w:rFonts w:ascii="Comic Sans MS" w:hAnsi="Comic Sans MS"/>
          <w:b/>
          <w:sz w:val="24"/>
        </w:rPr>
        <w:t>Colour the sections</w:t>
      </w:r>
      <w:r>
        <w:rPr>
          <w:rFonts w:ascii="Comic Sans MS" w:hAnsi="Comic Sans MS"/>
          <w:sz w:val="24"/>
        </w:rPr>
        <w:t xml:space="preserve"> in different colours and then </w:t>
      </w:r>
      <w:r w:rsidRPr="00A80487">
        <w:rPr>
          <w:rFonts w:ascii="Comic Sans MS" w:hAnsi="Comic Sans MS"/>
          <w:b/>
          <w:sz w:val="24"/>
        </w:rPr>
        <w:t>complete the key</w:t>
      </w:r>
      <w:r w:rsidR="00932121">
        <w:rPr>
          <w:rFonts w:ascii="Comic Sans MS" w:hAnsi="Comic Sans MS"/>
          <w:sz w:val="24"/>
        </w:rPr>
        <w:t xml:space="preserve"> to show what the colours mean</w:t>
      </w:r>
    </w:p>
    <w:p w:rsidR="00932121" w:rsidRDefault="00932121" w:rsidP="00932121"/>
    <w:p w:rsidR="00A80487" w:rsidRPr="00932121" w:rsidRDefault="00932121" w:rsidP="00932121">
      <w:r>
        <w:rPr>
          <w:noProof/>
          <w:lang w:eastAsia="en-GB"/>
        </w:rPr>
        <w:drawing>
          <wp:inline distT="0" distB="0" distL="0" distR="0" wp14:anchorId="18C66770" wp14:editId="531FA879">
            <wp:extent cx="6645910" cy="4407535"/>
            <wp:effectExtent l="0" t="0" r="254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bookmarkStart w:id="0" w:name="_GoBack"/>
      <w:bookmarkEnd w:id="0"/>
    </w:p>
    <w:sectPr w:rsidR="00A80487" w:rsidRPr="00932121" w:rsidSect="00A804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820EA"/>
    <w:multiLevelType w:val="hybridMultilevel"/>
    <w:tmpl w:val="8BF0EE5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06"/>
    <w:rsid w:val="001D6ED6"/>
    <w:rsid w:val="00452C06"/>
    <w:rsid w:val="008351F4"/>
    <w:rsid w:val="00932121"/>
    <w:rsid w:val="00A80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A5AD"/>
  <w15:chartTrackingRefBased/>
  <w15:docId w15:val="{FC5D4CE2-41F8-4C7A-A9E7-FE570072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C06"/>
    <w:pPr>
      <w:ind w:left="720"/>
      <w:contextualSpacing/>
    </w:pPr>
  </w:style>
  <w:style w:type="paragraph" w:styleId="NormalWeb">
    <w:name w:val="Normal (Web)"/>
    <w:basedOn w:val="Normal"/>
    <w:uiPriority w:val="99"/>
    <w:semiHidden/>
    <w:unhideWhenUsed/>
    <w:rsid w:val="001D6ED6"/>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Employment in Italy</c:v>
                </c:pt>
              </c:strCache>
            </c:strRef>
          </c:tx>
          <c:dPt>
            <c:idx val="0"/>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D2C9-4D1A-BBCA-2D2D75A5EF07}"/>
              </c:ext>
            </c:extLst>
          </c:dPt>
          <c:dPt>
            <c:idx val="1"/>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D2C9-4D1A-BBCA-2D2D75A5EF07}"/>
              </c:ext>
            </c:extLst>
          </c:dPt>
          <c:dPt>
            <c:idx val="2"/>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5-D2C9-4D1A-BBCA-2D2D75A5EF07}"/>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7-D2C9-4D1A-BBCA-2D2D75A5EF07}"/>
              </c:ext>
            </c:extLst>
          </c:dPt>
          <c:dLbls>
            <c:spPr>
              <a:noFill/>
              <a:ln>
                <a:noFill/>
              </a:ln>
              <a:effectLst/>
            </c:spPr>
            <c:txPr>
              <a:bodyPr rot="0" spcFirstLastPara="1" vertOverflow="ellipsis" vert="horz" wrap="square" anchor="ctr" anchorCtr="1"/>
              <a:lstStyle/>
              <a:p>
                <a:pPr>
                  <a:defRPr sz="2000" b="0" i="0" u="none" strike="noStrike" kern="1200" baseline="0">
                    <a:solidFill>
                      <a:schemeClr val="dk1">
                        <a:lumMod val="75000"/>
                        <a:lumOff val="25000"/>
                      </a:schemeClr>
                    </a:solidFill>
                    <a:latin typeface="Comic Sans MS" panose="030F0702030302020204" pitchFamily="66" charset="0"/>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3"/>
                <c:pt idx="0">
                  <c:v>Primary</c:v>
                </c:pt>
                <c:pt idx="1">
                  <c:v>Secondary</c:v>
                </c:pt>
                <c:pt idx="2">
                  <c:v>Tertiary</c:v>
                </c:pt>
              </c:strCache>
            </c:strRef>
          </c:cat>
          <c:val>
            <c:numRef>
              <c:f>Sheet1!$B$2:$B$5</c:f>
              <c:numCache>
                <c:formatCode>General</c:formatCode>
                <c:ptCount val="4"/>
                <c:pt idx="0">
                  <c:v>5</c:v>
                </c:pt>
                <c:pt idx="1">
                  <c:v>25</c:v>
                </c:pt>
                <c:pt idx="2">
                  <c:v>70</c:v>
                </c:pt>
              </c:numCache>
            </c:numRef>
          </c:val>
          <c:extLst>
            <c:ext xmlns:c16="http://schemas.microsoft.com/office/drawing/2014/chart" uri="{C3380CC4-5D6E-409C-BE32-E72D297353CC}">
              <c16:uniqueId val="{00000008-D2C9-4D1A-BBCA-2D2D75A5EF07}"/>
            </c:ext>
          </c:extLst>
        </c:ser>
        <c:dLbls>
          <c:dLblPos val="outEnd"/>
          <c:showLegendKey val="0"/>
          <c:showVal val="0"/>
          <c:showCatName val="1"/>
          <c:showSerName val="0"/>
          <c:showPercent val="0"/>
          <c:showBubbleSize val="0"/>
          <c:showLeaderLines val="1"/>
        </c:dLbls>
        <c:firstSliceAng val="0"/>
      </c:pieChart>
      <c:spPr>
        <a:noFill/>
        <a:ln>
          <a:noFill/>
        </a:ln>
        <a:effectLst/>
      </c:spPr>
    </c:plotArea>
    <c:legend>
      <c:legendPos val="r"/>
      <c:legendEntry>
        <c:idx val="3"/>
        <c:delete val="1"/>
      </c:legendEntry>
      <c:layout/>
      <c:overlay val="0"/>
      <c:spPr>
        <a:solidFill>
          <a:schemeClr val="lt1">
            <a:alpha val="50000"/>
          </a:schemeClr>
        </a:solidFill>
        <a:ln>
          <a:noFill/>
        </a:ln>
        <a:effectLst/>
      </c:spPr>
      <c:txPr>
        <a:bodyPr rot="0" spcFirstLastPara="1" vertOverflow="ellipsis" vert="horz" wrap="square" anchor="ctr" anchorCtr="1"/>
        <a:lstStyle/>
        <a:p>
          <a:pPr>
            <a:defRPr sz="2000" b="0" i="0" u="none" strike="noStrike" kern="1200" baseline="0">
              <a:solidFill>
                <a:schemeClr val="dk1">
                  <a:lumMod val="65000"/>
                  <a:lumOff val="35000"/>
                </a:schemeClr>
              </a:solidFill>
              <a:latin typeface="Comic Sans MS" panose="030F0702030302020204" pitchFamily="66" charset="0"/>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sz="2000">
          <a:latin typeface="Comic Sans MS" panose="030F0702030302020204" pitchFamily="66"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328AE003</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2</cp:revision>
  <dcterms:created xsi:type="dcterms:W3CDTF">2020-05-22T10:09:00Z</dcterms:created>
  <dcterms:modified xsi:type="dcterms:W3CDTF">2020-05-22T10:09:00Z</dcterms:modified>
</cp:coreProperties>
</file>