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6A" w:rsidRDefault="002565AD">
      <w:r w:rsidRPr="002565AD">
        <w:rPr>
          <w:noProof/>
          <w:lang w:eastAsia="en-GB"/>
        </w:rPr>
        <w:drawing>
          <wp:inline distT="0" distB="0" distL="0" distR="0" wp14:anchorId="2946F1F7" wp14:editId="7A0D3BF3">
            <wp:extent cx="9962866" cy="6687403"/>
            <wp:effectExtent l="0" t="0" r="635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3496A" w:rsidSect="00256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D"/>
    <w:rsid w:val="002565AD"/>
    <w:rsid w:val="0093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89D15-8E7E-4507-A4DF-DEEB2D43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1" i="0" u="none" strike="noStrike" kern="1200" spc="0" baseline="0">
                <a:solidFill>
                  <a:sysClr val="windowText" lastClr="000000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r>
              <a:rPr lang="en-US" b="1"/>
              <a:t>Amount of Water in Tittesworth Reservoir From June 2019- May 2020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1" i="0" u="none" strike="noStrike" kern="1200" spc="0" baseline="0">
              <a:solidFill>
                <a:sysClr val="windowText" lastClr="000000"/>
              </a:solidFill>
              <a:latin typeface="Comic Sans MS" panose="030F0702030302020204" pitchFamily="66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Amount of water in Tittesworth Reservoir from June 2019- May 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Sheet1!$B$4:$B$16</c:f>
              <c:strCache>
                <c:ptCount val="13"/>
                <c:pt idx="0">
                  <c:v>3rd June</c:v>
                </c:pt>
                <c:pt idx="1">
                  <c:v>1st July 2019</c:v>
                </c:pt>
                <c:pt idx="2">
                  <c:v>5th August 2019</c:v>
                </c:pt>
                <c:pt idx="3">
                  <c:v>2nd September 2019</c:v>
                </c:pt>
                <c:pt idx="4">
                  <c:v>7th October 2019</c:v>
                </c:pt>
                <c:pt idx="5">
                  <c:v>4th November 2019</c:v>
                </c:pt>
                <c:pt idx="6">
                  <c:v>2nd December 2019</c:v>
                </c:pt>
                <c:pt idx="7">
                  <c:v>6th January 2020</c:v>
                </c:pt>
                <c:pt idx="8">
                  <c:v>3rd February 2020</c:v>
                </c:pt>
                <c:pt idx="9">
                  <c:v>2nd March 2020</c:v>
                </c:pt>
                <c:pt idx="10">
                  <c:v>6th April 2020</c:v>
                </c:pt>
                <c:pt idx="11">
                  <c:v>4th May 2020</c:v>
                </c:pt>
                <c:pt idx="12">
                  <c:v>?</c:v>
                </c:pt>
              </c:strCache>
            </c:strRef>
          </c:cat>
          <c:val>
            <c:numRef>
              <c:f>Sheet1!$C$4:$C$16</c:f>
              <c:numCache>
                <c:formatCode>General</c:formatCode>
                <c:ptCount val="13"/>
                <c:pt idx="0">
                  <c:v>90</c:v>
                </c:pt>
                <c:pt idx="1">
                  <c:v>92</c:v>
                </c:pt>
                <c:pt idx="2">
                  <c:v>87</c:v>
                </c:pt>
                <c:pt idx="3">
                  <c:v>88</c:v>
                </c:pt>
                <c:pt idx="4">
                  <c:v>95</c:v>
                </c:pt>
                <c:pt idx="5">
                  <c:v>94</c:v>
                </c:pt>
                <c:pt idx="6">
                  <c:v>95</c:v>
                </c:pt>
                <c:pt idx="7">
                  <c:v>96</c:v>
                </c:pt>
                <c:pt idx="8">
                  <c:v>97</c:v>
                </c:pt>
                <c:pt idx="9">
                  <c:v>99</c:v>
                </c:pt>
                <c:pt idx="10">
                  <c:v>95</c:v>
                </c:pt>
                <c:pt idx="11">
                  <c:v>89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2A-4A96-9A25-920FFB0405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9489920"/>
        <c:axId val="259490904"/>
      </c:barChart>
      <c:catAx>
        <c:axId val="259489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 b="1"/>
                  <a:t>Date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259490904"/>
        <c:crosses val="autoZero"/>
        <c:auto val="1"/>
        <c:lblAlgn val="ctr"/>
        <c:lblOffset val="100"/>
        <c:noMultiLvlLbl val="0"/>
      </c:catAx>
      <c:valAx>
        <c:axId val="259490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 b="1"/>
                  <a:t>Amount of water (%)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25948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Comic Sans MS" panose="030F0702030302020204" pitchFamily="66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EE87F0D0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1</cp:revision>
  <dcterms:created xsi:type="dcterms:W3CDTF">2020-05-13T14:43:00Z</dcterms:created>
  <dcterms:modified xsi:type="dcterms:W3CDTF">2020-05-13T14:45:00Z</dcterms:modified>
</cp:coreProperties>
</file>