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984"/>
        <w:gridCol w:w="1701"/>
        <w:gridCol w:w="1701"/>
        <w:gridCol w:w="1985"/>
      </w:tblGrid>
      <w:tr w:rsidR="00113A40" w:rsidRPr="00113A40" w:rsidTr="00113A40">
        <w:trPr>
          <w:trHeight w:val="1975"/>
        </w:trPr>
        <w:tc>
          <w:tcPr>
            <w:tcW w:w="2547" w:type="dxa"/>
            <w:noWrap/>
            <w:hideMark/>
          </w:tcPr>
          <w:p w:rsidR="00113A40" w:rsidRPr="00113A40" w:rsidRDefault="00113A40"/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Member has registered on GH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DBS checked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 xml:space="preserve">Last </w:t>
            </w:r>
            <w:proofErr w:type="spellStart"/>
            <w:r w:rsidRPr="00113A40">
              <w:t>KCSiE</w:t>
            </w:r>
            <w:proofErr w:type="spellEnd"/>
            <w:r w:rsidRPr="00113A40">
              <w:t xml:space="preserve"> confirmation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Last confirmed declarations of interest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I agree to abide by the Governing Board’s Code of Conduct.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I have read and understood the revised Keeping Children Safe In Education (KCSIE) as updated September 2023.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Diane Ainscough</w:t>
            </w:r>
            <w:r>
              <w:t xml:space="preserve"> (Governor Services)</w:t>
            </w:r>
            <w:bookmarkStart w:id="0" w:name="_GoBack"/>
            <w:bookmarkEnd w:id="0"/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/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10/10/2023</w:t>
            </w:r>
            <w:r w:rsidRPr="00113A40">
              <w:br/>
              <w:t>Diane Ainscough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04/10/2023</w:t>
            </w:r>
            <w:r w:rsidRPr="00113A40">
              <w:br/>
              <w:t>Diane Ainscough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/>
        </w:tc>
        <w:tc>
          <w:tcPr>
            <w:tcW w:w="1985" w:type="dxa"/>
            <w:hideMark/>
          </w:tcPr>
          <w:p w:rsidR="00113A40" w:rsidRPr="00113A40" w:rsidRDefault="00113A40" w:rsidP="00113A40"/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Melanie Barratt (SBAC)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18/01/2024</w:t>
            </w:r>
            <w:r w:rsidRPr="00113A40">
              <w:br/>
              <w:t>Melanie Barratt (SBAC)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  <w:t>Melanie Barratt (SBAC)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18/01/2024</w:t>
            </w:r>
            <w:r w:rsidRPr="00113A40">
              <w:br/>
              <w:t>Melanie Barratt (SBAC)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  <w:t>Melanie Barratt (SBAC)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Emma Blakeley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Emma Blakeley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Emma Blakeley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Emma Blakeley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  <w:t>Emma Blakeley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Jill Din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03/10/2023</w:t>
            </w:r>
            <w:r w:rsidRPr="00113A40">
              <w:br/>
              <w:t>Jill Din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03/10/2023</w:t>
            </w:r>
            <w:r w:rsidRPr="00113A40">
              <w:br/>
              <w:t>Jill Din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03/10/2023</w:t>
            </w:r>
            <w:r w:rsidRPr="00113A40">
              <w:br/>
              <w:t>Jill Din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  <w:t>Jill Din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 xml:space="preserve">Richard </w:t>
            </w:r>
            <w:proofErr w:type="spellStart"/>
            <w:r w:rsidRPr="00113A40">
              <w:t>Fitton</w:t>
            </w:r>
            <w:proofErr w:type="spellEnd"/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27/09/2021</w:t>
            </w:r>
            <w:r w:rsidRPr="00113A40">
              <w:br/>
              <w:t xml:space="preserve">Richard </w:t>
            </w:r>
            <w:proofErr w:type="spellStart"/>
            <w:r w:rsidRPr="00113A40">
              <w:t>Fitton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27/09/2021</w:t>
            </w:r>
            <w:r w:rsidRPr="00113A40">
              <w:br/>
              <w:t xml:space="preserve">Richard </w:t>
            </w:r>
            <w:proofErr w:type="spellStart"/>
            <w:r w:rsidRPr="00113A40">
              <w:t>Fitton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23/09/2022</w:t>
            </w:r>
            <w:r w:rsidRPr="00113A40">
              <w:br/>
              <w:t xml:space="preserve">Richard </w:t>
            </w:r>
            <w:proofErr w:type="spellStart"/>
            <w:r w:rsidRPr="00113A40">
              <w:t>Fitton</w:t>
            </w:r>
            <w:proofErr w:type="spellEnd"/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31/10/2023</w:t>
            </w:r>
            <w:r w:rsidRPr="00113A40">
              <w:br/>
              <w:t xml:space="preserve">Richard </w:t>
            </w:r>
            <w:proofErr w:type="spellStart"/>
            <w:r w:rsidRPr="00113A40">
              <w:t>Fitton</w:t>
            </w:r>
            <w:proofErr w:type="spellEnd"/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Natalie Jackson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Natalie Jackson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08/11/2023</w:t>
            </w:r>
            <w:r w:rsidRPr="00113A40">
              <w:br/>
              <w:t>Natalie Jackson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15/06/2023</w:t>
            </w:r>
            <w:r w:rsidRPr="00113A40">
              <w:br/>
              <w:t>Natalie Jackson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/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proofErr w:type="spellStart"/>
            <w:r w:rsidRPr="00113A40">
              <w:t>Shehla</w:t>
            </w:r>
            <w:proofErr w:type="spellEnd"/>
            <w:r w:rsidRPr="00113A40">
              <w:t xml:space="preserve"> </w:t>
            </w:r>
            <w:proofErr w:type="spellStart"/>
            <w:r w:rsidRPr="00113A40">
              <w:t>Javed</w:t>
            </w:r>
            <w:proofErr w:type="spellEnd"/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09/10/2023</w:t>
            </w:r>
            <w:r w:rsidRPr="00113A40">
              <w:br/>
            </w:r>
            <w:proofErr w:type="spellStart"/>
            <w:r w:rsidRPr="00113A40">
              <w:t>Shehla</w:t>
            </w:r>
            <w:proofErr w:type="spellEnd"/>
            <w:r w:rsidRPr="00113A40">
              <w:t xml:space="preserve"> </w:t>
            </w:r>
            <w:proofErr w:type="spellStart"/>
            <w:r w:rsidRPr="00113A40">
              <w:t>Javed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14/11/2023</w:t>
            </w:r>
            <w:r w:rsidRPr="00113A40">
              <w:br/>
            </w:r>
            <w:proofErr w:type="spellStart"/>
            <w:r w:rsidRPr="00113A40">
              <w:t>Shehla</w:t>
            </w:r>
            <w:proofErr w:type="spellEnd"/>
            <w:r w:rsidRPr="00113A40">
              <w:t xml:space="preserve"> </w:t>
            </w:r>
            <w:proofErr w:type="spellStart"/>
            <w:r w:rsidRPr="00113A40">
              <w:t>Javed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09/10/2023</w:t>
            </w:r>
            <w:r w:rsidRPr="00113A40">
              <w:br/>
            </w:r>
            <w:proofErr w:type="spellStart"/>
            <w:r w:rsidRPr="00113A40">
              <w:t>Shehla</w:t>
            </w:r>
            <w:proofErr w:type="spellEnd"/>
            <w:r w:rsidRPr="00113A40">
              <w:t xml:space="preserve"> </w:t>
            </w:r>
            <w:proofErr w:type="spellStart"/>
            <w:r w:rsidRPr="00113A40">
              <w:t>Javed</w:t>
            </w:r>
            <w:proofErr w:type="spellEnd"/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</w:r>
            <w:proofErr w:type="spellStart"/>
            <w:r w:rsidRPr="00113A40">
              <w:t>Shehla</w:t>
            </w:r>
            <w:proofErr w:type="spellEnd"/>
            <w:r w:rsidRPr="00113A40">
              <w:t xml:space="preserve"> </w:t>
            </w:r>
            <w:proofErr w:type="spellStart"/>
            <w:r w:rsidRPr="00113A40">
              <w:t>Javed</w:t>
            </w:r>
            <w:proofErr w:type="spellEnd"/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John Knott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15/06/2023</w:t>
            </w:r>
            <w:r w:rsidRPr="00113A40">
              <w:br/>
              <w:t>John Knott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15/11/2023</w:t>
            </w:r>
            <w:r w:rsidRPr="00113A40">
              <w:br/>
              <w:t>John Knott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15/06/2023</w:t>
            </w:r>
            <w:r w:rsidRPr="00113A40">
              <w:br/>
              <w:t>John Knott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15/11/2023</w:t>
            </w:r>
            <w:r w:rsidRPr="00113A40">
              <w:br/>
              <w:t>John Knott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lastRenderedPageBreak/>
              <w:t xml:space="preserve">Stephen </w:t>
            </w:r>
            <w:proofErr w:type="spellStart"/>
            <w:r w:rsidRPr="00113A40">
              <w:t>Kuncewicz</w:t>
            </w:r>
            <w:proofErr w:type="spellEnd"/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09/02/2022</w:t>
            </w:r>
            <w:r w:rsidRPr="00113A40">
              <w:br/>
              <w:t xml:space="preserve">Stephen </w:t>
            </w:r>
            <w:proofErr w:type="spellStart"/>
            <w:r w:rsidRPr="00113A40">
              <w:t>Kuncewicz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09/02/2022</w:t>
            </w:r>
            <w:r w:rsidRPr="00113A40">
              <w:br/>
              <w:t xml:space="preserve">Stephen </w:t>
            </w:r>
            <w:proofErr w:type="spellStart"/>
            <w:r w:rsidRPr="00113A40">
              <w:t>Kuncewicz</w:t>
            </w:r>
            <w:proofErr w:type="spellEnd"/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09/02/2022</w:t>
            </w:r>
            <w:r w:rsidRPr="00113A40">
              <w:br/>
              <w:t xml:space="preserve">Stephen </w:t>
            </w:r>
            <w:proofErr w:type="spellStart"/>
            <w:r w:rsidRPr="00113A40">
              <w:t>Kuncewicz</w:t>
            </w:r>
            <w:proofErr w:type="spellEnd"/>
          </w:p>
        </w:tc>
        <w:tc>
          <w:tcPr>
            <w:tcW w:w="1985" w:type="dxa"/>
            <w:hideMark/>
          </w:tcPr>
          <w:p w:rsidR="00113A40" w:rsidRPr="00113A40" w:rsidRDefault="00113A40" w:rsidP="00113A40"/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Natalie Lamb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21/12/2023</w:t>
            </w:r>
            <w:r w:rsidRPr="00113A40">
              <w:br/>
              <w:t>Natalie Lamb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21/12/2023</w:t>
            </w:r>
            <w:r w:rsidRPr="00113A40">
              <w:br/>
              <w:t>Natalie Lamb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21/12/2023</w:t>
            </w:r>
            <w:r w:rsidRPr="00113A40">
              <w:br/>
              <w:t>Natalie Lamb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21/12/2023</w:t>
            </w:r>
            <w:r w:rsidRPr="00113A40">
              <w:br/>
              <w:t>Natalie Lamb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Sarah L Marsh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Sarah L Marsh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Sarah L Marsh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Sarah L Marsh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17/10/2023</w:t>
            </w:r>
            <w:r w:rsidRPr="00113A40">
              <w:br/>
              <w:t>Sarah L Marsh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Jason Powell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11/10/2022</w:t>
            </w:r>
            <w:r w:rsidRPr="00113A40">
              <w:br/>
              <w:t>Jason Powell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11/10/2022</w:t>
            </w:r>
            <w:r w:rsidRPr="00113A40">
              <w:br/>
              <w:t>Jason Powell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11/10/2022</w:t>
            </w:r>
            <w:r w:rsidRPr="00113A40">
              <w:br/>
              <w:t>Jason Powell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08/11/2023</w:t>
            </w:r>
            <w:r w:rsidRPr="00113A40">
              <w:br/>
              <w:t>Jason Powell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David  Symonds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David  Symonds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David  Symonds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David  Symonds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/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Adam Ward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15/11/2023</w:t>
            </w:r>
            <w:r w:rsidRPr="00113A40">
              <w:br/>
              <w:t>Adam Ward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15/06/2023</w:t>
            </w:r>
            <w:r w:rsidRPr="00113A40">
              <w:br/>
              <w:t>Adam Ward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15/11/2023</w:t>
            </w:r>
            <w:r w:rsidRPr="00113A40">
              <w:br/>
              <w:t>Adam Ward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>
            <w:r w:rsidRPr="00113A40">
              <w:t>15/11/2023</w:t>
            </w:r>
            <w:r w:rsidRPr="00113A40">
              <w:br/>
              <w:t>Adam Ward</w:t>
            </w:r>
          </w:p>
        </w:tc>
      </w:tr>
      <w:tr w:rsidR="00113A40" w:rsidRPr="00113A40" w:rsidTr="00113A40">
        <w:trPr>
          <w:trHeight w:val="822"/>
        </w:trPr>
        <w:tc>
          <w:tcPr>
            <w:tcW w:w="2547" w:type="dxa"/>
            <w:hideMark/>
          </w:tcPr>
          <w:p w:rsidR="00113A40" w:rsidRPr="00113A40" w:rsidRDefault="00113A40" w:rsidP="00113A40">
            <w:r w:rsidRPr="00113A40">
              <w:t>Lindsey Wilson-Willis</w:t>
            </w:r>
          </w:p>
        </w:tc>
        <w:tc>
          <w:tcPr>
            <w:tcW w:w="1559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418" w:type="dxa"/>
            <w:hideMark/>
          </w:tcPr>
          <w:p w:rsidR="00113A40" w:rsidRPr="00113A40" w:rsidRDefault="00113A40" w:rsidP="00113A40">
            <w:r w:rsidRPr="00113A40">
              <w:t>Yes</w:t>
            </w:r>
          </w:p>
        </w:tc>
        <w:tc>
          <w:tcPr>
            <w:tcW w:w="1984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Lindsey Wilson-Willis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11/10/2023</w:t>
            </w:r>
            <w:r w:rsidRPr="00113A40">
              <w:br/>
              <w:t>Lindsey Wilson-Willis</w:t>
            </w:r>
          </w:p>
        </w:tc>
        <w:tc>
          <w:tcPr>
            <w:tcW w:w="1701" w:type="dxa"/>
            <w:hideMark/>
          </w:tcPr>
          <w:p w:rsidR="00113A40" w:rsidRPr="00113A40" w:rsidRDefault="00113A40" w:rsidP="00113A40">
            <w:r w:rsidRPr="00113A40">
              <w:t>22/09/2022</w:t>
            </w:r>
            <w:r w:rsidRPr="00113A40">
              <w:br/>
              <w:t>Lindsey Wilson-Willis</w:t>
            </w:r>
          </w:p>
        </w:tc>
        <w:tc>
          <w:tcPr>
            <w:tcW w:w="1985" w:type="dxa"/>
            <w:hideMark/>
          </w:tcPr>
          <w:p w:rsidR="00113A40" w:rsidRPr="00113A40" w:rsidRDefault="00113A40" w:rsidP="00113A40"/>
        </w:tc>
      </w:tr>
    </w:tbl>
    <w:p w:rsidR="001C3FD2" w:rsidRDefault="001C3FD2"/>
    <w:sectPr w:rsidR="001C3FD2" w:rsidSect="00113A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40"/>
    <w:rsid w:val="00113A40"/>
    <w:rsid w:val="001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BFCC"/>
  <w15:chartTrackingRefBased/>
  <w15:docId w15:val="{42773495-BD8F-4807-81DE-DC5E159C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1</cp:revision>
  <dcterms:created xsi:type="dcterms:W3CDTF">2024-01-18T11:34:00Z</dcterms:created>
  <dcterms:modified xsi:type="dcterms:W3CDTF">2024-01-18T11:38:00Z</dcterms:modified>
</cp:coreProperties>
</file>