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D1AEF" w14:textId="4FF3A92D" w:rsidR="00F21267" w:rsidRDefault="00D46552">
      <w:pPr>
        <w:jc w:val="center"/>
      </w:pPr>
      <w:r>
        <w:rPr>
          <w:noProof/>
        </w:rPr>
        <mc:AlternateContent>
          <mc:Choice Requires="wps">
            <w:drawing>
              <wp:anchor distT="0" distB="0" distL="114300" distR="114300" simplePos="0" relativeHeight="251658252" behindDoc="0" locked="0" layoutInCell="1" hidden="0" allowOverlap="1" wp14:anchorId="40EF1386" wp14:editId="2ECCC735">
                <wp:simplePos x="0" y="0"/>
                <wp:positionH relativeFrom="column">
                  <wp:posOffset>5288079</wp:posOffset>
                </wp:positionH>
                <wp:positionV relativeFrom="paragraph">
                  <wp:posOffset>5961848</wp:posOffset>
                </wp:positionV>
                <wp:extent cx="4670425" cy="986589"/>
                <wp:effectExtent l="0" t="0" r="15875" b="23495"/>
                <wp:wrapNone/>
                <wp:docPr id="33" name="Rectangle 33"/>
                <wp:cNvGraphicFramePr/>
                <a:graphic xmlns:a="http://schemas.openxmlformats.org/drawingml/2006/main">
                  <a:graphicData uri="http://schemas.microsoft.com/office/word/2010/wordprocessingShape">
                    <wps:wsp>
                      <wps:cNvSpPr/>
                      <wps:spPr>
                        <a:xfrm>
                          <a:off x="0" y="0"/>
                          <a:ext cx="4670425" cy="986589"/>
                        </a:xfrm>
                        <a:prstGeom prst="rect">
                          <a:avLst/>
                        </a:prstGeom>
                        <a:solidFill>
                          <a:srgbClr val="FFFFFF"/>
                        </a:solidFill>
                        <a:ln w="25400" cap="flat" cmpd="sng">
                          <a:solidFill>
                            <a:srgbClr val="4F81BD"/>
                          </a:solidFill>
                          <a:prstDash val="solid"/>
                          <a:miter lim="800000"/>
                          <a:headEnd type="none" w="sm" len="sm"/>
                          <a:tailEnd type="none" w="sm" len="sm"/>
                        </a:ln>
                      </wps:spPr>
                      <wps:txbx>
                        <w:txbxContent>
                          <w:p w14:paraId="7E8FB3BC" w14:textId="77777777" w:rsidR="00F21267" w:rsidRPr="0058125B" w:rsidRDefault="008F2986">
                            <w:pPr>
                              <w:spacing w:line="275" w:lineRule="auto"/>
                              <w:jc w:val="center"/>
                              <w:textDirection w:val="btLr"/>
                              <w:rPr>
                                <w:rFonts w:ascii="Gill Sans MT" w:hAnsi="Gill Sans MT"/>
                                <w:color w:val="000000" w:themeColor="text1"/>
                              </w:rPr>
                            </w:pPr>
                            <w:r w:rsidRPr="0058125B">
                              <w:rPr>
                                <w:rFonts w:ascii="Gill Sans MT" w:eastAsia="Gill Sans" w:hAnsi="Gill Sans MT" w:cs="Gill Sans"/>
                                <w:b/>
                                <w:color w:val="000000" w:themeColor="text1"/>
                                <w:sz w:val="24"/>
                              </w:rPr>
                              <w:t>French</w:t>
                            </w:r>
                          </w:p>
                          <w:p w14:paraId="69EF2509" w14:textId="77777777" w:rsidR="00F21267" w:rsidRPr="0058125B" w:rsidRDefault="008F2986">
                            <w:pPr>
                              <w:spacing w:after="0" w:line="275" w:lineRule="auto"/>
                              <w:jc w:val="both"/>
                              <w:textDirection w:val="btLr"/>
                              <w:rPr>
                                <w:rFonts w:ascii="Gill Sans MT" w:hAnsi="Gill Sans MT"/>
                                <w:color w:val="000000" w:themeColor="text1"/>
                              </w:rPr>
                            </w:pPr>
                            <w:r w:rsidRPr="0058125B">
                              <w:rPr>
                                <w:rFonts w:ascii="Gill Sans MT" w:eastAsia="Gill Sans" w:hAnsi="Gill Sans MT" w:cs="Gill Sans"/>
                                <w:color w:val="000000" w:themeColor="text1"/>
                                <w:sz w:val="23"/>
                              </w:rPr>
                              <w:t xml:space="preserve">In French, we will learn to talk ‘All about me’. We will learn how to talk about our families and revisit counting to 20. We will learn a variety of games and songs to help us.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40EF1386" id="Rectangle 33" o:spid="_x0000_s1026" style="position:absolute;left:0;text-align:left;margin-left:416.4pt;margin-top:469.45pt;width:367.75pt;height:77.7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" strokecolor="#4f81bd" strokeweight="2pt">
                <v:stroke startarrowwidth="narrow" startarrowlength="short" endarrowwidth="narrow" endarrowlength="short"/>
                <v:textbox inset="2.53958mm,1.2694mm,2.53958mm,1.2694mm">
                  <w:txbxContent>
                    <w:p w14:paraId="7E8FB3BC" w14:textId="77777777" w:rsidR="00F21267" w:rsidRPr="0058125B" w:rsidRDefault="008F2986">
                      <w:pPr>
                        <w:spacing w:line="275" w:lineRule="auto"/>
                        <w:jc w:val="center"/>
                        <w:textDirection w:val="btLr"/>
                        <w:rPr>
                          <w:rFonts w:ascii="Gill Sans MT" w:hAnsi="Gill Sans MT"/>
                          <w:color w:val="000000" w:themeColor="text1"/>
                        </w:rPr>
                      </w:pPr>
                      <w:r w:rsidRPr="0058125B">
                        <w:rPr>
                          <w:rFonts w:ascii="Gill Sans MT" w:eastAsia="Gill Sans" w:hAnsi="Gill Sans MT" w:cs="Gill Sans"/>
                          <w:b/>
                          <w:color w:val="000000" w:themeColor="text1"/>
                          <w:sz w:val="24"/>
                        </w:rPr>
                        <w:t>French</w:t>
                      </w:r>
                    </w:p>
                    <w:p w14:paraId="69EF2509" w14:textId="77777777" w:rsidR="00F21267" w:rsidRPr="0058125B" w:rsidRDefault="008F2986">
                      <w:pPr>
                        <w:spacing w:after="0" w:line="275" w:lineRule="auto"/>
                        <w:jc w:val="both"/>
                        <w:textDirection w:val="btLr"/>
                        <w:rPr>
                          <w:rFonts w:ascii="Gill Sans MT" w:hAnsi="Gill Sans MT"/>
                          <w:color w:val="000000" w:themeColor="text1"/>
                        </w:rPr>
                      </w:pPr>
                      <w:r w:rsidRPr="0058125B">
                        <w:rPr>
                          <w:rFonts w:ascii="Gill Sans MT" w:eastAsia="Gill Sans" w:hAnsi="Gill Sans MT" w:cs="Gill Sans"/>
                          <w:color w:val="000000" w:themeColor="text1"/>
                          <w:sz w:val="23"/>
                        </w:rPr>
                        <w:t xml:space="preserve">In French, we will learn to talk ‘All about me’. We will learn how to talk about our families and revisit counting to 20. We will learn a variety of games and songs to help us. </w:t>
                      </w:r>
                    </w:p>
                  </w:txbxContent>
                </v:textbox>
              </v:rect>
            </w:pict>
          </mc:Fallback>
        </mc:AlternateContent>
      </w:r>
      <w:r>
        <w:rPr>
          <w:noProof/>
        </w:rPr>
        <mc:AlternateContent>
          <mc:Choice Requires="wps">
            <w:drawing>
              <wp:anchor distT="0" distB="0" distL="114300" distR="114300" simplePos="0" relativeHeight="251658253" behindDoc="0" locked="0" layoutInCell="1" hidden="0" allowOverlap="1" wp14:anchorId="010319B2" wp14:editId="6EFD622E">
                <wp:simplePos x="0" y="0"/>
                <wp:positionH relativeFrom="margin">
                  <wp:align>left</wp:align>
                </wp:positionH>
                <wp:positionV relativeFrom="paragraph">
                  <wp:posOffset>204470</wp:posOffset>
                </wp:positionV>
                <wp:extent cx="4670425" cy="1717675"/>
                <wp:effectExtent l="0" t="0" r="15875" b="15875"/>
                <wp:wrapNone/>
                <wp:docPr id="36" name="Rectangle 36"/>
                <wp:cNvGraphicFramePr/>
                <a:graphic xmlns:a="http://schemas.openxmlformats.org/drawingml/2006/main">
                  <a:graphicData uri="http://schemas.microsoft.com/office/word/2010/wordprocessingShape">
                    <wps:wsp>
                      <wps:cNvSpPr/>
                      <wps:spPr>
                        <a:xfrm>
                          <a:off x="0" y="0"/>
                          <a:ext cx="4670425" cy="1717675"/>
                        </a:xfrm>
                        <a:prstGeom prst="rect">
                          <a:avLst/>
                        </a:prstGeom>
                        <a:solidFill>
                          <a:srgbClr val="FFFFFF"/>
                        </a:solidFill>
                        <a:ln w="25400" cap="flat" cmpd="sng">
                          <a:solidFill>
                            <a:srgbClr val="4F81BD"/>
                          </a:solidFill>
                          <a:prstDash val="solid"/>
                          <a:miter lim="800000"/>
                          <a:headEnd type="none" w="sm" len="sm"/>
                          <a:tailEnd type="none" w="sm" len="sm"/>
                        </a:ln>
                      </wps:spPr>
                      <wps:txbx>
                        <w:txbxContent>
                          <w:p w14:paraId="65196737" w14:textId="77777777" w:rsidR="00F21267" w:rsidRPr="0058125B" w:rsidRDefault="008F2986">
                            <w:pPr>
                              <w:spacing w:line="275" w:lineRule="auto"/>
                              <w:jc w:val="center"/>
                              <w:textDirection w:val="btLr"/>
                              <w:rPr>
                                <w:rFonts w:ascii="Gill Sans MT" w:hAnsi="Gill Sans MT"/>
                                <w:color w:val="000000" w:themeColor="text1"/>
                              </w:rPr>
                            </w:pPr>
                            <w:r w:rsidRPr="0058125B">
                              <w:rPr>
                                <w:rFonts w:ascii="Gill Sans MT" w:eastAsia="Gill Sans" w:hAnsi="Gill Sans MT" w:cs="Gill Sans"/>
                                <w:b/>
                                <w:color w:val="000000" w:themeColor="text1"/>
                                <w:sz w:val="24"/>
                              </w:rPr>
                              <w:t xml:space="preserve">Music </w:t>
                            </w:r>
                          </w:p>
                          <w:p w14:paraId="1A9999C0" w14:textId="40FBC64C" w:rsidR="00F21267" w:rsidRPr="0058125B" w:rsidRDefault="008F2986">
                            <w:pPr>
                              <w:spacing w:line="275" w:lineRule="auto"/>
                              <w:jc w:val="both"/>
                              <w:textDirection w:val="btLr"/>
                              <w:rPr>
                                <w:rFonts w:ascii="Gill Sans MT" w:hAnsi="Gill Sans MT"/>
                                <w:color w:val="000000" w:themeColor="text1"/>
                              </w:rPr>
                            </w:pPr>
                            <w:r w:rsidRPr="0058125B">
                              <w:rPr>
                                <w:rFonts w:ascii="Gill Sans MT" w:eastAsia="Gill Sans" w:hAnsi="Gill Sans MT" w:cs="Gill Sans"/>
                                <w:color w:val="000000" w:themeColor="text1"/>
                                <w:sz w:val="24"/>
                              </w:rPr>
                              <w:t>Our focus for Autumn Term is ‘</w:t>
                            </w:r>
                            <w:r w:rsidR="0069101D" w:rsidRPr="0058125B">
                              <w:rPr>
                                <w:rFonts w:ascii="Gill Sans MT" w:eastAsia="Gill Sans" w:hAnsi="Gill Sans MT" w:cs="Gill Sans"/>
                                <w:color w:val="000000" w:themeColor="text1"/>
                                <w:sz w:val="24"/>
                              </w:rPr>
                              <w:t>Baroque’ style music. We will be learning the key features of Baroque music including recitative, canon, ground bass and fugue. We</w:t>
                            </w:r>
                            <w:r w:rsidR="00AC5DA3" w:rsidRPr="0058125B">
                              <w:rPr>
                                <w:rFonts w:ascii="Gill Sans MT" w:eastAsia="Gill Sans" w:hAnsi="Gill Sans MT" w:cs="Gill Sans"/>
                                <w:color w:val="000000" w:themeColor="text1"/>
                                <w:sz w:val="24"/>
                              </w:rPr>
                              <w:t xml:space="preserve"> will</w:t>
                            </w:r>
                            <w:r w:rsidR="0069101D" w:rsidRPr="0058125B">
                              <w:rPr>
                                <w:rFonts w:ascii="Gill Sans MT" w:eastAsia="Gill Sans" w:hAnsi="Gill Sans MT" w:cs="Gill Sans"/>
                                <w:color w:val="000000" w:themeColor="text1"/>
                                <w:sz w:val="24"/>
                              </w:rPr>
                              <w:t xml:space="preserve"> also be creating a vocal improvisation task based on the Baroque recitative.</w:t>
                            </w:r>
                            <w:r w:rsidR="00F273FF" w:rsidRPr="0058125B">
                              <w:rPr>
                                <w:rFonts w:ascii="Gill Sans MT" w:eastAsia="Gill Sans" w:hAnsi="Gill Sans MT" w:cs="Gill Sans"/>
                                <w:color w:val="000000" w:themeColor="text1"/>
                                <w:sz w:val="24"/>
                              </w:rPr>
                              <w:t xml:space="preserve"> After the October half term, we will be exploring dynamics, pitch and tempo </w:t>
                            </w:r>
                            <w:r w:rsidR="00960898" w:rsidRPr="0058125B">
                              <w:rPr>
                                <w:rFonts w:ascii="Gill Sans MT" w:eastAsia="Gill Sans" w:hAnsi="Gill Sans MT" w:cs="Gill Sans"/>
                                <w:color w:val="000000" w:themeColor="text1"/>
                                <w:sz w:val="24"/>
                              </w:rPr>
                              <w:t>linked to Fingal’s Cave.</w:t>
                            </w:r>
                            <w:r w:rsidR="0069101D" w:rsidRPr="0058125B">
                              <w:rPr>
                                <w:rFonts w:ascii="Gill Sans MT" w:eastAsia="Gill Sans" w:hAnsi="Gill Sans MT" w:cs="Gill Sans"/>
                                <w:color w:val="000000" w:themeColor="text1"/>
                                <w:sz w:val="24"/>
                              </w:rPr>
                              <w:t xml:space="preserve"> </w:t>
                            </w:r>
                            <w:r w:rsidRPr="0058125B">
                              <w:rPr>
                                <w:rFonts w:ascii="Gill Sans MT" w:eastAsia="Gill Sans" w:hAnsi="Gill Sans MT" w:cs="Gill Sans"/>
                                <w:color w:val="000000" w:themeColor="text1"/>
                                <w:sz w:val="24"/>
                              </w:rPr>
                              <w:t xml:space="preserve"> </w:t>
                            </w:r>
                          </w:p>
                          <w:p w14:paraId="11AC1C64" w14:textId="77777777" w:rsidR="00F21267" w:rsidRDefault="00F21267">
                            <w:pPr>
                              <w:spacing w:line="275"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010319B2" id="Rectangle 36" o:spid="_x0000_s1027" style="position:absolute;left:0;text-align:left;margin-left:0;margin-top:16.1pt;width:367.75pt;height:135.25pt;z-index:251658253;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" strokecolor="#4f81bd" strokeweight="2pt">
                <v:stroke startarrowwidth="narrow" startarrowlength="short" endarrowwidth="narrow" endarrowlength="short"/>
                <v:textbox inset="2.53958mm,1.2694mm,2.53958mm,1.2694mm">
                  <w:txbxContent>
                    <w:p w14:paraId="65196737" w14:textId="77777777" w:rsidR="00F21267" w:rsidRPr="0058125B" w:rsidRDefault="008F2986">
                      <w:pPr>
                        <w:spacing w:line="275" w:lineRule="auto"/>
                        <w:jc w:val="center"/>
                        <w:textDirection w:val="btLr"/>
                        <w:rPr>
                          <w:rFonts w:ascii="Gill Sans MT" w:hAnsi="Gill Sans MT"/>
                          <w:color w:val="000000" w:themeColor="text1"/>
                        </w:rPr>
                      </w:pPr>
                      <w:r w:rsidRPr="0058125B">
                        <w:rPr>
                          <w:rFonts w:ascii="Gill Sans MT" w:eastAsia="Gill Sans" w:hAnsi="Gill Sans MT" w:cs="Gill Sans"/>
                          <w:b/>
                          <w:color w:val="000000" w:themeColor="text1"/>
                          <w:sz w:val="24"/>
                        </w:rPr>
                        <w:t xml:space="preserve">Music </w:t>
                      </w:r>
                    </w:p>
                    <w:p w14:paraId="1A9999C0" w14:textId="40FBC64C" w:rsidR="00F21267" w:rsidRPr="0058125B" w:rsidRDefault="008F2986">
                      <w:pPr>
                        <w:spacing w:line="275" w:lineRule="auto"/>
                        <w:jc w:val="both"/>
                        <w:textDirection w:val="btLr"/>
                        <w:rPr>
                          <w:rFonts w:ascii="Gill Sans MT" w:hAnsi="Gill Sans MT"/>
                          <w:color w:val="000000" w:themeColor="text1"/>
                        </w:rPr>
                      </w:pPr>
                      <w:r w:rsidRPr="0058125B">
                        <w:rPr>
                          <w:rFonts w:ascii="Gill Sans MT" w:eastAsia="Gill Sans" w:hAnsi="Gill Sans MT" w:cs="Gill Sans"/>
                          <w:color w:val="000000" w:themeColor="text1"/>
                          <w:sz w:val="24"/>
                        </w:rPr>
                        <w:t>Our focus for Autumn Term is ‘</w:t>
                      </w:r>
                      <w:r w:rsidR="0069101D" w:rsidRPr="0058125B">
                        <w:rPr>
                          <w:rFonts w:ascii="Gill Sans MT" w:eastAsia="Gill Sans" w:hAnsi="Gill Sans MT" w:cs="Gill Sans"/>
                          <w:color w:val="000000" w:themeColor="text1"/>
                          <w:sz w:val="24"/>
                        </w:rPr>
                        <w:t>Baroque’ style music. We will be learning the key features of Baroque music including recitative, canon, ground bass and fugue. We</w:t>
                      </w:r>
                      <w:r w:rsidR="00AC5DA3" w:rsidRPr="0058125B">
                        <w:rPr>
                          <w:rFonts w:ascii="Gill Sans MT" w:eastAsia="Gill Sans" w:hAnsi="Gill Sans MT" w:cs="Gill Sans"/>
                          <w:color w:val="000000" w:themeColor="text1"/>
                          <w:sz w:val="24"/>
                        </w:rPr>
                        <w:t xml:space="preserve"> will</w:t>
                      </w:r>
                      <w:r w:rsidR="0069101D" w:rsidRPr="0058125B">
                        <w:rPr>
                          <w:rFonts w:ascii="Gill Sans MT" w:eastAsia="Gill Sans" w:hAnsi="Gill Sans MT" w:cs="Gill Sans"/>
                          <w:color w:val="000000" w:themeColor="text1"/>
                          <w:sz w:val="24"/>
                        </w:rPr>
                        <w:t xml:space="preserve"> also be creating a vocal improvisation task based on the Baroque recitative.</w:t>
                      </w:r>
                      <w:r w:rsidR="00F273FF" w:rsidRPr="0058125B">
                        <w:rPr>
                          <w:rFonts w:ascii="Gill Sans MT" w:eastAsia="Gill Sans" w:hAnsi="Gill Sans MT" w:cs="Gill Sans"/>
                          <w:color w:val="000000" w:themeColor="text1"/>
                          <w:sz w:val="24"/>
                        </w:rPr>
                        <w:t xml:space="preserve"> After the October half term, we will be exploring dynamics, pitch and tempo </w:t>
                      </w:r>
                      <w:r w:rsidR="00960898" w:rsidRPr="0058125B">
                        <w:rPr>
                          <w:rFonts w:ascii="Gill Sans MT" w:eastAsia="Gill Sans" w:hAnsi="Gill Sans MT" w:cs="Gill Sans"/>
                          <w:color w:val="000000" w:themeColor="text1"/>
                          <w:sz w:val="24"/>
                        </w:rPr>
                        <w:t>linked to Fingal’s Cave.</w:t>
                      </w:r>
                      <w:r w:rsidR="0069101D" w:rsidRPr="0058125B">
                        <w:rPr>
                          <w:rFonts w:ascii="Gill Sans MT" w:eastAsia="Gill Sans" w:hAnsi="Gill Sans MT" w:cs="Gill Sans"/>
                          <w:color w:val="000000" w:themeColor="text1"/>
                          <w:sz w:val="24"/>
                        </w:rPr>
                        <w:t xml:space="preserve"> </w:t>
                      </w:r>
                      <w:r w:rsidRPr="0058125B">
                        <w:rPr>
                          <w:rFonts w:ascii="Gill Sans MT" w:eastAsia="Gill Sans" w:hAnsi="Gill Sans MT" w:cs="Gill Sans"/>
                          <w:color w:val="000000" w:themeColor="text1"/>
                          <w:sz w:val="24"/>
                        </w:rPr>
                        <w:t xml:space="preserve"> </w:t>
                      </w:r>
                    </w:p>
                    <w:p w14:paraId="11AC1C64" w14:textId="77777777" w:rsidR="00F21267" w:rsidRDefault="00F21267">
                      <w:pPr>
                        <w:spacing w:line="275" w:lineRule="auto"/>
                        <w:jc w:val="center"/>
                        <w:textDirection w:val="btLr"/>
                      </w:pPr>
                    </w:p>
                  </w:txbxContent>
                </v:textbox>
                <w10:wrap anchorx="margin"/>
              </v:rect>
            </w:pict>
          </mc:Fallback>
        </mc:AlternateContent>
      </w:r>
      <w:r w:rsidR="00022D19">
        <w:rPr>
          <w:noProof/>
        </w:rPr>
        <mc:AlternateContent>
          <mc:Choice Requires="wpg">
            <w:drawing>
              <wp:anchor distT="0" distB="0" distL="114300" distR="114300" simplePos="0" relativeHeight="251658240" behindDoc="0" locked="0" layoutInCell="1" hidden="0" allowOverlap="1" wp14:anchorId="09AC7879" wp14:editId="38967F6B">
                <wp:simplePos x="0" y="0"/>
                <wp:positionH relativeFrom="page">
                  <wp:posOffset>168442</wp:posOffset>
                </wp:positionH>
                <wp:positionV relativeFrom="paragraph">
                  <wp:posOffset>90437</wp:posOffset>
                </wp:positionV>
                <wp:extent cx="10274880" cy="6976110"/>
                <wp:effectExtent l="19050" t="19050" r="31750" b="34290"/>
                <wp:wrapNone/>
                <wp:docPr id="9" name="Group 9"/>
                <wp:cNvGraphicFramePr/>
                <a:graphic xmlns:a="http://schemas.openxmlformats.org/drawingml/2006/main">
                  <a:graphicData uri="http://schemas.microsoft.com/office/word/2010/wordprocessingGroup">
                    <wpg:wgp>
                      <wpg:cNvGrpSpPr/>
                      <wpg:grpSpPr>
                        <a:xfrm>
                          <a:off x="0" y="0"/>
                          <a:ext cx="10274880" cy="6976110"/>
                          <a:chOff x="13814" y="291945"/>
                          <a:chExt cx="10274879" cy="6976110"/>
                        </a:xfrm>
                      </wpg:grpSpPr>
                      <wpg:grpSp>
                        <wpg:cNvPr id="10" name="Group 10"/>
                        <wpg:cNvGrpSpPr/>
                        <wpg:grpSpPr>
                          <a:xfrm>
                            <a:off x="13814" y="291945"/>
                            <a:ext cx="10274879" cy="6976110"/>
                            <a:chOff x="-1925" y="0"/>
                            <a:chExt cx="102751" cy="69759"/>
                          </a:xfrm>
                        </wpg:grpSpPr>
                        <wps:wsp>
                          <wps:cNvPr id="11" name="Rectangle 11"/>
                          <wps:cNvSpPr/>
                          <wps:spPr>
                            <a:xfrm>
                              <a:off x="-1925" y="0"/>
                              <a:ext cx="102030" cy="69750"/>
                            </a:xfrm>
                            <a:prstGeom prst="rect">
                              <a:avLst/>
                            </a:prstGeom>
                            <a:noFill/>
                            <a:ln>
                              <a:noFill/>
                            </a:ln>
                          </wps:spPr>
                          <wps:txbx>
                            <w:txbxContent>
                              <w:p w14:paraId="65AEB7BF" w14:textId="77777777" w:rsidR="00022D19" w:rsidRDefault="00022D19" w:rsidP="00022D19">
                                <w:pPr>
                                  <w:spacing w:after="0" w:line="240" w:lineRule="auto"/>
                                  <w:textDirection w:val="btLr"/>
                                </w:pPr>
                              </w:p>
                            </w:txbxContent>
                          </wps:txbx>
                          <wps:bodyPr spcFirstLastPara="1" wrap="square" lIns="91425" tIns="91425" rIns="91425" bIns="91425" anchor="ctr" anchorCtr="0">
                            <a:noAutofit/>
                          </wps:bodyPr>
                        </wps:wsp>
                        <wps:wsp>
                          <wps:cNvPr id="12" name="Rectangle 12"/>
                          <wps:cNvSpPr/>
                          <wps:spPr>
                            <a:xfrm>
                              <a:off x="-1925" y="0"/>
                              <a:ext cx="49087" cy="69754"/>
                            </a:xfrm>
                            <a:prstGeom prst="rect">
                              <a:avLst/>
                            </a:prstGeom>
                            <a:noFill/>
                            <a:ln w="57150" cap="flat" cmpd="sng">
                              <a:solidFill>
                                <a:srgbClr val="243F60"/>
                              </a:solidFill>
                              <a:prstDash val="solid"/>
                              <a:miter lim="800000"/>
                              <a:headEnd type="none" w="sm" len="sm"/>
                              <a:tailEnd type="none" w="sm" len="sm"/>
                            </a:ln>
                          </wps:spPr>
                          <wps:txbx>
                            <w:txbxContent>
                              <w:p w14:paraId="008442CB" w14:textId="77777777" w:rsidR="00022D19" w:rsidRDefault="00022D19" w:rsidP="00022D19">
                                <w:pPr>
                                  <w:spacing w:after="0" w:line="240" w:lineRule="auto"/>
                                  <w:textDirection w:val="btLr"/>
                                </w:pPr>
                              </w:p>
                            </w:txbxContent>
                          </wps:txbx>
                          <wps:bodyPr spcFirstLastPara="1" wrap="square" lIns="91425" tIns="91425" rIns="91425" bIns="91425" anchor="ctr" anchorCtr="0">
                            <a:noAutofit/>
                          </wps:bodyPr>
                        </wps:wsp>
                        <wps:wsp>
                          <wps:cNvPr id="13" name="Rectangle 13"/>
                          <wps:cNvSpPr/>
                          <wps:spPr>
                            <a:xfrm>
                              <a:off x="50774" y="0"/>
                              <a:ext cx="50052" cy="69759"/>
                            </a:xfrm>
                            <a:prstGeom prst="rect">
                              <a:avLst/>
                            </a:prstGeom>
                            <a:noFill/>
                            <a:ln w="57150" cap="flat" cmpd="sng">
                              <a:solidFill>
                                <a:srgbClr val="243F60"/>
                              </a:solidFill>
                              <a:prstDash val="solid"/>
                              <a:miter lim="800000"/>
                              <a:headEnd type="none" w="sm" len="sm"/>
                              <a:tailEnd type="none" w="sm" len="sm"/>
                            </a:ln>
                          </wps:spPr>
                          <wps:txbx>
                            <w:txbxContent>
                              <w:p w14:paraId="2BA3691B" w14:textId="77777777" w:rsidR="00022D19" w:rsidRDefault="00022D19" w:rsidP="00022D19">
                                <w:pPr>
                                  <w:spacing w:after="0" w:line="240" w:lineRule="auto"/>
                                  <w:textDirection w:val="btLr"/>
                                </w:pPr>
                              </w:p>
                            </w:txbxContent>
                          </wps:txbx>
                          <wps:bodyPr spcFirstLastPara="1" wrap="square" lIns="91425" tIns="91425" rIns="91425" bIns="91425" anchor="ctr" anchorCtr="0">
                            <a:noAutofit/>
                          </wps:bodyPr>
                        </wps:wsp>
                      </wpg:grpSp>
                    </wpg:wgp>
                  </a:graphicData>
                </a:graphic>
                <wp14:sizeRelH relativeFrom="margin">
                  <wp14:pctWidth>0</wp14:pctWidth>
                </wp14:sizeRelH>
              </wp:anchor>
            </w:drawing>
          </mc:Choice>
          <mc:Fallback>
            <w:pict>
              <v:group w14:anchorId="09AC7879" id="Group 9" o:spid="_x0000_s1028" style="position:absolute;left:0;text-align:left;margin-left:13.25pt;margin-top:7.1pt;width:809.05pt;height:549.3pt;z-index:251658240;mso-position-horizontal-relative:page;mso-width-relative:margin" coordorigin="138,2919" coordsize="102748,69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">
                <v:group id="Group 10" o:spid="_x0000_s1029" style="position:absolute;left:138;top:2919;width:102748;height:69761" coordorigin="-1925" coordsize="102751,69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1" o:spid="_x0000_s1030" style="position:absolute;left:-1925;width:102030;height:69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65AEB7BF" w14:textId="77777777" w:rsidR="00022D19" w:rsidRDefault="00022D19" w:rsidP="00022D19">
                          <w:pPr>
                            <w:spacing w:after="0" w:line="240" w:lineRule="auto"/>
                            <w:textDirection w:val="btLr"/>
                          </w:pPr>
                        </w:p>
                      </w:txbxContent>
                    </v:textbox>
                  </v:rect>
                  <v:rect id="Rectangle 12" o:spid="_x0000_s1031" style="position:absolute;left:-1925;width:49087;height:69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" filled="f" strokecolor="#243f60" strokeweight="4.5pt">
                    <v:stroke startarrowwidth="narrow" startarrowlength="short" endarrowwidth="narrow" endarrowlength="short"/>
                    <v:textbox inset="2.53958mm,2.53958mm,2.53958mm,2.53958mm">
                      <w:txbxContent>
                        <w:p w14:paraId="008442CB" w14:textId="77777777" w:rsidR="00022D19" w:rsidRDefault="00022D19" w:rsidP="00022D19">
                          <w:pPr>
                            <w:spacing w:after="0" w:line="240" w:lineRule="auto"/>
                            <w:textDirection w:val="btLr"/>
                          </w:pPr>
                        </w:p>
                      </w:txbxContent>
                    </v:textbox>
                  </v:rect>
                  <v:rect id="Rectangle 13" o:spid="_x0000_s1032" style="position:absolute;left:50774;width:50052;height:69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" filled="f" strokecolor="#243f60" strokeweight="4.5pt">
                    <v:stroke startarrowwidth="narrow" startarrowlength="short" endarrowwidth="narrow" endarrowlength="short"/>
                    <v:textbox inset="2.53958mm,2.53958mm,2.53958mm,2.53958mm">
                      <w:txbxContent>
                        <w:p w14:paraId="2BA3691B" w14:textId="77777777" w:rsidR="00022D19" w:rsidRDefault="00022D19" w:rsidP="00022D19">
                          <w:pPr>
                            <w:spacing w:after="0" w:line="240" w:lineRule="auto"/>
                            <w:textDirection w:val="btLr"/>
                          </w:pPr>
                        </w:p>
                      </w:txbxContent>
                    </v:textbox>
                  </v:rect>
                </v:group>
                <w10:wrap anchorx="page"/>
              </v:group>
            </w:pict>
          </mc:Fallback>
        </mc:AlternateContent>
      </w:r>
      <w:r w:rsidR="00022D19">
        <w:rPr>
          <w:noProof/>
        </w:rPr>
        <mc:AlternateContent>
          <mc:Choice Requires="wps">
            <w:drawing>
              <wp:anchor distT="0" distB="0" distL="114300" distR="114300" simplePos="0" relativeHeight="251658251" behindDoc="0" locked="0" layoutInCell="1" hidden="0" allowOverlap="1" wp14:anchorId="00A2EDF6" wp14:editId="058FB1CA">
                <wp:simplePos x="0" y="0"/>
                <wp:positionH relativeFrom="margin">
                  <wp:align>right</wp:align>
                </wp:positionH>
                <wp:positionV relativeFrom="paragraph">
                  <wp:posOffset>4601845</wp:posOffset>
                </wp:positionV>
                <wp:extent cx="4683125" cy="1225550"/>
                <wp:effectExtent l="0" t="0" r="22225" b="12700"/>
                <wp:wrapNone/>
                <wp:docPr id="32" name="Rectangle 32"/>
                <wp:cNvGraphicFramePr/>
                <a:graphic xmlns:a="http://schemas.openxmlformats.org/drawingml/2006/main">
                  <a:graphicData uri="http://schemas.microsoft.com/office/word/2010/wordprocessingShape">
                    <wps:wsp>
                      <wps:cNvSpPr/>
                      <wps:spPr>
                        <a:xfrm>
                          <a:off x="0" y="0"/>
                          <a:ext cx="4683125" cy="1225550"/>
                        </a:xfrm>
                        <a:prstGeom prst="rect">
                          <a:avLst/>
                        </a:prstGeom>
                        <a:solidFill>
                          <a:srgbClr val="FFFFFF"/>
                        </a:solidFill>
                        <a:ln w="25400" cap="flat" cmpd="sng">
                          <a:solidFill>
                            <a:srgbClr val="4F81BD"/>
                          </a:solidFill>
                          <a:prstDash val="solid"/>
                          <a:miter lim="800000"/>
                          <a:headEnd type="none" w="sm" len="sm"/>
                          <a:tailEnd type="none" w="sm" len="sm"/>
                        </a:ln>
                      </wps:spPr>
                      <wps:txbx>
                        <w:txbxContent>
                          <w:p w14:paraId="2DBAFAC7" w14:textId="77777777" w:rsidR="00F21267" w:rsidRPr="0058125B" w:rsidRDefault="008F2986">
                            <w:pPr>
                              <w:spacing w:line="275" w:lineRule="auto"/>
                              <w:jc w:val="center"/>
                              <w:textDirection w:val="btLr"/>
                              <w:rPr>
                                <w:rFonts w:ascii="Gill Sans MT" w:hAnsi="Gill Sans MT"/>
                                <w:color w:val="000000" w:themeColor="text1"/>
                              </w:rPr>
                            </w:pPr>
                            <w:r w:rsidRPr="0058125B">
                              <w:rPr>
                                <w:rFonts w:ascii="Gill Sans MT" w:eastAsia="Gill Sans" w:hAnsi="Gill Sans MT" w:cs="Gill Sans"/>
                                <w:b/>
                                <w:color w:val="000000" w:themeColor="text1"/>
                                <w:sz w:val="24"/>
                              </w:rPr>
                              <w:t>Personal, Social, Citizenship &amp; Health Education</w:t>
                            </w:r>
                          </w:p>
                          <w:p w14:paraId="79336002" w14:textId="2BFA632A" w:rsidR="00F21267" w:rsidRPr="0058125B" w:rsidRDefault="008F2986">
                            <w:pPr>
                              <w:spacing w:line="275" w:lineRule="auto"/>
                              <w:jc w:val="both"/>
                              <w:textDirection w:val="btLr"/>
                              <w:rPr>
                                <w:rFonts w:ascii="Gill Sans MT" w:hAnsi="Gill Sans MT"/>
                                <w:color w:val="000000" w:themeColor="text1"/>
                              </w:rPr>
                            </w:pPr>
                            <w:r w:rsidRPr="0058125B">
                              <w:rPr>
                                <w:rFonts w:ascii="Gill Sans MT" w:eastAsia="Gill Sans" w:hAnsi="Gill Sans MT" w:cs="Gill Sans"/>
                                <w:color w:val="000000" w:themeColor="text1"/>
                                <w:sz w:val="23"/>
                              </w:rPr>
                              <w:t>We will look at ‘Health and Wellbeing’ with a particular focus on Healthy lifestyles, including diet, and good mental health</w:t>
                            </w:r>
                            <w:r w:rsidR="0058125B">
                              <w:rPr>
                                <w:rFonts w:ascii="Gill Sans MT" w:eastAsia="Gill Sans" w:hAnsi="Gill Sans MT" w:cs="Gill Sans"/>
                                <w:color w:val="000000" w:themeColor="text1"/>
                                <w:sz w:val="23"/>
                              </w:rPr>
                              <w:t xml:space="preserve"> this term</w:t>
                            </w:r>
                            <w:r w:rsidRPr="0058125B">
                              <w:rPr>
                                <w:rFonts w:ascii="Gill Sans MT" w:eastAsia="Gill Sans" w:hAnsi="Gill Sans MT" w:cs="Gill Sans"/>
                                <w:color w:val="000000" w:themeColor="text1"/>
                                <w:sz w:val="23"/>
                              </w:rPr>
                              <w:t>. We will</w:t>
                            </w:r>
                            <w:r w:rsidR="0058125B">
                              <w:rPr>
                                <w:rFonts w:ascii="Gill Sans MT" w:eastAsia="Gill Sans" w:hAnsi="Gill Sans MT" w:cs="Gill Sans"/>
                                <w:color w:val="000000" w:themeColor="text1"/>
                                <w:sz w:val="23"/>
                              </w:rPr>
                              <w:t xml:space="preserve"> also</w:t>
                            </w:r>
                            <w:r w:rsidRPr="0058125B">
                              <w:rPr>
                                <w:rFonts w:ascii="Gill Sans MT" w:eastAsia="Gill Sans" w:hAnsi="Gill Sans MT" w:cs="Gill Sans"/>
                                <w:color w:val="000000" w:themeColor="text1"/>
                                <w:sz w:val="23"/>
                              </w:rPr>
                              <w:t xml:space="preserve"> discuss the importance of expressing feelings and talking to trusted adults. </w:t>
                            </w:r>
                          </w:p>
                        </w:txbxContent>
                      </wps:txbx>
                      <wps:bodyPr spcFirstLastPara="1" wrap="square" lIns="91425" tIns="45700" rIns="91425" bIns="45700" anchor="t" anchorCtr="0">
                        <a:noAutofit/>
                      </wps:bodyPr>
                    </wps:wsp>
                  </a:graphicData>
                </a:graphic>
              </wp:anchor>
            </w:drawing>
          </mc:Choice>
          <mc:Fallback>
            <w:pict>
              <v:rect w14:anchorId="00A2EDF6" id="Rectangle 32" o:spid="_x0000_s1033" style="position:absolute;left:0;text-align:left;margin-left:317.55pt;margin-top:362.35pt;width:368.75pt;height:96.5pt;z-index:251658251;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" strokecolor="#4f81bd" strokeweight="2pt">
                <v:stroke startarrowwidth="narrow" startarrowlength="short" endarrowwidth="narrow" endarrowlength="short"/>
                <v:textbox inset="2.53958mm,1.2694mm,2.53958mm,1.2694mm">
                  <w:txbxContent>
                    <w:p w14:paraId="2DBAFAC7" w14:textId="77777777" w:rsidR="00F21267" w:rsidRPr="0058125B" w:rsidRDefault="008F2986">
                      <w:pPr>
                        <w:spacing w:line="275" w:lineRule="auto"/>
                        <w:jc w:val="center"/>
                        <w:textDirection w:val="btLr"/>
                        <w:rPr>
                          <w:rFonts w:ascii="Gill Sans MT" w:hAnsi="Gill Sans MT"/>
                          <w:color w:val="000000" w:themeColor="text1"/>
                        </w:rPr>
                      </w:pPr>
                      <w:r w:rsidRPr="0058125B">
                        <w:rPr>
                          <w:rFonts w:ascii="Gill Sans MT" w:eastAsia="Gill Sans" w:hAnsi="Gill Sans MT" w:cs="Gill Sans"/>
                          <w:b/>
                          <w:color w:val="000000" w:themeColor="text1"/>
                          <w:sz w:val="24"/>
                        </w:rPr>
                        <w:t>Personal, Social, Citizenship &amp; Health Education</w:t>
                      </w:r>
                    </w:p>
                    <w:p w14:paraId="79336002" w14:textId="2BFA632A" w:rsidR="00F21267" w:rsidRPr="0058125B" w:rsidRDefault="008F2986">
                      <w:pPr>
                        <w:spacing w:line="275" w:lineRule="auto"/>
                        <w:jc w:val="both"/>
                        <w:textDirection w:val="btLr"/>
                        <w:rPr>
                          <w:rFonts w:ascii="Gill Sans MT" w:hAnsi="Gill Sans MT"/>
                          <w:color w:val="000000" w:themeColor="text1"/>
                        </w:rPr>
                      </w:pPr>
                      <w:r w:rsidRPr="0058125B">
                        <w:rPr>
                          <w:rFonts w:ascii="Gill Sans MT" w:eastAsia="Gill Sans" w:hAnsi="Gill Sans MT" w:cs="Gill Sans"/>
                          <w:color w:val="000000" w:themeColor="text1"/>
                          <w:sz w:val="23"/>
                        </w:rPr>
                        <w:t>We will look at ‘Health and Wellbeing’ with a particular focus on Healthy lifestyles, including diet, and good mental health</w:t>
                      </w:r>
                      <w:r w:rsidR="0058125B">
                        <w:rPr>
                          <w:rFonts w:ascii="Gill Sans MT" w:eastAsia="Gill Sans" w:hAnsi="Gill Sans MT" w:cs="Gill Sans"/>
                          <w:color w:val="000000" w:themeColor="text1"/>
                          <w:sz w:val="23"/>
                        </w:rPr>
                        <w:t xml:space="preserve"> this term</w:t>
                      </w:r>
                      <w:r w:rsidRPr="0058125B">
                        <w:rPr>
                          <w:rFonts w:ascii="Gill Sans MT" w:eastAsia="Gill Sans" w:hAnsi="Gill Sans MT" w:cs="Gill Sans"/>
                          <w:color w:val="000000" w:themeColor="text1"/>
                          <w:sz w:val="23"/>
                        </w:rPr>
                        <w:t>. We will</w:t>
                      </w:r>
                      <w:r w:rsidR="0058125B">
                        <w:rPr>
                          <w:rFonts w:ascii="Gill Sans MT" w:eastAsia="Gill Sans" w:hAnsi="Gill Sans MT" w:cs="Gill Sans"/>
                          <w:color w:val="000000" w:themeColor="text1"/>
                          <w:sz w:val="23"/>
                        </w:rPr>
                        <w:t xml:space="preserve"> also</w:t>
                      </w:r>
                      <w:r w:rsidRPr="0058125B">
                        <w:rPr>
                          <w:rFonts w:ascii="Gill Sans MT" w:eastAsia="Gill Sans" w:hAnsi="Gill Sans MT" w:cs="Gill Sans"/>
                          <w:color w:val="000000" w:themeColor="text1"/>
                          <w:sz w:val="23"/>
                        </w:rPr>
                        <w:t xml:space="preserve"> discuss the importance of expressing feelings and talking to trusted adults. </w:t>
                      </w:r>
                    </w:p>
                  </w:txbxContent>
                </v:textbox>
                <w10:wrap anchorx="margin"/>
              </v:rect>
            </w:pict>
          </mc:Fallback>
        </mc:AlternateContent>
      </w:r>
      <w:r w:rsidR="00022D19">
        <w:rPr>
          <w:noProof/>
        </w:rPr>
        <mc:AlternateContent>
          <mc:Choice Requires="wps">
            <w:drawing>
              <wp:anchor distT="0" distB="0" distL="114300" distR="114300" simplePos="0" relativeHeight="251658250" behindDoc="0" locked="0" layoutInCell="1" hidden="0" allowOverlap="1" wp14:anchorId="74A4476E" wp14:editId="5D554360">
                <wp:simplePos x="0" y="0"/>
                <wp:positionH relativeFrom="margin">
                  <wp:posOffset>5312143</wp:posOffset>
                </wp:positionH>
                <wp:positionV relativeFrom="paragraph">
                  <wp:posOffset>1967364</wp:posOffset>
                </wp:positionV>
                <wp:extent cx="4670425" cy="1274946"/>
                <wp:effectExtent l="0" t="0" r="15875" b="20955"/>
                <wp:wrapNone/>
                <wp:docPr id="30" name="Rectangle 30"/>
                <wp:cNvGraphicFramePr/>
                <a:graphic xmlns:a="http://schemas.openxmlformats.org/drawingml/2006/main">
                  <a:graphicData uri="http://schemas.microsoft.com/office/word/2010/wordprocessingShape">
                    <wps:wsp>
                      <wps:cNvSpPr/>
                      <wps:spPr>
                        <a:xfrm>
                          <a:off x="0" y="0"/>
                          <a:ext cx="4670425" cy="1274946"/>
                        </a:xfrm>
                        <a:prstGeom prst="rect">
                          <a:avLst/>
                        </a:prstGeom>
                        <a:solidFill>
                          <a:srgbClr val="FFFFFF"/>
                        </a:solidFill>
                        <a:ln w="25400" cap="flat" cmpd="sng">
                          <a:solidFill>
                            <a:srgbClr val="4F81BD"/>
                          </a:solidFill>
                          <a:prstDash val="solid"/>
                          <a:miter lim="800000"/>
                          <a:headEnd type="none" w="sm" len="sm"/>
                          <a:tailEnd type="none" w="sm" len="sm"/>
                        </a:ln>
                      </wps:spPr>
                      <wps:txbx>
                        <w:txbxContent>
                          <w:p w14:paraId="1E2D6786" w14:textId="77777777" w:rsidR="00F21267" w:rsidRPr="0058125B" w:rsidRDefault="008F2986">
                            <w:pPr>
                              <w:spacing w:line="240" w:lineRule="auto"/>
                              <w:jc w:val="center"/>
                              <w:textDirection w:val="btLr"/>
                              <w:rPr>
                                <w:rFonts w:ascii="Gill Sans MT" w:hAnsi="Gill Sans MT"/>
                                <w:color w:val="000000" w:themeColor="text1"/>
                              </w:rPr>
                            </w:pPr>
                            <w:r w:rsidRPr="0058125B">
                              <w:rPr>
                                <w:rFonts w:ascii="Gill Sans MT" w:eastAsia="Gill Sans" w:hAnsi="Gill Sans MT" w:cs="Gill Sans"/>
                                <w:b/>
                                <w:color w:val="000000" w:themeColor="text1"/>
                                <w:sz w:val="24"/>
                              </w:rPr>
                              <w:t xml:space="preserve">Physical Education </w:t>
                            </w:r>
                          </w:p>
                          <w:p w14:paraId="4EE950C0" w14:textId="11FB0E4D" w:rsidR="00F21267" w:rsidRPr="0058125B" w:rsidRDefault="00C97FAE">
                            <w:pPr>
                              <w:spacing w:after="0" w:line="275" w:lineRule="auto"/>
                              <w:jc w:val="both"/>
                              <w:textDirection w:val="btLr"/>
                              <w:rPr>
                                <w:rFonts w:ascii="Gill Sans MT" w:hAnsi="Gill Sans MT"/>
                                <w:color w:val="000000" w:themeColor="text1"/>
                              </w:rPr>
                            </w:pPr>
                            <w:r w:rsidRPr="0058125B">
                              <w:rPr>
                                <w:rFonts w:ascii="Gill Sans MT" w:eastAsia="Gill Sans" w:hAnsi="Gill Sans MT" w:cs="Gill Sans"/>
                                <w:color w:val="000000" w:themeColor="text1"/>
                                <w:sz w:val="23"/>
                              </w:rPr>
                              <w:t xml:space="preserve">This half-term, </w:t>
                            </w:r>
                            <w:r w:rsidR="00F3296D" w:rsidRPr="0058125B">
                              <w:rPr>
                                <w:rFonts w:ascii="Gill Sans MT" w:eastAsia="Gill Sans" w:hAnsi="Gill Sans MT" w:cs="Gill Sans"/>
                                <w:color w:val="000000" w:themeColor="text1"/>
                                <w:sz w:val="23"/>
                              </w:rPr>
                              <w:t xml:space="preserve">5/6K will be taught </w:t>
                            </w:r>
                            <w:r w:rsidRPr="0058125B">
                              <w:rPr>
                                <w:rFonts w:ascii="Gill Sans MT" w:eastAsia="Gill Sans" w:hAnsi="Gill Sans MT" w:cs="Gill Sans"/>
                                <w:color w:val="000000" w:themeColor="text1"/>
                                <w:sz w:val="23"/>
                              </w:rPr>
                              <w:t xml:space="preserve">by a coach from Beth Tweddle Gymnastics who will help us to develop our gymnastics skills both on and off apparatus.  </w:t>
                            </w:r>
                            <w:r w:rsidR="004834DC" w:rsidRPr="0058125B">
                              <w:rPr>
                                <w:rFonts w:ascii="Gill Sans MT" w:eastAsia="Gill Sans" w:hAnsi="Gill Sans MT" w:cs="Gill Sans"/>
                                <w:color w:val="000000" w:themeColor="text1"/>
                                <w:sz w:val="23"/>
                              </w:rPr>
                              <w:t>In Autumn</w:t>
                            </w:r>
                            <w:r w:rsidRPr="0058125B">
                              <w:rPr>
                                <w:rFonts w:ascii="Gill Sans MT" w:eastAsia="Gill Sans" w:hAnsi="Gill Sans MT" w:cs="Gill Sans"/>
                                <w:color w:val="000000" w:themeColor="text1"/>
                                <w:sz w:val="23"/>
                              </w:rPr>
                              <w:t xml:space="preserve"> 2</w:t>
                            </w:r>
                            <w:r w:rsidR="00B809A6" w:rsidRPr="0058125B">
                              <w:rPr>
                                <w:rFonts w:ascii="Gill Sans MT" w:eastAsia="Gill Sans" w:hAnsi="Gill Sans MT" w:cs="Gill Sans"/>
                                <w:color w:val="000000" w:themeColor="text1"/>
                                <w:sz w:val="23"/>
                              </w:rPr>
                              <w:t xml:space="preserve">, we will be </w:t>
                            </w:r>
                            <w:r w:rsidR="00DE0E8F" w:rsidRPr="0058125B">
                              <w:rPr>
                                <w:rFonts w:ascii="Gill Sans MT" w:eastAsia="Gill Sans" w:hAnsi="Gill Sans MT" w:cs="Gill Sans"/>
                                <w:color w:val="000000" w:themeColor="text1"/>
                                <w:sz w:val="23"/>
                              </w:rPr>
                              <w:t xml:space="preserve">taking swimming lessons at EPSV.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74A4476E" id="Rectangle 30" o:spid="_x0000_s1034" style="position:absolute;left:0;text-align:left;margin-left:418.3pt;margin-top:154.9pt;width:367.75pt;height:100.4pt;z-index:25165825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" strokecolor="#4f81bd" strokeweight="2pt">
                <v:stroke startarrowwidth="narrow" startarrowlength="short" endarrowwidth="narrow" endarrowlength="short"/>
                <v:textbox inset="2.53958mm,1.2694mm,2.53958mm,1.2694mm">
                  <w:txbxContent>
                    <w:p w14:paraId="1E2D6786" w14:textId="77777777" w:rsidR="00F21267" w:rsidRPr="0058125B" w:rsidRDefault="008F2986">
                      <w:pPr>
                        <w:spacing w:line="240" w:lineRule="auto"/>
                        <w:jc w:val="center"/>
                        <w:textDirection w:val="btLr"/>
                        <w:rPr>
                          <w:rFonts w:ascii="Gill Sans MT" w:hAnsi="Gill Sans MT"/>
                          <w:color w:val="000000" w:themeColor="text1"/>
                        </w:rPr>
                      </w:pPr>
                      <w:r w:rsidRPr="0058125B">
                        <w:rPr>
                          <w:rFonts w:ascii="Gill Sans MT" w:eastAsia="Gill Sans" w:hAnsi="Gill Sans MT" w:cs="Gill Sans"/>
                          <w:b/>
                          <w:color w:val="000000" w:themeColor="text1"/>
                          <w:sz w:val="24"/>
                        </w:rPr>
                        <w:t xml:space="preserve">Physical Education </w:t>
                      </w:r>
                    </w:p>
                    <w:p w14:paraId="4EE950C0" w14:textId="11FB0E4D" w:rsidR="00F21267" w:rsidRPr="0058125B" w:rsidRDefault="00C97FAE">
                      <w:pPr>
                        <w:spacing w:after="0" w:line="275" w:lineRule="auto"/>
                        <w:jc w:val="both"/>
                        <w:textDirection w:val="btLr"/>
                        <w:rPr>
                          <w:rFonts w:ascii="Gill Sans MT" w:hAnsi="Gill Sans MT"/>
                          <w:color w:val="000000" w:themeColor="text1"/>
                        </w:rPr>
                      </w:pPr>
                      <w:r w:rsidRPr="0058125B">
                        <w:rPr>
                          <w:rFonts w:ascii="Gill Sans MT" w:eastAsia="Gill Sans" w:hAnsi="Gill Sans MT" w:cs="Gill Sans"/>
                          <w:color w:val="000000" w:themeColor="text1"/>
                          <w:sz w:val="23"/>
                        </w:rPr>
                        <w:t xml:space="preserve">This half-term, </w:t>
                      </w:r>
                      <w:r w:rsidR="00F3296D" w:rsidRPr="0058125B">
                        <w:rPr>
                          <w:rFonts w:ascii="Gill Sans MT" w:eastAsia="Gill Sans" w:hAnsi="Gill Sans MT" w:cs="Gill Sans"/>
                          <w:color w:val="000000" w:themeColor="text1"/>
                          <w:sz w:val="23"/>
                        </w:rPr>
                        <w:t xml:space="preserve">5/6K will be taught </w:t>
                      </w:r>
                      <w:r w:rsidRPr="0058125B">
                        <w:rPr>
                          <w:rFonts w:ascii="Gill Sans MT" w:eastAsia="Gill Sans" w:hAnsi="Gill Sans MT" w:cs="Gill Sans"/>
                          <w:color w:val="000000" w:themeColor="text1"/>
                          <w:sz w:val="23"/>
                        </w:rPr>
                        <w:t xml:space="preserve">by a coach from Beth Tweddle Gymnastics who will help us to develop our gymnastics skills both on and off apparatus.  </w:t>
                      </w:r>
                      <w:r w:rsidR="004834DC" w:rsidRPr="0058125B">
                        <w:rPr>
                          <w:rFonts w:ascii="Gill Sans MT" w:eastAsia="Gill Sans" w:hAnsi="Gill Sans MT" w:cs="Gill Sans"/>
                          <w:color w:val="000000" w:themeColor="text1"/>
                          <w:sz w:val="23"/>
                        </w:rPr>
                        <w:t>In Autumn</w:t>
                      </w:r>
                      <w:r w:rsidRPr="0058125B">
                        <w:rPr>
                          <w:rFonts w:ascii="Gill Sans MT" w:eastAsia="Gill Sans" w:hAnsi="Gill Sans MT" w:cs="Gill Sans"/>
                          <w:color w:val="000000" w:themeColor="text1"/>
                          <w:sz w:val="23"/>
                        </w:rPr>
                        <w:t xml:space="preserve"> 2</w:t>
                      </w:r>
                      <w:r w:rsidR="00B809A6" w:rsidRPr="0058125B">
                        <w:rPr>
                          <w:rFonts w:ascii="Gill Sans MT" w:eastAsia="Gill Sans" w:hAnsi="Gill Sans MT" w:cs="Gill Sans"/>
                          <w:color w:val="000000" w:themeColor="text1"/>
                          <w:sz w:val="23"/>
                        </w:rPr>
                        <w:t xml:space="preserve">, we will be </w:t>
                      </w:r>
                      <w:r w:rsidR="00DE0E8F" w:rsidRPr="0058125B">
                        <w:rPr>
                          <w:rFonts w:ascii="Gill Sans MT" w:eastAsia="Gill Sans" w:hAnsi="Gill Sans MT" w:cs="Gill Sans"/>
                          <w:color w:val="000000" w:themeColor="text1"/>
                          <w:sz w:val="23"/>
                        </w:rPr>
                        <w:t xml:space="preserve">taking swimming lessons at EPSV. </w:t>
                      </w:r>
                    </w:p>
                  </w:txbxContent>
                </v:textbox>
                <w10:wrap anchorx="margin"/>
              </v:rect>
            </w:pict>
          </mc:Fallback>
        </mc:AlternateContent>
      </w:r>
      <w:r w:rsidR="00022D19">
        <w:rPr>
          <w:noProof/>
        </w:rPr>
        <mc:AlternateContent>
          <mc:Choice Requires="wps">
            <w:drawing>
              <wp:anchor distT="0" distB="0" distL="114300" distR="114300" simplePos="0" relativeHeight="251658249" behindDoc="0" locked="0" layoutInCell="1" hidden="0" allowOverlap="1" wp14:anchorId="2B069092" wp14:editId="35E4EA96">
                <wp:simplePos x="0" y="0"/>
                <wp:positionH relativeFrom="margin">
                  <wp:posOffset>5312143</wp:posOffset>
                </wp:positionH>
                <wp:positionV relativeFrom="paragraph">
                  <wp:posOffset>3387090</wp:posOffset>
                </wp:positionV>
                <wp:extent cx="4670425" cy="1058779"/>
                <wp:effectExtent l="0" t="0" r="15875" b="27305"/>
                <wp:wrapNone/>
                <wp:docPr id="37" name="Rectangle 37"/>
                <wp:cNvGraphicFramePr/>
                <a:graphic xmlns:a="http://schemas.openxmlformats.org/drawingml/2006/main">
                  <a:graphicData uri="http://schemas.microsoft.com/office/word/2010/wordprocessingShape">
                    <wps:wsp>
                      <wps:cNvSpPr/>
                      <wps:spPr>
                        <a:xfrm>
                          <a:off x="0" y="0"/>
                          <a:ext cx="4670425" cy="1058779"/>
                        </a:xfrm>
                        <a:prstGeom prst="rect">
                          <a:avLst/>
                        </a:prstGeom>
                        <a:solidFill>
                          <a:srgbClr val="FFFFFF"/>
                        </a:solidFill>
                        <a:ln w="25400" cap="flat" cmpd="sng">
                          <a:solidFill>
                            <a:srgbClr val="4F81BD"/>
                          </a:solidFill>
                          <a:prstDash val="solid"/>
                          <a:miter lim="800000"/>
                          <a:headEnd type="none" w="sm" len="sm"/>
                          <a:tailEnd type="none" w="sm" len="sm"/>
                        </a:ln>
                      </wps:spPr>
                      <wps:txbx>
                        <w:txbxContent>
                          <w:p w14:paraId="0F2FA218" w14:textId="77777777" w:rsidR="00F21267" w:rsidRPr="0058125B" w:rsidRDefault="008F2986">
                            <w:pPr>
                              <w:spacing w:line="275" w:lineRule="auto"/>
                              <w:jc w:val="center"/>
                              <w:textDirection w:val="btLr"/>
                              <w:rPr>
                                <w:rFonts w:ascii="Gill Sans MT" w:hAnsi="Gill Sans MT"/>
                                <w:color w:val="000000" w:themeColor="text1"/>
                              </w:rPr>
                            </w:pPr>
                            <w:r w:rsidRPr="0058125B">
                              <w:rPr>
                                <w:rFonts w:ascii="Gill Sans MT" w:eastAsia="Gill Sans" w:hAnsi="Gill Sans MT" w:cs="Gill Sans"/>
                                <w:b/>
                                <w:color w:val="000000" w:themeColor="text1"/>
                                <w:sz w:val="24"/>
                              </w:rPr>
                              <w:t>Religious Education</w:t>
                            </w:r>
                          </w:p>
                          <w:p w14:paraId="316A3B7A" w14:textId="77777777" w:rsidR="00F21267" w:rsidRPr="0058125B" w:rsidRDefault="008F2986">
                            <w:pPr>
                              <w:spacing w:line="275" w:lineRule="auto"/>
                              <w:textDirection w:val="btLr"/>
                              <w:rPr>
                                <w:rFonts w:ascii="Gill Sans MT" w:hAnsi="Gill Sans MT"/>
                                <w:color w:val="000000" w:themeColor="text1"/>
                              </w:rPr>
                            </w:pPr>
                            <w:r w:rsidRPr="0058125B">
                              <w:rPr>
                                <w:rFonts w:ascii="Gill Sans MT" w:eastAsia="Gill Sans" w:hAnsi="Gill Sans MT" w:cs="Gill Sans"/>
                                <w:color w:val="000000" w:themeColor="text1"/>
                                <w:sz w:val="23"/>
                              </w:rPr>
                              <w:t xml:space="preserve">This term we will look at what we can learn from Christian religious buildings and music. We will learn about celebrations, worship, </w:t>
                            </w:r>
                            <w:proofErr w:type="gramStart"/>
                            <w:r w:rsidRPr="0058125B">
                              <w:rPr>
                                <w:rFonts w:ascii="Gill Sans MT" w:eastAsia="Gill Sans" w:hAnsi="Gill Sans MT" w:cs="Gill Sans"/>
                                <w:color w:val="000000" w:themeColor="text1"/>
                                <w:sz w:val="23"/>
                              </w:rPr>
                              <w:t>pilgrimages</w:t>
                            </w:r>
                            <w:proofErr w:type="gramEnd"/>
                            <w:r w:rsidRPr="0058125B">
                              <w:rPr>
                                <w:rFonts w:ascii="Gill Sans MT" w:eastAsia="Gill Sans" w:hAnsi="Gill Sans MT" w:cs="Gill Sans"/>
                                <w:color w:val="000000" w:themeColor="text1"/>
                                <w:sz w:val="23"/>
                              </w:rPr>
                              <w:t xml:space="preserve"> and rituals which mark important points in life and reflect on ideas. </w:t>
                            </w:r>
                          </w:p>
                          <w:p w14:paraId="5378791B" w14:textId="77777777" w:rsidR="00F21267" w:rsidRPr="00F3296D" w:rsidRDefault="00F21267">
                            <w:pPr>
                              <w:spacing w:after="120" w:line="275" w:lineRule="auto"/>
                              <w:ind w:left="6"/>
                              <w:jc w:val="both"/>
                              <w:textDirection w:val="btLr"/>
                              <w:rPr>
                                <w:color w:val="000000" w:themeColor="text1"/>
                              </w:rPr>
                            </w:pPr>
                          </w:p>
                          <w:p w14:paraId="4FCAED14" w14:textId="77777777" w:rsidR="00F21267" w:rsidRPr="00F3296D" w:rsidRDefault="00F21267">
                            <w:pPr>
                              <w:spacing w:line="275" w:lineRule="auto"/>
                              <w:jc w:val="center"/>
                              <w:textDirection w:val="btLr"/>
                              <w:rPr>
                                <w:color w:val="000000" w:themeColor="text1"/>
                              </w:rPr>
                            </w:pPr>
                          </w:p>
                          <w:p w14:paraId="36F6042A" w14:textId="77777777" w:rsidR="00F21267" w:rsidRPr="00F3296D" w:rsidRDefault="00F21267">
                            <w:pPr>
                              <w:spacing w:after="40" w:line="275" w:lineRule="auto"/>
                              <w:textDirection w:val="btLr"/>
                              <w:rPr>
                                <w:color w:val="000000" w:themeColor="text1"/>
                              </w:rPr>
                            </w:pPr>
                          </w:p>
                          <w:p w14:paraId="170A8851" w14:textId="77777777" w:rsidR="00F21267" w:rsidRPr="00F3296D" w:rsidRDefault="00F21267">
                            <w:pPr>
                              <w:spacing w:line="275" w:lineRule="auto"/>
                              <w:textDirection w:val="btLr"/>
                              <w:rPr>
                                <w:color w:val="000000" w:themeColor="text1"/>
                              </w:rPr>
                            </w:pPr>
                          </w:p>
                          <w:p w14:paraId="0A1C42BA" w14:textId="77777777" w:rsidR="00F21267" w:rsidRPr="00F3296D" w:rsidRDefault="00F21267">
                            <w:pPr>
                              <w:spacing w:line="275" w:lineRule="auto"/>
                              <w:jc w:val="center"/>
                              <w:textDirection w:val="btLr"/>
                              <w:rPr>
                                <w:color w:val="000000" w:themeColor="text1"/>
                              </w:rPr>
                            </w:pPr>
                          </w:p>
                          <w:p w14:paraId="79388EFE" w14:textId="77777777" w:rsidR="00F21267" w:rsidRPr="00F3296D" w:rsidRDefault="00F21267">
                            <w:pPr>
                              <w:spacing w:line="275" w:lineRule="auto"/>
                              <w:jc w:val="center"/>
                              <w:textDirection w:val="btLr"/>
                              <w:rPr>
                                <w:color w:val="000000" w:themeColor="text1"/>
                              </w:rPr>
                            </w:pPr>
                          </w:p>
                          <w:p w14:paraId="09D293AC" w14:textId="77777777" w:rsidR="00F21267" w:rsidRPr="00F3296D" w:rsidRDefault="008F2986">
                            <w:pPr>
                              <w:spacing w:line="275" w:lineRule="auto"/>
                              <w:jc w:val="center"/>
                              <w:textDirection w:val="btLr"/>
                              <w:rPr>
                                <w:color w:val="000000" w:themeColor="text1"/>
                              </w:rPr>
                            </w:pPr>
                            <w:r w:rsidRPr="00F3296D">
                              <w:rPr>
                                <w:rFonts w:ascii="Gill Sans" w:eastAsia="Gill Sans" w:hAnsi="Gill Sans" w:cs="Gill Sans"/>
                                <w:color w:val="000000" w:themeColor="text1"/>
                                <w:sz w:val="90"/>
                              </w:rPr>
                              <w:t xml:space="preserve">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2B069092" id="Rectangle 37" o:spid="_x0000_s1035" style="position:absolute;left:0;text-align:left;margin-left:418.3pt;margin-top:266.7pt;width:367.75pt;height:83.35pt;z-index:251658249;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" strokecolor="#4f81bd" strokeweight="2pt">
                <v:stroke startarrowwidth="narrow" startarrowlength="short" endarrowwidth="narrow" endarrowlength="short"/>
                <v:textbox inset="2.53958mm,1.2694mm,2.53958mm,1.2694mm">
                  <w:txbxContent>
                    <w:p w14:paraId="0F2FA218" w14:textId="77777777" w:rsidR="00F21267" w:rsidRPr="0058125B" w:rsidRDefault="008F2986">
                      <w:pPr>
                        <w:spacing w:line="275" w:lineRule="auto"/>
                        <w:jc w:val="center"/>
                        <w:textDirection w:val="btLr"/>
                        <w:rPr>
                          <w:rFonts w:ascii="Gill Sans MT" w:hAnsi="Gill Sans MT"/>
                          <w:color w:val="000000" w:themeColor="text1"/>
                        </w:rPr>
                      </w:pPr>
                      <w:r w:rsidRPr="0058125B">
                        <w:rPr>
                          <w:rFonts w:ascii="Gill Sans MT" w:eastAsia="Gill Sans" w:hAnsi="Gill Sans MT" w:cs="Gill Sans"/>
                          <w:b/>
                          <w:color w:val="000000" w:themeColor="text1"/>
                          <w:sz w:val="24"/>
                        </w:rPr>
                        <w:t>Religious Education</w:t>
                      </w:r>
                    </w:p>
                    <w:p w14:paraId="316A3B7A" w14:textId="77777777" w:rsidR="00F21267" w:rsidRPr="0058125B" w:rsidRDefault="008F2986">
                      <w:pPr>
                        <w:spacing w:line="275" w:lineRule="auto"/>
                        <w:textDirection w:val="btLr"/>
                        <w:rPr>
                          <w:rFonts w:ascii="Gill Sans MT" w:hAnsi="Gill Sans MT"/>
                          <w:color w:val="000000" w:themeColor="text1"/>
                        </w:rPr>
                      </w:pPr>
                      <w:r w:rsidRPr="0058125B">
                        <w:rPr>
                          <w:rFonts w:ascii="Gill Sans MT" w:eastAsia="Gill Sans" w:hAnsi="Gill Sans MT" w:cs="Gill Sans"/>
                          <w:color w:val="000000" w:themeColor="text1"/>
                          <w:sz w:val="23"/>
                        </w:rPr>
                        <w:t xml:space="preserve">This term we will look at what we can learn from Christian religious buildings and music. We will learn about celebrations, worship, </w:t>
                      </w:r>
                      <w:proofErr w:type="gramStart"/>
                      <w:r w:rsidRPr="0058125B">
                        <w:rPr>
                          <w:rFonts w:ascii="Gill Sans MT" w:eastAsia="Gill Sans" w:hAnsi="Gill Sans MT" w:cs="Gill Sans"/>
                          <w:color w:val="000000" w:themeColor="text1"/>
                          <w:sz w:val="23"/>
                        </w:rPr>
                        <w:t>pilgrimages</w:t>
                      </w:r>
                      <w:proofErr w:type="gramEnd"/>
                      <w:r w:rsidRPr="0058125B">
                        <w:rPr>
                          <w:rFonts w:ascii="Gill Sans MT" w:eastAsia="Gill Sans" w:hAnsi="Gill Sans MT" w:cs="Gill Sans"/>
                          <w:color w:val="000000" w:themeColor="text1"/>
                          <w:sz w:val="23"/>
                        </w:rPr>
                        <w:t xml:space="preserve"> and rituals which mark important points in life and reflect on ideas. </w:t>
                      </w:r>
                    </w:p>
                    <w:p w14:paraId="5378791B" w14:textId="77777777" w:rsidR="00F21267" w:rsidRPr="00F3296D" w:rsidRDefault="00F21267">
                      <w:pPr>
                        <w:spacing w:after="120" w:line="275" w:lineRule="auto"/>
                        <w:ind w:left="6"/>
                        <w:jc w:val="both"/>
                        <w:textDirection w:val="btLr"/>
                        <w:rPr>
                          <w:color w:val="000000" w:themeColor="text1"/>
                        </w:rPr>
                      </w:pPr>
                    </w:p>
                    <w:p w14:paraId="4FCAED14" w14:textId="77777777" w:rsidR="00F21267" w:rsidRPr="00F3296D" w:rsidRDefault="00F21267">
                      <w:pPr>
                        <w:spacing w:line="275" w:lineRule="auto"/>
                        <w:jc w:val="center"/>
                        <w:textDirection w:val="btLr"/>
                        <w:rPr>
                          <w:color w:val="000000" w:themeColor="text1"/>
                        </w:rPr>
                      </w:pPr>
                    </w:p>
                    <w:p w14:paraId="36F6042A" w14:textId="77777777" w:rsidR="00F21267" w:rsidRPr="00F3296D" w:rsidRDefault="00F21267">
                      <w:pPr>
                        <w:spacing w:after="40" w:line="275" w:lineRule="auto"/>
                        <w:textDirection w:val="btLr"/>
                        <w:rPr>
                          <w:color w:val="000000" w:themeColor="text1"/>
                        </w:rPr>
                      </w:pPr>
                    </w:p>
                    <w:p w14:paraId="170A8851" w14:textId="77777777" w:rsidR="00F21267" w:rsidRPr="00F3296D" w:rsidRDefault="00F21267">
                      <w:pPr>
                        <w:spacing w:line="275" w:lineRule="auto"/>
                        <w:textDirection w:val="btLr"/>
                        <w:rPr>
                          <w:color w:val="000000" w:themeColor="text1"/>
                        </w:rPr>
                      </w:pPr>
                    </w:p>
                    <w:p w14:paraId="0A1C42BA" w14:textId="77777777" w:rsidR="00F21267" w:rsidRPr="00F3296D" w:rsidRDefault="00F21267">
                      <w:pPr>
                        <w:spacing w:line="275" w:lineRule="auto"/>
                        <w:jc w:val="center"/>
                        <w:textDirection w:val="btLr"/>
                        <w:rPr>
                          <w:color w:val="000000" w:themeColor="text1"/>
                        </w:rPr>
                      </w:pPr>
                    </w:p>
                    <w:p w14:paraId="79388EFE" w14:textId="77777777" w:rsidR="00F21267" w:rsidRPr="00F3296D" w:rsidRDefault="00F21267">
                      <w:pPr>
                        <w:spacing w:line="275" w:lineRule="auto"/>
                        <w:jc w:val="center"/>
                        <w:textDirection w:val="btLr"/>
                        <w:rPr>
                          <w:color w:val="000000" w:themeColor="text1"/>
                        </w:rPr>
                      </w:pPr>
                    </w:p>
                    <w:p w14:paraId="09D293AC" w14:textId="77777777" w:rsidR="00F21267" w:rsidRPr="00F3296D" w:rsidRDefault="008F2986">
                      <w:pPr>
                        <w:spacing w:line="275" w:lineRule="auto"/>
                        <w:jc w:val="center"/>
                        <w:textDirection w:val="btLr"/>
                        <w:rPr>
                          <w:color w:val="000000" w:themeColor="text1"/>
                        </w:rPr>
                      </w:pPr>
                      <w:r w:rsidRPr="00F3296D">
                        <w:rPr>
                          <w:rFonts w:ascii="Gill Sans" w:eastAsia="Gill Sans" w:hAnsi="Gill Sans" w:cs="Gill Sans"/>
                          <w:color w:val="000000" w:themeColor="text1"/>
                          <w:sz w:val="90"/>
                        </w:rPr>
                        <w:t xml:space="preserve"> </w:t>
                      </w:r>
                    </w:p>
                  </w:txbxContent>
                </v:textbox>
                <w10:wrap anchorx="margin"/>
              </v:rect>
            </w:pict>
          </mc:Fallback>
        </mc:AlternateContent>
      </w:r>
      <w:r w:rsidR="00022D19">
        <w:rPr>
          <w:noProof/>
        </w:rPr>
        <mc:AlternateContent>
          <mc:Choice Requires="wps">
            <w:drawing>
              <wp:anchor distT="0" distB="0" distL="114300" distR="114300" simplePos="0" relativeHeight="251658255" behindDoc="0" locked="0" layoutInCell="1" hidden="0" allowOverlap="1" wp14:anchorId="2A084327" wp14:editId="1A04EDA9">
                <wp:simplePos x="0" y="0"/>
                <wp:positionH relativeFrom="margin">
                  <wp:posOffset>-24063</wp:posOffset>
                </wp:positionH>
                <wp:positionV relativeFrom="paragraph">
                  <wp:posOffset>5424571</wp:posOffset>
                </wp:positionV>
                <wp:extent cx="4670425" cy="1489075"/>
                <wp:effectExtent l="0" t="0" r="15875" b="15875"/>
                <wp:wrapNone/>
                <wp:docPr id="28" name="Rectangle 28"/>
                <wp:cNvGraphicFramePr/>
                <a:graphic xmlns:a="http://schemas.openxmlformats.org/drawingml/2006/main">
                  <a:graphicData uri="http://schemas.microsoft.com/office/word/2010/wordprocessingShape">
                    <wps:wsp>
                      <wps:cNvSpPr/>
                      <wps:spPr>
                        <a:xfrm>
                          <a:off x="0" y="0"/>
                          <a:ext cx="4670425" cy="1489075"/>
                        </a:xfrm>
                        <a:prstGeom prst="rect">
                          <a:avLst/>
                        </a:prstGeom>
                        <a:solidFill>
                          <a:srgbClr val="FFFFFF"/>
                        </a:solidFill>
                        <a:ln w="25400" cap="flat" cmpd="sng">
                          <a:solidFill>
                            <a:srgbClr val="4F81BD"/>
                          </a:solidFill>
                          <a:prstDash val="solid"/>
                          <a:miter lim="800000"/>
                          <a:headEnd type="none" w="sm" len="sm"/>
                          <a:tailEnd type="none" w="sm" len="sm"/>
                        </a:ln>
                      </wps:spPr>
                      <wps:txbx>
                        <w:txbxContent>
                          <w:p w14:paraId="091D821C" w14:textId="77777777" w:rsidR="00F21267" w:rsidRPr="0058125B" w:rsidRDefault="008F2986">
                            <w:pPr>
                              <w:spacing w:line="275" w:lineRule="auto"/>
                              <w:jc w:val="center"/>
                              <w:textDirection w:val="btLr"/>
                              <w:rPr>
                                <w:rFonts w:ascii="Gill Sans MT" w:hAnsi="Gill Sans MT"/>
                                <w:color w:val="000000" w:themeColor="text1"/>
                              </w:rPr>
                            </w:pPr>
                            <w:r w:rsidRPr="0058125B">
                              <w:rPr>
                                <w:rFonts w:ascii="Gill Sans MT" w:eastAsia="Gill Sans" w:hAnsi="Gill Sans MT" w:cs="Gill Sans"/>
                                <w:b/>
                                <w:color w:val="000000" w:themeColor="text1"/>
                                <w:sz w:val="24"/>
                              </w:rPr>
                              <w:t xml:space="preserve">Art &amp; Design Technology </w:t>
                            </w:r>
                          </w:p>
                          <w:p w14:paraId="4C15293D" w14:textId="1361C663" w:rsidR="00F21267" w:rsidRPr="0058125B" w:rsidRDefault="008F2986">
                            <w:pPr>
                              <w:spacing w:after="0" w:line="275" w:lineRule="auto"/>
                              <w:jc w:val="both"/>
                              <w:textDirection w:val="btLr"/>
                              <w:rPr>
                                <w:rFonts w:ascii="Gill Sans MT" w:hAnsi="Gill Sans MT"/>
                                <w:color w:val="000000" w:themeColor="text1"/>
                              </w:rPr>
                            </w:pPr>
                            <w:r w:rsidRPr="0058125B">
                              <w:rPr>
                                <w:rFonts w:ascii="Gill Sans MT" w:eastAsia="Gill Sans" w:hAnsi="Gill Sans MT" w:cs="Gill Sans"/>
                                <w:color w:val="000000" w:themeColor="text1"/>
                                <w:sz w:val="24"/>
                              </w:rPr>
                              <w:t xml:space="preserve">In Art, the children will be studying </w:t>
                            </w:r>
                            <w:r w:rsidR="003667B6" w:rsidRPr="0058125B">
                              <w:rPr>
                                <w:rFonts w:ascii="Gill Sans MT" w:eastAsia="Gill Sans" w:hAnsi="Gill Sans MT" w:cs="Gill Sans"/>
                                <w:color w:val="000000" w:themeColor="text1"/>
                                <w:sz w:val="24"/>
                              </w:rPr>
                              <w:t>the work of Antoni Gaudi.</w:t>
                            </w:r>
                            <w:r w:rsidR="00AC5DA3" w:rsidRPr="0058125B">
                              <w:rPr>
                                <w:rFonts w:ascii="Gill Sans MT" w:eastAsia="Gill Sans" w:hAnsi="Gill Sans MT" w:cs="Gill Sans"/>
                                <w:color w:val="000000" w:themeColor="text1"/>
                                <w:sz w:val="24"/>
                              </w:rPr>
                              <w:t xml:space="preserve"> We’ll be exploring what architects are how we can become one in the future. In DT, we will be learning about what it takes to become an engineer by learning about mechanics. </w:t>
                            </w:r>
                          </w:p>
                          <w:p w14:paraId="62DBE46C" w14:textId="77777777" w:rsidR="00F21267" w:rsidRDefault="00F21267">
                            <w:pPr>
                              <w:spacing w:line="275"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2A084327" id="Rectangle 28" o:spid="_x0000_s1036" style="position:absolute;left:0;text-align:left;margin-left:-1.9pt;margin-top:427.15pt;width:367.75pt;height:117.25pt;z-index:251658255;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" strokecolor="#4f81bd" strokeweight="2pt">
                <v:stroke startarrowwidth="narrow" startarrowlength="short" endarrowwidth="narrow" endarrowlength="short"/>
                <v:textbox inset="2.53958mm,1.2694mm,2.53958mm,1.2694mm">
                  <w:txbxContent>
                    <w:p w14:paraId="091D821C" w14:textId="77777777" w:rsidR="00F21267" w:rsidRPr="0058125B" w:rsidRDefault="008F2986">
                      <w:pPr>
                        <w:spacing w:line="275" w:lineRule="auto"/>
                        <w:jc w:val="center"/>
                        <w:textDirection w:val="btLr"/>
                        <w:rPr>
                          <w:rFonts w:ascii="Gill Sans MT" w:hAnsi="Gill Sans MT"/>
                          <w:color w:val="000000" w:themeColor="text1"/>
                        </w:rPr>
                      </w:pPr>
                      <w:r w:rsidRPr="0058125B">
                        <w:rPr>
                          <w:rFonts w:ascii="Gill Sans MT" w:eastAsia="Gill Sans" w:hAnsi="Gill Sans MT" w:cs="Gill Sans"/>
                          <w:b/>
                          <w:color w:val="000000" w:themeColor="text1"/>
                          <w:sz w:val="24"/>
                        </w:rPr>
                        <w:t xml:space="preserve">Art &amp; Design Technology </w:t>
                      </w:r>
                    </w:p>
                    <w:p w14:paraId="4C15293D" w14:textId="1361C663" w:rsidR="00F21267" w:rsidRPr="0058125B" w:rsidRDefault="008F2986">
                      <w:pPr>
                        <w:spacing w:after="0" w:line="275" w:lineRule="auto"/>
                        <w:jc w:val="both"/>
                        <w:textDirection w:val="btLr"/>
                        <w:rPr>
                          <w:rFonts w:ascii="Gill Sans MT" w:hAnsi="Gill Sans MT"/>
                          <w:color w:val="000000" w:themeColor="text1"/>
                        </w:rPr>
                      </w:pPr>
                      <w:r w:rsidRPr="0058125B">
                        <w:rPr>
                          <w:rFonts w:ascii="Gill Sans MT" w:eastAsia="Gill Sans" w:hAnsi="Gill Sans MT" w:cs="Gill Sans"/>
                          <w:color w:val="000000" w:themeColor="text1"/>
                          <w:sz w:val="24"/>
                        </w:rPr>
                        <w:t xml:space="preserve">In Art, the children will be studying </w:t>
                      </w:r>
                      <w:r w:rsidR="003667B6" w:rsidRPr="0058125B">
                        <w:rPr>
                          <w:rFonts w:ascii="Gill Sans MT" w:eastAsia="Gill Sans" w:hAnsi="Gill Sans MT" w:cs="Gill Sans"/>
                          <w:color w:val="000000" w:themeColor="text1"/>
                          <w:sz w:val="24"/>
                        </w:rPr>
                        <w:t>the work of Antoni Gaudi.</w:t>
                      </w:r>
                      <w:r w:rsidR="00AC5DA3" w:rsidRPr="0058125B">
                        <w:rPr>
                          <w:rFonts w:ascii="Gill Sans MT" w:eastAsia="Gill Sans" w:hAnsi="Gill Sans MT" w:cs="Gill Sans"/>
                          <w:color w:val="000000" w:themeColor="text1"/>
                          <w:sz w:val="24"/>
                        </w:rPr>
                        <w:t xml:space="preserve"> We’ll be exploring what architects are how we can become one in the future. In DT, we will be learning about what it takes to become an engineer by learning about mechanics. </w:t>
                      </w:r>
                    </w:p>
                    <w:p w14:paraId="62DBE46C" w14:textId="77777777" w:rsidR="00F21267" w:rsidRDefault="00F21267">
                      <w:pPr>
                        <w:spacing w:line="275" w:lineRule="auto"/>
                        <w:jc w:val="center"/>
                        <w:textDirection w:val="btLr"/>
                      </w:pPr>
                    </w:p>
                  </w:txbxContent>
                </v:textbox>
                <w10:wrap anchorx="margin"/>
              </v:rect>
            </w:pict>
          </mc:Fallback>
        </mc:AlternateContent>
      </w:r>
      <w:r w:rsidR="00022D19">
        <w:rPr>
          <w:noProof/>
        </w:rPr>
        <mc:AlternateContent>
          <mc:Choice Requires="wps">
            <w:drawing>
              <wp:anchor distT="0" distB="0" distL="114300" distR="114300" simplePos="0" relativeHeight="251658244" behindDoc="0" locked="0" layoutInCell="1" hidden="0" allowOverlap="1" wp14:anchorId="4A1E329A" wp14:editId="03881F5B">
                <wp:simplePos x="0" y="0"/>
                <wp:positionH relativeFrom="margin">
                  <wp:align>left</wp:align>
                </wp:positionH>
                <wp:positionV relativeFrom="paragraph">
                  <wp:posOffset>4012732</wp:posOffset>
                </wp:positionV>
                <wp:extent cx="4670425" cy="1203158"/>
                <wp:effectExtent l="0" t="0" r="15875" b="16510"/>
                <wp:wrapNone/>
                <wp:docPr id="39" name="Rectangle 39"/>
                <wp:cNvGraphicFramePr/>
                <a:graphic xmlns:a="http://schemas.openxmlformats.org/drawingml/2006/main">
                  <a:graphicData uri="http://schemas.microsoft.com/office/word/2010/wordprocessingShape">
                    <wps:wsp>
                      <wps:cNvSpPr/>
                      <wps:spPr>
                        <a:xfrm>
                          <a:off x="0" y="0"/>
                          <a:ext cx="4670425" cy="1203158"/>
                        </a:xfrm>
                        <a:prstGeom prst="rect">
                          <a:avLst/>
                        </a:prstGeom>
                        <a:solidFill>
                          <a:srgbClr val="FFFFFF"/>
                        </a:solidFill>
                        <a:ln w="25400" cap="flat" cmpd="sng">
                          <a:solidFill>
                            <a:srgbClr val="4F81BD"/>
                          </a:solidFill>
                          <a:prstDash val="solid"/>
                          <a:miter lim="800000"/>
                          <a:headEnd type="none" w="sm" len="sm"/>
                          <a:tailEnd type="none" w="sm" len="sm"/>
                        </a:ln>
                      </wps:spPr>
                      <wps:txbx>
                        <w:txbxContent>
                          <w:p w14:paraId="574AA3CC" w14:textId="77777777" w:rsidR="00F21267" w:rsidRPr="0058125B" w:rsidRDefault="008F2986">
                            <w:pPr>
                              <w:spacing w:line="275" w:lineRule="auto"/>
                              <w:jc w:val="center"/>
                              <w:textDirection w:val="btLr"/>
                              <w:rPr>
                                <w:rFonts w:ascii="Gill Sans MT" w:hAnsi="Gill Sans MT"/>
                                <w:color w:val="000000" w:themeColor="text1"/>
                              </w:rPr>
                            </w:pPr>
                            <w:r w:rsidRPr="0058125B">
                              <w:rPr>
                                <w:rFonts w:ascii="Gill Sans MT" w:eastAsia="Gill Sans" w:hAnsi="Gill Sans MT" w:cs="Gill Sans"/>
                                <w:b/>
                                <w:color w:val="000000" w:themeColor="text1"/>
                                <w:sz w:val="24"/>
                              </w:rPr>
                              <w:t>Visits and visitors</w:t>
                            </w:r>
                          </w:p>
                          <w:p w14:paraId="657A9E73" w14:textId="77777777" w:rsidR="00F21267" w:rsidRPr="0058125B" w:rsidRDefault="008F2986">
                            <w:pPr>
                              <w:spacing w:line="275" w:lineRule="auto"/>
                              <w:textDirection w:val="btLr"/>
                              <w:rPr>
                                <w:rFonts w:ascii="Gill Sans MT" w:hAnsi="Gill Sans MT"/>
                                <w:color w:val="000000" w:themeColor="text1"/>
                              </w:rPr>
                            </w:pPr>
                            <w:r w:rsidRPr="0058125B">
                              <w:rPr>
                                <w:rFonts w:ascii="Gill Sans MT" w:eastAsia="Gill Sans" w:hAnsi="Gill Sans MT" w:cs="Gill Sans"/>
                                <w:color w:val="000000" w:themeColor="text1"/>
                                <w:sz w:val="24"/>
                              </w:rPr>
                              <w:t xml:space="preserve">We are looking forward to welcoming more visitors into school this term, as well as spending some days out of school on educational visits. More information about this will be provided soon.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4A1E329A" id="Rectangle 39" o:spid="_x0000_s1037" style="position:absolute;left:0;text-align:left;margin-left:0;margin-top:315.95pt;width:367.75pt;height:94.75pt;z-index:2516582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" strokecolor="#4f81bd" strokeweight="2pt">
                <v:stroke startarrowwidth="narrow" startarrowlength="short" endarrowwidth="narrow" endarrowlength="short"/>
                <v:textbox inset="2.53958mm,1.2694mm,2.53958mm,1.2694mm">
                  <w:txbxContent>
                    <w:p w14:paraId="574AA3CC" w14:textId="77777777" w:rsidR="00F21267" w:rsidRPr="0058125B" w:rsidRDefault="008F2986">
                      <w:pPr>
                        <w:spacing w:line="275" w:lineRule="auto"/>
                        <w:jc w:val="center"/>
                        <w:textDirection w:val="btLr"/>
                        <w:rPr>
                          <w:rFonts w:ascii="Gill Sans MT" w:hAnsi="Gill Sans MT"/>
                          <w:color w:val="000000" w:themeColor="text1"/>
                        </w:rPr>
                      </w:pPr>
                      <w:r w:rsidRPr="0058125B">
                        <w:rPr>
                          <w:rFonts w:ascii="Gill Sans MT" w:eastAsia="Gill Sans" w:hAnsi="Gill Sans MT" w:cs="Gill Sans"/>
                          <w:b/>
                          <w:color w:val="000000" w:themeColor="text1"/>
                          <w:sz w:val="24"/>
                        </w:rPr>
                        <w:t>Visits and visitors</w:t>
                      </w:r>
                    </w:p>
                    <w:p w14:paraId="657A9E73" w14:textId="77777777" w:rsidR="00F21267" w:rsidRPr="0058125B" w:rsidRDefault="008F2986">
                      <w:pPr>
                        <w:spacing w:line="275" w:lineRule="auto"/>
                        <w:textDirection w:val="btLr"/>
                        <w:rPr>
                          <w:rFonts w:ascii="Gill Sans MT" w:hAnsi="Gill Sans MT"/>
                          <w:color w:val="000000" w:themeColor="text1"/>
                        </w:rPr>
                      </w:pPr>
                      <w:r w:rsidRPr="0058125B">
                        <w:rPr>
                          <w:rFonts w:ascii="Gill Sans MT" w:eastAsia="Gill Sans" w:hAnsi="Gill Sans MT" w:cs="Gill Sans"/>
                          <w:color w:val="000000" w:themeColor="text1"/>
                          <w:sz w:val="24"/>
                        </w:rPr>
                        <w:t xml:space="preserve">We are looking forward to welcoming more visitors into school this term, as well as spending some days out of school on educational visits. More information about this will be provided soon. </w:t>
                      </w:r>
                    </w:p>
                  </w:txbxContent>
                </v:textbox>
                <w10:wrap anchorx="margin"/>
              </v:rect>
            </w:pict>
          </mc:Fallback>
        </mc:AlternateContent>
      </w:r>
      <w:r w:rsidR="00022D19">
        <w:rPr>
          <w:noProof/>
        </w:rPr>
        <mc:AlternateContent>
          <mc:Choice Requires="wps">
            <w:drawing>
              <wp:anchor distT="0" distB="0" distL="114300" distR="114300" simplePos="0" relativeHeight="251658248" behindDoc="0" locked="0" layoutInCell="1" hidden="0" allowOverlap="1" wp14:anchorId="18279EA2" wp14:editId="42FD65A6">
                <wp:simplePos x="0" y="0"/>
                <wp:positionH relativeFrom="column">
                  <wp:posOffset>5296067</wp:posOffset>
                </wp:positionH>
                <wp:positionV relativeFrom="paragraph">
                  <wp:posOffset>168375</wp:posOffset>
                </wp:positionV>
                <wp:extent cx="4670425" cy="1635125"/>
                <wp:effectExtent l="0" t="0" r="0" b="0"/>
                <wp:wrapNone/>
                <wp:docPr id="35" name="Rectangle 35"/>
                <wp:cNvGraphicFramePr/>
                <a:graphic xmlns:a="http://schemas.openxmlformats.org/drawingml/2006/main">
                  <a:graphicData uri="http://schemas.microsoft.com/office/word/2010/wordprocessingShape">
                    <wps:wsp>
                      <wps:cNvSpPr/>
                      <wps:spPr>
                        <a:xfrm>
                          <a:off x="0" y="0"/>
                          <a:ext cx="4670425" cy="1635125"/>
                        </a:xfrm>
                        <a:prstGeom prst="rect">
                          <a:avLst/>
                        </a:prstGeom>
                        <a:solidFill>
                          <a:srgbClr val="FFFFFF"/>
                        </a:solidFill>
                        <a:ln w="25400" cap="flat" cmpd="sng">
                          <a:solidFill>
                            <a:srgbClr val="4F81BD"/>
                          </a:solidFill>
                          <a:prstDash val="solid"/>
                          <a:miter lim="800000"/>
                          <a:headEnd type="none" w="sm" len="sm"/>
                          <a:tailEnd type="none" w="sm" len="sm"/>
                        </a:ln>
                      </wps:spPr>
                      <wps:txbx>
                        <w:txbxContent>
                          <w:p w14:paraId="0738133B" w14:textId="77777777" w:rsidR="00F21267" w:rsidRPr="0058125B" w:rsidRDefault="008F2986">
                            <w:pPr>
                              <w:spacing w:line="240" w:lineRule="auto"/>
                              <w:jc w:val="center"/>
                              <w:textDirection w:val="btLr"/>
                              <w:rPr>
                                <w:rFonts w:ascii="Gill Sans MT" w:hAnsi="Gill Sans MT"/>
                                <w:color w:val="000000" w:themeColor="text1"/>
                              </w:rPr>
                            </w:pPr>
                            <w:r w:rsidRPr="0058125B">
                              <w:rPr>
                                <w:rFonts w:ascii="Gill Sans MT" w:eastAsia="Gill Sans" w:hAnsi="Gill Sans MT" w:cs="Gill Sans"/>
                                <w:b/>
                                <w:color w:val="000000" w:themeColor="text1"/>
                                <w:sz w:val="24"/>
                              </w:rPr>
                              <w:t xml:space="preserve">History &amp; Geography (Humanities) </w:t>
                            </w:r>
                          </w:p>
                          <w:p w14:paraId="0D46762F" w14:textId="77777777" w:rsidR="00F21267" w:rsidRPr="0058125B" w:rsidRDefault="008F2986">
                            <w:pPr>
                              <w:spacing w:after="0" w:line="275" w:lineRule="auto"/>
                              <w:jc w:val="both"/>
                              <w:textDirection w:val="btLr"/>
                              <w:rPr>
                                <w:rFonts w:ascii="Gill Sans MT" w:hAnsi="Gill Sans MT"/>
                                <w:color w:val="000000" w:themeColor="text1"/>
                                <w:sz w:val="24"/>
                              </w:rPr>
                            </w:pPr>
                            <w:r w:rsidRPr="0058125B">
                              <w:rPr>
                                <w:rFonts w:ascii="Gill Sans MT" w:eastAsia="Gill Sans" w:hAnsi="Gill Sans MT" w:cs="Gill Sans"/>
                                <w:color w:val="000000" w:themeColor="text1"/>
                              </w:rPr>
                              <w:t xml:space="preserve">In Geography, we will focus on why the world has different time zones. We will develop map reading skills and use atlases to identify and locate a variety of geographical features. We will plan a journey across the world. In History, we will study the changes the Saxons brought to Britain. We will develop our research skills by using different sources to find out the differences between the Romans and the Saxons. </w:t>
                            </w:r>
                          </w:p>
                        </w:txbxContent>
                      </wps:txbx>
                      <wps:bodyPr spcFirstLastPara="1" wrap="square" lIns="91425" tIns="45700" rIns="91425" bIns="45700" anchor="t" anchorCtr="0">
                        <a:noAutofit/>
                      </wps:bodyPr>
                    </wps:wsp>
                  </a:graphicData>
                </a:graphic>
              </wp:anchor>
            </w:drawing>
          </mc:Choice>
          <mc:Fallback>
            <w:pict>
              <v:rect w14:anchorId="18279EA2" id="Rectangle 35" o:spid="_x0000_s1038" style="position:absolute;left:0;text-align:left;margin-left:417pt;margin-top:13.25pt;width:367.75pt;height:128.75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" strokecolor="#4f81bd" strokeweight="2pt">
                <v:stroke startarrowwidth="narrow" startarrowlength="short" endarrowwidth="narrow" endarrowlength="short"/>
                <v:textbox inset="2.53958mm,1.2694mm,2.53958mm,1.2694mm">
                  <w:txbxContent>
                    <w:p w14:paraId="0738133B" w14:textId="77777777" w:rsidR="00F21267" w:rsidRPr="0058125B" w:rsidRDefault="008F2986">
                      <w:pPr>
                        <w:spacing w:line="240" w:lineRule="auto"/>
                        <w:jc w:val="center"/>
                        <w:textDirection w:val="btLr"/>
                        <w:rPr>
                          <w:rFonts w:ascii="Gill Sans MT" w:hAnsi="Gill Sans MT"/>
                          <w:color w:val="000000" w:themeColor="text1"/>
                        </w:rPr>
                      </w:pPr>
                      <w:r w:rsidRPr="0058125B">
                        <w:rPr>
                          <w:rFonts w:ascii="Gill Sans MT" w:eastAsia="Gill Sans" w:hAnsi="Gill Sans MT" w:cs="Gill Sans"/>
                          <w:b/>
                          <w:color w:val="000000" w:themeColor="text1"/>
                          <w:sz w:val="24"/>
                        </w:rPr>
                        <w:t xml:space="preserve">History &amp; Geography (Humanities) </w:t>
                      </w:r>
                    </w:p>
                    <w:p w14:paraId="0D46762F" w14:textId="77777777" w:rsidR="00F21267" w:rsidRPr="0058125B" w:rsidRDefault="008F2986">
                      <w:pPr>
                        <w:spacing w:after="0" w:line="275" w:lineRule="auto"/>
                        <w:jc w:val="both"/>
                        <w:textDirection w:val="btLr"/>
                        <w:rPr>
                          <w:rFonts w:ascii="Gill Sans MT" w:hAnsi="Gill Sans MT"/>
                          <w:color w:val="000000" w:themeColor="text1"/>
                          <w:sz w:val="24"/>
                        </w:rPr>
                      </w:pPr>
                      <w:r w:rsidRPr="0058125B">
                        <w:rPr>
                          <w:rFonts w:ascii="Gill Sans MT" w:eastAsia="Gill Sans" w:hAnsi="Gill Sans MT" w:cs="Gill Sans"/>
                          <w:color w:val="000000" w:themeColor="text1"/>
                        </w:rPr>
                        <w:t xml:space="preserve">In Geography, we will focus on why the world has different time zones. We will develop map reading skills and use atlases to identify and locate a variety of geographical features. We will plan a journey across the world. In History, we will study the changes the Saxons brought to Britain. We will develop our research skills by using different sources to find out the differences between the Romans and the Saxons. </w:t>
                      </w:r>
                    </w:p>
                  </w:txbxContent>
                </v:textbox>
              </v:rect>
            </w:pict>
          </mc:Fallback>
        </mc:AlternateContent>
      </w:r>
      <w:r w:rsidR="00022D19">
        <w:rPr>
          <w:noProof/>
        </w:rPr>
        <mc:AlternateContent>
          <mc:Choice Requires="wps">
            <w:drawing>
              <wp:anchor distT="0" distB="0" distL="114300" distR="114300" simplePos="0" relativeHeight="251658254" behindDoc="0" locked="0" layoutInCell="1" hidden="0" allowOverlap="1" wp14:anchorId="0E315F02" wp14:editId="17169111">
                <wp:simplePos x="0" y="0"/>
                <wp:positionH relativeFrom="margin">
                  <wp:posOffset>-902</wp:posOffset>
                </wp:positionH>
                <wp:positionV relativeFrom="paragraph">
                  <wp:posOffset>2010778</wp:posOffset>
                </wp:positionV>
                <wp:extent cx="4670425" cy="1814830"/>
                <wp:effectExtent l="0" t="0" r="15875" b="13970"/>
                <wp:wrapNone/>
                <wp:docPr id="27" name="Rectangle 27"/>
                <wp:cNvGraphicFramePr/>
                <a:graphic xmlns:a="http://schemas.openxmlformats.org/drawingml/2006/main">
                  <a:graphicData uri="http://schemas.microsoft.com/office/word/2010/wordprocessingShape">
                    <wps:wsp>
                      <wps:cNvSpPr/>
                      <wps:spPr>
                        <a:xfrm>
                          <a:off x="0" y="0"/>
                          <a:ext cx="4670425" cy="1814830"/>
                        </a:xfrm>
                        <a:prstGeom prst="rect">
                          <a:avLst/>
                        </a:prstGeom>
                        <a:solidFill>
                          <a:srgbClr val="FFFFFF"/>
                        </a:solidFill>
                        <a:ln w="25400" cap="flat" cmpd="sng">
                          <a:solidFill>
                            <a:srgbClr val="4F81BD"/>
                          </a:solidFill>
                          <a:prstDash val="solid"/>
                          <a:miter lim="800000"/>
                          <a:headEnd type="none" w="sm" len="sm"/>
                          <a:tailEnd type="none" w="sm" len="sm"/>
                        </a:ln>
                      </wps:spPr>
                      <wps:txbx>
                        <w:txbxContent>
                          <w:p w14:paraId="5BC19595" w14:textId="77777777" w:rsidR="00F21267" w:rsidRPr="0058125B" w:rsidRDefault="008F2986">
                            <w:pPr>
                              <w:spacing w:line="275" w:lineRule="auto"/>
                              <w:jc w:val="center"/>
                              <w:textDirection w:val="btLr"/>
                              <w:rPr>
                                <w:rFonts w:ascii="Gill Sans MT" w:hAnsi="Gill Sans MT"/>
                                <w:color w:val="000000" w:themeColor="text1"/>
                              </w:rPr>
                            </w:pPr>
                            <w:r w:rsidRPr="0058125B">
                              <w:rPr>
                                <w:rFonts w:ascii="Gill Sans MT" w:eastAsia="Gill Sans" w:hAnsi="Gill Sans MT" w:cs="Gill Sans"/>
                                <w:b/>
                                <w:color w:val="000000" w:themeColor="text1"/>
                                <w:sz w:val="24"/>
                              </w:rPr>
                              <w:t xml:space="preserve">Computing </w:t>
                            </w:r>
                          </w:p>
                          <w:p w14:paraId="2C9458B6" w14:textId="77777777" w:rsidR="00F21267" w:rsidRPr="0058125B" w:rsidRDefault="008F2986">
                            <w:pPr>
                              <w:spacing w:after="0" w:line="275" w:lineRule="auto"/>
                              <w:jc w:val="both"/>
                              <w:textDirection w:val="btLr"/>
                              <w:rPr>
                                <w:rFonts w:ascii="Gill Sans MT" w:hAnsi="Gill Sans MT"/>
                                <w:color w:val="000000" w:themeColor="text1"/>
                              </w:rPr>
                            </w:pPr>
                            <w:r w:rsidRPr="0058125B">
                              <w:rPr>
                                <w:rFonts w:ascii="Gill Sans MT" w:eastAsia="Gill Sans" w:hAnsi="Gill Sans MT" w:cs="Gill Sans"/>
                                <w:color w:val="000000" w:themeColor="text1"/>
                                <w:sz w:val="24"/>
                              </w:rPr>
                              <w:t xml:space="preserve">In Computing, the children will learn how to stay safe on the internet and social media. They will investigate all the ways to protect themselves and how to report any concerning behaviour. Additionally, they will learn to code by designing their own algorithms and exploring ‘what if’ questions by planning different scenarios for controlled devices. </w:t>
                            </w:r>
                          </w:p>
                        </w:txbxContent>
                      </wps:txbx>
                      <wps:bodyPr spcFirstLastPara="1" wrap="square" lIns="91425" tIns="45700" rIns="91425" bIns="45700" anchor="t" anchorCtr="0">
                        <a:noAutofit/>
                      </wps:bodyPr>
                    </wps:wsp>
                  </a:graphicData>
                </a:graphic>
              </wp:anchor>
            </w:drawing>
          </mc:Choice>
          <mc:Fallback>
            <w:pict>
              <v:rect w14:anchorId="0E315F02" id="Rectangle 27" o:spid="_x0000_s1039" style="position:absolute;left:0;text-align:left;margin-left:-.05pt;margin-top:158.35pt;width:367.75pt;height:142.9pt;z-index:25165825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" strokecolor="#4f81bd" strokeweight="2pt">
                <v:stroke startarrowwidth="narrow" startarrowlength="short" endarrowwidth="narrow" endarrowlength="short"/>
                <v:textbox inset="2.53958mm,1.2694mm,2.53958mm,1.2694mm">
                  <w:txbxContent>
                    <w:p w14:paraId="5BC19595" w14:textId="77777777" w:rsidR="00F21267" w:rsidRPr="0058125B" w:rsidRDefault="008F2986">
                      <w:pPr>
                        <w:spacing w:line="275" w:lineRule="auto"/>
                        <w:jc w:val="center"/>
                        <w:textDirection w:val="btLr"/>
                        <w:rPr>
                          <w:rFonts w:ascii="Gill Sans MT" w:hAnsi="Gill Sans MT"/>
                          <w:color w:val="000000" w:themeColor="text1"/>
                        </w:rPr>
                      </w:pPr>
                      <w:r w:rsidRPr="0058125B">
                        <w:rPr>
                          <w:rFonts w:ascii="Gill Sans MT" w:eastAsia="Gill Sans" w:hAnsi="Gill Sans MT" w:cs="Gill Sans"/>
                          <w:b/>
                          <w:color w:val="000000" w:themeColor="text1"/>
                          <w:sz w:val="24"/>
                        </w:rPr>
                        <w:t xml:space="preserve">Computing </w:t>
                      </w:r>
                    </w:p>
                    <w:p w14:paraId="2C9458B6" w14:textId="77777777" w:rsidR="00F21267" w:rsidRPr="0058125B" w:rsidRDefault="008F2986">
                      <w:pPr>
                        <w:spacing w:after="0" w:line="275" w:lineRule="auto"/>
                        <w:jc w:val="both"/>
                        <w:textDirection w:val="btLr"/>
                        <w:rPr>
                          <w:rFonts w:ascii="Gill Sans MT" w:hAnsi="Gill Sans MT"/>
                          <w:color w:val="000000" w:themeColor="text1"/>
                        </w:rPr>
                      </w:pPr>
                      <w:r w:rsidRPr="0058125B">
                        <w:rPr>
                          <w:rFonts w:ascii="Gill Sans MT" w:eastAsia="Gill Sans" w:hAnsi="Gill Sans MT" w:cs="Gill Sans"/>
                          <w:color w:val="000000" w:themeColor="text1"/>
                          <w:sz w:val="24"/>
                        </w:rPr>
                        <w:t xml:space="preserve">In Computing, the children will learn how to stay safe on the internet and social media. They will investigate all the ways to protect themselves and how to report any concerning behaviour. Additionally, they will learn to code by designing their own algorithms and exploring ‘what if’ questions by planning different scenarios for controlled devices. </w:t>
                      </w:r>
                    </w:p>
                  </w:txbxContent>
                </v:textbox>
                <w10:wrap anchorx="margin"/>
              </v:rect>
            </w:pict>
          </mc:Fallback>
        </mc:AlternateContent>
      </w:r>
      <w:r w:rsidR="008F2986">
        <w:br w:type="page"/>
      </w:r>
      <w:r w:rsidR="00B74AD9">
        <w:rPr>
          <w:noProof/>
        </w:rPr>
        <w:lastRenderedPageBreak/>
        <mc:AlternateContent>
          <mc:Choice Requires="wps">
            <w:drawing>
              <wp:anchor distT="0" distB="0" distL="114300" distR="114300" simplePos="0" relativeHeight="251658245" behindDoc="0" locked="0" layoutInCell="1" hidden="0" allowOverlap="1" wp14:anchorId="5D99F398" wp14:editId="392BD91A">
                <wp:simplePos x="0" y="0"/>
                <wp:positionH relativeFrom="column">
                  <wp:posOffset>46990</wp:posOffset>
                </wp:positionH>
                <wp:positionV relativeFrom="paragraph">
                  <wp:posOffset>112304</wp:posOffset>
                </wp:positionV>
                <wp:extent cx="4645025" cy="2425700"/>
                <wp:effectExtent l="12700" t="12700" r="15875" b="12700"/>
                <wp:wrapNone/>
                <wp:docPr id="31" name="Rectangle 31"/>
                <wp:cNvGraphicFramePr/>
                <a:graphic xmlns:a="http://schemas.openxmlformats.org/drawingml/2006/main">
                  <a:graphicData uri="http://schemas.microsoft.com/office/word/2010/wordprocessingShape">
                    <wps:wsp>
                      <wps:cNvSpPr/>
                      <wps:spPr>
                        <a:xfrm>
                          <a:off x="0" y="0"/>
                          <a:ext cx="4645025" cy="2425700"/>
                        </a:xfrm>
                        <a:prstGeom prst="rect">
                          <a:avLst/>
                        </a:prstGeom>
                        <a:solidFill>
                          <a:srgbClr val="FFFFFF"/>
                        </a:solidFill>
                        <a:ln w="25400" cap="flat" cmpd="sng">
                          <a:solidFill>
                            <a:srgbClr val="4F81BD"/>
                          </a:solidFill>
                          <a:prstDash val="solid"/>
                          <a:miter lim="800000"/>
                          <a:headEnd type="none" w="sm" len="sm"/>
                          <a:tailEnd type="none" w="sm" len="sm"/>
                        </a:ln>
                      </wps:spPr>
                      <wps:txbx>
                        <w:txbxContent>
                          <w:p w14:paraId="429742AE" w14:textId="77777777" w:rsidR="0058125B" w:rsidRDefault="008F2986" w:rsidP="0058125B">
                            <w:pPr>
                              <w:spacing w:line="275" w:lineRule="auto"/>
                              <w:jc w:val="center"/>
                              <w:textDirection w:val="btLr"/>
                              <w:rPr>
                                <w:rFonts w:ascii="Gill Sans" w:eastAsia="Gill Sans" w:hAnsi="Gill Sans" w:cs="Gill Sans"/>
                                <w:b/>
                                <w:color w:val="000000" w:themeColor="text1"/>
                                <w:sz w:val="24"/>
                              </w:rPr>
                            </w:pPr>
                            <w:r w:rsidRPr="0058125B">
                              <w:rPr>
                                <w:rFonts w:ascii="Gill Sans" w:eastAsia="Gill Sans" w:hAnsi="Gill Sans" w:cs="Gill Sans" w:hint="cs"/>
                                <w:b/>
                                <w:color w:val="000000" w:themeColor="text1"/>
                                <w:sz w:val="24"/>
                              </w:rPr>
                              <w:t>English</w:t>
                            </w:r>
                          </w:p>
                          <w:p w14:paraId="47E7EB13" w14:textId="6232EA5F" w:rsidR="00F21267" w:rsidRPr="0058125B" w:rsidRDefault="008F2986" w:rsidP="0058125B">
                            <w:pPr>
                              <w:spacing w:line="275" w:lineRule="auto"/>
                              <w:jc w:val="both"/>
                              <w:textDirection w:val="btLr"/>
                              <w:rPr>
                                <w:rFonts w:ascii="Gill Sans" w:eastAsia="Gill Sans" w:hAnsi="Gill Sans" w:cs="Gill Sans"/>
                                <w:b/>
                                <w:color w:val="000000" w:themeColor="text1"/>
                                <w:sz w:val="24"/>
                              </w:rPr>
                            </w:pPr>
                            <w:r w:rsidRPr="0058125B">
                              <w:rPr>
                                <w:rFonts w:ascii="Gill Sans" w:eastAsia="Gill Sans" w:hAnsi="Gill Sans" w:cs="Gill Sans" w:hint="cs"/>
                                <w:color w:val="000000" w:themeColor="text1"/>
                                <w:sz w:val="20"/>
                              </w:rPr>
                              <w:t xml:space="preserve">During the Autumn Term, </w:t>
                            </w:r>
                            <w:r w:rsidR="00306304" w:rsidRPr="0058125B">
                              <w:rPr>
                                <w:rFonts w:ascii="Gill Sans" w:eastAsia="Gill Sans" w:hAnsi="Gill Sans" w:cs="Gill Sans" w:hint="cs"/>
                                <w:color w:val="000000" w:themeColor="text1"/>
                                <w:sz w:val="20"/>
                              </w:rPr>
                              <w:t xml:space="preserve">we </w:t>
                            </w:r>
                            <w:r w:rsidR="000A1CC0" w:rsidRPr="0058125B">
                              <w:rPr>
                                <w:rFonts w:ascii="Gill Sans" w:eastAsia="Gill Sans" w:hAnsi="Gill Sans" w:cs="Gill Sans" w:hint="cs"/>
                                <w:color w:val="000000" w:themeColor="text1"/>
                                <w:sz w:val="20"/>
                              </w:rPr>
                              <w:t xml:space="preserve">have begun </w:t>
                            </w:r>
                            <w:r w:rsidR="00306304" w:rsidRPr="0058125B">
                              <w:rPr>
                                <w:rFonts w:ascii="Gill Sans" w:eastAsia="Gill Sans" w:hAnsi="Gill Sans" w:cs="Gill Sans" w:hint="cs"/>
                                <w:color w:val="000000" w:themeColor="text1"/>
                                <w:sz w:val="20"/>
                              </w:rPr>
                              <w:t>our</w:t>
                            </w:r>
                            <w:r w:rsidR="00FD0750" w:rsidRPr="0058125B">
                              <w:rPr>
                                <w:rFonts w:ascii="Gill Sans" w:eastAsia="Gill Sans" w:hAnsi="Gill Sans" w:cs="Gill Sans" w:hint="cs"/>
                                <w:color w:val="000000" w:themeColor="text1"/>
                                <w:sz w:val="20"/>
                              </w:rPr>
                              <w:t xml:space="preserve"> poetry unit learning ‘The Song of Hiawatha’ by </w:t>
                            </w:r>
                            <w:r w:rsidR="00D50782" w:rsidRPr="0058125B">
                              <w:rPr>
                                <w:rFonts w:ascii="Gill Sans" w:eastAsia="Gill Sans" w:hAnsi="Gill Sans" w:cs="Gill Sans" w:hint="cs"/>
                                <w:color w:val="000000" w:themeColor="text1"/>
                                <w:sz w:val="20"/>
                              </w:rPr>
                              <w:t>Henry Wadsworth</w:t>
                            </w:r>
                            <w:r w:rsidR="0058125B">
                              <w:rPr>
                                <w:rFonts w:ascii="Gill Sans" w:eastAsia="Gill Sans" w:hAnsi="Gill Sans" w:cs="Gill Sans"/>
                                <w:color w:val="000000" w:themeColor="text1"/>
                                <w:sz w:val="20"/>
                              </w:rPr>
                              <w:t>,</w:t>
                            </w:r>
                            <w:r w:rsidR="00D50782" w:rsidRPr="0058125B">
                              <w:rPr>
                                <w:rFonts w:ascii="Gill Sans" w:eastAsia="Gill Sans" w:hAnsi="Gill Sans" w:cs="Gill Sans" w:hint="cs"/>
                                <w:color w:val="000000" w:themeColor="text1"/>
                                <w:sz w:val="20"/>
                              </w:rPr>
                              <w:t xml:space="preserve"> which is a poem about </w:t>
                            </w:r>
                            <w:r w:rsidR="00000AA7" w:rsidRPr="0058125B">
                              <w:rPr>
                                <w:rFonts w:ascii="Gill Sans" w:eastAsia="Gill Sans" w:hAnsi="Gill Sans" w:cs="Gill Sans" w:hint="cs"/>
                                <w:color w:val="000000" w:themeColor="text1"/>
                                <w:sz w:val="20"/>
                              </w:rPr>
                              <w:t xml:space="preserve">a young fictional Native American character named Hiawatha and has a strong link with the natural world. </w:t>
                            </w:r>
                            <w:r w:rsidR="00B72324" w:rsidRPr="0058125B">
                              <w:rPr>
                                <w:rFonts w:ascii="Gill Sans" w:eastAsia="Gill Sans" w:hAnsi="Gill Sans" w:cs="Gill Sans" w:hint="cs"/>
                                <w:color w:val="000000" w:themeColor="text1"/>
                                <w:sz w:val="20"/>
                              </w:rPr>
                              <w:t xml:space="preserve">Then we will be reading </w:t>
                            </w:r>
                            <w:r w:rsidR="0058125B">
                              <w:rPr>
                                <w:rFonts w:ascii="Gill Sans" w:eastAsia="Gill Sans" w:hAnsi="Gill Sans" w:cs="Gill Sans"/>
                                <w:color w:val="000000" w:themeColor="text1"/>
                                <w:sz w:val="20"/>
                              </w:rPr>
                              <w:t>‘</w:t>
                            </w:r>
                            <w:r w:rsidR="00B72324" w:rsidRPr="0058125B">
                              <w:rPr>
                                <w:rFonts w:ascii="Gill Sans" w:eastAsia="Gill Sans" w:hAnsi="Gill Sans" w:cs="Gill Sans" w:hint="cs"/>
                                <w:color w:val="000000" w:themeColor="text1"/>
                                <w:sz w:val="20"/>
                              </w:rPr>
                              <w:t>Race to the Frozen North</w:t>
                            </w:r>
                            <w:r w:rsidR="0058125B">
                              <w:rPr>
                                <w:rFonts w:ascii="Gill Sans" w:eastAsia="Gill Sans" w:hAnsi="Gill Sans" w:cs="Gill Sans"/>
                                <w:color w:val="000000" w:themeColor="text1"/>
                                <w:sz w:val="20"/>
                              </w:rPr>
                              <w:t>’</w:t>
                            </w:r>
                            <w:r w:rsidR="00B72324" w:rsidRPr="0058125B">
                              <w:rPr>
                                <w:rFonts w:ascii="Gill Sans" w:eastAsia="Gill Sans" w:hAnsi="Gill Sans" w:cs="Gill Sans" w:hint="cs"/>
                                <w:color w:val="000000" w:themeColor="text1"/>
                                <w:sz w:val="20"/>
                              </w:rPr>
                              <w:t xml:space="preserve"> alongside </w:t>
                            </w:r>
                            <w:r w:rsidR="0058125B">
                              <w:rPr>
                                <w:rFonts w:ascii="Gill Sans" w:eastAsia="Gill Sans" w:hAnsi="Gill Sans" w:cs="Gill Sans"/>
                                <w:color w:val="000000" w:themeColor="text1"/>
                                <w:sz w:val="20"/>
                              </w:rPr>
                              <w:t>‘</w:t>
                            </w:r>
                            <w:r w:rsidR="00B72324" w:rsidRPr="0058125B">
                              <w:rPr>
                                <w:rFonts w:ascii="Gill Sans" w:eastAsia="Gill Sans" w:hAnsi="Gill Sans" w:cs="Gill Sans" w:hint="cs"/>
                                <w:color w:val="000000" w:themeColor="text1"/>
                                <w:sz w:val="20"/>
                              </w:rPr>
                              <w:t>Young, Gifted and Black</w:t>
                            </w:r>
                            <w:r w:rsidR="0058125B">
                              <w:rPr>
                                <w:rFonts w:ascii="Gill Sans" w:eastAsia="Gill Sans" w:hAnsi="Gill Sans" w:cs="Gill Sans"/>
                                <w:color w:val="000000" w:themeColor="text1"/>
                                <w:sz w:val="20"/>
                              </w:rPr>
                              <w:t>’</w:t>
                            </w:r>
                            <w:r w:rsidR="00F273FF" w:rsidRPr="0058125B">
                              <w:rPr>
                                <w:rFonts w:ascii="Gill Sans" w:eastAsia="Gill Sans" w:hAnsi="Gill Sans" w:cs="Gill Sans" w:hint="cs"/>
                                <w:color w:val="000000" w:themeColor="text1"/>
                                <w:sz w:val="20"/>
                              </w:rPr>
                              <w:t xml:space="preserve"> by Jamia Wilson</w:t>
                            </w:r>
                            <w:r w:rsidR="00B53FDF" w:rsidRPr="0058125B">
                              <w:rPr>
                                <w:rFonts w:ascii="Gill Sans" w:eastAsia="Gill Sans" w:hAnsi="Gill Sans" w:cs="Gill Sans" w:hint="cs"/>
                                <w:color w:val="000000" w:themeColor="text1"/>
                                <w:sz w:val="20"/>
                              </w:rPr>
                              <w:t xml:space="preserve"> which is a collection of biographies about famous Black people who have contributed to our society in the past, </w:t>
                            </w:r>
                            <w:r w:rsidR="00D67629" w:rsidRPr="0058125B">
                              <w:rPr>
                                <w:rFonts w:ascii="Gill Sans" w:eastAsia="Gill Sans" w:hAnsi="Gill Sans" w:cs="Gill Sans" w:hint="cs"/>
                                <w:color w:val="000000" w:themeColor="text1"/>
                                <w:sz w:val="20"/>
                              </w:rPr>
                              <w:t>present,</w:t>
                            </w:r>
                            <w:r w:rsidR="00B53FDF" w:rsidRPr="0058125B">
                              <w:rPr>
                                <w:rFonts w:ascii="Gill Sans" w:eastAsia="Gill Sans" w:hAnsi="Gill Sans" w:cs="Gill Sans" w:hint="cs"/>
                                <w:color w:val="000000" w:themeColor="text1"/>
                                <w:sz w:val="20"/>
                              </w:rPr>
                              <w:t xml:space="preserve"> and future. </w:t>
                            </w:r>
                            <w:r w:rsidR="00500E30" w:rsidRPr="0058125B">
                              <w:rPr>
                                <w:rFonts w:ascii="Gill Sans" w:eastAsia="Gill Sans" w:hAnsi="Gill Sans" w:cs="Gill Sans" w:hint="cs"/>
                                <w:color w:val="000000" w:themeColor="text1"/>
                                <w:sz w:val="20"/>
                              </w:rPr>
                              <w:t xml:space="preserve">Our poem for Autumn 2 will be </w:t>
                            </w:r>
                            <w:r w:rsidR="0058125B">
                              <w:rPr>
                                <w:rFonts w:ascii="Gill Sans" w:eastAsia="Gill Sans" w:hAnsi="Gill Sans" w:cs="Gill Sans"/>
                                <w:color w:val="000000" w:themeColor="text1"/>
                                <w:sz w:val="20"/>
                              </w:rPr>
                              <w:t>‘</w:t>
                            </w:r>
                            <w:r w:rsidR="00500E30" w:rsidRPr="0058125B">
                              <w:rPr>
                                <w:rFonts w:ascii="Gill Sans" w:eastAsia="Gill Sans" w:hAnsi="Gill Sans" w:cs="Gill Sans" w:hint="cs"/>
                                <w:color w:val="000000" w:themeColor="text1"/>
                                <w:sz w:val="20"/>
                              </w:rPr>
                              <w:t>The Moon</w:t>
                            </w:r>
                            <w:r w:rsidR="0058125B">
                              <w:rPr>
                                <w:rFonts w:ascii="Gill Sans" w:eastAsia="Gill Sans" w:hAnsi="Gill Sans" w:cs="Gill Sans"/>
                                <w:color w:val="000000" w:themeColor="text1"/>
                                <w:sz w:val="20"/>
                              </w:rPr>
                              <w:t>’</w:t>
                            </w:r>
                            <w:r w:rsidR="00500E30" w:rsidRPr="0058125B">
                              <w:rPr>
                                <w:rFonts w:ascii="Gill Sans" w:eastAsia="Gill Sans" w:hAnsi="Gill Sans" w:cs="Gill Sans" w:hint="cs"/>
                                <w:color w:val="000000" w:themeColor="text1"/>
                                <w:sz w:val="20"/>
                              </w:rPr>
                              <w:t xml:space="preserve"> </w:t>
                            </w:r>
                            <w:r w:rsidR="007025C6" w:rsidRPr="0058125B">
                              <w:rPr>
                                <w:rFonts w:ascii="Gill Sans" w:eastAsia="Gill Sans" w:hAnsi="Gill Sans" w:cs="Gill Sans" w:hint="cs"/>
                                <w:color w:val="000000" w:themeColor="text1"/>
                                <w:sz w:val="20"/>
                              </w:rPr>
                              <w:t xml:space="preserve">where we will produce our own descriptive poems about the Moon. </w:t>
                            </w:r>
                            <w:r w:rsidR="00E55658" w:rsidRPr="0058125B">
                              <w:rPr>
                                <w:rFonts w:ascii="Gill Sans" w:eastAsia="Gill Sans" w:hAnsi="Gill Sans" w:cs="Gill Sans" w:hint="cs"/>
                                <w:color w:val="000000" w:themeColor="text1"/>
                                <w:sz w:val="20"/>
                              </w:rPr>
                              <w:t xml:space="preserve">The final book for the Autumn </w:t>
                            </w:r>
                            <w:r w:rsidR="0058125B">
                              <w:rPr>
                                <w:rFonts w:ascii="Gill Sans" w:eastAsia="Gill Sans" w:hAnsi="Gill Sans" w:cs="Gill Sans"/>
                                <w:color w:val="000000" w:themeColor="text1"/>
                                <w:sz w:val="20"/>
                              </w:rPr>
                              <w:t>T</w:t>
                            </w:r>
                            <w:r w:rsidR="00E55658" w:rsidRPr="0058125B">
                              <w:rPr>
                                <w:rFonts w:ascii="Gill Sans" w:eastAsia="Gill Sans" w:hAnsi="Gill Sans" w:cs="Gill Sans" w:hint="cs"/>
                                <w:color w:val="000000" w:themeColor="text1"/>
                                <w:sz w:val="20"/>
                              </w:rPr>
                              <w:t xml:space="preserve">erm will be </w:t>
                            </w:r>
                            <w:r w:rsidR="0058125B">
                              <w:rPr>
                                <w:rFonts w:ascii="Gill Sans" w:eastAsia="Gill Sans" w:hAnsi="Gill Sans" w:cs="Gill Sans"/>
                                <w:color w:val="000000" w:themeColor="text1"/>
                                <w:sz w:val="20"/>
                              </w:rPr>
                              <w:t>‘</w:t>
                            </w:r>
                            <w:r w:rsidR="00E55658" w:rsidRPr="0058125B">
                              <w:rPr>
                                <w:rFonts w:ascii="Gill Sans" w:eastAsia="Gill Sans" w:hAnsi="Gill Sans" w:cs="Gill Sans" w:hint="cs"/>
                                <w:color w:val="000000" w:themeColor="text1"/>
                                <w:sz w:val="20"/>
                              </w:rPr>
                              <w:t>Beowulf</w:t>
                            </w:r>
                            <w:r w:rsidR="0058125B">
                              <w:rPr>
                                <w:rFonts w:ascii="Gill Sans" w:eastAsia="Gill Sans" w:hAnsi="Gill Sans" w:cs="Gill Sans"/>
                                <w:color w:val="000000" w:themeColor="text1"/>
                                <w:sz w:val="20"/>
                              </w:rPr>
                              <w:t>’</w:t>
                            </w:r>
                            <w:r w:rsidR="00E55658" w:rsidRPr="0058125B">
                              <w:rPr>
                                <w:rFonts w:ascii="Gill Sans" w:eastAsia="Gill Sans" w:hAnsi="Gill Sans" w:cs="Gill Sans" w:hint="cs"/>
                                <w:color w:val="000000" w:themeColor="text1"/>
                                <w:sz w:val="20"/>
                              </w:rPr>
                              <w:t xml:space="preserve"> by Michael Morpurgo</w:t>
                            </w:r>
                            <w:r w:rsidR="00D67629" w:rsidRPr="0058125B">
                              <w:rPr>
                                <w:rFonts w:ascii="Gill Sans" w:eastAsia="Gill Sans" w:hAnsi="Gill Sans" w:cs="Gill Sans" w:hint="cs"/>
                                <w:color w:val="000000" w:themeColor="text1"/>
                                <w:sz w:val="20"/>
                              </w:rPr>
                              <w:t xml:space="preserve"> where at the end of the unit we will be writing a further adventure for Beowulf.</w:t>
                            </w:r>
                            <w:r w:rsidR="004C330D" w:rsidRPr="0058125B">
                              <w:rPr>
                                <w:rFonts w:ascii="Gill Sans" w:eastAsia="Gill Sans" w:hAnsi="Gill Sans" w:cs="Gill Sans" w:hint="cs"/>
                                <w:color w:val="000000" w:themeColor="text1"/>
                                <w:sz w:val="20"/>
                              </w:rPr>
                              <w:t xml:space="preserve"> Each week in Shared Reading we’ll explore a different short text</w:t>
                            </w:r>
                            <w:r w:rsidR="00297FBB" w:rsidRPr="0058125B">
                              <w:rPr>
                                <w:rFonts w:ascii="Gill Sans" w:eastAsia="Gill Sans" w:hAnsi="Gill Sans" w:cs="Gill Sans" w:hint="cs"/>
                                <w:color w:val="000000" w:themeColor="text1"/>
                                <w:sz w:val="20"/>
                              </w:rPr>
                              <w:t xml:space="preserve"> and work through a variety of the reading domains including retrieval, sequencing, and inference. Reading aloud and discussion will be a feature of every lesson.</w:t>
                            </w:r>
                          </w:p>
                          <w:p w14:paraId="2732236D" w14:textId="77777777" w:rsidR="00F21267" w:rsidRDefault="008F2986">
                            <w:pPr>
                              <w:spacing w:line="275" w:lineRule="auto"/>
                              <w:jc w:val="center"/>
                              <w:textDirection w:val="btLr"/>
                            </w:pPr>
                            <w:r>
                              <w:rPr>
                                <w:rFonts w:ascii="Gill Sans" w:eastAsia="Gill Sans" w:hAnsi="Gill Sans" w:cs="Gill Sans"/>
                                <w:color w:val="595959"/>
                                <w:sz w:val="23"/>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D99F398" id="Rectangle 31" o:spid="_x0000_s1040" style="position:absolute;left:0;text-align:left;margin-left:3.7pt;margin-top:8.85pt;width:365.75pt;height:19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" strokecolor="#4f81bd" strokeweight="2pt">
                <v:stroke startarrowwidth="narrow" startarrowlength="short" endarrowwidth="narrow" endarrowlength="short"/>
                <v:textbox inset="2.53958mm,1.2694mm,2.53958mm,1.2694mm">
                  <w:txbxContent>
                    <w:p w14:paraId="429742AE" w14:textId="77777777" w:rsidR="0058125B" w:rsidRDefault="008F2986" w:rsidP="0058125B">
                      <w:pPr>
                        <w:spacing w:line="275" w:lineRule="auto"/>
                        <w:jc w:val="center"/>
                        <w:textDirection w:val="btLr"/>
                        <w:rPr>
                          <w:rFonts w:ascii="Gill Sans" w:eastAsia="Gill Sans" w:hAnsi="Gill Sans" w:cs="Gill Sans"/>
                          <w:b/>
                          <w:color w:val="000000" w:themeColor="text1"/>
                          <w:sz w:val="24"/>
                        </w:rPr>
                      </w:pPr>
                      <w:r w:rsidRPr="0058125B">
                        <w:rPr>
                          <w:rFonts w:ascii="Gill Sans" w:eastAsia="Gill Sans" w:hAnsi="Gill Sans" w:cs="Gill Sans" w:hint="cs"/>
                          <w:b/>
                          <w:color w:val="000000" w:themeColor="text1"/>
                          <w:sz w:val="24"/>
                        </w:rPr>
                        <w:t>English</w:t>
                      </w:r>
                    </w:p>
                    <w:p w14:paraId="47E7EB13" w14:textId="6232EA5F" w:rsidR="00F21267" w:rsidRPr="0058125B" w:rsidRDefault="008F2986" w:rsidP="0058125B">
                      <w:pPr>
                        <w:spacing w:line="275" w:lineRule="auto"/>
                        <w:jc w:val="both"/>
                        <w:textDirection w:val="btLr"/>
                        <w:rPr>
                          <w:rFonts w:ascii="Gill Sans" w:eastAsia="Gill Sans" w:hAnsi="Gill Sans" w:cs="Gill Sans"/>
                          <w:b/>
                          <w:color w:val="000000" w:themeColor="text1"/>
                          <w:sz w:val="24"/>
                        </w:rPr>
                      </w:pPr>
                      <w:r w:rsidRPr="0058125B">
                        <w:rPr>
                          <w:rFonts w:ascii="Gill Sans" w:eastAsia="Gill Sans" w:hAnsi="Gill Sans" w:cs="Gill Sans" w:hint="cs"/>
                          <w:color w:val="000000" w:themeColor="text1"/>
                          <w:sz w:val="20"/>
                        </w:rPr>
                        <w:t xml:space="preserve">During the Autumn Term, </w:t>
                      </w:r>
                      <w:r w:rsidR="00306304" w:rsidRPr="0058125B">
                        <w:rPr>
                          <w:rFonts w:ascii="Gill Sans" w:eastAsia="Gill Sans" w:hAnsi="Gill Sans" w:cs="Gill Sans" w:hint="cs"/>
                          <w:color w:val="000000" w:themeColor="text1"/>
                          <w:sz w:val="20"/>
                        </w:rPr>
                        <w:t xml:space="preserve">we </w:t>
                      </w:r>
                      <w:r w:rsidR="000A1CC0" w:rsidRPr="0058125B">
                        <w:rPr>
                          <w:rFonts w:ascii="Gill Sans" w:eastAsia="Gill Sans" w:hAnsi="Gill Sans" w:cs="Gill Sans" w:hint="cs"/>
                          <w:color w:val="000000" w:themeColor="text1"/>
                          <w:sz w:val="20"/>
                        </w:rPr>
                        <w:t xml:space="preserve">have begun </w:t>
                      </w:r>
                      <w:r w:rsidR="00306304" w:rsidRPr="0058125B">
                        <w:rPr>
                          <w:rFonts w:ascii="Gill Sans" w:eastAsia="Gill Sans" w:hAnsi="Gill Sans" w:cs="Gill Sans" w:hint="cs"/>
                          <w:color w:val="000000" w:themeColor="text1"/>
                          <w:sz w:val="20"/>
                        </w:rPr>
                        <w:t>our</w:t>
                      </w:r>
                      <w:r w:rsidR="00FD0750" w:rsidRPr="0058125B">
                        <w:rPr>
                          <w:rFonts w:ascii="Gill Sans" w:eastAsia="Gill Sans" w:hAnsi="Gill Sans" w:cs="Gill Sans" w:hint="cs"/>
                          <w:color w:val="000000" w:themeColor="text1"/>
                          <w:sz w:val="20"/>
                        </w:rPr>
                        <w:t xml:space="preserve"> poetry unit learning ‘The Song of Hiawatha’ by </w:t>
                      </w:r>
                      <w:r w:rsidR="00D50782" w:rsidRPr="0058125B">
                        <w:rPr>
                          <w:rFonts w:ascii="Gill Sans" w:eastAsia="Gill Sans" w:hAnsi="Gill Sans" w:cs="Gill Sans" w:hint="cs"/>
                          <w:color w:val="000000" w:themeColor="text1"/>
                          <w:sz w:val="20"/>
                        </w:rPr>
                        <w:t>Henry Wadsworth</w:t>
                      </w:r>
                      <w:r w:rsidR="0058125B">
                        <w:rPr>
                          <w:rFonts w:ascii="Gill Sans" w:eastAsia="Gill Sans" w:hAnsi="Gill Sans" w:cs="Gill Sans"/>
                          <w:color w:val="000000" w:themeColor="text1"/>
                          <w:sz w:val="20"/>
                        </w:rPr>
                        <w:t>,</w:t>
                      </w:r>
                      <w:r w:rsidR="00D50782" w:rsidRPr="0058125B">
                        <w:rPr>
                          <w:rFonts w:ascii="Gill Sans" w:eastAsia="Gill Sans" w:hAnsi="Gill Sans" w:cs="Gill Sans" w:hint="cs"/>
                          <w:color w:val="000000" w:themeColor="text1"/>
                          <w:sz w:val="20"/>
                        </w:rPr>
                        <w:t xml:space="preserve"> which is a poem about </w:t>
                      </w:r>
                      <w:r w:rsidR="00000AA7" w:rsidRPr="0058125B">
                        <w:rPr>
                          <w:rFonts w:ascii="Gill Sans" w:eastAsia="Gill Sans" w:hAnsi="Gill Sans" w:cs="Gill Sans" w:hint="cs"/>
                          <w:color w:val="000000" w:themeColor="text1"/>
                          <w:sz w:val="20"/>
                        </w:rPr>
                        <w:t xml:space="preserve">a young fictional Native American character named Hiawatha and has a strong link with the natural world. </w:t>
                      </w:r>
                      <w:r w:rsidR="00B72324" w:rsidRPr="0058125B">
                        <w:rPr>
                          <w:rFonts w:ascii="Gill Sans" w:eastAsia="Gill Sans" w:hAnsi="Gill Sans" w:cs="Gill Sans" w:hint="cs"/>
                          <w:color w:val="000000" w:themeColor="text1"/>
                          <w:sz w:val="20"/>
                        </w:rPr>
                        <w:t xml:space="preserve">Then we will be reading </w:t>
                      </w:r>
                      <w:r w:rsidR="0058125B">
                        <w:rPr>
                          <w:rFonts w:ascii="Gill Sans" w:eastAsia="Gill Sans" w:hAnsi="Gill Sans" w:cs="Gill Sans"/>
                          <w:color w:val="000000" w:themeColor="text1"/>
                          <w:sz w:val="20"/>
                        </w:rPr>
                        <w:t>‘</w:t>
                      </w:r>
                      <w:r w:rsidR="00B72324" w:rsidRPr="0058125B">
                        <w:rPr>
                          <w:rFonts w:ascii="Gill Sans" w:eastAsia="Gill Sans" w:hAnsi="Gill Sans" w:cs="Gill Sans" w:hint="cs"/>
                          <w:color w:val="000000" w:themeColor="text1"/>
                          <w:sz w:val="20"/>
                        </w:rPr>
                        <w:t>Race to the Frozen North</w:t>
                      </w:r>
                      <w:r w:rsidR="0058125B">
                        <w:rPr>
                          <w:rFonts w:ascii="Gill Sans" w:eastAsia="Gill Sans" w:hAnsi="Gill Sans" w:cs="Gill Sans"/>
                          <w:color w:val="000000" w:themeColor="text1"/>
                          <w:sz w:val="20"/>
                        </w:rPr>
                        <w:t>’</w:t>
                      </w:r>
                      <w:r w:rsidR="00B72324" w:rsidRPr="0058125B">
                        <w:rPr>
                          <w:rFonts w:ascii="Gill Sans" w:eastAsia="Gill Sans" w:hAnsi="Gill Sans" w:cs="Gill Sans" w:hint="cs"/>
                          <w:color w:val="000000" w:themeColor="text1"/>
                          <w:sz w:val="20"/>
                        </w:rPr>
                        <w:t xml:space="preserve"> alongside </w:t>
                      </w:r>
                      <w:r w:rsidR="0058125B">
                        <w:rPr>
                          <w:rFonts w:ascii="Gill Sans" w:eastAsia="Gill Sans" w:hAnsi="Gill Sans" w:cs="Gill Sans"/>
                          <w:color w:val="000000" w:themeColor="text1"/>
                          <w:sz w:val="20"/>
                        </w:rPr>
                        <w:t>‘</w:t>
                      </w:r>
                      <w:r w:rsidR="00B72324" w:rsidRPr="0058125B">
                        <w:rPr>
                          <w:rFonts w:ascii="Gill Sans" w:eastAsia="Gill Sans" w:hAnsi="Gill Sans" w:cs="Gill Sans" w:hint="cs"/>
                          <w:color w:val="000000" w:themeColor="text1"/>
                          <w:sz w:val="20"/>
                        </w:rPr>
                        <w:t>Young, Gifted and Black</w:t>
                      </w:r>
                      <w:r w:rsidR="0058125B">
                        <w:rPr>
                          <w:rFonts w:ascii="Gill Sans" w:eastAsia="Gill Sans" w:hAnsi="Gill Sans" w:cs="Gill Sans"/>
                          <w:color w:val="000000" w:themeColor="text1"/>
                          <w:sz w:val="20"/>
                        </w:rPr>
                        <w:t>’</w:t>
                      </w:r>
                      <w:r w:rsidR="00F273FF" w:rsidRPr="0058125B">
                        <w:rPr>
                          <w:rFonts w:ascii="Gill Sans" w:eastAsia="Gill Sans" w:hAnsi="Gill Sans" w:cs="Gill Sans" w:hint="cs"/>
                          <w:color w:val="000000" w:themeColor="text1"/>
                          <w:sz w:val="20"/>
                        </w:rPr>
                        <w:t xml:space="preserve"> by Jamia Wilson</w:t>
                      </w:r>
                      <w:r w:rsidR="00B53FDF" w:rsidRPr="0058125B">
                        <w:rPr>
                          <w:rFonts w:ascii="Gill Sans" w:eastAsia="Gill Sans" w:hAnsi="Gill Sans" w:cs="Gill Sans" w:hint="cs"/>
                          <w:color w:val="000000" w:themeColor="text1"/>
                          <w:sz w:val="20"/>
                        </w:rPr>
                        <w:t xml:space="preserve"> which is a collection of biographies about famous Black people who have contributed to our society in the past, </w:t>
                      </w:r>
                      <w:r w:rsidR="00D67629" w:rsidRPr="0058125B">
                        <w:rPr>
                          <w:rFonts w:ascii="Gill Sans" w:eastAsia="Gill Sans" w:hAnsi="Gill Sans" w:cs="Gill Sans" w:hint="cs"/>
                          <w:color w:val="000000" w:themeColor="text1"/>
                          <w:sz w:val="20"/>
                        </w:rPr>
                        <w:t>present,</w:t>
                      </w:r>
                      <w:r w:rsidR="00B53FDF" w:rsidRPr="0058125B">
                        <w:rPr>
                          <w:rFonts w:ascii="Gill Sans" w:eastAsia="Gill Sans" w:hAnsi="Gill Sans" w:cs="Gill Sans" w:hint="cs"/>
                          <w:color w:val="000000" w:themeColor="text1"/>
                          <w:sz w:val="20"/>
                        </w:rPr>
                        <w:t xml:space="preserve"> and future. </w:t>
                      </w:r>
                      <w:r w:rsidR="00500E30" w:rsidRPr="0058125B">
                        <w:rPr>
                          <w:rFonts w:ascii="Gill Sans" w:eastAsia="Gill Sans" w:hAnsi="Gill Sans" w:cs="Gill Sans" w:hint="cs"/>
                          <w:color w:val="000000" w:themeColor="text1"/>
                          <w:sz w:val="20"/>
                        </w:rPr>
                        <w:t xml:space="preserve">Our poem for Autumn 2 will be </w:t>
                      </w:r>
                      <w:r w:rsidR="0058125B">
                        <w:rPr>
                          <w:rFonts w:ascii="Gill Sans" w:eastAsia="Gill Sans" w:hAnsi="Gill Sans" w:cs="Gill Sans"/>
                          <w:color w:val="000000" w:themeColor="text1"/>
                          <w:sz w:val="20"/>
                        </w:rPr>
                        <w:t>‘</w:t>
                      </w:r>
                      <w:r w:rsidR="00500E30" w:rsidRPr="0058125B">
                        <w:rPr>
                          <w:rFonts w:ascii="Gill Sans" w:eastAsia="Gill Sans" w:hAnsi="Gill Sans" w:cs="Gill Sans" w:hint="cs"/>
                          <w:color w:val="000000" w:themeColor="text1"/>
                          <w:sz w:val="20"/>
                        </w:rPr>
                        <w:t>The Moon</w:t>
                      </w:r>
                      <w:r w:rsidR="0058125B">
                        <w:rPr>
                          <w:rFonts w:ascii="Gill Sans" w:eastAsia="Gill Sans" w:hAnsi="Gill Sans" w:cs="Gill Sans"/>
                          <w:color w:val="000000" w:themeColor="text1"/>
                          <w:sz w:val="20"/>
                        </w:rPr>
                        <w:t>’</w:t>
                      </w:r>
                      <w:r w:rsidR="00500E30" w:rsidRPr="0058125B">
                        <w:rPr>
                          <w:rFonts w:ascii="Gill Sans" w:eastAsia="Gill Sans" w:hAnsi="Gill Sans" w:cs="Gill Sans" w:hint="cs"/>
                          <w:color w:val="000000" w:themeColor="text1"/>
                          <w:sz w:val="20"/>
                        </w:rPr>
                        <w:t xml:space="preserve"> </w:t>
                      </w:r>
                      <w:r w:rsidR="007025C6" w:rsidRPr="0058125B">
                        <w:rPr>
                          <w:rFonts w:ascii="Gill Sans" w:eastAsia="Gill Sans" w:hAnsi="Gill Sans" w:cs="Gill Sans" w:hint="cs"/>
                          <w:color w:val="000000" w:themeColor="text1"/>
                          <w:sz w:val="20"/>
                        </w:rPr>
                        <w:t xml:space="preserve">where we will produce our own descriptive poems about the Moon. </w:t>
                      </w:r>
                      <w:r w:rsidR="00E55658" w:rsidRPr="0058125B">
                        <w:rPr>
                          <w:rFonts w:ascii="Gill Sans" w:eastAsia="Gill Sans" w:hAnsi="Gill Sans" w:cs="Gill Sans" w:hint="cs"/>
                          <w:color w:val="000000" w:themeColor="text1"/>
                          <w:sz w:val="20"/>
                        </w:rPr>
                        <w:t xml:space="preserve">The final book for the Autumn </w:t>
                      </w:r>
                      <w:r w:rsidR="0058125B">
                        <w:rPr>
                          <w:rFonts w:ascii="Gill Sans" w:eastAsia="Gill Sans" w:hAnsi="Gill Sans" w:cs="Gill Sans"/>
                          <w:color w:val="000000" w:themeColor="text1"/>
                          <w:sz w:val="20"/>
                        </w:rPr>
                        <w:t>T</w:t>
                      </w:r>
                      <w:r w:rsidR="00E55658" w:rsidRPr="0058125B">
                        <w:rPr>
                          <w:rFonts w:ascii="Gill Sans" w:eastAsia="Gill Sans" w:hAnsi="Gill Sans" w:cs="Gill Sans" w:hint="cs"/>
                          <w:color w:val="000000" w:themeColor="text1"/>
                          <w:sz w:val="20"/>
                        </w:rPr>
                        <w:t xml:space="preserve">erm will be </w:t>
                      </w:r>
                      <w:r w:rsidR="0058125B">
                        <w:rPr>
                          <w:rFonts w:ascii="Gill Sans" w:eastAsia="Gill Sans" w:hAnsi="Gill Sans" w:cs="Gill Sans"/>
                          <w:color w:val="000000" w:themeColor="text1"/>
                          <w:sz w:val="20"/>
                        </w:rPr>
                        <w:t>‘</w:t>
                      </w:r>
                      <w:r w:rsidR="00E55658" w:rsidRPr="0058125B">
                        <w:rPr>
                          <w:rFonts w:ascii="Gill Sans" w:eastAsia="Gill Sans" w:hAnsi="Gill Sans" w:cs="Gill Sans" w:hint="cs"/>
                          <w:color w:val="000000" w:themeColor="text1"/>
                          <w:sz w:val="20"/>
                        </w:rPr>
                        <w:t>Beowulf</w:t>
                      </w:r>
                      <w:r w:rsidR="0058125B">
                        <w:rPr>
                          <w:rFonts w:ascii="Gill Sans" w:eastAsia="Gill Sans" w:hAnsi="Gill Sans" w:cs="Gill Sans"/>
                          <w:color w:val="000000" w:themeColor="text1"/>
                          <w:sz w:val="20"/>
                        </w:rPr>
                        <w:t>’</w:t>
                      </w:r>
                      <w:r w:rsidR="00E55658" w:rsidRPr="0058125B">
                        <w:rPr>
                          <w:rFonts w:ascii="Gill Sans" w:eastAsia="Gill Sans" w:hAnsi="Gill Sans" w:cs="Gill Sans" w:hint="cs"/>
                          <w:color w:val="000000" w:themeColor="text1"/>
                          <w:sz w:val="20"/>
                        </w:rPr>
                        <w:t xml:space="preserve"> by Michael Morpurgo</w:t>
                      </w:r>
                      <w:r w:rsidR="00D67629" w:rsidRPr="0058125B">
                        <w:rPr>
                          <w:rFonts w:ascii="Gill Sans" w:eastAsia="Gill Sans" w:hAnsi="Gill Sans" w:cs="Gill Sans" w:hint="cs"/>
                          <w:color w:val="000000" w:themeColor="text1"/>
                          <w:sz w:val="20"/>
                        </w:rPr>
                        <w:t xml:space="preserve"> where at the end of the unit we will be writing a further adventure for Beowulf.</w:t>
                      </w:r>
                      <w:r w:rsidR="004C330D" w:rsidRPr="0058125B">
                        <w:rPr>
                          <w:rFonts w:ascii="Gill Sans" w:eastAsia="Gill Sans" w:hAnsi="Gill Sans" w:cs="Gill Sans" w:hint="cs"/>
                          <w:color w:val="000000" w:themeColor="text1"/>
                          <w:sz w:val="20"/>
                        </w:rPr>
                        <w:t xml:space="preserve"> Each week in Shared Reading we’ll explore a different short text</w:t>
                      </w:r>
                      <w:r w:rsidR="00297FBB" w:rsidRPr="0058125B">
                        <w:rPr>
                          <w:rFonts w:ascii="Gill Sans" w:eastAsia="Gill Sans" w:hAnsi="Gill Sans" w:cs="Gill Sans" w:hint="cs"/>
                          <w:color w:val="000000" w:themeColor="text1"/>
                          <w:sz w:val="20"/>
                        </w:rPr>
                        <w:t xml:space="preserve"> and work through a variety of the reading domains including retrieval, sequencing, and inference. Reading aloud and discussion will be a feature of every lesson.</w:t>
                      </w:r>
                    </w:p>
                    <w:p w14:paraId="2732236D" w14:textId="77777777" w:rsidR="00F21267" w:rsidRDefault="008F2986">
                      <w:pPr>
                        <w:spacing w:line="275" w:lineRule="auto"/>
                        <w:jc w:val="center"/>
                        <w:textDirection w:val="btLr"/>
                      </w:pPr>
                      <w:r>
                        <w:rPr>
                          <w:rFonts w:ascii="Gill Sans" w:eastAsia="Gill Sans" w:hAnsi="Gill Sans" w:cs="Gill Sans"/>
                          <w:color w:val="595959"/>
                          <w:sz w:val="23"/>
                        </w:rPr>
                        <w:t xml:space="preserve"> </w:t>
                      </w:r>
                    </w:p>
                  </w:txbxContent>
                </v:textbox>
              </v:rect>
            </w:pict>
          </mc:Fallback>
        </mc:AlternateContent>
      </w:r>
      <w:r w:rsidR="007E3496">
        <w:rPr>
          <w:noProof/>
        </w:rPr>
        <mc:AlternateContent>
          <mc:Choice Requires="wps">
            <w:drawing>
              <wp:anchor distT="0" distB="0" distL="114300" distR="114300" simplePos="0" relativeHeight="251658246" behindDoc="0" locked="0" layoutInCell="1" hidden="0" allowOverlap="1" wp14:anchorId="36A2DCCD" wp14:editId="25666CFE">
                <wp:simplePos x="0" y="0"/>
                <wp:positionH relativeFrom="column">
                  <wp:posOffset>48895</wp:posOffset>
                </wp:positionH>
                <wp:positionV relativeFrom="paragraph">
                  <wp:posOffset>2601413</wp:posOffset>
                </wp:positionV>
                <wp:extent cx="4645025" cy="2035545"/>
                <wp:effectExtent l="12700" t="12700" r="15875" b="9525"/>
                <wp:wrapNone/>
                <wp:docPr id="25" name="Rectangle 25"/>
                <wp:cNvGraphicFramePr/>
                <a:graphic xmlns:a="http://schemas.openxmlformats.org/drawingml/2006/main">
                  <a:graphicData uri="http://schemas.microsoft.com/office/word/2010/wordprocessingShape">
                    <wps:wsp>
                      <wps:cNvSpPr/>
                      <wps:spPr>
                        <a:xfrm>
                          <a:off x="0" y="0"/>
                          <a:ext cx="4645025" cy="2035545"/>
                        </a:xfrm>
                        <a:prstGeom prst="rect">
                          <a:avLst/>
                        </a:prstGeom>
                        <a:solidFill>
                          <a:srgbClr val="FFFFFF"/>
                        </a:solidFill>
                        <a:ln w="25400" cap="flat" cmpd="sng">
                          <a:solidFill>
                            <a:srgbClr val="4F81BD"/>
                          </a:solidFill>
                          <a:prstDash val="solid"/>
                          <a:miter lim="800000"/>
                          <a:headEnd type="none" w="sm" len="sm"/>
                          <a:tailEnd type="none" w="sm" len="sm"/>
                        </a:ln>
                      </wps:spPr>
                      <wps:txbx>
                        <w:txbxContent>
                          <w:p w14:paraId="2EE95F40" w14:textId="77777777" w:rsidR="00F21267" w:rsidRPr="0058125B" w:rsidRDefault="008F2986">
                            <w:pPr>
                              <w:spacing w:line="275" w:lineRule="auto"/>
                              <w:jc w:val="center"/>
                              <w:textDirection w:val="btLr"/>
                              <w:rPr>
                                <w:rFonts w:ascii="Gill Sans" w:hAnsi="Gill Sans" w:cs="Gill Sans"/>
                                <w:color w:val="000000" w:themeColor="text1"/>
                              </w:rPr>
                            </w:pPr>
                            <w:r w:rsidRPr="0058125B">
                              <w:rPr>
                                <w:rFonts w:ascii="Gill Sans" w:eastAsia="Gill Sans" w:hAnsi="Gill Sans" w:cs="Gill Sans" w:hint="cs"/>
                                <w:b/>
                                <w:color w:val="000000" w:themeColor="text1"/>
                                <w:sz w:val="24"/>
                              </w:rPr>
                              <w:t xml:space="preserve">Maths </w:t>
                            </w:r>
                          </w:p>
                          <w:p w14:paraId="49F7F42A" w14:textId="6FAEA0DE" w:rsidR="00F21267" w:rsidRPr="0058125B" w:rsidRDefault="008F2986">
                            <w:pPr>
                              <w:spacing w:line="275" w:lineRule="auto"/>
                              <w:jc w:val="both"/>
                              <w:textDirection w:val="btLr"/>
                              <w:rPr>
                                <w:rFonts w:ascii="Gill Sans" w:hAnsi="Gill Sans" w:cs="Gill Sans"/>
                                <w:color w:val="000000" w:themeColor="text1"/>
                              </w:rPr>
                            </w:pPr>
                            <w:r w:rsidRPr="0058125B">
                              <w:rPr>
                                <w:rFonts w:ascii="Gill Sans" w:eastAsia="Gill Sans" w:hAnsi="Gill Sans" w:cs="Gill Sans" w:hint="cs"/>
                                <w:color w:val="000000" w:themeColor="text1"/>
                                <w:sz w:val="23"/>
                              </w:rPr>
                              <w:t xml:space="preserve">This term, </w:t>
                            </w:r>
                            <w:r w:rsidR="0058125B">
                              <w:rPr>
                                <w:rFonts w:ascii="Gill Sans" w:eastAsia="Gill Sans" w:hAnsi="Gill Sans" w:cs="Gill Sans"/>
                                <w:color w:val="000000" w:themeColor="text1"/>
                                <w:sz w:val="23"/>
                              </w:rPr>
                              <w:t xml:space="preserve">we </w:t>
                            </w:r>
                            <w:r w:rsidRPr="0058125B">
                              <w:rPr>
                                <w:rFonts w:ascii="Gill Sans" w:eastAsia="Gill Sans" w:hAnsi="Gill Sans" w:cs="Gill Sans" w:hint="cs"/>
                                <w:color w:val="000000" w:themeColor="text1"/>
                                <w:sz w:val="23"/>
                              </w:rPr>
                              <w:t>will work on place value, including Roman numerals</w:t>
                            </w:r>
                            <w:r w:rsidR="0056533A" w:rsidRPr="0058125B">
                              <w:rPr>
                                <w:rFonts w:ascii="Gill Sans" w:eastAsia="Gill Sans" w:hAnsi="Gill Sans" w:cs="Gill Sans" w:hint="cs"/>
                                <w:color w:val="000000" w:themeColor="text1"/>
                                <w:sz w:val="23"/>
                              </w:rPr>
                              <w:t xml:space="preserve">. </w:t>
                            </w:r>
                            <w:r w:rsidRPr="0058125B">
                              <w:rPr>
                                <w:rFonts w:ascii="Gill Sans" w:eastAsia="Gill Sans" w:hAnsi="Gill Sans" w:cs="Gill Sans" w:hint="cs"/>
                                <w:color w:val="000000" w:themeColor="text1"/>
                                <w:sz w:val="23"/>
                              </w:rPr>
                              <w:t xml:space="preserve">They will also expand their knowledge of the four operations. All children will carry on learning their times tables, aiming for instant recall. Year 5 will also learn about perimeters and areas while Year 6 learn about fractions. We will also continue to focus on developing the quality of explanations in reasoning and problem-solving activities for all children. Further to this, we will be consolidating some learning from previous year for geometry, including shape and measure. </w:t>
                            </w:r>
                          </w:p>
                          <w:p w14:paraId="485EC7E6" w14:textId="77777777" w:rsidR="00F21267" w:rsidRDefault="00F21267">
                            <w:pPr>
                              <w:spacing w:line="275" w:lineRule="auto"/>
                              <w:jc w:val="cente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6A2DCCD" id="Rectangle 25" o:spid="_x0000_s1041" style="position:absolute;left:0;text-align:left;margin-left:3.85pt;margin-top:204.85pt;width:365.75pt;height:160.3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" strokecolor="#4f81bd" strokeweight="2pt">
                <v:stroke startarrowwidth="narrow" startarrowlength="short" endarrowwidth="narrow" endarrowlength="short"/>
                <v:textbox inset="2.53958mm,1.2694mm,2.53958mm,1.2694mm">
                  <w:txbxContent>
                    <w:p w14:paraId="2EE95F40" w14:textId="77777777" w:rsidR="00F21267" w:rsidRPr="0058125B" w:rsidRDefault="008F2986">
                      <w:pPr>
                        <w:spacing w:line="275" w:lineRule="auto"/>
                        <w:jc w:val="center"/>
                        <w:textDirection w:val="btLr"/>
                        <w:rPr>
                          <w:rFonts w:ascii="Gill Sans" w:hAnsi="Gill Sans" w:cs="Gill Sans"/>
                          <w:color w:val="000000" w:themeColor="text1"/>
                        </w:rPr>
                      </w:pPr>
                      <w:r w:rsidRPr="0058125B">
                        <w:rPr>
                          <w:rFonts w:ascii="Gill Sans" w:eastAsia="Gill Sans" w:hAnsi="Gill Sans" w:cs="Gill Sans" w:hint="cs"/>
                          <w:b/>
                          <w:color w:val="000000" w:themeColor="text1"/>
                          <w:sz w:val="24"/>
                        </w:rPr>
                        <w:t xml:space="preserve">Maths </w:t>
                      </w:r>
                    </w:p>
                    <w:p w14:paraId="49F7F42A" w14:textId="6FAEA0DE" w:rsidR="00F21267" w:rsidRPr="0058125B" w:rsidRDefault="008F2986">
                      <w:pPr>
                        <w:spacing w:line="275" w:lineRule="auto"/>
                        <w:jc w:val="both"/>
                        <w:textDirection w:val="btLr"/>
                        <w:rPr>
                          <w:rFonts w:ascii="Gill Sans" w:hAnsi="Gill Sans" w:cs="Gill Sans"/>
                          <w:color w:val="000000" w:themeColor="text1"/>
                        </w:rPr>
                      </w:pPr>
                      <w:r w:rsidRPr="0058125B">
                        <w:rPr>
                          <w:rFonts w:ascii="Gill Sans" w:eastAsia="Gill Sans" w:hAnsi="Gill Sans" w:cs="Gill Sans" w:hint="cs"/>
                          <w:color w:val="000000" w:themeColor="text1"/>
                          <w:sz w:val="23"/>
                        </w:rPr>
                        <w:t xml:space="preserve">This term, </w:t>
                      </w:r>
                      <w:r w:rsidR="0058125B">
                        <w:rPr>
                          <w:rFonts w:ascii="Gill Sans" w:eastAsia="Gill Sans" w:hAnsi="Gill Sans" w:cs="Gill Sans"/>
                          <w:color w:val="000000" w:themeColor="text1"/>
                          <w:sz w:val="23"/>
                        </w:rPr>
                        <w:t xml:space="preserve">we </w:t>
                      </w:r>
                      <w:r w:rsidRPr="0058125B">
                        <w:rPr>
                          <w:rFonts w:ascii="Gill Sans" w:eastAsia="Gill Sans" w:hAnsi="Gill Sans" w:cs="Gill Sans" w:hint="cs"/>
                          <w:color w:val="000000" w:themeColor="text1"/>
                          <w:sz w:val="23"/>
                        </w:rPr>
                        <w:t>will work on place value, including Roman numerals</w:t>
                      </w:r>
                      <w:r w:rsidR="0056533A" w:rsidRPr="0058125B">
                        <w:rPr>
                          <w:rFonts w:ascii="Gill Sans" w:eastAsia="Gill Sans" w:hAnsi="Gill Sans" w:cs="Gill Sans" w:hint="cs"/>
                          <w:color w:val="000000" w:themeColor="text1"/>
                          <w:sz w:val="23"/>
                        </w:rPr>
                        <w:t xml:space="preserve">. </w:t>
                      </w:r>
                      <w:r w:rsidRPr="0058125B">
                        <w:rPr>
                          <w:rFonts w:ascii="Gill Sans" w:eastAsia="Gill Sans" w:hAnsi="Gill Sans" w:cs="Gill Sans" w:hint="cs"/>
                          <w:color w:val="000000" w:themeColor="text1"/>
                          <w:sz w:val="23"/>
                        </w:rPr>
                        <w:t xml:space="preserve">They will also expand their knowledge of the four operations. All children will carry on learning their times tables, aiming for instant recall. Year 5 will also learn about perimeters and areas while Year 6 learn about fractions. We will also continue to focus on developing the quality of explanations in reasoning and problem-solving activities for all children. Further to this, we will be consolidating some learning from previous year for geometry, including shape and measure. </w:t>
                      </w:r>
                    </w:p>
                    <w:p w14:paraId="485EC7E6" w14:textId="77777777" w:rsidR="00F21267" w:rsidRDefault="00F21267">
                      <w:pPr>
                        <w:spacing w:line="275" w:lineRule="auto"/>
                        <w:jc w:val="center"/>
                        <w:textDirection w:val="btLr"/>
                      </w:pPr>
                    </w:p>
                  </w:txbxContent>
                </v:textbox>
              </v:rect>
            </w:pict>
          </mc:Fallback>
        </mc:AlternateContent>
      </w:r>
      <w:r w:rsidR="004C2004">
        <w:rPr>
          <w:noProof/>
        </w:rPr>
        <mc:AlternateContent>
          <mc:Choice Requires="wps">
            <w:drawing>
              <wp:anchor distT="0" distB="0" distL="114300" distR="114300" simplePos="0" relativeHeight="251658243" behindDoc="0" locked="0" layoutInCell="1" hidden="0" allowOverlap="1" wp14:anchorId="78CBF5D5" wp14:editId="6529FEB2">
                <wp:simplePos x="0" y="0"/>
                <wp:positionH relativeFrom="column">
                  <wp:posOffset>5481721</wp:posOffset>
                </wp:positionH>
                <wp:positionV relativeFrom="paragraph">
                  <wp:posOffset>4356100</wp:posOffset>
                </wp:positionV>
                <wp:extent cx="4653915" cy="2578100"/>
                <wp:effectExtent l="0" t="0" r="0" b="0"/>
                <wp:wrapNone/>
                <wp:docPr id="38" name="Rectangle 38"/>
                <wp:cNvGraphicFramePr/>
                <a:graphic xmlns:a="http://schemas.openxmlformats.org/drawingml/2006/main">
                  <a:graphicData uri="http://schemas.microsoft.com/office/word/2010/wordprocessingShape">
                    <wps:wsp>
                      <wps:cNvSpPr/>
                      <wps:spPr>
                        <a:xfrm>
                          <a:off x="0" y="0"/>
                          <a:ext cx="4653915" cy="2578100"/>
                        </a:xfrm>
                        <a:prstGeom prst="rect">
                          <a:avLst/>
                        </a:prstGeom>
                        <a:solidFill>
                          <a:srgbClr val="FFFFFF"/>
                        </a:solidFill>
                        <a:ln>
                          <a:noFill/>
                        </a:ln>
                      </wps:spPr>
                      <wps:txbx>
                        <w:txbxContent>
                          <w:p w14:paraId="09E29078" w14:textId="77777777" w:rsidR="00F21267" w:rsidRPr="004C2004" w:rsidRDefault="008F2986">
                            <w:pPr>
                              <w:spacing w:line="275" w:lineRule="auto"/>
                              <w:jc w:val="center"/>
                              <w:textDirection w:val="btLr"/>
                              <w:rPr>
                                <w:color w:val="000000" w:themeColor="text1"/>
                              </w:rPr>
                            </w:pPr>
                            <w:r w:rsidRPr="004C2004">
                              <w:rPr>
                                <w:rFonts w:ascii="Gill Sans" w:eastAsia="Gill Sans" w:hAnsi="Gill Sans" w:cs="Gill Sans"/>
                                <w:color w:val="000000" w:themeColor="text1"/>
                                <w:sz w:val="60"/>
                              </w:rPr>
                              <w:t xml:space="preserve">Curriculum Newsletter </w:t>
                            </w:r>
                          </w:p>
                          <w:p w14:paraId="53CCFB2C" w14:textId="77777777" w:rsidR="00F21267" w:rsidRPr="004C2004" w:rsidRDefault="00F21267">
                            <w:pPr>
                              <w:spacing w:line="275" w:lineRule="auto"/>
                              <w:jc w:val="center"/>
                              <w:textDirection w:val="btLr"/>
                              <w:rPr>
                                <w:color w:val="000000" w:themeColor="text1"/>
                              </w:rPr>
                            </w:pPr>
                          </w:p>
                          <w:p w14:paraId="79CCADEF" w14:textId="439B9C11" w:rsidR="00F21267" w:rsidRPr="004C2004" w:rsidRDefault="008F2986">
                            <w:pPr>
                              <w:spacing w:line="275" w:lineRule="auto"/>
                              <w:jc w:val="center"/>
                              <w:textDirection w:val="btLr"/>
                              <w:rPr>
                                <w:color w:val="000000" w:themeColor="text1"/>
                              </w:rPr>
                            </w:pPr>
                            <w:r w:rsidRPr="004C2004">
                              <w:rPr>
                                <w:rFonts w:ascii="Gill Sans" w:eastAsia="Gill Sans" w:hAnsi="Gill Sans" w:cs="Gill Sans"/>
                                <w:color w:val="000000" w:themeColor="text1"/>
                                <w:sz w:val="60"/>
                              </w:rPr>
                              <w:t>Year 5/6</w:t>
                            </w:r>
                            <w:r w:rsidR="00392F3D">
                              <w:rPr>
                                <w:rFonts w:ascii="Gill Sans" w:eastAsia="Gill Sans" w:hAnsi="Gill Sans" w:cs="Gill Sans"/>
                                <w:color w:val="000000" w:themeColor="text1"/>
                                <w:sz w:val="60"/>
                              </w:rPr>
                              <w:t>K</w:t>
                            </w:r>
                            <w:r w:rsidRPr="004C2004">
                              <w:rPr>
                                <w:rFonts w:ascii="Gill Sans" w:eastAsia="Gill Sans" w:hAnsi="Gill Sans" w:cs="Gill Sans"/>
                                <w:color w:val="000000" w:themeColor="text1"/>
                                <w:sz w:val="60"/>
                              </w:rPr>
                              <w:t xml:space="preserve"> </w:t>
                            </w:r>
                          </w:p>
                          <w:p w14:paraId="3C3999B1" w14:textId="7CC3B9B9" w:rsidR="00F21267" w:rsidRPr="004C2004" w:rsidRDefault="008F2986">
                            <w:pPr>
                              <w:spacing w:line="275" w:lineRule="auto"/>
                              <w:jc w:val="center"/>
                              <w:textDirection w:val="btLr"/>
                              <w:rPr>
                                <w:color w:val="000000" w:themeColor="text1"/>
                              </w:rPr>
                            </w:pPr>
                            <w:r w:rsidRPr="004C2004">
                              <w:rPr>
                                <w:rFonts w:ascii="Gill Sans" w:eastAsia="Gill Sans" w:hAnsi="Gill Sans" w:cs="Gill Sans"/>
                                <w:color w:val="000000" w:themeColor="text1"/>
                                <w:sz w:val="60"/>
                              </w:rPr>
                              <w:t>Autumn 202</w:t>
                            </w:r>
                            <w:r w:rsidR="00F14C5B" w:rsidRPr="004C2004">
                              <w:rPr>
                                <w:rFonts w:ascii="Gill Sans" w:eastAsia="Gill Sans" w:hAnsi="Gill Sans" w:cs="Gill Sans"/>
                                <w:color w:val="000000" w:themeColor="text1"/>
                                <w:sz w:val="60"/>
                              </w:rPr>
                              <w:t>3</w:t>
                            </w:r>
                          </w:p>
                        </w:txbxContent>
                      </wps:txbx>
                      <wps:bodyPr spcFirstLastPara="1" wrap="square" lIns="91425" tIns="45700" rIns="91425" bIns="45700" anchor="t" anchorCtr="0">
                        <a:noAutofit/>
                      </wps:bodyPr>
                    </wps:wsp>
                  </a:graphicData>
                </a:graphic>
              </wp:anchor>
            </w:drawing>
          </mc:Choice>
          <mc:Fallback>
            <w:pict>
              <v:rect w14:anchorId="78CBF5D5" id="Rectangle 38" o:spid="_x0000_s1042" style="position:absolute;left:0;text-align:left;margin-left:431.65pt;margin-top:343pt;width:366.45pt;height:203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" stroked="f">
                <v:textbox inset="2.53958mm,1.2694mm,2.53958mm,1.2694mm">
                  <w:txbxContent>
                    <w:p w14:paraId="09E29078" w14:textId="77777777" w:rsidR="00F21267" w:rsidRPr="004C2004" w:rsidRDefault="008F2986">
                      <w:pPr>
                        <w:spacing w:line="275" w:lineRule="auto"/>
                        <w:jc w:val="center"/>
                        <w:textDirection w:val="btLr"/>
                        <w:rPr>
                          <w:color w:val="000000" w:themeColor="text1"/>
                        </w:rPr>
                      </w:pPr>
                      <w:r w:rsidRPr="004C2004">
                        <w:rPr>
                          <w:rFonts w:ascii="Gill Sans" w:eastAsia="Gill Sans" w:hAnsi="Gill Sans" w:cs="Gill Sans"/>
                          <w:color w:val="000000" w:themeColor="text1"/>
                          <w:sz w:val="60"/>
                        </w:rPr>
                        <w:t xml:space="preserve">Curriculum Newsletter </w:t>
                      </w:r>
                    </w:p>
                    <w:p w14:paraId="53CCFB2C" w14:textId="77777777" w:rsidR="00F21267" w:rsidRPr="004C2004" w:rsidRDefault="00F21267">
                      <w:pPr>
                        <w:spacing w:line="275" w:lineRule="auto"/>
                        <w:jc w:val="center"/>
                        <w:textDirection w:val="btLr"/>
                        <w:rPr>
                          <w:color w:val="000000" w:themeColor="text1"/>
                        </w:rPr>
                      </w:pPr>
                    </w:p>
                    <w:p w14:paraId="79CCADEF" w14:textId="439B9C11" w:rsidR="00F21267" w:rsidRPr="004C2004" w:rsidRDefault="008F2986">
                      <w:pPr>
                        <w:spacing w:line="275" w:lineRule="auto"/>
                        <w:jc w:val="center"/>
                        <w:textDirection w:val="btLr"/>
                        <w:rPr>
                          <w:color w:val="000000" w:themeColor="text1"/>
                        </w:rPr>
                      </w:pPr>
                      <w:r w:rsidRPr="004C2004">
                        <w:rPr>
                          <w:rFonts w:ascii="Gill Sans" w:eastAsia="Gill Sans" w:hAnsi="Gill Sans" w:cs="Gill Sans"/>
                          <w:color w:val="000000" w:themeColor="text1"/>
                          <w:sz w:val="60"/>
                        </w:rPr>
                        <w:t>Year 5/6</w:t>
                      </w:r>
                      <w:r w:rsidR="00392F3D">
                        <w:rPr>
                          <w:rFonts w:ascii="Gill Sans" w:eastAsia="Gill Sans" w:hAnsi="Gill Sans" w:cs="Gill Sans"/>
                          <w:color w:val="000000" w:themeColor="text1"/>
                          <w:sz w:val="60"/>
                        </w:rPr>
                        <w:t>K</w:t>
                      </w:r>
                      <w:r w:rsidRPr="004C2004">
                        <w:rPr>
                          <w:rFonts w:ascii="Gill Sans" w:eastAsia="Gill Sans" w:hAnsi="Gill Sans" w:cs="Gill Sans"/>
                          <w:color w:val="000000" w:themeColor="text1"/>
                          <w:sz w:val="60"/>
                        </w:rPr>
                        <w:t xml:space="preserve"> </w:t>
                      </w:r>
                    </w:p>
                    <w:p w14:paraId="3C3999B1" w14:textId="7CC3B9B9" w:rsidR="00F21267" w:rsidRPr="004C2004" w:rsidRDefault="008F2986">
                      <w:pPr>
                        <w:spacing w:line="275" w:lineRule="auto"/>
                        <w:jc w:val="center"/>
                        <w:textDirection w:val="btLr"/>
                        <w:rPr>
                          <w:color w:val="000000" w:themeColor="text1"/>
                        </w:rPr>
                      </w:pPr>
                      <w:r w:rsidRPr="004C2004">
                        <w:rPr>
                          <w:rFonts w:ascii="Gill Sans" w:eastAsia="Gill Sans" w:hAnsi="Gill Sans" w:cs="Gill Sans"/>
                          <w:color w:val="000000" w:themeColor="text1"/>
                          <w:sz w:val="60"/>
                        </w:rPr>
                        <w:t>Autumn 202</w:t>
                      </w:r>
                      <w:r w:rsidR="00F14C5B" w:rsidRPr="004C2004">
                        <w:rPr>
                          <w:rFonts w:ascii="Gill Sans" w:eastAsia="Gill Sans" w:hAnsi="Gill Sans" w:cs="Gill Sans"/>
                          <w:color w:val="000000" w:themeColor="text1"/>
                          <w:sz w:val="60"/>
                        </w:rPr>
                        <w:t>3</w:t>
                      </w:r>
                    </w:p>
                  </w:txbxContent>
                </v:textbox>
              </v:rect>
            </w:pict>
          </mc:Fallback>
        </mc:AlternateContent>
      </w:r>
      <w:r w:rsidR="008F2986">
        <w:rPr>
          <w:noProof/>
        </w:rPr>
        <mc:AlternateContent>
          <mc:Choice Requires="wpg">
            <w:drawing>
              <wp:anchor distT="0" distB="0" distL="114300" distR="114300" simplePos="0" relativeHeight="251658241" behindDoc="0" locked="0" layoutInCell="1" hidden="0" allowOverlap="1" wp14:anchorId="57C7FBA3" wp14:editId="2E0D7A7A">
                <wp:simplePos x="0" y="0"/>
                <wp:positionH relativeFrom="column">
                  <wp:posOffset>-63499</wp:posOffset>
                </wp:positionH>
                <wp:positionV relativeFrom="paragraph">
                  <wp:posOffset>38100</wp:posOffset>
                </wp:positionV>
                <wp:extent cx="10279380" cy="6976110"/>
                <wp:effectExtent l="0" t="0" r="0" b="0"/>
                <wp:wrapNone/>
                <wp:docPr id="24" name="Group 24"/>
                <wp:cNvGraphicFramePr/>
                <a:graphic xmlns:a="http://schemas.openxmlformats.org/drawingml/2006/main">
                  <a:graphicData uri="http://schemas.microsoft.com/office/word/2010/wordprocessingGroup">
                    <wpg:wgp>
                      <wpg:cNvGrpSpPr/>
                      <wpg:grpSpPr>
                        <a:xfrm>
                          <a:off x="0" y="0"/>
                          <a:ext cx="10279380" cy="6976110"/>
                          <a:chOff x="206310" y="291945"/>
                          <a:chExt cx="10279379" cy="6976110"/>
                        </a:xfrm>
                      </wpg:grpSpPr>
                      <wpg:grpSp>
                        <wpg:cNvPr id="1" name="Group 1"/>
                        <wpg:cNvGrpSpPr/>
                        <wpg:grpSpPr>
                          <a:xfrm>
                            <a:off x="206310" y="291945"/>
                            <a:ext cx="10279379" cy="6976110"/>
                            <a:chOff x="0" y="0"/>
                            <a:chExt cx="102796" cy="69759"/>
                          </a:xfrm>
                        </wpg:grpSpPr>
                        <wps:wsp>
                          <wps:cNvPr id="2" name="Rectangle 2"/>
                          <wps:cNvSpPr/>
                          <wps:spPr>
                            <a:xfrm>
                              <a:off x="0" y="0"/>
                              <a:ext cx="102775" cy="69750"/>
                            </a:xfrm>
                            <a:prstGeom prst="rect">
                              <a:avLst/>
                            </a:prstGeom>
                            <a:noFill/>
                            <a:ln>
                              <a:noFill/>
                            </a:ln>
                          </wps:spPr>
                          <wps:txbx>
                            <w:txbxContent>
                              <w:p w14:paraId="175D6B62" w14:textId="77777777" w:rsidR="00F21267" w:rsidRDefault="00F21267">
                                <w:pPr>
                                  <w:spacing w:after="0" w:line="240" w:lineRule="auto"/>
                                  <w:textDirection w:val="btLr"/>
                                </w:pPr>
                              </w:p>
                            </w:txbxContent>
                          </wps:txbx>
                          <wps:bodyPr spcFirstLastPara="1" wrap="square" lIns="91425" tIns="91425" rIns="91425" bIns="91425" anchor="ctr" anchorCtr="0">
                            <a:noAutofit/>
                          </wps:bodyPr>
                        </wps:wsp>
                        <wps:wsp>
                          <wps:cNvPr id="3" name="Rectangle 3"/>
                          <wps:cNvSpPr/>
                          <wps:spPr>
                            <a:xfrm>
                              <a:off x="0" y="0"/>
                              <a:ext cx="48812" cy="69754"/>
                            </a:xfrm>
                            <a:prstGeom prst="rect">
                              <a:avLst/>
                            </a:prstGeom>
                            <a:noFill/>
                            <a:ln w="57150" cap="flat" cmpd="sng">
                              <a:solidFill>
                                <a:srgbClr val="243F60"/>
                              </a:solidFill>
                              <a:prstDash val="solid"/>
                              <a:miter lim="800000"/>
                              <a:headEnd type="none" w="sm" len="sm"/>
                              <a:tailEnd type="none" w="sm" len="sm"/>
                            </a:ln>
                          </wps:spPr>
                          <wps:txbx>
                            <w:txbxContent>
                              <w:p w14:paraId="29DBED23" w14:textId="77777777" w:rsidR="00F21267" w:rsidRDefault="00F21267">
                                <w:pPr>
                                  <w:spacing w:after="0" w:line="240" w:lineRule="auto"/>
                                  <w:textDirection w:val="btLr"/>
                                </w:pPr>
                              </w:p>
                            </w:txbxContent>
                          </wps:txbx>
                          <wps:bodyPr spcFirstLastPara="1" wrap="square" lIns="91425" tIns="91425" rIns="91425" bIns="91425" anchor="ctr" anchorCtr="0">
                            <a:noAutofit/>
                          </wps:bodyPr>
                        </wps:wsp>
                        <wps:wsp>
                          <wps:cNvPr id="4" name="Rectangle 4"/>
                          <wps:cNvSpPr/>
                          <wps:spPr>
                            <a:xfrm>
                              <a:off x="53979" y="0"/>
                              <a:ext cx="48817" cy="69759"/>
                            </a:xfrm>
                            <a:prstGeom prst="rect">
                              <a:avLst/>
                            </a:prstGeom>
                            <a:noFill/>
                            <a:ln w="57150" cap="flat" cmpd="sng">
                              <a:solidFill>
                                <a:srgbClr val="243F60"/>
                              </a:solidFill>
                              <a:prstDash val="solid"/>
                              <a:miter lim="800000"/>
                              <a:headEnd type="none" w="sm" len="sm"/>
                              <a:tailEnd type="none" w="sm" len="sm"/>
                            </a:ln>
                          </wps:spPr>
                          <wps:txbx>
                            <w:txbxContent>
                              <w:p w14:paraId="2DDCB26A" w14:textId="77777777" w:rsidR="00F21267" w:rsidRDefault="00F21267">
                                <w:pPr>
                                  <w:spacing w:after="0" w:line="240" w:lineRule="auto"/>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57C7FBA3" id="Group 24" o:spid="_x0000_s1043" style="position:absolute;left:0;text-align:left;margin-left:-5pt;margin-top:3pt;width:809.4pt;height:549.3pt;z-index:251658241" coordorigin="2063,2919" coordsize="102793,69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">
                <v:group id="Group 1" o:spid="_x0000_s1044" style="position:absolute;left:2063;top:2919;width:102793;height:69761" coordsize="102796,69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45" style="position:absolute;width:102775;height:69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175D6B62" w14:textId="77777777" w:rsidR="00F21267" w:rsidRDefault="00F21267">
                          <w:pPr>
                            <w:spacing w:after="0" w:line="240" w:lineRule="auto"/>
                            <w:textDirection w:val="btLr"/>
                          </w:pPr>
                        </w:p>
                      </w:txbxContent>
                    </v:textbox>
                  </v:rect>
                  <v:rect id="Rectangle 3" o:spid="_x0000_s1046" style="position:absolute;width:48812;height:69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" filled="f" strokecolor="#243f60" strokeweight="4.5pt">
                    <v:stroke startarrowwidth="narrow" startarrowlength="short" endarrowwidth="narrow" endarrowlength="short"/>
                    <v:textbox inset="2.53958mm,2.53958mm,2.53958mm,2.53958mm">
                      <w:txbxContent>
                        <w:p w14:paraId="29DBED23" w14:textId="77777777" w:rsidR="00F21267" w:rsidRDefault="00F21267">
                          <w:pPr>
                            <w:spacing w:after="0" w:line="240" w:lineRule="auto"/>
                            <w:textDirection w:val="btLr"/>
                          </w:pPr>
                        </w:p>
                      </w:txbxContent>
                    </v:textbox>
                  </v:rect>
                  <v:rect id="Rectangle 4" o:spid="_x0000_s1047" style="position:absolute;left:53979;width:48817;height:69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" filled="f" strokecolor="#243f60" strokeweight="4.5pt">
                    <v:stroke startarrowwidth="narrow" startarrowlength="short" endarrowwidth="narrow" endarrowlength="short"/>
                    <v:textbox inset="2.53958mm,2.53958mm,2.53958mm,2.53958mm">
                      <w:txbxContent>
                        <w:p w14:paraId="2DDCB26A" w14:textId="77777777" w:rsidR="00F21267" w:rsidRDefault="00F21267">
                          <w:pPr>
                            <w:spacing w:after="0" w:line="240" w:lineRule="auto"/>
                            <w:textDirection w:val="btLr"/>
                          </w:pPr>
                        </w:p>
                      </w:txbxContent>
                    </v:textbox>
                  </v:rect>
                </v:group>
              </v:group>
            </w:pict>
          </mc:Fallback>
        </mc:AlternateContent>
      </w:r>
      <w:r w:rsidR="008F2986">
        <w:rPr>
          <w:noProof/>
        </w:rPr>
        <mc:AlternateContent>
          <mc:Choice Requires="wps">
            <w:drawing>
              <wp:anchor distT="0" distB="0" distL="114300" distR="114300" simplePos="0" relativeHeight="251658242" behindDoc="0" locked="0" layoutInCell="1" hidden="0" allowOverlap="1" wp14:anchorId="56206120" wp14:editId="7DDC3FD4">
                <wp:simplePos x="0" y="0"/>
                <wp:positionH relativeFrom="column">
                  <wp:posOffset>5397500</wp:posOffset>
                </wp:positionH>
                <wp:positionV relativeFrom="paragraph">
                  <wp:posOffset>355600</wp:posOffset>
                </wp:positionV>
                <wp:extent cx="4654550" cy="1095375"/>
                <wp:effectExtent l="0" t="0" r="0" b="0"/>
                <wp:wrapNone/>
                <wp:docPr id="26" name="Rectangle 26"/>
                <wp:cNvGraphicFramePr/>
                <a:graphic xmlns:a="http://schemas.openxmlformats.org/drawingml/2006/main">
                  <a:graphicData uri="http://schemas.microsoft.com/office/word/2010/wordprocessingShape">
                    <wps:wsp>
                      <wps:cNvSpPr/>
                      <wps:spPr>
                        <a:xfrm>
                          <a:off x="3023488" y="3237075"/>
                          <a:ext cx="4645025" cy="1085850"/>
                        </a:xfrm>
                        <a:prstGeom prst="rect">
                          <a:avLst/>
                        </a:prstGeom>
                        <a:solidFill>
                          <a:srgbClr val="FFFFFF"/>
                        </a:solidFill>
                        <a:ln>
                          <a:noFill/>
                        </a:ln>
                      </wps:spPr>
                      <wps:txbx>
                        <w:txbxContent>
                          <w:p w14:paraId="78A2B04F" w14:textId="77777777" w:rsidR="00F21267" w:rsidRDefault="008F2986">
                            <w:pPr>
                              <w:spacing w:line="275" w:lineRule="auto"/>
                              <w:jc w:val="center"/>
                              <w:textDirection w:val="btLr"/>
                            </w:pPr>
                            <w:r>
                              <w:rPr>
                                <w:rFonts w:ascii="Gill Sans" w:eastAsia="Gill Sans" w:hAnsi="Gill Sans" w:cs="Gill Sans"/>
                                <w:color w:val="595959"/>
                                <w:sz w:val="60"/>
                              </w:rPr>
                              <w:t>The Acorns Primary &amp; Nursery School</w:t>
                            </w:r>
                          </w:p>
                          <w:p w14:paraId="1452D0F2" w14:textId="77777777" w:rsidR="00F21267" w:rsidRDefault="008F2986">
                            <w:pPr>
                              <w:spacing w:line="275" w:lineRule="auto"/>
                              <w:jc w:val="center"/>
                              <w:textDirection w:val="btLr"/>
                            </w:pPr>
                            <w:r>
                              <w:rPr>
                                <w:rFonts w:ascii="Gill Sans" w:eastAsia="Gill Sans" w:hAnsi="Gill Sans" w:cs="Gill Sans"/>
                                <w:color w:val="595959"/>
                                <w:sz w:val="60"/>
                              </w:rPr>
                              <w:t xml:space="preserve"> </w:t>
                            </w:r>
                          </w:p>
                        </w:txbxContent>
                      </wps:txbx>
                      <wps:bodyPr spcFirstLastPara="1" wrap="square" lIns="91425" tIns="45700" rIns="91425" bIns="45700" anchor="t" anchorCtr="0">
                        <a:noAutofit/>
                      </wps:bodyPr>
                    </wps:wsp>
                  </a:graphicData>
                </a:graphic>
              </wp:anchor>
            </w:drawing>
          </mc:Choice>
          <mc:Fallback>
            <w:pict>
              <v:rect w14:anchorId="56206120" id="Rectangle 26" o:spid="_x0000_s1048" style="position:absolute;left:0;text-align:left;margin-left:425pt;margin-top:28pt;width:366.5pt;height:86.2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" stroked="f">
                <v:textbox inset="2.53958mm,1.2694mm,2.53958mm,1.2694mm">
                  <w:txbxContent>
                    <w:p w14:paraId="78A2B04F" w14:textId="77777777" w:rsidR="00F21267" w:rsidRDefault="008F2986">
                      <w:pPr>
                        <w:spacing w:line="275" w:lineRule="auto"/>
                        <w:jc w:val="center"/>
                        <w:textDirection w:val="btLr"/>
                      </w:pPr>
                      <w:r>
                        <w:rPr>
                          <w:rFonts w:ascii="Gill Sans" w:eastAsia="Gill Sans" w:hAnsi="Gill Sans" w:cs="Gill Sans"/>
                          <w:color w:val="595959"/>
                          <w:sz w:val="60"/>
                        </w:rPr>
                        <w:t>The Acorns Primary &amp; Nursery School</w:t>
                      </w:r>
                    </w:p>
                    <w:p w14:paraId="1452D0F2" w14:textId="77777777" w:rsidR="00F21267" w:rsidRDefault="008F2986">
                      <w:pPr>
                        <w:spacing w:line="275" w:lineRule="auto"/>
                        <w:jc w:val="center"/>
                        <w:textDirection w:val="btLr"/>
                      </w:pPr>
                      <w:r>
                        <w:rPr>
                          <w:rFonts w:ascii="Gill Sans" w:eastAsia="Gill Sans" w:hAnsi="Gill Sans" w:cs="Gill Sans"/>
                          <w:color w:val="595959"/>
                          <w:sz w:val="60"/>
                        </w:rPr>
                        <w:t xml:space="preserve"> </w:t>
                      </w:r>
                    </w:p>
                  </w:txbxContent>
                </v:textbox>
              </v:rect>
            </w:pict>
          </mc:Fallback>
        </mc:AlternateContent>
      </w:r>
      <w:r w:rsidR="008F2986">
        <w:rPr>
          <w:noProof/>
        </w:rPr>
        <mc:AlternateContent>
          <mc:Choice Requires="wps">
            <w:drawing>
              <wp:anchor distT="0" distB="0" distL="114300" distR="114300" simplePos="0" relativeHeight="251658247" behindDoc="0" locked="0" layoutInCell="1" hidden="0" allowOverlap="1" wp14:anchorId="34CFF82C" wp14:editId="297073A5">
                <wp:simplePos x="0" y="0"/>
                <wp:positionH relativeFrom="column">
                  <wp:posOffset>50801</wp:posOffset>
                </wp:positionH>
                <wp:positionV relativeFrom="paragraph">
                  <wp:posOffset>4737100</wp:posOffset>
                </wp:positionV>
                <wp:extent cx="4670425" cy="2082800"/>
                <wp:effectExtent l="0" t="0" r="0" b="0"/>
                <wp:wrapNone/>
                <wp:docPr id="29" name="Rectangle 29"/>
                <wp:cNvGraphicFramePr/>
                <a:graphic xmlns:a="http://schemas.openxmlformats.org/drawingml/2006/main">
                  <a:graphicData uri="http://schemas.microsoft.com/office/word/2010/wordprocessingShape">
                    <wps:wsp>
                      <wps:cNvSpPr/>
                      <wps:spPr>
                        <a:xfrm>
                          <a:off x="3023488" y="2751300"/>
                          <a:ext cx="4645025" cy="2057400"/>
                        </a:xfrm>
                        <a:prstGeom prst="rect">
                          <a:avLst/>
                        </a:prstGeom>
                        <a:solidFill>
                          <a:srgbClr val="FFFFFF"/>
                        </a:solidFill>
                        <a:ln w="25400" cap="flat" cmpd="sng">
                          <a:solidFill>
                            <a:srgbClr val="4F81BD"/>
                          </a:solidFill>
                          <a:prstDash val="solid"/>
                          <a:miter lim="800000"/>
                          <a:headEnd type="none" w="sm" len="sm"/>
                          <a:tailEnd type="none" w="sm" len="sm"/>
                        </a:ln>
                      </wps:spPr>
                      <wps:txbx>
                        <w:txbxContent>
                          <w:p w14:paraId="44F84841" w14:textId="77777777" w:rsidR="00F21267" w:rsidRPr="0058125B" w:rsidRDefault="008F2986">
                            <w:pPr>
                              <w:spacing w:line="275" w:lineRule="auto"/>
                              <w:jc w:val="center"/>
                              <w:textDirection w:val="btLr"/>
                              <w:rPr>
                                <w:rFonts w:ascii="Gill Sans" w:hAnsi="Gill Sans" w:cs="Gill Sans"/>
                                <w:color w:val="000000" w:themeColor="text1"/>
                              </w:rPr>
                            </w:pPr>
                            <w:r w:rsidRPr="0058125B">
                              <w:rPr>
                                <w:rFonts w:ascii="Gill Sans" w:eastAsia="Gill Sans" w:hAnsi="Gill Sans" w:cs="Gill Sans" w:hint="cs"/>
                                <w:b/>
                                <w:color w:val="000000" w:themeColor="text1"/>
                                <w:sz w:val="24"/>
                              </w:rPr>
                              <w:t xml:space="preserve">Science </w:t>
                            </w:r>
                          </w:p>
                          <w:p w14:paraId="03F8ADEC" w14:textId="77777777" w:rsidR="00F21267" w:rsidRPr="0058125B" w:rsidRDefault="008F2986">
                            <w:pPr>
                              <w:spacing w:after="0" w:line="275" w:lineRule="auto"/>
                              <w:jc w:val="both"/>
                              <w:textDirection w:val="btLr"/>
                              <w:rPr>
                                <w:rFonts w:ascii="Gill Sans" w:hAnsi="Gill Sans" w:cs="Gill Sans"/>
                                <w:color w:val="000000" w:themeColor="text1"/>
                                <w:sz w:val="23"/>
                                <w:szCs w:val="23"/>
                              </w:rPr>
                            </w:pPr>
                            <w:r w:rsidRPr="0058125B">
                              <w:rPr>
                                <w:rFonts w:ascii="Gill Sans" w:eastAsia="Gill Sans" w:hAnsi="Gill Sans" w:cs="Gill Sans" w:hint="cs"/>
                                <w:color w:val="000000" w:themeColor="text1"/>
                                <w:sz w:val="23"/>
                                <w:szCs w:val="23"/>
                              </w:rPr>
                              <w:t>At the start of the term, we will be learning that living things produce similar offspring and that plants and animals are suited to their environment in different ways. We will look at how animals and plants have evolved over time. After, we will learn about the movement of the Earth and other planets and investigate why we have nights and days. We will work scientifically throughout the units, planning, carrying out our own experiments, recording and analysing our findings.</w:t>
                            </w:r>
                          </w:p>
                          <w:p w14:paraId="7634F512" w14:textId="77777777" w:rsidR="00F21267" w:rsidRPr="008300FC" w:rsidRDefault="00F21267">
                            <w:pPr>
                              <w:spacing w:line="275" w:lineRule="auto"/>
                              <w:jc w:val="center"/>
                              <w:textDirection w:val="btLr"/>
                              <w:rPr>
                                <w:color w:val="000000" w:themeColor="text1"/>
                              </w:rPr>
                            </w:pPr>
                          </w:p>
                        </w:txbxContent>
                      </wps:txbx>
                      <wps:bodyPr spcFirstLastPara="1" wrap="square" lIns="91425" tIns="45700" rIns="91425" bIns="45700" anchor="t" anchorCtr="0">
                        <a:noAutofit/>
                      </wps:bodyPr>
                    </wps:wsp>
                  </a:graphicData>
                </a:graphic>
              </wp:anchor>
            </w:drawing>
          </mc:Choice>
          <mc:Fallback>
            <w:pict>
              <v:rect w14:anchorId="34CFF82C" id="Rectangle 29" o:spid="_x0000_s1049" style="position:absolute;left:0;text-align:left;margin-left:4pt;margin-top:373pt;width:367.75pt;height:164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" strokecolor="#4f81bd" strokeweight="2pt">
                <v:stroke startarrowwidth="narrow" startarrowlength="short" endarrowwidth="narrow" endarrowlength="short"/>
                <v:textbox inset="2.53958mm,1.2694mm,2.53958mm,1.2694mm">
                  <w:txbxContent>
                    <w:p w14:paraId="44F84841" w14:textId="77777777" w:rsidR="00F21267" w:rsidRPr="0058125B" w:rsidRDefault="008F2986">
                      <w:pPr>
                        <w:spacing w:line="275" w:lineRule="auto"/>
                        <w:jc w:val="center"/>
                        <w:textDirection w:val="btLr"/>
                        <w:rPr>
                          <w:rFonts w:ascii="Gill Sans" w:hAnsi="Gill Sans" w:cs="Gill Sans"/>
                          <w:color w:val="000000" w:themeColor="text1"/>
                        </w:rPr>
                      </w:pPr>
                      <w:r w:rsidRPr="0058125B">
                        <w:rPr>
                          <w:rFonts w:ascii="Gill Sans" w:eastAsia="Gill Sans" w:hAnsi="Gill Sans" w:cs="Gill Sans" w:hint="cs"/>
                          <w:b/>
                          <w:color w:val="000000" w:themeColor="text1"/>
                          <w:sz w:val="24"/>
                        </w:rPr>
                        <w:t xml:space="preserve">Science </w:t>
                      </w:r>
                    </w:p>
                    <w:p w14:paraId="03F8ADEC" w14:textId="77777777" w:rsidR="00F21267" w:rsidRPr="0058125B" w:rsidRDefault="008F2986">
                      <w:pPr>
                        <w:spacing w:after="0" w:line="275" w:lineRule="auto"/>
                        <w:jc w:val="both"/>
                        <w:textDirection w:val="btLr"/>
                        <w:rPr>
                          <w:rFonts w:ascii="Gill Sans" w:hAnsi="Gill Sans" w:cs="Gill Sans"/>
                          <w:color w:val="000000" w:themeColor="text1"/>
                          <w:sz w:val="23"/>
                          <w:szCs w:val="23"/>
                        </w:rPr>
                      </w:pPr>
                      <w:r w:rsidRPr="0058125B">
                        <w:rPr>
                          <w:rFonts w:ascii="Gill Sans" w:eastAsia="Gill Sans" w:hAnsi="Gill Sans" w:cs="Gill Sans" w:hint="cs"/>
                          <w:color w:val="000000" w:themeColor="text1"/>
                          <w:sz w:val="23"/>
                          <w:szCs w:val="23"/>
                        </w:rPr>
                        <w:t>At the start of the term, we will be learning that living things produce similar offspring and that plants and animals are suited to their environment in different ways. We will look at how animals and plants have evolved over time. After, we will learn about the movement of the Earth and other planets and investigate why we have nights and days. We will work scientifically throughout the units, planning, carrying out our own experiments, recording and analysing our findings.</w:t>
                      </w:r>
                    </w:p>
                    <w:p w14:paraId="7634F512" w14:textId="77777777" w:rsidR="00F21267" w:rsidRPr="008300FC" w:rsidRDefault="00F21267">
                      <w:pPr>
                        <w:spacing w:line="275" w:lineRule="auto"/>
                        <w:jc w:val="center"/>
                        <w:textDirection w:val="btLr"/>
                        <w:rPr>
                          <w:color w:val="000000" w:themeColor="text1"/>
                        </w:rPr>
                      </w:pPr>
                    </w:p>
                  </w:txbxContent>
                </v:textbox>
              </v:rect>
            </w:pict>
          </mc:Fallback>
        </mc:AlternateContent>
      </w:r>
      <w:r w:rsidR="008F2986">
        <w:rPr>
          <w:noProof/>
        </w:rPr>
        <w:drawing>
          <wp:anchor distT="0" distB="0" distL="114300" distR="114300" simplePos="0" relativeHeight="251658256" behindDoc="0" locked="0" layoutInCell="1" hidden="0" allowOverlap="1" wp14:anchorId="5A115B9A" wp14:editId="66F41AE7">
            <wp:simplePos x="0" y="0"/>
            <wp:positionH relativeFrom="column">
              <wp:posOffset>5920740</wp:posOffset>
            </wp:positionH>
            <wp:positionV relativeFrom="paragraph">
              <wp:posOffset>1906904</wp:posOffset>
            </wp:positionV>
            <wp:extent cx="3533775" cy="1830373"/>
            <wp:effectExtent l="0" t="0" r="0" b="0"/>
            <wp:wrapNone/>
            <wp:docPr id="40" name="Picture 40" descr="Acornlogo_RGB"/>
            <wp:cNvGraphicFramePr/>
            <a:graphic xmlns:a="http://schemas.openxmlformats.org/drawingml/2006/main">
              <a:graphicData uri="http://schemas.openxmlformats.org/drawingml/2006/picture">
                <pic:pic xmlns:pic="http://schemas.openxmlformats.org/drawingml/2006/picture">
                  <pic:nvPicPr>
                    <pic:cNvPr id="0" name="image17.jpg" descr="Acornlogo_RGB"/>
                    <pic:cNvPicPr preferRelativeResize="0"/>
                  </pic:nvPicPr>
                  <pic:blipFill>
                    <a:blip r:embed="rId9"/>
                    <a:srcRect/>
                    <a:stretch>
                      <a:fillRect/>
                    </a:stretch>
                  </pic:blipFill>
                  <pic:spPr>
                    <a:xfrm>
                      <a:off x="0" y="0"/>
                      <a:ext cx="3533775" cy="1830373"/>
                    </a:xfrm>
                    <a:prstGeom prst="rect">
                      <a:avLst/>
                    </a:prstGeom>
                    <a:ln/>
                  </pic:spPr>
                </pic:pic>
              </a:graphicData>
            </a:graphic>
          </wp:anchor>
        </w:drawing>
      </w:r>
    </w:p>
    <w:sectPr w:rsidR="00F21267">
      <w:pgSz w:w="16838" w:h="11906" w:orient="landscape"/>
      <w:pgMar w:top="426" w:right="678" w:bottom="284" w:left="426"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Gill Sans">
    <w:altName w:val="Times New Roman"/>
    <w:charset w:val="B1"/>
    <w:family w:val="swiss"/>
    <w:pitch w:val="variable"/>
    <w:sig w:usb0="80000A67"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267"/>
    <w:rsid w:val="00000AA7"/>
    <w:rsid w:val="00022D19"/>
    <w:rsid w:val="000A1CC0"/>
    <w:rsid w:val="000E20E3"/>
    <w:rsid w:val="00140D7C"/>
    <w:rsid w:val="00243454"/>
    <w:rsid w:val="00297FBB"/>
    <w:rsid w:val="002C54D5"/>
    <w:rsid w:val="00306304"/>
    <w:rsid w:val="003667B6"/>
    <w:rsid w:val="00392F3D"/>
    <w:rsid w:val="003B17F9"/>
    <w:rsid w:val="00415AB1"/>
    <w:rsid w:val="004832B0"/>
    <w:rsid w:val="004834DC"/>
    <w:rsid w:val="004C2004"/>
    <w:rsid w:val="004C330D"/>
    <w:rsid w:val="004E6C2A"/>
    <w:rsid w:val="00500E30"/>
    <w:rsid w:val="0056533A"/>
    <w:rsid w:val="0058125B"/>
    <w:rsid w:val="0069101D"/>
    <w:rsid w:val="0069329B"/>
    <w:rsid w:val="00695524"/>
    <w:rsid w:val="007025C6"/>
    <w:rsid w:val="007D0258"/>
    <w:rsid w:val="007E3496"/>
    <w:rsid w:val="00822B11"/>
    <w:rsid w:val="008300FC"/>
    <w:rsid w:val="00846D36"/>
    <w:rsid w:val="00887EF9"/>
    <w:rsid w:val="008D1DA7"/>
    <w:rsid w:val="008F2986"/>
    <w:rsid w:val="00960898"/>
    <w:rsid w:val="00A135F5"/>
    <w:rsid w:val="00AC5DA3"/>
    <w:rsid w:val="00AD2E90"/>
    <w:rsid w:val="00B53FDF"/>
    <w:rsid w:val="00B72324"/>
    <w:rsid w:val="00B74AD9"/>
    <w:rsid w:val="00B809A6"/>
    <w:rsid w:val="00B84A3A"/>
    <w:rsid w:val="00C81473"/>
    <w:rsid w:val="00C97FAE"/>
    <w:rsid w:val="00D46552"/>
    <w:rsid w:val="00D50782"/>
    <w:rsid w:val="00D65261"/>
    <w:rsid w:val="00D67629"/>
    <w:rsid w:val="00D81362"/>
    <w:rsid w:val="00DE0E8F"/>
    <w:rsid w:val="00E55658"/>
    <w:rsid w:val="00F14C5B"/>
    <w:rsid w:val="00F21267"/>
    <w:rsid w:val="00F273FF"/>
    <w:rsid w:val="00F3296D"/>
    <w:rsid w:val="00FD0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3A555"/>
  <w15:docId w15:val="{6AF1E39E-129D-4EDA-B70F-D7BB6BCC5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AA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rsid w:val="00450C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450C36"/>
    <w:rPr>
      <w:rFonts w:ascii="Tahoma" w:hAnsi="Tahoma" w:cs="Tahoma"/>
      <w:sz w:val="16"/>
      <w:szCs w:val="16"/>
    </w:rPr>
  </w:style>
  <w:style w:type="character" w:customStyle="1" w:styleId="apple-converted-space">
    <w:name w:val="apple-converted-space"/>
    <w:basedOn w:val="DefaultParagraphFont"/>
    <w:uiPriority w:val="99"/>
    <w:rsid w:val="00B83F4E"/>
  </w:style>
  <w:style w:type="character" w:customStyle="1" w:styleId="a-declarative">
    <w:name w:val="a-declarative"/>
    <w:basedOn w:val="DefaultParagraphFont"/>
    <w:uiPriority w:val="99"/>
    <w:rsid w:val="00B83F4E"/>
  </w:style>
  <w:style w:type="character" w:styleId="Hyperlink">
    <w:name w:val="Hyperlink"/>
    <w:uiPriority w:val="99"/>
    <w:semiHidden/>
    <w:rsid w:val="00B83F4E"/>
    <w:rPr>
      <w:color w:val="0000FF"/>
      <w:u w:val="single"/>
    </w:rPr>
  </w:style>
  <w:style w:type="paragraph" w:customStyle="1" w:styleId="Pa2">
    <w:name w:val="Pa2"/>
    <w:basedOn w:val="Normal"/>
    <w:next w:val="Normal"/>
    <w:uiPriority w:val="99"/>
    <w:rsid w:val="00BC20F9"/>
    <w:pPr>
      <w:autoSpaceDE w:val="0"/>
      <w:autoSpaceDN w:val="0"/>
      <w:adjustRightInd w:val="0"/>
      <w:spacing w:after="0" w:line="241" w:lineRule="atLeast"/>
    </w:pPr>
    <w:rPr>
      <w:rFonts w:ascii="Arial" w:hAnsi="Arial" w:cs="Arial"/>
      <w:sz w:val="24"/>
      <w:szCs w:val="24"/>
    </w:rPr>
  </w:style>
  <w:style w:type="character" w:customStyle="1" w:styleId="A3">
    <w:name w:val="A3"/>
    <w:uiPriority w:val="99"/>
    <w:rsid w:val="00BC20F9"/>
    <w:rPr>
      <w:b/>
      <w:bCs/>
      <w:color w:val="000000"/>
      <w:sz w:val="17"/>
      <w:szCs w:val="17"/>
    </w:rPr>
  </w:style>
  <w:style w:type="paragraph" w:styleId="ListParagraph">
    <w:name w:val="List Paragraph"/>
    <w:basedOn w:val="Normal"/>
    <w:uiPriority w:val="99"/>
    <w:qFormat/>
    <w:rsid w:val="002A2C4E"/>
    <w:pPr>
      <w:ind w:left="720"/>
    </w:pPr>
  </w:style>
  <w:style w:type="paragraph" w:styleId="NormalWeb">
    <w:name w:val="Normal (Web)"/>
    <w:basedOn w:val="Normal"/>
    <w:uiPriority w:val="99"/>
    <w:rsid w:val="002C28A3"/>
    <w:pPr>
      <w:spacing w:before="100" w:beforeAutospacing="1" w:after="100" w:afterAutospacing="1" w:line="240" w:lineRule="auto"/>
    </w:pPr>
    <w:rPr>
      <w:rFonts w:cs="Times New Roman"/>
      <w:sz w:val="24"/>
      <w:szCs w:val="24"/>
    </w:rPr>
  </w:style>
  <w:style w:type="paragraph" w:customStyle="1" w:styleId="Default">
    <w:name w:val="Default"/>
    <w:uiPriority w:val="99"/>
    <w:rsid w:val="008B49CC"/>
    <w:pPr>
      <w:autoSpaceDE w:val="0"/>
      <w:autoSpaceDN w:val="0"/>
      <w:adjustRightInd w:val="0"/>
    </w:pPr>
    <w:rPr>
      <w:rFonts w:ascii="Comic Sans MS" w:hAnsi="Comic Sans MS" w:cs="Comic Sans MS"/>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rEA1nxaqRgcfP8wRUKoxnwu2Eg==">AMUW2mVFcXeUfIoPW180KL7MWZ6iwYcXtDLIW7wvRbByKvpGfqn8mZSasnRQwxd/no7nqZww3M4jzw9uk63OvGOQ7Uu0zKjokQUomhmsRet1mMXV0Yhc5aY=</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2707c9-c91e-4a0b-b9ab-2f1476f292b2">
      <Terms xmlns="http://schemas.microsoft.com/office/infopath/2007/PartnerControls"/>
    </lcf76f155ced4ddcb4097134ff3c332f>
    <TaxCatchAll xmlns="472c3d9e-6ec1-40f3-aff6-1fe3dcf998e3" xsi:nil="true"/>
    <_dlc_DocId xmlns="472c3d9e-6ec1-40f3-aff6-1fe3dcf998e3">KEYFNK3AUSK3-1857650846-448448</_dlc_DocId>
    <_dlc_DocIdUrl xmlns="472c3d9e-6ec1-40f3-aff6-1fe3dcf998e3">
      <Url>https://rowanlearningtrustwigan.sharepoint.com/sites/AcornsPrimary/_layouts/15/DocIdRedir.aspx?ID=KEYFNK3AUSK3-1857650846-448448</Url>
      <Description>KEYFNK3AUSK3-1857650846-448448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7859911D5FD8469AAD2ED863DC1727" ma:contentTypeVersion="14" ma:contentTypeDescription="Create a new document." ma:contentTypeScope="" ma:versionID="5cb0a5f336841f492cbf369d8d4baeb3">
  <xsd:schema xmlns:xsd="http://www.w3.org/2001/XMLSchema" xmlns:xs="http://www.w3.org/2001/XMLSchema" xmlns:p="http://schemas.microsoft.com/office/2006/metadata/properties" xmlns:ns2="472c3d9e-6ec1-40f3-aff6-1fe3dcf998e3" xmlns:ns3="ca2707c9-c91e-4a0b-b9ab-2f1476f292b2" targetNamespace="http://schemas.microsoft.com/office/2006/metadata/properties" ma:root="true" ma:fieldsID="db21955371e198443bf01c3792478dc9" ns2:_="" ns3:_="">
    <xsd:import namespace="472c3d9e-6ec1-40f3-aff6-1fe3dcf998e3"/>
    <xsd:import namespace="ca2707c9-c91e-4a0b-b9ab-2f1476f292b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3d9e-6ec1-40f3-aff6-1fe3dcf998e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ad19beb1-3f76-4517-8c5a-b2b0a5de0bdb}" ma:internalName="TaxCatchAll" ma:showField="CatchAllData" ma:web="472c3d9e-6ec1-40f3-aff6-1fe3dcf998e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2707c9-c91e-4a0b-b9ab-2f1476f292b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bcd5a62-a70c-4280-b521-17f27abcce56"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61B7767-4AAF-475B-AEAB-624CB7636EFC}">
  <ds:schemaRefs>
    <ds:schemaRef ds:uri="http://schemas.microsoft.com/office/2006/metadata/properties"/>
    <ds:schemaRef ds:uri="http://schemas.microsoft.com/office/infopath/2007/PartnerControls"/>
    <ds:schemaRef ds:uri="ca2707c9-c91e-4a0b-b9ab-2f1476f292b2"/>
    <ds:schemaRef ds:uri="472c3d9e-6ec1-40f3-aff6-1fe3dcf998e3"/>
  </ds:schemaRefs>
</ds:datastoreItem>
</file>

<file path=customXml/itemProps3.xml><?xml version="1.0" encoding="utf-8"?>
<ds:datastoreItem xmlns:ds="http://schemas.openxmlformats.org/officeDocument/2006/customXml" ds:itemID="{2785F08D-3297-4EEF-BCC9-2005DC3E6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3d9e-6ec1-40f3-aff6-1fe3dcf998e3"/>
    <ds:schemaRef ds:uri="ca2707c9-c91e-4a0b-b9ab-2f1476f29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1EE334-8761-479E-9A93-6C62AEA6DBDD}">
  <ds:schemaRefs>
    <ds:schemaRef ds:uri="http://schemas.microsoft.com/sharepoint/events"/>
  </ds:schemaRefs>
</ds:datastoreItem>
</file>

<file path=customXml/itemProps5.xml><?xml version="1.0" encoding="utf-8"?>
<ds:datastoreItem xmlns:ds="http://schemas.openxmlformats.org/officeDocument/2006/customXml" ds:itemID="{C1F4354C-C237-43AC-8E64-A884F9F8B7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Francoise Isaure</dc:creator>
  <cp:lastModifiedBy>Nathan Painter</cp:lastModifiedBy>
  <cp:revision>2</cp:revision>
  <dcterms:created xsi:type="dcterms:W3CDTF">2023-09-20T10:40:00Z</dcterms:created>
  <dcterms:modified xsi:type="dcterms:W3CDTF">2023-09-20T10:40:00Z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0x010100A67859911D5FD8469AAD2ED863DC1727</vt:lpwstr>
  </property>
  <property fmtid="{D5CDD505-2E9C-101B-9397-08002B2CF9AE}" pid="3" name="_dlc_DocIdItemGuid">
    <vt:lpwstr>051387dd-3c02-4793-a50d-66803dcaabbc</vt:lpwstr>
  </property>
  <property fmtid="{D5CDD505-2E9C-101B-9397-08002B2CF9AE}" pid="4" name="MediaServiceImageTags">
    <vt:lpwstr/>
  </property>
</Properties>
</file>