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E03" w:rsidRDefault="00656E03" w:rsidP="006D51DA">
      <w:pPr>
        <w:jc w:val="center"/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2252"/>
      </w:tblGrid>
      <w:tr w:rsidR="003920F5" w:rsidTr="003920F5">
        <w:tc>
          <w:tcPr>
            <w:tcW w:w="1696" w:type="dxa"/>
            <w:shd w:val="clear" w:color="auto" w:fill="9CC2E5" w:themeFill="accent1" w:themeFillTint="99"/>
          </w:tcPr>
          <w:p w:rsidR="003920F5" w:rsidRPr="003920F5" w:rsidRDefault="003920F5" w:rsidP="006D51DA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2252" w:type="dxa"/>
            <w:shd w:val="clear" w:color="auto" w:fill="9CC2E5" w:themeFill="accent1" w:themeFillTint="99"/>
          </w:tcPr>
          <w:p w:rsidR="003920F5" w:rsidRPr="003920F5" w:rsidRDefault="003920F5" w:rsidP="003920F5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3920F5">
              <w:rPr>
                <w:rFonts w:ascii="Gill Sans MT" w:hAnsi="Gill Sans MT"/>
                <w:sz w:val="28"/>
                <w:szCs w:val="28"/>
              </w:rPr>
              <w:t>History Curriculum Coverage</w:t>
            </w:r>
          </w:p>
          <w:p w:rsidR="003920F5" w:rsidRPr="003920F5" w:rsidRDefault="003920F5" w:rsidP="003920F5">
            <w:pPr>
              <w:pStyle w:val="ListParagraph"/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6D51DA" w:rsidTr="003920F5">
        <w:tc>
          <w:tcPr>
            <w:tcW w:w="1696" w:type="dxa"/>
            <w:shd w:val="clear" w:color="auto" w:fill="9CC2E5" w:themeFill="accent1" w:themeFillTint="99"/>
          </w:tcPr>
          <w:p w:rsidR="006D51DA" w:rsidRPr="003920F5" w:rsidRDefault="006D51DA" w:rsidP="006D51DA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3920F5">
              <w:rPr>
                <w:rFonts w:ascii="Gill Sans MT" w:hAnsi="Gill Sans MT"/>
                <w:sz w:val="28"/>
                <w:szCs w:val="28"/>
              </w:rPr>
              <w:t>EYFS</w:t>
            </w:r>
          </w:p>
        </w:tc>
        <w:tc>
          <w:tcPr>
            <w:tcW w:w="12252" w:type="dxa"/>
            <w:shd w:val="clear" w:color="auto" w:fill="9CC2E5" w:themeFill="accent1" w:themeFillTint="99"/>
          </w:tcPr>
          <w:p w:rsidR="006D51DA" w:rsidRPr="003920F5" w:rsidRDefault="006D51DA" w:rsidP="00254DCB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3920F5">
              <w:rPr>
                <w:rFonts w:ascii="Gill Sans MT" w:hAnsi="Gill Sans MT"/>
                <w:sz w:val="28"/>
                <w:szCs w:val="28"/>
              </w:rPr>
              <w:t>Knowledge and Understanding of the World</w:t>
            </w:r>
          </w:p>
        </w:tc>
      </w:tr>
      <w:tr w:rsidR="006D51DA" w:rsidTr="003920F5">
        <w:tc>
          <w:tcPr>
            <w:tcW w:w="1696" w:type="dxa"/>
            <w:shd w:val="clear" w:color="auto" w:fill="9CC2E5" w:themeFill="accent1" w:themeFillTint="99"/>
          </w:tcPr>
          <w:p w:rsidR="006D51DA" w:rsidRPr="003920F5" w:rsidRDefault="006D51DA" w:rsidP="006D51DA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3920F5">
              <w:rPr>
                <w:rFonts w:ascii="Gill Sans MT" w:hAnsi="Gill Sans MT"/>
                <w:sz w:val="28"/>
                <w:szCs w:val="28"/>
              </w:rPr>
              <w:t>Y1</w:t>
            </w:r>
          </w:p>
        </w:tc>
        <w:tc>
          <w:tcPr>
            <w:tcW w:w="12252" w:type="dxa"/>
            <w:shd w:val="clear" w:color="auto" w:fill="9CC2E5" w:themeFill="accent1" w:themeFillTint="99"/>
          </w:tcPr>
          <w:p w:rsidR="006D51DA" w:rsidRPr="003920F5" w:rsidRDefault="006D51DA" w:rsidP="00254DC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3920F5">
              <w:rPr>
                <w:rFonts w:ascii="Gill Sans MT" w:hAnsi="Gill Sans MT"/>
                <w:sz w:val="28"/>
                <w:szCs w:val="28"/>
              </w:rPr>
              <w:t>Changes within living memory</w:t>
            </w:r>
          </w:p>
          <w:p w:rsidR="006D51DA" w:rsidRPr="003920F5" w:rsidRDefault="006D51DA" w:rsidP="00254DC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3920F5">
              <w:rPr>
                <w:rFonts w:ascii="Gill Sans MT" w:hAnsi="Gill Sans MT"/>
                <w:sz w:val="28"/>
                <w:szCs w:val="28"/>
              </w:rPr>
              <w:t>Events beyond living memory</w:t>
            </w:r>
          </w:p>
        </w:tc>
      </w:tr>
      <w:tr w:rsidR="006D51DA" w:rsidTr="003920F5">
        <w:tc>
          <w:tcPr>
            <w:tcW w:w="1696" w:type="dxa"/>
            <w:shd w:val="clear" w:color="auto" w:fill="9CC2E5" w:themeFill="accent1" w:themeFillTint="99"/>
          </w:tcPr>
          <w:p w:rsidR="006D51DA" w:rsidRPr="003920F5" w:rsidRDefault="006D51DA" w:rsidP="006D51DA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3920F5">
              <w:rPr>
                <w:rFonts w:ascii="Gill Sans MT" w:hAnsi="Gill Sans MT"/>
                <w:sz w:val="28"/>
                <w:szCs w:val="28"/>
              </w:rPr>
              <w:t>Y2</w:t>
            </w:r>
          </w:p>
        </w:tc>
        <w:tc>
          <w:tcPr>
            <w:tcW w:w="12252" w:type="dxa"/>
            <w:shd w:val="clear" w:color="auto" w:fill="9CC2E5" w:themeFill="accent1" w:themeFillTint="99"/>
          </w:tcPr>
          <w:p w:rsidR="006D51DA" w:rsidRPr="003920F5" w:rsidRDefault="006D51DA" w:rsidP="00254DC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3920F5">
              <w:rPr>
                <w:rFonts w:ascii="Gill Sans MT" w:hAnsi="Gill Sans MT"/>
                <w:sz w:val="28"/>
                <w:szCs w:val="28"/>
              </w:rPr>
              <w:t>Significant individuals</w:t>
            </w:r>
          </w:p>
          <w:p w:rsidR="006D51DA" w:rsidRPr="003920F5" w:rsidRDefault="006D51DA" w:rsidP="00254DC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3920F5">
              <w:rPr>
                <w:rFonts w:ascii="Gill Sans MT" w:hAnsi="Gill Sans MT"/>
                <w:sz w:val="28"/>
                <w:szCs w:val="28"/>
              </w:rPr>
              <w:t>Significant historical events, people and places in own locality</w:t>
            </w:r>
          </w:p>
        </w:tc>
      </w:tr>
      <w:tr w:rsidR="006D51DA" w:rsidTr="003920F5">
        <w:tc>
          <w:tcPr>
            <w:tcW w:w="1696" w:type="dxa"/>
            <w:shd w:val="clear" w:color="auto" w:fill="9CC2E5" w:themeFill="accent1" w:themeFillTint="99"/>
          </w:tcPr>
          <w:p w:rsidR="006D51DA" w:rsidRPr="003920F5" w:rsidRDefault="006D51DA" w:rsidP="006D51DA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3920F5">
              <w:rPr>
                <w:rFonts w:ascii="Gill Sans MT" w:hAnsi="Gill Sans MT"/>
                <w:sz w:val="28"/>
                <w:szCs w:val="28"/>
              </w:rPr>
              <w:t>Y3</w:t>
            </w:r>
          </w:p>
        </w:tc>
        <w:tc>
          <w:tcPr>
            <w:tcW w:w="12252" w:type="dxa"/>
            <w:shd w:val="clear" w:color="auto" w:fill="9CC2E5" w:themeFill="accent1" w:themeFillTint="99"/>
          </w:tcPr>
          <w:p w:rsidR="006D51DA" w:rsidRPr="003920F5" w:rsidRDefault="006D51DA" w:rsidP="00254DC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3920F5">
              <w:rPr>
                <w:rFonts w:ascii="Gill Sans MT" w:hAnsi="Gill Sans MT"/>
                <w:sz w:val="28"/>
                <w:szCs w:val="28"/>
              </w:rPr>
              <w:t>Changes from The</w:t>
            </w:r>
            <w:r w:rsidR="00EF013C" w:rsidRPr="003920F5">
              <w:rPr>
                <w:rFonts w:ascii="Gill Sans MT" w:hAnsi="Gill Sans MT"/>
                <w:sz w:val="28"/>
                <w:szCs w:val="28"/>
              </w:rPr>
              <w:t xml:space="preserve"> Stone Age to</w:t>
            </w:r>
            <w:r w:rsidRPr="003920F5">
              <w:rPr>
                <w:rFonts w:ascii="Gill Sans MT" w:hAnsi="Gill Sans MT"/>
                <w:sz w:val="28"/>
                <w:szCs w:val="28"/>
              </w:rPr>
              <w:t xml:space="preserve"> Iron Age</w:t>
            </w:r>
            <w:r w:rsidR="00EF013C" w:rsidRPr="003920F5">
              <w:rPr>
                <w:rFonts w:ascii="Gill Sans MT" w:hAnsi="Gill Sans MT"/>
                <w:sz w:val="28"/>
                <w:szCs w:val="28"/>
              </w:rPr>
              <w:t xml:space="preserve"> </w:t>
            </w:r>
          </w:p>
          <w:p w:rsidR="006D51DA" w:rsidRPr="003920F5" w:rsidRDefault="00EF013C" w:rsidP="00254DC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3920F5">
              <w:rPr>
                <w:rFonts w:ascii="Gill Sans MT" w:hAnsi="Gill Sans MT"/>
                <w:sz w:val="28"/>
                <w:szCs w:val="28"/>
              </w:rPr>
              <w:t>The Roman Empire and its impact on Britain</w:t>
            </w:r>
          </w:p>
        </w:tc>
      </w:tr>
      <w:tr w:rsidR="006D51DA" w:rsidTr="003920F5">
        <w:tc>
          <w:tcPr>
            <w:tcW w:w="1696" w:type="dxa"/>
            <w:shd w:val="clear" w:color="auto" w:fill="9CC2E5" w:themeFill="accent1" w:themeFillTint="99"/>
          </w:tcPr>
          <w:p w:rsidR="006D51DA" w:rsidRPr="003920F5" w:rsidRDefault="006D51DA" w:rsidP="006D51DA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3920F5">
              <w:rPr>
                <w:rFonts w:ascii="Gill Sans MT" w:hAnsi="Gill Sans MT"/>
                <w:sz w:val="28"/>
                <w:szCs w:val="28"/>
              </w:rPr>
              <w:t>Y4</w:t>
            </w:r>
          </w:p>
        </w:tc>
        <w:tc>
          <w:tcPr>
            <w:tcW w:w="12252" w:type="dxa"/>
            <w:shd w:val="clear" w:color="auto" w:fill="9CC2E5" w:themeFill="accent1" w:themeFillTint="99"/>
          </w:tcPr>
          <w:p w:rsidR="006D51DA" w:rsidRPr="003920F5" w:rsidRDefault="006D51DA" w:rsidP="00254DC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3920F5">
              <w:rPr>
                <w:rFonts w:ascii="Gill Sans MT" w:hAnsi="Gill Sans MT"/>
                <w:sz w:val="28"/>
                <w:szCs w:val="28"/>
              </w:rPr>
              <w:t>Achievements of the earliest civilisations</w:t>
            </w:r>
            <w:r w:rsidR="00EF013C" w:rsidRPr="003920F5">
              <w:rPr>
                <w:rFonts w:ascii="Gill Sans MT" w:hAnsi="Gill Sans MT"/>
                <w:sz w:val="28"/>
                <w:szCs w:val="28"/>
              </w:rPr>
              <w:t>-an overview of where and when the fist civilisations appeared and a depth study of one of the following: Ancient Sumer; Indus Valley; Ancient Egypt; Shang Dynasty</w:t>
            </w:r>
          </w:p>
          <w:p w:rsidR="006D51DA" w:rsidRPr="003920F5" w:rsidRDefault="00EF013C" w:rsidP="00254DC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3920F5">
              <w:rPr>
                <w:rFonts w:ascii="Gill Sans MT" w:hAnsi="Gill Sans MT"/>
                <w:sz w:val="28"/>
                <w:szCs w:val="28"/>
              </w:rPr>
              <w:t>Ancient Greece</w:t>
            </w:r>
          </w:p>
        </w:tc>
      </w:tr>
      <w:tr w:rsidR="006D51DA" w:rsidTr="003920F5">
        <w:tc>
          <w:tcPr>
            <w:tcW w:w="1696" w:type="dxa"/>
            <w:shd w:val="clear" w:color="auto" w:fill="9CC2E5" w:themeFill="accent1" w:themeFillTint="99"/>
          </w:tcPr>
          <w:p w:rsidR="006D51DA" w:rsidRPr="003920F5" w:rsidRDefault="006D51DA" w:rsidP="006D51DA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3920F5">
              <w:rPr>
                <w:rFonts w:ascii="Gill Sans MT" w:hAnsi="Gill Sans MT"/>
                <w:sz w:val="28"/>
                <w:szCs w:val="28"/>
              </w:rPr>
              <w:t>Y5</w:t>
            </w:r>
          </w:p>
        </w:tc>
        <w:tc>
          <w:tcPr>
            <w:tcW w:w="12252" w:type="dxa"/>
            <w:shd w:val="clear" w:color="auto" w:fill="9CC2E5" w:themeFill="accent1" w:themeFillTint="99"/>
          </w:tcPr>
          <w:p w:rsidR="006D51DA" w:rsidRPr="003920F5" w:rsidRDefault="006D51DA" w:rsidP="00254DC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3920F5">
              <w:rPr>
                <w:rFonts w:ascii="Gill Sans MT" w:hAnsi="Gill Sans MT"/>
                <w:sz w:val="28"/>
                <w:szCs w:val="28"/>
              </w:rPr>
              <w:t xml:space="preserve">Britain’s </w:t>
            </w:r>
            <w:r w:rsidR="00EF013C" w:rsidRPr="003920F5">
              <w:rPr>
                <w:rFonts w:ascii="Gill Sans MT" w:hAnsi="Gill Sans MT"/>
                <w:sz w:val="28"/>
                <w:szCs w:val="28"/>
              </w:rPr>
              <w:t>settlement by</w:t>
            </w:r>
            <w:r w:rsidRPr="003920F5">
              <w:rPr>
                <w:rFonts w:ascii="Gill Sans MT" w:hAnsi="Gill Sans MT"/>
                <w:sz w:val="28"/>
                <w:szCs w:val="28"/>
              </w:rPr>
              <w:t xml:space="preserve"> Anglo Saxons and Scots</w:t>
            </w:r>
          </w:p>
          <w:p w:rsidR="006D51DA" w:rsidRPr="003920F5" w:rsidRDefault="006D51DA" w:rsidP="00254DC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3920F5">
              <w:rPr>
                <w:rFonts w:ascii="Gill Sans MT" w:hAnsi="Gill Sans MT"/>
                <w:sz w:val="28"/>
                <w:szCs w:val="28"/>
              </w:rPr>
              <w:t xml:space="preserve">A </w:t>
            </w:r>
            <w:r w:rsidR="00254DCB" w:rsidRPr="003920F5">
              <w:rPr>
                <w:rFonts w:ascii="Gill Sans MT" w:hAnsi="Gill Sans MT"/>
                <w:sz w:val="28"/>
                <w:szCs w:val="28"/>
              </w:rPr>
              <w:t>non-European</w:t>
            </w:r>
            <w:r w:rsidRPr="003920F5">
              <w:rPr>
                <w:rFonts w:ascii="Gill Sans MT" w:hAnsi="Gill Sans MT"/>
                <w:sz w:val="28"/>
                <w:szCs w:val="28"/>
              </w:rPr>
              <w:t xml:space="preserve"> society that provides contrasts with British history</w:t>
            </w:r>
          </w:p>
          <w:p w:rsidR="00727EAA" w:rsidRPr="003920F5" w:rsidRDefault="00727EAA" w:rsidP="00254DC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3920F5">
              <w:rPr>
                <w:rFonts w:ascii="Gill Sans MT" w:hAnsi="Gill Sans MT"/>
                <w:sz w:val="28"/>
                <w:szCs w:val="28"/>
              </w:rPr>
              <w:t>Local study</w:t>
            </w:r>
          </w:p>
        </w:tc>
      </w:tr>
      <w:tr w:rsidR="006D51DA" w:rsidTr="003920F5">
        <w:tc>
          <w:tcPr>
            <w:tcW w:w="1696" w:type="dxa"/>
            <w:shd w:val="clear" w:color="auto" w:fill="9CC2E5" w:themeFill="accent1" w:themeFillTint="99"/>
          </w:tcPr>
          <w:p w:rsidR="006D51DA" w:rsidRPr="003920F5" w:rsidRDefault="006D51DA" w:rsidP="006D51DA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3920F5">
              <w:rPr>
                <w:rFonts w:ascii="Gill Sans MT" w:hAnsi="Gill Sans MT"/>
                <w:sz w:val="28"/>
                <w:szCs w:val="28"/>
              </w:rPr>
              <w:t>Y6</w:t>
            </w:r>
          </w:p>
        </w:tc>
        <w:tc>
          <w:tcPr>
            <w:tcW w:w="12252" w:type="dxa"/>
            <w:shd w:val="clear" w:color="auto" w:fill="9CC2E5" w:themeFill="accent1" w:themeFillTint="99"/>
          </w:tcPr>
          <w:p w:rsidR="006D51DA" w:rsidRPr="003920F5" w:rsidRDefault="006D51DA" w:rsidP="00254DC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3920F5">
              <w:rPr>
                <w:rFonts w:ascii="Gill Sans MT" w:hAnsi="Gill Sans MT"/>
                <w:sz w:val="28"/>
                <w:szCs w:val="28"/>
              </w:rPr>
              <w:t>Viking and Anglo Saxon struggle for the Kingdom of England</w:t>
            </w:r>
          </w:p>
          <w:p w:rsidR="006D51DA" w:rsidRPr="003920F5" w:rsidRDefault="006D51DA" w:rsidP="00254DC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3920F5">
              <w:rPr>
                <w:rFonts w:ascii="Gill Sans MT" w:hAnsi="Gill Sans MT"/>
                <w:sz w:val="28"/>
                <w:szCs w:val="28"/>
              </w:rPr>
              <w:t>Study of an aspect or theme in British history that extends pupils’ knowledge beyond 1066</w:t>
            </w:r>
          </w:p>
        </w:tc>
      </w:tr>
    </w:tbl>
    <w:p w:rsidR="006D51DA" w:rsidRDefault="006D51DA" w:rsidP="006D51DA">
      <w:pPr>
        <w:jc w:val="center"/>
      </w:pPr>
    </w:p>
    <w:sectPr w:rsidR="006D51DA" w:rsidSect="006D51D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6645A"/>
    <w:multiLevelType w:val="hybridMultilevel"/>
    <w:tmpl w:val="1A00C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E3BD9"/>
    <w:multiLevelType w:val="hybridMultilevel"/>
    <w:tmpl w:val="8A00B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560E8"/>
    <w:multiLevelType w:val="hybridMultilevel"/>
    <w:tmpl w:val="0ADAD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54B0B"/>
    <w:multiLevelType w:val="hybridMultilevel"/>
    <w:tmpl w:val="AACE3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2211B"/>
    <w:multiLevelType w:val="hybridMultilevel"/>
    <w:tmpl w:val="0358A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46CB2"/>
    <w:multiLevelType w:val="hybridMultilevel"/>
    <w:tmpl w:val="F7C4A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E086E"/>
    <w:multiLevelType w:val="hybridMultilevel"/>
    <w:tmpl w:val="11508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DA"/>
    <w:rsid w:val="00254DCB"/>
    <w:rsid w:val="003920F5"/>
    <w:rsid w:val="00656E03"/>
    <w:rsid w:val="006D51DA"/>
    <w:rsid w:val="00727EAA"/>
    <w:rsid w:val="00EF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51A5B"/>
  <w15:chartTrackingRefBased/>
  <w15:docId w15:val="{027B402E-0DD5-436B-9EE8-EB36EAF3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5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4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Brine Leas High School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Hadfield</dc:creator>
  <cp:keywords/>
  <dc:description/>
  <cp:lastModifiedBy>Ruth Hadfield</cp:lastModifiedBy>
  <cp:revision>5</cp:revision>
  <dcterms:created xsi:type="dcterms:W3CDTF">2019-07-04T13:57:00Z</dcterms:created>
  <dcterms:modified xsi:type="dcterms:W3CDTF">2020-01-09T10:06:00Z</dcterms:modified>
</cp:coreProperties>
</file>