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CA" w:rsidRDefault="001A73CA" w:rsidP="001A73CA">
      <w:pPr>
        <w:jc w:val="center"/>
        <w:rPr>
          <w:b/>
          <w:u w:val="single"/>
        </w:rPr>
      </w:pPr>
    </w:p>
    <w:p w:rsidR="00F4497E" w:rsidRPr="00C70C39" w:rsidRDefault="00B3430E" w:rsidP="001A73CA">
      <w:pPr>
        <w:jc w:val="center"/>
        <w:rPr>
          <w:b/>
          <w:u w:val="single"/>
        </w:rPr>
      </w:pPr>
      <w:r>
        <w:rPr>
          <w:b/>
          <w:u w:val="single"/>
        </w:rPr>
        <w:t>SMSC Mission Statement.</w:t>
      </w:r>
    </w:p>
    <w:p w:rsidR="00F4497E" w:rsidRPr="00C70C39" w:rsidRDefault="00C70C39" w:rsidP="00C70C39">
      <w:pPr>
        <w:spacing w:after="0" w:line="300" w:lineRule="atLeast"/>
        <w:rPr>
          <w:rFonts w:eastAsia="Times New Roman" w:cs="Times New Roman"/>
          <w:b/>
          <w:color w:val="333333"/>
          <w:u w:val="single"/>
          <w:lang w:eastAsia="en-GB"/>
        </w:rPr>
      </w:pPr>
      <w:r w:rsidRPr="00C70C39">
        <w:rPr>
          <w:rFonts w:eastAsia="Times New Roman" w:cs="Times New Roman"/>
          <w:b/>
          <w:color w:val="333333"/>
          <w:u w:val="single"/>
          <w:lang w:eastAsia="en-GB"/>
        </w:rPr>
        <w:t>Introduction</w:t>
      </w:r>
    </w:p>
    <w:p w:rsidR="00C70C39" w:rsidRPr="00E77E9A" w:rsidRDefault="00C70C39" w:rsidP="00C70C39">
      <w:pPr>
        <w:spacing w:after="0" w:line="300" w:lineRule="atLeast"/>
        <w:rPr>
          <w:rFonts w:eastAsia="Times New Roman" w:cs="Times New Roman"/>
          <w:color w:val="333333"/>
          <w:lang w:eastAsia="en-GB"/>
        </w:rPr>
      </w:pPr>
    </w:p>
    <w:p w:rsidR="00F4497E" w:rsidRPr="00E77E9A" w:rsidRDefault="00F4497E" w:rsidP="00C70C39">
      <w:pPr>
        <w:spacing w:after="0" w:line="300" w:lineRule="atLeast"/>
        <w:rPr>
          <w:rFonts w:eastAsia="Times New Roman" w:cs="Times New Roman"/>
          <w:lang w:eastAsia="en-GB"/>
        </w:rPr>
      </w:pPr>
      <w:r w:rsidRPr="00E77E9A">
        <w:rPr>
          <w:rFonts w:eastAsia="Times New Roman" w:cs="Times New Roman"/>
          <w:color w:val="333333"/>
          <w:lang w:eastAsia="en-GB"/>
        </w:rPr>
        <w:t>The Spiritual, Moral, Social and Cultural (SMSC) development of pupils has always been played a key role in the education of children at Plantation Primary. We recognise that</w:t>
      </w:r>
      <w:r w:rsidRPr="00E77E9A">
        <w:rPr>
          <w:rFonts w:eastAsia="Times New Roman" w:cs="Times New Roman"/>
          <w:lang w:eastAsia="en-GB"/>
        </w:rPr>
        <w:t xml:space="preserve"> the personal development of pupils, spiritually, morally, socially and culturally, plays a significant part in their ability to learn and achieve both inside and outside of school. </w:t>
      </w:r>
      <w:r w:rsidRPr="00E77E9A">
        <w:rPr>
          <w:rFonts w:eastAsia="Times New Roman" w:cs="Times New Roman"/>
          <w:color w:val="333333"/>
          <w:lang w:eastAsia="en-GB"/>
        </w:rPr>
        <w:t xml:space="preserve"> Our approach to SMSC is embedded in our ethos as expressed through our aims and values (see below). We believe these are fundamental to a full and positive participatio</w:t>
      </w:r>
      <w:r w:rsidR="00E77E9A" w:rsidRPr="00E77E9A">
        <w:rPr>
          <w:rFonts w:eastAsia="Times New Roman" w:cs="Times New Roman"/>
          <w:color w:val="333333"/>
          <w:lang w:eastAsia="en-GB"/>
        </w:rPr>
        <w:t xml:space="preserve">n in life in modern Britain. </w:t>
      </w:r>
      <w:r w:rsidRPr="00E77E9A">
        <w:rPr>
          <w:rFonts w:eastAsia="Times New Roman" w:cs="Times New Roman"/>
          <w:color w:val="333333"/>
          <w:lang w:eastAsia="en-GB"/>
        </w:rPr>
        <w:t>Our broad and balanced curriculum</w:t>
      </w:r>
      <w:r w:rsidRPr="00E77E9A">
        <w:rPr>
          <w:rFonts w:eastAsia="Times New Roman" w:cs="Times New Roman"/>
          <w:lang w:eastAsia="en-GB"/>
        </w:rPr>
        <w:t xml:space="preserve"> provides pupils with opportunities to explore and develop their own values and beliefs, spiritual awareness, high standards of personal behaviour, a positive caring attitude towards other people, an understanding of their social and cultural traditions and an appreciation of the diversity and richness of other cultures. We adopt a whole school approach to SMSC with all curriculum areas having a contribution to make to each child's spiritual, moral, social and cultural development and opportunities for this are planned for in each area of the curriculum but are also acted upon when</w:t>
      </w:r>
      <w:r w:rsidR="00E77E9A" w:rsidRPr="00E77E9A">
        <w:rPr>
          <w:rFonts w:eastAsia="Times New Roman" w:cs="Times New Roman"/>
          <w:lang w:eastAsia="en-GB"/>
        </w:rPr>
        <w:t>ever</w:t>
      </w:r>
      <w:r w:rsidRPr="00E77E9A">
        <w:rPr>
          <w:rFonts w:eastAsia="Times New Roman" w:cs="Times New Roman"/>
          <w:lang w:eastAsia="en-GB"/>
        </w:rPr>
        <w:t xml:space="preserve"> the opportunity arises. </w:t>
      </w:r>
    </w:p>
    <w:p w:rsidR="00E77E9A" w:rsidRPr="00E77E9A" w:rsidRDefault="00E77E9A" w:rsidP="00C70C39">
      <w:pPr>
        <w:shd w:val="clear" w:color="auto" w:fill="FFFFFF"/>
        <w:spacing w:before="100" w:beforeAutospacing="1" w:after="0" w:line="276" w:lineRule="atLeast"/>
        <w:rPr>
          <w:rFonts w:eastAsia="Times New Roman" w:cs="Arial"/>
          <w:color w:val="000000"/>
          <w:lang w:eastAsia="en-GB"/>
        </w:rPr>
      </w:pPr>
      <w:r w:rsidRPr="00E77E9A">
        <w:rPr>
          <w:rFonts w:eastAsia="Times New Roman" w:cs="Arial"/>
          <w:color w:val="000000"/>
          <w:lang w:eastAsia="en-GB"/>
        </w:rPr>
        <w:t>Our school values are as follows…</w:t>
      </w:r>
    </w:p>
    <w:p w:rsidR="00E77E9A" w:rsidRPr="00E77E9A" w:rsidRDefault="00E77E9A" w:rsidP="00C70C39">
      <w:pPr>
        <w:numPr>
          <w:ilvl w:val="0"/>
          <w:numId w:val="1"/>
        </w:numPr>
        <w:shd w:val="clear" w:color="auto" w:fill="FFFFFF"/>
        <w:spacing w:before="100" w:beforeAutospacing="1" w:after="0" w:line="276" w:lineRule="atLeast"/>
        <w:ind w:left="173" w:right="173"/>
        <w:rPr>
          <w:rFonts w:eastAsia="Times New Roman" w:cs="Arial"/>
          <w:lang w:eastAsia="en-GB"/>
        </w:rPr>
      </w:pPr>
      <w:r w:rsidRPr="00E77E9A">
        <w:rPr>
          <w:rFonts w:eastAsia="Times New Roman" w:cs="Arial"/>
          <w:lang w:eastAsia="en-GB"/>
        </w:rPr>
        <w:t>Respect</w:t>
      </w:r>
    </w:p>
    <w:p w:rsidR="00E77E9A" w:rsidRPr="00E77E9A" w:rsidRDefault="00E77E9A" w:rsidP="00C70C39">
      <w:pPr>
        <w:numPr>
          <w:ilvl w:val="0"/>
          <w:numId w:val="1"/>
        </w:numPr>
        <w:shd w:val="clear" w:color="auto" w:fill="FFFFFF"/>
        <w:spacing w:before="100" w:beforeAutospacing="1" w:after="0" w:line="276" w:lineRule="atLeast"/>
        <w:ind w:left="173" w:right="173"/>
        <w:rPr>
          <w:rFonts w:eastAsia="Times New Roman" w:cs="Arial"/>
          <w:lang w:eastAsia="en-GB"/>
        </w:rPr>
      </w:pPr>
      <w:r w:rsidRPr="00E77E9A">
        <w:rPr>
          <w:rFonts w:eastAsia="Times New Roman" w:cs="Arial"/>
          <w:lang w:eastAsia="en-GB"/>
        </w:rPr>
        <w:t>Determination</w:t>
      </w:r>
    </w:p>
    <w:p w:rsidR="00E77E9A" w:rsidRPr="00E77E9A" w:rsidRDefault="00E77E9A" w:rsidP="00C70C39">
      <w:pPr>
        <w:numPr>
          <w:ilvl w:val="0"/>
          <w:numId w:val="1"/>
        </w:numPr>
        <w:shd w:val="clear" w:color="auto" w:fill="FFFFFF"/>
        <w:spacing w:before="100" w:beforeAutospacing="1" w:after="0" w:line="276" w:lineRule="atLeast"/>
        <w:ind w:left="173" w:right="173"/>
        <w:rPr>
          <w:rFonts w:eastAsia="Times New Roman" w:cs="Arial"/>
          <w:lang w:eastAsia="en-GB"/>
        </w:rPr>
      </w:pPr>
      <w:r w:rsidRPr="00E77E9A">
        <w:rPr>
          <w:rFonts w:eastAsia="Times New Roman" w:cs="Arial"/>
          <w:lang w:eastAsia="en-GB"/>
        </w:rPr>
        <w:t>Responsibility</w:t>
      </w:r>
    </w:p>
    <w:p w:rsidR="00E77E9A" w:rsidRPr="00E77E9A" w:rsidRDefault="00E77E9A" w:rsidP="00C70C39">
      <w:pPr>
        <w:numPr>
          <w:ilvl w:val="0"/>
          <w:numId w:val="1"/>
        </w:numPr>
        <w:shd w:val="clear" w:color="auto" w:fill="FFFFFF"/>
        <w:spacing w:before="100" w:beforeAutospacing="1" w:after="0" w:line="276" w:lineRule="atLeast"/>
        <w:ind w:left="173" w:right="173"/>
        <w:rPr>
          <w:rFonts w:eastAsia="Times New Roman" w:cs="Arial"/>
          <w:lang w:eastAsia="en-GB"/>
        </w:rPr>
      </w:pPr>
      <w:r w:rsidRPr="00E77E9A">
        <w:rPr>
          <w:rFonts w:eastAsia="Times New Roman" w:cs="Arial"/>
          <w:lang w:eastAsia="en-GB"/>
        </w:rPr>
        <w:t>Equality</w:t>
      </w:r>
    </w:p>
    <w:p w:rsidR="00E77E9A" w:rsidRPr="00E77E9A" w:rsidRDefault="00E77E9A" w:rsidP="00C70C39">
      <w:pPr>
        <w:numPr>
          <w:ilvl w:val="0"/>
          <w:numId w:val="1"/>
        </w:numPr>
        <w:shd w:val="clear" w:color="auto" w:fill="FFFFFF"/>
        <w:spacing w:before="100" w:beforeAutospacing="1" w:after="0" w:line="276" w:lineRule="atLeast"/>
        <w:ind w:left="173" w:right="173"/>
        <w:rPr>
          <w:rFonts w:eastAsia="Times New Roman" w:cs="Arial"/>
          <w:lang w:eastAsia="en-GB"/>
        </w:rPr>
      </w:pPr>
      <w:r w:rsidRPr="00E77E9A">
        <w:rPr>
          <w:rFonts w:eastAsia="Times New Roman" w:cs="Arial"/>
          <w:lang w:eastAsia="en-GB"/>
        </w:rPr>
        <w:t>Empathy</w:t>
      </w:r>
    </w:p>
    <w:p w:rsidR="00E77E9A" w:rsidRPr="00E77E9A" w:rsidRDefault="00E77E9A" w:rsidP="00C70C39">
      <w:pPr>
        <w:numPr>
          <w:ilvl w:val="0"/>
          <w:numId w:val="1"/>
        </w:numPr>
        <w:shd w:val="clear" w:color="auto" w:fill="FFFFFF"/>
        <w:spacing w:before="100" w:beforeAutospacing="1" w:after="0" w:line="276" w:lineRule="atLeast"/>
        <w:ind w:left="173" w:right="173"/>
        <w:rPr>
          <w:rFonts w:eastAsia="Times New Roman" w:cs="Arial"/>
          <w:lang w:eastAsia="en-GB"/>
        </w:rPr>
      </w:pPr>
      <w:r w:rsidRPr="00E77E9A">
        <w:rPr>
          <w:rFonts w:eastAsia="Times New Roman" w:cs="Arial"/>
          <w:lang w:eastAsia="en-GB"/>
        </w:rPr>
        <w:t>Honesty</w:t>
      </w:r>
    </w:p>
    <w:p w:rsidR="00E77E9A" w:rsidRPr="00E77E9A" w:rsidRDefault="00E77E9A" w:rsidP="00C70C39">
      <w:pPr>
        <w:numPr>
          <w:ilvl w:val="0"/>
          <w:numId w:val="1"/>
        </w:numPr>
        <w:shd w:val="clear" w:color="auto" w:fill="FFFFFF"/>
        <w:spacing w:before="100" w:beforeAutospacing="1" w:after="0" w:line="276" w:lineRule="atLeast"/>
        <w:ind w:left="173" w:right="173"/>
        <w:rPr>
          <w:rFonts w:eastAsia="Times New Roman" w:cs="Arial"/>
          <w:lang w:eastAsia="en-GB"/>
        </w:rPr>
      </w:pPr>
      <w:r w:rsidRPr="00E77E9A">
        <w:rPr>
          <w:rFonts w:eastAsia="Times New Roman" w:cs="Arial"/>
          <w:lang w:eastAsia="en-GB"/>
        </w:rPr>
        <w:t>Cooperation</w:t>
      </w:r>
    </w:p>
    <w:p w:rsidR="00E77E9A" w:rsidRPr="00E77E9A" w:rsidRDefault="00E77E9A" w:rsidP="00C70C39">
      <w:pPr>
        <w:shd w:val="clear" w:color="auto" w:fill="FFFFFF"/>
        <w:spacing w:before="100" w:beforeAutospacing="1" w:after="0" w:line="276" w:lineRule="atLeast"/>
        <w:rPr>
          <w:rFonts w:eastAsia="Times New Roman" w:cs="Arial"/>
          <w:color w:val="000000"/>
          <w:lang w:eastAsia="en-GB"/>
        </w:rPr>
      </w:pPr>
      <w:r w:rsidRPr="00E77E9A">
        <w:rPr>
          <w:rFonts w:eastAsia="Times New Roman" w:cs="Arial"/>
          <w:color w:val="000000"/>
          <w:lang w:eastAsia="en-GB"/>
        </w:rPr>
        <w:t>As a school we aim to…….</w:t>
      </w:r>
    </w:p>
    <w:p w:rsidR="00E77E9A" w:rsidRPr="00E77E9A" w:rsidRDefault="00E77E9A" w:rsidP="00C70C39">
      <w:pPr>
        <w:numPr>
          <w:ilvl w:val="0"/>
          <w:numId w:val="2"/>
        </w:numPr>
        <w:shd w:val="clear" w:color="auto" w:fill="FFFFFF"/>
        <w:spacing w:before="100" w:beforeAutospacing="1" w:after="0" w:line="276" w:lineRule="atLeast"/>
        <w:ind w:left="173" w:right="173"/>
        <w:rPr>
          <w:rFonts w:eastAsia="Times New Roman" w:cs="Arial"/>
          <w:lang w:eastAsia="en-GB"/>
        </w:rPr>
      </w:pPr>
      <w:r w:rsidRPr="00E77E9A">
        <w:rPr>
          <w:rFonts w:eastAsia="Times New Roman" w:cs="Arial"/>
          <w:lang w:eastAsia="en-GB"/>
        </w:rPr>
        <w:t>encourage a love of learning</w:t>
      </w:r>
    </w:p>
    <w:p w:rsidR="00E77E9A" w:rsidRPr="00E77E9A" w:rsidRDefault="00E77E9A" w:rsidP="00C70C39">
      <w:pPr>
        <w:numPr>
          <w:ilvl w:val="0"/>
          <w:numId w:val="2"/>
        </w:numPr>
        <w:shd w:val="clear" w:color="auto" w:fill="FFFFFF"/>
        <w:spacing w:before="100" w:beforeAutospacing="1" w:after="0" w:line="276" w:lineRule="atLeast"/>
        <w:ind w:left="173" w:right="173"/>
        <w:rPr>
          <w:rFonts w:eastAsia="Times New Roman" w:cs="Arial"/>
          <w:lang w:eastAsia="en-GB"/>
        </w:rPr>
      </w:pPr>
      <w:r w:rsidRPr="00E77E9A">
        <w:rPr>
          <w:rFonts w:eastAsia="Times New Roman" w:cs="Arial"/>
          <w:lang w:eastAsia="en-GB"/>
        </w:rPr>
        <w:t>provide an outstanding education</w:t>
      </w:r>
    </w:p>
    <w:p w:rsidR="00E77E9A" w:rsidRPr="00E77E9A" w:rsidRDefault="00E77E9A" w:rsidP="00C70C39">
      <w:pPr>
        <w:numPr>
          <w:ilvl w:val="0"/>
          <w:numId w:val="2"/>
        </w:numPr>
        <w:shd w:val="clear" w:color="auto" w:fill="FFFFFF"/>
        <w:spacing w:before="100" w:beforeAutospacing="1" w:after="0" w:line="276" w:lineRule="atLeast"/>
        <w:ind w:left="173" w:right="173"/>
        <w:rPr>
          <w:rFonts w:eastAsia="Times New Roman" w:cs="Arial"/>
          <w:lang w:eastAsia="en-GB"/>
        </w:rPr>
      </w:pPr>
      <w:r w:rsidRPr="00E77E9A">
        <w:rPr>
          <w:rFonts w:eastAsia="Times New Roman" w:cs="Arial"/>
          <w:lang w:eastAsia="en-GB"/>
        </w:rPr>
        <w:t>have high expectations for every child</w:t>
      </w:r>
    </w:p>
    <w:p w:rsidR="00E77E9A" w:rsidRPr="00E77E9A" w:rsidRDefault="00E77E9A" w:rsidP="00C70C39">
      <w:pPr>
        <w:numPr>
          <w:ilvl w:val="0"/>
          <w:numId w:val="2"/>
        </w:numPr>
        <w:shd w:val="clear" w:color="auto" w:fill="FFFFFF"/>
        <w:spacing w:before="100" w:beforeAutospacing="1" w:after="0" w:line="276" w:lineRule="atLeast"/>
        <w:ind w:left="173" w:right="173"/>
        <w:rPr>
          <w:rFonts w:eastAsia="Times New Roman" w:cs="Arial"/>
          <w:lang w:eastAsia="en-GB"/>
        </w:rPr>
      </w:pPr>
      <w:r w:rsidRPr="00E77E9A">
        <w:rPr>
          <w:rFonts w:eastAsia="Times New Roman" w:cs="Arial"/>
          <w:lang w:eastAsia="en-GB"/>
        </w:rPr>
        <w:t>enable children to communicate and interact with others confidently</w:t>
      </w:r>
    </w:p>
    <w:p w:rsidR="00E77E9A" w:rsidRPr="00E77E9A" w:rsidRDefault="00E77E9A" w:rsidP="00C70C39">
      <w:pPr>
        <w:numPr>
          <w:ilvl w:val="0"/>
          <w:numId w:val="2"/>
        </w:numPr>
        <w:shd w:val="clear" w:color="auto" w:fill="FFFFFF"/>
        <w:spacing w:before="100" w:beforeAutospacing="1" w:after="0" w:line="276" w:lineRule="atLeast"/>
        <w:ind w:left="173" w:right="173"/>
        <w:rPr>
          <w:rFonts w:eastAsia="Times New Roman" w:cs="Arial"/>
          <w:lang w:eastAsia="en-GB"/>
        </w:rPr>
      </w:pPr>
      <w:r w:rsidRPr="00E77E9A">
        <w:rPr>
          <w:rFonts w:eastAsia="Times New Roman" w:cs="Arial"/>
          <w:lang w:eastAsia="en-GB"/>
        </w:rPr>
        <w:t>help children become well rounded citizens</w:t>
      </w:r>
    </w:p>
    <w:p w:rsidR="00E77E9A" w:rsidRPr="00E77E9A" w:rsidRDefault="00E77E9A" w:rsidP="00C70C39">
      <w:pPr>
        <w:numPr>
          <w:ilvl w:val="0"/>
          <w:numId w:val="2"/>
        </w:numPr>
        <w:shd w:val="clear" w:color="auto" w:fill="FFFFFF"/>
        <w:spacing w:before="100" w:beforeAutospacing="1" w:after="0" w:line="276" w:lineRule="atLeast"/>
        <w:ind w:left="173" w:right="173"/>
        <w:rPr>
          <w:rFonts w:eastAsia="Times New Roman" w:cs="Arial"/>
          <w:lang w:eastAsia="en-GB"/>
        </w:rPr>
      </w:pPr>
      <w:r w:rsidRPr="00E77E9A">
        <w:rPr>
          <w:rFonts w:eastAsia="Times New Roman" w:cs="Arial"/>
          <w:lang w:eastAsia="en-GB"/>
        </w:rPr>
        <w:t>enable children to make the right choices</w:t>
      </w:r>
    </w:p>
    <w:p w:rsidR="00E77E9A" w:rsidRPr="00E77E9A" w:rsidRDefault="00E77E9A" w:rsidP="00C70C39">
      <w:pPr>
        <w:numPr>
          <w:ilvl w:val="0"/>
          <w:numId w:val="2"/>
        </w:numPr>
        <w:shd w:val="clear" w:color="auto" w:fill="FFFFFF"/>
        <w:spacing w:before="100" w:beforeAutospacing="1" w:after="0" w:line="276" w:lineRule="atLeast"/>
        <w:ind w:left="173" w:right="173"/>
        <w:rPr>
          <w:rFonts w:eastAsia="Times New Roman" w:cs="Arial"/>
          <w:lang w:eastAsia="en-GB"/>
        </w:rPr>
      </w:pPr>
      <w:r w:rsidRPr="00E77E9A">
        <w:rPr>
          <w:rFonts w:eastAsia="Times New Roman" w:cs="Arial"/>
          <w:lang w:eastAsia="en-GB"/>
        </w:rPr>
        <w:t>encourage children to make a difference</w:t>
      </w:r>
    </w:p>
    <w:p w:rsidR="00E77E9A" w:rsidRPr="00E77E9A" w:rsidRDefault="00E77E9A" w:rsidP="00C70C39">
      <w:pPr>
        <w:numPr>
          <w:ilvl w:val="0"/>
          <w:numId w:val="2"/>
        </w:numPr>
        <w:shd w:val="clear" w:color="auto" w:fill="FFFFFF"/>
        <w:spacing w:before="100" w:beforeAutospacing="1" w:after="0" w:line="276" w:lineRule="atLeast"/>
        <w:ind w:left="173" w:right="173"/>
        <w:rPr>
          <w:rFonts w:eastAsia="Times New Roman" w:cs="Arial"/>
          <w:lang w:eastAsia="en-GB"/>
        </w:rPr>
      </w:pPr>
      <w:r w:rsidRPr="00E77E9A">
        <w:rPr>
          <w:rFonts w:eastAsia="Times New Roman" w:cs="Arial"/>
          <w:lang w:eastAsia="en-GB"/>
        </w:rPr>
        <w:t>bring out the best in every child</w:t>
      </w:r>
    </w:p>
    <w:p w:rsidR="00E77E9A" w:rsidRDefault="00E77E9A" w:rsidP="00C70C39">
      <w:pPr>
        <w:numPr>
          <w:ilvl w:val="0"/>
          <w:numId w:val="2"/>
        </w:numPr>
        <w:shd w:val="clear" w:color="auto" w:fill="FFFFFF"/>
        <w:spacing w:before="100" w:beforeAutospacing="1" w:after="0" w:line="276" w:lineRule="atLeast"/>
        <w:ind w:left="173" w:right="173"/>
        <w:rPr>
          <w:rFonts w:eastAsia="Times New Roman" w:cs="Arial"/>
          <w:lang w:eastAsia="en-GB"/>
        </w:rPr>
      </w:pPr>
      <w:r w:rsidRPr="00E77E9A">
        <w:rPr>
          <w:rFonts w:eastAsia="Times New Roman" w:cs="Arial"/>
          <w:lang w:eastAsia="en-GB"/>
        </w:rPr>
        <w:t>provide a solid foundation for life</w:t>
      </w:r>
    </w:p>
    <w:p w:rsidR="00E77E9A" w:rsidRDefault="00E77E9A" w:rsidP="00C70C39">
      <w:pPr>
        <w:spacing w:after="0"/>
        <w:rPr>
          <w:rFonts w:eastAsia="Times New Roman" w:cs="Arial"/>
          <w:lang w:eastAsia="en-GB"/>
        </w:rPr>
      </w:pPr>
      <w:r>
        <w:rPr>
          <w:rFonts w:eastAsia="Times New Roman" w:cs="Arial"/>
          <w:lang w:eastAsia="en-GB"/>
        </w:rPr>
        <w:br w:type="page"/>
      </w:r>
    </w:p>
    <w:p w:rsidR="00E77E9A" w:rsidRDefault="00E77E9A" w:rsidP="00C70C39">
      <w:pPr>
        <w:shd w:val="clear" w:color="auto" w:fill="FFFFFF"/>
        <w:spacing w:before="100" w:beforeAutospacing="1" w:after="0" w:line="276" w:lineRule="atLeast"/>
        <w:ind w:left="-187" w:right="173"/>
        <w:rPr>
          <w:rFonts w:eastAsia="Times New Roman" w:cs="Arial"/>
          <w:lang w:eastAsia="en-GB"/>
        </w:rPr>
      </w:pPr>
    </w:p>
    <w:p w:rsidR="00E77E9A" w:rsidRDefault="00E77E9A" w:rsidP="00C70C39">
      <w:pPr>
        <w:spacing w:after="0" w:line="300" w:lineRule="atLeast"/>
        <w:rPr>
          <w:rFonts w:eastAsia="Times New Roman" w:cs="Times New Roman"/>
          <w:b/>
          <w:u w:val="single"/>
          <w:lang w:eastAsia="en-GB"/>
        </w:rPr>
      </w:pPr>
      <w:r w:rsidRPr="00E77E9A">
        <w:rPr>
          <w:rFonts w:eastAsia="Times New Roman" w:cs="Times New Roman"/>
          <w:b/>
          <w:u w:val="single"/>
          <w:lang w:eastAsia="en-GB"/>
        </w:rPr>
        <w:t xml:space="preserve">Spiritual </w:t>
      </w:r>
    </w:p>
    <w:p w:rsidR="00E77E9A" w:rsidRPr="00E77E9A" w:rsidRDefault="00E77E9A" w:rsidP="00C70C39">
      <w:pPr>
        <w:spacing w:after="0" w:line="300" w:lineRule="atLeast"/>
        <w:rPr>
          <w:rFonts w:eastAsia="Times New Roman" w:cs="Times New Roman"/>
          <w:b/>
          <w:u w:val="single"/>
          <w:lang w:eastAsia="en-GB"/>
        </w:rPr>
      </w:pPr>
    </w:p>
    <w:p w:rsidR="00E77E9A" w:rsidRDefault="00E77E9A" w:rsidP="00C70C39">
      <w:pPr>
        <w:spacing w:after="0" w:line="300" w:lineRule="atLeast"/>
        <w:rPr>
          <w:rFonts w:cs="Arial"/>
          <w:bCs/>
          <w:iCs/>
        </w:rPr>
      </w:pPr>
      <w:r w:rsidRPr="00E77E9A">
        <w:rPr>
          <w:rFonts w:cs="Arial"/>
          <w:bCs/>
          <w:iCs/>
        </w:rPr>
        <w:t xml:space="preserve">Spiritual development is the development of the non-material element of a human being which animates and sustains us and, depending on our point of </w:t>
      </w:r>
      <w:proofErr w:type="gramStart"/>
      <w:r w:rsidRPr="00E77E9A">
        <w:rPr>
          <w:rFonts w:cs="Arial"/>
          <w:bCs/>
          <w:iCs/>
        </w:rPr>
        <w:t>view,</w:t>
      </w:r>
      <w:proofErr w:type="gramEnd"/>
      <w:r w:rsidRPr="00E77E9A">
        <w:rPr>
          <w:rFonts w:cs="Arial"/>
          <w:bCs/>
          <w:iCs/>
        </w:rPr>
        <w:t xml:space="preserve"> either ends or continues in some form when we die. It is about the development of a sense of identity, self-worth, personal insight, meaning and purpose. It is about the development of a pupil’s ‘spirit’. Some people may call it the development of a pupil’s ‘soul’; others as the development of ‘personality’ or ‘character’.</w:t>
      </w:r>
    </w:p>
    <w:p w:rsidR="00E77E9A" w:rsidRPr="00E77E9A" w:rsidRDefault="00E77E9A" w:rsidP="00C70C39">
      <w:pPr>
        <w:spacing w:after="0" w:line="300" w:lineRule="atLeast"/>
        <w:rPr>
          <w:rFonts w:eastAsia="Times New Roman" w:cs="Times New Roman"/>
          <w:lang w:eastAsia="en-GB"/>
        </w:rPr>
      </w:pPr>
    </w:p>
    <w:p w:rsidR="00E77E9A" w:rsidRPr="00E77E9A" w:rsidRDefault="00E77E9A" w:rsidP="00C70C39">
      <w:pPr>
        <w:spacing w:after="0" w:line="300" w:lineRule="atLeast"/>
        <w:jc w:val="both"/>
        <w:rPr>
          <w:rFonts w:eastAsia="Times New Roman" w:cs="Times New Roman"/>
          <w:lang w:eastAsia="en-GB"/>
        </w:rPr>
      </w:pPr>
      <w:r>
        <w:rPr>
          <w:rFonts w:eastAsia="Times New Roman" w:cs="Times New Roman"/>
          <w:lang w:eastAsia="en-GB"/>
        </w:rPr>
        <w:t>In Plantation, w</w:t>
      </w:r>
      <w:r w:rsidRPr="00E77E9A">
        <w:rPr>
          <w:rFonts w:eastAsia="Times New Roman" w:cs="Times New Roman"/>
          <w:lang w:eastAsia="en-GB"/>
        </w:rPr>
        <w:t xml:space="preserve">e support the </w:t>
      </w:r>
      <w:r w:rsidRPr="00E77E9A">
        <w:rPr>
          <w:rFonts w:eastAsia="Times New Roman" w:cs="Times New Roman"/>
          <w:bCs/>
          <w:lang w:eastAsia="en-GB"/>
        </w:rPr>
        <w:t>spiritual</w:t>
      </w:r>
      <w:r w:rsidRPr="00E77E9A">
        <w:rPr>
          <w:rFonts w:eastAsia="Times New Roman" w:cs="Times New Roman"/>
          <w:lang w:eastAsia="en-GB"/>
        </w:rPr>
        <w:t xml:space="preserve"> development of our pupils to enable them to develop their: </w:t>
      </w:r>
    </w:p>
    <w:p w:rsidR="00E77E9A" w:rsidRPr="00E77E9A" w:rsidRDefault="00E77E9A" w:rsidP="00C70C39">
      <w:pPr>
        <w:spacing w:after="0" w:line="300" w:lineRule="atLeast"/>
        <w:rPr>
          <w:rFonts w:eastAsia="Times New Roman" w:cs="Times New Roman"/>
          <w:lang w:eastAsia="en-GB"/>
        </w:rPr>
      </w:pPr>
    </w:p>
    <w:p w:rsidR="00E77E9A" w:rsidRPr="00E77E9A" w:rsidRDefault="00E77E9A" w:rsidP="00C70C39">
      <w:pPr>
        <w:numPr>
          <w:ilvl w:val="0"/>
          <w:numId w:val="3"/>
        </w:numPr>
        <w:spacing w:after="0" w:line="240" w:lineRule="atLeast"/>
        <w:ind w:left="426" w:hanging="426"/>
        <w:jc w:val="both"/>
        <w:rPr>
          <w:rFonts w:eastAsia="Times New Roman" w:cs="Times New Roman"/>
          <w:bCs/>
          <w:lang w:eastAsia="en-GB"/>
        </w:rPr>
      </w:pPr>
      <w:proofErr w:type="gramStart"/>
      <w:r w:rsidRPr="00E77E9A">
        <w:rPr>
          <w:rFonts w:eastAsia="Times New Roman" w:cs="Times New Roman"/>
          <w:bCs/>
          <w:lang w:eastAsia="en-GB"/>
        </w:rPr>
        <w:t>ability</w:t>
      </w:r>
      <w:proofErr w:type="gramEnd"/>
      <w:r w:rsidRPr="00E77E9A">
        <w:rPr>
          <w:rFonts w:eastAsia="Times New Roman" w:cs="Times New Roman"/>
          <w:bCs/>
          <w:lang w:eastAsia="en-GB"/>
        </w:rPr>
        <w:t xml:space="preserve"> to be reflective about their own beliefs, religious or otherwise, that inform their perspective on life.</w:t>
      </w:r>
    </w:p>
    <w:p w:rsidR="00E77E9A" w:rsidRPr="00E77E9A" w:rsidRDefault="00E77E9A" w:rsidP="00C70C39">
      <w:pPr>
        <w:numPr>
          <w:ilvl w:val="0"/>
          <w:numId w:val="3"/>
        </w:numPr>
        <w:spacing w:after="0" w:line="240" w:lineRule="atLeast"/>
        <w:ind w:left="426" w:hanging="426"/>
        <w:jc w:val="both"/>
        <w:rPr>
          <w:rFonts w:eastAsia="Times New Roman" w:cs="Times New Roman"/>
          <w:bCs/>
          <w:lang w:eastAsia="en-GB"/>
        </w:rPr>
      </w:pPr>
      <w:r w:rsidRPr="00E77E9A">
        <w:rPr>
          <w:rFonts w:eastAsia="Times New Roman" w:cs="Times New Roman"/>
          <w:bCs/>
          <w:lang w:eastAsia="en-GB"/>
        </w:rPr>
        <w:t xml:space="preserve">interest in and respect for different people’s faiths, feelings and values through exploration of different beliefs and faiths </w:t>
      </w:r>
    </w:p>
    <w:p w:rsidR="00E77E9A" w:rsidRPr="00E77E9A" w:rsidRDefault="00E77E9A" w:rsidP="00C70C39">
      <w:pPr>
        <w:numPr>
          <w:ilvl w:val="0"/>
          <w:numId w:val="3"/>
        </w:numPr>
        <w:spacing w:after="0" w:line="240" w:lineRule="atLeast"/>
        <w:ind w:left="426" w:hanging="426"/>
        <w:jc w:val="both"/>
        <w:rPr>
          <w:rFonts w:eastAsia="Times New Roman" w:cs="Times New Roman"/>
          <w:bCs/>
          <w:lang w:eastAsia="en-GB"/>
        </w:rPr>
      </w:pPr>
      <w:r w:rsidRPr="00E77E9A">
        <w:rPr>
          <w:rFonts w:eastAsia="Times New Roman" w:cs="Times New Roman"/>
          <w:bCs/>
          <w:lang w:eastAsia="en-GB"/>
        </w:rPr>
        <w:t>sense of enjoyment and fascination in learning about themselves, others and the world around them;</w:t>
      </w:r>
    </w:p>
    <w:p w:rsidR="00E77E9A" w:rsidRPr="00E77E9A" w:rsidRDefault="00E77E9A" w:rsidP="00C70C39">
      <w:pPr>
        <w:numPr>
          <w:ilvl w:val="0"/>
          <w:numId w:val="3"/>
        </w:numPr>
        <w:spacing w:after="0" w:line="240" w:lineRule="atLeast"/>
        <w:ind w:left="426" w:hanging="426"/>
        <w:jc w:val="both"/>
        <w:rPr>
          <w:rFonts w:eastAsia="Times New Roman" w:cs="Times New Roman"/>
          <w:bCs/>
          <w:lang w:eastAsia="en-GB"/>
        </w:rPr>
      </w:pPr>
      <w:r w:rsidRPr="00E77E9A">
        <w:rPr>
          <w:rFonts w:eastAsia="Times New Roman" w:cs="Times New Roman"/>
          <w:bCs/>
          <w:lang w:eastAsia="en-GB"/>
        </w:rPr>
        <w:t>use of imagination and creativity in their learning</w:t>
      </w:r>
    </w:p>
    <w:p w:rsidR="00E77E9A" w:rsidRDefault="00E77E9A" w:rsidP="00C70C39">
      <w:pPr>
        <w:numPr>
          <w:ilvl w:val="0"/>
          <w:numId w:val="3"/>
        </w:numPr>
        <w:spacing w:after="0" w:line="240" w:lineRule="atLeast"/>
        <w:ind w:left="426" w:hanging="426"/>
        <w:jc w:val="both"/>
        <w:rPr>
          <w:rFonts w:eastAsia="Times New Roman" w:cs="Times New Roman"/>
          <w:bCs/>
          <w:lang w:eastAsia="en-GB"/>
        </w:rPr>
      </w:pPr>
      <w:proofErr w:type="gramStart"/>
      <w:r w:rsidRPr="00E77E9A">
        <w:rPr>
          <w:rFonts w:eastAsia="Times New Roman" w:cs="Times New Roman"/>
          <w:bCs/>
          <w:lang w:eastAsia="en-GB"/>
        </w:rPr>
        <w:t>willingness</w:t>
      </w:r>
      <w:proofErr w:type="gramEnd"/>
      <w:r w:rsidRPr="00E77E9A">
        <w:rPr>
          <w:rFonts w:eastAsia="Times New Roman" w:cs="Times New Roman"/>
          <w:bCs/>
          <w:lang w:eastAsia="en-GB"/>
        </w:rPr>
        <w:t xml:space="preserve"> to reflect on their experiences.</w:t>
      </w:r>
    </w:p>
    <w:p w:rsidR="0034236F" w:rsidRDefault="0034236F" w:rsidP="00C70C39">
      <w:pPr>
        <w:spacing w:after="0" w:line="240" w:lineRule="atLeast"/>
        <w:jc w:val="both"/>
        <w:rPr>
          <w:rFonts w:eastAsia="Times New Roman" w:cs="Times New Roman"/>
          <w:bCs/>
          <w:lang w:eastAsia="en-GB"/>
        </w:rPr>
      </w:pPr>
    </w:p>
    <w:p w:rsidR="00E77E9A" w:rsidRDefault="00E77E9A" w:rsidP="00C70C39">
      <w:pPr>
        <w:spacing w:after="0" w:line="240" w:lineRule="atLeast"/>
        <w:jc w:val="both"/>
        <w:rPr>
          <w:rFonts w:eastAsia="Times New Roman" w:cs="Times New Roman"/>
          <w:bCs/>
          <w:lang w:eastAsia="en-GB"/>
        </w:rPr>
      </w:pPr>
    </w:p>
    <w:p w:rsidR="0034236F" w:rsidRPr="0034236F" w:rsidRDefault="0034236F" w:rsidP="00C70C39">
      <w:pPr>
        <w:spacing w:after="0" w:line="240" w:lineRule="atLeast"/>
        <w:jc w:val="both"/>
        <w:rPr>
          <w:rFonts w:eastAsia="Times New Roman" w:cs="Times New Roman"/>
          <w:b/>
          <w:bCs/>
          <w:color w:val="000000" w:themeColor="text1"/>
          <w:u w:val="single"/>
          <w:lang w:eastAsia="en-GB"/>
        </w:rPr>
      </w:pPr>
      <w:r w:rsidRPr="0034236F">
        <w:rPr>
          <w:rFonts w:eastAsia="Times New Roman" w:cs="Times New Roman"/>
          <w:b/>
          <w:bCs/>
          <w:color w:val="000000" w:themeColor="text1"/>
          <w:u w:val="single"/>
          <w:lang w:eastAsia="en-GB"/>
        </w:rPr>
        <w:t xml:space="preserve">Moral </w:t>
      </w:r>
    </w:p>
    <w:p w:rsidR="0034236F" w:rsidRDefault="0034236F" w:rsidP="00C70C39">
      <w:pPr>
        <w:spacing w:after="0" w:line="240" w:lineRule="atLeast"/>
        <w:jc w:val="both"/>
        <w:rPr>
          <w:rFonts w:cs="Arial"/>
          <w:bCs/>
          <w:iCs/>
          <w:color w:val="000000" w:themeColor="text1"/>
        </w:rPr>
      </w:pPr>
    </w:p>
    <w:p w:rsidR="0034236F" w:rsidRPr="0034236F" w:rsidRDefault="0034236F" w:rsidP="00C70C39">
      <w:pPr>
        <w:spacing w:after="0" w:line="240" w:lineRule="atLeast"/>
        <w:jc w:val="both"/>
        <w:rPr>
          <w:rFonts w:eastAsia="Times New Roman" w:cs="Times New Roman"/>
          <w:bCs/>
          <w:color w:val="000000" w:themeColor="text1"/>
          <w:lang w:eastAsia="en-GB"/>
        </w:rPr>
      </w:pPr>
      <w:r w:rsidRPr="0034236F">
        <w:rPr>
          <w:rFonts w:cs="Arial"/>
          <w:bCs/>
          <w:iCs/>
          <w:color w:val="000000" w:themeColor="text1"/>
        </w:rPr>
        <w:t>Moral development is about the building, by pupils, of a framework of moral values which regulates their personal behaviour. It is also about the development of pupils’ understanding of society’s shared and agreed values. It is about understanding that there are issues where there is disagreement and it is also about understanding that society’s values change. Moral development is about gaining an understanding of the range of views and the reasons for the range. It is also about developing an opinion about the different views.</w:t>
      </w:r>
    </w:p>
    <w:p w:rsidR="0034236F" w:rsidRPr="00E77E9A" w:rsidRDefault="0034236F" w:rsidP="00C70C39">
      <w:pPr>
        <w:spacing w:after="0" w:line="240" w:lineRule="atLeast"/>
        <w:jc w:val="both"/>
        <w:rPr>
          <w:rFonts w:eastAsia="Times New Roman" w:cs="Times New Roman"/>
          <w:bCs/>
          <w:lang w:eastAsia="en-GB"/>
        </w:rPr>
      </w:pPr>
    </w:p>
    <w:p w:rsidR="0034236F" w:rsidRDefault="0034236F" w:rsidP="00C70C39">
      <w:pPr>
        <w:spacing w:after="0" w:line="300" w:lineRule="atLeast"/>
        <w:jc w:val="both"/>
        <w:rPr>
          <w:rFonts w:eastAsia="Times New Roman" w:cs="Times New Roman"/>
          <w:color w:val="000000" w:themeColor="text1"/>
          <w:lang w:eastAsia="en-GB"/>
        </w:rPr>
      </w:pPr>
      <w:r w:rsidRPr="0034236F">
        <w:rPr>
          <w:rFonts w:eastAsia="Times New Roman" w:cs="Times New Roman"/>
          <w:color w:val="000000" w:themeColor="text1"/>
          <w:lang w:eastAsia="en-GB"/>
        </w:rPr>
        <w:t>In Plantation</w:t>
      </w:r>
      <w:r>
        <w:rPr>
          <w:rFonts w:eastAsia="Times New Roman" w:cs="Times New Roman"/>
          <w:color w:val="000000" w:themeColor="text1"/>
          <w:lang w:eastAsia="en-GB"/>
        </w:rPr>
        <w:t>,</w:t>
      </w:r>
      <w:r w:rsidRPr="0034236F">
        <w:rPr>
          <w:rFonts w:eastAsia="Times New Roman" w:cs="Times New Roman"/>
          <w:color w:val="000000" w:themeColor="text1"/>
          <w:lang w:eastAsia="en-GB"/>
        </w:rPr>
        <w:t xml:space="preserve"> we support the </w:t>
      </w:r>
      <w:r w:rsidRPr="0034236F">
        <w:rPr>
          <w:rFonts w:eastAsia="Times New Roman" w:cs="Times New Roman"/>
          <w:bCs/>
          <w:color w:val="000000" w:themeColor="text1"/>
          <w:lang w:eastAsia="en-GB"/>
        </w:rPr>
        <w:t xml:space="preserve">moral </w:t>
      </w:r>
      <w:r w:rsidRPr="0034236F">
        <w:rPr>
          <w:rFonts w:eastAsia="Times New Roman" w:cs="Times New Roman"/>
          <w:color w:val="000000" w:themeColor="text1"/>
          <w:lang w:eastAsia="en-GB"/>
        </w:rPr>
        <w:t>development of our pupils to enable them to develop their:</w:t>
      </w:r>
    </w:p>
    <w:p w:rsidR="0034236F" w:rsidRPr="0034236F" w:rsidRDefault="0034236F" w:rsidP="00C70C39">
      <w:pPr>
        <w:spacing w:after="0" w:line="300" w:lineRule="atLeast"/>
        <w:jc w:val="both"/>
        <w:rPr>
          <w:rFonts w:eastAsia="Times New Roman" w:cs="Times New Roman"/>
          <w:color w:val="000000" w:themeColor="text1"/>
          <w:lang w:eastAsia="en-GB"/>
        </w:rPr>
      </w:pPr>
    </w:p>
    <w:p w:rsidR="0034236F" w:rsidRPr="0034236F" w:rsidRDefault="0034236F" w:rsidP="00C70C39">
      <w:pPr>
        <w:pStyle w:val="ListParagraph"/>
        <w:numPr>
          <w:ilvl w:val="0"/>
          <w:numId w:val="11"/>
        </w:numPr>
        <w:spacing w:after="0" w:line="240" w:lineRule="atLeast"/>
        <w:jc w:val="both"/>
        <w:rPr>
          <w:rFonts w:eastAsia="Times New Roman" w:cs="Times New Roman"/>
          <w:bCs/>
          <w:color w:val="000000" w:themeColor="text1"/>
          <w:lang w:eastAsia="en-GB"/>
        </w:rPr>
      </w:pPr>
      <w:r w:rsidRPr="0034236F">
        <w:rPr>
          <w:rFonts w:eastAsia="Times New Roman" w:cs="Times New Roman"/>
          <w:bCs/>
          <w:color w:val="000000" w:themeColor="text1"/>
          <w:lang w:eastAsia="en-GB"/>
        </w:rPr>
        <w:t>ability to recognise the difference between right and wrong, and to apply this understanding in their own lives and, in so doing, respect the civil and criminal law of England;</w:t>
      </w:r>
    </w:p>
    <w:p w:rsidR="0034236F" w:rsidRPr="0034236F" w:rsidRDefault="0034236F" w:rsidP="00C70C39">
      <w:pPr>
        <w:pStyle w:val="ListParagraph"/>
        <w:numPr>
          <w:ilvl w:val="0"/>
          <w:numId w:val="11"/>
        </w:numPr>
        <w:spacing w:after="0" w:line="240" w:lineRule="atLeast"/>
        <w:jc w:val="both"/>
        <w:rPr>
          <w:rFonts w:eastAsia="Times New Roman" w:cs="Times New Roman"/>
          <w:bCs/>
          <w:color w:val="000000" w:themeColor="text1"/>
          <w:lang w:eastAsia="en-GB"/>
        </w:rPr>
      </w:pPr>
      <w:r w:rsidRPr="0034236F">
        <w:rPr>
          <w:rFonts w:eastAsia="Times New Roman" w:cs="Times New Roman"/>
          <w:bCs/>
          <w:color w:val="000000" w:themeColor="text1"/>
          <w:lang w:eastAsia="en-GB"/>
        </w:rPr>
        <w:t xml:space="preserve">understanding of the consequences of their behaviour and actions; </w:t>
      </w:r>
    </w:p>
    <w:p w:rsidR="0034236F" w:rsidRPr="0034236F" w:rsidRDefault="0034236F" w:rsidP="00C70C39">
      <w:pPr>
        <w:pStyle w:val="ListParagraph"/>
        <w:numPr>
          <w:ilvl w:val="0"/>
          <w:numId w:val="11"/>
        </w:numPr>
        <w:spacing w:after="0" w:line="240" w:lineRule="atLeast"/>
        <w:jc w:val="both"/>
        <w:rPr>
          <w:rFonts w:eastAsia="Times New Roman" w:cs="Times New Roman"/>
          <w:bCs/>
          <w:color w:val="000000" w:themeColor="text1"/>
          <w:lang w:eastAsia="en-GB"/>
        </w:rPr>
      </w:pPr>
      <w:proofErr w:type="gramStart"/>
      <w:r w:rsidRPr="0034236F">
        <w:rPr>
          <w:rFonts w:eastAsia="Times New Roman" w:cs="Times New Roman"/>
          <w:bCs/>
          <w:color w:val="000000" w:themeColor="text1"/>
          <w:lang w:eastAsia="en-GB"/>
        </w:rPr>
        <w:t>interest</w:t>
      </w:r>
      <w:proofErr w:type="gramEnd"/>
      <w:r w:rsidRPr="0034236F">
        <w:rPr>
          <w:rFonts w:eastAsia="Times New Roman" w:cs="Times New Roman"/>
          <w:bCs/>
          <w:color w:val="000000" w:themeColor="text1"/>
          <w:lang w:eastAsia="en-GB"/>
        </w:rPr>
        <w:t xml:space="preserve"> in investigating and offering reasoned views about moral and ethical issues, and being able to understand and appreciate the viewpoints of others on these issues.</w:t>
      </w:r>
    </w:p>
    <w:p w:rsidR="0034236F" w:rsidRDefault="0034236F" w:rsidP="00C70C39">
      <w:pPr>
        <w:spacing w:after="0" w:line="240" w:lineRule="atLeast"/>
        <w:jc w:val="both"/>
        <w:rPr>
          <w:rFonts w:eastAsia="Times New Roman" w:cs="Times New Roman"/>
          <w:bCs/>
          <w:color w:val="000000" w:themeColor="text1"/>
          <w:lang w:eastAsia="en-GB"/>
        </w:rPr>
      </w:pPr>
    </w:p>
    <w:p w:rsidR="0034236F" w:rsidRDefault="0034236F" w:rsidP="00C70C39">
      <w:pPr>
        <w:spacing w:after="0" w:line="240" w:lineRule="atLeast"/>
        <w:jc w:val="both"/>
        <w:rPr>
          <w:rFonts w:eastAsia="Times New Roman" w:cs="Times New Roman"/>
          <w:bCs/>
          <w:color w:val="000000" w:themeColor="text1"/>
          <w:lang w:eastAsia="en-GB"/>
        </w:rPr>
      </w:pPr>
    </w:p>
    <w:p w:rsidR="0034236F" w:rsidRPr="0034236F" w:rsidRDefault="0034236F" w:rsidP="00C70C39">
      <w:pPr>
        <w:spacing w:after="0" w:line="240" w:lineRule="atLeast"/>
        <w:rPr>
          <w:rFonts w:eastAsia="Times New Roman" w:cs="Times New Roman"/>
          <w:b/>
          <w:bCs/>
          <w:color w:val="000000" w:themeColor="text1"/>
          <w:u w:val="single"/>
          <w:lang w:eastAsia="en-GB"/>
        </w:rPr>
      </w:pPr>
      <w:r w:rsidRPr="0034236F">
        <w:rPr>
          <w:rFonts w:eastAsia="Times New Roman" w:cs="Arial"/>
          <w:b/>
          <w:color w:val="000000" w:themeColor="text1"/>
          <w:u w:val="single"/>
          <w:lang w:eastAsia="en-GB"/>
        </w:rPr>
        <w:t xml:space="preserve">Social </w:t>
      </w:r>
    </w:p>
    <w:p w:rsidR="0034236F" w:rsidRPr="0034236F" w:rsidRDefault="0034236F" w:rsidP="00C70C39">
      <w:pPr>
        <w:spacing w:after="0" w:line="240" w:lineRule="atLeast"/>
        <w:rPr>
          <w:rFonts w:eastAsia="Times New Roman" w:cs="Times New Roman"/>
          <w:bCs/>
          <w:color w:val="000000" w:themeColor="text1"/>
          <w:u w:val="single"/>
          <w:lang w:eastAsia="en-GB"/>
        </w:rPr>
      </w:pPr>
    </w:p>
    <w:p w:rsidR="0034236F" w:rsidRDefault="0034236F" w:rsidP="00C70C39">
      <w:pPr>
        <w:spacing w:after="0" w:line="240" w:lineRule="atLeast"/>
        <w:rPr>
          <w:rFonts w:cs="Arial"/>
          <w:bCs/>
          <w:iCs/>
          <w:color w:val="000000" w:themeColor="text1"/>
        </w:rPr>
      </w:pPr>
      <w:r w:rsidRPr="0034236F">
        <w:rPr>
          <w:rFonts w:cs="Arial"/>
          <w:bCs/>
          <w:iCs/>
          <w:color w:val="000000" w:themeColor="text1"/>
        </w:rPr>
        <w:t>Social development is about young people working effectively with each other and participating successfully in the community as a whole. It is about the development of the skills and personal qualities necessary for living and working together. It is about functioning effectively in a multi-racial, multicultural society. It involves growth in knowledge and understanding of society in all its aspects. This includes understanding people as well as understanding society’s institutions, structures and characteristics, economic and political principles and organisations, roles and responsibilities and life as a citizen, parent or worker in a community. It also involves the development of the interpersonal skills necessary for successful relationships.</w:t>
      </w:r>
    </w:p>
    <w:p w:rsidR="0034236F" w:rsidRPr="0034236F" w:rsidRDefault="0034236F" w:rsidP="00C70C39">
      <w:pPr>
        <w:spacing w:after="0" w:line="240" w:lineRule="atLeast"/>
        <w:rPr>
          <w:rFonts w:eastAsia="Times New Roman" w:cs="Arial"/>
          <w:color w:val="000000" w:themeColor="text1"/>
          <w:lang w:eastAsia="en-GB"/>
        </w:rPr>
      </w:pPr>
    </w:p>
    <w:p w:rsidR="0034236F" w:rsidRDefault="0034236F" w:rsidP="00C70C39">
      <w:pPr>
        <w:spacing w:after="0" w:line="300" w:lineRule="atLeast"/>
        <w:jc w:val="both"/>
        <w:rPr>
          <w:rFonts w:eastAsia="Times New Roman" w:cs="Times New Roman"/>
          <w:color w:val="000000" w:themeColor="text1"/>
          <w:lang w:eastAsia="en-GB"/>
        </w:rPr>
      </w:pPr>
      <w:r>
        <w:rPr>
          <w:rFonts w:eastAsia="Times New Roman" w:cs="Times New Roman"/>
          <w:color w:val="000000" w:themeColor="text1"/>
          <w:lang w:eastAsia="en-GB"/>
        </w:rPr>
        <w:lastRenderedPageBreak/>
        <w:t>In Plantation, we</w:t>
      </w:r>
      <w:r w:rsidRPr="0034236F">
        <w:rPr>
          <w:rFonts w:eastAsia="Times New Roman" w:cs="Times New Roman"/>
          <w:color w:val="000000" w:themeColor="text1"/>
          <w:lang w:eastAsia="en-GB"/>
        </w:rPr>
        <w:t xml:space="preserve"> support the </w:t>
      </w:r>
      <w:r w:rsidRPr="0034236F">
        <w:rPr>
          <w:rFonts w:eastAsia="Times New Roman" w:cs="Times New Roman"/>
          <w:bCs/>
          <w:color w:val="000000" w:themeColor="text1"/>
          <w:lang w:eastAsia="en-GB"/>
        </w:rPr>
        <w:t xml:space="preserve">social </w:t>
      </w:r>
      <w:r w:rsidRPr="0034236F">
        <w:rPr>
          <w:rFonts w:eastAsia="Times New Roman" w:cs="Times New Roman"/>
          <w:color w:val="000000" w:themeColor="text1"/>
          <w:lang w:eastAsia="en-GB"/>
        </w:rPr>
        <w:t>development of our pupils to enable them to develop their:</w:t>
      </w:r>
    </w:p>
    <w:p w:rsidR="0034236F" w:rsidRPr="0034236F" w:rsidRDefault="0034236F" w:rsidP="00C70C39">
      <w:pPr>
        <w:spacing w:after="0" w:line="300" w:lineRule="atLeast"/>
        <w:jc w:val="both"/>
        <w:rPr>
          <w:rFonts w:eastAsia="Times New Roman" w:cs="Times New Roman"/>
          <w:color w:val="000000" w:themeColor="text1"/>
          <w:lang w:eastAsia="en-GB"/>
        </w:rPr>
      </w:pPr>
    </w:p>
    <w:p w:rsidR="0034236F" w:rsidRPr="0034236F" w:rsidRDefault="0034236F" w:rsidP="00C70C39">
      <w:pPr>
        <w:pStyle w:val="ListParagraph"/>
        <w:numPr>
          <w:ilvl w:val="0"/>
          <w:numId w:val="10"/>
        </w:numPr>
        <w:spacing w:after="0" w:line="240" w:lineRule="atLeast"/>
        <w:ind w:left="426" w:hanging="284"/>
        <w:jc w:val="both"/>
        <w:rPr>
          <w:rFonts w:eastAsia="Times New Roman" w:cs="Times New Roman"/>
          <w:bCs/>
          <w:color w:val="000000" w:themeColor="text1"/>
          <w:lang w:eastAsia="en-GB"/>
        </w:rPr>
      </w:pPr>
      <w:r w:rsidRPr="0034236F">
        <w:rPr>
          <w:rFonts w:eastAsia="Times New Roman" w:cs="Times New Roman"/>
          <w:bCs/>
          <w:color w:val="000000" w:themeColor="text1"/>
          <w:lang w:eastAsia="en-GB"/>
        </w:rPr>
        <w:t>use of a range of social skills in different contexts, including working and socialising with pupils from different religious, ethnic and socio-economic backgrounds;</w:t>
      </w:r>
    </w:p>
    <w:p w:rsidR="0034236F" w:rsidRPr="0034236F" w:rsidRDefault="0034236F" w:rsidP="00C70C39">
      <w:pPr>
        <w:pStyle w:val="ListParagraph"/>
        <w:numPr>
          <w:ilvl w:val="0"/>
          <w:numId w:val="10"/>
        </w:numPr>
        <w:spacing w:after="0" w:line="240" w:lineRule="atLeast"/>
        <w:ind w:left="426" w:hanging="284"/>
        <w:jc w:val="both"/>
        <w:rPr>
          <w:rFonts w:eastAsia="Times New Roman" w:cs="Times New Roman"/>
          <w:bCs/>
          <w:color w:val="000000" w:themeColor="text1"/>
          <w:lang w:eastAsia="en-GB"/>
        </w:rPr>
      </w:pPr>
      <w:r w:rsidRPr="0034236F">
        <w:rPr>
          <w:rFonts w:eastAsia="Times New Roman" w:cs="Times New Roman"/>
          <w:bCs/>
          <w:color w:val="000000" w:themeColor="text1"/>
          <w:lang w:eastAsia="en-GB"/>
        </w:rPr>
        <w:t>willingness to participate in a variety of communities and social settings, including by volunteering, cooperating well with others and being able to resolve conflicts effectively;</w:t>
      </w:r>
    </w:p>
    <w:p w:rsidR="0034236F" w:rsidRPr="0034236F" w:rsidRDefault="0034236F" w:rsidP="00C70C39">
      <w:pPr>
        <w:pStyle w:val="ListParagraph"/>
        <w:numPr>
          <w:ilvl w:val="0"/>
          <w:numId w:val="10"/>
        </w:numPr>
        <w:spacing w:after="0" w:line="240" w:lineRule="atLeast"/>
        <w:ind w:left="426" w:hanging="284"/>
        <w:jc w:val="both"/>
        <w:rPr>
          <w:rFonts w:eastAsia="Times New Roman" w:cs="Times New Roman"/>
          <w:bCs/>
          <w:color w:val="000000" w:themeColor="text1"/>
          <w:lang w:eastAsia="en-GB"/>
        </w:rPr>
      </w:pPr>
      <w:proofErr w:type="gramStart"/>
      <w:r w:rsidRPr="0034236F">
        <w:rPr>
          <w:rFonts w:eastAsia="Times New Roman" w:cs="Times New Roman"/>
          <w:bCs/>
          <w:color w:val="000000" w:themeColor="text1"/>
          <w:lang w:eastAsia="en-GB"/>
        </w:rPr>
        <w:t>acceptance</w:t>
      </w:r>
      <w:proofErr w:type="gramEnd"/>
      <w:r w:rsidRPr="0034236F">
        <w:rPr>
          <w:rFonts w:eastAsia="Times New Roman" w:cs="Times New Roman"/>
          <w:bCs/>
          <w:color w:val="000000" w:themeColor="text1"/>
          <w:lang w:eastAsia="en-GB"/>
        </w:rPr>
        <w:t xml:space="preserve"> and engagement with the fundamental British values of democracy, the rule of law, individual liberty and mutual respect and tolerance of those with different faiths and beliefs.</w:t>
      </w:r>
    </w:p>
    <w:p w:rsidR="0034236F" w:rsidRPr="0034236F" w:rsidRDefault="00C70C39" w:rsidP="00C70C39">
      <w:pPr>
        <w:pStyle w:val="ListParagraph"/>
        <w:numPr>
          <w:ilvl w:val="0"/>
          <w:numId w:val="10"/>
        </w:numPr>
        <w:spacing w:after="0" w:line="240" w:lineRule="auto"/>
        <w:ind w:left="426" w:hanging="284"/>
        <w:jc w:val="both"/>
        <w:rPr>
          <w:rFonts w:eastAsia="Times New Roman" w:cs="Arial"/>
          <w:color w:val="000000" w:themeColor="text1"/>
          <w:lang w:eastAsia="en-GB"/>
        </w:rPr>
      </w:pPr>
      <w:proofErr w:type="gramStart"/>
      <w:r>
        <w:rPr>
          <w:rFonts w:eastAsia="Times New Roman" w:cs="Times New Roman"/>
          <w:bCs/>
          <w:color w:val="000000" w:themeColor="text1"/>
          <w:lang w:eastAsia="en-GB"/>
        </w:rPr>
        <w:t>r</w:t>
      </w:r>
      <w:r w:rsidRPr="0034236F">
        <w:rPr>
          <w:rFonts w:eastAsia="Times New Roman" w:cs="Times New Roman"/>
          <w:bCs/>
          <w:color w:val="000000" w:themeColor="text1"/>
          <w:lang w:eastAsia="en-GB"/>
        </w:rPr>
        <w:t>esponsible</w:t>
      </w:r>
      <w:proofErr w:type="gramEnd"/>
      <w:r w:rsidR="0034236F" w:rsidRPr="0034236F">
        <w:rPr>
          <w:rFonts w:eastAsia="Times New Roman" w:cs="Times New Roman"/>
          <w:bCs/>
          <w:color w:val="000000" w:themeColor="text1"/>
          <w:lang w:eastAsia="en-GB"/>
        </w:rPr>
        <w:t xml:space="preserve"> use and </w:t>
      </w:r>
      <w:r w:rsidR="0034236F" w:rsidRPr="0034236F">
        <w:rPr>
          <w:rFonts w:eastAsia="Times New Roman" w:cs="Arial"/>
          <w:color w:val="000000" w:themeColor="text1"/>
          <w:lang w:eastAsia="en-GB"/>
        </w:rPr>
        <w:t>awareness of modern technologies including social media and develop their understanding of how to use it critically.</w:t>
      </w:r>
    </w:p>
    <w:p w:rsidR="0034236F" w:rsidRPr="0034236F" w:rsidRDefault="00C70C39" w:rsidP="00C70C39">
      <w:pPr>
        <w:pStyle w:val="ListParagraph"/>
        <w:numPr>
          <w:ilvl w:val="0"/>
          <w:numId w:val="10"/>
        </w:numPr>
        <w:spacing w:after="0" w:line="240" w:lineRule="auto"/>
        <w:ind w:left="426" w:hanging="284"/>
        <w:jc w:val="both"/>
        <w:rPr>
          <w:rFonts w:eastAsia="Times New Roman" w:cs="Arial"/>
          <w:color w:val="000000" w:themeColor="text1"/>
          <w:lang w:eastAsia="en-GB"/>
        </w:rPr>
      </w:pPr>
      <w:proofErr w:type="gramStart"/>
      <w:r>
        <w:rPr>
          <w:rFonts w:eastAsia="Times New Roman" w:cs="Arial"/>
          <w:color w:val="000000" w:themeColor="text1"/>
          <w:lang w:eastAsia="en-GB"/>
        </w:rPr>
        <w:t>c</w:t>
      </w:r>
      <w:r w:rsidR="0034236F" w:rsidRPr="0034236F">
        <w:rPr>
          <w:rFonts w:eastAsia="Times New Roman" w:cs="Arial"/>
          <w:color w:val="000000" w:themeColor="text1"/>
          <w:lang w:eastAsia="en-GB"/>
        </w:rPr>
        <w:t>ollaborative</w:t>
      </w:r>
      <w:proofErr w:type="gramEnd"/>
      <w:r w:rsidR="0034236F" w:rsidRPr="0034236F">
        <w:rPr>
          <w:rFonts w:eastAsia="Times New Roman" w:cs="Arial"/>
          <w:color w:val="000000" w:themeColor="text1"/>
          <w:lang w:eastAsia="en-GB"/>
        </w:rPr>
        <w:t xml:space="preserve"> skills by working together using</w:t>
      </w:r>
      <w:r>
        <w:rPr>
          <w:rFonts w:eastAsia="Times New Roman" w:cs="Arial"/>
          <w:color w:val="000000" w:themeColor="text1"/>
          <w:lang w:eastAsia="en-GB"/>
        </w:rPr>
        <w:t xml:space="preserve"> our learning to learn approach.</w:t>
      </w:r>
    </w:p>
    <w:p w:rsidR="00E77E9A" w:rsidRDefault="00C70C39" w:rsidP="00C70C39">
      <w:pPr>
        <w:pStyle w:val="ListParagraph"/>
        <w:numPr>
          <w:ilvl w:val="0"/>
          <w:numId w:val="10"/>
        </w:numPr>
        <w:spacing w:after="0" w:line="240" w:lineRule="auto"/>
        <w:ind w:left="426" w:hanging="284"/>
        <w:jc w:val="both"/>
        <w:rPr>
          <w:rFonts w:eastAsia="Times New Roman" w:cs="Arial"/>
          <w:color w:val="000000" w:themeColor="text1"/>
          <w:lang w:eastAsia="en-GB"/>
        </w:rPr>
      </w:pPr>
      <w:proofErr w:type="spellStart"/>
      <w:proofErr w:type="gramStart"/>
      <w:r>
        <w:rPr>
          <w:rFonts w:eastAsia="Times New Roman" w:cs="Arial"/>
          <w:color w:val="000000" w:themeColor="text1"/>
          <w:lang w:eastAsia="en-GB"/>
        </w:rPr>
        <w:t>o</w:t>
      </w:r>
      <w:r w:rsidR="0034236F" w:rsidRPr="0034236F">
        <w:rPr>
          <w:rFonts w:eastAsia="Times New Roman" w:cs="Arial"/>
          <w:color w:val="000000" w:themeColor="text1"/>
          <w:lang w:eastAsia="en-GB"/>
        </w:rPr>
        <w:t>racy</w:t>
      </w:r>
      <w:proofErr w:type="spellEnd"/>
      <w:proofErr w:type="gramEnd"/>
      <w:r w:rsidR="0034236F" w:rsidRPr="0034236F">
        <w:rPr>
          <w:rFonts w:eastAsia="Times New Roman" w:cs="Arial"/>
          <w:color w:val="000000" w:themeColor="text1"/>
          <w:lang w:eastAsia="en-GB"/>
        </w:rPr>
        <w:t xml:space="preserve"> skills through pupil led pres</w:t>
      </w:r>
      <w:r>
        <w:rPr>
          <w:rFonts w:eastAsia="Times New Roman" w:cs="Arial"/>
          <w:color w:val="000000" w:themeColor="text1"/>
          <w:lang w:eastAsia="en-GB"/>
        </w:rPr>
        <w:t>entations and class discussions.</w:t>
      </w:r>
    </w:p>
    <w:p w:rsidR="00C70C39" w:rsidRDefault="00C70C39" w:rsidP="00C70C39">
      <w:pPr>
        <w:spacing w:after="0" w:line="240" w:lineRule="auto"/>
        <w:jc w:val="both"/>
        <w:rPr>
          <w:rFonts w:eastAsia="Times New Roman" w:cs="Arial"/>
          <w:color w:val="000000" w:themeColor="text1"/>
          <w:lang w:eastAsia="en-GB"/>
        </w:rPr>
      </w:pPr>
    </w:p>
    <w:p w:rsidR="00C70C39" w:rsidRPr="00C70C39" w:rsidRDefault="00C70C39" w:rsidP="00C70C39">
      <w:pPr>
        <w:spacing w:after="0" w:line="240" w:lineRule="auto"/>
        <w:jc w:val="both"/>
        <w:rPr>
          <w:rFonts w:eastAsia="Times New Roman" w:cs="Arial"/>
          <w:color w:val="000000" w:themeColor="text1"/>
          <w:lang w:eastAsia="en-GB"/>
        </w:rPr>
      </w:pPr>
    </w:p>
    <w:p w:rsidR="00C70C39" w:rsidRPr="00C70C39" w:rsidRDefault="00C70C39" w:rsidP="00C70C39">
      <w:pPr>
        <w:spacing w:after="0" w:line="240" w:lineRule="atLeast"/>
        <w:jc w:val="both"/>
        <w:rPr>
          <w:rFonts w:cs="Arial"/>
          <w:b/>
          <w:bCs/>
          <w:iCs/>
          <w:color w:val="000000" w:themeColor="text1"/>
          <w:u w:val="single"/>
        </w:rPr>
      </w:pPr>
      <w:r w:rsidRPr="00C70C39">
        <w:rPr>
          <w:rFonts w:cs="Arial"/>
          <w:b/>
          <w:bCs/>
          <w:iCs/>
          <w:color w:val="000000" w:themeColor="text1"/>
          <w:u w:val="single"/>
        </w:rPr>
        <w:t>Culture</w:t>
      </w:r>
    </w:p>
    <w:p w:rsidR="00C70C39" w:rsidRDefault="00C70C39" w:rsidP="00C70C39">
      <w:pPr>
        <w:spacing w:after="0" w:line="240" w:lineRule="atLeast"/>
        <w:jc w:val="both"/>
        <w:rPr>
          <w:rFonts w:cs="Arial"/>
          <w:bCs/>
          <w:iCs/>
          <w:color w:val="000000" w:themeColor="text1"/>
        </w:rPr>
      </w:pPr>
    </w:p>
    <w:p w:rsidR="00C70C39" w:rsidRPr="00470A3F" w:rsidRDefault="00C70C39" w:rsidP="00C70C39">
      <w:pPr>
        <w:spacing w:after="0" w:line="240" w:lineRule="atLeast"/>
        <w:jc w:val="both"/>
        <w:rPr>
          <w:rFonts w:eastAsia="Times New Roman" w:cs="Times New Roman"/>
          <w:bCs/>
          <w:color w:val="000000" w:themeColor="text1"/>
          <w:u w:val="single"/>
          <w:lang w:eastAsia="en-GB"/>
        </w:rPr>
      </w:pPr>
      <w:r w:rsidRPr="00470A3F">
        <w:rPr>
          <w:rFonts w:cs="Arial"/>
          <w:bCs/>
          <w:iCs/>
          <w:color w:val="000000" w:themeColor="text1"/>
        </w:rPr>
        <w:t>Cultural development is about pupils’ understanding their own culture and other cultures in their town, region and in the country as a whole. It is about understanding cultures represented in Europe and elsewhere in the world. It is about understanding and feeling comfortable in a variety of cultures and being able to operate in the emerging world culture of shared experiences provided by television, travel and the internet. It is about understanding that cultures are always changing and coping with change. Promoting pupils’ cultural development is intimately linked with schools’ attempts to value cultural diversity and prevent racism and homophobia.</w:t>
      </w:r>
    </w:p>
    <w:p w:rsidR="00F4497E" w:rsidRDefault="00F4497E" w:rsidP="00C70C39">
      <w:pPr>
        <w:spacing w:after="0"/>
      </w:pPr>
    </w:p>
    <w:p w:rsidR="00C70C39" w:rsidRPr="00470A3F" w:rsidRDefault="00C70C39" w:rsidP="00C70C39">
      <w:pPr>
        <w:spacing w:after="0" w:line="300" w:lineRule="atLeast"/>
        <w:jc w:val="both"/>
        <w:rPr>
          <w:rFonts w:eastAsia="Times New Roman" w:cs="Times New Roman"/>
          <w:color w:val="000000" w:themeColor="text1"/>
          <w:lang w:eastAsia="en-GB"/>
        </w:rPr>
      </w:pPr>
      <w:r>
        <w:rPr>
          <w:rFonts w:eastAsia="Times New Roman" w:cs="Times New Roman"/>
          <w:color w:val="000000" w:themeColor="text1"/>
          <w:lang w:eastAsia="en-GB"/>
        </w:rPr>
        <w:t>In Plantation, we</w:t>
      </w:r>
      <w:r w:rsidRPr="00470A3F">
        <w:rPr>
          <w:rFonts w:eastAsia="Times New Roman" w:cs="Times New Roman"/>
          <w:color w:val="000000" w:themeColor="text1"/>
          <w:lang w:eastAsia="en-GB"/>
        </w:rPr>
        <w:t xml:space="preserve"> support the </w:t>
      </w:r>
      <w:r w:rsidRPr="00470A3F">
        <w:rPr>
          <w:rFonts w:eastAsia="Times New Roman" w:cs="Times New Roman"/>
          <w:bCs/>
          <w:color w:val="000000" w:themeColor="text1"/>
          <w:lang w:eastAsia="en-GB"/>
        </w:rPr>
        <w:t xml:space="preserve">cultural </w:t>
      </w:r>
      <w:r w:rsidRPr="00470A3F">
        <w:rPr>
          <w:rFonts w:eastAsia="Times New Roman" w:cs="Times New Roman"/>
          <w:color w:val="000000" w:themeColor="text1"/>
          <w:lang w:eastAsia="en-GB"/>
        </w:rPr>
        <w:t>development of our pupils to enable them to develop their:</w:t>
      </w:r>
    </w:p>
    <w:p w:rsidR="00C70C39" w:rsidRPr="00470A3F" w:rsidRDefault="00C70C39" w:rsidP="00C70C39">
      <w:pPr>
        <w:spacing w:after="0" w:line="240" w:lineRule="auto"/>
        <w:rPr>
          <w:rFonts w:eastAsia="Times New Roman" w:cs="Arial"/>
          <w:color w:val="000000" w:themeColor="text1"/>
          <w:lang w:eastAsia="en-GB"/>
        </w:rPr>
      </w:pPr>
    </w:p>
    <w:p w:rsidR="00C70C39" w:rsidRPr="00470A3F" w:rsidRDefault="00C70C39" w:rsidP="00C70C39">
      <w:pPr>
        <w:pStyle w:val="ListParagraph"/>
        <w:numPr>
          <w:ilvl w:val="0"/>
          <w:numId w:val="13"/>
        </w:numPr>
        <w:spacing w:after="0" w:line="240" w:lineRule="atLeast"/>
        <w:ind w:left="426" w:hanging="426"/>
        <w:jc w:val="both"/>
        <w:rPr>
          <w:rFonts w:eastAsia="Times New Roman" w:cs="Times New Roman"/>
          <w:bCs/>
          <w:color w:val="000000" w:themeColor="text1"/>
          <w:lang w:eastAsia="en-GB"/>
        </w:rPr>
      </w:pPr>
      <w:r w:rsidRPr="00470A3F">
        <w:rPr>
          <w:rFonts w:eastAsia="Times New Roman" w:cs="Times New Roman"/>
          <w:bCs/>
          <w:color w:val="000000" w:themeColor="text1"/>
          <w:lang w:eastAsia="en-GB"/>
        </w:rPr>
        <w:t>understanding and appreciation of the wide range of cultural influences that have shaped their heritage and that of others;</w:t>
      </w:r>
    </w:p>
    <w:p w:rsidR="00C70C39" w:rsidRPr="00470A3F" w:rsidRDefault="00C70C39" w:rsidP="00C70C39">
      <w:pPr>
        <w:pStyle w:val="ListParagraph"/>
        <w:numPr>
          <w:ilvl w:val="0"/>
          <w:numId w:val="13"/>
        </w:numPr>
        <w:spacing w:after="0" w:line="240" w:lineRule="atLeast"/>
        <w:ind w:left="426" w:hanging="426"/>
        <w:jc w:val="both"/>
        <w:rPr>
          <w:rFonts w:eastAsia="Times New Roman" w:cs="Times New Roman"/>
          <w:bCs/>
          <w:color w:val="000000" w:themeColor="text1"/>
          <w:lang w:eastAsia="en-GB"/>
        </w:rPr>
      </w:pPr>
      <w:r w:rsidRPr="00470A3F">
        <w:rPr>
          <w:rFonts w:eastAsia="Times New Roman" w:cs="Times New Roman"/>
          <w:bCs/>
          <w:color w:val="000000" w:themeColor="text1"/>
          <w:lang w:eastAsia="en-GB"/>
        </w:rPr>
        <w:t>understanding and appreciation of the range of different cultures within school and further afield as an essential element of their preparation for life in modern Britain;</w:t>
      </w:r>
    </w:p>
    <w:p w:rsidR="00C70C39" w:rsidRPr="00470A3F" w:rsidRDefault="00C70C39" w:rsidP="00C70C39">
      <w:pPr>
        <w:pStyle w:val="Bulletsspaced"/>
        <w:numPr>
          <w:ilvl w:val="0"/>
          <w:numId w:val="13"/>
        </w:numPr>
        <w:spacing w:after="0"/>
        <w:ind w:left="426" w:hanging="426"/>
        <w:rPr>
          <w:rFonts w:asciiTheme="minorHAnsi" w:hAnsiTheme="minorHAnsi"/>
          <w:color w:val="000000" w:themeColor="text1"/>
          <w:sz w:val="22"/>
          <w:szCs w:val="22"/>
        </w:rPr>
      </w:pPr>
      <w:r w:rsidRPr="00470A3F">
        <w:rPr>
          <w:rFonts w:asciiTheme="minorHAnsi" w:hAnsiTheme="minorHAnsi"/>
          <w:color w:val="000000" w:themeColor="text1"/>
          <w:sz w:val="22"/>
          <w:szCs w:val="22"/>
        </w:rPr>
        <w:t>knowledge of Britain’s democratic parliamentary system and its central role in shaping our history and values, and in continuing to develop Britain</w:t>
      </w:r>
    </w:p>
    <w:p w:rsidR="00C70C39" w:rsidRPr="00470A3F" w:rsidRDefault="00C70C39" w:rsidP="00C70C39">
      <w:pPr>
        <w:pStyle w:val="ListParagraph"/>
        <w:numPr>
          <w:ilvl w:val="0"/>
          <w:numId w:val="13"/>
        </w:numPr>
        <w:spacing w:after="0" w:line="240" w:lineRule="atLeast"/>
        <w:ind w:left="426" w:hanging="426"/>
        <w:jc w:val="both"/>
        <w:rPr>
          <w:rFonts w:eastAsia="Times New Roman" w:cs="Times New Roman"/>
          <w:bCs/>
          <w:color w:val="000000" w:themeColor="text1"/>
          <w:lang w:eastAsia="en-GB"/>
        </w:rPr>
      </w:pPr>
      <w:r w:rsidRPr="00470A3F">
        <w:rPr>
          <w:rFonts w:eastAsia="Times New Roman" w:cs="Times New Roman"/>
          <w:bCs/>
          <w:color w:val="000000" w:themeColor="text1"/>
          <w:lang w:eastAsia="en-GB"/>
        </w:rPr>
        <w:t>willingness to participate in and respond positively to artistic, sporting and cultural opportunities;</w:t>
      </w:r>
    </w:p>
    <w:p w:rsidR="00C70C39" w:rsidRPr="00470A3F" w:rsidRDefault="00C70C39" w:rsidP="00C70C39">
      <w:pPr>
        <w:pStyle w:val="ListParagraph"/>
        <w:numPr>
          <w:ilvl w:val="0"/>
          <w:numId w:val="13"/>
        </w:numPr>
        <w:spacing w:after="0" w:line="240" w:lineRule="atLeast"/>
        <w:ind w:left="426" w:hanging="426"/>
        <w:jc w:val="both"/>
        <w:rPr>
          <w:rFonts w:eastAsia="Times New Roman" w:cs="Times New Roman"/>
          <w:bCs/>
          <w:color w:val="000000" w:themeColor="text1"/>
          <w:lang w:eastAsia="en-GB"/>
        </w:rPr>
      </w:pPr>
      <w:proofErr w:type="gramStart"/>
      <w:r w:rsidRPr="00470A3F">
        <w:rPr>
          <w:rFonts w:eastAsia="Times New Roman" w:cs="Times New Roman"/>
          <w:bCs/>
          <w:color w:val="000000" w:themeColor="text1"/>
          <w:lang w:eastAsia="en-GB"/>
        </w:rPr>
        <w:t>interest</w:t>
      </w:r>
      <w:proofErr w:type="gramEnd"/>
      <w:r w:rsidRPr="00470A3F">
        <w:rPr>
          <w:rFonts w:eastAsia="Times New Roman" w:cs="Times New Roman"/>
          <w:bCs/>
          <w:color w:val="000000" w:themeColor="text1"/>
          <w:lang w:eastAsia="en-GB"/>
        </w:rPr>
        <w:t xml:space="preserve"> in exploring, improving understanding of and showing respect for different faiths and cultural diversity, tolerance towards different religious, ethnic and socio-economic groups in the local, national and global communities.</w:t>
      </w:r>
    </w:p>
    <w:p w:rsidR="00C70C39" w:rsidRDefault="00C70C39"/>
    <w:p w:rsidR="00C70C39" w:rsidRPr="00A947A4" w:rsidRDefault="00A947A4">
      <w:pPr>
        <w:rPr>
          <w:b/>
          <w:u w:val="single"/>
        </w:rPr>
      </w:pPr>
      <w:r w:rsidRPr="00A947A4">
        <w:rPr>
          <w:b/>
          <w:u w:val="single"/>
        </w:rPr>
        <w:t>SMSC Overview</w:t>
      </w:r>
    </w:p>
    <w:p w:rsidR="00C70C39" w:rsidRPr="00A947A4" w:rsidRDefault="00C70C39" w:rsidP="00C70C39">
      <w:pPr>
        <w:spacing w:after="0" w:line="300" w:lineRule="atLeast"/>
        <w:jc w:val="both"/>
        <w:rPr>
          <w:rFonts w:eastAsia="Times New Roman" w:cs="Times New Roman"/>
          <w:color w:val="000000" w:themeColor="text1"/>
          <w:lang w:eastAsia="en-GB"/>
        </w:rPr>
      </w:pPr>
      <w:r w:rsidRPr="00A947A4">
        <w:rPr>
          <w:rFonts w:eastAsia="Times New Roman" w:cs="Times New Roman"/>
          <w:color w:val="000000" w:themeColor="text1"/>
          <w:lang w:eastAsia="en-GB"/>
        </w:rPr>
        <w:t>Through the range of activities offered we aim to enable our pupils to develop their:</w:t>
      </w:r>
    </w:p>
    <w:p w:rsidR="00C70C39" w:rsidRPr="00A947A4" w:rsidRDefault="00C70C39" w:rsidP="00C70C39">
      <w:pPr>
        <w:spacing w:after="0" w:line="300" w:lineRule="atLeast"/>
        <w:jc w:val="both"/>
        <w:rPr>
          <w:rFonts w:eastAsia="Times New Roman" w:cs="Times New Roman"/>
          <w:color w:val="000000" w:themeColor="text1"/>
          <w:lang w:eastAsia="en-GB"/>
        </w:rPr>
      </w:pPr>
    </w:p>
    <w:p w:rsidR="00C70C39" w:rsidRPr="00A947A4" w:rsidRDefault="00C70C39" w:rsidP="00C70C39">
      <w:pPr>
        <w:numPr>
          <w:ilvl w:val="0"/>
          <w:numId w:val="14"/>
        </w:numPr>
        <w:spacing w:after="0" w:line="240" w:lineRule="atLeast"/>
        <w:ind w:left="426" w:hanging="426"/>
        <w:jc w:val="both"/>
        <w:rPr>
          <w:rFonts w:eastAsia="Times New Roman" w:cs="Times New Roman"/>
          <w:bCs/>
          <w:color w:val="000000" w:themeColor="text1"/>
          <w:lang w:eastAsia="en-GB"/>
        </w:rPr>
      </w:pPr>
      <w:r w:rsidRPr="00A947A4">
        <w:rPr>
          <w:rFonts w:eastAsia="Times New Roman" w:cs="Times New Roman"/>
          <w:bCs/>
          <w:color w:val="000000" w:themeColor="text1"/>
          <w:lang w:eastAsia="en-GB"/>
        </w:rPr>
        <w:t>self-knowledge, self-esteem and self-confidence;</w:t>
      </w:r>
    </w:p>
    <w:p w:rsidR="00C70C39" w:rsidRPr="00A947A4" w:rsidRDefault="00C70C39" w:rsidP="00C70C39">
      <w:pPr>
        <w:numPr>
          <w:ilvl w:val="0"/>
          <w:numId w:val="15"/>
        </w:numPr>
        <w:spacing w:after="0" w:line="240" w:lineRule="atLeast"/>
        <w:ind w:left="426" w:hanging="426"/>
        <w:jc w:val="both"/>
        <w:rPr>
          <w:rFonts w:eastAsia="Times New Roman" w:cs="Times New Roman"/>
          <w:bCs/>
          <w:color w:val="000000" w:themeColor="text1"/>
          <w:lang w:eastAsia="en-GB"/>
        </w:rPr>
      </w:pPr>
      <w:r w:rsidRPr="00A947A4">
        <w:rPr>
          <w:rFonts w:eastAsia="Times New Roman" w:cs="Times New Roman"/>
          <w:bCs/>
          <w:color w:val="000000" w:themeColor="text1"/>
          <w:lang w:eastAsia="en-GB"/>
        </w:rPr>
        <w:t>their acceptance of responsibility for their behaviour;</w:t>
      </w:r>
    </w:p>
    <w:p w:rsidR="00C70C39" w:rsidRPr="00A947A4" w:rsidRDefault="00C70C39" w:rsidP="00C70C39">
      <w:pPr>
        <w:numPr>
          <w:ilvl w:val="0"/>
          <w:numId w:val="15"/>
        </w:numPr>
        <w:spacing w:after="0" w:line="240" w:lineRule="atLeast"/>
        <w:ind w:left="426" w:hanging="426"/>
        <w:jc w:val="both"/>
        <w:rPr>
          <w:rFonts w:eastAsia="Times New Roman" w:cs="Times New Roman"/>
          <w:bCs/>
          <w:color w:val="000000" w:themeColor="text1"/>
          <w:lang w:eastAsia="en-GB"/>
        </w:rPr>
      </w:pPr>
      <w:r w:rsidRPr="00A947A4">
        <w:rPr>
          <w:rFonts w:eastAsia="Times New Roman" w:cs="Times New Roman"/>
          <w:bCs/>
          <w:color w:val="000000" w:themeColor="text1"/>
          <w:lang w:eastAsia="en-GB"/>
        </w:rPr>
        <w:t>their understanding of how they can contribute positively to the lives of those living and working in the locality in which the school is situated and to society more widely;</w:t>
      </w:r>
    </w:p>
    <w:p w:rsidR="00C70C39" w:rsidRPr="00A947A4" w:rsidRDefault="00C70C39" w:rsidP="00C70C39">
      <w:pPr>
        <w:numPr>
          <w:ilvl w:val="0"/>
          <w:numId w:val="15"/>
        </w:numPr>
        <w:spacing w:after="0" w:line="240" w:lineRule="atLeast"/>
        <w:ind w:left="426" w:hanging="426"/>
        <w:jc w:val="both"/>
        <w:rPr>
          <w:rFonts w:eastAsia="Times New Roman" w:cs="Times New Roman"/>
          <w:bCs/>
          <w:color w:val="000000" w:themeColor="text1"/>
          <w:lang w:eastAsia="en-GB"/>
        </w:rPr>
      </w:pPr>
      <w:r w:rsidRPr="00A947A4">
        <w:rPr>
          <w:rFonts w:eastAsia="Times New Roman" w:cs="Times New Roman"/>
          <w:bCs/>
          <w:color w:val="000000" w:themeColor="text1"/>
          <w:lang w:eastAsia="en-GB"/>
        </w:rPr>
        <w:t>respect for their own and other cultures;</w:t>
      </w:r>
    </w:p>
    <w:p w:rsidR="00C70C39" w:rsidRPr="00A947A4" w:rsidRDefault="00A947A4" w:rsidP="00C70C39">
      <w:pPr>
        <w:numPr>
          <w:ilvl w:val="0"/>
          <w:numId w:val="15"/>
        </w:numPr>
        <w:spacing w:after="0" w:line="240" w:lineRule="atLeast"/>
        <w:ind w:left="426" w:hanging="426"/>
        <w:jc w:val="both"/>
        <w:rPr>
          <w:rFonts w:eastAsia="Times New Roman" w:cs="Times New Roman"/>
          <w:bCs/>
          <w:color w:val="000000" w:themeColor="text1"/>
          <w:lang w:eastAsia="en-GB"/>
        </w:rPr>
      </w:pPr>
      <w:r>
        <w:rPr>
          <w:rFonts w:eastAsia="Times New Roman" w:cs="Times New Roman"/>
          <w:bCs/>
          <w:color w:val="000000" w:themeColor="text1"/>
          <w:lang w:eastAsia="en-GB"/>
        </w:rPr>
        <w:t>respect for other people;</w:t>
      </w:r>
    </w:p>
    <w:p w:rsidR="00C70C39" w:rsidRPr="00A947A4" w:rsidRDefault="00C70C39" w:rsidP="001A73CA">
      <w:pPr>
        <w:numPr>
          <w:ilvl w:val="0"/>
          <w:numId w:val="15"/>
        </w:numPr>
        <w:spacing w:after="0" w:line="240" w:lineRule="atLeast"/>
        <w:ind w:left="426" w:hanging="426"/>
        <w:jc w:val="both"/>
        <w:rPr>
          <w:rFonts w:eastAsia="Times New Roman" w:cs="Times New Roman"/>
          <w:bCs/>
          <w:color w:val="000000" w:themeColor="text1"/>
          <w:lang w:eastAsia="en-GB"/>
        </w:rPr>
      </w:pPr>
      <w:proofErr w:type="gramStart"/>
      <w:r w:rsidRPr="00A947A4">
        <w:rPr>
          <w:rFonts w:eastAsia="Times New Roman" w:cs="Times New Roman"/>
          <w:bCs/>
          <w:color w:val="000000" w:themeColor="text1"/>
          <w:lang w:eastAsia="en-GB"/>
        </w:rPr>
        <w:t>respect</w:t>
      </w:r>
      <w:proofErr w:type="gramEnd"/>
      <w:r w:rsidRPr="00A947A4">
        <w:rPr>
          <w:rFonts w:eastAsia="Times New Roman" w:cs="Times New Roman"/>
          <w:bCs/>
          <w:color w:val="000000" w:themeColor="text1"/>
          <w:lang w:eastAsia="en-GB"/>
        </w:rPr>
        <w:t xml:space="preserve"> for democracy and support for participation in the democratic process.   </w:t>
      </w:r>
    </w:p>
    <w:sectPr w:rsidR="00C70C39" w:rsidRPr="00A947A4" w:rsidSect="001A73CA">
      <w:headerReference w:type="default" r:id="rId7"/>
      <w:footerReference w:type="default" r:id="rId8"/>
      <w:pgSz w:w="11906" w:h="16838"/>
      <w:pgMar w:top="1440" w:right="1440" w:bottom="1440" w:left="144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3CA" w:rsidRDefault="001A73CA" w:rsidP="001A73CA">
      <w:pPr>
        <w:spacing w:after="0" w:line="240" w:lineRule="auto"/>
      </w:pPr>
      <w:r>
        <w:separator/>
      </w:r>
    </w:p>
  </w:endnote>
  <w:endnote w:type="continuationSeparator" w:id="0">
    <w:p w:rsidR="001A73CA" w:rsidRDefault="001A73CA" w:rsidP="001A73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3CA" w:rsidRPr="001A73CA" w:rsidRDefault="001A73CA" w:rsidP="001A73CA">
    <w:pPr>
      <w:pStyle w:val="Footer"/>
      <w:jc w:val="center"/>
      <w:rPr>
        <w:sz w:val="24"/>
        <w:szCs w:val="28"/>
      </w:rPr>
    </w:pPr>
    <w:r w:rsidRPr="001A73CA">
      <w:rPr>
        <w:rFonts w:ascii="Lucida Handwriting" w:hAnsi="Lucida Handwriting"/>
        <w:sz w:val="24"/>
        <w:szCs w:val="28"/>
      </w:rPr>
      <w:t>Love to learn, aspire to achieve</w:t>
    </w:r>
  </w:p>
  <w:p w:rsidR="001A73CA" w:rsidRDefault="001A73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3CA" w:rsidRDefault="001A73CA" w:rsidP="001A73CA">
      <w:pPr>
        <w:spacing w:after="0" w:line="240" w:lineRule="auto"/>
      </w:pPr>
      <w:r>
        <w:separator/>
      </w:r>
    </w:p>
  </w:footnote>
  <w:footnote w:type="continuationSeparator" w:id="0">
    <w:p w:rsidR="001A73CA" w:rsidRDefault="001A73CA" w:rsidP="001A73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3CA" w:rsidRPr="001A73CA" w:rsidRDefault="001A73CA" w:rsidP="001A73CA">
    <w:pPr>
      <w:pStyle w:val="Header"/>
      <w:jc w:val="center"/>
      <w:rPr>
        <w:sz w:val="16"/>
      </w:rPr>
    </w:pPr>
    <w:r w:rsidRPr="001A73CA">
      <w:rPr>
        <w:rFonts w:ascii="Comic Sans MS" w:hAnsi="Comic Sans MS" w:cs="Arial"/>
        <w:b/>
        <w:noProof/>
        <w:sz w:val="36"/>
        <w:szCs w:val="48"/>
        <w:lang w:eastAsia="en-GB"/>
      </w:rPr>
      <w:drawing>
        <wp:anchor distT="0" distB="0" distL="114300" distR="114300" simplePos="0" relativeHeight="251662336" behindDoc="0" locked="0" layoutInCell="1" allowOverlap="1">
          <wp:simplePos x="0" y="0"/>
          <wp:positionH relativeFrom="column">
            <wp:posOffset>5791835</wp:posOffset>
          </wp:positionH>
          <wp:positionV relativeFrom="paragraph">
            <wp:posOffset>-142875</wp:posOffset>
          </wp:positionV>
          <wp:extent cx="519430" cy="593090"/>
          <wp:effectExtent l="19050" t="0" r="0" b="0"/>
          <wp:wrapNone/>
          <wp:docPr id="3" name="Picture 3" descr="Pla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ntation"/>
                  <pic:cNvPicPr>
                    <a:picLocks noChangeAspect="1" noChangeArrowheads="1"/>
                  </pic:cNvPicPr>
                </pic:nvPicPr>
                <pic:blipFill>
                  <a:blip r:embed="rId1" cstate="print"/>
                  <a:srcRect/>
                  <a:stretch>
                    <a:fillRect/>
                  </a:stretch>
                </pic:blipFill>
                <pic:spPr bwMode="auto">
                  <a:xfrm>
                    <a:off x="0" y="0"/>
                    <a:ext cx="519430" cy="593090"/>
                  </a:xfrm>
                  <a:prstGeom prst="rect">
                    <a:avLst/>
                  </a:prstGeom>
                  <a:noFill/>
                  <a:ln w="9525">
                    <a:noFill/>
                    <a:miter lim="800000"/>
                    <a:headEnd/>
                    <a:tailEnd/>
                  </a:ln>
                </pic:spPr>
              </pic:pic>
            </a:graphicData>
          </a:graphic>
        </wp:anchor>
      </w:drawing>
    </w:r>
    <w:r w:rsidRPr="001A73CA">
      <w:rPr>
        <w:rFonts w:ascii="Comic Sans MS" w:hAnsi="Comic Sans MS" w:cs="Arial"/>
        <w:b/>
        <w:noProof/>
        <w:sz w:val="36"/>
        <w:szCs w:val="48"/>
        <w:lang w:eastAsia="en-GB"/>
      </w:rPr>
      <w:drawing>
        <wp:anchor distT="0" distB="0" distL="114300" distR="114300" simplePos="0" relativeHeight="251659264" behindDoc="0" locked="0" layoutInCell="1" allowOverlap="1">
          <wp:simplePos x="0" y="0"/>
          <wp:positionH relativeFrom="column">
            <wp:posOffset>-574675</wp:posOffset>
          </wp:positionH>
          <wp:positionV relativeFrom="paragraph">
            <wp:posOffset>-142875</wp:posOffset>
          </wp:positionV>
          <wp:extent cx="519430" cy="593725"/>
          <wp:effectExtent l="19050" t="0" r="0" b="0"/>
          <wp:wrapNone/>
          <wp:docPr id="1" name="Picture 3" descr="Pla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ntation"/>
                  <pic:cNvPicPr>
                    <a:picLocks noChangeAspect="1" noChangeArrowheads="1"/>
                  </pic:cNvPicPr>
                </pic:nvPicPr>
                <pic:blipFill>
                  <a:blip r:embed="rId1" cstate="print"/>
                  <a:srcRect/>
                  <a:stretch>
                    <a:fillRect/>
                  </a:stretch>
                </pic:blipFill>
                <pic:spPr bwMode="auto">
                  <a:xfrm>
                    <a:off x="0" y="0"/>
                    <a:ext cx="519430" cy="593725"/>
                  </a:xfrm>
                  <a:prstGeom prst="rect">
                    <a:avLst/>
                  </a:prstGeom>
                  <a:noFill/>
                  <a:ln w="9525">
                    <a:noFill/>
                    <a:miter lim="800000"/>
                    <a:headEnd/>
                    <a:tailEnd/>
                  </a:ln>
                </pic:spPr>
              </pic:pic>
            </a:graphicData>
          </a:graphic>
        </wp:anchor>
      </w:drawing>
    </w:r>
    <w:r w:rsidRPr="001A73CA">
      <w:rPr>
        <w:rFonts w:ascii="Comic Sans MS" w:hAnsi="Comic Sans MS" w:cs="Arial"/>
        <w:b/>
        <w:noProof/>
        <w:sz w:val="36"/>
        <w:szCs w:val="48"/>
        <w:lang w:eastAsia="en-GB"/>
      </w:rPr>
      <w:drawing>
        <wp:anchor distT="0" distB="0" distL="114300" distR="114300" simplePos="0" relativeHeight="251660288" behindDoc="0" locked="0" layoutInCell="1" allowOverlap="1">
          <wp:simplePos x="0" y="0"/>
          <wp:positionH relativeFrom="column">
            <wp:posOffset>8818245</wp:posOffset>
          </wp:positionH>
          <wp:positionV relativeFrom="paragraph">
            <wp:posOffset>-140970</wp:posOffset>
          </wp:positionV>
          <wp:extent cx="633730" cy="723900"/>
          <wp:effectExtent l="19050" t="0" r="0" b="0"/>
          <wp:wrapNone/>
          <wp:docPr id="2" name="Picture 3" descr="Pla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ntation"/>
                  <pic:cNvPicPr>
                    <a:picLocks noChangeAspect="1" noChangeArrowheads="1"/>
                  </pic:cNvPicPr>
                </pic:nvPicPr>
                <pic:blipFill>
                  <a:blip r:embed="rId1" cstate="print"/>
                  <a:srcRect/>
                  <a:stretch>
                    <a:fillRect/>
                  </a:stretch>
                </pic:blipFill>
                <pic:spPr bwMode="auto">
                  <a:xfrm>
                    <a:off x="0" y="0"/>
                    <a:ext cx="633730" cy="723900"/>
                  </a:xfrm>
                  <a:prstGeom prst="rect">
                    <a:avLst/>
                  </a:prstGeom>
                  <a:noFill/>
                  <a:ln w="9525">
                    <a:noFill/>
                    <a:miter lim="800000"/>
                    <a:headEnd/>
                    <a:tailEnd/>
                  </a:ln>
                </pic:spPr>
              </pic:pic>
            </a:graphicData>
          </a:graphic>
        </wp:anchor>
      </w:drawing>
    </w:r>
    <w:r w:rsidRPr="001A73CA">
      <w:rPr>
        <w:rFonts w:ascii="Comic Sans MS" w:hAnsi="Comic Sans MS" w:cs="Arial"/>
        <w:b/>
        <w:sz w:val="36"/>
        <w:szCs w:val="48"/>
      </w:rPr>
      <w:t>Plantation Primary School &amp; Nursery</w:t>
    </w:r>
    <w:r w:rsidRPr="001A73CA">
      <w:rPr>
        <w:noProof/>
        <w:sz w:val="16"/>
      </w:rPr>
      <w:t xml:space="preserve"> </w:t>
    </w:r>
  </w:p>
  <w:p w:rsidR="001A73CA" w:rsidRDefault="001A73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17006"/>
    <w:multiLevelType w:val="multilevel"/>
    <w:tmpl w:val="D994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C4211"/>
    <w:multiLevelType w:val="hybridMultilevel"/>
    <w:tmpl w:val="A20A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2739D0"/>
    <w:multiLevelType w:val="multilevel"/>
    <w:tmpl w:val="1C88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7318D3"/>
    <w:multiLevelType w:val="multilevel"/>
    <w:tmpl w:val="327C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C232F7"/>
    <w:multiLevelType w:val="hybridMultilevel"/>
    <w:tmpl w:val="E290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646653"/>
    <w:multiLevelType w:val="multilevel"/>
    <w:tmpl w:val="7790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AE7059"/>
    <w:multiLevelType w:val="hybridMultilevel"/>
    <w:tmpl w:val="B0D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D82393"/>
    <w:multiLevelType w:val="hybridMultilevel"/>
    <w:tmpl w:val="CDE2F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41A5D8C"/>
    <w:multiLevelType w:val="multilevel"/>
    <w:tmpl w:val="2510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751D05"/>
    <w:multiLevelType w:val="multilevel"/>
    <w:tmpl w:val="0A02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356277"/>
    <w:multiLevelType w:val="multilevel"/>
    <w:tmpl w:val="660A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424422"/>
    <w:multiLevelType w:val="multilevel"/>
    <w:tmpl w:val="145A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F3007F"/>
    <w:multiLevelType w:val="hybridMultilevel"/>
    <w:tmpl w:val="4B66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9F1CDC"/>
    <w:multiLevelType w:val="multilevel"/>
    <w:tmpl w:val="968A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A85FF4"/>
    <w:multiLevelType w:val="hybridMultilevel"/>
    <w:tmpl w:val="E468F866"/>
    <w:lvl w:ilvl="0" w:tplc="2688A78C">
      <w:start w:val="1"/>
      <w:numFmt w:val="bullet"/>
      <w:pStyle w:val="Bulletsspaced"/>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13"/>
  </w:num>
  <w:num w:numId="5">
    <w:abstractNumId w:val="4"/>
  </w:num>
  <w:num w:numId="6">
    <w:abstractNumId w:val="9"/>
  </w:num>
  <w:num w:numId="7">
    <w:abstractNumId w:val="8"/>
  </w:num>
  <w:num w:numId="8">
    <w:abstractNumId w:val="3"/>
  </w:num>
  <w:num w:numId="9">
    <w:abstractNumId w:val="6"/>
  </w:num>
  <w:num w:numId="10">
    <w:abstractNumId w:val="12"/>
  </w:num>
  <w:num w:numId="11">
    <w:abstractNumId w:val="7"/>
  </w:num>
  <w:num w:numId="12">
    <w:abstractNumId w:val="14"/>
  </w:num>
  <w:num w:numId="13">
    <w:abstractNumId w:val="1"/>
  </w:num>
  <w:num w:numId="14">
    <w:abstractNumId w:val="1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F4497E"/>
    <w:rsid w:val="001A73CA"/>
    <w:rsid w:val="0034236F"/>
    <w:rsid w:val="00431FC3"/>
    <w:rsid w:val="00545348"/>
    <w:rsid w:val="006A118F"/>
    <w:rsid w:val="00885F6C"/>
    <w:rsid w:val="00917922"/>
    <w:rsid w:val="00A947A4"/>
    <w:rsid w:val="00B3430E"/>
    <w:rsid w:val="00BE6C4A"/>
    <w:rsid w:val="00C70C39"/>
    <w:rsid w:val="00DD479D"/>
    <w:rsid w:val="00E77E9A"/>
    <w:rsid w:val="00F449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E9A"/>
    <w:pPr>
      <w:ind w:left="720"/>
      <w:contextualSpacing/>
    </w:pPr>
  </w:style>
  <w:style w:type="character" w:customStyle="1" w:styleId="BulletsspacedChar">
    <w:name w:val="Bullets (spaced) Char"/>
    <w:link w:val="Bulletsspaced"/>
    <w:locked/>
    <w:rsid w:val="00C70C39"/>
    <w:rPr>
      <w:rFonts w:ascii="Tahoma" w:hAnsi="Tahoma" w:cs="Tahoma"/>
      <w:color w:val="000000"/>
      <w:sz w:val="24"/>
      <w:szCs w:val="24"/>
    </w:rPr>
  </w:style>
  <w:style w:type="paragraph" w:customStyle="1" w:styleId="Bulletsspaced">
    <w:name w:val="Bullets (spaced)"/>
    <w:basedOn w:val="Normal"/>
    <w:link w:val="BulletsspacedChar"/>
    <w:autoRedefine/>
    <w:rsid w:val="00C70C39"/>
    <w:pPr>
      <w:numPr>
        <w:numId w:val="12"/>
      </w:numPr>
      <w:spacing w:after="120" w:line="240" w:lineRule="auto"/>
      <w:ind w:left="924" w:hanging="357"/>
    </w:pPr>
    <w:rPr>
      <w:rFonts w:ascii="Tahoma" w:hAnsi="Tahoma" w:cs="Tahoma"/>
      <w:color w:val="000000"/>
      <w:sz w:val="24"/>
      <w:szCs w:val="24"/>
    </w:rPr>
  </w:style>
  <w:style w:type="paragraph" w:styleId="Header">
    <w:name w:val="header"/>
    <w:basedOn w:val="Normal"/>
    <w:link w:val="HeaderChar"/>
    <w:uiPriority w:val="99"/>
    <w:semiHidden/>
    <w:unhideWhenUsed/>
    <w:rsid w:val="001A73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A73CA"/>
  </w:style>
  <w:style w:type="paragraph" w:styleId="Footer">
    <w:name w:val="footer"/>
    <w:basedOn w:val="Normal"/>
    <w:link w:val="FooterChar"/>
    <w:uiPriority w:val="99"/>
    <w:semiHidden/>
    <w:unhideWhenUsed/>
    <w:rsid w:val="001A73C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A73CA"/>
  </w:style>
</w:styles>
</file>

<file path=word/webSettings.xml><?xml version="1.0" encoding="utf-8"?>
<w:webSettings xmlns:r="http://schemas.openxmlformats.org/officeDocument/2006/relationships" xmlns:w="http://schemas.openxmlformats.org/wordprocessingml/2006/main">
  <w:divs>
    <w:div w:id="10374716">
      <w:bodyDiv w:val="1"/>
      <w:marLeft w:val="0"/>
      <w:marRight w:val="0"/>
      <w:marTop w:val="0"/>
      <w:marBottom w:val="0"/>
      <w:divBdr>
        <w:top w:val="none" w:sz="0" w:space="0" w:color="auto"/>
        <w:left w:val="none" w:sz="0" w:space="0" w:color="auto"/>
        <w:bottom w:val="none" w:sz="0" w:space="0" w:color="auto"/>
        <w:right w:val="none" w:sz="0" w:space="0" w:color="auto"/>
      </w:divBdr>
      <w:divsChild>
        <w:div w:id="1259757471">
          <w:marLeft w:val="0"/>
          <w:marRight w:val="0"/>
          <w:marTop w:val="0"/>
          <w:marBottom w:val="0"/>
          <w:divBdr>
            <w:top w:val="none" w:sz="0" w:space="0" w:color="auto"/>
            <w:left w:val="none" w:sz="0" w:space="0" w:color="auto"/>
            <w:bottom w:val="none" w:sz="0" w:space="0" w:color="auto"/>
            <w:right w:val="none" w:sz="0" w:space="0" w:color="auto"/>
          </w:divBdr>
          <w:divsChild>
            <w:div w:id="1452087777">
              <w:marLeft w:val="0"/>
              <w:marRight w:val="0"/>
              <w:marTop w:val="100"/>
              <w:marBottom w:val="100"/>
              <w:divBdr>
                <w:top w:val="none" w:sz="0" w:space="0" w:color="auto"/>
                <w:left w:val="none" w:sz="0" w:space="0" w:color="auto"/>
                <w:bottom w:val="none" w:sz="0" w:space="0" w:color="auto"/>
                <w:right w:val="none" w:sz="0" w:space="0" w:color="auto"/>
              </w:divBdr>
              <w:divsChild>
                <w:div w:id="525100992">
                  <w:marLeft w:val="0"/>
                  <w:marRight w:val="0"/>
                  <w:marTop w:val="0"/>
                  <w:marBottom w:val="0"/>
                  <w:divBdr>
                    <w:top w:val="none" w:sz="0" w:space="0" w:color="auto"/>
                    <w:left w:val="none" w:sz="0" w:space="0" w:color="auto"/>
                    <w:bottom w:val="none" w:sz="0" w:space="0" w:color="auto"/>
                    <w:right w:val="none" w:sz="0" w:space="0" w:color="auto"/>
                  </w:divBdr>
                  <w:divsChild>
                    <w:div w:id="2084259082">
                      <w:marLeft w:val="0"/>
                      <w:marRight w:val="0"/>
                      <w:marTop w:val="173"/>
                      <w:marBottom w:val="0"/>
                      <w:divBdr>
                        <w:top w:val="none" w:sz="0" w:space="0" w:color="auto"/>
                        <w:left w:val="none" w:sz="0" w:space="0" w:color="auto"/>
                        <w:bottom w:val="none" w:sz="0" w:space="0" w:color="auto"/>
                        <w:right w:val="none" w:sz="0" w:space="0" w:color="auto"/>
                      </w:divBdr>
                      <w:divsChild>
                        <w:div w:id="123893168">
                          <w:marLeft w:val="0"/>
                          <w:marRight w:val="0"/>
                          <w:marTop w:val="0"/>
                          <w:marBottom w:val="0"/>
                          <w:divBdr>
                            <w:top w:val="none" w:sz="0" w:space="0" w:color="auto"/>
                            <w:left w:val="none" w:sz="0" w:space="0" w:color="auto"/>
                            <w:bottom w:val="none" w:sz="0" w:space="0" w:color="auto"/>
                            <w:right w:val="none" w:sz="0" w:space="0" w:color="auto"/>
                          </w:divBdr>
                          <w:divsChild>
                            <w:div w:id="2052922243">
                              <w:marLeft w:val="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295619">
      <w:bodyDiv w:val="1"/>
      <w:marLeft w:val="0"/>
      <w:marRight w:val="0"/>
      <w:marTop w:val="0"/>
      <w:marBottom w:val="0"/>
      <w:divBdr>
        <w:top w:val="none" w:sz="0" w:space="0" w:color="auto"/>
        <w:left w:val="none" w:sz="0" w:space="0" w:color="auto"/>
        <w:bottom w:val="none" w:sz="0" w:space="0" w:color="auto"/>
        <w:right w:val="none" w:sz="0" w:space="0" w:color="auto"/>
      </w:divBdr>
      <w:divsChild>
        <w:div w:id="1536455614">
          <w:marLeft w:val="0"/>
          <w:marRight w:val="0"/>
          <w:marTop w:val="0"/>
          <w:marBottom w:val="0"/>
          <w:divBdr>
            <w:top w:val="none" w:sz="0" w:space="0" w:color="auto"/>
            <w:left w:val="none" w:sz="0" w:space="0" w:color="auto"/>
            <w:bottom w:val="none" w:sz="0" w:space="0" w:color="auto"/>
            <w:right w:val="none" w:sz="0" w:space="0" w:color="auto"/>
          </w:divBdr>
          <w:divsChild>
            <w:div w:id="58794015">
              <w:marLeft w:val="0"/>
              <w:marRight w:val="0"/>
              <w:marTop w:val="100"/>
              <w:marBottom w:val="100"/>
              <w:divBdr>
                <w:top w:val="none" w:sz="0" w:space="0" w:color="auto"/>
                <w:left w:val="none" w:sz="0" w:space="0" w:color="auto"/>
                <w:bottom w:val="none" w:sz="0" w:space="0" w:color="auto"/>
                <w:right w:val="none" w:sz="0" w:space="0" w:color="auto"/>
              </w:divBdr>
              <w:divsChild>
                <w:div w:id="1059329172">
                  <w:marLeft w:val="0"/>
                  <w:marRight w:val="0"/>
                  <w:marTop w:val="0"/>
                  <w:marBottom w:val="0"/>
                  <w:divBdr>
                    <w:top w:val="none" w:sz="0" w:space="0" w:color="auto"/>
                    <w:left w:val="none" w:sz="0" w:space="0" w:color="auto"/>
                    <w:bottom w:val="none" w:sz="0" w:space="0" w:color="auto"/>
                    <w:right w:val="none" w:sz="0" w:space="0" w:color="auto"/>
                  </w:divBdr>
                  <w:divsChild>
                    <w:div w:id="1638562619">
                      <w:marLeft w:val="0"/>
                      <w:marRight w:val="0"/>
                      <w:marTop w:val="173"/>
                      <w:marBottom w:val="0"/>
                      <w:divBdr>
                        <w:top w:val="none" w:sz="0" w:space="0" w:color="auto"/>
                        <w:left w:val="none" w:sz="0" w:space="0" w:color="auto"/>
                        <w:bottom w:val="none" w:sz="0" w:space="0" w:color="auto"/>
                        <w:right w:val="none" w:sz="0" w:space="0" w:color="auto"/>
                      </w:divBdr>
                      <w:divsChild>
                        <w:div w:id="1696268821">
                          <w:marLeft w:val="0"/>
                          <w:marRight w:val="0"/>
                          <w:marTop w:val="0"/>
                          <w:marBottom w:val="0"/>
                          <w:divBdr>
                            <w:top w:val="none" w:sz="0" w:space="0" w:color="auto"/>
                            <w:left w:val="none" w:sz="0" w:space="0" w:color="auto"/>
                            <w:bottom w:val="none" w:sz="0" w:space="0" w:color="auto"/>
                            <w:right w:val="none" w:sz="0" w:space="0" w:color="auto"/>
                          </w:divBdr>
                          <w:divsChild>
                            <w:div w:id="1670906719">
                              <w:marLeft w:val="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boultonc</dc:creator>
  <cp:lastModifiedBy>boultonc</cp:lastModifiedBy>
  <cp:revision>3</cp:revision>
  <dcterms:created xsi:type="dcterms:W3CDTF">2017-12-20T11:47:00Z</dcterms:created>
  <dcterms:modified xsi:type="dcterms:W3CDTF">2018-01-15T10:19:00Z</dcterms:modified>
</cp:coreProperties>
</file>