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4B38D" w14:textId="77777777" w:rsidR="00B06705" w:rsidRPr="00B06705" w:rsidRDefault="00B06705" w:rsidP="00B06705">
      <w:pPr>
        <w:pStyle w:val="Header"/>
        <w:jc w:val="center"/>
        <w:rPr>
          <w:rFonts w:cstheme="minorHAnsi"/>
          <w:sz w:val="24"/>
          <w:szCs w:val="24"/>
        </w:rPr>
      </w:pPr>
      <w:r w:rsidRPr="00B06705">
        <w:rPr>
          <w:rFonts w:cstheme="minorHAnsi"/>
          <w:sz w:val="24"/>
          <w:szCs w:val="24"/>
        </w:rPr>
        <w:t>Bollington St. John’s Church of England</w:t>
      </w:r>
    </w:p>
    <w:p w14:paraId="5CE91684" w14:textId="77777777" w:rsidR="00B06705" w:rsidRPr="00B06705" w:rsidRDefault="00B06705" w:rsidP="00B06705">
      <w:pPr>
        <w:pStyle w:val="Header"/>
        <w:jc w:val="center"/>
        <w:rPr>
          <w:rFonts w:cstheme="minorHAnsi"/>
          <w:sz w:val="24"/>
          <w:szCs w:val="24"/>
        </w:rPr>
      </w:pPr>
      <w:r w:rsidRPr="00B06705">
        <w:rPr>
          <w:rFonts w:cstheme="minorHAnsi"/>
          <w:sz w:val="24"/>
          <w:szCs w:val="24"/>
        </w:rPr>
        <w:t>Primary School</w:t>
      </w:r>
    </w:p>
    <w:p w14:paraId="7511AE2D" w14:textId="563050DA" w:rsidR="00B06705" w:rsidRPr="00B06705" w:rsidRDefault="00B06705" w:rsidP="00B06705">
      <w:pPr>
        <w:pStyle w:val="Header"/>
        <w:ind w:left="113"/>
        <w:jc w:val="center"/>
        <w:rPr>
          <w:rFonts w:cstheme="minorHAnsi"/>
          <w:sz w:val="24"/>
          <w:szCs w:val="24"/>
        </w:rPr>
      </w:pPr>
      <w:r w:rsidRPr="00B06705">
        <w:rPr>
          <w:rFonts w:cstheme="minorHAnsi"/>
          <w:noProof/>
          <w:sz w:val="24"/>
          <w:szCs w:val="24"/>
          <w:lang w:eastAsia="en-GB"/>
        </w:rPr>
        <w:drawing>
          <wp:inline distT="0" distB="0" distL="0" distR="0" wp14:anchorId="4D30FDC8" wp14:editId="075FDD13">
            <wp:extent cx="1104900" cy="11818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7050" cy="1184122"/>
                    </a:xfrm>
                    <a:prstGeom prst="rect">
                      <a:avLst/>
                    </a:prstGeom>
                    <a:noFill/>
                    <a:ln>
                      <a:noFill/>
                    </a:ln>
                  </pic:spPr>
                </pic:pic>
              </a:graphicData>
            </a:graphic>
          </wp:inline>
        </w:drawing>
      </w:r>
    </w:p>
    <w:p w14:paraId="4253E796" w14:textId="77777777" w:rsidR="00B06705" w:rsidRPr="00B06705" w:rsidRDefault="00B06705" w:rsidP="00B06705">
      <w:pPr>
        <w:pStyle w:val="Header"/>
        <w:jc w:val="center"/>
        <w:rPr>
          <w:rFonts w:cstheme="minorHAnsi"/>
          <w:i/>
          <w:sz w:val="24"/>
          <w:szCs w:val="24"/>
        </w:rPr>
      </w:pPr>
      <w:r w:rsidRPr="00B06705">
        <w:rPr>
          <w:rFonts w:cstheme="minorHAnsi"/>
          <w:i/>
          <w:sz w:val="24"/>
          <w:szCs w:val="24"/>
        </w:rPr>
        <w:t>Where talent grows</w:t>
      </w:r>
    </w:p>
    <w:p w14:paraId="27E84D6B" w14:textId="77777777" w:rsidR="00B06705" w:rsidRPr="00B06705" w:rsidRDefault="00B06705" w:rsidP="00B06705">
      <w:pPr>
        <w:pStyle w:val="Header"/>
        <w:jc w:val="center"/>
        <w:rPr>
          <w:rFonts w:cstheme="minorHAnsi"/>
          <w:sz w:val="20"/>
          <w:szCs w:val="20"/>
        </w:rPr>
      </w:pPr>
      <w:r w:rsidRPr="00B06705">
        <w:rPr>
          <w:rFonts w:cstheme="minorHAnsi"/>
          <w:sz w:val="20"/>
          <w:szCs w:val="20"/>
        </w:rPr>
        <w:t>Head Teacher: Mrs M. Walker</w:t>
      </w:r>
    </w:p>
    <w:p w14:paraId="15EED93E" w14:textId="77777777" w:rsidR="00B06705" w:rsidRPr="00B06705" w:rsidRDefault="00B06705" w:rsidP="00B06705">
      <w:pPr>
        <w:pStyle w:val="Header"/>
        <w:jc w:val="center"/>
        <w:rPr>
          <w:rFonts w:cstheme="minorHAnsi"/>
          <w:sz w:val="20"/>
          <w:szCs w:val="20"/>
        </w:rPr>
      </w:pPr>
      <w:r w:rsidRPr="00B06705">
        <w:rPr>
          <w:rFonts w:cstheme="minorHAnsi"/>
          <w:sz w:val="20"/>
          <w:szCs w:val="20"/>
        </w:rPr>
        <w:t>Head of Teaching, Learning and Assessment: Mrs E. Watson</w:t>
      </w:r>
    </w:p>
    <w:p w14:paraId="2A4AC662" w14:textId="3E532EA9" w:rsidR="00B06705" w:rsidRPr="00B06705" w:rsidRDefault="00B06705" w:rsidP="00B06705">
      <w:pPr>
        <w:spacing w:before="100" w:beforeAutospacing="1" w:after="100" w:afterAutospacing="1"/>
        <w:jc w:val="center"/>
        <w:rPr>
          <w:rFonts w:cstheme="minorHAnsi"/>
          <w:b/>
          <w:bCs/>
          <w:i/>
          <w:iCs/>
          <w:sz w:val="20"/>
          <w:szCs w:val="20"/>
          <w:lang w:val="en"/>
        </w:rPr>
      </w:pPr>
      <w:r w:rsidRPr="00B06705">
        <w:rPr>
          <w:rFonts w:cstheme="minorHAnsi"/>
          <w:i/>
          <w:iCs/>
          <w:sz w:val="20"/>
          <w:szCs w:val="20"/>
          <w:lang w:val="en"/>
        </w:rPr>
        <w:t xml:space="preserve"> “Whatever you do, work at it with all your heart, as working for the Lord”</w:t>
      </w:r>
      <w:r w:rsidRPr="00B06705">
        <w:rPr>
          <w:rFonts w:cstheme="minorHAnsi"/>
          <w:b/>
          <w:bCs/>
          <w:i/>
          <w:iCs/>
          <w:sz w:val="20"/>
          <w:szCs w:val="20"/>
          <w:lang w:val="en"/>
        </w:rPr>
        <w:t> Colossians 3:23</w:t>
      </w:r>
    </w:p>
    <w:p w14:paraId="1F388EBB" w14:textId="57DA95FB" w:rsidR="00B07A44" w:rsidRPr="00B06705" w:rsidRDefault="00B07A44" w:rsidP="00B06705">
      <w:pPr>
        <w:jc w:val="center"/>
        <w:rPr>
          <w:rFonts w:cstheme="minorHAnsi"/>
          <w:b/>
          <w:sz w:val="28"/>
          <w:szCs w:val="28"/>
        </w:rPr>
      </w:pPr>
      <w:r w:rsidRPr="00B06705">
        <w:rPr>
          <w:rFonts w:cstheme="minorHAnsi"/>
          <w:b/>
          <w:sz w:val="28"/>
          <w:szCs w:val="28"/>
        </w:rPr>
        <w:t>Transition Policy</w:t>
      </w:r>
    </w:p>
    <w:p w14:paraId="57C86CEE" w14:textId="77777777" w:rsidR="00B07A44" w:rsidRPr="00B06705" w:rsidRDefault="00B07A44" w:rsidP="00B07A44">
      <w:pPr>
        <w:spacing w:line="240" w:lineRule="auto"/>
        <w:textAlignment w:val="baseline"/>
        <w:rPr>
          <w:rFonts w:eastAsia="Times New Roman" w:cstheme="minorHAnsi"/>
          <w:i/>
          <w:color w:val="494949"/>
          <w:sz w:val="24"/>
          <w:szCs w:val="24"/>
          <w:lang w:eastAsia="en-GB"/>
        </w:rPr>
      </w:pPr>
      <w:r w:rsidRPr="00B06705">
        <w:rPr>
          <w:rFonts w:eastAsia="Times New Roman" w:cstheme="minorHAnsi"/>
          <w:b/>
          <w:bCs/>
          <w:i/>
          <w:color w:val="494949"/>
          <w:sz w:val="24"/>
          <w:szCs w:val="24"/>
          <w:bdr w:val="none" w:sz="0" w:space="0" w:color="auto" w:frame="1"/>
          <w:lang w:eastAsia="en-GB"/>
        </w:rPr>
        <w:t>In this policy, ‘TRANSITION’ describes the movement that takes place from one familiar setting (including the home) to another. It is defined as the process where policy and practice has been adapted to support children in settling into their new learning environment in preparation for future learning and development.</w:t>
      </w:r>
    </w:p>
    <w:p w14:paraId="3F07CDDD" w14:textId="77777777" w:rsidR="00B07A44" w:rsidRPr="00B06705" w:rsidRDefault="00B07A44" w:rsidP="00B07A44">
      <w:pPr>
        <w:spacing w:after="0" w:line="408" w:lineRule="atLeast"/>
        <w:textAlignment w:val="baseline"/>
        <w:outlineLvl w:val="2"/>
        <w:rPr>
          <w:rFonts w:eastAsia="Times New Roman" w:cstheme="minorHAnsi"/>
          <w:b/>
          <w:color w:val="494949"/>
          <w:sz w:val="24"/>
          <w:szCs w:val="24"/>
          <w:lang w:eastAsia="en-GB"/>
        </w:rPr>
      </w:pPr>
      <w:r w:rsidRPr="00B06705">
        <w:rPr>
          <w:rFonts w:eastAsia="Times New Roman" w:cstheme="minorHAnsi"/>
          <w:b/>
          <w:color w:val="494949"/>
          <w:sz w:val="24"/>
          <w:szCs w:val="24"/>
          <w:lang w:eastAsia="en-GB"/>
        </w:rPr>
        <w:t>Statement of Intent</w:t>
      </w:r>
    </w:p>
    <w:p w14:paraId="7E1F408A" w14:textId="304D70BE" w:rsidR="00B07A44" w:rsidRPr="00B06705" w:rsidRDefault="00B07A44" w:rsidP="00B07A44">
      <w:pPr>
        <w:spacing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At </w:t>
      </w:r>
      <w:r w:rsidR="00546833" w:rsidRPr="00B06705">
        <w:rPr>
          <w:rFonts w:eastAsia="Times New Roman" w:cstheme="minorHAnsi"/>
          <w:color w:val="494949"/>
          <w:sz w:val="24"/>
          <w:szCs w:val="24"/>
          <w:lang w:eastAsia="en-GB"/>
        </w:rPr>
        <w:t>Bollington St John’s Primary</w:t>
      </w:r>
      <w:r w:rsidRPr="00B06705">
        <w:rPr>
          <w:rFonts w:eastAsia="Times New Roman" w:cstheme="minorHAnsi"/>
          <w:color w:val="494949"/>
          <w:sz w:val="24"/>
          <w:szCs w:val="24"/>
          <w:lang w:eastAsia="en-GB"/>
        </w:rPr>
        <w:t xml:space="preserve"> we recognise that the key transition points, entering new situations across the school and starting a new school can be stressful and disruptive for a child. It is our intention to make this experience positive for every child and to ensure that all children, regardless of their background, abilities, or needs, receive equal opportunities and a positive transition experience.</w:t>
      </w:r>
    </w:p>
    <w:p w14:paraId="0FFBD9CF" w14:textId="77777777" w:rsidR="00B07A44" w:rsidRPr="00B06705" w:rsidRDefault="00B07A44" w:rsidP="00B07A44">
      <w:pPr>
        <w:spacing w:after="0" w:line="408" w:lineRule="atLeast"/>
        <w:textAlignment w:val="baseline"/>
        <w:outlineLvl w:val="2"/>
        <w:rPr>
          <w:rFonts w:eastAsia="Times New Roman" w:cstheme="minorHAnsi"/>
          <w:b/>
          <w:color w:val="494949"/>
          <w:sz w:val="24"/>
          <w:szCs w:val="24"/>
          <w:lang w:eastAsia="en-GB"/>
        </w:rPr>
      </w:pPr>
      <w:r w:rsidRPr="00B06705">
        <w:rPr>
          <w:rFonts w:eastAsia="Times New Roman" w:cstheme="minorHAnsi"/>
          <w:b/>
          <w:color w:val="494949"/>
          <w:sz w:val="24"/>
          <w:szCs w:val="24"/>
          <w:lang w:eastAsia="en-GB"/>
        </w:rPr>
        <w:t>Aims:</w:t>
      </w:r>
    </w:p>
    <w:p w14:paraId="5A67B63A" w14:textId="006D27ED" w:rsidR="00B07A44" w:rsidRPr="00B06705" w:rsidRDefault="001C76B0" w:rsidP="001C76B0">
      <w:pPr>
        <w:widowControl w:val="0"/>
        <w:overflowPunct w:val="0"/>
        <w:adjustRightInd w:val="0"/>
        <w:spacing w:after="240" w:line="240" w:lineRule="auto"/>
        <w:rPr>
          <w:rFonts w:eastAsia="Times New Roman" w:cstheme="minorHAnsi"/>
          <w:kern w:val="28"/>
          <w:sz w:val="24"/>
          <w:szCs w:val="24"/>
          <w:lang w:eastAsia="en-GB"/>
        </w:rPr>
      </w:pPr>
      <w:r w:rsidRPr="00B06705">
        <w:rPr>
          <w:rFonts w:eastAsia="Times New Roman" w:cstheme="minorHAnsi"/>
          <w:kern w:val="28"/>
          <w:sz w:val="24"/>
          <w:szCs w:val="24"/>
          <w:lang w:eastAsia="en-GB"/>
        </w:rPr>
        <w:t xml:space="preserve">We want our children to experience a smooth educational and emotional transition from one phase to the next. </w:t>
      </w:r>
      <w:r w:rsidR="00B07A44" w:rsidRPr="00B06705">
        <w:rPr>
          <w:rFonts w:eastAsia="Times New Roman" w:cstheme="minorHAnsi"/>
          <w:color w:val="494949"/>
          <w:sz w:val="24"/>
          <w:szCs w:val="24"/>
          <w:lang w:eastAsia="en-GB"/>
        </w:rPr>
        <w:t xml:space="preserve">We ensure that the pace, variety and quality of learning and social experiences are consistent through potentially unsettling transition periods so that children can continue </w:t>
      </w:r>
      <w:r w:rsidRPr="00B06705">
        <w:rPr>
          <w:rFonts w:eastAsia="Times New Roman" w:cstheme="minorHAnsi"/>
          <w:color w:val="494949"/>
          <w:sz w:val="24"/>
          <w:szCs w:val="24"/>
          <w:lang w:eastAsia="en-GB"/>
        </w:rPr>
        <w:t xml:space="preserve">to make good </w:t>
      </w:r>
      <w:r w:rsidR="00B06705" w:rsidRPr="00B06705">
        <w:rPr>
          <w:rFonts w:eastAsia="Times New Roman" w:cstheme="minorHAnsi"/>
          <w:color w:val="494949"/>
          <w:sz w:val="24"/>
          <w:szCs w:val="24"/>
          <w:lang w:eastAsia="en-GB"/>
        </w:rPr>
        <w:t>all-round</w:t>
      </w:r>
      <w:r w:rsidRPr="00B06705">
        <w:rPr>
          <w:rFonts w:eastAsia="Times New Roman" w:cstheme="minorHAnsi"/>
          <w:color w:val="494949"/>
          <w:sz w:val="24"/>
          <w:szCs w:val="24"/>
          <w:lang w:eastAsia="en-GB"/>
        </w:rPr>
        <w:t xml:space="preserve"> progress </w:t>
      </w:r>
      <w:r w:rsidRPr="00B06705">
        <w:rPr>
          <w:rFonts w:eastAsia="Times New Roman" w:cstheme="minorHAnsi"/>
          <w:kern w:val="28"/>
          <w:sz w:val="24"/>
          <w:szCs w:val="24"/>
          <w:lang w:eastAsia="en-GB"/>
        </w:rPr>
        <w:t xml:space="preserve">and </w:t>
      </w:r>
      <w:r w:rsidRPr="00B06705">
        <w:rPr>
          <w:rFonts w:eastAsia="Times New Roman" w:cstheme="minorHAnsi"/>
          <w:color w:val="494949"/>
          <w:sz w:val="24"/>
          <w:szCs w:val="24"/>
          <w:lang w:eastAsia="en-GB"/>
        </w:rPr>
        <w:t>have a clear understanding of the new expectations.</w:t>
      </w:r>
    </w:p>
    <w:p w14:paraId="57C6A59D" w14:textId="77777777" w:rsidR="00B07A44" w:rsidRPr="00B06705" w:rsidRDefault="00B07A44" w:rsidP="00B07A44">
      <w:pPr>
        <w:spacing w:after="0" w:line="408" w:lineRule="atLeast"/>
        <w:textAlignment w:val="baseline"/>
        <w:outlineLvl w:val="2"/>
        <w:rPr>
          <w:rFonts w:eastAsia="Times New Roman" w:cstheme="minorHAnsi"/>
          <w:b/>
          <w:color w:val="494949"/>
          <w:sz w:val="24"/>
          <w:szCs w:val="24"/>
          <w:lang w:eastAsia="en-GB"/>
        </w:rPr>
      </w:pPr>
      <w:r w:rsidRPr="00B06705">
        <w:rPr>
          <w:rFonts w:eastAsia="Times New Roman" w:cstheme="minorHAnsi"/>
          <w:b/>
          <w:color w:val="494949"/>
          <w:sz w:val="24"/>
          <w:szCs w:val="24"/>
          <w:lang w:eastAsia="en-GB"/>
        </w:rPr>
        <w:t>Inclusion:</w:t>
      </w:r>
    </w:p>
    <w:p w14:paraId="0A3FFDA1" w14:textId="77777777"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We provide equality of opportunity and inclusion by:</w:t>
      </w:r>
    </w:p>
    <w:p w14:paraId="53F1C74E" w14:textId="77777777" w:rsidR="001C76B0" w:rsidRPr="00B06705" w:rsidRDefault="001C76B0" w:rsidP="00B07A44">
      <w:pPr>
        <w:spacing w:after="0" w:line="240" w:lineRule="auto"/>
        <w:textAlignment w:val="baseline"/>
        <w:rPr>
          <w:rFonts w:eastAsia="Times New Roman" w:cstheme="minorHAnsi"/>
          <w:color w:val="494949"/>
          <w:sz w:val="24"/>
          <w:szCs w:val="24"/>
          <w:lang w:eastAsia="en-GB"/>
        </w:rPr>
      </w:pPr>
    </w:p>
    <w:p w14:paraId="7D77CF8D" w14:textId="4A0B12CC"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Embracing diversity and fostering awareness of different cultures and socioeconomic backgrounds</w:t>
      </w:r>
    </w:p>
    <w:p w14:paraId="78625AB7" w14:textId="25DD08E8"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Providing individualised planning and collaborative support for children with SEND and English as an additional language</w:t>
      </w:r>
    </w:p>
    <w:p w14:paraId="703F207A" w14:textId="2BAB7C3B"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Providing children with opportunities to share their thoughts regarding transition throughout the school year</w:t>
      </w:r>
    </w:p>
    <w:p w14:paraId="40CDEE38" w14:textId="6CC9B601"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Ensuring continuity of learning styles between year groups in order to engage all learners</w:t>
      </w:r>
    </w:p>
    <w:p w14:paraId="3738A499" w14:textId="115824A6"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Ensuring continuity and progression of the curriculum across each year group and phase</w:t>
      </w:r>
    </w:p>
    <w:p w14:paraId="4F3BAF85" w14:textId="7D82B783"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Ensuring that expectations for behaviours for learning are consistent across the school</w:t>
      </w:r>
    </w:p>
    <w:p w14:paraId="3FC94E58" w14:textId="1AC71A2C"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lastRenderedPageBreak/>
        <w:t>● Ensuring that all pupil records are passed on and discussed with the new year group teachers through regular pupil progress meetings</w:t>
      </w:r>
    </w:p>
    <w:p w14:paraId="28CF5552" w14:textId="6343CDF1" w:rsidR="001C76B0" w:rsidRPr="00B06705" w:rsidRDefault="00B07A44" w:rsidP="00B07A44">
      <w:pPr>
        <w:spacing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Use summer pupil progress meetings to discuss and agree attainment and progress levels for each child</w:t>
      </w:r>
    </w:p>
    <w:p w14:paraId="3508EBFA" w14:textId="77777777" w:rsidR="001C76B0" w:rsidRPr="00B06705" w:rsidRDefault="001C76B0" w:rsidP="001C76B0">
      <w:pPr>
        <w:spacing w:after="0" w:line="408" w:lineRule="atLeast"/>
        <w:textAlignment w:val="baseline"/>
        <w:outlineLvl w:val="2"/>
        <w:rPr>
          <w:rFonts w:eastAsia="Times New Roman" w:cstheme="minorHAnsi"/>
          <w:b/>
          <w:color w:val="494949"/>
          <w:sz w:val="24"/>
          <w:szCs w:val="24"/>
          <w:lang w:eastAsia="en-GB"/>
        </w:rPr>
      </w:pPr>
      <w:r w:rsidRPr="00B06705">
        <w:rPr>
          <w:rFonts w:eastAsia="Times New Roman" w:cstheme="minorHAnsi"/>
          <w:b/>
          <w:color w:val="494949"/>
          <w:sz w:val="24"/>
          <w:szCs w:val="24"/>
          <w:lang w:eastAsia="en-GB"/>
        </w:rPr>
        <w:t>Staff responsibilities:</w:t>
      </w:r>
    </w:p>
    <w:p w14:paraId="02F4F643" w14:textId="17D58B37" w:rsidR="001C76B0" w:rsidRPr="00B06705" w:rsidRDefault="001C76B0" w:rsidP="001C76B0">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Follow the school Teaching and Learning </w:t>
      </w:r>
      <w:r w:rsidR="00B06705">
        <w:rPr>
          <w:rFonts w:eastAsia="Times New Roman" w:cstheme="minorHAnsi"/>
          <w:color w:val="494949"/>
          <w:sz w:val="24"/>
          <w:szCs w:val="24"/>
          <w:lang w:eastAsia="en-GB"/>
        </w:rPr>
        <w:t>P</w:t>
      </w:r>
      <w:r w:rsidRPr="00B06705">
        <w:rPr>
          <w:rFonts w:eastAsia="Times New Roman" w:cstheme="minorHAnsi"/>
          <w:color w:val="494949"/>
          <w:sz w:val="24"/>
          <w:szCs w:val="24"/>
          <w:lang w:eastAsia="en-GB"/>
        </w:rPr>
        <w:t xml:space="preserve">olicy, Behaviour </w:t>
      </w:r>
      <w:r w:rsidR="00B06705">
        <w:rPr>
          <w:rFonts w:eastAsia="Times New Roman" w:cstheme="minorHAnsi"/>
          <w:color w:val="494949"/>
          <w:sz w:val="24"/>
          <w:szCs w:val="24"/>
          <w:lang w:eastAsia="en-GB"/>
        </w:rPr>
        <w:t>P</w:t>
      </w:r>
      <w:r w:rsidRPr="00B06705">
        <w:rPr>
          <w:rFonts w:eastAsia="Times New Roman" w:cstheme="minorHAnsi"/>
          <w:color w:val="494949"/>
          <w:sz w:val="24"/>
          <w:szCs w:val="24"/>
          <w:lang w:eastAsia="en-GB"/>
        </w:rPr>
        <w:t>olicy and all curriculum policies to ensure consistency of approach across the school</w:t>
      </w:r>
    </w:p>
    <w:p w14:paraId="0A98080A" w14:textId="77777777" w:rsidR="001C76B0" w:rsidRPr="00B06705" w:rsidRDefault="001C76B0" w:rsidP="001C76B0">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Participate in pupil progress meetings at the end of the summer term to ensure that all pupil data is ready for a smooth start to the autumn term</w:t>
      </w:r>
    </w:p>
    <w:p w14:paraId="057914BF" w14:textId="764A82A9" w:rsidR="001C76B0" w:rsidRPr="00B06705" w:rsidRDefault="001C76B0" w:rsidP="001C76B0">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Meet together, at the end of the summer term, for a handover meeting to share information about each child and to discuss areas for development highlighting children’s targets and using learning plans where relevant</w:t>
      </w:r>
    </w:p>
    <w:p w14:paraId="111D94D5" w14:textId="23838AC0" w:rsidR="001C76B0" w:rsidRPr="00B06705" w:rsidRDefault="001C76B0" w:rsidP="001C76B0">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SEND and support staff feedback on progress and development of target pupils</w:t>
      </w:r>
    </w:p>
    <w:p w14:paraId="4F1E311E" w14:textId="1B5ED708" w:rsidR="005C2CD9" w:rsidRPr="00B06705" w:rsidRDefault="001C76B0" w:rsidP="001C76B0">
      <w:pPr>
        <w:spacing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Ensure, wherever possible, that there is a targeted use of support staff to aid the transition process, and maintain academic progress</w:t>
      </w:r>
    </w:p>
    <w:p w14:paraId="544F3266" w14:textId="77777777" w:rsidR="00B07A44" w:rsidRPr="00B06705" w:rsidRDefault="00B07A44" w:rsidP="00B07A44">
      <w:pPr>
        <w:spacing w:after="0" w:line="408" w:lineRule="atLeast"/>
        <w:textAlignment w:val="baseline"/>
        <w:outlineLvl w:val="2"/>
        <w:rPr>
          <w:rFonts w:eastAsia="Times New Roman" w:cstheme="minorHAnsi"/>
          <w:b/>
          <w:color w:val="494949"/>
          <w:sz w:val="24"/>
          <w:szCs w:val="24"/>
          <w:lang w:eastAsia="en-GB"/>
        </w:rPr>
      </w:pPr>
      <w:r w:rsidRPr="00B06705">
        <w:rPr>
          <w:rFonts w:eastAsia="Times New Roman" w:cstheme="minorHAnsi"/>
          <w:b/>
          <w:color w:val="494949"/>
          <w:sz w:val="24"/>
          <w:szCs w:val="24"/>
          <w:lang w:eastAsia="en-GB"/>
        </w:rPr>
        <w:t>Entry to Nursery:</w:t>
      </w:r>
    </w:p>
    <w:p w14:paraId="1C549ECB" w14:textId="77777777"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The following steps are taken to ensure that both the child and parents are confident, informed, and happy and relaxed about the school:</w:t>
      </w:r>
    </w:p>
    <w:p w14:paraId="755C92B5" w14:textId="77777777" w:rsidR="001C76B0" w:rsidRPr="00B06705" w:rsidRDefault="001C76B0" w:rsidP="00B07A44">
      <w:pPr>
        <w:spacing w:after="0" w:line="240" w:lineRule="auto"/>
        <w:textAlignment w:val="baseline"/>
        <w:rPr>
          <w:rFonts w:eastAsia="Times New Roman" w:cstheme="minorHAnsi"/>
          <w:color w:val="494949"/>
          <w:sz w:val="24"/>
          <w:szCs w:val="24"/>
          <w:lang w:eastAsia="en-GB"/>
        </w:rPr>
      </w:pPr>
    </w:p>
    <w:p w14:paraId="7B751619" w14:textId="240A1D11"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w:t>
      </w:r>
      <w:r w:rsidR="001C76B0" w:rsidRPr="00B06705">
        <w:rPr>
          <w:rFonts w:eastAsia="Times New Roman" w:cstheme="minorHAnsi"/>
          <w:color w:val="494949"/>
          <w:sz w:val="24"/>
          <w:szCs w:val="24"/>
          <w:lang w:eastAsia="en-GB"/>
        </w:rPr>
        <w:t xml:space="preserve"> School visits</w:t>
      </w:r>
      <w:r w:rsidRPr="00B06705">
        <w:rPr>
          <w:rFonts w:eastAsia="Times New Roman" w:cstheme="minorHAnsi"/>
          <w:color w:val="494949"/>
          <w:sz w:val="24"/>
          <w:szCs w:val="24"/>
          <w:lang w:eastAsia="en-GB"/>
        </w:rPr>
        <w:t xml:space="preserve"> are offered to any parent considering sending their child to </w:t>
      </w:r>
      <w:r w:rsidR="00546833" w:rsidRPr="00B06705">
        <w:rPr>
          <w:rFonts w:eastAsia="Times New Roman" w:cstheme="minorHAnsi"/>
          <w:color w:val="494949"/>
          <w:sz w:val="24"/>
          <w:szCs w:val="24"/>
          <w:lang w:eastAsia="en-GB"/>
        </w:rPr>
        <w:t>Saplings Preschool</w:t>
      </w:r>
    </w:p>
    <w:p w14:paraId="55DDB019" w14:textId="77777777" w:rsidR="00C117DA" w:rsidRPr="00B06705" w:rsidRDefault="00C117DA" w:rsidP="00C117DA">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Two-Year Progress Check has been shared</w:t>
      </w:r>
    </w:p>
    <w:p w14:paraId="34B98207" w14:textId="77777777"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Early Year Foundation Stage (EYFS) Open Days offer parents an insight into school life</w:t>
      </w:r>
    </w:p>
    <w:p w14:paraId="585D3C3B" w14:textId="479F906E"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Welcome Packs are given to all parents</w:t>
      </w:r>
    </w:p>
    <w:p w14:paraId="0BDC758F" w14:textId="77777777"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Prospective children visit the nursery with their parents/carers, before they start, to become familiar with their new setting</w:t>
      </w:r>
    </w:p>
    <w:p w14:paraId="36C717D7" w14:textId="60551DDA" w:rsidR="005C2CD9" w:rsidRDefault="00B07A44" w:rsidP="00E10590">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Staff can visit local pre-schools prior to new intake to allow the children to meet them and observe the children in familiar surroundings</w:t>
      </w:r>
    </w:p>
    <w:p w14:paraId="3C672975" w14:textId="77777777" w:rsidR="00E10590" w:rsidRPr="00E10590" w:rsidRDefault="00E10590" w:rsidP="00E10590">
      <w:pPr>
        <w:spacing w:after="0" w:line="240" w:lineRule="auto"/>
        <w:textAlignment w:val="baseline"/>
        <w:rPr>
          <w:rFonts w:eastAsia="Times New Roman" w:cstheme="minorHAnsi"/>
          <w:color w:val="494949"/>
          <w:sz w:val="24"/>
          <w:szCs w:val="24"/>
          <w:lang w:eastAsia="en-GB"/>
        </w:rPr>
      </w:pPr>
    </w:p>
    <w:p w14:paraId="0EEA6B73" w14:textId="7F926642" w:rsidR="00B07A44" w:rsidRPr="00B06705" w:rsidRDefault="00E10590" w:rsidP="00B07A44">
      <w:pPr>
        <w:spacing w:after="0" w:line="408" w:lineRule="atLeast"/>
        <w:textAlignment w:val="baseline"/>
        <w:outlineLvl w:val="2"/>
        <w:rPr>
          <w:rFonts w:eastAsia="Times New Roman" w:cstheme="minorHAnsi"/>
          <w:b/>
          <w:color w:val="494949"/>
          <w:sz w:val="24"/>
          <w:szCs w:val="24"/>
          <w:lang w:eastAsia="en-GB"/>
        </w:rPr>
      </w:pPr>
      <w:r>
        <w:rPr>
          <w:rFonts w:eastAsia="Times New Roman" w:cstheme="minorHAnsi"/>
          <w:b/>
          <w:color w:val="494949"/>
          <w:sz w:val="24"/>
          <w:szCs w:val="24"/>
          <w:lang w:eastAsia="en-GB"/>
        </w:rPr>
        <w:t>From Nursery to Reception</w:t>
      </w:r>
      <w:r w:rsidR="00B07A44" w:rsidRPr="00B06705">
        <w:rPr>
          <w:rFonts w:eastAsia="Times New Roman" w:cstheme="minorHAnsi"/>
          <w:b/>
          <w:color w:val="494949"/>
          <w:sz w:val="24"/>
          <w:szCs w:val="24"/>
          <w:lang w:eastAsia="en-GB"/>
        </w:rPr>
        <w:t>:</w:t>
      </w:r>
    </w:p>
    <w:p w14:paraId="03607B13" w14:textId="77777777"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In order to make the transition to full time school as smooth as possible the following are considered:</w:t>
      </w:r>
    </w:p>
    <w:p w14:paraId="275E2846" w14:textId="77777777" w:rsidR="001C76B0" w:rsidRPr="00B06705" w:rsidRDefault="001C76B0" w:rsidP="00B07A44">
      <w:pPr>
        <w:spacing w:after="0" w:line="240" w:lineRule="auto"/>
        <w:textAlignment w:val="baseline"/>
        <w:rPr>
          <w:rFonts w:eastAsia="Times New Roman" w:cstheme="minorHAnsi"/>
          <w:color w:val="494949"/>
          <w:sz w:val="24"/>
          <w:szCs w:val="24"/>
          <w:lang w:eastAsia="en-GB"/>
        </w:rPr>
      </w:pPr>
    </w:p>
    <w:p w14:paraId="623BCAE3" w14:textId="38935093"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Summer Term stay and play for families to familiarise themselves with the </w:t>
      </w:r>
      <w:proofErr w:type="gramStart"/>
      <w:r w:rsidRPr="00B06705">
        <w:rPr>
          <w:rFonts w:eastAsia="Times New Roman" w:cstheme="minorHAnsi"/>
          <w:color w:val="494949"/>
          <w:sz w:val="24"/>
          <w:szCs w:val="24"/>
          <w:lang w:eastAsia="en-GB"/>
        </w:rPr>
        <w:t>Reception</w:t>
      </w:r>
      <w:proofErr w:type="gramEnd"/>
      <w:r w:rsidRPr="00B06705">
        <w:rPr>
          <w:rFonts w:eastAsia="Times New Roman" w:cstheme="minorHAnsi"/>
          <w:color w:val="494949"/>
          <w:sz w:val="24"/>
          <w:szCs w:val="24"/>
          <w:lang w:eastAsia="en-GB"/>
        </w:rPr>
        <w:t xml:space="preserve"> learning environment</w:t>
      </w:r>
    </w:p>
    <w:p w14:paraId="6D5748C9" w14:textId="6BBFCFC9"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w:t>
      </w:r>
      <w:r w:rsidR="00546833" w:rsidRPr="00B06705">
        <w:rPr>
          <w:rFonts w:eastAsia="Times New Roman" w:cstheme="minorHAnsi"/>
          <w:color w:val="494949"/>
          <w:sz w:val="24"/>
          <w:szCs w:val="24"/>
          <w:lang w:eastAsia="en-GB"/>
        </w:rPr>
        <w:t xml:space="preserve">New Family Workshop offered in the </w:t>
      </w:r>
      <w:r w:rsidR="00B06705" w:rsidRPr="00B06705">
        <w:rPr>
          <w:rFonts w:eastAsia="Times New Roman" w:cstheme="minorHAnsi"/>
          <w:color w:val="494949"/>
          <w:sz w:val="24"/>
          <w:szCs w:val="24"/>
          <w:lang w:eastAsia="en-GB"/>
        </w:rPr>
        <w:t>summer</w:t>
      </w:r>
      <w:r w:rsidR="00546833" w:rsidRPr="00B06705">
        <w:rPr>
          <w:rFonts w:eastAsia="Times New Roman" w:cstheme="minorHAnsi"/>
          <w:color w:val="494949"/>
          <w:sz w:val="24"/>
          <w:szCs w:val="24"/>
          <w:lang w:eastAsia="en-GB"/>
        </w:rPr>
        <w:t xml:space="preserve"> term for all children starting which provides an opportunity to meet the teacher and learn more about the </w:t>
      </w:r>
      <w:r w:rsidR="00B06705" w:rsidRPr="00B06705">
        <w:rPr>
          <w:rFonts w:eastAsia="Times New Roman" w:cstheme="minorHAnsi"/>
          <w:color w:val="494949"/>
          <w:sz w:val="24"/>
          <w:szCs w:val="24"/>
          <w:lang w:eastAsia="en-GB"/>
        </w:rPr>
        <w:t>day-to-day</w:t>
      </w:r>
      <w:r w:rsidR="00546833" w:rsidRPr="00B06705">
        <w:rPr>
          <w:rFonts w:eastAsia="Times New Roman" w:cstheme="minorHAnsi"/>
          <w:color w:val="494949"/>
          <w:sz w:val="24"/>
          <w:szCs w:val="24"/>
          <w:lang w:eastAsia="en-GB"/>
        </w:rPr>
        <w:t xml:space="preserve"> life at school</w:t>
      </w:r>
    </w:p>
    <w:p w14:paraId="489048CC" w14:textId="1FF52E0B"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For </w:t>
      </w:r>
      <w:r w:rsidR="00546833" w:rsidRPr="00B06705">
        <w:rPr>
          <w:rFonts w:eastAsia="Times New Roman" w:cstheme="minorHAnsi"/>
          <w:color w:val="494949"/>
          <w:sz w:val="24"/>
          <w:szCs w:val="24"/>
          <w:lang w:eastAsia="en-GB"/>
        </w:rPr>
        <w:t>N</w:t>
      </w:r>
      <w:r w:rsidRPr="00B06705">
        <w:rPr>
          <w:rFonts w:eastAsia="Times New Roman" w:cstheme="minorHAnsi"/>
          <w:color w:val="494949"/>
          <w:sz w:val="24"/>
          <w:szCs w:val="24"/>
          <w:lang w:eastAsia="en-GB"/>
        </w:rPr>
        <w:t>ursery pupils, Nursery and Reception staff regularly meet together for handover meetings to share information about each child and to discuss areas for development highlighting children’s targets</w:t>
      </w:r>
    </w:p>
    <w:p w14:paraId="624584A9" w14:textId="592B7F7C"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w:t>
      </w:r>
      <w:proofErr w:type="gramStart"/>
      <w:r w:rsidR="00546833" w:rsidRPr="00B06705">
        <w:rPr>
          <w:rFonts w:eastAsia="Times New Roman" w:cstheme="minorHAnsi"/>
          <w:color w:val="494949"/>
          <w:sz w:val="24"/>
          <w:szCs w:val="24"/>
          <w:lang w:eastAsia="en-GB"/>
        </w:rPr>
        <w:t>Saplings</w:t>
      </w:r>
      <w:proofErr w:type="gramEnd"/>
      <w:r w:rsidRPr="00B06705">
        <w:rPr>
          <w:rFonts w:eastAsia="Times New Roman" w:cstheme="minorHAnsi"/>
          <w:color w:val="494949"/>
          <w:sz w:val="24"/>
          <w:szCs w:val="24"/>
          <w:lang w:eastAsia="en-GB"/>
        </w:rPr>
        <w:t xml:space="preserve"> children</w:t>
      </w:r>
      <w:r w:rsidR="00B06705">
        <w:rPr>
          <w:rFonts w:eastAsia="Times New Roman" w:cstheme="minorHAnsi"/>
          <w:color w:val="494949"/>
          <w:sz w:val="24"/>
          <w:szCs w:val="24"/>
          <w:lang w:eastAsia="en-GB"/>
        </w:rPr>
        <w:t xml:space="preserve"> </w:t>
      </w:r>
      <w:r w:rsidR="00546833" w:rsidRPr="00B06705">
        <w:rPr>
          <w:rFonts w:eastAsia="Times New Roman" w:cstheme="minorHAnsi"/>
          <w:color w:val="494949"/>
          <w:sz w:val="24"/>
          <w:szCs w:val="24"/>
          <w:lang w:eastAsia="en-GB"/>
        </w:rPr>
        <w:t>- regular weekly slots to join together with Reception children throughout the year, increasing during the Summer term to support smooth transition</w:t>
      </w:r>
    </w:p>
    <w:p w14:paraId="1DE0BBF9" w14:textId="0A8FE98A"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w:t>
      </w:r>
      <w:r w:rsidR="001C76B0" w:rsidRPr="00B06705">
        <w:rPr>
          <w:rFonts w:eastAsia="Times New Roman" w:cstheme="minorHAnsi"/>
          <w:color w:val="494949"/>
          <w:sz w:val="24"/>
          <w:szCs w:val="24"/>
          <w:lang w:eastAsia="en-GB"/>
        </w:rPr>
        <w:t xml:space="preserve"> For new pupils</w:t>
      </w:r>
      <w:r w:rsidRPr="00B06705">
        <w:rPr>
          <w:rFonts w:eastAsia="Times New Roman" w:cstheme="minorHAnsi"/>
          <w:color w:val="494949"/>
          <w:sz w:val="24"/>
          <w:szCs w:val="24"/>
          <w:lang w:eastAsia="en-GB"/>
        </w:rPr>
        <w:t>, there is an exchange of information – Schoo</w:t>
      </w:r>
      <w:r w:rsidR="001E595D" w:rsidRPr="00B06705">
        <w:rPr>
          <w:rFonts w:eastAsia="Times New Roman" w:cstheme="minorHAnsi"/>
          <w:color w:val="494949"/>
          <w:sz w:val="24"/>
          <w:szCs w:val="24"/>
          <w:lang w:eastAsia="en-GB"/>
        </w:rPr>
        <w:t>l welcome pack, Golden Ticket invitation to transition sessions, photo album, a</w:t>
      </w:r>
      <w:r w:rsidRPr="00B06705">
        <w:rPr>
          <w:rFonts w:eastAsia="Times New Roman" w:cstheme="minorHAnsi"/>
          <w:color w:val="494949"/>
          <w:sz w:val="24"/>
          <w:szCs w:val="24"/>
          <w:lang w:eastAsia="en-GB"/>
        </w:rPr>
        <w:t>dmission form and any prior nursery records</w:t>
      </w:r>
    </w:p>
    <w:p w14:paraId="51980DFB" w14:textId="4D17900C"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lastRenderedPageBreak/>
        <w:t xml:space="preserve">● Pupils attend </w:t>
      </w:r>
      <w:r w:rsidR="00546833" w:rsidRPr="00B06705">
        <w:rPr>
          <w:rFonts w:eastAsia="Times New Roman" w:cstheme="minorHAnsi"/>
          <w:color w:val="494949"/>
          <w:sz w:val="24"/>
          <w:szCs w:val="24"/>
          <w:lang w:eastAsia="en-GB"/>
        </w:rPr>
        <w:t>full</w:t>
      </w:r>
      <w:r w:rsidR="001E595D" w:rsidRPr="00B06705">
        <w:rPr>
          <w:rFonts w:eastAsia="Times New Roman" w:cstheme="minorHAnsi"/>
          <w:color w:val="494949"/>
          <w:sz w:val="24"/>
          <w:szCs w:val="24"/>
          <w:lang w:eastAsia="en-GB"/>
        </w:rPr>
        <w:t>-</w:t>
      </w:r>
      <w:r w:rsidR="00546833" w:rsidRPr="00B06705">
        <w:rPr>
          <w:rFonts w:eastAsia="Times New Roman" w:cstheme="minorHAnsi"/>
          <w:color w:val="494949"/>
          <w:sz w:val="24"/>
          <w:szCs w:val="24"/>
          <w:lang w:eastAsia="en-GB"/>
        </w:rPr>
        <w:t xml:space="preserve">time school from the beginning unless specifically arranged with EYFS Lead </w:t>
      </w:r>
    </w:p>
    <w:p w14:paraId="4EBEB142" w14:textId="0686E94E" w:rsidR="00B06705" w:rsidRPr="00B06705" w:rsidRDefault="00B07A44" w:rsidP="00B06705">
      <w:pPr>
        <w:spacing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Teacher accompan</w:t>
      </w:r>
      <w:r w:rsidR="00546833" w:rsidRPr="00B06705">
        <w:rPr>
          <w:rFonts w:eastAsia="Times New Roman" w:cstheme="minorHAnsi"/>
          <w:color w:val="494949"/>
          <w:sz w:val="24"/>
          <w:szCs w:val="24"/>
          <w:lang w:eastAsia="en-GB"/>
        </w:rPr>
        <w:t xml:space="preserve">ies </w:t>
      </w:r>
      <w:r w:rsidRPr="00B06705">
        <w:rPr>
          <w:rFonts w:eastAsia="Times New Roman" w:cstheme="minorHAnsi"/>
          <w:color w:val="494949"/>
          <w:sz w:val="24"/>
          <w:szCs w:val="24"/>
          <w:lang w:eastAsia="en-GB"/>
        </w:rPr>
        <w:t>children to the dining hall and help forge relationships between the children and lunchtime supervisors</w:t>
      </w:r>
    </w:p>
    <w:p w14:paraId="764F8106" w14:textId="1831EF86" w:rsidR="00B07A44" w:rsidRPr="00B06705" w:rsidRDefault="00B07A44" w:rsidP="00B07A44">
      <w:pPr>
        <w:spacing w:after="0" w:line="408" w:lineRule="atLeast"/>
        <w:textAlignment w:val="baseline"/>
        <w:outlineLvl w:val="2"/>
        <w:rPr>
          <w:rFonts w:eastAsia="Times New Roman" w:cstheme="minorHAnsi"/>
          <w:b/>
          <w:color w:val="494949"/>
          <w:sz w:val="24"/>
          <w:szCs w:val="24"/>
          <w:lang w:eastAsia="en-GB"/>
        </w:rPr>
      </w:pPr>
      <w:r w:rsidRPr="00B06705">
        <w:rPr>
          <w:rFonts w:eastAsia="Times New Roman" w:cstheme="minorHAnsi"/>
          <w:b/>
          <w:color w:val="494949"/>
          <w:sz w:val="24"/>
          <w:szCs w:val="24"/>
          <w:lang w:eastAsia="en-GB"/>
        </w:rPr>
        <w:t>Reception to Year 1 (Key Stage 1):</w:t>
      </w:r>
    </w:p>
    <w:p w14:paraId="6315C4F4" w14:textId="77777777" w:rsidR="00B07A44" w:rsidRPr="00B06705" w:rsidRDefault="00B07A44" w:rsidP="00B07A44">
      <w:pPr>
        <w:spacing w:after="0" w:line="408" w:lineRule="atLeast"/>
        <w:textAlignment w:val="baseline"/>
        <w:outlineLvl w:val="2"/>
        <w:rPr>
          <w:rFonts w:eastAsia="Times New Roman" w:cstheme="minorHAnsi"/>
          <w:b/>
          <w:color w:val="494949"/>
          <w:sz w:val="24"/>
          <w:szCs w:val="24"/>
          <w:lang w:eastAsia="en-GB"/>
        </w:rPr>
      </w:pPr>
    </w:p>
    <w:p w14:paraId="5531B58E" w14:textId="48CA204C" w:rsidR="00B07A44" w:rsidRPr="00B06705" w:rsidRDefault="00B07A44" w:rsidP="00B07A44">
      <w:pPr>
        <w:spacing w:after="0" w:line="240" w:lineRule="auto"/>
        <w:textAlignment w:val="baseline"/>
        <w:rPr>
          <w:rFonts w:eastAsia="Times New Roman" w:cstheme="minorHAnsi"/>
          <w:b/>
          <w:bCs/>
          <w:color w:val="494949"/>
          <w:sz w:val="24"/>
          <w:szCs w:val="24"/>
          <w:lang w:eastAsia="en-GB"/>
        </w:rPr>
      </w:pPr>
      <w:r w:rsidRPr="00B06705">
        <w:rPr>
          <w:rFonts w:eastAsia="Times New Roman" w:cstheme="minorHAnsi"/>
          <w:b/>
          <w:bCs/>
          <w:color w:val="494949"/>
          <w:sz w:val="24"/>
          <w:szCs w:val="24"/>
          <w:lang w:eastAsia="en-GB"/>
        </w:rPr>
        <w:t xml:space="preserve">At the end of </w:t>
      </w:r>
      <w:r w:rsidR="00B06705" w:rsidRPr="00B06705">
        <w:rPr>
          <w:rFonts w:eastAsia="Times New Roman" w:cstheme="minorHAnsi"/>
          <w:b/>
          <w:bCs/>
          <w:color w:val="494949"/>
          <w:sz w:val="24"/>
          <w:szCs w:val="24"/>
          <w:lang w:eastAsia="en-GB"/>
        </w:rPr>
        <w:t>Reception:</w:t>
      </w:r>
    </w:p>
    <w:p w14:paraId="2D4730C6" w14:textId="4D6CC984"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Increased attendance at Key Stage </w:t>
      </w:r>
      <w:r w:rsidR="001E595D" w:rsidRPr="00B06705">
        <w:rPr>
          <w:rFonts w:eastAsia="Times New Roman" w:cstheme="minorHAnsi"/>
          <w:color w:val="494949"/>
          <w:sz w:val="24"/>
          <w:szCs w:val="24"/>
          <w:lang w:eastAsia="en-GB"/>
        </w:rPr>
        <w:t xml:space="preserve">One </w:t>
      </w:r>
      <w:r w:rsidRPr="00B06705">
        <w:rPr>
          <w:rFonts w:eastAsia="Times New Roman" w:cstheme="minorHAnsi"/>
          <w:color w:val="494949"/>
          <w:sz w:val="24"/>
          <w:szCs w:val="24"/>
          <w:lang w:eastAsia="en-GB"/>
        </w:rPr>
        <w:t xml:space="preserve">assemblies, across the year from the </w:t>
      </w:r>
      <w:r w:rsidR="00B06705" w:rsidRPr="00B06705">
        <w:rPr>
          <w:rFonts w:eastAsia="Times New Roman" w:cstheme="minorHAnsi"/>
          <w:color w:val="494949"/>
          <w:sz w:val="24"/>
          <w:szCs w:val="24"/>
          <w:lang w:eastAsia="en-GB"/>
        </w:rPr>
        <w:t>summer</w:t>
      </w:r>
      <w:r w:rsidRPr="00B06705">
        <w:rPr>
          <w:rFonts w:eastAsia="Times New Roman" w:cstheme="minorHAnsi"/>
          <w:color w:val="494949"/>
          <w:sz w:val="24"/>
          <w:szCs w:val="24"/>
          <w:lang w:eastAsia="en-GB"/>
        </w:rPr>
        <w:t xml:space="preserve"> term</w:t>
      </w:r>
    </w:p>
    <w:p w14:paraId="33002BA3" w14:textId="1B230846"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Transition meetings between Reception and Year </w:t>
      </w:r>
      <w:r w:rsidR="001E595D" w:rsidRPr="00B06705">
        <w:rPr>
          <w:rFonts w:eastAsia="Times New Roman" w:cstheme="minorHAnsi"/>
          <w:color w:val="494949"/>
          <w:sz w:val="24"/>
          <w:szCs w:val="24"/>
          <w:lang w:eastAsia="en-GB"/>
        </w:rPr>
        <w:t>One</w:t>
      </w:r>
      <w:r w:rsidRPr="00B06705">
        <w:rPr>
          <w:rFonts w:eastAsia="Times New Roman" w:cstheme="minorHAnsi"/>
          <w:color w:val="494949"/>
          <w:sz w:val="24"/>
          <w:szCs w:val="24"/>
          <w:lang w:eastAsia="en-GB"/>
        </w:rPr>
        <w:t xml:space="preserve"> staff are held in the summer term. All EYFS assessment results are passed up.</w:t>
      </w:r>
    </w:p>
    <w:p w14:paraId="2896E9F4" w14:textId="64B408B7"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Phonics tracking is shared with Year </w:t>
      </w:r>
      <w:r w:rsidR="001E595D" w:rsidRPr="00B06705">
        <w:rPr>
          <w:rFonts w:eastAsia="Times New Roman" w:cstheme="minorHAnsi"/>
          <w:color w:val="494949"/>
          <w:sz w:val="24"/>
          <w:szCs w:val="24"/>
          <w:lang w:eastAsia="en-GB"/>
        </w:rPr>
        <w:t>One</w:t>
      </w:r>
      <w:r w:rsidRPr="00B06705">
        <w:rPr>
          <w:rFonts w:eastAsia="Times New Roman" w:cstheme="minorHAnsi"/>
          <w:color w:val="494949"/>
          <w:sz w:val="24"/>
          <w:szCs w:val="24"/>
          <w:lang w:eastAsia="en-GB"/>
        </w:rPr>
        <w:t xml:space="preserve"> staff.</w:t>
      </w:r>
    </w:p>
    <w:p w14:paraId="4099F208" w14:textId="13A43B12"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Pupil Progress meetings are held at the end of Summer Term between Reception teacher</w:t>
      </w:r>
      <w:r w:rsidR="001E595D" w:rsidRPr="00B06705">
        <w:rPr>
          <w:rFonts w:eastAsia="Times New Roman" w:cstheme="minorHAnsi"/>
          <w:color w:val="494949"/>
          <w:sz w:val="24"/>
          <w:szCs w:val="24"/>
          <w:lang w:eastAsia="en-GB"/>
        </w:rPr>
        <w:t xml:space="preserve">, Year One teacher </w:t>
      </w:r>
      <w:r w:rsidRPr="00B06705">
        <w:rPr>
          <w:rFonts w:eastAsia="Times New Roman" w:cstheme="minorHAnsi"/>
          <w:color w:val="494949"/>
          <w:sz w:val="24"/>
          <w:szCs w:val="24"/>
          <w:lang w:eastAsia="en-GB"/>
        </w:rPr>
        <w:t>and SENDCo to ensure provision is adapted accordingly.</w:t>
      </w:r>
    </w:p>
    <w:p w14:paraId="7FE1EC68" w14:textId="1416034F" w:rsidR="001E595D" w:rsidRPr="00B06705" w:rsidRDefault="00B07A44" w:rsidP="001E595D">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w:t>
      </w:r>
      <w:r w:rsidR="001E595D" w:rsidRPr="00B06705">
        <w:rPr>
          <w:rFonts w:eastAsia="Times New Roman" w:cstheme="minorHAnsi"/>
          <w:color w:val="494949"/>
          <w:sz w:val="24"/>
          <w:szCs w:val="24"/>
          <w:lang w:eastAsia="en-GB"/>
        </w:rPr>
        <w:t xml:space="preserve">Any child with an SEN Support Plan/EHCP has a handover meeting between the </w:t>
      </w:r>
      <w:proofErr w:type="gramStart"/>
      <w:r w:rsidR="001E595D" w:rsidRPr="00B06705">
        <w:rPr>
          <w:rFonts w:eastAsia="Times New Roman" w:cstheme="minorHAnsi"/>
          <w:color w:val="494949"/>
          <w:sz w:val="24"/>
          <w:szCs w:val="24"/>
          <w:lang w:eastAsia="en-GB"/>
        </w:rPr>
        <w:t>Reception</w:t>
      </w:r>
      <w:proofErr w:type="gramEnd"/>
      <w:r w:rsidR="001E595D" w:rsidRPr="00B06705">
        <w:rPr>
          <w:rFonts w:eastAsia="Times New Roman" w:cstheme="minorHAnsi"/>
          <w:color w:val="494949"/>
          <w:sz w:val="24"/>
          <w:szCs w:val="24"/>
          <w:lang w:eastAsia="en-GB"/>
        </w:rPr>
        <w:t xml:space="preserve"> teacher, Year One teacher, SENDCo and parents to ensure consistency for the child</w:t>
      </w:r>
    </w:p>
    <w:p w14:paraId="6B818150" w14:textId="6124BB1F" w:rsidR="00B07A44" w:rsidRPr="00B06705" w:rsidRDefault="00B07A44" w:rsidP="00B07A44">
      <w:pPr>
        <w:spacing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All children visit new classes and work alongside new teachers on ‘Meet the Teacher Day’ in the </w:t>
      </w:r>
      <w:r w:rsidR="00B06705" w:rsidRPr="00B06705">
        <w:rPr>
          <w:rFonts w:eastAsia="Times New Roman" w:cstheme="minorHAnsi"/>
          <w:color w:val="494949"/>
          <w:sz w:val="24"/>
          <w:szCs w:val="24"/>
          <w:lang w:eastAsia="en-GB"/>
        </w:rPr>
        <w:t>summer</w:t>
      </w:r>
      <w:r w:rsidRPr="00B06705">
        <w:rPr>
          <w:rFonts w:eastAsia="Times New Roman" w:cstheme="minorHAnsi"/>
          <w:color w:val="494949"/>
          <w:sz w:val="24"/>
          <w:szCs w:val="24"/>
          <w:lang w:eastAsia="en-GB"/>
        </w:rPr>
        <w:t xml:space="preserve"> term.</w:t>
      </w:r>
      <w:r w:rsidR="001E595D" w:rsidRPr="00B06705">
        <w:rPr>
          <w:rFonts w:eastAsia="Times New Roman" w:cstheme="minorHAnsi"/>
          <w:color w:val="494949"/>
          <w:sz w:val="24"/>
          <w:szCs w:val="24"/>
          <w:lang w:eastAsia="en-GB"/>
        </w:rPr>
        <w:t xml:space="preserve"> A ‘Get to Know Me’ form is shared with the children and new teacher.</w:t>
      </w:r>
    </w:p>
    <w:p w14:paraId="6AFAC796" w14:textId="77777777" w:rsidR="00B07A44" w:rsidRPr="00B06705" w:rsidRDefault="00B07A44" w:rsidP="00B07A44">
      <w:pPr>
        <w:spacing w:after="0" w:line="408" w:lineRule="atLeast"/>
        <w:textAlignment w:val="baseline"/>
        <w:outlineLvl w:val="2"/>
        <w:rPr>
          <w:rFonts w:eastAsia="Times New Roman" w:cstheme="minorHAnsi"/>
          <w:b/>
          <w:color w:val="494949"/>
          <w:sz w:val="24"/>
          <w:szCs w:val="24"/>
          <w:lang w:eastAsia="en-GB"/>
        </w:rPr>
      </w:pPr>
      <w:r w:rsidRPr="00B06705">
        <w:rPr>
          <w:rFonts w:eastAsia="Times New Roman" w:cstheme="minorHAnsi"/>
          <w:b/>
          <w:color w:val="494949"/>
          <w:sz w:val="24"/>
          <w:szCs w:val="24"/>
          <w:lang w:eastAsia="en-GB"/>
        </w:rPr>
        <w:t>At the beginning of Year 1:</w:t>
      </w:r>
    </w:p>
    <w:p w14:paraId="585CAAF5" w14:textId="21C384DE"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Familiar EYFS staff members are on hand during the first few days of Year </w:t>
      </w:r>
      <w:r w:rsidR="001E595D" w:rsidRPr="00B06705">
        <w:rPr>
          <w:rFonts w:eastAsia="Times New Roman" w:cstheme="minorHAnsi"/>
          <w:color w:val="494949"/>
          <w:sz w:val="24"/>
          <w:szCs w:val="24"/>
          <w:lang w:eastAsia="en-GB"/>
        </w:rPr>
        <w:t>One</w:t>
      </w:r>
      <w:r w:rsidRPr="00B06705">
        <w:rPr>
          <w:rFonts w:eastAsia="Times New Roman" w:cstheme="minorHAnsi"/>
          <w:color w:val="494949"/>
          <w:sz w:val="24"/>
          <w:szCs w:val="24"/>
          <w:lang w:eastAsia="en-GB"/>
        </w:rPr>
        <w:t xml:space="preserve"> to help settle the children.</w:t>
      </w:r>
    </w:p>
    <w:p w14:paraId="7617698B" w14:textId="57243BF7"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Year </w:t>
      </w:r>
      <w:r w:rsidR="001E595D" w:rsidRPr="00B06705">
        <w:rPr>
          <w:rFonts w:eastAsia="Times New Roman" w:cstheme="minorHAnsi"/>
          <w:color w:val="494949"/>
          <w:sz w:val="24"/>
          <w:szCs w:val="24"/>
          <w:lang w:eastAsia="en-GB"/>
        </w:rPr>
        <w:t>One</w:t>
      </w:r>
      <w:r w:rsidRPr="00B06705">
        <w:rPr>
          <w:rFonts w:eastAsia="Times New Roman" w:cstheme="minorHAnsi"/>
          <w:color w:val="494949"/>
          <w:sz w:val="24"/>
          <w:szCs w:val="24"/>
          <w:lang w:eastAsia="en-GB"/>
        </w:rPr>
        <w:t xml:space="preserve"> teachers use the EYFS guidance to inform their teaching for some children (summer born, SEND, EAL, etc).</w:t>
      </w:r>
    </w:p>
    <w:p w14:paraId="7B38F2F4" w14:textId="1736DEDD"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Opportunities in the first half term for child</w:t>
      </w:r>
      <w:r w:rsidR="001E595D" w:rsidRPr="00B06705">
        <w:rPr>
          <w:rFonts w:eastAsia="Times New Roman" w:cstheme="minorHAnsi"/>
          <w:color w:val="494949"/>
          <w:sz w:val="24"/>
          <w:szCs w:val="24"/>
          <w:lang w:eastAsia="en-GB"/>
        </w:rPr>
        <w:t>-</w:t>
      </w:r>
      <w:r w:rsidRPr="00B06705">
        <w:rPr>
          <w:rFonts w:eastAsia="Times New Roman" w:cstheme="minorHAnsi"/>
          <w:color w:val="494949"/>
          <w:sz w:val="24"/>
          <w:szCs w:val="24"/>
          <w:lang w:eastAsia="en-GB"/>
        </w:rPr>
        <w:t>initiated learning, both inside and outside the classroom are made.</w:t>
      </w:r>
    </w:p>
    <w:p w14:paraId="51415AD4" w14:textId="267D9AED" w:rsidR="00B06705" w:rsidRPr="00B06705" w:rsidRDefault="00B07A44" w:rsidP="00B06705">
      <w:pPr>
        <w:spacing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The pupils continue in their phonics groups from the previous year. This enables them to settle into the expectations of the new year group and enables the staff to monitor and assess this progress. The pupils are reassessed before autumn half term and the phonics groups are realigned to match the new assessments.</w:t>
      </w:r>
    </w:p>
    <w:p w14:paraId="1B3631B9" w14:textId="71035F3D" w:rsidR="001C76B0" w:rsidRPr="00B06705" w:rsidRDefault="00B07A44" w:rsidP="00B07A44">
      <w:pPr>
        <w:spacing w:after="0" w:line="408" w:lineRule="atLeast"/>
        <w:textAlignment w:val="baseline"/>
        <w:outlineLvl w:val="2"/>
        <w:rPr>
          <w:rFonts w:eastAsia="Times New Roman" w:cstheme="minorHAnsi"/>
          <w:b/>
          <w:color w:val="494949"/>
          <w:sz w:val="24"/>
          <w:szCs w:val="24"/>
          <w:lang w:eastAsia="en-GB"/>
        </w:rPr>
      </w:pPr>
      <w:r w:rsidRPr="00B06705">
        <w:rPr>
          <w:rFonts w:eastAsia="Times New Roman" w:cstheme="minorHAnsi"/>
          <w:b/>
          <w:color w:val="494949"/>
          <w:sz w:val="24"/>
          <w:szCs w:val="24"/>
          <w:lang w:eastAsia="en-GB"/>
        </w:rPr>
        <w:t>Transition in subsequent years throughout the school</w:t>
      </w:r>
      <w:r w:rsidR="001C76B0" w:rsidRPr="00B06705">
        <w:rPr>
          <w:rFonts w:eastAsia="Times New Roman" w:cstheme="minorHAnsi"/>
          <w:b/>
          <w:color w:val="494949"/>
          <w:sz w:val="24"/>
          <w:szCs w:val="24"/>
          <w:lang w:eastAsia="en-GB"/>
        </w:rPr>
        <w:t>:</w:t>
      </w:r>
    </w:p>
    <w:p w14:paraId="091E35B7" w14:textId="700DBC83"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xml:space="preserve">● All children visit new classes and work alongside new teachers on ‘Meet the Teacher Day’ in the </w:t>
      </w:r>
      <w:r w:rsidR="00B06705" w:rsidRPr="00B06705">
        <w:rPr>
          <w:rFonts w:eastAsia="Times New Roman" w:cstheme="minorHAnsi"/>
          <w:color w:val="494949"/>
          <w:sz w:val="24"/>
          <w:szCs w:val="24"/>
          <w:lang w:eastAsia="en-GB"/>
        </w:rPr>
        <w:t>summer</w:t>
      </w:r>
      <w:r w:rsidRPr="00B06705">
        <w:rPr>
          <w:rFonts w:eastAsia="Times New Roman" w:cstheme="minorHAnsi"/>
          <w:color w:val="494949"/>
          <w:sz w:val="24"/>
          <w:szCs w:val="24"/>
          <w:lang w:eastAsia="en-GB"/>
        </w:rPr>
        <w:t xml:space="preserve"> term.</w:t>
      </w:r>
    </w:p>
    <w:p w14:paraId="66FF6719" w14:textId="77777777"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Children are encouraged to share their work with their new teachers at the start of the academic year.</w:t>
      </w:r>
    </w:p>
    <w:p w14:paraId="31457946" w14:textId="11BFC38E"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Y3 pupils share their experience of transition with the upcoming Y2s.</w:t>
      </w:r>
    </w:p>
    <w:p w14:paraId="514A3916" w14:textId="77777777"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The attainment and progress of all pupils is tracked and monitored and discussed in pupil progress meetings. This information is passed on in the transition meetings.</w:t>
      </w:r>
    </w:p>
    <w:p w14:paraId="277CE5D9" w14:textId="77777777"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Transition meetings are held in the second half of the summer term. Teachers meet formally to discuss individual pupil’s attainment, progress and targets.</w:t>
      </w:r>
    </w:p>
    <w:p w14:paraId="7D8A7C09" w14:textId="77777777" w:rsidR="00B07A44" w:rsidRPr="00B06705" w:rsidRDefault="00B07A44" w:rsidP="00B07A44">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Additional intervention meetings are discussed with the relevant staff and SENDCo to ensure these are up and running the second week back in September.</w:t>
      </w:r>
    </w:p>
    <w:p w14:paraId="24CA54D6" w14:textId="66FBC904" w:rsidR="00C117DA" w:rsidRDefault="00B07A44" w:rsidP="00B06705">
      <w:pPr>
        <w:spacing w:after="0" w:line="240" w:lineRule="auto"/>
        <w:textAlignment w:val="baseline"/>
        <w:rPr>
          <w:rFonts w:eastAsia="Times New Roman" w:cstheme="minorHAnsi"/>
          <w:color w:val="494949"/>
          <w:sz w:val="24"/>
          <w:szCs w:val="24"/>
          <w:lang w:eastAsia="en-GB"/>
        </w:rPr>
      </w:pPr>
      <w:r w:rsidRPr="00B06705">
        <w:rPr>
          <w:rFonts w:eastAsia="Times New Roman" w:cstheme="minorHAnsi"/>
          <w:color w:val="494949"/>
          <w:sz w:val="24"/>
          <w:szCs w:val="24"/>
          <w:lang w:eastAsia="en-GB"/>
        </w:rPr>
        <w:t>● Pupil voice is used to ensure the children’s concerns are addressed.</w:t>
      </w:r>
    </w:p>
    <w:p w14:paraId="645B7AB0" w14:textId="3BAD33FD" w:rsidR="00B06705" w:rsidRDefault="00B06705" w:rsidP="00B06705">
      <w:pPr>
        <w:spacing w:after="0" w:line="240" w:lineRule="auto"/>
        <w:textAlignment w:val="baseline"/>
        <w:rPr>
          <w:rFonts w:eastAsia="Times New Roman" w:cstheme="minorHAnsi"/>
          <w:color w:val="494949"/>
          <w:sz w:val="24"/>
          <w:szCs w:val="24"/>
          <w:lang w:eastAsia="en-GB"/>
        </w:rPr>
      </w:pPr>
    </w:p>
    <w:p w14:paraId="7EB04C18" w14:textId="4C643718" w:rsidR="00E10590" w:rsidRDefault="00E10590" w:rsidP="00B06705">
      <w:pPr>
        <w:spacing w:after="0" w:line="240" w:lineRule="auto"/>
        <w:textAlignment w:val="baseline"/>
        <w:rPr>
          <w:rFonts w:eastAsia="Times New Roman" w:cstheme="minorHAnsi"/>
          <w:color w:val="494949"/>
          <w:sz w:val="24"/>
          <w:szCs w:val="24"/>
          <w:lang w:eastAsia="en-GB"/>
        </w:rPr>
      </w:pPr>
    </w:p>
    <w:p w14:paraId="3BA26FA8" w14:textId="77777777" w:rsidR="00E10590" w:rsidRPr="00B06705" w:rsidRDefault="00E10590" w:rsidP="00B06705">
      <w:pPr>
        <w:spacing w:after="0" w:line="240" w:lineRule="auto"/>
        <w:textAlignment w:val="baseline"/>
        <w:rPr>
          <w:rFonts w:eastAsia="Times New Roman" w:cstheme="minorHAnsi"/>
          <w:color w:val="494949"/>
          <w:sz w:val="24"/>
          <w:szCs w:val="24"/>
          <w:lang w:eastAsia="en-GB"/>
        </w:rPr>
      </w:pPr>
    </w:p>
    <w:p w14:paraId="01256372" w14:textId="77777777" w:rsidR="00B07A44" w:rsidRPr="00E10590" w:rsidRDefault="00B07A44" w:rsidP="00E10590">
      <w:pPr>
        <w:spacing w:after="0" w:line="408" w:lineRule="atLeast"/>
        <w:textAlignment w:val="baseline"/>
        <w:outlineLvl w:val="2"/>
        <w:rPr>
          <w:rFonts w:eastAsia="Times New Roman" w:cstheme="minorHAnsi"/>
          <w:b/>
          <w:color w:val="494949"/>
          <w:sz w:val="24"/>
          <w:szCs w:val="24"/>
          <w:lang w:eastAsia="en-GB"/>
        </w:rPr>
      </w:pPr>
      <w:r w:rsidRPr="00E10590">
        <w:rPr>
          <w:rFonts w:eastAsia="Times New Roman" w:cstheme="minorHAnsi"/>
          <w:b/>
          <w:color w:val="494949"/>
          <w:sz w:val="24"/>
          <w:szCs w:val="24"/>
          <w:lang w:eastAsia="en-GB"/>
        </w:rPr>
        <w:lastRenderedPageBreak/>
        <w:t>Transition from Primary (KS2) to Secondary (KS3):</w:t>
      </w:r>
    </w:p>
    <w:p w14:paraId="40362793" w14:textId="029FE7BA" w:rsidR="00B07A44" w:rsidRPr="00E10590" w:rsidRDefault="00B07A44"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xml:space="preserve">● Pupils attend the common induction days organised by </w:t>
      </w:r>
      <w:r w:rsidR="001E595D" w:rsidRPr="00E10590">
        <w:rPr>
          <w:rFonts w:eastAsia="Times New Roman" w:cstheme="minorHAnsi"/>
          <w:color w:val="494949"/>
          <w:sz w:val="24"/>
          <w:szCs w:val="24"/>
          <w:lang w:eastAsia="en-GB"/>
        </w:rPr>
        <w:t>their High School</w:t>
      </w:r>
      <w:r w:rsidR="00FE56D6" w:rsidRPr="00E10590">
        <w:rPr>
          <w:rFonts w:eastAsia="Times New Roman" w:cstheme="minorHAnsi"/>
          <w:color w:val="494949"/>
          <w:sz w:val="24"/>
          <w:szCs w:val="24"/>
          <w:lang w:eastAsia="en-GB"/>
        </w:rPr>
        <w:t xml:space="preserve">- </w:t>
      </w:r>
      <w:r w:rsidRPr="00E10590">
        <w:rPr>
          <w:rFonts w:eastAsia="Times New Roman" w:cstheme="minorHAnsi"/>
          <w:color w:val="494949"/>
          <w:sz w:val="24"/>
          <w:szCs w:val="24"/>
          <w:lang w:eastAsia="en-GB"/>
        </w:rPr>
        <w:t>this helps them to become familiar with their new surroundings.</w:t>
      </w:r>
    </w:p>
    <w:p w14:paraId="78991C29" w14:textId="77777777" w:rsidR="00B07A44" w:rsidRPr="00E10590" w:rsidRDefault="00B07A44"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Induction days are also available for ‘out of borough’ schools and private schools.</w:t>
      </w:r>
    </w:p>
    <w:p w14:paraId="24DA4CAE" w14:textId="77777777" w:rsidR="00B07A44" w:rsidRPr="00E10590" w:rsidRDefault="00B07A44"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Tutors from the high schools visit to meet formally with the Year 6 teachers and to meet the pupils.</w:t>
      </w:r>
    </w:p>
    <w:p w14:paraId="65BC6562" w14:textId="77777777" w:rsidR="00B07A44" w:rsidRPr="00E10590" w:rsidRDefault="00B07A44"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Pupils take part in workshops organised by High Schools for all pupils.</w:t>
      </w:r>
    </w:p>
    <w:p w14:paraId="078A46F5" w14:textId="04D64256" w:rsidR="00B07A44" w:rsidRPr="00E10590" w:rsidRDefault="00B07A44"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Vulnerable pupils (SEND, PP) receive additional support before and after transition.</w:t>
      </w:r>
    </w:p>
    <w:p w14:paraId="0DBFF057" w14:textId="37914D73" w:rsidR="00B07A44" w:rsidRPr="00E10590" w:rsidRDefault="00B07A44"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Pupils take part in transition work undertaken in the second part of the summer term as organised by the class teacher</w:t>
      </w:r>
      <w:r w:rsidR="00FE56D6" w:rsidRPr="00E10590">
        <w:rPr>
          <w:rFonts w:eastAsia="Times New Roman" w:cstheme="minorHAnsi"/>
          <w:color w:val="494949"/>
          <w:sz w:val="24"/>
          <w:szCs w:val="24"/>
          <w:lang w:eastAsia="en-GB"/>
        </w:rPr>
        <w:t>.</w:t>
      </w:r>
    </w:p>
    <w:p w14:paraId="46F4FBD6" w14:textId="6F6DE22B" w:rsidR="00E10590" w:rsidRDefault="00B07A44" w:rsidP="00E10590">
      <w:pPr>
        <w:spacing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Transfer of records to High Schools takes place by the end of term.</w:t>
      </w:r>
    </w:p>
    <w:p w14:paraId="454AD44F" w14:textId="4E21EA50" w:rsidR="00E10590" w:rsidRPr="00E10590" w:rsidRDefault="00E10590" w:rsidP="00E10590">
      <w:pPr>
        <w:spacing w:after="0" w:line="408" w:lineRule="atLeast"/>
        <w:textAlignment w:val="baseline"/>
        <w:outlineLvl w:val="2"/>
        <w:rPr>
          <w:rFonts w:eastAsia="Times New Roman" w:cstheme="minorHAnsi"/>
          <w:b/>
          <w:color w:val="494949"/>
          <w:sz w:val="24"/>
          <w:szCs w:val="24"/>
          <w:lang w:eastAsia="en-GB"/>
        </w:rPr>
      </w:pPr>
      <w:r>
        <w:rPr>
          <w:rFonts w:eastAsia="Times New Roman" w:cstheme="minorHAnsi"/>
          <w:b/>
          <w:color w:val="494949"/>
          <w:sz w:val="24"/>
          <w:szCs w:val="24"/>
          <w:lang w:eastAsia="en-GB"/>
        </w:rPr>
        <w:t>Assessment:</w:t>
      </w:r>
    </w:p>
    <w:p w14:paraId="62BFB882" w14:textId="6FB0A287" w:rsidR="00E10590" w:rsidRPr="00E10590" w:rsidRDefault="00E10590"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xml:space="preserve">● </w:t>
      </w:r>
      <w:r>
        <w:rPr>
          <w:rFonts w:eastAsia="Times New Roman" w:cstheme="minorHAnsi"/>
          <w:color w:val="494949"/>
          <w:sz w:val="24"/>
          <w:szCs w:val="24"/>
          <w:lang w:eastAsia="en-GB"/>
        </w:rPr>
        <w:t>Targets for the autumn term will be set at the end of the summer term by the previous class teacher, using both formative and summative assessments.</w:t>
      </w:r>
    </w:p>
    <w:p w14:paraId="70163CF3" w14:textId="589FF295" w:rsidR="00E10590" w:rsidRPr="00E10590" w:rsidRDefault="00E10590"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xml:space="preserve">● </w:t>
      </w:r>
      <w:r>
        <w:rPr>
          <w:rFonts w:eastAsia="Times New Roman" w:cstheme="minorHAnsi"/>
          <w:color w:val="494949"/>
          <w:sz w:val="24"/>
          <w:szCs w:val="24"/>
          <w:lang w:eastAsia="en-GB"/>
        </w:rPr>
        <w:t>Close tracking of attainment and progress will continue throughout the autumn tern, and subsequent terms, ready for discussion at all pupil progress meetings.</w:t>
      </w:r>
    </w:p>
    <w:p w14:paraId="2AF01EBD" w14:textId="22C79E17" w:rsidR="00E10590" w:rsidRDefault="00E10590"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xml:space="preserve">● </w:t>
      </w:r>
      <w:r>
        <w:rPr>
          <w:rFonts w:eastAsia="Times New Roman" w:cstheme="minorHAnsi"/>
          <w:color w:val="494949"/>
          <w:sz w:val="24"/>
          <w:szCs w:val="24"/>
          <w:lang w:eastAsia="en-GB"/>
        </w:rPr>
        <w:t>The Pupil Progress meeting at the end of the summer term is specifically to inform transition. Receiving teachers will meet with class teachers in other to moderate samples of work and agree levels and targets.</w:t>
      </w:r>
    </w:p>
    <w:p w14:paraId="5F08A12F" w14:textId="691C7731" w:rsidR="00E10590" w:rsidRDefault="00E10590" w:rsidP="00E10590">
      <w:pPr>
        <w:spacing w:after="0" w:line="240" w:lineRule="auto"/>
        <w:textAlignment w:val="baseline"/>
        <w:rPr>
          <w:rFonts w:eastAsia="Times New Roman" w:cstheme="minorHAnsi"/>
          <w:color w:val="494949"/>
          <w:sz w:val="24"/>
          <w:szCs w:val="24"/>
          <w:lang w:eastAsia="en-GB"/>
        </w:rPr>
      </w:pPr>
    </w:p>
    <w:p w14:paraId="471AA88C" w14:textId="54C8ED28" w:rsidR="00E10590" w:rsidRPr="00E10590" w:rsidRDefault="00E10590" w:rsidP="00E10590">
      <w:pPr>
        <w:spacing w:after="0" w:line="408" w:lineRule="atLeast"/>
        <w:textAlignment w:val="baseline"/>
        <w:outlineLvl w:val="2"/>
        <w:rPr>
          <w:rFonts w:eastAsia="Times New Roman" w:cstheme="minorHAnsi"/>
          <w:b/>
          <w:color w:val="494949"/>
          <w:sz w:val="24"/>
          <w:szCs w:val="24"/>
          <w:lang w:eastAsia="en-GB"/>
        </w:rPr>
      </w:pPr>
      <w:r>
        <w:rPr>
          <w:rFonts w:eastAsia="Times New Roman" w:cstheme="minorHAnsi"/>
          <w:b/>
          <w:color w:val="494949"/>
          <w:sz w:val="24"/>
          <w:szCs w:val="24"/>
          <w:lang w:eastAsia="en-GB"/>
        </w:rPr>
        <w:t>Continuing Professional Development:</w:t>
      </w:r>
    </w:p>
    <w:p w14:paraId="64C0EEC1" w14:textId="56496A8A" w:rsidR="00E10590" w:rsidRPr="00E10590" w:rsidRDefault="00E10590"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xml:space="preserve">● </w:t>
      </w:r>
      <w:r>
        <w:rPr>
          <w:rFonts w:eastAsia="Times New Roman" w:cstheme="minorHAnsi"/>
          <w:color w:val="494949"/>
          <w:sz w:val="24"/>
          <w:szCs w:val="24"/>
          <w:lang w:eastAsia="en-GB"/>
        </w:rPr>
        <w:t>Reception and Year 1 teachers know what the Early Years Foundational Stage Profile contains and how to interpret it.</w:t>
      </w:r>
    </w:p>
    <w:p w14:paraId="58945188" w14:textId="6891967E" w:rsidR="00E10590" w:rsidRPr="00E10590" w:rsidRDefault="00E10590"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xml:space="preserve">● </w:t>
      </w:r>
      <w:r>
        <w:rPr>
          <w:rFonts w:eastAsia="Times New Roman" w:cstheme="minorHAnsi"/>
          <w:color w:val="494949"/>
          <w:sz w:val="24"/>
          <w:szCs w:val="24"/>
          <w:lang w:eastAsia="en-GB"/>
        </w:rPr>
        <w:t xml:space="preserve">Reception and Year 1 teachers know what the Early Years Foundational Stage Curriculum links to the National Curriculum. </w:t>
      </w:r>
    </w:p>
    <w:p w14:paraId="4D08AC11" w14:textId="1FF5F12E" w:rsidR="00E10590" w:rsidRDefault="00E10590"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xml:space="preserve">● </w:t>
      </w:r>
      <w:r>
        <w:rPr>
          <w:rFonts w:eastAsia="Times New Roman" w:cstheme="minorHAnsi"/>
          <w:color w:val="494949"/>
          <w:sz w:val="24"/>
          <w:szCs w:val="24"/>
          <w:lang w:eastAsia="en-GB"/>
        </w:rPr>
        <w:t xml:space="preserve">Reception and Year 1 teachers are confident in making assessments through the observation of children. </w:t>
      </w:r>
    </w:p>
    <w:p w14:paraId="547B7552" w14:textId="19D6C490" w:rsidR="00E10590" w:rsidRDefault="00E10590"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 xml:space="preserve">● </w:t>
      </w:r>
      <w:r>
        <w:rPr>
          <w:rFonts w:eastAsia="Times New Roman" w:cstheme="minorHAnsi"/>
          <w:color w:val="494949"/>
          <w:sz w:val="24"/>
          <w:szCs w:val="24"/>
          <w:lang w:eastAsia="en-GB"/>
        </w:rPr>
        <w:t xml:space="preserve">Reception and Year 1 teachers plan collaboratively, checking for continuity and progression are evident from Reception to Year 1. </w:t>
      </w:r>
    </w:p>
    <w:p w14:paraId="240668D4" w14:textId="75BFF90C" w:rsidR="00E10590" w:rsidRDefault="00E10590" w:rsidP="00E10590">
      <w:pPr>
        <w:spacing w:after="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w:t>
      </w:r>
      <w:r w:rsidR="00032B3A">
        <w:rPr>
          <w:rFonts w:eastAsia="Times New Roman" w:cstheme="minorHAnsi"/>
          <w:color w:val="494949"/>
          <w:sz w:val="24"/>
          <w:szCs w:val="24"/>
          <w:lang w:eastAsia="en-GB"/>
        </w:rPr>
        <w:t xml:space="preserve"> Professional development opportunities in relation to transition are evident in the School Improvement Plan.</w:t>
      </w:r>
      <w:r>
        <w:rPr>
          <w:rFonts w:eastAsia="Times New Roman" w:cstheme="minorHAnsi"/>
          <w:color w:val="494949"/>
          <w:sz w:val="24"/>
          <w:szCs w:val="24"/>
          <w:lang w:eastAsia="en-GB"/>
        </w:rPr>
        <w:t xml:space="preserve"> </w:t>
      </w:r>
    </w:p>
    <w:p w14:paraId="24F05BC4" w14:textId="442F5399" w:rsidR="00E10590" w:rsidRDefault="00E10590" w:rsidP="00E10590">
      <w:pPr>
        <w:spacing w:after="0" w:line="240" w:lineRule="auto"/>
        <w:textAlignment w:val="baseline"/>
        <w:rPr>
          <w:rFonts w:eastAsia="Times New Roman" w:cstheme="minorHAnsi"/>
          <w:color w:val="494949"/>
          <w:sz w:val="24"/>
          <w:szCs w:val="24"/>
          <w:lang w:eastAsia="en-GB"/>
        </w:rPr>
      </w:pPr>
    </w:p>
    <w:p w14:paraId="34F9A397" w14:textId="64E64690" w:rsidR="00B07A44" w:rsidRPr="00E10590" w:rsidRDefault="00B07A44" w:rsidP="00E10590">
      <w:pPr>
        <w:spacing w:after="0" w:line="408" w:lineRule="atLeast"/>
        <w:textAlignment w:val="baseline"/>
        <w:outlineLvl w:val="2"/>
        <w:rPr>
          <w:rFonts w:eastAsia="Times New Roman" w:cstheme="minorHAnsi"/>
          <w:b/>
          <w:color w:val="494949"/>
          <w:sz w:val="24"/>
          <w:szCs w:val="24"/>
          <w:lang w:eastAsia="en-GB"/>
        </w:rPr>
      </w:pPr>
      <w:r w:rsidRPr="00E10590">
        <w:rPr>
          <w:rFonts w:eastAsia="Times New Roman" w:cstheme="minorHAnsi"/>
          <w:b/>
          <w:color w:val="494949"/>
          <w:sz w:val="24"/>
          <w:szCs w:val="24"/>
          <w:lang w:eastAsia="en-GB"/>
        </w:rPr>
        <w:t>Monitoring and Implementation:</w:t>
      </w:r>
    </w:p>
    <w:p w14:paraId="67629CBC" w14:textId="0C27F4D9" w:rsidR="00B06705" w:rsidRDefault="00B07A44" w:rsidP="00E10590">
      <w:pPr>
        <w:spacing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The year group leads work with their teams to ensure that the Transition Policy is being implemented. They meet towards the end of the Autumn Term to review the transition and settling-in period.</w:t>
      </w:r>
    </w:p>
    <w:p w14:paraId="73E8DC3B" w14:textId="77777777" w:rsidR="00032B3A" w:rsidRPr="00E10590" w:rsidRDefault="00032B3A" w:rsidP="00E10590">
      <w:pPr>
        <w:spacing w:line="240" w:lineRule="auto"/>
        <w:textAlignment w:val="baseline"/>
        <w:rPr>
          <w:rFonts w:eastAsia="Times New Roman" w:cstheme="minorHAnsi"/>
          <w:color w:val="494949"/>
          <w:sz w:val="24"/>
          <w:szCs w:val="24"/>
          <w:lang w:eastAsia="en-GB"/>
        </w:rPr>
      </w:pPr>
    </w:p>
    <w:p w14:paraId="09047AA8" w14:textId="1BCB72B2" w:rsidR="00B06705" w:rsidRPr="00E10590" w:rsidRDefault="00B06705" w:rsidP="00E10590">
      <w:pPr>
        <w:spacing w:after="100" w:line="240" w:lineRule="auto"/>
        <w:textAlignment w:val="baseline"/>
        <w:rPr>
          <w:rFonts w:eastAsia="Times New Roman" w:cstheme="minorHAnsi"/>
          <w:color w:val="494949"/>
          <w:sz w:val="24"/>
          <w:szCs w:val="24"/>
          <w:lang w:eastAsia="en-GB"/>
        </w:rPr>
      </w:pPr>
      <w:r w:rsidRPr="00E10590">
        <w:rPr>
          <w:rFonts w:eastAsia="Times New Roman" w:cstheme="minorHAnsi"/>
          <w:color w:val="494949"/>
          <w:sz w:val="24"/>
          <w:szCs w:val="24"/>
          <w:lang w:eastAsia="en-GB"/>
        </w:rPr>
        <w:t>Date: November 2026</w:t>
      </w:r>
    </w:p>
    <w:sectPr w:rsidR="00B06705" w:rsidRPr="00E1059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058BD" w14:textId="77777777" w:rsidR="00512527" w:rsidRDefault="00512527" w:rsidP="00B07A44">
      <w:pPr>
        <w:spacing w:after="0" w:line="240" w:lineRule="auto"/>
      </w:pPr>
      <w:r>
        <w:separator/>
      </w:r>
    </w:p>
  </w:endnote>
  <w:endnote w:type="continuationSeparator" w:id="0">
    <w:p w14:paraId="1D8D0900" w14:textId="77777777" w:rsidR="00512527" w:rsidRDefault="00512527" w:rsidP="00B07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Infant Rg">
    <w:altName w:val="Calibri"/>
    <w:charset w:val="00"/>
    <w:family w:val="auto"/>
    <w:pitch w:val="variable"/>
    <w:sig w:usb0="800000AF" w:usb1="4000004A" w:usb2="0000001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2F69D" w14:textId="77777777" w:rsidR="00512527" w:rsidRDefault="00512527" w:rsidP="00B07A44">
      <w:pPr>
        <w:spacing w:after="0" w:line="240" w:lineRule="auto"/>
      </w:pPr>
      <w:r>
        <w:separator/>
      </w:r>
    </w:p>
  </w:footnote>
  <w:footnote w:type="continuationSeparator" w:id="0">
    <w:p w14:paraId="0112501B" w14:textId="77777777" w:rsidR="00512527" w:rsidRDefault="00512527" w:rsidP="00B07A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67D40"/>
    <w:multiLevelType w:val="hybridMultilevel"/>
    <w:tmpl w:val="B1408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0335DD2"/>
    <w:multiLevelType w:val="hybridMultilevel"/>
    <w:tmpl w:val="25CA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BE41E4C"/>
    <w:multiLevelType w:val="hybridMultilevel"/>
    <w:tmpl w:val="6A06DD1E"/>
    <w:lvl w:ilvl="0" w:tplc="56E051BE">
      <w:numFmt w:val="bullet"/>
      <w:lvlText w:val="-"/>
      <w:lvlJc w:val="left"/>
      <w:pPr>
        <w:ind w:left="720" w:hanging="360"/>
      </w:pPr>
      <w:rPr>
        <w:rFonts w:ascii="Sassoon Infant Rg" w:eastAsia="Times New Roman" w:hAnsi="Sassoon Infant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A44"/>
    <w:rsid w:val="00032B3A"/>
    <w:rsid w:val="000D71C1"/>
    <w:rsid w:val="001C76B0"/>
    <w:rsid w:val="001E595D"/>
    <w:rsid w:val="0028336F"/>
    <w:rsid w:val="00512527"/>
    <w:rsid w:val="00546833"/>
    <w:rsid w:val="005C2CD9"/>
    <w:rsid w:val="005E2E2B"/>
    <w:rsid w:val="0079289C"/>
    <w:rsid w:val="00AB1A4C"/>
    <w:rsid w:val="00B06705"/>
    <w:rsid w:val="00B07A44"/>
    <w:rsid w:val="00C117DA"/>
    <w:rsid w:val="00E10590"/>
    <w:rsid w:val="00F957CD"/>
    <w:rsid w:val="00FE56D6"/>
    <w:rsid w:val="00FE7C2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676072"/>
  <w15:chartTrackingRefBased/>
  <w15:docId w15:val="{43DF37A2-9671-42BD-BD8A-AD1E961A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7DA"/>
  </w:style>
  <w:style w:type="paragraph" w:styleId="Heading3">
    <w:name w:val="heading 3"/>
    <w:basedOn w:val="Normal"/>
    <w:link w:val="Heading3Char"/>
    <w:uiPriority w:val="9"/>
    <w:qFormat/>
    <w:rsid w:val="00B07A4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A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A44"/>
  </w:style>
  <w:style w:type="paragraph" w:styleId="Footer">
    <w:name w:val="footer"/>
    <w:basedOn w:val="Normal"/>
    <w:link w:val="FooterChar"/>
    <w:uiPriority w:val="99"/>
    <w:unhideWhenUsed/>
    <w:rsid w:val="00B07A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A44"/>
  </w:style>
  <w:style w:type="character" w:customStyle="1" w:styleId="Heading3Char">
    <w:name w:val="Heading 3 Char"/>
    <w:basedOn w:val="DefaultParagraphFont"/>
    <w:link w:val="Heading3"/>
    <w:uiPriority w:val="9"/>
    <w:rsid w:val="00B07A44"/>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B07A4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07A44"/>
    <w:rPr>
      <w:b/>
      <w:bCs/>
    </w:rPr>
  </w:style>
  <w:style w:type="paragraph" w:styleId="ListParagraph">
    <w:name w:val="List Paragraph"/>
    <w:basedOn w:val="Normal"/>
    <w:uiPriority w:val="34"/>
    <w:qFormat/>
    <w:rsid w:val="00B07A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21906">
      <w:bodyDiv w:val="1"/>
      <w:marLeft w:val="0"/>
      <w:marRight w:val="0"/>
      <w:marTop w:val="0"/>
      <w:marBottom w:val="0"/>
      <w:divBdr>
        <w:top w:val="none" w:sz="0" w:space="0" w:color="auto"/>
        <w:left w:val="none" w:sz="0" w:space="0" w:color="auto"/>
        <w:bottom w:val="none" w:sz="0" w:space="0" w:color="auto"/>
        <w:right w:val="none" w:sz="0" w:space="0" w:color="auto"/>
      </w:divBdr>
    </w:div>
    <w:div w:id="788821220">
      <w:bodyDiv w:val="1"/>
      <w:marLeft w:val="0"/>
      <w:marRight w:val="0"/>
      <w:marTop w:val="0"/>
      <w:marBottom w:val="0"/>
      <w:divBdr>
        <w:top w:val="none" w:sz="0" w:space="0" w:color="auto"/>
        <w:left w:val="none" w:sz="0" w:space="0" w:color="auto"/>
        <w:bottom w:val="none" w:sz="0" w:space="0" w:color="auto"/>
        <w:right w:val="none" w:sz="0" w:space="0" w:color="auto"/>
      </w:divBdr>
    </w:div>
    <w:div w:id="1362432688">
      <w:bodyDiv w:val="1"/>
      <w:marLeft w:val="0"/>
      <w:marRight w:val="0"/>
      <w:marTop w:val="0"/>
      <w:marBottom w:val="0"/>
      <w:divBdr>
        <w:top w:val="none" w:sz="0" w:space="0" w:color="auto"/>
        <w:left w:val="none" w:sz="0" w:space="0" w:color="auto"/>
        <w:bottom w:val="none" w:sz="0" w:space="0" w:color="auto"/>
        <w:right w:val="none" w:sz="0" w:space="0" w:color="auto"/>
      </w:divBdr>
      <w:divsChild>
        <w:div w:id="1912540960">
          <w:marLeft w:val="0"/>
          <w:marRight w:val="0"/>
          <w:marTop w:val="100"/>
          <w:marBottom w:val="100"/>
          <w:divBdr>
            <w:top w:val="none" w:sz="0" w:space="0" w:color="auto"/>
            <w:left w:val="none" w:sz="0" w:space="0" w:color="auto"/>
            <w:bottom w:val="none" w:sz="0" w:space="0" w:color="auto"/>
            <w:right w:val="none" w:sz="0" w:space="0" w:color="auto"/>
          </w:divBdr>
          <w:divsChild>
            <w:div w:id="305018139">
              <w:marLeft w:val="0"/>
              <w:marRight w:val="0"/>
              <w:marTop w:val="0"/>
              <w:marBottom w:val="0"/>
              <w:divBdr>
                <w:top w:val="none" w:sz="0" w:space="0" w:color="auto"/>
                <w:left w:val="none" w:sz="0" w:space="0" w:color="auto"/>
                <w:bottom w:val="none" w:sz="0" w:space="0" w:color="auto"/>
                <w:right w:val="none" w:sz="0" w:space="0" w:color="auto"/>
              </w:divBdr>
              <w:divsChild>
                <w:div w:id="293872606">
                  <w:marLeft w:val="0"/>
                  <w:marRight w:val="0"/>
                  <w:marTop w:val="0"/>
                  <w:marBottom w:val="0"/>
                  <w:divBdr>
                    <w:top w:val="none" w:sz="0" w:space="0" w:color="auto"/>
                    <w:left w:val="none" w:sz="0" w:space="0" w:color="auto"/>
                    <w:bottom w:val="none" w:sz="0" w:space="0" w:color="auto"/>
                    <w:right w:val="none" w:sz="0" w:space="0" w:color="auto"/>
                  </w:divBdr>
                  <w:divsChild>
                    <w:div w:id="283510498">
                      <w:blockQuote w:val="1"/>
                      <w:marLeft w:val="0"/>
                      <w:marRight w:val="0"/>
                      <w:marTop w:val="300"/>
                      <w:marBottom w:val="450"/>
                      <w:divBdr>
                        <w:top w:val="none" w:sz="0" w:space="0" w:color="2EA3F2"/>
                        <w:left w:val="single" w:sz="36" w:space="15" w:color="2EA3F2"/>
                        <w:bottom w:val="none" w:sz="0" w:space="0" w:color="2EA3F2"/>
                        <w:right w:val="none" w:sz="0" w:space="0" w:color="2EA3F2"/>
                      </w:divBdr>
                    </w:div>
                  </w:divsChild>
                </w:div>
              </w:divsChild>
            </w:div>
          </w:divsChild>
        </w:div>
        <w:div w:id="1232233097">
          <w:marLeft w:val="0"/>
          <w:marRight w:val="0"/>
          <w:marTop w:val="100"/>
          <w:marBottom w:val="100"/>
          <w:divBdr>
            <w:top w:val="none" w:sz="0" w:space="0" w:color="auto"/>
            <w:left w:val="none" w:sz="0" w:space="0" w:color="auto"/>
            <w:bottom w:val="none" w:sz="0" w:space="0" w:color="auto"/>
            <w:right w:val="none" w:sz="0" w:space="0" w:color="auto"/>
          </w:divBdr>
          <w:divsChild>
            <w:div w:id="1914732041">
              <w:marLeft w:val="0"/>
              <w:marRight w:val="0"/>
              <w:marTop w:val="0"/>
              <w:marBottom w:val="0"/>
              <w:divBdr>
                <w:top w:val="none" w:sz="0" w:space="0" w:color="auto"/>
                <w:left w:val="none" w:sz="0" w:space="0" w:color="auto"/>
                <w:bottom w:val="none" w:sz="0" w:space="0" w:color="auto"/>
                <w:right w:val="none" w:sz="0" w:space="0" w:color="auto"/>
              </w:divBdr>
              <w:divsChild>
                <w:div w:id="862522962">
                  <w:marLeft w:val="0"/>
                  <w:marRight w:val="0"/>
                  <w:marTop w:val="0"/>
                  <w:marBottom w:val="446"/>
                  <w:divBdr>
                    <w:top w:val="none" w:sz="0" w:space="0" w:color="auto"/>
                    <w:left w:val="none" w:sz="0" w:space="0" w:color="auto"/>
                    <w:bottom w:val="none" w:sz="0" w:space="0" w:color="auto"/>
                    <w:right w:val="none" w:sz="0" w:space="0" w:color="auto"/>
                  </w:divBdr>
                  <w:divsChild>
                    <w:div w:id="1408455627">
                      <w:marLeft w:val="0"/>
                      <w:marRight w:val="0"/>
                      <w:marTop w:val="0"/>
                      <w:marBottom w:val="0"/>
                      <w:divBdr>
                        <w:top w:val="none" w:sz="0" w:space="0" w:color="auto"/>
                        <w:left w:val="none" w:sz="0" w:space="0" w:color="auto"/>
                        <w:bottom w:val="none" w:sz="0" w:space="0" w:color="auto"/>
                        <w:right w:val="none" w:sz="0" w:space="0" w:color="auto"/>
                      </w:divBdr>
                    </w:div>
                  </w:divsChild>
                </w:div>
                <w:div w:id="71048346">
                  <w:marLeft w:val="0"/>
                  <w:marRight w:val="0"/>
                  <w:marTop w:val="0"/>
                  <w:marBottom w:val="446"/>
                  <w:divBdr>
                    <w:top w:val="none" w:sz="0" w:space="0" w:color="auto"/>
                    <w:left w:val="none" w:sz="0" w:space="0" w:color="auto"/>
                    <w:bottom w:val="none" w:sz="0" w:space="0" w:color="auto"/>
                    <w:right w:val="none" w:sz="0" w:space="0" w:color="auto"/>
                  </w:divBdr>
                  <w:divsChild>
                    <w:div w:id="2023781167">
                      <w:marLeft w:val="0"/>
                      <w:marRight w:val="0"/>
                      <w:marTop w:val="0"/>
                      <w:marBottom w:val="0"/>
                      <w:divBdr>
                        <w:top w:val="none" w:sz="0" w:space="0" w:color="auto"/>
                        <w:left w:val="none" w:sz="0" w:space="0" w:color="auto"/>
                        <w:bottom w:val="none" w:sz="0" w:space="0" w:color="auto"/>
                        <w:right w:val="none" w:sz="0" w:space="0" w:color="auto"/>
                      </w:divBdr>
                    </w:div>
                  </w:divsChild>
                </w:div>
                <w:div w:id="50733473">
                  <w:marLeft w:val="0"/>
                  <w:marRight w:val="0"/>
                  <w:marTop w:val="0"/>
                  <w:marBottom w:val="446"/>
                  <w:divBdr>
                    <w:top w:val="none" w:sz="0" w:space="0" w:color="auto"/>
                    <w:left w:val="none" w:sz="0" w:space="0" w:color="auto"/>
                    <w:bottom w:val="none" w:sz="0" w:space="0" w:color="auto"/>
                    <w:right w:val="none" w:sz="0" w:space="0" w:color="auto"/>
                  </w:divBdr>
                  <w:divsChild>
                    <w:div w:id="1472599185">
                      <w:marLeft w:val="0"/>
                      <w:marRight w:val="0"/>
                      <w:marTop w:val="0"/>
                      <w:marBottom w:val="0"/>
                      <w:divBdr>
                        <w:top w:val="none" w:sz="0" w:space="0" w:color="auto"/>
                        <w:left w:val="none" w:sz="0" w:space="0" w:color="auto"/>
                        <w:bottom w:val="none" w:sz="0" w:space="0" w:color="auto"/>
                        <w:right w:val="none" w:sz="0" w:space="0" w:color="auto"/>
                      </w:divBdr>
                    </w:div>
                  </w:divsChild>
                </w:div>
                <w:div w:id="1949266871">
                  <w:marLeft w:val="0"/>
                  <w:marRight w:val="0"/>
                  <w:marTop w:val="0"/>
                  <w:marBottom w:val="446"/>
                  <w:divBdr>
                    <w:top w:val="none" w:sz="0" w:space="0" w:color="auto"/>
                    <w:left w:val="none" w:sz="0" w:space="0" w:color="auto"/>
                    <w:bottom w:val="none" w:sz="0" w:space="0" w:color="auto"/>
                    <w:right w:val="none" w:sz="0" w:space="0" w:color="auto"/>
                  </w:divBdr>
                  <w:divsChild>
                    <w:div w:id="658847197">
                      <w:marLeft w:val="0"/>
                      <w:marRight w:val="0"/>
                      <w:marTop w:val="0"/>
                      <w:marBottom w:val="0"/>
                      <w:divBdr>
                        <w:top w:val="none" w:sz="0" w:space="0" w:color="auto"/>
                        <w:left w:val="none" w:sz="0" w:space="0" w:color="auto"/>
                        <w:bottom w:val="none" w:sz="0" w:space="0" w:color="auto"/>
                        <w:right w:val="none" w:sz="0" w:space="0" w:color="auto"/>
                      </w:divBdr>
                    </w:div>
                  </w:divsChild>
                </w:div>
                <w:div w:id="292753947">
                  <w:marLeft w:val="0"/>
                  <w:marRight w:val="0"/>
                  <w:marTop w:val="0"/>
                  <w:marBottom w:val="446"/>
                  <w:divBdr>
                    <w:top w:val="none" w:sz="0" w:space="0" w:color="auto"/>
                    <w:left w:val="none" w:sz="0" w:space="0" w:color="auto"/>
                    <w:bottom w:val="none" w:sz="0" w:space="0" w:color="auto"/>
                    <w:right w:val="none" w:sz="0" w:space="0" w:color="auto"/>
                  </w:divBdr>
                  <w:divsChild>
                    <w:div w:id="1757894479">
                      <w:marLeft w:val="0"/>
                      <w:marRight w:val="0"/>
                      <w:marTop w:val="0"/>
                      <w:marBottom w:val="0"/>
                      <w:divBdr>
                        <w:top w:val="none" w:sz="0" w:space="0" w:color="auto"/>
                        <w:left w:val="none" w:sz="0" w:space="0" w:color="auto"/>
                        <w:bottom w:val="none" w:sz="0" w:space="0" w:color="auto"/>
                        <w:right w:val="none" w:sz="0" w:space="0" w:color="auto"/>
                      </w:divBdr>
                    </w:div>
                  </w:divsChild>
                </w:div>
                <w:div w:id="475342719">
                  <w:marLeft w:val="0"/>
                  <w:marRight w:val="0"/>
                  <w:marTop w:val="0"/>
                  <w:marBottom w:val="446"/>
                  <w:divBdr>
                    <w:top w:val="none" w:sz="0" w:space="0" w:color="auto"/>
                    <w:left w:val="none" w:sz="0" w:space="0" w:color="auto"/>
                    <w:bottom w:val="none" w:sz="0" w:space="0" w:color="auto"/>
                    <w:right w:val="none" w:sz="0" w:space="0" w:color="auto"/>
                  </w:divBdr>
                  <w:divsChild>
                    <w:div w:id="641543415">
                      <w:marLeft w:val="0"/>
                      <w:marRight w:val="0"/>
                      <w:marTop w:val="0"/>
                      <w:marBottom w:val="0"/>
                      <w:divBdr>
                        <w:top w:val="none" w:sz="0" w:space="0" w:color="auto"/>
                        <w:left w:val="none" w:sz="0" w:space="0" w:color="auto"/>
                        <w:bottom w:val="none" w:sz="0" w:space="0" w:color="auto"/>
                        <w:right w:val="none" w:sz="0" w:space="0" w:color="auto"/>
                      </w:divBdr>
                    </w:div>
                  </w:divsChild>
                </w:div>
                <w:div w:id="904799665">
                  <w:marLeft w:val="0"/>
                  <w:marRight w:val="0"/>
                  <w:marTop w:val="0"/>
                  <w:marBottom w:val="446"/>
                  <w:divBdr>
                    <w:top w:val="none" w:sz="0" w:space="0" w:color="auto"/>
                    <w:left w:val="none" w:sz="0" w:space="0" w:color="auto"/>
                    <w:bottom w:val="none" w:sz="0" w:space="0" w:color="auto"/>
                    <w:right w:val="none" w:sz="0" w:space="0" w:color="auto"/>
                  </w:divBdr>
                  <w:divsChild>
                    <w:div w:id="936911312">
                      <w:marLeft w:val="0"/>
                      <w:marRight w:val="0"/>
                      <w:marTop w:val="0"/>
                      <w:marBottom w:val="0"/>
                      <w:divBdr>
                        <w:top w:val="none" w:sz="0" w:space="0" w:color="auto"/>
                        <w:left w:val="none" w:sz="0" w:space="0" w:color="auto"/>
                        <w:bottom w:val="none" w:sz="0" w:space="0" w:color="auto"/>
                        <w:right w:val="none" w:sz="0" w:space="0" w:color="auto"/>
                      </w:divBdr>
                    </w:div>
                  </w:divsChild>
                </w:div>
                <w:div w:id="1498884822">
                  <w:marLeft w:val="0"/>
                  <w:marRight w:val="0"/>
                  <w:marTop w:val="0"/>
                  <w:marBottom w:val="446"/>
                  <w:divBdr>
                    <w:top w:val="none" w:sz="0" w:space="0" w:color="auto"/>
                    <w:left w:val="none" w:sz="0" w:space="0" w:color="auto"/>
                    <w:bottom w:val="none" w:sz="0" w:space="0" w:color="auto"/>
                    <w:right w:val="none" w:sz="0" w:space="0" w:color="auto"/>
                  </w:divBdr>
                  <w:divsChild>
                    <w:div w:id="2131362855">
                      <w:marLeft w:val="0"/>
                      <w:marRight w:val="0"/>
                      <w:marTop w:val="0"/>
                      <w:marBottom w:val="0"/>
                      <w:divBdr>
                        <w:top w:val="none" w:sz="0" w:space="0" w:color="auto"/>
                        <w:left w:val="none" w:sz="0" w:space="0" w:color="auto"/>
                        <w:bottom w:val="none" w:sz="0" w:space="0" w:color="auto"/>
                        <w:right w:val="none" w:sz="0" w:space="0" w:color="auto"/>
                      </w:divBdr>
                    </w:div>
                  </w:divsChild>
                </w:div>
                <w:div w:id="853691947">
                  <w:marLeft w:val="0"/>
                  <w:marRight w:val="0"/>
                  <w:marTop w:val="0"/>
                  <w:marBottom w:val="446"/>
                  <w:divBdr>
                    <w:top w:val="none" w:sz="0" w:space="0" w:color="auto"/>
                    <w:left w:val="none" w:sz="0" w:space="0" w:color="auto"/>
                    <w:bottom w:val="none" w:sz="0" w:space="0" w:color="auto"/>
                    <w:right w:val="none" w:sz="0" w:space="0" w:color="auto"/>
                  </w:divBdr>
                  <w:divsChild>
                    <w:div w:id="1447894736">
                      <w:marLeft w:val="0"/>
                      <w:marRight w:val="0"/>
                      <w:marTop w:val="0"/>
                      <w:marBottom w:val="0"/>
                      <w:divBdr>
                        <w:top w:val="none" w:sz="0" w:space="0" w:color="auto"/>
                        <w:left w:val="none" w:sz="0" w:space="0" w:color="auto"/>
                        <w:bottom w:val="none" w:sz="0" w:space="0" w:color="auto"/>
                        <w:right w:val="none" w:sz="0" w:space="0" w:color="auto"/>
                      </w:divBdr>
                    </w:div>
                  </w:divsChild>
                </w:div>
                <w:div w:id="1868979980">
                  <w:marLeft w:val="0"/>
                  <w:marRight w:val="0"/>
                  <w:marTop w:val="0"/>
                  <w:marBottom w:val="446"/>
                  <w:divBdr>
                    <w:top w:val="none" w:sz="0" w:space="0" w:color="auto"/>
                    <w:left w:val="none" w:sz="0" w:space="0" w:color="auto"/>
                    <w:bottom w:val="none" w:sz="0" w:space="0" w:color="auto"/>
                    <w:right w:val="none" w:sz="0" w:space="0" w:color="auto"/>
                  </w:divBdr>
                  <w:divsChild>
                    <w:div w:id="1948199184">
                      <w:marLeft w:val="0"/>
                      <w:marRight w:val="0"/>
                      <w:marTop w:val="0"/>
                      <w:marBottom w:val="0"/>
                      <w:divBdr>
                        <w:top w:val="none" w:sz="0" w:space="0" w:color="auto"/>
                        <w:left w:val="none" w:sz="0" w:space="0" w:color="auto"/>
                        <w:bottom w:val="none" w:sz="0" w:space="0" w:color="auto"/>
                        <w:right w:val="none" w:sz="0" w:space="0" w:color="auto"/>
                      </w:divBdr>
                    </w:div>
                  </w:divsChild>
                </w:div>
                <w:div w:id="894270652">
                  <w:marLeft w:val="0"/>
                  <w:marRight w:val="0"/>
                  <w:marTop w:val="0"/>
                  <w:marBottom w:val="446"/>
                  <w:divBdr>
                    <w:top w:val="none" w:sz="0" w:space="0" w:color="auto"/>
                    <w:left w:val="none" w:sz="0" w:space="0" w:color="auto"/>
                    <w:bottom w:val="none" w:sz="0" w:space="0" w:color="auto"/>
                    <w:right w:val="none" w:sz="0" w:space="0" w:color="auto"/>
                  </w:divBdr>
                  <w:divsChild>
                    <w:div w:id="1889025713">
                      <w:marLeft w:val="0"/>
                      <w:marRight w:val="0"/>
                      <w:marTop w:val="0"/>
                      <w:marBottom w:val="0"/>
                      <w:divBdr>
                        <w:top w:val="none" w:sz="0" w:space="0" w:color="auto"/>
                        <w:left w:val="none" w:sz="0" w:space="0" w:color="auto"/>
                        <w:bottom w:val="none" w:sz="0" w:space="0" w:color="auto"/>
                        <w:right w:val="none" w:sz="0" w:space="0" w:color="auto"/>
                      </w:divBdr>
                    </w:div>
                  </w:divsChild>
                </w:div>
                <w:div w:id="608465050">
                  <w:marLeft w:val="0"/>
                  <w:marRight w:val="0"/>
                  <w:marTop w:val="0"/>
                  <w:marBottom w:val="446"/>
                  <w:divBdr>
                    <w:top w:val="none" w:sz="0" w:space="0" w:color="auto"/>
                    <w:left w:val="none" w:sz="0" w:space="0" w:color="auto"/>
                    <w:bottom w:val="none" w:sz="0" w:space="0" w:color="auto"/>
                    <w:right w:val="none" w:sz="0" w:space="0" w:color="auto"/>
                  </w:divBdr>
                  <w:divsChild>
                    <w:div w:id="1759859749">
                      <w:marLeft w:val="0"/>
                      <w:marRight w:val="0"/>
                      <w:marTop w:val="0"/>
                      <w:marBottom w:val="0"/>
                      <w:divBdr>
                        <w:top w:val="none" w:sz="0" w:space="0" w:color="auto"/>
                        <w:left w:val="none" w:sz="0" w:space="0" w:color="auto"/>
                        <w:bottom w:val="none" w:sz="0" w:space="0" w:color="auto"/>
                        <w:right w:val="none" w:sz="0" w:space="0" w:color="auto"/>
                      </w:divBdr>
                    </w:div>
                  </w:divsChild>
                </w:div>
                <w:div w:id="1235123091">
                  <w:marLeft w:val="0"/>
                  <w:marRight w:val="0"/>
                  <w:marTop w:val="0"/>
                  <w:marBottom w:val="446"/>
                  <w:divBdr>
                    <w:top w:val="none" w:sz="0" w:space="0" w:color="auto"/>
                    <w:left w:val="none" w:sz="0" w:space="0" w:color="auto"/>
                    <w:bottom w:val="none" w:sz="0" w:space="0" w:color="auto"/>
                    <w:right w:val="none" w:sz="0" w:space="0" w:color="auto"/>
                  </w:divBdr>
                  <w:divsChild>
                    <w:div w:id="1893880569">
                      <w:marLeft w:val="0"/>
                      <w:marRight w:val="0"/>
                      <w:marTop w:val="0"/>
                      <w:marBottom w:val="0"/>
                      <w:divBdr>
                        <w:top w:val="none" w:sz="0" w:space="0" w:color="auto"/>
                        <w:left w:val="none" w:sz="0" w:space="0" w:color="auto"/>
                        <w:bottom w:val="none" w:sz="0" w:space="0" w:color="auto"/>
                        <w:right w:val="none" w:sz="0" w:space="0" w:color="auto"/>
                      </w:divBdr>
                    </w:div>
                  </w:divsChild>
                </w:div>
                <w:div w:id="176148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1421</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Detheridge</dc:creator>
  <cp:keywords/>
  <dc:description/>
  <cp:lastModifiedBy>Bollington St Johns Primary Head</cp:lastModifiedBy>
  <cp:revision>2</cp:revision>
  <dcterms:created xsi:type="dcterms:W3CDTF">2026-08-30T14:07:00Z</dcterms:created>
  <dcterms:modified xsi:type="dcterms:W3CDTF">2026-08-30T14:07:00Z</dcterms:modified>
</cp:coreProperties>
</file>