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9ED2" w14:textId="77777777" w:rsidR="00153E39" w:rsidRDefault="00153E39" w:rsidP="00153E39">
      <w:pPr>
        <w:pStyle w:val="Header"/>
        <w:jc w:val="center"/>
        <w:rPr>
          <w:rFonts w:ascii="Calibri" w:hAnsi="Calibri"/>
        </w:rPr>
      </w:pPr>
      <w:r>
        <w:rPr>
          <w:rFonts w:ascii="Calibri" w:hAnsi="Calibri"/>
        </w:rPr>
        <w:t>Bollington St. John’s Church of England</w:t>
      </w:r>
    </w:p>
    <w:p w14:paraId="5127C132" w14:textId="77777777" w:rsidR="00153E39" w:rsidRDefault="00153E39" w:rsidP="00153E39">
      <w:pPr>
        <w:pStyle w:val="Header"/>
        <w:jc w:val="center"/>
        <w:rPr>
          <w:rFonts w:ascii="Calibri" w:hAnsi="Calibri"/>
        </w:rPr>
      </w:pPr>
      <w:r>
        <w:rPr>
          <w:rFonts w:ascii="Calibri" w:hAnsi="Calibri"/>
        </w:rPr>
        <w:t>Primary School</w:t>
      </w:r>
    </w:p>
    <w:p w14:paraId="7D2B6C02" w14:textId="73C64E1A" w:rsidR="00153E39" w:rsidRDefault="00153E39" w:rsidP="00153E39">
      <w:pPr>
        <w:pStyle w:val="Header"/>
        <w:ind w:left="113"/>
        <w:jc w:val="center"/>
        <w:rPr>
          <w:rFonts w:ascii="Calibri" w:hAnsi="Calibri"/>
        </w:rPr>
      </w:pPr>
      <w:r>
        <w:rPr>
          <w:rFonts w:ascii="Calibri" w:hAnsi="Calibri" w:cs="Arial"/>
          <w:noProof/>
        </w:rPr>
        <w:drawing>
          <wp:inline distT="0" distB="0" distL="0" distR="0" wp14:anchorId="627FA9EC" wp14:editId="61B18EF6">
            <wp:extent cx="150495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14:paraId="05DB888F" w14:textId="77777777" w:rsidR="00153E39" w:rsidRDefault="00153E39" w:rsidP="00153E39">
      <w:pPr>
        <w:pStyle w:val="Header"/>
        <w:jc w:val="center"/>
        <w:rPr>
          <w:rFonts w:ascii="Calibri" w:hAnsi="Calibri"/>
          <w:i/>
        </w:rPr>
      </w:pPr>
      <w:r>
        <w:rPr>
          <w:rFonts w:ascii="Calibri" w:hAnsi="Calibri"/>
          <w:i/>
        </w:rPr>
        <w:t>Where talent grows</w:t>
      </w:r>
    </w:p>
    <w:p w14:paraId="521284EE" w14:textId="77777777" w:rsidR="00153E39" w:rsidRDefault="00153E39" w:rsidP="00153E39">
      <w:pPr>
        <w:pStyle w:val="Header"/>
        <w:jc w:val="center"/>
        <w:rPr>
          <w:rFonts w:ascii="Calibri" w:hAnsi="Calibri"/>
          <w:sz w:val="16"/>
          <w:szCs w:val="16"/>
        </w:rPr>
      </w:pPr>
      <w:r>
        <w:rPr>
          <w:rFonts w:ascii="Calibri" w:hAnsi="Calibri"/>
          <w:sz w:val="16"/>
          <w:szCs w:val="16"/>
        </w:rPr>
        <w:t>Head Teacher: Mrs M. Walker</w:t>
      </w:r>
    </w:p>
    <w:p w14:paraId="2B827408" w14:textId="77777777" w:rsidR="00153E39" w:rsidRDefault="00153E39" w:rsidP="00153E39">
      <w:pPr>
        <w:pStyle w:val="Header"/>
        <w:jc w:val="center"/>
        <w:rPr>
          <w:rFonts w:ascii="Calibri" w:hAnsi="Calibri"/>
          <w:sz w:val="16"/>
          <w:szCs w:val="16"/>
        </w:rPr>
      </w:pPr>
      <w:r>
        <w:rPr>
          <w:rFonts w:ascii="Calibri" w:hAnsi="Calibri"/>
          <w:sz w:val="16"/>
          <w:szCs w:val="16"/>
        </w:rPr>
        <w:t>Head of Teaching, Learning and Assessment: Mrs E. Watson</w:t>
      </w:r>
    </w:p>
    <w:p w14:paraId="46AA1B04" w14:textId="77777777" w:rsidR="00153E39" w:rsidRDefault="00153E39" w:rsidP="00153E39">
      <w:pPr>
        <w:spacing w:before="100" w:beforeAutospacing="1" w:after="100" w:afterAutospacing="1"/>
        <w:jc w:val="center"/>
        <w:rPr>
          <w:rFonts w:ascii="Calibri" w:hAnsi="Calibri" w:cs="Arial"/>
          <w:b/>
          <w:bCs/>
          <w:i/>
          <w:iCs/>
          <w:lang w:val="en"/>
        </w:rPr>
      </w:pPr>
      <w:r>
        <w:rPr>
          <w:rFonts w:cs="Arial"/>
          <w:i/>
          <w:iCs/>
          <w:lang w:val="en"/>
        </w:rPr>
        <w:t xml:space="preserve"> “Whatever you do, work at it with all your heart, as working for the Lord”</w:t>
      </w:r>
      <w:r>
        <w:rPr>
          <w:rFonts w:cs="Arial"/>
          <w:b/>
          <w:bCs/>
          <w:i/>
          <w:iCs/>
          <w:lang w:val="en"/>
        </w:rPr>
        <w:t> </w:t>
      </w:r>
    </w:p>
    <w:p w14:paraId="06DB4691" w14:textId="77777777" w:rsidR="00153E39" w:rsidRDefault="00153E39" w:rsidP="00153E39">
      <w:pPr>
        <w:spacing w:before="100" w:beforeAutospacing="1" w:after="100" w:afterAutospacing="1"/>
        <w:jc w:val="center"/>
        <w:rPr>
          <w:rFonts w:cs="Arial"/>
          <w:b/>
          <w:bCs/>
          <w:i/>
          <w:iCs/>
          <w:lang w:val="en"/>
        </w:rPr>
      </w:pPr>
      <w:r>
        <w:rPr>
          <w:rFonts w:cs="Arial"/>
          <w:b/>
          <w:bCs/>
          <w:i/>
          <w:iCs/>
          <w:lang w:val="en"/>
        </w:rPr>
        <w:t>Colossians 3:23</w:t>
      </w:r>
    </w:p>
    <w:p w14:paraId="1219FD9F" w14:textId="138C544A" w:rsidR="007E695A" w:rsidRPr="00153E39" w:rsidRDefault="007E695A" w:rsidP="007E695A">
      <w:pPr>
        <w:pStyle w:val="3Policytitle"/>
        <w:jc w:val="center"/>
        <w:rPr>
          <w:rFonts w:asciiTheme="minorHAnsi" w:hAnsiTheme="minorHAnsi" w:cstheme="minorHAnsi"/>
          <w:sz w:val="40"/>
          <w:szCs w:val="40"/>
        </w:rPr>
      </w:pPr>
      <w:r w:rsidRPr="00153E39">
        <w:rPr>
          <w:rFonts w:asciiTheme="minorHAnsi" w:hAnsiTheme="minorHAnsi" w:cstheme="minorHAnsi"/>
          <w:sz w:val="40"/>
          <w:szCs w:val="40"/>
        </w:rPr>
        <w:t xml:space="preserve">Whole School Allergy and </w:t>
      </w:r>
      <w:r w:rsidR="00153E39" w:rsidRPr="00153E39">
        <w:rPr>
          <w:rFonts w:asciiTheme="minorHAnsi" w:hAnsiTheme="minorHAnsi" w:cstheme="minorHAnsi"/>
          <w:sz w:val="40"/>
          <w:szCs w:val="40"/>
        </w:rPr>
        <w:t>Anaphylaxis Policy</w:t>
      </w:r>
    </w:p>
    <w:p w14:paraId="79E11E0A" w14:textId="453CD74E" w:rsidR="009714EC" w:rsidRPr="00153E39" w:rsidRDefault="009714EC" w:rsidP="009714EC">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Policy Date:</w:t>
      </w:r>
      <w:r w:rsidR="007E695A" w:rsidRPr="00153E39">
        <w:rPr>
          <w:rFonts w:eastAsia="Times New Roman" w:cstheme="minorHAnsi"/>
          <w:color w:val="1F1F1F"/>
          <w:sz w:val="24"/>
          <w:szCs w:val="24"/>
          <w:lang w:eastAsia="en-GB"/>
        </w:rPr>
        <w:t xml:space="preserve"> </w:t>
      </w:r>
      <w:r w:rsidR="00153E39">
        <w:rPr>
          <w:rFonts w:eastAsia="Times New Roman" w:cstheme="minorHAnsi"/>
          <w:color w:val="1F1F1F"/>
          <w:sz w:val="24"/>
          <w:szCs w:val="24"/>
          <w:lang w:eastAsia="en-GB"/>
        </w:rPr>
        <w:t>1</w:t>
      </w:r>
      <w:r w:rsidR="007E695A" w:rsidRPr="00153E39">
        <w:rPr>
          <w:rFonts w:eastAsia="Times New Roman" w:cstheme="minorHAnsi"/>
          <w:color w:val="1F1F1F"/>
          <w:sz w:val="24"/>
          <w:szCs w:val="24"/>
          <w:lang w:eastAsia="en-GB"/>
        </w:rPr>
        <w:t>7.0</w:t>
      </w:r>
      <w:r w:rsidR="00153E39">
        <w:rPr>
          <w:rFonts w:eastAsia="Times New Roman" w:cstheme="minorHAnsi"/>
          <w:color w:val="1F1F1F"/>
          <w:sz w:val="24"/>
          <w:szCs w:val="24"/>
          <w:lang w:eastAsia="en-GB"/>
        </w:rPr>
        <w:t>6</w:t>
      </w:r>
      <w:r w:rsidR="007E695A" w:rsidRPr="00153E39">
        <w:rPr>
          <w:rFonts w:eastAsia="Times New Roman" w:cstheme="minorHAnsi"/>
          <w:color w:val="1F1F1F"/>
          <w:sz w:val="24"/>
          <w:szCs w:val="24"/>
          <w:lang w:eastAsia="en-GB"/>
        </w:rPr>
        <w:t>.26</w:t>
      </w:r>
    </w:p>
    <w:p w14:paraId="4C4A66A9" w14:textId="77777777" w:rsidR="009714EC" w:rsidRPr="00153E39" w:rsidRDefault="009714EC" w:rsidP="009714EC">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Implementation Date:</w:t>
      </w:r>
      <w:r w:rsidRPr="00153E39">
        <w:rPr>
          <w:rFonts w:eastAsia="Times New Roman" w:cstheme="minorHAnsi"/>
          <w:color w:val="1F1F1F"/>
          <w:sz w:val="24"/>
          <w:szCs w:val="24"/>
          <w:bdr w:val="none" w:sz="0" w:space="0" w:color="auto" w:frame="1"/>
          <w:lang w:eastAsia="en-GB"/>
        </w:rPr>
        <w:t xml:space="preserve"> 1st September 2026</w:t>
      </w:r>
      <w:r w:rsidRPr="00153E39">
        <w:rPr>
          <w:rFonts w:eastAsia="Times New Roman" w:cstheme="minorHAnsi"/>
          <w:color w:val="1F1F1F"/>
          <w:sz w:val="24"/>
          <w:szCs w:val="24"/>
          <w:lang w:eastAsia="en-GB"/>
        </w:rPr>
        <w:t xml:space="preserve"> </w:t>
      </w:r>
    </w:p>
    <w:p w14:paraId="5D513324" w14:textId="77777777" w:rsidR="009714EC" w:rsidRPr="00153E39" w:rsidRDefault="009714EC" w:rsidP="009714EC">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Review Cycle:</w:t>
      </w:r>
      <w:r w:rsidRPr="00153E39">
        <w:rPr>
          <w:rFonts w:eastAsia="Times New Roman" w:cstheme="minorHAnsi"/>
          <w:color w:val="1F1F1F"/>
          <w:sz w:val="24"/>
          <w:szCs w:val="24"/>
          <w:lang w:eastAsia="en-GB"/>
        </w:rPr>
        <w:t xml:space="preserve"> Annual (or in response to updated statutory framework revisions)</w:t>
      </w:r>
    </w:p>
    <w:p w14:paraId="0F23CC70" w14:textId="38034599" w:rsidR="009714EC" w:rsidRPr="00153E39" w:rsidRDefault="009714EC" w:rsidP="009714EC">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Monitoring Governors:</w:t>
      </w:r>
      <w:r w:rsidRPr="00153E39">
        <w:rPr>
          <w:rFonts w:eastAsia="Times New Roman" w:cstheme="minorHAnsi"/>
          <w:color w:val="1F1F1F"/>
          <w:sz w:val="24"/>
          <w:szCs w:val="24"/>
          <w:lang w:eastAsia="en-GB"/>
        </w:rPr>
        <w:t xml:space="preserve"> Full Governing Body / Named Safeguarding Governor (</w:t>
      </w:r>
      <w:r w:rsidR="00153E39">
        <w:rPr>
          <w:rFonts w:eastAsia="Times New Roman" w:cstheme="minorHAnsi"/>
          <w:color w:val="1F1F1F"/>
          <w:sz w:val="24"/>
          <w:szCs w:val="24"/>
          <w:lang w:eastAsia="en-GB"/>
        </w:rPr>
        <w:t>Mike Akerman</w:t>
      </w:r>
      <w:r w:rsidRPr="00153E39">
        <w:rPr>
          <w:rFonts w:eastAsia="Times New Roman" w:cstheme="minorHAnsi"/>
          <w:color w:val="1F1F1F"/>
          <w:sz w:val="24"/>
          <w:szCs w:val="24"/>
          <w:lang w:eastAsia="en-GB"/>
        </w:rPr>
        <w:t>)</w:t>
      </w:r>
    </w:p>
    <w:p w14:paraId="6B66AECA" w14:textId="212394C7" w:rsidR="009714EC" w:rsidRPr="00153E39" w:rsidRDefault="009714EC" w:rsidP="009714EC">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Designated Allergy Lead (DAL):</w:t>
      </w:r>
      <w:r w:rsidRPr="00153E39">
        <w:rPr>
          <w:rFonts w:eastAsia="Times New Roman" w:cstheme="minorHAnsi"/>
          <w:color w:val="1F1F1F"/>
          <w:sz w:val="24"/>
          <w:szCs w:val="24"/>
          <w:lang w:eastAsia="en-GB"/>
        </w:rPr>
        <w:t xml:space="preserve"> </w:t>
      </w:r>
      <w:r w:rsidR="00153E39">
        <w:rPr>
          <w:rFonts w:eastAsia="Times New Roman" w:cstheme="minorHAnsi"/>
          <w:color w:val="1F1F1F"/>
          <w:sz w:val="24"/>
          <w:szCs w:val="24"/>
          <w:lang w:eastAsia="en-GB"/>
        </w:rPr>
        <w:t>Melanie Walker</w:t>
      </w:r>
      <w:r w:rsidRPr="00153E39">
        <w:rPr>
          <w:rFonts w:eastAsia="Times New Roman" w:cstheme="minorHAnsi"/>
          <w:color w:val="1F1F1F"/>
          <w:sz w:val="24"/>
          <w:szCs w:val="24"/>
          <w:lang w:eastAsia="en-GB"/>
        </w:rPr>
        <w:t xml:space="preserve"> (Headteacher)</w:t>
      </w:r>
    </w:p>
    <w:p w14:paraId="5D4C6DDF" w14:textId="77777777" w:rsidR="009714EC" w:rsidRPr="00153E39" w:rsidRDefault="009714EC" w:rsidP="009714EC">
      <w:pPr>
        <w:spacing w:before="100" w:beforeAutospacing="1" w:after="0" w:line="240" w:lineRule="auto"/>
        <w:outlineLvl w:val="1"/>
        <w:rPr>
          <w:rFonts w:eastAsia="Times New Roman" w:cstheme="minorHAnsi"/>
          <w:b/>
          <w:bCs/>
          <w:color w:val="1F1F1F"/>
          <w:sz w:val="24"/>
          <w:szCs w:val="24"/>
          <w:lang w:eastAsia="en-GB"/>
        </w:rPr>
      </w:pPr>
      <w:r w:rsidRPr="00153E39">
        <w:rPr>
          <w:rFonts w:eastAsia="Times New Roman" w:cstheme="minorHAnsi"/>
          <w:b/>
          <w:bCs/>
          <w:color w:val="1F1F1F"/>
          <w:sz w:val="24"/>
          <w:szCs w:val="24"/>
          <w:lang w:eastAsia="en-GB"/>
        </w:rPr>
        <w:t>1. Introduction &amp; Christian Ethos</w:t>
      </w:r>
    </w:p>
    <w:p w14:paraId="581FF2D4" w14:textId="7819B5BE" w:rsidR="009714EC" w:rsidRPr="00153E39" w:rsidRDefault="009714EC" w:rsidP="009714EC">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color w:val="1F1F1F"/>
          <w:sz w:val="24"/>
          <w:szCs w:val="24"/>
          <w:lang w:eastAsia="en-GB"/>
        </w:rPr>
        <w:t xml:space="preserve">At </w:t>
      </w:r>
      <w:r w:rsidR="00153E39">
        <w:rPr>
          <w:rFonts w:eastAsia="Times New Roman" w:cstheme="minorHAnsi"/>
          <w:color w:val="1F1F1F"/>
          <w:sz w:val="24"/>
          <w:szCs w:val="24"/>
          <w:lang w:eastAsia="en-GB"/>
        </w:rPr>
        <w:t>Bollington St John’s</w:t>
      </w:r>
      <w:r w:rsidRPr="00153E39">
        <w:rPr>
          <w:rFonts w:eastAsia="Times New Roman" w:cstheme="minorHAnsi"/>
          <w:color w:val="1F1F1F"/>
          <w:sz w:val="24"/>
          <w:szCs w:val="24"/>
          <w:lang w:eastAsia="en-GB"/>
        </w:rPr>
        <w:t xml:space="preserve"> CE Primary School, our Christian values underwrite our commitment to providing a safe, inclusive, and nurturing environment where every child is valued as a unique individual. In accordance with our duty of care and safeguarding responsibilities, this policy ensures the physical well-being of pupils living with mild, moderate, and severe food allergies.</w:t>
      </w:r>
    </w:p>
    <w:p w14:paraId="5CB3A1A8" w14:textId="77777777" w:rsidR="009714EC" w:rsidRPr="00153E39" w:rsidRDefault="009714EC" w:rsidP="009714EC">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color w:val="1F1F1F"/>
          <w:sz w:val="24"/>
          <w:szCs w:val="24"/>
          <w:lang w:eastAsia="en-GB"/>
        </w:rPr>
        <w:t xml:space="preserve">This document stands as a standalone policy, strictly fulfilling the statutory mandate of </w:t>
      </w:r>
      <w:r w:rsidRPr="00153E39">
        <w:rPr>
          <w:rFonts w:eastAsia="Times New Roman" w:cstheme="minorHAnsi"/>
          <w:b/>
          <w:bCs/>
          <w:color w:val="1F1F1F"/>
          <w:sz w:val="24"/>
          <w:szCs w:val="24"/>
          <w:bdr w:val="none" w:sz="0" w:space="0" w:color="auto" w:frame="1"/>
          <w:lang w:eastAsia="en-GB"/>
        </w:rPr>
        <w:t>Section 72 of the Children’s Wellbeing and Schools Bill (Benedict’s Law)</w:t>
      </w:r>
      <w:r w:rsidRPr="00153E39">
        <w:rPr>
          <w:rFonts w:eastAsia="Times New Roman" w:cstheme="minorHAnsi"/>
          <w:color w:val="1F1F1F"/>
          <w:sz w:val="24"/>
          <w:szCs w:val="24"/>
          <w:lang w:eastAsia="en-GB"/>
        </w:rPr>
        <w:t xml:space="preserve"> and the revised DfE statutory guidance </w:t>
      </w:r>
      <w:r w:rsidRPr="00153E39">
        <w:rPr>
          <w:rFonts w:eastAsia="Times New Roman" w:cstheme="minorHAnsi"/>
          <w:i/>
          <w:iCs/>
          <w:color w:val="1F1F1F"/>
          <w:sz w:val="24"/>
          <w:szCs w:val="24"/>
          <w:bdr w:val="none" w:sz="0" w:space="0" w:color="auto" w:frame="1"/>
          <w:lang w:eastAsia="en-GB"/>
        </w:rPr>
        <w:t>“Supporting children and young people with medical conditions and allergy”</w:t>
      </w:r>
      <w:r w:rsidRPr="00153E39">
        <w:rPr>
          <w:rFonts w:eastAsia="Times New Roman" w:cstheme="minorHAnsi"/>
          <w:color w:val="1F1F1F"/>
          <w:sz w:val="24"/>
          <w:szCs w:val="24"/>
          <w:lang w:eastAsia="en-GB"/>
        </w:rPr>
        <w:t xml:space="preserve"> (replacing the 2015 guidance).</w:t>
      </w:r>
    </w:p>
    <w:p w14:paraId="724D806C" w14:textId="77777777" w:rsidR="009714EC" w:rsidRPr="00153E39" w:rsidRDefault="009714EC" w:rsidP="009714EC">
      <w:pPr>
        <w:spacing w:before="100" w:beforeAutospacing="1" w:after="0" w:line="240" w:lineRule="auto"/>
        <w:outlineLvl w:val="1"/>
        <w:rPr>
          <w:rFonts w:eastAsia="Times New Roman" w:cstheme="minorHAnsi"/>
          <w:b/>
          <w:bCs/>
          <w:color w:val="1F1F1F"/>
          <w:sz w:val="24"/>
          <w:szCs w:val="24"/>
          <w:lang w:eastAsia="en-GB"/>
        </w:rPr>
      </w:pPr>
      <w:r w:rsidRPr="00153E39">
        <w:rPr>
          <w:rFonts w:eastAsia="Times New Roman" w:cstheme="minorHAnsi"/>
          <w:b/>
          <w:bCs/>
          <w:color w:val="1F1F1F"/>
          <w:sz w:val="24"/>
          <w:szCs w:val="24"/>
          <w:lang w:eastAsia="en-GB"/>
        </w:rPr>
        <w:t>2. Policy Objectives</w:t>
      </w:r>
    </w:p>
    <w:p w14:paraId="224499A2" w14:textId="77777777" w:rsidR="009714EC" w:rsidRPr="00153E39" w:rsidRDefault="009714EC" w:rsidP="009714EC">
      <w:pPr>
        <w:numPr>
          <w:ilvl w:val="0"/>
          <w:numId w:val="1"/>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color w:val="1F1F1F"/>
          <w:sz w:val="24"/>
          <w:szCs w:val="24"/>
          <w:lang w:eastAsia="en-GB"/>
        </w:rPr>
        <w:t>To proactively minimise the risk of exposure to known allergens across all school settings.</w:t>
      </w:r>
    </w:p>
    <w:p w14:paraId="3CC6B2FE" w14:textId="77777777" w:rsidR="009714EC" w:rsidRPr="00153E39" w:rsidRDefault="009714EC" w:rsidP="009714EC">
      <w:pPr>
        <w:numPr>
          <w:ilvl w:val="0"/>
          <w:numId w:val="1"/>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color w:val="1F1F1F"/>
          <w:sz w:val="24"/>
          <w:szCs w:val="24"/>
          <w:bdr w:val="none" w:sz="0" w:space="0" w:color="auto" w:frame="1"/>
          <w:lang w:eastAsia="en-GB"/>
        </w:rPr>
        <w:lastRenderedPageBreak/>
        <w:t>To ensure all staff can confidently identify early signs of an allergic reaction and symptoms of anaphylaxis (a severe, life-threatening allergic reaction).</w:t>
      </w:r>
      <w:r w:rsidRPr="00153E39">
        <w:rPr>
          <w:rFonts w:eastAsia="Times New Roman" w:cstheme="minorHAnsi"/>
          <w:color w:val="1F1F1F"/>
          <w:sz w:val="24"/>
          <w:szCs w:val="24"/>
          <w:lang w:eastAsia="en-GB"/>
        </w:rPr>
        <w:t xml:space="preserve"> </w:t>
      </w:r>
    </w:p>
    <w:p w14:paraId="2DCD9DA1" w14:textId="77777777" w:rsidR="009714EC" w:rsidRPr="00153E39" w:rsidRDefault="009714EC" w:rsidP="009714EC">
      <w:pPr>
        <w:numPr>
          <w:ilvl w:val="0"/>
          <w:numId w:val="1"/>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color w:val="1F1F1F"/>
          <w:sz w:val="24"/>
          <w:szCs w:val="24"/>
          <w:bdr w:val="none" w:sz="0" w:space="0" w:color="auto" w:frame="1"/>
          <w:lang w:eastAsia="en-GB"/>
        </w:rPr>
        <w:t>To detail clear, fast-acting emergency procedures including the swift administration of Adrenaline Auto-Injectors (AAIs).</w:t>
      </w:r>
      <w:r w:rsidRPr="00153E39">
        <w:rPr>
          <w:rFonts w:eastAsia="Times New Roman" w:cstheme="minorHAnsi"/>
          <w:color w:val="1F1F1F"/>
          <w:sz w:val="24"/>
          <w:szCs w:val="24"/>
          <w:lang w:eastAsia="en-GB"/>
        </w:rPr>
        <w:t xml:space="preserve"> </w:t>
      </w:r>
    </w:p>
    <w:p w14:paraId="4424FDC8" w14:textId="77777777" w:rsidR="009714EC" w:rsidRPr="00153E39" w:rsidRDefault="009714EC" w:rsidP="009714EC">
      <w:pPr>
        <w:numPr>
          <w:ilvl w:val="0"/>
          <w:numId w:val="1"/>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color w:val="1F1F1F"/>
          <w:sz w:val="24"/>
          <w:szCs w:val="24"/>
          <w:bdr w:val="none" w:sz="0" w:space="0" w:color="auto" w:frame="1"/>
          <w:lang w:eastAsia="en-GB"/>
        </w:rPr>
        <w:t>To mandate robust record-keeping, reporting, and post-incident analysis for continuous institutional learning.</w:t>
      </w:r>
      <w:r w:rsidRPr="00153E39">
        <w:rPr>
          <w:rFonts w:eastAsia="Times New Roman" w:cstheme="minorHAnsi"/>
          <w:color w:val="1F1F1F"/>
          <w:sz w:val="24"/>
          <w:szCs w:val="24"/>
          <w:lang w:eastAsia="en-GB"/>
        </w:rPr>
        <w:t xml:space="preserve"> </w:t>
      </w:r>
    </w:p>
    <w:p w14:paraId="5A28C8C2" w14:textId="77777777" w:rsidR="009714EC" w:rsidRPr="00153E39" w:rsidRDefault="009714EC" w:rsidP="009714EC">
      <w:pPr>
        <w:spacing w:before="100" w:beforeAutospacing="1" w:after="0" w:line="240" w:lineRule="auto"/>
        <w:outlineLvl w:val="1"/>
        <w:rPr>
          <w:rFonts w:eastAsia="Times New Roman" w:cstheme="minorHAnsi"/>
          <w:b/>
          <w:bCs/>
          <w:color w:val="1F1F1F"/>
          <w:sz w:val="24"/>
          <w:szCs w:val="24"/>
          <w:lang w:eastAsia="en-GB"/>
        </w:rPr>
      </w:pPr>
      <w:r w:rsidRPr="00153E39">
        <w:rPr>
          <w:rFonts w:eastAsia="Times New Roman" w:cstheme="minorHAnsi"/>
          <w:b/>
          <w:bCs/>
          <w:color w:val="1F1F1F"/>
          <w:sz w:val="24"/>
          <w:szCs w:val="24"/>
          <w:lang w:eastAsia="en-GB"/>
        </w:rPr>
        <w:t>3. Roles and Responsibilities</w:t>
      </w:r>
    </w:p>
    <w:p w14:paraId="69AA91EA" w14:textId="77777777" w:rsidR="009714EC" w:rsidRPr="00153E39" w:rsidRDefault="009714EC" w:rsidP="009714EC">
      <w:pPr>
        <w:spacing w:before="100" w:beforeAutospacing="1" w:after="0" w:line="240" w:lineRule="auto"/>
        <w:outlineLvl w:val="2"/>
        <w:rPr>
          <w:rFonts w:eastAsia="Times New Roman" w:cstheme="minorHAnsi"/>
          <w:b/>
          <w:bCs/>
          <w:color w:val="1F1F1F"/>
          <w:sz w:val="24"/>
          <w:szCs w:val="24"/>
          <w:lang w:eastAsia="en-GB"/>
        </w:rPr>
      </w:pPr>
      <w:r w:rsidRPr="00153E39">
        <w:rPr>
          <w:rFonts w:eastAsia="Times New Roman" w:cstheme="minorHAnsi"/>
          <w:b/>
          <w:bCs/>
          <w:color w:val="1F1F1F"/>
          <w:sz w:val="24"/>
          <w:szCs w:val="24"/>
          <w:lang w:eastAsia="en-GB"/>
        </w:rPr>
        <w:t>3.1 The Governing Body &amp; Leadership</w:t>
      </w:r>
    </w:p>
    <w:p w14:paraId="4FACBD3C" w14:textId="77777777" w:rsidR="009714EC" w:rsidRPr="00153E39" w:rsidRDefault="009714EC" w:rsidP="009714EC">
      <w:pPr>
        <w:numPr>
          <w:ilvl w:val="0"/>
          <w:numId w:val="2"/>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Named Governor for Allergy Safety:</w:t>
      </w:r>
      <w:r w:rsidRPr="00153E39">
        <w:rPr>
          <w:rFonts w:eastAsia="Times New Roman" w:cstheme="minorHAnsi"/>
          <w:color w:val="1F1F1F"/>
          <w:sz w:val="24"/>
          <w:szCs w:val="24"/>
          <w:lang w:eastAsia="en-GB"/>
        </w:rPr>
        <w:t xml:space="preserve"> Will oversee school compliance with Benedict's Law, review incident reports, and verify that audits are conducted.</w:t>
      </w:r>
    </w:p>
    <w:p w14:paraId="30E490F9" w14:textId="77777777" w:rsidR="009714EC" w:rsidRPr="00153E39" w:rsidRDefault="009714EC" w:rsidP="009714EC">
      <w:pPr>
        <w:numPr>
          <w:ilvl w:val="0"/>
          <w:numId w:val="2"/>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Headteacher &amp; Designated Allergy Lead (DAL):</w:t>
      </w:r>
      <w:r w:rsidRPr="00153E39">
        <w:rPr>
          <w:rFonts w:eastAsia="Times New Roman" w:cstheme="minorHAnsi"/>
          <w:color w:val="1F1F1F"/>
          <w:sz w:val="24"/>
          <w:szCs w:val="24"/>
          <w:lang w:eastAsia="en-GB"/>
        </w:rPr>
        <w:t xml:space="preserve"> Holds day-to-day operational responsibility for maintaining the school’s Allergy Register, coordinating individual plans, and overseeing staff training logs.</w:t>
      </w:r>
    </w:p>
    <w:p w14:paraId="4B9A62B1" w14:textId="77777777" w:rsidR="009714EC" w:rsidRPr="00153E39" w:rsidRDefault="009714EC" w:rsidP="009714EC">
      <w:pPr>
        <w:spacing w:before="100" w:beforeAutospacing="1" w:after="0" w:line="240" w:lineRule="auto"/>
        <w:outlineLvl w:val="2"/>
        <w:rPr>
          <w:rFonts w:eastAsia="Times New Roman" w:cstheme="minorHAnsi"/>
          <w:b/>
          <w:bCs/>
          <w:color w:val="1F1F1F"/>
          <w:sz w:val="24"/>
          <w:szCs w:val="24"/>
          <w:lang w:eastAsia="en-GB"/>
        </w:rPr>
      </w:pPr>
      <w:r w:rsidRPr="00153E39">
        <w:rPr>
          <w:rFonts w:eastAsia="Times New Roman" w:cstheme="minorHAnsi"/>
          <w:b/>
          <w:bCs/>
          <w:color w:val="1F1F1F"/>
          <w:sz w:val="24"/>
          <w:szCs w:val="24"/>
          <w:lang w:eastAsia="en-GB"/>
        </w:rPr>
        <w:t>3.2 School Staff (Teaching, Support, Lunchtime, and Premises Staff)</w:t>
      </w:r>
    </w:p>
    <w:p w14:paraId="7CC91004" w14:textId="77777777" w:rsidR="009714EC" w:rsidRPr="00153E39" w:rsidRDefault="009714EC" w:rsidP="009714EC">
      <w:pPr>
        <w:numPr>
          <w:ilvl w:val="0"/>
          <w:numId w:val="3"/>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All Staff:</w:t>
      </w:r>
      <w:r w:rsidRPr="00153E39">
        <w:rPr>
          <w:rFonts w:eastAsia="Times New Roman" w:cstheme="minorHAnsi"/>
          <w:color w:val="1F1F1F"/>
          <w:sz w:val="24"/>
          <w:szCs w:val="24"/>
          <w:bdr w:val="none" w:sz="0" w:space="0" w:color="auto" w:frame="1"/>
          <w:lang w:eastAsia="en-GB"/>
        </w:rPr>
        <w:t xml:space="preserve"> Must complete annual certified training to recognise allergic reactions and feel competent to administer AAIs.</w:t>
      </w:r>
      <w:r w:rsidRPr="00153E39">
        <w:rPr>
          <w:rFonts w:eastAsia="Times New Roman" w:cstheme="minorHAnsi"/>
          <w:color w:val="1F1F1F"/>
          <w:sz w:val="24"/>
          <w:szCs w:val="24"/>
          <w:lang w:eastAsia="en-GB"/>
        </w:rPr>
        <w:t xml:space="preserve"> </w:t>
      </w:r>
    </w:p>
    <w:p w14:paraId="487862FD" w14:textId="77777777" w:rsidR="009714EC" w:rsidRPr="00153E39" w:rsidRDefault="009714EC" w:rsidP="009714EC">
      <w:pPr>
        <w:numPr>
          <w:ilvl w:val="0"/>
          <w:numId w:val="3"/>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Kitchen &amp; Catering Staff:</w:t>
      </w:r>
      <w:r w:rsidRPr="00153E39">
        <w:rPr>
          <w:rFonts w:eastAsia="Times New Roman" w:cstheme="minorHAnsi"/>
          <w:color w:val="1F1F1F"/>
          <w:sz w:val="24"/>
          <w:szCs w:val="24"/>
          <w:lang w:eastAsia="en-GB"/>
        </w:rPr>
        <w:t xml:space="preserve"> Must be fully aware of pupils’ specific dietary needs, ensure strict allergen cross-contamination protocols, and verify ingredients rigorously.</w:t>
      </w:r>
    </w:p>
    <w:p w14:paraId="4D7A4F5D" w14:textId="77777777" w:rsidR="009714EC" w:rsidRPr="00153E39" w:rsidRDefault="009714EC" w:rsidP="009714EC">
      <w:pPr>
        <w:spacing w:before="100" w:beforeAutospacing="1" w:after="0" w:line="240" w:lineRule="auto"/>
        <w:outlineLvl w:val="2"/>
        <w:rPr>
          <w:rFonts w:eastAsia="Times New Roman" w:cstheme="minorHAnsi"/>
          <w:b/>
          <w:bCs/>
          <w:color w:val="1F1F1F"/>
          <w:sz w:val="24"/>
          <w:szCs w:val="24"/>
          <w:lang w:eastAsia="en-GB"/>
        </w:rPr>
      </w:pPr>
      <w:r w:rsidRPr="00153E39">
        <w:rPr>
          <w:rFonts w:eastAsia="Times New Roman" w:cstheme="minorHAnsi"/>
          <w:b/>
          <w:bCs/>
          <w:color w:val="1F1F1F"/>
          <w:sz w:val="24"/>
          <w:szCs w:val="24"/>
          <w:lang w:eastAsia="en-GB"/>
        </w:rPr>
        <w:t>3.3 Parents and Carers</w:t>
      </w:r>
    </w:p>
    <w:p w14:paraId="68437940" w14:textId="77777777" w:rsidR="009714EC" w:rsidRPr="00153E39" w:rsidRDefault="009714EC" w:rsidP="009714EC">
      <w:pPr>
        <w:numPr>
          <w:ilvl w:val="0"/>
          <w:numId w:val="4"/>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color w:val="1F1F1F"/>
          <w:sz w:val="24"/>
          <w:szCs w:val="24"/>
          <w:lang w:eastAsia="en-GB"/>
        </w:rPr>
        <w:t>Must provide the school with comprehensive, up-to-date medical details regarding their child's allergies before the start of the academic year (or immediately upon diagnosis).</w:t>
      </w:r>
    </w:p>
    <w:p w14:paraId="7F8F7D9D" w14:textId="77777777" w:rsidR="009714EC" w:rsidRPr="00153E39" w:rsidRDefault="009714EC" w:rsidP="009714EC">
      <w:pPr>
        <w:numPr>
          <w:ilvl w:val="0"/>
          <w:numId w:val="4"/>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color w:val="1F1F1F"/>
          <w:sz w:val="24"/>
          <w:szCs w:val="24"/>
          <w:lang w:eastAsia="en-GB"/>
        </w:rPr>
        <w:t>Must supply the school with two in-date, clearly labelled AAIs (if prescribed) and promptly replace expired or used devices.</w:t>
      </w:r>
    </w:p>
    <w:p w14:paraId="3ED2E96B" w14:textId="77777777" w:rsidR="009714EC" w:rsidRPr="00153E39" w:rsidRDefault="009714EC" w:rsidP="009714EC">
      <w:pPr>
        <w:spacing w:before="100" w:beforeAutospacing="1" w:after="0" w:line="240" w:lineRule="auto"/>
        <w:outlineLvl w:val="1"/>
        <w:rPr>
          <w:rFonts w:eastAsia="Times New Roman" w:cstheme="minorHAnsi"/>
          <w:b/>
          <w:bCs/>
          <w:color w:val="1F1F1F"/>
          <w:sz w:val="24"/>
          <w:szCs w:val="24"/>
          <w:lang w:eastAsia="en-GB"/>
        </w:rPr>
      </w:pPr>
      <w:r w:rsidRPr="00153E39">
        <w:rPr>
          <w:rFonts w:eastAsia="Times New Roman" w:cstheme="minorHAnsi"/>
          <w:b/>
          <w:bCs/>
          <w:color w:val="1F1F1F"/>
          <w:sz w:val="24"/>
          <w:szCs w:val="24"/>
          <w:lang w:eastAsia="en-GB"/>
        </w:rPr>
        <w:t>4. Individual Healthcare Plans (IHPs) &amp; Allergy Action Plans</w:t>
      </w:r>
    </w:p>
    <w:p w14:paraId="3C51919A" w14:textId="77777777" w:rsidR="009714EC" w:rsidRPr="00153E39" w:rsidRDefault="009714EC" w:rsidP="009714EC">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color w:val="1F1F1F"/>
          <w:sz w:val="24"/>
          <w:szCs w:val="24"/>
          <w:bdr w:val="none" w:sz="0" w:space="0" w:color="auto" w:frame="1"/>
          <w:lang w:eastAsia="en-GB"/>
        </w:rPr>
        <w:t xml:space="preserve">Every pupil with a diagnosed allergy requiring active management will have a formal </w:t>
      </w:r>
      <w:r w:rsidRPr="00153E39">
        <w:rPr>
          <w:rFonts w:eastAsia="Times New Roman" w:cstheme="minorHAnsi"/>
          <w:b/>
          <w:bCs/>
          <w:color w:val="1F1F1F"/>
          <w:sz w:val="24"/>
          <w:szCs w:val="24"/>
          <w:bdr w:val="none" w:sz="0" w:space="0" w:color="auto" w:frame="1"/>
          <w:lang w:eastAsia="en-GB"/>
        </w:rPr>
        <w:t>Individual Healthcare Plan (IHP)</w:t>
      </w:r>
      <w:r w:rsidRPr="00153E39">
        <w:rPr>
          <w:rFonts w:eastAsia="Times New Roman" w:cstheme="minorHAnsi"/>
          <w:color w:val="1F1F1F"/>
          <w:sz w:val="24"/>
          <w:szCs w:val="24"/>
          <w:bdr w:val="none" w:sz="0" w:space="0" w:color="auto" w:frame="1"/>
          <w:lang w:eastAsia="en-GB"/>
        </w:rPr>
        <w:t xml:space="preserve"> co-produced by the school, parents, and healthcare professionals.</w:t>
      </w:r>
      <w:r w:rsidRPr="00153E39">
        <w:rPr>
          <w:rFonts w:eastAsia="Times New Roman" w:cstheme="minorHAnsi"/>
          <w:color w:val="1F1F1F"/>
          <w:sz w:val="24"/>
          <w:szCs w:val="24"/>
          <w:lang w:eastAsia="en-GB"/>
        </w:rPr>
        <w:t xml:space="preserve"> </w:t>
      </w:r>
    </w:p>
    <w:tbl>
      <w:tblPr>
        <w:tblW w:w="0" w:type="auto"/>
        <w:tblCellSpacing w:w="15" w:type="dxa"/>
        <w:tblCellMar>
          <w:left w:w="0" w:type="dxa"/>
          <w:right w:w="0" w:type="dxa"/>
        </w:tblCellMar>
        <w:tblLook w:val="04A0" w:firstRow="1" w:lastRow="0" w:firstColumn="1" w:lastColumn="0" w:noHBand="0" w:noVBand="1"/>
      </w:tblPr>
      <w:tblGrid>
        <w:gridCol w:w="2391"/>
        <w:gridCol w:w="6619"/>
      </w:tblGrid>
      <w:tr w:rsidR="009714EC" w:rsidRPr="00153E39" w14:paraId="4C266CEB" w14:textId="77777777" w:rsidTr="009714EC">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4B91B8" w14:textId="77777777" w:rsidR="009714EC" w:rsidRPr="00153E39" w:rsidRDefault="009714EC" w:rsidP="009714EC">
            <w:pPr>
              <w:spacing w:after="0" w:line="240" w:lineRule="auto"/>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Component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221258" w14:textId="77777777" w:rsidR="009714EC" w:rsidRPr="00153E39" w:rsidRDefault="009714EC" w:rsidP="009714EC">
            <w:pPr>
              <w:spacing w:after="0" w:line="240" w:lineRule="auto"/>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Purpose / Requirements</w:t>
            </w:r>
          </w:p>
        </w:tc>
      </w:tr>
      <w:tr w:rsidR="009714EC" w:rsidRPr="00153E39" w14:paraId="4E4E3D8F" w14:textId="77777777" w:rsidTr="009714EC">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2D60FD" w14:textId="77777777" w:rsidR="009714EC" w:rsidRPr="00153E39" w:rsidRDefault="009714EC" w:rsidP="009714EC">
            <w:pPr>
              <w:spacing w:after="0" w:line="240" w:lineRule="auto"/>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Allergen Profile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EEC025" w14:textId="77777777" w:rsidR="009714EC" w:rsidRPr="00153E39" w:rsidRDefault="009714EC" w:rsidP="009714EC">
            <w:pPr>
              <w:spacing w:after="0" w:line="240" w:lineRule="auto"/>
              <w:rPr>
                <w:rFonts w:eastAsia="Times New Roman" w:cstheme="minorHAnsi"/>
                <w:color w:val="1F1F1F"/>
                <w:sz w:val="24"/>
                <w:szCs w:val="24"/>
                <w:lang w:eastAsia="en-GB"/>
              </w:rPr>
            </w:pPr>
            <w:r w:rsidRPr="00153E39">
              <w:rPr>
                <w:rFonts w:eastAsia="Times New Roman" w:cstheme="minorHAnsi"/>
                <w:color w:val="1F1F1F"/>
                <w:sz w:val="24"/>
                <w:szCs w:val="24"/>
                <w:bdr w:val="none" w:sz="0" w:space="0" w:color="auto" w:frame="1"/>
                <w:lang w:eastAsia="en-GB"/>
              </w:rPr>
              <w:t>Specifies exact allergens, historical presentation of symptoms, and severity.</w:t>
            </w:r>
          </w:p>
        </w:tc>
      </w:tr>
      <w:tr w:rsidR="009714EC" w:rsidRPr="00153E39" w14:paraId="31C1B7B4" w14:textId="77777777" w:rsidTr="009714EC">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9C62EE" w14:textId="77777777" w:rsidR="009714EC" w:rsidRPr="00153E39" w:rsidRDefault="009714EC" w:rsidP="009714EC">
            <w:pPr>
              <w:spacing w:after="0" w:line="240" w:lineRule="auto"/>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Emergency Contact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C8BFEFB" w14:textId="77777777" w:rsidR="009714EC" w:rsidRPr="00153E39" w:rsidRDefault="009714EC" w:rsidP="009714EC">
            <w:pPr>
              <w:spacing w:after="0" w:line="240" w:lineRule="auto"/>
              <w:rPr>
                <w:rFonts w:eastAsia="Times New Roman" w:cstheme="minorHAnsi"/>
                <w:color w:val="1F1F1F"/>
                <w:sz w:val="24"/>
                <w:szCs w:val="24"/>
                <w:lang w:eastAsia="en-GB"/>
              </w:rPr>
            </w:pPr>
            <w:r w:rsidRPr="00153E39">
              <w:rPr>
                <w:rFonts w:eastAsia="Times New Roman" w:cstheme="minorHAnsi"/>
                <w:color w:val="1F1F1F"/>
                <w:sz w:val="24"/>
                <w:szCs w:val="24"/>
                <w:bdr w:val="none" w:sz="0" w:space="0" w:color="auto" w:frame="1"/>
                <w:lang w:eastAsia="en-GB"/>
              </w:rPr>
              <w:t>Immediate family contact details and secondary emergency backups.</w:t>
            </w:r>
          </w:p>
        </w:tc>
      </w:tr>
      <w:tr w:rsidR="009714EC" w:rsidRPr="00153E39" w14:paraId="546A5E78" w14:textId="77777777" w:rsidTr="009714EC">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B14A08" w14:textId="77777777" w:rsidR="009714EC" w:rsidRPr="00153E39" w:rsidRDefault="009714EC" w:rsidP="009714EC">
            <w:pPr>
              <w:spacing w:after="0" w:line="240" w:lineRule="auto"/>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Daily Adjustments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720658" w14:textId="77777777" w:rsidR="009714EC" w:rsidRPr="00153E39" w:rsidRDefault="009714EC" w:rsidP="009714EC">
            <w:pPr>
              <w:spacing w:after="0" w:line="240" w:lineRule="auto"/>
              <w:rPr>
                <w:rFonts w:eastAsia="Times New Roman" w:cstheme="minorHAnsi"/>
                <w:color w:val="1F1F1F"/>
                <w:sz w:val="24"/>
                <w:szCs w:val="24"/>
                <w:lang w:eastAsia="en-GB"/>
              </w:rPr>
            </w:pPr>
            <w:r w:rsidRPr="00153E39">
              <w:rPr>
                <w:rFonts w:eastAsia="Times New Roman" w:cstheme="minorHAnsi"/>
                <w:color w:val="1F1F1F"/>
                <w:sz w:val="24"/>
                <w:szCs w:val="24"/>
                <w:bdr w:val="none" w:sz="0" w:space="0" w:color="auto" w:frame="1"/>
                <w:lang w:eastAsia="en-GB"/>
              </w:rPr>
              <w:t>Explicitly lists modifications required for lunchtimes, snacks, and curriculum activities.</w:t>
            </w:r>
          </w:p>
        </w:tc>
      </w:tr>
      <w:tr w:rsidR="009714EC" w:rsidRPr="00153E39" w14:paraId="3F8F1D29" w14:textId="77777777" w:rsidTr="009714EC">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B70F38" w14:textId="77777777" w:rsidR="009714EC" w:rsidRPr="00153E39" w:rsidRDefault="009714EC" w:rsidP="009714EC">
            <w:pPr>
              <w:spacing w:after="0" w:line="240" w:lineRule="auto"/>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lastRenderedPageBreak/>
              <w:t>Medical Authorization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CF80DA" w14:textId="77777777" w:rsidR="009714EC" w:rsidRPr="00153E39" w:rsidRDefault="009714EC" w:rsidP="009714EC">
            <w:pPr>
              <w:spacing w:after="0" w:line="240" w:lineRule="auto"/>
              <w:rPr>
                <w:rFonts w:eastAsia="Times New Roman" w:cstheme="minorHAnsi"/>
                <w:color w:val="1F1F1F"/>
                <w:sz w:val="24"/>
                <w:szCs w:val="24"/>
                <w:lang w:eastAsia="en-GB"/>
              </w:rPr>
            </w:pPr>
            <w:r w:rsidRPr="00153E39">
              <w:rPr>
                <w:rFonts w:eastAsia="Times New Roman" w:cstheme="minorHAnsi"/>
                <w:color w:val="1F1F1F"/>
                <w:sz w:val="24"/>
                <w:szCs w:val="24"/>
                <w:bdr w:val="none" w:sz="0" w:space="0" w:color="auto" w:frame="1"/>
                <w:lang w:eastAsia="en-GB"/>
              </w:rPr>
              <w:t>Formal consent permitting trained staff to administer prescribed or spare school AAIs.</w:t>
            </w:r>
          </w:p>
        </w:tc>
      </w:tr>
    </w:tbl>
    <w:p w14:paraId="705E925F" w14:textId="77777777" w:rsidR="009714EC" w:rsidRPr="00153E39" w:rsidRDefault="009714EC" w:rsidP="009714EC">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color w:val="1F1F1F"/>
          <w:sz w:val="24"/>
          <w:szCs w:val="24"/>
          <w:lang w:eastAsia="en-GB"/>
        </w:rPr>
        <w:t>A copy of each child's British Society for Allergy &amp; Clinical Immunology (BSACI) or Allergy UK Action Plan will be kept securely alongside their medication, with an easily accessible copy made available to class teachers and lunchtime supervisors.</w:t>
      </w:r>
    </w:p>
    <w:p w14:paraId="7722369A" w14:textId="77777777" w:rsidR="009714EC" w:rsidRPr="00153E39" w:rsidRDefault="009714EC" w:rsidP="009714EC">
      <w:pPr>
        <w:spacing w:before="100" w:beforeAutospacing="1" w:after="0" w:line="240" w:lineRule="auto"/>
        <w:outlineLvl w:val="1"/>
        <w:rPr>
          <w:rFonts w:eastAsia="Times New Roman" w:cstheme="minorHAnsi"/>
          <w:b/>
          <w:bCs/>
          <w:color w:val="1F1F1F"/>
          <w:sz w:val="24"/>
          <w:szCs w:val="24"/>
          <w:lang w:eastAsia="en-GB"/>
        </w:rPr>
      </w:pPr>
      <w:r w:rsidRPr="00153E39">
        <w:rPr>
          <w:rFonts w:eastAsia="Times New Roman" w:cstheme="minorHAnsi"/>
          <w:b/>
          <w:bCs/>
          <w:color w:val="1F1F1F"/>
          <w:sz w:val="24"/>
          <w:szCs w:val="24"/>
          <w:lang w:eastAsia="en-GB"/>
        </w:rPr>
        <w:t>5. Daily Risk Reduction &amp; Management Strategies</w:t>
      </w:r>
    </w:p>
    <w:p w14:paraId="7695A7F4" w14:textId="2DA9EF8B" w:rsidR="009714EC" w:rsidRPr="00153E39" w:rsidRDefault="009714EC" w:rsidP="009714EC">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color w:val="1F1F1F"/>
          <w:sz w:val="24"/>
          <w:szCs w:val="24"/>
          <w:lang w:eastAsia="en-GB"/>
        </w:rPr>
        <w:t xml:space="preserve">While it is practically impossible to guarantee a 100% allergen-free environment, </w:t>
      </w:r>
      <w:r w:rsidR="00153E39">
        <w:rPr>
          <w:rFonts w:eastAsia="Times New Roman" w:cstheme="minorHAnsi"/>
          <w:color w:val="1F1F1F"/>
          <w:sz w:val="24"/>
          <w:szCs w:val="24"/>
          <w:lang w:eastAsia="en-GB"/>
        </w:rPr>
        <w:t>Bollington St John’s</w:t>
      </w:r>
      <w:r w:rsidRPr="00153E39">
        <w:rPr>
          <w:rFonts w:eastAsia="Times New Roman" w:cstheme="minorHAnsi"/>
          <w:color w:val="1F1F1F"/>
          <w:sz w:val="24"/>
          <w:szCs w:val="24"/>
          <w:lang w:eastAsia="en-GB"/>
        </w:rPr>
        <w:t xml:space="preserve"> implements rigorous risk reduction measures across the school day:</w:t>
      </w:r>
    </w:p>
    <w:p w14:paraId="66593F23" w14:textId="77777777" w:rsidR="009714EC" w:rsidRPr="00153E39" w:rsidRDefault="009714EC" w:rsidP="009714EC">
      <w:pPr>
        <w:numPr>
          <w:ilvl w:val="0"/>
          <w:numId w:val="5"/>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Food &amp; Shared Spaces:</w:t>
      </w:r>
      <w:r w:rsidRPr="00153E39">
        <w:rPr>
          <w:rFonts w:eastAsia="Times New Roman" w:cstheme="minorHAnsi"/>
          <w:color w:val="1F1F1F"/>
          <w:sz w:val="24"/>
          <w:szCs w:val="24"/>
          <w:lang w:eastAsia="en-GB"/>
        </w:rPr>
        <w:t xml:space="preserve"> A strict "no food sharing" and "no trading" rule is enforced across all year groups. Handwashing with soap and water is mandatory for all pupils before and after eating to remove trace food proteins (hand gel kills bacteria but does not eliminate food allergens).</w:t>
      </w:r>
    </w:p>
    <w:p w14:paraId="08D81987" w14:textId="158EED61" w:rsidR="009714EC" w:rsidRPr="00153E39" w:rsidRDefault="009714EC" w:rsidP="009714EC">
      <w:pPr>
        <w:numPr>
          <w:ilvl w:val="0"/>
          <w:numId w:val="5"/>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Catering Controls:</w:t>
      </w:r>
      <w:r w:rsidRPr="00153E39">
        <w:rPr>
          <w:rFonts w:eastAsia="Times New Roman" w:cstheme="minorHAnsi"/>
          <w:color w:val="1F1F1F"/>
          <w:sz w:val="24"/>
          <w:szCs w:val="24"/>
          <w:lang w:eastAsia="en-GB"/>
        </w:rPr>
        <w:t xml:space="preserve"> The school kitchen maintains a highly visible photographic identification matrix of all children with food allergies. Allergen-safe preparation zones are enforced during food prep.</w:t>
      </w:r>
    </w:p>
    <w:p w14:paraId="65581487" w14:textId="77777777" w:rsidR="009714EC" w:rsidRPr="00153E39" w:rsidRDefault="009714EC" w:rsidP="009714EC">
      <w:pPr>
        <w:numPr>
          <w:ilvl w:val="0"/>
          <w:numId w:val="5"/>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Curriculum &amp; Celebrations:</w:t>
      </w:r>
      <w:r w:rsidRPr="00153E39">
        <w:rPr>
          <w:rFonts w:eastAsia="Times New Roman" w:cstheme="minorHAnsi"/>
          <w:color w:val="1F1F1F"/>
          <w:sz w:val="24"/>
          <w:szCs w:val="24"/>
          <w:lang w:eastAsia="en-GB"/>
        </w:rPr>
        <w:t xml:space="preserve"> Food-based projects (e.g., Design &amp; Technology cooking or science experiments) must be vetted against the school's Allergy Register. Birthday treats brought from home must be pre-packaged with intact ingredient labels, or alternative non-food rewards will be used.</w:t>
      </w:r>
    </w:p>
    <w:p w14:paraId="7F1859A1" w14:textId="77777777" w:rsidR="009714EC" w:rsidRPr="00153E39" w:rsidRDefault="009714EC" w:rsidP="009714EC">
      <w:pPr>
        <w:numPr>
          <w:ilvl w:val="0"/>
          <w:numId w:val="5"/>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Educational Visits &amp; Sports Fixtures:</w:t>
      </w:r>
      <w:r w:rsidRPr="00153E39">
        <w:rPr>
          <w:rFonts w:eastAsia="Times New Roman" w:cstheme="minorHAnsi"/>
          <w:color w:val="1F1F1F"/>
          <w:sz w:val="24"/>
          <w:szCs w:val="24"/>
          <w:lang w:eastAsia="en-GB"/>
        </w:rPr>
        <w:t xml:space="preserve"> Trip leaders must complete a specific dynamic risk assessment for allergies. The child's prescribed medication package (containing two AAIs) and a designated emergency protocol sheet must travel with the designated trip lead.</w:t>
      </w:r>
    </w:p>
    <w:p w14:paraId="6433667A" w14:textId="77777777" w:rsidR="009714EC" w:rsidRPr="00153E39" w:rsidRDefault="009714EC" w:rsidP="009714EC">
      <w:pPr>
        <w:spacing w:before="100" w:beforeAutospacing="1" w:after="0" w:line="240" w:lineRule="auto"/>
        <w:outlineLvl w:val="1"/>
        <w:rPr>
          <w:rFonts w:eastAsia="Times New Roman" w:cstheme="minorHAnsi"/>
          <w:b/>
          <w:bCs/>
          <w:color w:val="1F1F1F"/>
          <w:sz w:val="24"/>
          <w:szCs w:val="24"/>
          <w:lang w:eastAsia="en-GB"/>
        </w:rPr>
      </w:pPr>
      <w:r w:rsidRPr="00153E39">
        <w:rPr>
          <w:rFonts w:eastAsia="Times New Roman" w:cstheme="minorHAnsi"/>
          <w:b/>
          <w:bCs/>
          <w:color w:val="1F1F1F"/>
          <w:sz w:val="24"/>
          <w:szCs w:val="24"/>
          <w:lang w:eastAsia="en-GB"/>
        </w:rPr>
        <w:t>6. Staff Training Requirements</w:t>
      </w:r>
    </w:p>
    <w:p w14:paraId="22EF533A" w14:textId="77777777" w:rsidR="009714EC" w:rsidRPr="00153E39" w:rsidRDefault="009714EC" w:rsidP="009714EC">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color w:val="1F1F1F"/>
          <w:sz w:val="24"/>
          <w:szCs w:val="24"/>
          <w:bdr w:val="none" w:sz="0" w:space="0" w:color="auto" w:frame="1"/>
          <w:lang w:eastAsia="en-GB"/>
        </w:rPr>
        <w:t xml:space="preserve">In compliance with Benedict's Law, allergy training is </w:t>
      </w:r>
      <w:r w:rsidR="003E6495" w:rsidRPr="00153E39">
        <w:rPr>
          <w:rFonts w:eastAsia="Times New Roman" w:cstheme="minorHAnsi"/>
          <w:color w:val="1F1F1F"/>
          <w:sz w:val="24"/>
          <w:szCs w:val="24"/>
          <w:bdr w:val="none" w:sz="0" w:space="0" w:color="auto" w:frame="1"/>
          <w:lang w:eastAsia="en-GB"/>
        </w:rPr>
        <w:t>no longer an optional or localis</w:t>
      </w:r>
      <w:r w:rsidRPr="00153E39">
        <w:rPr>
          <w:rFonts w:eastAsia="Times New Roman" w:cstheme="minorHAnsi"/>
          <w:color w:val="1F1F1F"/>
          <w:sz w:val="24"/>
          <w:szCs w:val="24"/>
          <w:bdr w:val="none" w:sz="0" w:space="0" w:color="auto" w:frame="1"/>
          <w:lang w:eastAsia="en-GB"/>
        </w:rPr>
        <w:t>ed provision.</w:t>
      </w:r>
      <w:r w:rsidRPr="00153E39">
        <w:rPr>
          <w:rFonts w:eastAsia="Times New Roman" w:cstheme="minorHAnsi"/>
          <w:color w:val="1F1F1F"/>
          <w:sz w:val="24"/>
          <w:szCs w:val="24"/>
          <w:lang w:eastAsia="en-GB"/>
        </w:rPr>
        <w:t xml:space="preserve"> </w:t>
      </w:r>
    </w:p>
    <w:p w14:paraId="5258AA0B" w14:textId="77777777" w:rsidR="003E6495" w:rsidRPr="00153E39" w:rsidRDefault="003E6495" w:rsidP="009714EC">
      <w:pPr>
        <w:spacing w:before="100" w:beforeAutospacing="1" w:after="0" w:line="240" w:lineRule="auto"/>
        <w:rPr>
          <w:rFonts w:eastAsia="Times New Roman" w:cstheme="minorHAnsi"/>
          <w:color w:val="1F1F1F"/>
          <w:sz w:val="24"/>
          <w:szCs w:val="24"/>
          <w:lang w:eastAsia="en-GB"/>
        </w:rPr>
      </w:pPr>
    </w:p>
    <w:p w14:paraId="2E8036E6" w14:textId="77777777" w:rsidR="009714EC" w:rsidRPr="00153E39" w:rsidRDefault="009714EC" w:rsidP="003E6495">
      <w:pPr>
        <w:spacing w:after="0" w:line="240" w:lineRule="auto"/>
        <w:rPr>
          <w:rFonts w:eastAsia="Times New Roman" w:cstheme="minorHAnsi"/>
          <w:color w:val="000000"/>
          <w:sz w:val="24"/>
          <w:szCs w:val="24"/>
          <w:lang w:eastAsia="en-GB"/>
        </w:rPr>
      </w:pPr>
      <w:r w:rsidRPr="00153E39">
        <w:rPr>
          <w:rFonts w:eastAsia="Times New Roman" w:cstheme="minorHAnsi"/>
          <w:b/>
          <w:bCs/>
          <w:color w:val="000000"/>
          <w:sz w:val="24"/>
          <w:szCs w:val="24"/>
          <w:bdr w:val="none" w:sz="0" w:space="0" w:color="auto" w:frame="1"/>
          <w:lang w:eastAsia="en-GB"/>
        </w:rPr>
        <w:t>Whole-Staff Induction Training:</w:t>
      </w:r>
      <w:r w:rsidR="003E6495" w:rsidRPr="00153E39">
        <w:rPr>
          <w:rFonts w:eastAsia="Times New Roman" w:cstheme="minorHAnsi"/>
          <w:b/>
          <w:bCs/>
          <w:color w:val="000000"/>
          <w:sz w:val="24"/>
          <w:szCs w:val="24"/>
          <w:bdr w:val="none" w:sz="0" w:space="0" w:color="auto" w:frame="1"/>
          <w:lang w:eastAsia="en-GB"/>
        </w:rPr>
        <w:t xml:space="preserve"> </w:t>
      </w:r>
      <w:r w:rsidRPr="00153E39">
        <w:rPr>
          <w:rFonts w:eastAsia="Times New Roman" w:cstheme="minorHAnsi"/>
          <w:color w:val="000000"/>
          <w:sz w:val="24"/>
          <w:szCs w:val="24"/>
          <w:bdr w:val="none" w:sz="0" w:space="0" w:color="auto" w:frame="1"/>
          <w:lang w:eastAsia="en-GB"/>
        </w:rPr>
        <w:t>Prior to Sept 1st.</w:t>
      </w:r>
    </w:p>
    <w:p w14:paraId="07C6D34D" w14:textId="77777777" w:rsidR="009714EC" w:rsidRPr="00153E39" w:rsidRDefault="009714EC" w:rsidP="009714EC">
      <w:pPr>
        <w:spacing w:before="100" w:beforeAutospacing="1" w:after="0" w:line="240" w:lineRule="auto"/>
        <w:rPr>
          <w:rFonts w:eastAsia="Times New Roman" w:cstheme="minorHAnsi"/>
          <w:color w:val="000000"/>
          <w:sz w:val="24"/>
          <w:szCs w:val="24"/>
          <w:lang w:eastAsia="en-GB"/>
        </w:rPr>
      </w:pPr>
      <w:r w:rsidRPr="00153E39">
        <w:rPr>
          <w:rFonts w:eastAsia="Times New Roman" w:cstheme="minorHAnsi"/>
          <w:color w:val="000000"/>
          <w:sz w:val="24"/>
          <w:szCs w:val="24"/>
          <w:lang w:eastAsia="en-GB"/>
        </w:rPr>
        <w:t>All staff members—including teachers, teaching assistants, lunchtime supervisors, administrative teams, and site caretakers—must complete certified allergy awareness and anaphylaxis training (e.g., via Allergy School or Anaphylaxis UK).</w:t>
      </w:r>
    </w:p>
    <w:p w14:paraId="71A4D7DC" w14:textId="77777777" w:rsidR="003E6495" w:rsidRPr="00153E39" w:rsidRDefault="003E6495" w:rsidP="009714EC">
      <w:pPr>
        <w:spacing w:before="100" w:beforeAutospacing="1" w:after="0" w:line="240" w:lineRule="auto"/>
        <w:rPr>
          <w:rFonts w:eastAsia="Times New Roman" w:cstheme="minorHAnsi"/>
          <w:color w:val="000000"/>
          <w:sz w:val="24"/>
          <w:szCs w:val="24"/>
          <w:lang w:eastAsia="en-GB"/>
        </w:rPr>
      </w:pPr>
    </w:p>
    <w:p w14:paraId="5BF9F72D" w14:textId="77777777" w:rsidR="009714EC" w:rsidRPr="00153E39" w:rsidRDefault="009714EC" w:rsidP="003E6495">
      <w:pPr>
        <w:spacing w:after="0" w:line="240" w:lineRule="auto"/>
        <w:rPr>
          <w:rFonts w:eastAsia="Times New Roman" w:cstheme="minorHAnsi"/>
          <w:color w:val="000000"/>
          <w:sz w:val="24"/>
          <w:szCs w:val="24"/>
          <w:lang w:eastAsia="en-GB"/>
        </w:rPr>
      </w:pPr>
      <w:r w:rsidRPr="00153E39">
        <w:rPr>
          <w:rFonts w:eastAsia="Times New Roman" w:cstheme="minorHAnsi"/>
          <w:b/>
          <w:bCs/>
          <w:color w:val="000000"/>
          <w:sz w:val="24"/>
          <w:szCs w:val="24"/>
          <w:bdr w:val="none" w:sz="0" w:space="0" w:color="auto" w:frame="1"/>
          <w:lang w:eastAsia="en-GB"/>
        </w:rPr>
        <w:t>Practical Competency &amp; Device Drills:</w:t>
      </w:r>
      <w:r w:rsidR="003E6495" w:rsidRPr="00153E39">
        <w:rPr>
          <w:rFonts w:eastAsia="Times New Roman" w:cstheme="minorHAnsi"/>
          <w:b/>
          <w:bCs/>
          <w:color w:val="000000"/>
          <w:sz w:val="24"/>
          <w:szCs w:val="24"/>
          <w:bdr w:val="none" w:sz="0" w:space="0" w:color="auto" w:frame="1"/>
          <w:lang w:eastAsia="en-GB"/>
        </w:rPr>
        <w:t xml:space="preserve"> </w:t>
      </w:r>
      <w:r w:rsidRPr="00153E39">
        <w:rPr>
          <w:rFonts w:eastAsia="Times New Roman" w:cstheme="minorHAnsi"/>
          <w:color w:val="000000"/>
          <w:sz w:val="24"/>
          <w:szCs w:val="24"/>
          <w:bdr w:val="none" w:sz="0" w:space="0" w:color="auto" w:frame="1"/>
          <w:lang w:eastAsia="en-GB"/>
        </w:rPr>
        <w:t>Termly.</w:t>
      </w:r>
    </w:p>
    <w:p w14:paraId="1F8C54B0" w14:textId="77777777" w:rsidR="009714EC" w:rsidRPr="00153E39" w:rsidRDefault="009714EC" w:rsidP="009714EC">
      <w:pPr>
        <w:spacing w:before="100" w:beforeAutospacing="1" w:after="0" w:line="240" w:lineRule="auto"/>
        <w:rPr>
          <w:rFonts w:eastAsia="Times New Roman" w:cstheme="minorHAnsi"/>
          <w:color w:val="000000"/>
          <w:sz w:val="24"/>
          <w:szCs w:val="24"/>
          <w:lang w:eastAsia="en-GB"/>
        </w:rPr>
      </w:pPr>
      <w:r w:rsidRPr="00153E39">
        <w:rPr>
          <w:rFonts w:eastAsia="Times New Roman" w:cstheme="minorHAnsi"/>
          <w:color w:val="000000"/>
          <w:sz w:val="24"/>
          <w:szCs w:val="24"/>
          <w:lang w:eastAsia="en-GB"/>
        </w:rPr>
        <w:lastRenderedPageBreak/>
        <w:t>Staff will participate in hands-on scenario drills using trainer auto-injector devices (covering EpiPen, Jext, etc.) to ensure practical competence and eliminate hesitation during a time-critical emergency.</w:t>
      </w:r>
    </w:p>
    <w:p w14:paraId="6599A785" w14:textId="77777777" w:rsidR="003E6495" w:rsidRPr="00153E39" w:rsidRDefault="003E6495" w:rsidP="009714EC">
      <w:pPr>
        <w:spacing w:before="100" w:beforeAutospacing="1" w:after="0" w:line="240" w:lineRule="auto"/>
        <w:rPr>
          <w:rFonts w:eastAsia="Times New Roman" w:cstheme="minorHAnsi"/>
          <w:color w:val="000000"/>
          <w:sz w:val="24"/>
          <w:szCs w:val="24"/>
          <w:lang w:eastAsia="en-GB"/>
        </w:rPr>
      </w:pPr>
    </w:p>
    <w:p w14:paraId="52BC9360" w14:textId="77777777" w:rsidR="009714EC" w:rsidRPr="00153E39" w:rsidRDefault="009714EC" w:rsidP="003E6495">
      <w:pPr>
        <w:spacing w:after="0" w:line="240" w:lineRule="auto"/>
        <w:rPr>
          <w:rFonts w:eastAsia="Times New Roman" w:cstheme="minorHAnsi"/>
          <w:color w:val="000000"/>
          <w:sz w:val="24"/>
          <w:szCs w:val="24"/>
          <w:lang w:eastAsia="en-GB"/>
        </w:rPr>
      </w:pPr>
      <w:r w:rsidRPr="00153E39">
        <w:rPr>
          <w:rFonts w:eastAsia="Times New Roman" w:cstheme="minorHAnsi"/>
          <w:b/>
          <w:bCs/>
          <w:color w:val="000000"/>
          <w:sz w:val="24"/>
          <w:szCs w:val="24"/>
          <w:bdr w:val="none" w:sz="0" w:space="0" w:color="auto" w:frame="1"/>
          <w:lang w:eastAsia="en-GB"/>
        </w:rPr>
        <w:t>New Joiner Fast-Track:</w:t>
      </w:r>
      <w:r w:rsidR="003E6495" w:rsidRPr="00153E39">
        <w:rPr>
          <w:rFonts w:eastAsia="Times New Roman" w:cstheme="minorHAnsi"/>
          <w:b/>
          <w:bCs/>
          <w:color w:val="000000"/>
          <w:sz w:val="24"/>
          <w:szCs w:val="24"/>
          <w:bdr w:val="none" w:sz="0" w:space="0" w:color="auto" w:frame="1"/>
          <w:lang w:eastAsia="en-GB"/>
        </w:rPr>
        <w:t xml:space="preserve"> </w:t>
      </w:r>
      <w:r w:rsidRPr="00153E39">
        <w:rPr>
          <w:rFonts w:eastAsia="Times New Roman" w:cstheme="minorHAnsi"/>
          <w:color w:val="000000"/>
          <w:sz w:val="24"/>
          <w:szCs w:val="24"/>
          <w:bdr w:val="none" w:sz="0" w:space="0" w:color="auto" w:frame="1"/>
          <w:lang w:eastAsia="en-GB"/>
        </w:rPr>
        <w:t>Upon Employment.</w:t>
      </w:r>
    </w:p>
    <w:p w14:paraId="276E9F98" w14:textId="77777777" w:rsidR="009714EC" w:rsidRPr="00153E39" w:rsidRDefault="009714EC" w:rsidP="009714EC">
      <w:pPr>
        <w:spacing w:before="100" w:beforeAutospacing="1" w:after="0" w:line="240" w:lineRule="auto"/>
        <w:rPr>
          <w:rFonts w:eastAsia="Times New Roman" w:cstheme="minorHAnsi"/>
          <w:color w:val="000000"/>
          <w:sz w:val="24"/>
          <w:szCs w:val="24"/>
          <w:lang w:eastAsia="en-GB"/>
        </w:rPr>
      </w:pPr>
      <w:r w:rsidRPr="00153E39">
        <w:rPr>
          <w:rFonts w:eastAsia="Times New Roman" w:cstheme="minorHAnsi"/>
          <w:color w:val="000000"/>
          <w:sz w:val="24"/>
          <w:szCs w:val="24"/>
          <w:lang w:eastAsia="en-GB"/>
        </w:rPr>
        <w:t>Any mid-term staff appointments or supply personnel covering long-term absences will receive immediate allergy briefings and fast-track training as part of their essential day-one safeguarding induction.</w:t>
      </w:r>
    </w:p>
    <w:p w14:paraId="59ED5C44" w14:textId="77777777" w:rsidR="009714EC" w:rsidRPr="00153E39" w:rsidRDefault="009714EC" w:rsidP="009714EC">
      <w:pPr>
        <w:spacing w:before="100" w:beforeAutospacing="1" w:after="0" w:line="240" w:lineRule="auto"/>
        <w:outlineLvl w:val="1"/>
        <w:rPr>
          <w:rFonts w:eastAsia="Times New Roman" w:cstheme="minorHAnsi"/>
          <w:b/>
          <w:bCs/>
          <w:color w:val="1F1F1F"/>
          <w:sz w:val="24"/>
          <w:szCs w:val="24"/>
          <w:lang w:eastAsia="en-GB"/>
        </w:rPr>
      </w:pPr>
      <w:r w:rsidRPr="00153E39">
        <w:rPr>
          <w:rFonts w:eastAsia="Times New Roman" w:cstheme="minorHAnsi"/>
          <w:b/>
          <w:bCs/>
          <w:color w:val="1F1F1F"/>
          <w:sz w:val="24"/>
          <w:szCs w:val="24"/>
          <w:lang w:eastAsia="en-GB"/>
        </w:rPr>
        <w:t>Emergency Medication &amp; "Spare" Adrenaline Auto-Injectors (AAIs)</w:t>
      </w:r>
    </w:p>
    <w:p w14:paraId="01F97293" w14:textId="77777777" w:rsidR="009714EC" w:rsidRPr="00153E39" w:rsidRDefault="009714EC" w:rsidP="009714EC">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color w:val="1F1F1F"/>
          <w:sz w:val="24"/>
          <w:szCs w:val="24"/>
          <w:lang w:eastAsia="en-GB"/>
        </w:rPr>
        <w:t>The school maintains a central emergency kit holding "spare" unprescribed Adrenaline Auto-Injectors (purchased via a pharmacy system as permitted under UK human medicines legislation).</w:t>
      </w:r>
    </w:p>
    <w:p w14:paraId="59AD2B05" w14:textId="77777777" w:rsidR="009714EC" w:rsidRPr="00153E39" w:rsidRDefault="009714EC" w:rsidP="009714EC">
      <w:pPr>
        <w:numPr>
          <w:ilvl w:val="0"/>
          <w:numId w:val="6"/>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Purpose:</w:t>
      </w:r>
      <w:r w:rsidRPr="00153E39">
        <w:rPr>
          <w:rFonts w:eastAsia="Times New Roman" w:cstheme="minorHAnsi"/>
          <w:color w:val="1F1F1F"/>
          <w:sz w:val="24"/>
          <w:szCs w:val="24"/>
          <w:bdr w:val="none" w:sz="0" w:space="0" w:color="auto" w:frame="1"/>
          <w:lang w:eastAsia="en-GB"/>
        </w:rPr>
        <w:t xml:space="preserve"> These spare pens are </w:t>
      </w:r>
      <w:r w:rsidRPr="00153E39">
        <w:rPr>
          <w:rFonts w:eastAsia="Times New Roman" w:cstheme="minorHAnsi"/>
          <w:b/>
          <w:bCs/>
          <w:color w:val="1F1F1F"/>
          <w:sz w:val="24"/>
          <w:szCs w:val="24"/>
          <w:bdr w:val="none" w:sz="0" w:space="0" w:color="auto" w:frame="1"/>
          <w:lang w:eastAsia="en-GB"/>
        </w:rPr>
        <w:t>not</w:t>
      </w:r>
      <w:r w:rsidRPr="00153E39">
        <w:rPr>
          <w:rFonts w:eastAsia="Times New Roman" w:cstheme="minorHAnsi"/>
          <w:color w:val="1F1F1F"/>
          <w:sz w:val="24"/>
          <w:szCs w:val="24"/>
          <w:bdr w:val="none" w:sz="0" w:space="0" w:color="auto" w:frame="1"/>
          <w:lang w:eastAsia="en-GB"/>
        </w:rPr>
        <w:t xml:space="preserve"> a replacement for a child's personally prescribed AAIs.</w:t>
      </w:r>
      <w:r w:rsidRPr="00153E39">
        <w:rPr>
          <w:rFonts w:eastAsia="Times New Roman" w:cstheme="minorHAnsi"/>
          <w:color w:val="1F1F1F"/>
          <w:sz w:val="24"/>
          <w:szCs w:val="24"/>
          <w:lang w:eastAsia="en-GB"/>
        </w:rPr>
        <w:t xml:space="preserve"> They are kept as an emergency back-up if a pupil's personal device fails, is damaged, or if a child experiences first-time, undiagnosed anaphylaxis on site. </w:t>
      </w:r>
    </w:p>
    <w:p w14:paraId="635852CE" w14:textId="77777777" w:rsidR="009714EC" w:rsidRPr="00153E39" w:rsidRDefault="009714EC" w:rsidP="009714EC">
      <w:pPr>
        <w:numPr>
          <w:ilvl w:val="0"/>
          <w:numId w:val="6"/>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Storage Location:</w:t>
      </w:r>
      <w:r w:rsidRPr="00153E39">
        <w:rPr>
          <w:rFonts w:eastAsia="Times New Roman" w:cstheme="minorHAnsi"/>
          <w:color w:val="1F1F1F"/>
          <w:sz w:val="24"/>
          <w:szCs w:val="24"/>
          <w:lang w:eastAsia="en-GB"/>
        </w:rPr>
        <w:t xml:space="preserve"> Main school office/medical room, stored in an unlocked, clearly </w:t>
      </w:r>
      <w:r w:rsidR="003E6495" w:rsidRPr="00153E39">
        <w:rPr>
          <w:rFonts w:eastAsia="Times New Roman" w:cstheme="minorHAnsi"/>
          <w:color w:val="1F1F1F"/>
          <w:sz w:val="24"/>
          <w:szCs w:val="24"/>
          <w:lang w:eastAsia="en-GB"/>
        </w:rPr>
        <w:t>labelled</w:t>
      </w:r>
      <w:r w:rsidRPr="00153E39">
        <w:rPr>
          <w:rFonts w:eastAsia="Times New Roman" w:cstheme="minorHAnsi"/>
          <w:color w:val="1F1F1F"/>
          <w:sz w:val="24"/>
          <w:szCs w:val="24"/>
          <w:lang w:eastAsia="en-GB"/>
        </w:rPr>
        <w:t>, and easily accessible container kept at room temperature (never refrigerated).</w:t>
      </w:r>
    </w:p>
    <w:p w14:paraId="4E6DA092" w14:textId="77777777" w:rsidR="009714EC" w:rsidRPr="00153E39" w:rsidRDefault="009714EC" w:rsidP="009714EC">
      <w:pPr>
        <w:numPr>
          <w:ilvl w:val="0"/>
          <w:numId w:val="6"/>
        </w:numPr>
        <w:spacing w:before="100" w:beforeAutospacing="1" w:after="0" w:line="240" w:lineRule="auto"/>
        <w:ind w:left="0"/>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Checking Protocol:</w:t>
      </w:r>
      <w:r w:rsidRPr="00153E39">
        <w:rPr>
          <w:rFonts w:eastAsia="Times New Roman" w:cstheme="minorHAnsi"/>
          <w:color w:val="1F1F1F"/>
          <w:sz w:val="24"/>
          <w:szCs w:val="24"/>
          <w:lang w:eastAsia="en-GB"/>
        </w:rPr>
        <w:t xml:space="preserve"> The Designated Allergy Lead will conduct a monthly log check to ensure all school spare pens and individual pupil pens are within their formal expiration dates.</w:t>
      </w:r>
    </w:p>
    <w:p w14:paraId="5EB5E4EB" w14:textId="77777777" w:rsidR="009714EC" w:rsidRPr="00153E39" w:rsidRDefault="009714EC" w:rsidP="009714EC">
      <w:pPr>
        <w:spacing w:before="100" w:beforeAutospacing="1" w:after="0" w:line="240" w:lineRule="auto"/>
        <w:outlineLvl w:val="1"/>
        <w:rPr>
          <w:rFonts w:eastAsia="Times New Roman" w:cstheme="minorHAnsi"/>
          <w:b/>
          <w:bCs/>
          <w:color w:val="1F1F1F"/>
          <w:sz w:val="24"/>
          <w:szCs w:val="24"/>
          <w:lang w:eastAsia="en-GB"/>
        </w:rPr>
      </w:pPr>
      <w:r w:rsidRPr="00153E39">
        <w:rPr>
          <w:rFonts w:eastAsia="Times New Roman" w:cstheme="minorHAnsi"/>
          <w:b/>
          <w:bCs/>
          <w:color w:val="1F1F1F"/>
          <w:sz w:val="24"/>
          <w:szCs w:val="24"/>
          <w:lang w:eastAsia="en-GB"/>
        </w:rPr>
        <w:t>Emergency Response Protocol (Anaphylaxis)</w:t>
      </w:r>
    </w:p>
    <w:p w14:paraId="031BEA16" w14:textId="77777777" w:rsidR="009714EC" w:rsidRPr="00153E39" w:rsidRDefault="009714EC" w:rsidP="009714EC">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color w:val="1F1F1F"/>
          <w:sz w:val="24"/>
          <w:szCs w:val="24"/>
          <w:bdr w:val="none" w:sz="0" w:space="0" w:color="auto" w:frame="1"/>
          <w:lang w:eastAsia="en-GB"/>
        </w:rPr>
        <w:t>Anaphylaxis is a time-critical emergency.</w:t>
      </w:r>
      <w:r w:rsidRPr="00153E39">
        <w:rPr>
          <w:rFonts w:eastAsia="Times New Roman" w:cstheme="minorHAnsi"/>
          <w:color w:val="1F1F1F"/>
          <w:sz w:val="24"/>
          <w:szCs w:val="24"/>
          <w:lang w:eastAsia="en-GB"/>
        </w:rPr>
        <w:t xml:space="preserve"> In the event that a pupil exhibits signs of severe allergic reaction (such as swelling of the throat/tongue, difficulty breathing, a persistent cough, dizziness, or loss of consciousness): </w:t>
      </w:r>
    </w:p>
    <w:p w14:paraId="60EFF1E2" w14:textId="77777777" w:rsidR="007E695A" w:rsidRPr="00153E39" w:rsidRDefault="007E695A" w:rsidP="007E695A">
      <w:pPr>
        <w:spacing w:before="100" w:beforeAutospacing="1" w:after="0" w:line="240" w:lineRule="auto"/>
        <w:jc w:val="center"/>
        <w:rPr>
          <w:rFonts w:cstheme="minorHAnsi"/>
          <w:b/>
          <w:sz w:val="24"/>
          <w:szCs w:val="24"/>
        </w:rPr>
      </w:pPr>
      <w:r w:rsidRPr="00153E39">
        <w:rPr>
          <w:rFonts w:cstheme="minorHAnsi"/>
          <w:b/>
          <w:sz w:val="24"/>
          <w:szCs w:val="24"/>
        </w:rPr>
        <w:t>SUSPECTED ANAPHYLAXIS</w:t>
      </w:r>
    </w:p>
    <w:p w14:paraId="701F452A" w14:textId="77777777" w:rsidR="007E695A" w:rsidRPr="00153E39" w:rsidRDefault="007E695A" w:rsidP="007E695A">
      <w:pPr>
        <w:spacing w:before="100" w:beforeAutospacing="1" w:after="0" w:line="240" w:lineRule="auto"/>
        <w:jc w:val="center"/>
        <w:rPr>
          <w:rFonts w:cstheme="minorHAnsi"/>
          <w:b/>
          <w:sz w:val="24"/>
          <w:szCs w:val="24"/>
        </w:rPr>
      </w:pPr>
      <w:r w:rsidRPr="00153E39">
        <w:rPr>
          <w:rFonts w:ascii="Arial" w:hAnsi="Arial" w:cs="Arial"/>
          <w:b/>
          <w:sz w:val="24"/>
          <w:szCs w:val="24"/>
        </w:rPr>
        <w:t>▼</w:t>
      </w:r>
      <w:r w:rsidRPr="00153E39">
        <w:rPr>
          <w:rFonts w:cstheme="minorHAnsi"/>
          <w:b/>
          <w:sz w:val="24"/>
          <w:szCs w:val="24"/>
        </w:rPr>
        <w:t xml:space="preserve"> </w:t>
      </w:r>
    </w:p>
    <w:p w14:paraId="7AAD59D6" w14:textId="77777777" w:rsidR="007E695A" w:rsidRPr="00153E39" w:rsidRDefault="007E695A" w:rsidP="007E695A">
      <w:pPr>
        <w:spacing w:before="100" w:beforeAutospacing="1" w:after="0" w:line="240" w:lineRule="auto"/>
        <w:jc w:val="center"/>
        <w:rPr>
          <w:rFonts w:cstheme="minorHAnsi"/>
          <w:b/>
          <w:sz w:val="24"/>
          <w:szCs w:val="24"/>
        </w:rPr>
      </w:pPr>
      <w:r w:rsidRPr="00153E39">
        <w:rPr>
          <w:rFonts w:cstheme="minorHAnsi"/>
          <w:b/>
          <w:sz w:val="24"/>
          <w:szCs w:val="24"/>
        </w:rPr>
        <w:t>1. ADMINISTER ADRENALINE AUTO-INJECTOR (AAI) IMMEDIATELY (Use pupil's own AAI; if unavailable/malfunctions, use spare)</w:t>
      </w:r>
    </w:p>
    <w:p w14:paraId="675C5110" w14:textId="77777777" w:rsidR="007E695A" w:rsidRPr="00153E39" w:rsidRDefault="007E695A" w:rsidP="007E695A">
      <w:pPr>
        <w:spacing w:before="100" w:beforeAutospacing="1" w:after="0" w:line="240" w:lineRule="auto"/>
        <w:jc w:val="center"/>
        <w:rPr>
          <w:rFonts w:cstheme="minorHAnsi"/>
          <w:sz w:val="24"/>
          <w:szCs w:val="24"/>
        </w:rPr>
      </w:pPr>
      <w:r w:rsidRPr="00153E39">
        <w:rPr>
          <w:rFonts w:ascii="Arial" w:hAnsi="Arial" w:cs="Arial"/>
          <w:sz w:val="24"/>
          <w:szCs w:val="24"/>
        </w:rPr>
        <w:t>▼</w:t>
      </w:r>
      <w:r w:rsidRPr="00153E39">
        <w:rPr>
          <w:rFonts w:cstheme="minorHAnsi"/>
          <w:sz w:val="24"/>
          <w:szCs w:val="24"/>
        </w:rPr>
        <w:t xml:space="preserve"> </w:t>
      </w:r>
    </w:p>
    <w:p w14:paraId="5B9EC96C" w14:textId="77777777" w:rsidR="007E695A" w:rsidRPr="00153E39" w:rsidRDefault="007E695A" w:rsidP="007E695A">
      <w:pPr>
        <w:spacing w:before="100" w:beforeAutospacing="1" w:after="0" w:line="240" w:lineRule="auto"/>
        <w:jc w:val="center"/>
        <w:rPr>
          <w:rFonts w:cstheme="minorHAnsi"/>
          <w:b/>
          <w:sz w:val="24"/>
          <w:szCs w:val="24"/>
        </w:rPr>
      </w:pPr>
      <w:r w:rsidRPr="00153E39">
        <w:rPr>
          <w:rFonts w:cstheme="minorHAnsi"/>
          <w:b/>
          <w:sz w:val="24"/>
          <w:szCs w:val="24"/>
        </w:rPr>
        <w:t>2. CALL 999 &amp; STATE "ANAPHYLAXIS" (Explicitly request an ambulance and paramedic support)</w:t>
      </w:r>
    </w:p>
    <w:p w14:paraId="75A222AD" w14:textId="77777777" w:rsidR="007E695A" w:rsidRPr="00153E39" w:rsidRDefault="007E695A" w:rsidP="007E695A">
      <w:pPr>
        <w:spacing w:before="100" w:beforeAutospacing="1" w:after="0" w:line="240" w:lineRule="auto"/>
        <w:jc w:val="center"/>
        <w:rPr>
          <w:rFonts w:cstheme="minorHAnsi"/>
          <w:b/>
          <w:sz w:val="24"/>
          <w:szCs w:val="24"/>
        </w:rPr>
      </w:pPr>
      <w:r w:rsidRPr="00153E39">
        <w:rPr>
          <w:rFonts w:ascii="Arial" w:hAnsi="Arial" w:cs="Arial"/>
          <w:b/>
          <w:sz w:val="24"/>
          <w:szCs w:val="24"/>
        </w:rPr>
        <w:t>▼</w:t>
      </w:r>
      <w:r w:rsidRPr="00153E39">
        <w:rPr>
          <w:rFonts w:cstheme="minorHAnsi"/>
          <w:b/>
          <w:sz w:val="24"/>
          <w:szCs w:val="24"/>
        </w:rPr>
        <w:t xml:space="preserve"> </w:t>
      </w:r>
    </w:p>
    <w:p w14:paraId="68193D02" w14:textId="77777777" w:rsidR="007E695A" w:rsidRPr="00153E39" w:rsidRDefault="007E695A" w:rsidP="007E695A">
      <w:pPr>
        <w:spacing w:before="100" w:beforeAutospacing="1" w:after="0" w:line="240" w:lineRule="auto"/>
        <w:jc w:val="center"/>
        <w:rPr>
          <w:rFonts w:cstheme="minorHAnsi"/>
          <w:b/>
          <w:sz w:val="24"/>
          <w:szCs w:val="24"/>
        </w:rPr>
      </w:pPr>
      <w:r w:rsidRPr="00153E39">
        <w:rPr>
          <w:rFonts w:cstheme="minorHAnsi"/>
          <w:b/>
          <w:sz w:val="24"/>
          <w:szCs w:val="24"/>
        </w:rPr>
        <w:t>3. POSITION PUPIL &amp; STAY WITH THEM (Lie flat with legs raised, or sit up slightly if breathing is difficult. DO NOT stand them up. Note the time of AAI injection)</w:t>
      </w:r>
    </w:p>
    <w:p w14:paraId="2B4660CD" w14:textId="77777777" w:rsidR="007E695A" w:rsidRPr="00153E39" w:rsidRDefault="007E695A" w:rsidP="007E695A">
      <w:pPr>
        <w:spacing w:before="100" w:beforeAutospacing="1" w:after="0" w:line="240" w:lineRule="auto"/>
        <w:jc w:val="center"/>
        <w:rPr>
          <w:rFonts w:cstheme="minorHAnsi"/>
          <w:b/>
          <w:sz w:val="24"/>
          <w:szCs w:val="24"/>
        </w:rPr>
      </w:pPr>
      <w:r w:rsidRPr="00153E39">
        <w:rPr>
          <w:rFonts w:ascii="Arial" w:hAnsi="Arial" w:cs="Arial"/>
          <w:b/>
          <w:sz w:val="24"/>
          <w:szCs w:val="24"/>
        </w:rPr>
        <w:lastRenderedPageBreak/>
        <w:t>▼</w:t>
      </w:r>
      <w:r w:rsidRPr="00153E39">
        <w:rPr>
          <w:rFonts w:cstheme="minorHAnsi"/>
          <w:b/>
          <w:sz w:val="24"/>
          <w:szCs w:val="24"/>
        </w:rPr>
        <w:t xml:space="preserve"> </w:t>
      </w:r>
    </w:p>
    <w:p w14:paraId="45FC619A" w14:textId="77777777" w:rsidR="007E695A" w:rsidRPr="00153E39" w:rsidRDefault="007E695A" w:rsidP="007E695A">
      <w:pPr>
        <w:spacing w:before="100" w:beforeAutospacing="1" w:after="0" w:line="240" w:lineRule="auto"/>
        <w:jc w:val="center"/>
        <w:rPr>
          <w:rFonts w:eastAsia="Times New Roman" w:cstheme="minorHAnsi"/>
          <w:b/>
          <w:color w:val="1F1F1F"/>
          <w:sz w:val="24"/>
          <w:szCs w:val="24"/>
          <w:lang w:eastAsia="en-GB"/>
        </w:rPr>
      </w:pPr>
      <w:r w:rsidRPr="00153E39">
        <w:rPr>
          <w:rFonts w:cstheme="minorHAnsi"/>
          <w:b/>
          <w:sz w:val="24"/>
          <w:szCs w:val="24"/>
        </w:rPr>
        <w:t>4. IF NO IMPROVEMENT WITHIN 5 MINUTES: (Administer a second AAI in opposite thigh)</w:t>
      </w:r>
    </w:p>
    <w:p w14:paraId="7E393592" w14:textId="77777777" w:rsidR="009714EC" w:rsidRPr="00153E39" w:rsidRDefault="009714EC" w:rsidP="0097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FFFF"/>
          <w:sz w:val="24"/>
          <w:szCs w:val="24"/>
          <w:bdr w:val="none" w:sz="0" w:space="0" w:color="auto" w:frame="1"/>
          <w:lang w:eastAsia="en-GB"/>
        </w:rPr>
      </w:pPr>
      <w:r w:rsidRPr="00153E39">
        <w:rPr>
          <w:rFonts w:eastAsia="Times New Roman" w:cstheme="minorHAnsi"/>
          <w:color w:val="FFFFFF"/>
          <w:sz w:val="24"/>
          <w:szCs w:val="24"/>
          <w:bdr w:val="none" w:sz="0" w:space="0" w:color="auto" w:frame="1"/>
          <w:lang w:eastAsia="en-GB"/>
        </w:rPr>
        <w:t xml:space="preserve">                              </w:t>
      </w:r>
      <w:r w:rsidRPr="00153E39">
        <w:rPr>
          <w:rFonts w:ascii="Arial" w:eastAsia="Times New Roman" w:hAnsi="Arial" w:cs="Arial"/>
          <w:color w:val="FFFFFF"/>
          <w:sz w:val="24"/>
          <w:szCs w:val="24"/>
          <w:bdr w:val="none" w:sz="0" w:space="0" w:color="auto" w:frame="1"/>
          <w:lang w:eastAsia="en-GB"/>
        </w:rPr>
        <w:t>▼</w:t>
      </w:r>
    </w:p>
    <w:p w14:paraId="73C92011" w14:textId="3DDBA0F0" w:rsidR="009714EC" w:rsidRPr="00153E39" w:rsidRDefault="009714EC" w:rsidP="0097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FFFF"/>
          <w:sz w:val="24"/>
          <w:szCs w:val="24"/>
          <w:bdr w:val="none" w:sz="0" w:space="0" w:color="auto" w:frame="1"/>
          <w:lang w:eastAsia="en-GB"/>
        </w:rPr>
      </w:pPr>
      <w:r w:rsidRPr="00153E39">
        <w:rPr>
          <w:rFonts w:eastAsia="Times New Roman" w:cstheme="minorHAnsi"/>
          <w:color w:val="FFFFFF"/>
          <w:sz w:val="24"/>
          <w:szCs w:val="24"/>
          <w:bdr w:val="none" w:sz="0" w:space="0" w:color="auto" w:frame="1"/>
          <w:lang w:eastAsia="en-GB"/>
        </w:rPr>
        <w:t xml:space="preserve">              4. IF NO IMPROV WITHIN 5 MINUTES:</w:t>
      </w:r>
    </w:p>
    <w:p w14:paraId="05E01A19" w14:textId="77777777" w:rsidR="009714EC" w:rsidRPr="00153E39" w:rsidRDefault="009714EC" w:rsidP="0097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FFFF"/>
          <w:sz w:val="24"/>
          <w:szCs w:val="24"/>
          <w:bdr w:val="none" w:sz="0" w:space="0" w:color="auto" w:frame="1"/>
          <w:lang w:eastAsia="en-GB"/>
        </w:rPr>
      </w:pPr>
      <w:r w:rsidRPr="00153E39">
        <w:rPr>
          <w:rFonts w:eastAsia="Times New Roman" w:cstheme="minorHAnsi"/>
          <w:color w:val="FFFFFF"/>
          <w:sz w:val="24"/>
          <w:szCs w:val="24"/>
          <w:bdr w:val="none" w:sz="0" w:space="0" w:color="auto" w:frame="1"/>
          <w:lang w:eastAsia="en-GB"/>
        </w:rPr>
        <w:t xml:space="preserve">            (Administer a second AAI in opposite thigh)</w:t>
      </w:r>
    </w:p>
    <w:p w14:paraId="0155F68B" w14:textId="77777777" w:rsidR="009714EC" w:rsidRPr="00153E39" w:rsidRDefault="009714EC" w:rsidP="009714EC">
      <w:pPr>
        <w:spacing w:before="100" w:beforeAutospacing="1" w:after="0" w:line="240" w:lineRule="auto"/>
        <w:outlineLvl w:val="1"/>
        <w:rPr>
          <w:rFonts w:eastAsia="Times New Roman" w:cstheme="minorHAnsi"/>
          <w:b/>
          <w:bCs/>
          <w:color w:val="1F1F1F"/>
          <w:sz w:val="24"/>
          <w:szCs w:val="24"/>
          <w:lang w:eastAsia="en-GB"/>
        </w:rPr>
      </w:pPr>
      <w:r w:rsidRPr="00153E39">
        <w:rPr>
          <w:rFonts w:eastAsia="Times New Roman" w:cstheme="minorHAnsi"/>
          <w:b/>
          <w:bCs/>
          <w:color w:val="1F1F1F"/>
          <w:sz w:val="24"/>
          <w:szCs w:val="24"/>
          <w:lang w:eastAsia="en-GB"/>
        </w:rPr>
        <w:t>Incident Recording, Reporting, and Lessons Learnt</w:t>
      </w:r>
    </w:p>
    <w:p w14:paraId="59DFF495" w14:textId="77777777" w:rsidR="009714EC" w:rsidRPr="00153E39" w:rsidRDefault="009714EC" w:rsidP="009714EC">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color w:val="1F1F1F"/>
          <w:sz w:val="24"/>
          <w:szCs w:val="24"/>
          <w:lang w:eastAsia="en-GB"/>
        </w:rPr>
        <w:t>Every instance of an allergic reaction—regardless of whether it required the administration of an AAI or emergency services involvement—must be fully documented within the school's central safeguarding database (e.g., CPOMS).</w:t>
      </w:r>
    </w:p>
    <w:p w14:paraId="7FB6D9E8" w14:textId="4C6510EE" w:rsidR="009714EC" w:rsidRPr="00153E39" w:rsidRDefault="009714EC" w:rsidP="007E695A">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Statutory Notification:</w:t>
      </w:r>
      <w:r w:rsidRPr="00153E39">
        <w:rPr>
          <w:rFonts w:eastAsia="Times New Roman" w:cstheme="minorHAnsi"/>
          <w:color w:val="1F1F1F"/>
          <w:sz w:val="24"/>
          <w:szCs w:val="24"/>
          <w:lang w:eastAsia="en-GB"/>
        </w:rPr>
        <w:t xml:space="preserve"> The school will notify the parents/carers immediately. If an emergency AAI is deployed, a formal report will be submitted to the Governing Bo</w:t>
      </w:r>
      <w:r w:rsidR="00153E39">
        <w:rPr>
          <w:rFonts w:eastAsia="Times New Roman" w:cstheme="minorHAnsi"/>
          <w:color w:val="1F1F1F"/>
          <w:sz w:val="24"/>
          <w:szCs w:val="24"/>
          <w:lang w:eastAsia="en-GB"/>
        </w:rPr>
        <w:t>ard</w:t>
      </w:r>
      <w:r w:rsidRPr="00153E39">
        <w:rPr>
          <w:rFonts w:eastAsia="Times New Roman" w:cstheme="minorHAnsi"/>
          <w:color w:val="1F1F1F"/>
          <w:sz w:val="24"/>
          <w:szCs w:val="24"/>
          <w:lang w:eastAsia="en-GB"/>
        </w:rPr>
        <w:t xml:space="preserve"> and the Local Authority.</w:t>
      </w:r>
    </w:p>
    <w:p w14:paraId="24D2A686" w14:textId="77777777" w:rsidR="009714EC" w:rsidRPr="00153E39" w:rsidRDefault="009714EC" w:rsidP="007E695A">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b/>
          <w:bCs/>
          <w:color w:val="1F1F1F"/>
          <w:sz w:val="24"/>
          <w:szCs w:val="24"/>
          <w:bdr w:val="none" w:sz="0" w:space="0" w:color="auto" w:frame="1"/>
          <w:lang w:eastAsia="en-GB"/>
        </w:rPr>
        <w:t>Debrief &amp; Policy Review:</w:t>
      </w:r>
      <w:r w:rsidRPr="00153E39">
        <w:rPr>
          <w:rFonts w:eastAsia="Times New Roman" w:cstheme="minorHAnsi"/>
          <w:color w:val="1F1F1F"/>
          <w:sz w:val="24"/>
          <w:szCs w:val="24"/>
          <w:lang w:eastAsia="en-GB"/>
        </w:rPr>
        <w:t xml:space="preserve"> Following any severe incident, the Designated Allergy Lead will conduct a comprehensive "lessons learnt" review with involved staff. This review will evaluate the speed of response, accessibility of medication, and the root cause of allergen exposure, adjusting daily school procedures immediately if gaps are identified.</w:t>
      </w:r>
    </w:p>
    <w:p w14:paraId="404B254B" w14:textId="77777777" w:rsidR="009714EC" w:rsidRPr="00153E39" w:rsidRDefault="009714EC" w:rsidP="009714EC">
      <w:pPr>
        <w:spacing w:before="100" w:beforeAutospacing="1" w:after="0" w:line="240" w:lineRule="auto"/>
        <w:outlineLvl w:val="1"/>
        <w:rPr>
          <w:rFonts w:eastAsia="Times New Roman" w:cstheme="minorHAnsi"/>
          <w:b/>
          <w:bCs/>
          <w:color w:val="1F1F1F"/>
          <w:sz w:val="24"/>
          <w:szCs w:val="24"/>
          <w:lang w:eastAsia="en-GB"/>
        </w:rPr>
      </w:pPr>
      <w:r w:rsidRPr="00153E39">
        <w:rPr>
          <w:rFonts w:eastAsia="Times New Roman" w:cstheme="minorHAnsi"/>
          <w:b/>
          <w:bCs/>
          <w:color w:val="1F1F1F"/>
          <w:sz w:val="24"/>
          <w:szCs w:val="24"/>
          <w:lang w:eastAsia="en-GB"/>
        </w:rPr>
        <w:t>Policy Publication</w:t>
      </w:r>
    </w:p>
    <w:p w14:paraId="1DE27415" w14:textId="4A98E3F2" w:rsidR="009714EC" w:rsidRPr="00153E39" w:rsidRDefault="009714EC" w:rsidP="009714EC">
      <w:pPr>
        <w:spacing w:before="100" w:beforeAutospacing="1" w:after="0" w:line="240" w:lineRule="auto"/>
        <w:rPr>
          <w:rFonts w:eastAsia="Times New Roman" w:cstheme="minorHAnsi"/>
          <w:color w:val="1F1F1F"/>
          <w:sz w:val="24"/>
          <w:szCs w:val="24"/>
          <w:lang w:eastAsia="en-GB"/>
        </w:rPr>
      </w:pPr>
      <w:r w:rsidRPr="00153E39">
        <w:rPr>
          <w:rFonts w:eastAsia="Times New Roman" w:cstheme="minorHAnsi"/>
          <w:color w:val="1F1F1F"/>
          <w:sz w:val="24"/>
          <w:szCs w:val="24"/>
          <w:lang w:eastAsia="en-GB"/>
        </w:rPr>
        <w:t xml:space="preserve">This policy will be permanently published on the official </w:t>
      </w:r>
      <w:r w:rsidR="00153E39">
        <w:rPr>
          <w:rFonts w:eastAsia="Times New Roman" w:cstheme="minorHAnsi"/>
          <w:color w:val="1F1F1F"/>
          <w:sz w:val="24"/>
          <w:szCs w:val="24"/>
          <w:lang w:eastAsia="en-GB"/>
        </w:rPr>
        <w:t>Bollington St John’s</w:t>
      </w:r>
      <w:r w:rsidRPr="00153E39">
        <w:rPr>
          <w:rFonts w:eastAsia="Times New Roman" w:cstheme="minorHAnsi"/>
          <w:color w:val="1F1F1F"/>
          <w:sz w:val="24"/>
          <w:szCs w:val="24"/>
          <w:lang w:eastAsia="en-GB"/>
        </w:rPr>
        <w:t xml:space="preserve"> CE Primary School website and will be highlighted to all incoming parents during the transition and admissions process.</w:t>
      </w:r>
    </w:p>
    <w:p w14:paraId="7E233356" w14:textId="323ED7B3" w:rsidR="00FC4FA5" w:rsidRDefault="008B1304">
      <w:pPr>
        <w:rPr>
          <w:rFonts w:eastAsia="Times New Roman" w:cstheme="minorHAnsi"/>
          <w:color w:val="1F1F1F"/>
          <w:sz w:val="24"/>
          <w:szCs w:val="24"/>
          <w:lang w:eastAsia="en-GB"/>
        </w:rPr>
      </w:pPr>
    </w:p>
    <w:p w14:paraId="2FE5AC38" w14:textId="550488E9" w:rsidR="00153E39" w:rsidRPr="00153E39" w:rsidRDefault="00153E39">
      <w:pPr>
        <w:rPr>
          <w:rFonts w:cstheme="minorHAnsi"/>
          <w:sz w:val="24"/>
          <w:szCs w:val="24"/>
        </w:rPr>
      </w:pPr>
      <w:r>
        <w:rPr>
          <w:rFonts w:eastAsia="Times New Roman" w:cstheme="minorHAnsi"/>
          <w:color w:val="1F1F1F"/>
          <w:sz w:val="24"/>
          <w:szCs w:val="24"/>
          <w:lang w:eastAsia="en-GB"/>
        </w:rPr>
        <w:t>Date: June 2026</w:t>
      </w:r>
    </w:p>
    <w:sectPr w:rsidR="00153E39" w:rsidRPr="00153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26976"/>
    <w:multiLevelType w:val="multilevel"/>
    <w:tmpl w:val="4F16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224ED"/>
    <w:multiLevelType w:val="multilevel"/>
    <w:tmpl w:val="FB8A67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F0562"/>
    <w:multiLevelType w:val="multilevel"/>
    <w:tmpl w:val="5004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F3DDB"/>
    <w:multiLevelType w:val="multilevel"/>
    <w:tmpl w:val="8FE6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6637F0"/>
    <w:multiLevelType w:val="multilevel"/>
    <w:tmpl w:val="54F0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C42F37"/>
    <w:multiLevelType w:val="multilevel"/>
    <w:tmpl w:val="09B6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05158A"/>
    <w:multiLevelType w:val="multilevel"/>
    <w:tmpl w:val="F778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4EC"/>
    <w:rsid w:val="00153E39"/>
    <w:rsid w:val="003E6495"/>
    <w:rsid w:val="007E695A"/>
    <w:rsid w:val="008B1304"/>
    <w:rsid w:val="009714EC"/>
    <w:rsid w:val="00B72B76"/>
    <w:rsid w:val="00F95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330B"/>
  <w15:chartTrackingRefBased/>
  <w15:docId w15:val="{DA2E3158-783D-4D24-81C2-C2A56A38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14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714E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714E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4E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714E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714E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714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ation-17">
    <w:name w:val="citation-17"/>
    <w:basedOn w:val="DefaultParagraphFont"/>
    <w:rsid w:val="009714EC"/>
  </w:style>
  <w:style w:type="character" w:customStyle="1" w:styleId="citation-16">
    <w:name w:val="citation-16"/>
    <w:basedOn w:val="DefaultParagraphFont"/>
    <w:rsid w:val="009714EC"/>
  </w:style>
  <w:style w:type="character" w:customStyle="1" w:styleId="citation-15">
    <w:name w:val="citation-15"/>
    <w:basedOn w:val="DefaultParagraphFont"/>
    <w:rsid w:val="009714EC"/>
  </w:style>
  <w:style w:type="character" w:customStyle="1" w:styleId="citation-14">
    <w:name w:val="citation-14"/>
    <w:basedOn w:val="DefaultParagraphFont"/>
    <w:rsid w:val="009714EC"/>
  </w:style>
  <w:style w:type="character" w:customStyle="1" w:styleId="citation-13">
    <w:name w:val="citation-13"/>
    <w:basedOn w:val="DefaultParagraphFont"/>
    <w:rsid w:val="009714EC"/>
  </w:style>
  <w:style w:type="character" w:customStyle="1" w:styleId="citation-12">
    <w:name w:val="citation-12"/>
    <w:basedOn w:val="DefaultParagraphFont"/>
    <w:rsid w:val="009714EC"/>
  </w:style>
  <w:style w:type="character" w:styleId="Strong">
    <w:name w:val="Strong"/>
    <w:basedOn w:val="DefaultParagraphFont"/>
    <w:uiPriority w:val="22"/>
    <w:qFormat/>
    <w:rsid w:val="009714EC"/>
    <w:rPr>
      <w:b/>
      <w:bCs/>
    </w:rPr>
  </w:style>
  <w:style w:type="character" w:customStyle="1" w:styleId="citation-11">
    <w:name w:val="citation-11"/>
    <w:basedOn w:val="DefaultParagraphFont"/>
    <w:rsid w:val="009714EC"/>
  </w:style>
  <w:style w:type="character" w:customStyle="1" w:styleId="only-show-to-message-actions">
    <w:name w:val="only-show-to-message-actions"/>
    <w:basedOn w:val="DefaultParagraphFont"/>
    <w:rsid w:val="009714EC"/>
  </w:style>
  <w:style w:type="paragraph" w:customStyle="1" w:styleId="ng-star-inserted">
    <w:name w:val="ng-star-inserted"/>
    <w:basedOn w:val="Normal"/>
    <w:rsid w:val="009714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ation-10">
    <w:name w:val="citation-10"/>
    <w:basedOn w:val="DefaultParagraphFont"/>
    <w:rsid w:val="009714EC"/>
  </w:style>
  <w:style w:type="character" w:customStyle="1" w:styleId="citation-9">
    <w:name w:val="citation-9"/>
    <w:basedOn w:val="DefaultParagraphFont"/>
    <w:rsid w:val="009714EC"/>
  </w:style>
  <w:style w:type="paragraph" w:styleId="HTMLPreformatted">
    <w:name w:val="HTML Preformatted"/>
    <w:basedOn w:val="Normal"/>
    <w:link w:val="HTMLPreformattedChar"/>
    <w:uiPriority w:val="99"/>
    <w:semiHidden/>
    <w:unhideWhenUsed/>
    <w:rsid w:val="0097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714EC"/>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9714EC"/>
    <w:rPr>
      <w:rFonts w:ascii="Courier New" w:eastAsia="Times New Roman" w:hAnsi="Courier New" w:cs="Courier New"/>
      <w:sz w:val="20"/>
      <w:szCs w:val="20"/>
    </w:rPr>
  </w:style>
  <w:style w:type="paragraph" w:styleId="ListParagraph">
    <w:name w:val="List Paragraph"/>
    <w:basedOn w:val="Normal"/>
    <w:uiPriority w:val="34"/>
    <w:qFormat/>
    <w:rsid w:val="003E6495"/>
    <w:pPr>
      <w:ind w:left="720"/>
      <w:contextualSpacing/>
    </w:pPr>
  </w:style>
  <w:style w:type="paragraph" w:customStyle="1" w:styleId="3Policytitle">
    <w:name w:val="3 Policy title"/>
    <w:basedOn w:val="Normal"/>
    <w:qFormat/>
    <w:rsid w:val="007E695A"/>
    <w:pPr>
      <w:spacing w:after="120" w:line="240" w:lineRule="auto"/>
    </w:pPr>
    <w:rPr>
      <w:rFonts w:ascii="Arial" w:eastAsia="MS Mincho" w:hAnsi="Arial" w:cs="Times New Roman"/>
      <w:b/>
      <w:sz w:val="72"/>
      <w:szCs w:val="24"/>
      <w:lang w:val="en-US"/>
    </w:rPr>
  </w:style>
  <w:style w:type="paragraph" w:styleId="Header">
    <w:name w:val="header"/>
    <w:basedOn w:val="Normal"/>
    <w:link w:val="HeaderChar"/>
    <w:uiPriority w:val="99"/>
    <w:semiHidden/>
    <w:unhideWhenUsed/>
    <w:rsid w:val="00153E3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semiHidden/>
    <w:rsid w:val="00153E3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78221">
      <w:bodyDiv w:val="1"/>
      <w:marLeft w:val="0"/>
      <w:marRight w:val="0"/>
      <w:marTop w:val="0"/>
      <w:marBottom w:val="0"/>
      <w:divBdr>
        <w:top w:val="none" w:sz="0" w:space="0" w:color="auto"/>
        <w:left w:val="none" w:sz="0" w:space="0" w:color="auto"/>
        <w:bottom w:val="none" w:sz="0" w:space="0" w:color="auto"/>
        <w:right w:val="none" w:sz="0" w:space="0" w:color="auto"/>
      </w:divBdr>
      <w:divsChild>
        <w:div w:id="2070337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014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a0edae-9ac8-4179-be66-3b01b0dee9e6">
      <Terms xmlns="http://schemas.microsoft.com/office/infopath/2007/PartnerControls"/>
    </lcf76f155ced4ddcb4097134ff3c332f>
    <TaxCatchAll xmlns="71087be7-b553-4a1b-bc79-90cc5f7fae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F76C7036178145B128A5300385A962" ma:contentTypeVersion="16" ma:contentTypeDescription="Create a new document." ma:contentTypeScope="" ma:versionID="ee076a1bf4b9aa8cab1e0aad71eb4292">
  <xsd:schema xmlns:xsd="http://www.w3.org/2001/XMLSchema" xmlns:xs="http://www.w3.org/2001/XMLSchema" xmlns:p="http://schemas.microsoft.com/office/2006/metadata/properties" xmlns:ns2="6aa0edae-9ac8-4179-be66-3b01b0dee9e6" xmlns:ns3="71087be7-b553-4a1b-bc79-90cc5f7fae4a" targetNamespace="http://schemas.microsoft.com/office/2006/metadata/properties" ma:root="true" ma:fieldsID="1c337d4bf5d38b6de58f39b2a777d625" ns2:_="" ns3:_="">
    <xsd:import namespace="6aa0edae-9ac8-4179-be66-3b01b0dee9e6"/>
    <xsd:import namespace="71087be7-b553-4a1b-bc79-90cc5f7fa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0edae-9ac8-4179-be66-3b01b0dee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b83ccf-7777-43a9-87f1-fab22ac311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087be7-b553-4a1b-bc79-90cc5f7fae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63728e-197d-492d-8c0b-6735adbe8a99}" ma:internalName="TaxCatchAll" ma:showField="CatchAllData" ma:web="71087be7-b553-4a1b-bc79-90cc5f7fa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040A9-91F7-48F1-96EF-E5758BE5B759}">
  <ds:schemaRefs>
    <ds:schemaRef ds:uri="http://schemas.microsoft.com/office/2006/metadata/properties"/>
    <ds:schemaRef ds:uri="http://schemas.microsoft.com/office/infopath/2007/PartnerControls"/>
    <ds:schemaRef ds:uri="6aa0edae-9ac8-4179-be66-3b01b0dee9e6"/>
    <ds:schemaRef ds:uri="71087be7-b553-4a1b-bc79-90cc5f7fae4a"/>
  </ds:schemaRefs>
</ds:datastoreItem>
</file>

<file path=customXml/itemProps2.xml><?xml version="1.0" encoding="utf-8"?>
<ds:datastoreItem xmlns:ds="http://schemas.openxmlformats.org/officeDocument/2006/customXml" ds:itemID="{67D0DC36-8F3C-4132-AD13-D5D360D5B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0edae-9ac8-4179-be66-3b01b0dee9e6"/>
    <ds:schemaRef ds:uri="71087be7-b553-4a1b-bc79-90cc5f7fa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04A0B-B1BB-43D0-860C-FD047D1E0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Daniel</dc:creator>
  <cp:keywords/>
  <dc:description/>
  <cp:lastModifiedBy>Bollington St Johns Primary Head</cp:lastModifiedBy>
  <cp:revision>3</cp:revision>
  <dcterms:created xsi:type="dcterms:W3CDTF">2026-07-14T11:21:00Z</dcterms:created>
  <dcterms:modified xsi:type="dcterms:W3CDTF">2026-07-14T11:47:00Z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0x01010085F76C7036178145B128A5300385A962</vt:lpwstr>
  </property>
</Properties>
</file>