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4EF89" w14:textId="77777777" w:rsidR="000C17FC" w:rsidRDefault="000C17FC" w:rsidP="000C17FC">
      <w:pPr>
        <w:pStyle w:val="Header"/>
        <w:jc w:val="center"/>
        <w:rPr>
          <w:rFonts w:ascii="Calibri" w:hAnsi="Calibri"/>
        </w:rPr>
      </w:pPr>
      <w:r>
        <w:rPr>
          <w:rFonts w:ascii="Calibri" w:hAnsi="Calibri"/>
        </w:rPr>
        <w:t>Bollington St. John’s Church of England</w:t>
      </w:r>
    </w:p>
    <w:p w14:paraId="263611FE" w14:textId="77777777" w:rsidR="000C17FC" w:rsidRDefault="000C17FC" w:rsidP="000C17FC">
      <w:pPr>
        <w:pStyle w:val="Header"/>
        <w:jc w:val="center"/>
        <w:rPr>
          <w:rFonts w:ascii="Calibri" w:hAnsi="Calibri"/>
        </w:rPr>
      </w:pPr>
      <w:r>
        <w:rPr>
          <w:rFonts w:ascii="Calibri" w:hAnsi="Calibri"/>
        </w:rPr>
        <w:t>Primary School</w:t>
      </w:r>
    </w:p>
    <w:p w14:paraId="035D1219" w14:textId="77777777" w:rsidR="000C17FC" w:rsidRDefault="000C17FC" w:rsidP="000C17FC">
      <w:pPr>
        <w:pStyle w:val="Header"/>
        <w:ind w:left="113"/>
        <w:jc w:val="center"/>
      </w:pPr>
      <w:r>
        <w:rPr>
          <w:rFonts w:ascii="Calibri" w:hAnsi="Calibri" w:cs="Arial"/>
          <w:noProof/>
        </w:rPr>
        <w:drawing>
          <wp:inline distT="0" distB="0" distL="0" distR="0" wp14:anchorId="42E160F3" wp14:editId="5B5125C3">
            <wp:extent cx="1504950" cy="1609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4950" cy="1609725"/>
                    </a:xfrm>
                    <a:prstGeom prst="rect">
                      <a:avLst/>
                    </a:prstGeom>
                    <a:noFill/>
                    <a:ln>
                      <a:noFill/>
                    </a:ln>
                  </pic:spPr>
                </pic:pic>
              </a:graphicData>
            </a:graphic>
          </wp:inline>
        </w:drawing>
      </w:r>
    </w:p>
    <w:p w14:paraId="248BEDE0" w14:textId="77777777" w:rsidR="000C17FC" w:rsidRDefault="000C17FC" w:rsidP="000C17FC">
      <w:pPr>
        <w:pStyle w:val="Header"/>
        <w:jc w:val="center"/>
        <w:rPr>
          <w:rFonts w:ascii="Calibri" w:hAnsi="Calibri"/>
          <w:i/>
        </w:rPr>
      </w:pPr>
      <w:r>
        <w:rPr>
          <w:rFonts w:ascii="Calibri" w:hAnsi="Calibri"/>
          <w:i/>
        </w:rPr>
        <w:t>Where talent grows</w:t>
      </w:r>
    </w:p>
    <w:p w14:paraId="273164F9" w14:textId="77777777" w:rsidR="000C17FC" w:rsidRDefault="000C17FC" w:rsidP="000C17FC">
      <w:pPr>
        <w:pStyle w:val="Header"/>
        <w:jc w:val="center"/>
        <w:rPr>
          <w:rFonts w:ascii="Calibri" w:hAnsi="Calibri"/>
          <w:sz w:val="16"/>
          <w:szCs w:val="16"/>
        </w:rPr>
      </w:pPr>
      <w:r>
        <w:rPr>
          <w:rFonts w:ascii="Calibri" w:hAnsi="Calibri"/>
          <w:sz w:val="16"/>
          <w:szCs w:val="16"/>
        </w:rPr>
        <w:t>Head Teacher: Mrs M. Walker</w:t>
      </w:r>
    </w:p>
    <w:p w14:paraId="2CFB5995" w14:textId="77777777" w:rsidR="000C17FC" w:rsidRDefault="000C17FC" w:rsidP="000C17FC">
      <w:pPr>
        <w:pStyle w:val="Header"/>
        <w:jc w:val="center"/>
        <w:rPr>
          <w:rFonts w:ascii="Calibri" w:hAnsi="Calibri"/>
          <w:sz w:val="16"/>
          <w:szCs w:val="16"/>
        </w:rPr>
      </w:pPr>
      <w:r>
        <w:rPr>
          <w:rFonts w:ascii="Calibri" w:hAnsi="Calibri"/>
          <w:sz w:val="16"/>
          <w:szCs w:val="16"/>
        </w:rPr>
        <w:t>Head of Teaching, Learning and Assessment: Mrs E. Watson</w:t>
      </w:r>
    </w:p>
    <w:p w14:paraId="41A87AA7" w14:textId="77777777" w:rsidR="000C17FC" w:rsidRDefault="000C17FC" w:rsidP="000C17FC">
      <w:pPr>
        <w:spacing w:before="100" w:after="100"/>
        <w:jc w:val="center"/>
      </w:pPr>
      <w:r>
        <w:rPr>
          <w:rFonts w:ascii="Calibri" w:hAnsi="Calibri" w:cs="Arial"/>
          <w:i/>
          <w:iCs/>
          <w:lang w:val="en"/>
        </w:rPr>
        <w:t xml:space="preserve"> “Whatever you do, work at it with all your heart, as working for the Lord”</w:t>
      </w:r>
      <w:r>
        <w:rPr>
          <w:rFonts w:ascii="Calibri" w:hAnsi="Calibri" w:cs="Arial"/>
          <w:b/>
          <w:bCs/>
          <w:i/>
          <w:iCs/>
          <w:lang w:val="en"/>
        </w:rPr>
        <w:t> </w:t>
      </w:r>
    </w:p>
    <w:p w14:paraId="7776241E" w14:textId="77777777" w:rsidR="000C17FC" w:rsidRDefault="000C17FC" w:rsidP="000C17FC">
      <w:pPr>
        <w:spacing w:before="100" w:after="100"/>
        <w:jc w:val="center"/>
        <w:rPr>
          <w:rFonts w:ascii="Calibri" w:hAnsi="Calibri" w:cs="Arial"/>
          <w:b/>
          <w:bCs/>
          <w:i/>
          <w:iCs/>
          <w:lang w:val="en"/>
        </w:rPr>
      </w:pPr>
      <w:r>
        <w:rPr>
          <w:rFonts w:ascii="Calibri" w:hAnsi="Calibri" w:cs="Arial"/>
          <w:b/>
          <w:bCs/>
          <w:i/>
          <w:iCs/>
          <w:lang w:val="en"/>
        </w:rPr>
        <w:t>Colossians 3:23</w:t>
      </w:r>
    </w:p>
    <w:p w14:paraId="0A548FBC" w14:textId="77777777" w:rsidR="000C17FC" w:rsidRDefault="000C17FC" w:rsidP="000C17FC">
      <w:pPr>
        <w:pStyle w:val="Heading1"/>
        <w:spacing w:before="28"/>
        <w:ind w:left="105"/>
        <w:jc w:val="center"/>
        <w:rPr>
          <w:u w:val="single"/>
        </w:rPr>
      </w:pPr>
    </w:p>
    <w:p w14:paraId="691AC416" w14:textId="77777777" w:rsidR="000C17FC" w:rsidRDefault="000C17FC" w:rsidP="000C17FC">
      <w:pPr>
        <w:jc w:val="center"/>
        <w:rPr>
          <w:b/>
          <w:sz w:val="28"/>
          <w:szCs w:val="28"/>
        </w:rPr>
      </w:pPr>
      <w:r w:rsidRPr="00603970">
        <w:rPr>
          <w:b/>
          <w:sz w:val="28"/>
          <w:szCs w:val="28"/>
        </w:rPr>
        <w:t>Positive Handling Policy</w:t>
      </w:r>
    </w:p>
    <w:p w14:paraId="62D0DE93" w14:textId="77777777" w:rsidR="000C17FC" w:rsidRPr="000C17FC" w:rsidRDefault="000C17FC" w:rsidP="000C17FC">
      <w:pPr>
        <w:spacing w:before="100" w:beforeAutospacing="1" w:after="100" w:afterAutospacing="1" w:line="240" w:lineRule="auto"/>
        <w:outlineLvl w:val="2"/>
        <w:rPr>
          <w:rFonts w:eastAsia="Times New Roman" w:cstheme="minorHAnsi"/>
          <w:b/>
          <w:bCs/>
          <w:sz w:val="24"/>
          <w:szCs w:val="24"/>
          <w:lang w:eastAsia="en-GB"/>
        </w:rPr>
      </w:pPr>
      <w:r w:rsidRPr="000C17FC">
        <w:rPr>
          <w:rFonts w:eastAsia="Times New Roman" w:cstheme="minorHAnsi"/>
          <w:b/>
          <w:bCs/>
          <w:sz w:val="24"/>
          <w:szCs w:val="24"/>
          <w:lang w:eastAsia="en-GB"/>
        </w:rPr>
        <w:t>Policy Statement</w:t>
      </w:r>
    </w:p>
    <w:p w14:paraId="01F7A212" w14:textId="77777777" w:rsidR="000C17FC" w:rsidRPr="000C17FC" w:rsidRDefault="000C17FC" w:rsidP="000C17FC">
      <w:pPr>
        <w:spacing w:before="100" w:beforeAutospacing="1" w:after="100" w:afterAutospacing="1" w:line="240" w:lineRule="auto"/>
        <w:rPr>
          <w:rFonts w:eastAsia="Times New Roman" w:cstheme="minorHAnsi"/>
          <w:sz w:val="24"/>
          <w:szCs w:val="24"/>
          <w:lang w:eastAsia="en-GB"/>
        </w:rPr>
      </w:pPr>
      <w:r w:rsidRPr="000C17FC">
        <w:rPr>
          <w:rFonts w:eastAsia="Times New Roman" w:cstheme="minorHAnsi"/>
          <w:sz w:val="24"/>
          <w:szCs w:val="24"/>
          <w:lang w:eastAsia="en-GB"/>
        </w:rPr>
        <w:t>Staff at Bollington St John’s Primary School are trained to look after the pupils in their care. Where pupils may display challenging or physical behaviour, our staff have a duty to intervene in order to prevent pupils from hurting themselves or others. There may also be situations in which a child seriously disrupts good order in the school or causes damage to property. If a member of staff ever needs to intervene physically, they will follow the school’s Positive Handling Policy and current national guidance from the UK Department for Education.</w:t>
      </w:r>
    </w:p>
    <w:p w14:paraId="141138E6" w14:textId="77777777" w:rsidR="000C17FC" w:rsidRPr="000C17FC" w:rsidRDefault="000C17FC" w:rsidP="000C17FC">
      <w:pPr>
        <w:spacing w:before="100" w:beforeAutospacing="1" w:after="100" w:afterAutospacing="1" w:line="240" w:lineRule="auto"/>
        <w:rPr>
          <w:rFonts w:eastAsia="Times New Roman" w:cstheme="minorHAnsi"/>
          <w:sz w:val="24"/>
          <w:szCs w:val="24"/>
          <w:lang w:eastAsia="en-GB"/>
        </w:rPr>
      </w:pPr>
      <w:r w:rsidRPr="000C17FC">
        <w:rPr>
          <w:rFonts w:eastAsia="Times New Roman" w:cstheme="minorHAnsi"/>
          <w:sz w:val="24"/>
          <w:szCs w:val="24"/>
          <w:lang w:eastAsia="en-GB"/>
        </w:rPr>
        <w:t>Restrictive physical intervention will only be used as a last resort, when it is reasonable, proportionate and necessary.</w:t>
      </w:r>
    </w:p>
    <w:p w14:paraId="3E7D8F68" w14:textId="05EE8456" w:rsidR="000C17FC" w:rsidRPr="000C17FC" w:rsidRDefault="000C17FC" w:rsidP="000C17FC">
      <w:pPr>
        <w:spacing w:before="100" w:beforeAutospacing="1" w:after="100" w:afterAutospacing="1" w:line="240" w:lineRule="auto"/>
        <w:outlineLvl w:val="2"/>
        <w:rPr>
          <w:rFonts w:eastAsia="Times New Roman" w:cstheme="minorHAnsi"/>
          <w:b/>
          <w:bCs/>
          <w:sz w:val="24"/>
          <w:szCs w:val="24"/>
          <w:lang w:eastAsia="en-GB"/>
        </w:rPr>
      </w:pPr>
      <w:r w:rsidRPr="000C17FC">
        <w:rPr>
          <w:rFonts w:eastAsia="Times New Roman" w:cstheme="minorHAnsi"/>
          <w:b/>
          <w:bCs/>
          <w:sz w:val="24"/>
          <w:szCs w:val="24"/>
          <w:lang w:eastAsia="en-GB"/>
        </w:rPr>
        <w:t>Introduction</w:t>
      </w:r>
    </w:p>
    <w:p w14:paraId="71F350C9" w14:textId="77777777" w:rsidR="000C17FC" w:rsidRPr="000C17FC" w:rsidRDefault="000C17FC" w:rsidP="000C17FC">
      <w:pPr>
        <w:spacing w:before="100" w:beforeAutospacing="1" w:after="100" w:afterAutospacing="1" w:line="240" w:lineRule="auto"/>
        <w:rPr>
          <w:rFonts w:eastAsia="Times New Roman" w:cstheme="minorHAnsi"/>
          <w:sz w:val="24"/>
          <w:szCs w:val="24"/>
          <w:lang w:eastAsia="en-GB"/>
        </w:rPr>
      </w:pPr>
      <w:r w:rsidRPr="000C17FC">
        <w:rPr>
          <w:rFonts w:eastAsia="Times New Roman" w:cstheme="minorHAnsi"/>
          <w:sz w:val="24"/>
          <w:szCs w:val="24"/>
          <w:lang w:eastAsia="en-GB"/>
        </w:rPr>
        <w:t>Good professional relationships between staff and pupils are vital to ensure good order in school. It is recognised that the majority of pupils in school respond positively to the discipline practised by the staff. This ensures the well-being and safety of all pupils and staff. It is also acknowledged that in exceptional circumstances staff may need to take action in situations where the use of positive handling (restrictive physical intervention) may be required.</w:t>
      </w:r>
    </w:p>
    <w:p w14:paraId="1E6F1E37" w14:textId="77777777" w:rsidR="000C17FC" w:rsidRPr="000C17FC" w:rsidRDefault="000C17FC" w:rsidP="000C17FC">
      <w:pPr>
        <w:spacing w:before="100" w:beforeAutospacing="1" w:after="100" w:afterAutospacing="1" w:line="240" w:lineRule="auto"/>
        <w:rPr>
          <w:rFonts w:eastAsia="Times New Roman" w:cstheme="minorHAnsi"/>
          <w:sz w:val="24"/>
          <w:szCs w:val="24"/>
          <w:lang w:eastAsia="en-GB"/>
        </w:rPr>
      </w:pPr>
      <w:r w:rsidRPr="000C17FC">
        <w:rPr>
          <w:rFonts w:eastAsia="Times New Roman" w:cstheme="minorHAnsi"/>
          <w:sz w:val="24"/>
          <w:szCs w:val="24"/>
          <w:lang w:eastAsia="en-GB"/>
        </w:rPr>
        <w:t>Every effort will be made to ensure that all staff in Bollington St John’s Primary School:</w:t>
      </w:r>
      <w:r w:rsidRPr="000C17FC">
        <w:rPr>
          <w:rFonts w:eastAsia="Times New Roman" w:cstheme="minorHAnsi"/>
          <w:sz w:val="24"/>
          <w:szCs w:val="24"/>
          <w:lang w:eastAsia="en-GB"/>
        </w:rPr>
        <w:br/>
        <w:t>I. Clearly understand this policy and their responsibilities in the context of their duty of care and safeguarding responsibilities</w:t>
      </w:r>
      <w:r w:rsidRPr="000C17FC">
        <w:rPr>
          <w:rFonts w:eastAsia="Times New Roman" w:cstheme="minorHAnsi"/>
          <w:sz w:val="24"/>
          <w:szCs w:val="24"/>
          <w:lang w:eastAsia="en-GB"/>
        </w:rPr>
        <w:br/>
        <w:t>II. Are provided with appropriate training to deal with these difficult situations should they occur</w:t>
      </w:r>
    </w:p>
    <w:p w14:paraId="27E6ECBD" w14:textId="77777777" w:rsidR="000C17FC" w:rsidRPr="000C17FC" w:rsidRDefault="000C17FC" w:rsidP="000C17FC">
      <w:pPr>
        <w:spacing w:before="100" w:beforeAutospacing="1" w:after="100" w:afterAutospacing="1" w:line="240" w:lineRule="auto"/>
        <w:rPr>
          <w:rFonts w:eastAsia="Times New Roman" w:cstheme="minorHAnsi"/>
          <w:sz w:val="24"/>
          <w:szCs w:val="24"/>
          <w:lang w:eastAsia="en-GB"/>
        </w:rPr>
      </w:pPr>
      <w:r w:rsidRPr="000C17FC">
        <w:rPr>
          <w:rFonts w:eastAsia="Times New Roman" w:cstheme="minorHAnsi"/>
          <w:sz w:val="24"/>
          <w:szCs w:val="24"/>
          <w:lang w:eastAsia="en-GB"/>
        </w:rPr>
        <w:lastRenderedPageBreak/>
        <w:t>The application of any form of positive handling places staff in a vulnerable situation. It can only be justified according to the circumstances described in this policy and must be consistent with Keeping Children Safe in Education.</w:t>
      </w:r>
    </w:p>
    <w:p w14:paraId="6114D072" w14:textId="77777777" w:rsidR="000C17FC" w:rsidRPr="000C17FC" w:rsidRDefault="000C17FC" w:rsidP="000C17FC">
      <w:pPr>
        <w:spacing w:before="100" w:beforeAutospacing="1" w:after="100" w:afterAutospacing="1" w:line="240" w:lineRule="auto"/>
        <w:rPr>
          <w:rFonts w:eastAsia="Times New Roman" w:cstheme="minorHAnsi"/>
          <w:sz w:val="24"/>
          <w:szCs w:val="24"/>
          <w:lang w:eastAsia="en-GB"/>
        </w:rPr>
      </w:pPr>
      <w:r w:rsidRPr="000C17FC">
        <w:rPr>
          <w:rFonts w:eastAsia="Times New Roman" w:cstheme="minorHAnsi"/>
          <w:sz w:val="24"/>
          <w:szCs w:val="24"/>
          <w:lang w:eastAsia="en-GB"/>
        </w:rPr>
        <w:t>Staff, therefore, have a responsibility to follow the policy and to seek alternative strategies wherever possible in order to prevent the need for positive handling. Positive handling will only be used as a last resort when all other behaviour management strategies have failed, are judged to be inappropriate, or when there is an immediate risk to pupils, staff or property.</w:t>
      </w:r>
    </w:p>
    <w:p w14:paraId="743890D3" w14:textId="09B31A36" w:rsidR="000C17FC" w:rsidRPr="000C17FC" w:rsidRDefault="000C17FC" w:rsidP="000C17FC">
      <w:pPr>
        <w:spacing w:before="100" w:beforeAutospacing="1" w:after="100" w:afterAutospacing="1" w:line="240" w:lineRule="auto"/>
        <w:outlineLvl w:val="2"/>
        <w:rPr>
          <w:rFonts w:eastAsia="Times New Roman" w:cstheme="minorHAnsi"/>
          <w:b/>
          <w:bCs/>
          <w:sz w:val="24"/>
          <w:szCs w:val="24"/>
          <w:lang w:eastAsia="en-GB"/>
        </w:rPr>
      </w:pPr>
      <w:r w:rsidRPr="000C17FC">
        <w:rPr>
          <w:rFonts w:eastAsia="Times New Roman" w:cstheme="minorHAnsi"/>
          <w:b/>
          <w:bCs/>
          <w:sz w:val="24"/>
          <w:szCs w:val="24"/>
          <w:lang w:eastAsia="en-GB"/>
        </w:rPr>
        <w:t xml:space="preserve">Definitions </w:t>
      </w:r>
    </w:p>
    <w:p w14:paraId="10093504" w14:textId="77777777" w:rsidR="000C17FC" w:rsidRPr="000C17FC" w:rsidRDefault="000C17FC" w:rsidP="000C17FC">
      <w:pPr>
        <w:spacing w:before="100" w:beforeAutospacing="1" w:after="100" w:afterAutospacing="1" w:line="240" w:lineRule="auto"/>
        <w:rPr>
          <w:rFonts w:eastAsia="Times New Roman" w:cstheme="minorHAnsi"/>
          <w:sz w:val="24"/>
          <w:szCs w:val="24"/>
          <w:lang w:eastAsia="en-GB"/>
        </w:rPr>
      </w:pPr>
      <w:r w:rsidRPr="000C17FC">
        <w:rPr>
          <w:rFonts w:eastAsia="Times New Roman" w:cstheme="minorHAnsi"/>
          <w:sz w:val="24"/>
          <w:szCs w:val="24"/>
          <w:lang w:eastAsia="en-GB"/>
        </w:rPr>
        <w:t xml:space="preserve">(a) </w:t>
      </w:r>
      <w:r w:rsidRPr="000C17FC">
        <w:rPr>
          <w:rFonts w:eastAsia="Times New Roman" w:cstheme="minorHAnsi"/>
          <w:b/>
          <w:bCs/>
          <w:sz w:val="24"/>
          <w:szCs w:val="24"/>
          <w:lang w:eastAsia="en-GB"/>
        </w:rPr>
        <w:t>Physical Contact</w:t>
      </w:r>
      <w:r w:rsidRPr="000C17FC">
        <w:rPr>
          <w:rFonts w:eastAsia="Times New Roman" w:cstheme="minorHAnsi"/>
          <w:sz w:val="24"/>
          <w:szCs w:val="24"/>
          <w:lang w:eastAsia="en-GB"/>
        </w:rPr>
        <w:br/>
        <w:t xml:space="preserve">Situations in which proper physical contact takes place between staff and pupils, </w:t>
      </w:r>
      <w:proofErr w:type="gramStart"/>
      <w:r w:rsidRPr="000C17FC">
        <w:rPr>
          <w:rFonts w:eastAsia="Times New Roman" w:cstheme="minorHAnsi"/>
          <w:sz w:val="24"/>
          <w:szCs w:val="24"/>
          <w:lang w:eastAsia="en-GB"/>
        </w:rPr>
        <w:t>e.g.</w:t>
      </w:r>
      <w:proofErr w:type="gramEnd"/>
      <w:r w:rsidRPr="000C17FC">
        <w:rPr>
          <w:rFonts w:eastAsia="Times New Roman" w:cstheme="minorHAnsi"/>
          <w:sz w:val="24"/>
          <w:szCs w:val="24"/>
          <w:lang w:eastAsia="en-GB"/>
        </w:rPr>
        <w:t xml:space="preserve"> in games/PE or to comfort pupils.</w:t>
      </w:r>
    </w:p>
    <w:p w14:paraId="4C4391C0" w14:textId="77777777" w:rsidR="000C17FC" w:rsidRPr="000C17FC" w:rsidRDefault="000C17FC" w:rsidP="000C17FC">
      <w:pPr>
        <w:spacing w:before="100" w:beforeAutospacing="1" w:after="100" w:afterAutospacing="1" w:line="240" w:lineRule="auto"/>
        <w:rPr>
          <w:rFonts w:eastAsia="Times New Roman" w:cstheme="minorHAnsi"/>
          <w:sz w:val="24"/>
          <w:szCs w:val="24"/>
          <w:lang w:eastAsia="en-GB"/>
        </w:rPr>
      </w:pPr>
      <w:r w:rsidRPr="000C17FC">
        <w:rPr>
          <w:rFonts w:eastAsia="Times New Roman" w:cstheme="minorHAnsi"/>
          <w:sz w:val="24"/>
          <w:szCs w:val="24"/>
          <w:lang w:eastAsia="en-GB"/>
        </w:rPr>
        <w:t xml:space="preserve">(b) </w:t>
      </w:r>
      <w:r w:rsidRPr="000C17FC">
        <w:rPr>
          <w:rFonts w:eastAsia="Times New Roman" w:cstheme="minorHAnsi"/>
          <w:b/>
          <w:bCs/>
          <w:sz w:val="24"/>
          <w:szCs w:val="24"/>
          <w:lang w:eastAsia="en-GB"/>
        </w:rPr>
        <w:t>Physical Intervention</w:t>
      </w:r>
      <w:r w:rsidRPr="000C17FC">
        <w:rPr>
          <w:rFonts w:eastAsia="Times New Roman" w:cstheme="minorHAnsi"/>
          <w:sz w:val="24"/>
          <w:szCs w:val="24"/>
          <w:lang w:eastAsia="en-GB"/>
        </w:rPr>
        <w:br/>
        <w:t>This may be used to divert a pupil from a destructive or disruptive action, for example guiding or leading a pupil by the hand, arm or shoulder with little or no force.</w:t>
      </w:r>
    </w:p>
    <w:p w14:paraId="573B4E89" w14:textId="77777777" w:rsidR="000C17FC" w:rsidRPr="000C17FC" w:rsidRDefault="000C17FC" w:rsidP="000C17FC">
      <w:pPr>
        <w:spacing w:before="100" w:beforeAutospacing="1" w:after="100" w:afterAutospacing="1" w:line="240" w:lineRule="auto"/>
        <w:rPr>
          <w:rFonts w:eastAsia="Times New Roman" w:cstheme="minorHAnsi"/>
          <w:sz w:val="24"/>
          <w:szCs w:val="24"/>
          <w:lang w:eastAsia="en-GB"/>
        </w:rPr>
      </w:pPr>
      <w:r w:rsidRPr="000C17FC">
        <w:rPr>
          <w:rFonts w:eastAsia="Times New Roman" w:cstheme="minorHAnsi"/>
          <w:sz w:val="24"/>
          <w:szCs w:val="24"/>
          <w:lang w:eastAsia="en-GB"/>
        </w:rPr>
        <w:t xml:space="preserve">(c) </w:t>
      </w:r>
      <w:r w:rsidRPr="000C17FC">
        <w:rPr>
          <w:rFonts w:eastAsia="Times New Roman" w:cstheme="minorHAnsi"/>
          <w:b/>
          <w:bCs/>
          <w:sz w:val="24"/>
          <w:szCs w:val="24"/>
          <w:lang w:eastAsia="en-GB"/>
        </w:rPr>
        <w:t>Positive Handling / Restrictive Physical Intervention (RPI)</w:t>
      </w:r>
      <w:r w:rsidRPr="000C17FC">
        <w:rPr>
          <w:rFonts w:eastAsia="Times New Roman" w:cstheme="minorHAnsi"/>
          <w:sz w:val="24"/>
          <w:szCs w:val="24"/>
          <w:lang w:eastAsia="en-GB"/>
        </w:rPr>
        <w:br/>
        <w:t xml:space="preserve">This involves the use of </w:t>
      </w:r>
      <w:r w:rsidRPr="000C17FC">
        <w:rPr>
          <w:rFonts w:eastAsia="Times New Roman" w:cstheme="minorHAnsi"/>
          <w:b/>
          <w:bCs/>
          <w:sz w:val="24"/>
          <w:szCs w:val="24"/>
          <w:lang w:eastAsia="en-GB"/>
        </w:rPr>
        <w:t>reasonable force</w:t>
      </w:r>
      <w:r w:rsidRPr="000C17FC">
        <w:rPr>
          <w:rFonts w:eastAsia="Times New Roman" w:cstheme="minorHAnsi"/>
          <w:sz w:val="24"/>
          <w:szCs w:val="24"/>
          <w:lang w:eastAsia="en-GB"/>
        </w:rPr>
        <w:t xml:space="preserve"> when there is a risk to pupils, staff or property or if good order is being seriously prejudiced. All such incidents will be recorded and reported to the Headteacher.</w:t>
      </w:r>
    </w:p>
    <w:p w14:paraId="1940CB2B" w14:textId="77777777" w:rsidR="000C17FC" w:rsidRPr="000C17FC" w:rsidRDefault="000C17FC" w:rsidP="000C17FC">
      <w:pPr>
        <w:spacing w:before="100" w:beforeAutospacing="1" w:after="100" w:afterAutospacing="1" w:line="240" w:lineRule="auto"/>
        <w:rPr>
          <w:rFonts w:eastAsia="Times New Roman" w:cstheme="minorHAnsi"/>
          <w:sz w:val="24"/>
          <w:szCs w:val="24"/>
          <w:lang w:eastAsia="en-GB"/>
        </w:rPr>
      </w:pPr>
      <w:r w:rsidRPr="000C17FC">
        <w:rPr>
          <w:rFonts w:eastAsia="Times New Roman" w:cstheme="minorHAnsi"/>
          <w:sz w:val="24"/>
          <w:szCs w:val="24"/>
          <w:lang w:eastAsia="en-GB"/>
        </w:rPr>
        <w:t xml:space="preserve">(d) </w:t>
      </w:r>
      <w:r w:rsidRPr="000C17FC">
        <w:rPr>
          <w:rFonts w:eastAsia="Times New Roman" w:cstheme="minorHAnsi"/>
          <w:b/>
          <w:bCs/>
          <w:sz w:val="24"/>
          <w:szCs w:val="24"/>
          <w:lang w:eastAsia="en-GB"/>
        </w:rPr>
        <w:t>Physical Restraint</w:t>
      </w:r>
      <w:r w:rsidRPr="000C17FC">
        <w:rPr>
          <w:rFonts w:eastAsia="Times New Roman" w:cstheme="minorHAnsi"/>
          <w:sz w:val="24"/>
          <w:szCs w:val="24"/>
          <w:lang w:eastAsia="en-GB"/>
        </w:rPr>
        <w:br/>
        <w:t xml:space="preserve">This is defined as when force is used to overcome active resistance and is referred to as a </w:t>
      </w:r>
      <w:r w:rsidRPr="000C17FC">
        <w:rPr>
          <w:rFonts w:eastAsia="Times New Roman" w:cstheme="minorHAnsi"/>
          <w:b/>
          <w:bCs/>
          <w:sz w:val="24"/>
          <w:szCs w:val="24"/>
          <w:lang w:eastAsia="en-GB"/>
        </w:rPr>
        <w:t>Restrictive Physical Intervention</w:t>
      </w:r>
      <w:r w:rsidRPr="000C17FC">
        <w:rPr>
          <w:rFonts w:eastAsia="Times New Roman" w:cstheme="minorHAnsi"/>
          <w:sz w:val="24"/>
          <w:szCs w:val="24"/>
          <w:lang w:eastAsia="en-GB"/>
        </w:rPr>
        <w:t xml:space="preserve"> in national guidance such as Reducing the Need for Restraint and Restrictive Intervention.</w:t>
      </w:r>
    </w:p>
    <w:p w14:paraId="65BEEB96" w14:textId="77777777" w:rsidR="000C17FC" w:rsidRPr="000C17FC" w:rsidRDefault="000C17FC" w:rsidP="000C17FC">
      <w:pPr>
        <w:spacing w:before="100" w:beforeAutospacing="1" w:after="100" w:afterAutospacing="1" w:line="240" w:lineRule="auto"/>
        <w:rPr>
          <w:rFonts w:eastAsia="Times New Roman" w:cstheme="minorHAnsi"/>
          <w:sz w:val="24"/>
          <w:szCs w:val="24"/>
          <w:lang w:eastAsia="en-GB"/>
        </w:rPr>
      </w:pPr>
      <w:r w:rsidRPr="000C17FC">
        <w:rPr>
          <w:rFonts w:eastAsia="Times New Roman" w:cstheme="minorHAnsi"/>
          <w:sz w:val="24"/>
          <w:szCs w:val="24"/>
          <w:lang w:eastAsia="en-GB"/>
        </w:rPr>
        <w:t>A clear and consistent positive handling policy supports pupils who have social, emotional and behavioural difficulties within an ethos of mutual respect, care and safety.</w:t>
      </w:r>
    </w:p>
    <w:p w14:paraId="6860D7D2" w14:textId="77777777" w:rsidR="000C17FC" w:rsidRPr="000C17FC" w:rsidRDefault="000C17FC" w:rsidP="000C17FC">
      <w:pPr>
        <w:spacing w:before="100" w:beforeAutospacing="1" w:after="100" w:afterAutospacing="1" w:line="240" w:lineRule="auto"/>
        <w:rPr>
          <w:rFonts w:eastAsia="Times New Roman" w:cstheme="minorHAnsi"/>
          <w:sz w:val="24"/>
          <w:szCs w:val="24"/>
          <w:lang w:eastAsia="en-GB"/>
        </w:rPr>
      </w:pPr>
      <w:r w:rsidRPr="000C17FC">
        <w:rPr>
          <w:rFonts w:eastAsia="Times New Roman" w:cstheme="minorHAnsi"/>
          <w:sz w:val="24"/>
          <w:szCs w:val="24"/>
          <w:lang w:eastAsia="en-GB"/>
        </w:rPr>
        <w:t xml:space="preserve">Pupils with severe behavioural difficulties sometimes present a risk to themselves and others. </w:t>
      </w:r>
      <w:r w:rsidRPr="000C17FC">
        <w:rPr>
          <w:rFonts w:eastAsia="Times New Roman" w:cstheme="minorHAnsi"/>
          <w:b/>
          <w:bCs/>
          <w:sz w:val="24"/>
          <w:szCs w:val="24"/>
          <w:lang w:eastAsia="en-GB"/>
        </w:rPr>
        <w:t>Section 93 of the Education and Inspections Act 2006</w:t>
      </w:r>
      <w:r w:rsidRPr="000C17FC">
        <w:rPr>
          <w:rFonts w:eastAsia="Times New Roman" w:cstheme="minorHAnsi"/>
          <w:sz w:val="24"/>
          <w:szCs w:val="24"/>
          <w:lang w:eastAsia="en-GB"/>
        </w:rPr>
        <w:t xml:space="preserve"> describes the circumstances in which teachers and others authorised by the Headteacher may use reasonable force to control or restrain pupils.</w:t>
      </w:r>
    </w:p>
    <w:p w14:paraId="66447691" w14:textId="77777777" w:rsidR="000C17FC" w:rsidRPr="000C17FC" w:rsidRDefault="000C17FC" w:rsidP="000C17FC">
      <w:pPr>
        <w:spacing w:before="100" w:beforeAutospacing="1" w:after="100" w:afterAutospacing="1" w:line="240" w:lineRule="auto"/>
        <w:rPr>
          <w:rFonts w:eastAsia="Times New Roman" w:cstheme="minorHAnsi"/>
          <w:sz w:val="24"/>
          <w:szCs w:val="24"/>
          <w:lang w:eastAsia="en-GB"/>
        </w:rPr>
      </w:pPr>
      <w:r w:rsidRPr="000C17FC">
        <w:rPr>
          <w:rFonts w:eastAsia="Times New Roman" w:cstheme="minorHAnsi"/>
          <w:sz w:val="24"/>
          <w:szCs w:val="24"/>
          <w:lang w:eastAsia="en-GB"/>
        </w:rPr>
        <w:t>Examples of when such action may be reasonable are to prevent injury to people, damage to property or the breakdown of discipline.</w:t>
      </w:r>
    </w:p>
    <w:p w14:paraId="7D66B701" w14:textId="47C21A2C" w:rsidR="000C17FC" w:rsidRPr="000C17FC" w:rsidRDefault="000C17FC" w:rsidP="000C17FC">
      <w:pPr>
        <w:spacing w:before="100" w:beforeAutospacing="1" w:after="100" w:afterAutospacing="1" w:line="240" w:lineRule="auto"/>
        <w:outlineLvl w:val="2"/>
        <w:rPr>
          <w:rFonts w:eastAsia="Times New Roman" w:cstheme="minorHAnsi"/>
          <w:b/>
          <w:bCs/>
          <w:sz w:val="24"/>
          <w:szCs w:val="24"/>
          <w:lang w:eastAsia="en-GB"/>
        </w:rPr>
      </w:pPr>
      <w:r w:rsidRPr="000C17FC">
        <w:rPr>
          <w:rFonts w:eastAsia="Times New Roman" w:cstheme="minorHAnsi"/>
          <w:b/>
          <w:bCs/>
          <w:sz w:val="24"/>
          <w:szCs w:val="24"/>
          <w:lang w:eastAsia="en-GB"/>
        </w:rPr>
        <w:t xml:space="preserve">School Expectations </w:t>
      </w:r>
    </w:p>
    <w:p w14:paraId="68879EDE" w14:textId="77777777" w:rsidR="000C17FC" w:rsidRPr="000C17FC" w:rsidRDefault="000C17FC" w:rsidP="000C17FC">
      <w:pPr>
        <w:spacing w:before="100" w:beforeAutospacing="1" w:after="100" w:afterAutospacing="1" w:line="240" w:lineRule="auto"/>
        <w:rPr>
          <w:rFonts w:eastAsia="Times New Roman" w:cstheme="minorHAnsi"/>
          <w:sz w:val="24"/>
          <w:szCs w:val="24"/>
          <w:lang w:eastAsia="en-GB"/>
        </w:rPr>
      </w:pPr>
      <w:r w:rsidRPr="000C17FC">
        <w:rPr>
          <w:rFonts w:eastAsia="Times New Roman" w:cstheme="minorHAnsi"/>
          <w:sz w:val="24"/>
          <w:szCs w:val="24"/>
          <w:lang w:eastAsia="en-GB"/>
        </w:rPr>
        <w:t>The school takes seriously its duty of care towards pupils, employees and visitors. Staff protection is an important part of child protection; both depend on confident and competent staff who feel supported by the leadership.</w:t>
      </w:r>
    </w:p>
    <w:p w14:paraId="35E68E14" w14:textId="77777777" w:rsidR="000C17FC" w:rsidRPr="000C17FC" w:rsidRDefault="000C17FC" w:rsidP="000C17FC">
      <w:pPr>
        <w:spacing w:before="100" w:beforeAutospacing="1" w:after="100" w:afterAutospacing="1" w:line="240" w:lineRule="auto"/>
        <w:rPr>
          <w:rFonts w:eastAsia="Times New Roman" w:cstheme="minorHAnsi"/>
          <w:sz w:val="24"/>
          <w:szCs w:val="24"/>
          <w:lang w:eastAsia="en-GB"/>
        </w:rPr>
      </w:pPr>
      <w:r w:rsidRPr="000C17FC">
        <w:rPr>
          <w:rFonts w:eastAsia="Times New Roman" w:cstheme="minorHAnsi"/>
          <w:sz w:val="24"/>
          <w:szCs w:val="24"/>
          <w:lang w:eastAsia="en-GB"/>
        </w:rPr>
        <w:lastRenderedPageBreak/>
        <w:t>This policy has a clear focus:</w:t>
      </w:r>
      <w:r w:rsidRPr="000C17FC">
        <w:rPr>
          <w:rFonts w:eastAsia="Times New Roman" w:cstheme="minorHAnsi"/>
          <w:sz w:val="24"/>
          <w:szCs w:val="24"/>
          <w:lang w:eastAsia="en-GB"/>
        </w:rPr>
        <w:br/>
        <w:t>• The first and paramount consideration is the welfare of the children in our care.</w:t>
      </w:r>
      <w:r w:rsidRPr="000C17FC">
        <w:rPr>
          <w:rFonts w:eastAsia="Times New Roman" w:cstheme="minorHAnsi"/>
          <w:sz w:val="24"/>
          <w:szCs w:val="24"/>
          <w:lang w:eastAsia="en-GB"/>
        </w:rPr>
        <w:br/>
        <w:t>• The second is the welfare and protection of the adults who look after them.</w:t>
      </w:r>
    </w:p>
    <w:p w14:paraId="68E57087" w14:textId="77777777" w:rsidR="000C17FC" w:rsidRPr="000C17FC" w:rsidRDefault="000C17FC" w:rsidP="000C17FC">
      <w:pPr>
        <w:spacing w:before="100" w:beforeAutospacing="1" w:after="100" w:afterAutospacing="1" w:line="240" w:lineRule="auto"/>
        <w:rPr>
          <w:rFonts w:eastAsia="Times New Roman" w:cstheme="minorHAnsi"/>
          <w:sz w:val="24"/>
          <w:szCs w:val="24"/>
          <w:lang w:eastAsia="en-GB"/>
        </w:rPr>
      </w:pPr>
      <w:r w:rsidRPr="000C17FC">
        <w:rPr>
          <w:rFonts w:eastAsia="Times New Roman" w:cstheme="minorHAnsi"/>
          <w:sz w:val="24"/>
          <w:szCs w:val="24"/>
          <w:lang w:eastAsia="en-GB"/>
        </w:rPr>
        <w:t>All use of restrictive physical intervention will be treated as a safeguarding matter and subject to review.</w:t>
      </w:r>
    </w:p>
    <w:p w14:paraId="305E93FF" w14:textId="7938B5BC" w:rsidR="000C17FC" w:rsidRPr="000C17FC" w:rsidRDefault="000C17FC" w:rsidP="000C17FC">
      <w:pPr>
        <w:spacing w:before="100" w:beforeAutospacing="1" w:after="100" w:afterAutospacing="1" w:line="240" w:lineRule="auto"/>
        <w:outlineLvl w:val="2"/>
        <w:rPr>
          <w:rFonts w:eastAsia="Times New Roman" w:cstheme="minorHAnsi"/>
          <w:b/>
          <w:bCs/>
          <w:sz w:val="24"/>
          <w:szCs w:val="24"/>
          <w:lang w:eastAsia="en-GB"/>
        </w:rPr>
      </w:pPr>
      <w:r w:rsidRPr="000C17FC">
        <w:rPr>
          <w:rFonts w:eastAsia="Times New Roman" w:cstheme="minorHAnsi"/>
          <w:b/>
          <w:bCs/>
          <w:sz w:val="24"/>
          <w:szCs w:val="24"/>
          <w:lang w:eastAsia="en-GB"/>
        </w:rPr>
        <w:t xml:space="preserve">Positive Behaviour Management </w:t>
      </w:r>
    </w:p>
    <w:p w14:paraId="376072FB" w14:textId="77777777" w:rsidR="000C17FC" w:rsidRPr="000C17FC" w:rsidRDefault="000C17FC" w:rsidP="000C17FC">
      <w:pPr>
        <w:spacing w:before="100" w:beforeAutospacing="1" w:after="100" w:afterAutospacing="1" w:line="240" w:lineRule="auto"/>
        <w:rPr>
          <w:rFonts w:eastAsia="Times New Roman" w:cstheme="minorHAnsi"/>
          <w:sz w:val="24"/>
          <w:szCs w:val="24"/>
          <w:lang w:eastAsia="en-GB"/>
        </w:rPr>
      </w:pPr>
      <w:r w:rsidRPr="000C17FC">
        <w:rPr>
          <w:rFonts w:eastAsia="Times New Roman" w:cstheme="minorHAnsi"/>
          <w:sz w:val="24"/>
          <w:szCs w:val="24"/>
          <w:lang w:eastAsia="en-GB"/>
        </w:rPr>
        <w:t>All physical interventions at this school are conducted within a framework of positive behaviour management. The school behaviour policy is intended to reward effort and application, and encourage pupils to take responsibility for improving their own behaviour.</w:t>
      </w:r>
    </w:p>
    <w:p w14:paraId="0A27DCC1" w14:textId="77777777" w:rsidR="000C17FC" w:rsidRPr="000C17FC" w:rsidRDefault="000C17FC" w:rsidP="000C17FC">
      <w:pPr>
        <w:spacing w:before="100" w:beforeAutospacing="1" w:after="100" w:afterAutospacing="1" w:line="240" w:lineRule="auto"/>
        <w:rPr>
          <w:rFonts w:eastAsia="Times New Roman" w:cstheme="minorHAnsi"/>
          <w:sz w:val="24"/>
          <w:szCs w:val="24"/>
          <w:lang w:eastAsia="en-GB"/>
        </w:rPr>
      </w:pPr>
      <w:r w:rsidRPr="000C17FC">
        <w:rPr>
          <w:rFonts w:eastAsia="Times New Roman" w:cstheme="minorHAnsi"/>
          <w:sz w:val="24"/>
          <w:szCs w:val="24"/>
          <w:lang w:eastAsia="en-GB"/>
        </w:rPr>
        <w:t>Part of our preventative approach to risk reduction involves looking for early warning signs, learning and communicating any factors which may influence unacceptable behaviour and taking steps to divert behaviours leading towards foreseeable risk.</w:t>
      </w:r>
    </w:p>
    <w:p w14:paraId="364C9C39" w14:textId="77777777" w:rsidR="000C17FC" w:rsidRPr="000C17FC" w:rsidRDefault="000C17FC" w:rsidP="000C17FC">
      <w:pPr>
        <w:spacing w:before="100" w:beforeAutospacing="1" w:after="100" w:afterAutospacing="1" w:line="240" w:lineRule="auto"/>
        <w:rPr>
          <w:rFonts w:eastAsia="Times New Roman" w:cstheme="minorHAnsi"/>
          <w:sz w:val="24"/>
          <w:szCs w:val="24"/>
          <w:lang w:eastAsia="en-GB"/>
        </w:rPr>
      </w:pPr>
      <w:r w:rsidRPr="000C17FC">
        <w:rPr>
          <w:rFonts w:eastAsia="Times New Roman" w:cstheme="minorHAnsi"/>
          <w:sz w:val="24"/>
          <w:szCs w:val="24"/>
          <w:lang w:eastAsia="en-GB"/>
        </w:rPr>
        <w:t>Pupils are encouraged to participate in the development of their own Positive Handling Plans by focusing on positive alternatives and choices. Parents are also encouraged to contribute.</w:t>
      </w:r>
    </w:p>
    <w:p w14:paraId="341214D1" w14:textId="77777777" w:rsidR="000C17FC" w:rsidRPr="000C17FC" w:rsidRDefault="000C17FC" w:rsidP="000C17FC">
      <w:pPr>
        <w:spacing w:before="100" w:beforeAutospacing="1" w:after="100" w:afterAutospacing="1" w:line="240" w:lineRule="auto"/>
        <w:rPr>
          <w:rFonts w:eastAsia="Times New Roman" w:cstheme="minorHAnsi"/>
          <w:sz w:val="24"/>
          <w:szCs w:val="24"/>
          <w:lang w:eastAsia="en-GB"/>
        </w:rPr>
      </w:pPr>
      <w:r w:rsidRPr="000C17FC">
        <w:rPr>
          <w:rFonts w:eastAsia="Times New Roman" w:cstheme="minorHAnsi"/>
          <w:sz w:val="24"/>
          <w:szCs w:val="24"/>
          <w:lang w:eastAsia="en-GB"/>
        </w:rPr>
        <w:t>The school is committed to reducing the need for restrictive physical intervention wherever possible.</w:t>
      </w:r>
    </w:p>
    <w:p w14:paraId="305C7A91" w14:textId="2B961B51" w:rsidR="000C17FC" w:rsidRPr="000C17FC" w:rsidRDefault="000C17FC" w:rsidP="000C17FC">
      <w:pPr>
        <w:spacing w:before="100" w:beforeAutospacing="1" w:after="100" w:afterAutospacing="1" w:line="240" w:lineRule="auto"/>
        <w:outlineLvl w:val="2"/>
        <w:rPr>
          <w:rFonts w:eastAsia="Times New Roman" w:cstheme="minorHAnsi"/>
          <w:b/>
          <w:bCs/>
          <w:sz w:val="24"/>
          <w:szCs w:val="24"/>
          <w:lang w:eastAsia="en-GB"/>
        </w:rPr>
      </w:pPr>
      <w:r w:rsidRPr="000C17FC">
        <w:rPr>
          <w:rFonts w:eastAsia="Times New Roman" w:cstheme="minorHAnsi"/>
          <w:b/>
          <w:bCs/>
          <w:sz w:val="24"/>
          <w:szCs w:val="24"/>
          <w:lang w:eastAsia="en-GB"/>
        </w:rPr>
        <w:t xml:space="preserve">The Last Resort Principle </w:t>
      </w:r>
    </w:p>
    <w:p w14:paraId="66D6C9E4" w14:textId="77777777" w:rsidR="000C17FC" w:rsidRPr="000C17FC" w:rsidRDefault="000C17FC" w:rsidP="000C17FC">
      <w:pPr>
        <w:spacing w:before="100" w:beforeAutospacing="1" w:after="100" w:afterAutospacing="1" w:line="240" w:lineRule="auto"/>
        <w:rPr>
          <w:rFonts w:eastAsia="Times New Roman" w:cstheme="minorHAnsi"/>
          <w:sz w:val="24"/>
          <w:szCs w:val="24"/>
          <w:lang w:eastAsia="en-GB"/>
        </w:rPr>
      </w:pPr>
      <w:r w:rsidRPr="000C17FC">
        <w:rPr>
          <w:rFonts w:eastAsia="Times New Roman" w:cstheme="minorHAnsi"/>
          <w:sz w:val="24"/>
          <w:szCs w:val="24"/>
          <w:lang w:eastAsia="en-GB"/>
        </w:rPr>
        <w:t>At Bollington St John’s Primary School, physical restraint is used only when there is no realistic alternative.</w:t>
      </w:r>
    </w:p>
    <w:p w14:paraId="4028FC48" w14:textId="2B838E80" w:rsidR="000C17FC" w:rsidRPr="000C17FC" w:rsidRDefault="000C17FC" w:rsidP="000C17FC">
      <w:pPr>
        <w:spacing w:before="100" w:beforeAutospacing="1" w:after="100" w:afterAutospacing="1" w:line="240" w:lineRule="auto"/>
        <w:rPr>
          <w:rFonts w:eastAsia="Times New Roman" w:cstheme="minorHAnsi"/>
          <w:sz w:val="24"/>
          <w:szCs w:val="24"/>
          <w:lang w:eastAsia="en-GB"/>
        </w:rPr>
      </w:pPr>
      <w:r w:rsidRPr="000C17FC">
        <w:rPr>
          <w:rFonts w:eastAsia="Times New Roman" w:cstheme="minorHAnsi"/>
          <w:sz w:val="24"/>
          <w:szCs w:val="24"/>
          <w:lang w:eastAsia="en-GB"/>
        </w:rPr>
        <w:t>This does not mean that staff must always try a sequence of unsuccessful strategies before acting, nor does it mean waiting until harm is imminent. It does mean that staff must make a dynamic risk assessment and choose the least restrictive effective option.</w:t>
      </w:r>
    </w:p>
    <w:p w14:paraId="7F632EB8" w14:textId="6E1C7A2E" w:rsidR="000C17FC" w:rsidRPr="000C17FC" w:rsidRDefault="000C17FC" w:rsidP="000C17FC">
      <w:pPr>
        <w:spacing w:before="100" w:beforeAutospacing="1" w:after="100" w:afterAutospacing="1" w:line="240" w:lineRule="auto"/>
        <w:outlineLvl w:val="2"/>
        <w:rPr>
          <w:rFonts w:eastAsia="Times New Roman" w:cstheme="minorHAnsi"/>
          <w:b/>
          <w:bCs/>
          <w:sz w:val="24"/>
          <w:szCs w:val="24"/>
          <w:lang w:eastAsia="en-GB"/>
        </w:rPr>
      </w:pPr>
      <w:r w:rsidRPr="000C17FC">
        <w:rPr>
          <w:rFonts w:eastAsia="Times New Roman" w:cstheme="minorHAnsi"/>
          <w:b/>
          <w:bCs/>
          <w:sz w:val="24"/>
          <w:szCs w:val="24"/>
          <w:lang w:eastAsia="en-GB"/>
        </w:rPr>
        <w:t xml:space="preserve">Unreasonable Use of Force </w:t>
      </w:r>
    </w:p>
    <w:p w14:paraId="1B043D82" w14:textId="77777777" w:rsidR="000C17FC" w:rsidRPr="000C17FC" w:rsidRDefault="000C17FC" w:rsidP="000C17FC">
      <w:pPr>
        <w:spacing w:before="100" w:beforeAutospacing="1" w:after="100" w:afterAutospacing="1" w:line="240" w:lineRule="auto"/>
        <w:rPr>
          <w:rFonts w:eastAsia="Times New Roman" w:cstheme="minorHAnsi"/>
          <w:sz w:val="24"/>
          <w:szCs w:val="24"/>
          <w:lang w:eastAsia="en-GB"/>
        </w:rPr>
      </w:pPr>
      <w:r w:rsidRPr="000C17FC">
        <w:rPr>
          <w:rFonts w:eastAsia="Times New Roman" w:cstheme="minorHAnsi"/>
          <w:sz w:val="24"/>
          <w:szCs w:val="24"/>
          <w:lang w:eastAsia="en-GB"/>
        </w:rPr>
        <w:t>It is not reasonable to use force simply to enforce compliance in circumstances where there is no risk. Nor is it reasonable to use any more force than is necessary to achieve a reduction in risk.</w:t>
      </w:r>
    </w:p>
    <w:p w14:paraId="0CB87707" w14:textId="77777777" w:rsidR="000C17FC" w:rsidRPr="000C17FC" w:rsidRDefault="000C17FC" w:rsidP="000C17FC">
      <w:pPr>
        <w:spacing w:before="100" w:beforeAutospacing="1" w:after="100" w:afterAutospacing="1" w:line="240" w:lineRule="auto"/>
        <w:rPr>
          <w:rFonts w:eastAsia="Times New Roman" w:cstheme="minorHAnsi"/>
          <w:sz w:val="24"/>
          <w:szCs w:val="24"/>
          <w:lang w:eastAsia="en-GB"/>
        </w:rPr>
      </w:pPr>
      <w:r w:rsidRPr="000C17FC">
        <w:rPr>
          <w:rFonts w:eastAsia="Times New Roman" w:cstheme="minorHAnsi"/>
          <w:sz w:val="24"/>
          <w:szCs w:val="24"/>
          <w:lang w:eastAsia="en-GB"/>
        </w:rPr>
        <w:t>Under no circumstances should:</w:t>
      </w:r>
    </w:p>
    <w:p w14:paraId="1BBAF002" w14:textId="77777777" w:rsidR="000C17FC" w:rsidRPr="000C17FC" w:rsidRDefault="000C17FC" w:rsidP="000C17FC">
      <w:pPr>
        <w:numPr>
          <w:ilvl w:val="0"/>
          <w:numId w:val="1"/>
        </w:numPr>
        <w:spacing w:before="100" w:beforeAutospacing="1" w:after="100" w:afterAutospacing="1" w:line="240" w:lineRule="auto"/>
        <w:rPr>
          <w:rFonts w:eastAsia="Times New Roman" w:cstheme="minorHAnsi"/>
          <w:sz w:val="24"/>
          <w:szCs w:val="24"/>
          <w:lang w:eastAsia="en-GB"/>
        </w:rPr>
      </w:pPr>
      <w:r w:rsidRPr="000C17FC">
        <w:rPr>
          <w:rFonts w:eastAsia="Times New Roman" w:cstheme="minorHAnsi"/>
          <w:sz w:val="24"/>
          <w:szCs w:val="24"/>
          <w:lang w:eastAsia="en-GB"/>
        </w:rPr>
        <w:t xml:space="preserve">Pain be deliberately inflicted </w:t>
      </w:r>
    </w:p>
    <w:p w14:paraId="6D96337F" w14:textId="77777777" w:rsidR="000C17FC" w:rsidRPr="000C17FC" w:rsidRDefault="000C17FC" w:rsidP="000C17FC">
      <w:pPr>
        <w:numPr>
          <w:ilvl w:val="0"/>
          <w:numId w:val="1"/>
        </w:numPr>
        <w:spacing w:before="100" w:beforeAutospacing="1" w:after="100" w:afterAutospacing="1" w:line="240" w:lineRule="auto"/>
        <w:rPr>
          <w:rFonts w:eastAsia="Times New Roman" w:cstheme="minorHAnsi"/>
          <w:sz w:val="24"/>
          <w:szCs w:val="24"/>
          <w:lang w:eastAsia="en-GB"/>
        </w:rPr>
      </w:pPr>
      <w:r w:rsidRPr="000C17FC">
        <w:rPr>
          <w:rFonts w:eastAsia="Times New Roman" w:cstheme="minorHAnsi"/>
          <w:sz w:val="24"/>
          <w:szCs w:val="24"/>
          <w:lang w:eastAsia="en-GB"/>
        </w:rPr>
        <w:t xml:space="preserve">Pupils be subjected to degrading or humiliating treatment </w:t>
      </w:r>
    </w:p>
    <w:p w14:paraId="364286E0" w14:textId="77777777" w:rsidR="000C17FC" w:rsidRPr="000C17FC" w:rsidRDefault="000C17FC" w:rsidP="000C17FC">
      <w:pPr>
        <w:numPr>
          <w:ilvl w:val="0"/>
          <w:numId w:val="1"/>
        </w:numPr>
        <w:spacing w:before="100" w:beforeAutospacing="1" w:after="100" w:afterAutospacing="1" w:line="240" w:lineRule="auto"/>
        <w:rPr>
          <w:rFonts w:eastAsia="Times New Roman" w:cstheme="minorHAnsi"/>
          <w:sz w:val="24"/>
          <w:szCs w:val="24"/>
          <w:lang w:eastAsia="en-GB"/>
        </w:rPr>
      </w:pPr>
      <w:r w:rsidRPr="000C17FC">
        <w:rPr>
          <w:rFonts w:eastAsia="Times New Roman" w:cstheme="minorHAnsi"/>
          <w:sz w:val="24"/>
          <w:szCs w:val="24"/>
          <w:lang w:eastAsia="en-GB"/>
        </w:rPr>
        <w:t xml:space="preserve">Force be used as a punishment </w:t>
      </w:r>
    </w:p>
    <w:p w14:paraId="313CFD0B" w14:textId="77777777" w:rsidR="000C17FC" w:rsidRPr="000C17FC" w:rsidRDefault="000C17FC" w:rsidP="000C17FC">
      <w:pPr>
        <w:spacing w:before="100" w:beforeAutospacing="1" w:after="100" w:afterAutospacing="1" w:line="240" w:lineRule="auto"/>
        <w:rPr>
          <w:rFonts w:eastAsia="Times New Roman" w:cstheme="minorHAnsi"/>
          <w:sz w:val="24"/>
          <w:szCs w:val="24"/>
          <w:lang w:eastAsia="en-GB"/>
        </w:rPr>
      </w:pPr>
      <w:r w:rsidRPr="000C17FC">
        <w:rPr>
          <w:rFonts w:eastAsia="Times New Roman" w:cstheme="minorHAnsi"/>
          <w:sz w:val="24"/>
          <w:szCs w:val="24"/>
          <w:lang w:eastAsia="en-GB"/>
        </w:rPr>
        <w:t>Other than as a one-off emergency measure to protect health and safety, force must not be used to keep a pupil secluded.</w:t>
      </w:r>
    </w:p>
    <w:p w14:paraId="06086D2C" w14:textId="68661E04" w:rsidR="000C17FC" w:rsidRPr="000C17FC" w:rsidRDefault="000C17FC" w:rsidP="000C17FC">
      <w:pPr>
        <w:spacing w:before="100" w:beforeAutospacing="1" w:after="100" w:afterAutospacing="1" w:line="240" w:lineRule="auto"/>
        <w:outlineLvl w:val="2"/>
        <w:rPr>
          <w:rFonts w:eastAsia="Times New Roman" w:cstheme="minorHAnsi"/>
          <w:b/>
          <w:bCs/>
          <w:sz w:val="24"/>
          <w:szCs w:val="24"/>
          <w:lang w:eastAsia="en-GB"/>
        </w:rPr>
      </w:pPr>
      <w:r w:rsidRPr="000C17FC">
        <w:rPr>
          <w:rFonts w:eastAsia="Times New Roman" w:cstheme="minorHAnsi"/>
          <w:b/>
          <w:bCs/>
          <w:sz w:val="24"/>
          <w:szCs w:val="24"/>
          <w:lang w:eastAsia="en-GB"/>
        </w:rPr>
        <w:lastRenderedPageBreak/>
        <w:t xml:space="preserve">Training </w:t>
      </w:r>
    </w:p>
    <w:p w14:paraId="0C50E570" w14:textId="77777777" w:rsidR="000C17FC" w:rsidRPr="000C17FC" w:rsidRDefault="000C17FC" w:rsidP="000C17FC">
      <w:pPr>
        <w:spacing w:before="100" w:beforeAutospacing="1" w:after="100" w:afterAutospacing="1" w:line="240" w:lineRule="auto"/>
        <w:rPr>
          <w:rFonts w:eastAsia="Times New Roman" w:cstheme="minorHAnsi"/>
          <w:sz w:val="24"/>
          <w:szCs w:val="24"/>
          <w:lang w:eastAsia="en-GB"/>
        </w:rPr>
      </w:pPr>
      <w:r w:rsidRPr="000C17FC">
        <w:rPr>
          <w:rFonts w:eastAsia="Times New Roman" w:cstheme="minorHAnsi"/>
          <w:sz w:val="24"/>
          <w:szCs w:val="24"/>
          <w:lang w:eastAsia="en-GB"/>
        </w:rPr>
        <w:t>This school has adopted the Team Teach Model of training. All training courses are accredited in line with guidance recognised by the British Institute of Learning Disabilities and current Department for Education expectations.</w:t>
      </w:r>
    </w:p>
    <w:p w14:paraId="15A06C1B" w14:textId="316DE9B9" w:rsidR="000C17FC" w:rsidRPr="000C17FC" w:rsidRDefault="000C17FC" w:rsidP="000C17FC">
      <w:pPr>
        <w:spacing w:before="100" w:beforeAutospacing="1" w:after="100" w:afterAutospacing="1" w:line="240" w:lineRule="auto"/>
        <w:outlineLvl w:val="2"/>
        <w:rPr>
          <w:rFonts w:eastAsia="Times New Roman" w:cstheme="minorHAnsi"/>
          <w:b/>
          <w:bCs/>
          <w:sz w:val="24"/>
          <w:szCs w:val="24"/>
          <w:lang w:eastAsia="en-GB"/>
        </w:rPr>
      </w:pPr>
      <w:r w:rsidRPr="000C17FC">
        <w:rPr>
          <w:rFonts w:eastAsia="Times New Roman" w:cstheme="minorHAnsi"/>
          <w:b/>
          <w:bCs/>
          <w:sz w:val="24"/>
          <w:szCs w:val="24"/>
          <w:lang w:eastAsia="en-GB"/>
        </w:rPr>
        <w:t xml:space="preserve">Recording </w:t>
      </w:r>
    </w:p>
    <w:p w14:paraId="465FF48A" w14:textId="77777777" w:rsidR="000C17FC" w:rsidRPr="000C17FC" w:rsidRDefault="000C17FC" w:rsidP="000C17FC">
      <w:pPr>
        <w:spacing w:before="100" w:beforeAutospacing="1" w:after="100" w:afterAutospacing="1" w:line="240" w:lineRule="auto"/>
        <w:rPr>
          <w:rFonts w:eastAsia="Times New Roman" w:cstheme="minorHAnsi"/>
          <w:sz w:val="24"/>
          <w:szCs w:val="24"/>
          <w:lang w:eastAsia="en-GB"/>
        </w:rPr>
      </w:pPr>
      <w:r w:rsidRPr="000C17FC">
        <w:rPr>
          <w:rFonts w:eastAsia="Times New Roman" w:cstheme="minorHAnsi"/>
          <w:sz w:val="24"/>
          <w:szCs w:val="24"/>
          <w:lang w:eastAsia="en-GB"/>
        </w:rPr>
        <w:t>Whenever force is used, the incident must be recorded on the child’s Positive Handling Plan (if one exists) or on CPOMS.</w:t>
      </w:r>
    </w:p>
    <w:p w14:paraId="6A353CD4" w14:textId="77777777" w:rsidR="000C17FC" w:rsidRPr="000C17FC" w:rsidRDefault="000C17FC" w:rsidP="000C17FC">
      <w:pPr>
        <w:spacing w:before="100" w:beforeAutospacing="1" w:after="100" w:afterAutospacing="1" w:line="240" w:lineRule="auto"/>
        <w:rPr>
          <w:rFonts w:eastAsia="Times New Roman" w:cstheme="minorHAnsi"/>
          <w:sz w:val="24"/>
          <w:szCs w:val="24"/>
          <w:lang w:eastAsia="en-GB"/>
        </w:rPr>
      </w:pPr>
      <w:r w:rsidRPr="000C17FC">
        <w:rPr>
          <w:rFonts w:eastAsia="Times New Roman" w:cstheme="minorHAnsi"/>
          <w:sz w:val="24"/>
          <w:szCs w:val="24"/>
          <w:lang w:eastAsia="en-GB"/>
        </w:rPr>
        <w:t>All staff involved must contribute to the record, which should be completed as soon as possible and within 24 hours.</w:t>
      </w:r>
    </w:p>
    <w:p w14:paraId="176B8409" w14:textId="77777777" w:rsidR="000C17FC" w:rsidRPr="000C17FC" w:rsidRDefault="000C17FC" w:rsidP="000C17FC">
      <w:pPr>
        <w:spacing w:before="100" w:beforeAutospacing="1" w:after="100" w:afterAutospacing="1" w:line="240" w:lineRule="auto"/>
        <w:rPr>
          <w:rFonts w:eastAsia="Times New Roman" w:cstheme="minorHAnsi"/>
          <w:sz w:val="24"/>
          <w:szCs w:val="24"/>
          <w:lang w:eastAsia="en-GB"/>
        </w:rPr>
      </w:pPr>
      <w:r w:rsidRPr="000C17FC">
        <w:rPr>
          <w:rFonts w:eastAsia="Times New Roman" w:cstheme="minorHAnsi"/>
          <w:sz w:val="24"/>
          <w:szCs w:val="24"/>
          <w:lang w:eastAsia="en-GB"/>
        </w:rPr>
        <w:t>Records should include:</w:t>
      </w:r>
      <w:r w:rsidRPr="000C17FC">
        <w:rPr>
          <w:rFonts w:eastAsia="Times New Roman" w:cstheme="minorHAnsi"/>
          <w:sz w:val="24"/>
          <w:szCs w:val="24"/>
          <w:lang w:eastAsia="en-GB"/>
        </w:rPr>
        <w:br/>
        <w:t>• What led up to the incident</w:t>
      </w:r>
      <w:r w:rsidRPr="000C17FC">
        <w:rPr>
          <w:rFonts w:eastAsia="Times New Roman" w:cstheme="minorHAnsi"/>
          <w:sz w:val="24"/>
          <w:szCs w:val="24"/>
          <w:lang w:eastAsia="en-GB"/>
        </w:rPr>
        <w:br/>
        <w:t>• The behaviour observed</w:t>
      </w:r>
      <w:r w:rsidRPr="000C17FC">
        <w:rPr>
          <w:rFonts w:eastAsia="Times New Roman" w:cstheme="minorHAnsi"/>
          <w:sz w:val="24"/>
          <w:szCs w:val="24"/>
          <w:lang w:eastAsia="en-GB"/>
        </w:rPr>
        <w:br/>
        <w:t>• De-escalation strategies attempted</w:t>
      </w:r>
      <w:r w:rsidRPr="000C17FC">
        <w:rPr>
          <w:rFonts w:eastAsia="Times New Roman" w:cstheme="minorHAnsi"/>
          <w:sz w:val="24"/>
          <w:szCs w:val="24"/>
          <w:lang w:eastAsia="en-GB"/>
        </w:rPr>
        <w:br/>
        <w:t>• The intervention used</w:t>
      </w:r>
      <w:r w:rsidRPr="000C17FC">
        <w:rPr>
          <w:rFonts w:eastAsia="Times New Roman" w:cstheme="minorHAnsi"/>
          <w:sz w:val="24"/>
          <w:szCs w:val="24"/>
          <w:lang w:eastAsia="en-GB"/>
        </w:rPr>
        <w:br/>
        <w:t>• Duration</w:t>
      </w:r>
      <w:r w:rsidRPr="000C17FC">
        <w:rPr>
          <w:rFonts w:eastAsia="Times New Roman" w:cstheme="minorHAnsi"/>
          <w:sz w:val="24"/>
          <w:szCs w:val="24"/>
          <w:lang w:eastAsia="en-GB"/>
        </w:rPr>
        <w:br/>
        <w:t>• Outcome</w:t>
      </w:r>
    </w:p>
    <w:p w14:paraId="12B4F9C8" w14:textId="77777777" w:rsidR="000C17FC" w:rsidRPr="000C17FC" w:rsidRDefault="000C17FC" w:rsidP="000C17FC">
      <w:pPr>
        <w:spacing w:before="100" w:beforeAutospacing="1" w:after="100" w:afterAutospacing="1" w:line="240" w:lineRule="auto"/>
        <w:rPr>
          <w:rFonts w:eastAsia="Times New Roman" w:cstheme="minorHAnsi"/>
          <w:sz w:val="24"/>
          <w:szCs w:val="24"/>
          <w:lang w:eastAsia="en-GB"/>
        </w:rPr>
      </w:pPr>
      <w:r w:rsidRPr="000C17FC">
        <w:rPr>
          <w:rFonts w:eastAsia="Times New Roman" w:cstheme="minorHAnsi"/>
          <w:sz w:val="24"/>
          <w:szCs w:val="24"/>
          <w:lang w:eastAsia="en-GB"/>
        </w:rPr>
        <w:t>Parents/carers should be informed as soon as reasonably practicable, normally on the same day.</w:t>
      </w:r>
    </w:p>
    <w:p w14:paraId="616BAE01" w14:textId="47E98D4F" w:rsidR="000C17FC" w:rsidRPr="000C17FC" w:rsidRDefault="000C17FC" w:rsidP="000C17FC">
      <w:pPr>
        <w:spacing w:before="100" w:beforeAutospacing="1" w:after="100" w:afterAutospacing="1" w:line="240" w:lineRule="auto"/>
        <w:outlineLvl w:val="2"/>
        <w:rPr>
          <w:rFonts w:eastAsia="Times New Roman" w:cstheme="minorHAnsi"/>
          <w:b/>
          <w:bCs/>
          <w:sz w:val="24"/>
          <w:szCs w:val="24"/>
          <w:lang w:eastAsia="en-GB"/>
        </w:rPr>
      </w:pPr>
      <w:r w:rsidRPr="000C17FC">
        <w:rPr>
          <w:rFonts w:eastAsia="Times New Roman" w:cstheme="minorHAnsi"/>
          <w:b/>
          <w:bCs/>
          <w:sz w:val="24"/>
          <w:szCs w:val="24"/>
          <w:lang w:eastAsia="en-GB"/>
        </w:rPr>
        <w:t xml:space="preserve">Monitoring and Evaluation </w:t>
      </w:r>
    </w:p>
    <w:p w14:paraId="7AFF5478" w14:textId="77777777" w:rsidR="000C17FC" w:rsidRPr="000C17FC" w:rsidRDefault="000C17FC" w:rsidP="000C17FC">
      <w:pPr>
        <w:spacing w:before="100" w:beforeAutospacing="1" w:after="100" w:afterAutospacing="1" w:line="240" w:lineRule="auto"/>
        <w:rPr>
          <w:rFonts w:eastAsia="Times New Roman" w:cstheme="minorHAnsi"/>
          <w:sz w:val="24"/>
          <w:szCs w:val="24"/>
          <w:lang w:eastAsia="en-GB"/>
        </w:rPr>
      </w:pPr>
      <w:r w:rsidRPr="000C17FC">
        <w:rPr>
          <w:rFonts w:eastAsia="Times New Roman" w:cstheme="minorHAnsi"/>
          <w:sz w:val="24"/>
          <w:szCs w:val="24"/>
          <w:lang w:eastAsia="en-GB"/>
        </w:rPr>
        <w:t>The Headteacher / SENCO will ensure that each incident is reviewed and will monitor patterns to identify ways to reduce the future use of restrictive physical intervention.</w:t>
      </w:r>
    </w:p>
    <w:p w14:paraId="4F259BAE" w14:textId="65DEF5F9" w:rsidR="000C17FC" w:rsidRPr="000C17FC" w:rsidRDefault="000C17FC" w:rsidP="000C17FC">
      <w:pPr>
        <w:spacing w:before="100" w:beforeAutospacing="1" w:after="100" w:afterAutospacing="1" w:line="240" w:lineRule="auto"/>
        <w:outlineLvl w:val="2"/>
        <w:rPr>
          <w:rFonts w:eastAsia="Times New Roman" w:cstheme="minorHAnsi"/>
          <w:b/>
          <w:bCs/>
          <w:sz w:val="24"/>
          <w:szCs w:val="24"/>
          <w:lang w:eastAsia="en-GB"/>
        </w:rPr>
      </w:pPr>
      <w:r w:rsidRPr="000C17FC">
        <w:rPr>
          <w:rFonts w:eastAsia="Times New Roman" w:cstheme="minorHAnsi"/>
          <w:b/>
          <w:bCs/>
          <w:sz w:val="24"/>
          <w:szCs w:val="24"/>
          <w:lang w:eastAsia="en-GB"/>
        </w:rPr>
        <w:t xml:space="preserve">Follow Up </w:t>
      </w:r>
    </w:p>
    <w:p w14:paraId="70D23C46" w14:textId="77777777" w:rsidR="000C17FC" w:rsidRPr="000C17FC" w:rsidRDefault="000C17FC" w:rsidP="000C17FC">
      <w:pPr>
        <w:spacing w:before="100" w:beforeAutospacing="1" w:after="100" w:afterAutospacing="1" w:line="240" w:lineRule="auto"/>
        <w:rPr>
          <w:rFonts w:eastAsia="Times New Roman" w:cstheme="minorHAnsi"/>
          <w:sz w:val="24"/>
          <w:szCs w:val="24"/>
          <w:lang w:eastAsia="en-GB"/>
        </w:rPr>
      </w:pPr>
      <w:r w:rsidRPr="000C17FC">
        <w:rPr>
          <w:rFonts w:eastAsia="Times New Roman" w:cstheme="minorHAnsi"/>
          <w:sz w:val="24"/>
          <w:szCs w:val="24"/>
          <w:lang w:eastAsia="en-GB"/>
        </w:rPr>
        <w:t>Following an incident, consideration may be given to:</w:t>
      </w:r>
      <w:r w:rsidRPr="000C17FC">
        <w:rPr>
          <w:rFonts w:eastAsia="Times New Roman" w:cstheme="minorHAnsi"/>
          <w:sz w:val="24"/>
          <w:szCs w:val="24"/>
          <w:lang w:eastAsia="en-GB"/>
        </w:rPr>
        <w:br/>
        <w:t>• Conducting a further risk assessment</w:t>
      </w:r>
      <w:r w:rsidRPr="000C17FC">
        <w:rPr>
          <w:rFonts w:eastAsia="Times New Roman" w:cstheme="minorHAnsi"/>
          <w:sz w:val="24"/>
          <w:szCs w:val="24"/>
          <w:lang w:eastAsia="en-GB"/>
        </w:rPr>
        <w:br/>
        <w:t>• Reviewing the Positive Handling Plan</w:t>
      </w:r>
      <w:r w:rsidRPr="000C17FC">
        <w:rPr>
          <w:rFonts w:eastAsia="Times New Roman" w:cstheme="minorHAnsi"/>
          <w:sz w:val="24"/>
          <w:szCs w:val="24"/>
          <w:lang w:eastAsia="en-GB"/>
        </w:rPr>
        <w:br/>
        <w:t>• Identifying additional support or training needs</w:t>
      </w:r>
    </w:p>
    <w:p w14:paraId="3AA71384" w14:textId="358F4F56" w:rsidR="0057420D" w:rsidRDefault="0057420D">
      <w:pPr>
        <w:rPr>
          <w:rFonts w:cstheme="minorHAnsi"/>
          <w:sz w:val="24"/>
          <w:szCs w:val="24"/>
        </w:rPr>
      </w:pPr>
    </w:p>
    <w:p w14:paraId="55E37613" w14:textId="12359CF5" w:rsidR="000C17FC" w:rsidRDefault="000C17FC">
      <w:pPr>
        <w:rPr>
          <w:rFonts w:cstheme="minorHAnsi"/>
          <w:sz w:val="24"/>
          <w:szCs w:val="24"/>
        </w:rPr>
      </w:pPr>
    </w:p>
    <w:p w14:paraId="2DD3259E" w14:textId="593DA87B" w:rsidR="000C17FC" w:rsidRPr="000C17FC" w:rsidRDefault="000C17FC">
      <w:pPr>
        <w:rPr>
          <w:rFonts w:cstheme="minorHAnsi"/>
          <w:sz w:val="24"/>
          <w:szCs w:val="24"/>
        </w:rPr>
      </w:pPr>
      <w:r>
        <w:rPr>
          <w:rFonts w:cstheme="minorHAnsi"/>
          <w:sz w:val="24"/>
          <w:szCs w:val="24"/>
        </w:rPr>
        <w:t>Date: June 2026</w:t>
      </w:r>
    </w:p>
    <w:sectPr w:rsidR="000C17FC" w:rsidRPr="000C17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F1F8D"/>
    <w:multiLevelType w:val="multilevel"/>
    <w:tmpl w:val="1DC6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E24DC5"/>
    <w:multiLevelType w:val="multilevel"/>
    <w:tmpl w:val="7A4A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FC"/>
    <w:rsid w:val="000C17FC"/>
    <w:rsid w:val="00574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06D7"/>
  <w15:chartTrackingRefBased/>
  <w15:docId w15:val="{5470B787-A847-4198-91A1-A2AE7D31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0C17FC"/>
    <w:pPr>
      <w:widowControl w:val="0"/>
      <w:suppressAutoHyphens/>
      <w:autoSpaceDE w:val="0"/>
      <w:autoSpaceDN w:val="0"/>
      <w:spacing w:before="159" w:after="0" w:line="240" w:lineRule="auto"/>
      <w:ind w:left="100"/>
      <w:outlineLvl w:val="0"/>
    </w:pPr>
    <w:rPr>
      <w:rFonts w:ascii="Carlito" w:eastAsia="Carlito" w:hAnsi="Carlito" w:cs="Carlito"/>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17FC"/>
    <w:rPr>
      <w:rFonts w:ascii="Carlito" w:eastAsia="Carlito" w:hAnsi="Carlito" w:cs="Carlito"/>
      <w:b/>
      <w:bCs/>
      <w:lang w:val="en-US"/>
    </w:rPr>
  </w:style>
  <w:style w:type="paragraph" w:styleId="Header">
    <w:name w:val="header"/>
    <w:basedOn w:val="Normal"/>
    <w:link w:val="HeaderChar"/>
    <w:semiHidden/>
    <w:unhideWhenUsed/>
    <w:rsid w:val="000C17FC"/>
    <w:pPr>
      <w:tabs>
        <w:tab w:val="center" w:pos="4153"/>
        <w:tab w:val="right" w:pos="8306"/>
      </w:tabs>
      <w:suppressAutoHyphens/>
      <w:autoSpaceDN w:val="0"/>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semiHidden/>
    <w:rsid w:val="000C17FC"/>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38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1085</Words>
  <Characters>6190</Characters>
  <Application>Microsoft Office Word</Application>
  <DocSecurity>0</DocSecurity>
  <Lines>51</Lines>
  <Paragraphs>14</Paragraphs>
  <ScaleCrop>false</ScaleCrop>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Bollington St Johns Primary Head</dc:creator>
  <cp:keywords/>
  <dc:description/>
  <cp:lastModifiedBy>Bollington St Johns Primary Head</cp:lastModifiedBy>
  <cp:revision>1</cp:revision>
  <cp:lastPrinted>2026-04-27T09:58:00Z</cp:lastPrinted>
  <dcterms:created xsi:type="dcterms:W3CDTF">2026-04-27T09:52:00Z</dcterms:created>
  <dcterms:modified xsi:type="dcterms:W3CDTF">2026-04-27T09:58:00Z</dcterms:modified>
</cp:coreProperties>
</file>