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6D76" w14:textId="7BC83B48" w:rsidR="00C64BB5" w:rsidRPr="009A0A69" w:rsidRDefault="00C64BB5" w:rsidP="00C64BB5">
      <w:pPr>
        <w:rPr>
          <w:rFonts w:ascii="Arial" w:hAnsi="Arial" w:cs="Arial"/>
        </w:rPr>
      </w:pPr>
      <w:r w:rsidRPr="009A0A69">
        <w:rPr>
          <w:rFonts w:ascii="Open Sans" w:eastAsia="Times New Roman" w:hAnsi="Open Sans" w:cs="Open Sans"/>
          <w:color w:val="000000"/>
          <w:lang w:eastAsia="en-GB"/>
        </w:rPr>
        <w:t xml:space="preserve">We recommend a “little and often” approach; </w:t>
      </w:r>
      <w:r w:rsidR="002308F4">
        <w:rPr>
          <w:rFonts w:ascii="Open Sans" w:eastAsia="Times New Roman" w:hAnsi="Open Sans" w:cs="Open Sans"/>
          <w:color w:val="000000"/>
          <w:lang w:eastAsia="en-GB"/>
        </w:rPr>
        <w:t>5</w:t>
      </w:r>
      <w:r w:rsidRPr="009A0A69">
        <w:rPr>
          <w:rFonts w:ascii="Open Sans" w:eastAsia="Times New Roman" w:hAnsi="Open Sans" w:cs="Open Sans"/>
          <w:color w:val="000000"/>
          <w:lang w:eastAsia="en-GB"/>
        </w:rPr>
        <w:t xml:space="preserve">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Try the three above plus: setting mini goals (</w:t>
            </w:r>
            <w:proofErr w:type="gramStart"/>
            <w:r w:rsidRPr="00D94D3B">
              <w:rPr>
                <w:rFonts w:eastAsia="Times New Roman" w:cstheme="minorHAnsi"/>
                <w:color w:val="000000"/>
                <w:sz w:val="24"/>
                <w:szCs w:val="24"/>
                <w:lang w:eastAsia="en-GB"/>
              </w:rPr>
              <w:t>e.g.</w:t>
            </w:r>
            <w:proofErr w:type="gramEnd"/>
            <w:r w:rsidRPr="00D94D3B">
              <w:rPr>
                <w:rFonts w:eastAsia="Times New Roman" w:cstheme="minorHAnsi"/>
                <w:color w:val="000000"/>
                <w:sz w:val="24"/>
                <w:szCs w:val="24"/>
                <w:lang w:eastAsia="en-GB"/>
              </w:rPr>
              <w:t xml:space="preserve">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Another child may have logged in as your child. Please reassure your child that this can be rectified. Contact their teacher who can set a new password, refund any coins, delete Studio </w:t>
            </w:r>
            <w:proofErr w:type="gramStart"/>
            <w:r w:rsidRPr="00D94D3B">
              <w:rPr>
                <w:rFonts w:eastAsia="Times New Roman" w:cstheme="minorHAnsi"/>
                <w:color w:val="000000"/>
                <w:sz w:val="24"/>
                <w:szCs w:val="24"/>
                <w:lang w:eastAsia="en-GB"/>
              </w:rPr>
              <w:t>games</w:t>
            </w:r>
            <w:proofErr w:type="gramEnd"/>
            <w:r w:rsidRPr="00D94D3B">
              <w:rPr>
                <w:rFonts w:eastAsia="Times New Roman" w:cstheme="minorHAnsi"/>
                <w:color w:val="000000"/>
                <w:sz w:val="24"/>
                <w:szCs w:val="24"/>
                <w:lang w:eastAsia="en-GB"/>
              </w:rPr>
              <w:t xml:space="preserve">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w:t>
            </w:r>
            <w:proofErr w:type="gramStart"/>
            <w:r w:rsidRPr="00D94D3B">
              <w:rPr>
                <w:rFonts w:eastAsia="Times New Roman" w:cstheme="minorHAnsi"/>
                <w:color w:val="000000"/>
                <w:sz w:val="24"/>
                <w:szCs w:val="24"/>
                <w:lang w:eastAsia="en-GB"/>
              </w:rPr>
              <w:t>e.g.</w:t>
            </w:r>
            <w:proofErr w:type="gramEnd"/>
            <w:r w:rsidRPr="00D94D3B">
              <w:rPr>
                <w:rFonts w:eastAsia="Times New Roman" w:cstheme="minorHAnsi"/>
                <w:color w:val="000000"/>
                <w:sz w:val="24"/>
                <w:szCs w:val="24"/>
                <w:lang w:eastAsia="en-GB"/>
              </w:rPr>
              <w:t xml:space="preserve">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254F570A" w:rsidR="009A0A69" w:rsidRDefault="009A0A69" w:rsidP="00C64BB5"/>
    <w:p w14:paraId="6FCAD2FA" w14:textId="530CB170" w:rsidR="00D24090" w:rsidRDefault="00D24090" w:rsidP="00C64BB5"/>
    <w:p w14:paraId="28FFEFD4" w14:textId="7DA05F32" w:rsidR="00D24090" w:rsidRDefault="00D24090" w:rsidP="00C64BB5"/>
    <w:p w14:paraId="0C70F070" w14:textId="63C4A21F" w:rsidR="00D24090" w:rsidRDefault="00D24090" w:rsidP="00C64BB5"/>
    <w:p w14:paraId="098C6A43" w14:textId="6AD54E80" w:rsidR="00D24090" w:rsidRDefault="00D24090" w:rsidP="00C64BB5"/>
    <w:p w14:paraId="473907B1" w14:textId="77777777" w:rsidR="00D24090" w:rsidRPr="0046078C" w:rsidRDefault="00D24090" w:rsidP="00D24090">
      <w:pPr>
        <w:rPr>
          <w:b/>
          <w:bCs/>
          <w:sz w:val="28"/>
          <w:szCs w:val="28"/>
        </w:rPr>
      </w:pPr>
      <w:r w:rsidRPr="0046078C">
        <w:rPr>
          <w:b/>
          <w:bCs/>
          <w:sz w:val="28"/>
          <w:szCs w:val="28"/>
          <w:u w:val="single"/>
        </w:rPr>
        <w:t xml:space="preserve">How can you help them improve their recall times? </w:t>
      </w:r>
    </w:p>
    <w:p w14:paraId="71E8EA2A" w14:textId="77777777" w:rsidR="00D24090" w:rsidRDefault="00D24090" w:rsidP="00D24090">
      <w:r>
        <w:t xml:space="preserve">There are lots of ways to learn times tables, but here are a few suggestions to get you started: </w:t>
      </w:r>
    </w:p>
    <w:p w14:paraId="0F6C376F" w14:textId="77777777" w:rsidR="00D24090" w:rsidRDefault="00D24090" w:rsidP="00D24090">
      <w:pPr>
        <w:numPr>
          <w:ilvl w:val="0"/>
          <w:numId w:val="2"/>
        </w:numPr>
        <w:pBdr>
          <w:top w:val="nil"/>
          <w:left w:val="nil"/>
          <w:bottom w:val="nil"/>
          <w:right w:val="nil"/>
          <w:between w:val="nil"/>
        </w:pBdr>
        <w:spacing w:after="0"/>
      </w:pPr>
      <w:r>
        <w:rPr>
          <w:color w:val="000000"/>
        </w:rPr>
        <w:t xml:space="preserve">Make sure they play </w:t>
      </w:r>
      <w:r>
        <w:t xml:space="preserve">daily in </w:t>
      </w:r>
      <w:r>
        <w:rPr>
          <w:b/>
        </w:rPr>
        <w:t>Garage mode</w:t>
      </w:r>
      <w:r>
        <w:rPr>
          <w:color w:val="000000"/>
        </w:rPr>
        <w:t xml:space="preserve"> on Times Tables Rocks Stars - The </w:t>
      </w:r>
      <w:r>
        <w:t>G</w:t>
      </w:r>
      <w:r>
        <w:rPr>
          <w:color w:val="000000"/>
        </w:rPr>
        <w:t xml:space="preserve">arage game mode is very clever and will adjust the questions your child is asked, ensuring they are always working on the facts they need to improve. Also, give them a times tables square to use whilst they play. This way they can </w:t>
      </w:r>
      <w:r>
        <w:t>double-check</w:t>
      </w:r>
      <w:r>
        <w:rPr>
          <w:color w:val="000000"/>
        </w:rPr>
        <w:t xml:space="preserve"> facts they are not sure about </w:t>
      </w:r>
    </w:p>
    <w:p w14:paraId="45975FA3" w14:textId="77777777" w:rsidR="00D24090" w:rsidRDefault="00D24090" w:rsidP="00D24090">
      <w:pPr>
        <w:numPr>
          <w:ilvl w:val="0"/>
          <w:numId w:val="2"/>
        </w:numPr>
        <w:pBdr>
          <w:top w:val="nil"/>
          <w:left w:val="nil"/>
          <w:bottom w:val="nil"/>
          <w:right w:val="nil"/>
          <w:between w:val="nil"/>
        </w:pBdr>
        <w:spacing w:after="0"/>
      </w:pPr>
      <w:r>
        <w:rPr>
          <w:color w:val="000000"/>
        </w:rPr>
        <w:t xml:space="preserve">Sing times tables songs. There are hundreds available! Put them on in the car, </w:t>
      </w:r>
      <w:proofErr w:type="spellStart"/>
      <w:r>
        <w:rPr>
          <w:color w:val="000000"/>
        </w:rPr>
        <w:t>bath</w:t>
      </w:r>
      <w:r>
        <w:t>time</w:t>
      </w:r>
      <w:proofErr w:type="spellEnd"/>
      <w:r>
        <w:rPr>
          <w:color w:val="000000"/>
        </w:rPr>
        <w:t xml:space="preserve"> or any </w:t>
      </w:r>
      <w:r>
        <w:t xml:space="preserve">‘free’ </w:t>
      </w:r>
      <w:r>
        <w:rPr>
          <w:color w:val="000000"/>
        </w:rPr>
        <w:t>time where you have a few spare minutes.</w:t>
      </w:r>
    </w:p>
    <w:p w14:paraId="5B3CC089" w14:textId="77777777" w:rsidR="00D24090" w:rsidRDefault="00D24090" w:rsidP="00D24090">
      <w:pPr>
        <w:numPr>
          <w:ilvl w:val="0"/>
          <w:numId w:val="2"/>
        </w:numPr>
        <w:pBdr>
          <w:top w:val="nil"/>
          <w:left w:val="nil"/>
          <w:bottom w:val="nil"/>
          <w:right w:val="nil"/>
          <w:between w:val="nil"/>
        </w:pBdr>
        <w:spacing w:after="0"/>
      </w:pPr>
      <w:r>
        <w:rPr>
          <w:color w:val="000000"/>
        </w:rPr>
        <w:t xml:space="preserve">Chanting the old-fashioned way- rehearse the tables forwards and backwards, gradually increasing in speed. </w:t>
      </w:r>
    </w:p>
    <w:p w14:paraId="44B33D2F" w14:textId="77777777" w:rsidR="00D24090" w:rsidRDefault="00D24090" w:rsidP="00D24090">
      <w:pPr>
        <w:numPr>
          <w:ilvl w:val="0"/>
          <w:numId w:val="2"/>
        </w:numPr>
        <w:pBdr>
          <w:top w:val="nil"/>
          <w:left w:val="nil"/>
          <w:bottom w:val="nil"/>
          <w:right w:val="nil"/>
          <w:between w:val="nil"/>
        </w:pBdr>
        <w:spacing w:after="0"/>
      </w:pPr>
      <w:r>
        <w:rPr>
          <w:color w:val="000000"/>
        </w:rPr>
        <w:t xml:space="preserve">Plenty of praise- When encouraging children to pursue something important, like timetables, there’s no harm in heightening their enthusiasm with </w:t>
      </w:r>
      <w:r>
        <w:t>plenty of praise. ‘You got this!’ ‘Look at your heatmap now!’</w:t>
      </w:r>
    </w:p>
    <w:p w14:paraId="2B3EFFC1" w14:textId="77777777" w:rsidR="00D24090" w:rsidRDefault="00D24090" w:rsidP="00D24090">
      <w:pPr>
        <w:numPr>
          <w:ilvl w:val="0"/>
          <w:numId w:val="2"/>
        </w:numPr>
        <w:pBdr>
          <w:top w:val="nil"/>
          <w:left w:val="nil"/>
          <w:bottom w:val="nil"/>
          <w:right w:val="nil"/>
          <w:between w:val="nil"/>
        </w:pBdr>
      </w:pPr>
      <w:r>
        <w:rPr>
          <w:color w:val="000000"/>
        </w:rPr>
        <w:t xml:space="preserve">Write out the tables – This can be in the form of a simple list </w:t>
      </w:r>
      <w:r>
        <w:t>or you</w:t>
      </w:r>
      <w:r>
        <w:rPr>
          <w:color w:val="000000"/>
        </w:rPr>
        <w:t xml:space="preserve"> could also be a bit more fun. </w:t>
      </w:r>
      <w:r>
        <w:t xml:space="preserve">Being creative will make writing and learning the tables more enjoyable. </w:t>
      </w:r>
    </w:p>
    <w:p w14:paraId="2AE65420" w14:textId="77777777" w:rsidR="00D24090" w:rsidRDefault="00D24090" w:rsidP="00D24090">
      <w:pPr>
        <w:numPr>
          <w:ilvl w:val="1"/>
          <w:numId w:val="3"/>
        </w:numPr>
        <w:pBdr>
          <w:top w:val="nil"/>
          <w:left w:val="nil"/>
          <w:bottom w:val="nil"/>
          <w:right w:val="nil"/>
          <w:between w:val="nil"/>
        </w:pBdr>
        <w:spacing w:after="0"/>
      </w:pPr>
      <w:r>
        <w:rPr>
          <w:color w:val="000000"/>
        </w:rPr>
        <w:t xml:space="preserve">Write the facts as the petals of a </w:t>
      </w:r>
      <w:proofErr w:type="gramStart"/>
      <w:r>
        <w:rPr>
          <w:color w:val="000000"/>
        </w:rPr>
        <w:t>flower</w:t>
      </w:r>
      <w:r>
        <w:t>;</w:t>
      </w:r>
      <w:proofErr w:type="gramEnd"/>
      <w:r>
        <w:t xml:space="preserve"> </w:t>
      </w:r>
    </w:p>
    <w:p w14:paraId="61360E43" w14:textId="77777777" w:rsidR="00D24090" w:rsidRDefault="00D24090" w:rsidP="00D24090">
      <w:pPr>
        <w:numPr>
          <w:ilvl w:val="1"/>
          <w:numId w:val="3"/>
        </w:numPr>
        <w:pBdr>
          <w:top w:val="nil"/>
          <w:left w:val="nil"/>
          <w:bottom w:val="nil"/>
          <w:right w:val="nil"/>
          <w:between w:val="nil"/>
        </w:pBdr>
        <w:spacing w:after="0"/>
      </w:pPr>
      <w:r>
        <w:t>Get them to test you on the facts and get them wrong on purpose and see if they correct you!</w:t>
      </w:r>
    </w:p>
    <w:p w14:paraId="71CE1AD8" w14:textId="77777777" w:rsidR="00D24090" w:rsidRDefault="00D24090" w:rsidP="00D24090">
      <w:pPr>
        <w:numPr>
          <w:ilvl w:val="1"/>
          <w:numId w:val="3"/>
        </w:numPr>
        <w:pBdr>
          <w:top w:val="nil"/>
          <w:left w:val="nil"/>
          <w:bottom w:val="nil"/>
          <w:right w:val="nil"/>
          <w:between w:val="nil"/>
        </w:pBdr>
        <w:spacing w:after="0"/>
      </w:pPr>
      <w:r>
        <w:t xml:space="preserve">Treasure Hunt: Hide the facts around the house and give them the answers. Can they find them in record time? </w:t>
      </w:r>
    </w:p>
    <w:p w14:paraId="0AE8D000" w14:textId="77777777" w:rsidR="00D24090" w:rsidRDefault="00D24090" w:rsidP="00D24090">
      <w:pPr>
        <w:numPr>
          <w:ilvl w:val="1"/>
          <w:numId w:val="3"/>
        </w:numPr>
        <w:pBdr>
          <w:top w:val="nil"/>
          <w:left w:val="nil"/>
          <w:bottom w:val="nil"/>
          <w:right w:val="nil"/>
          <w:between w:val="nil"/>
        </w:pBdr>
        <w:spacing w:after="0"/>
      </w:pPr>
      <w:r>
        <w:rPr>
          <w:color w:val="000000"/>
        </w:rPr>
        <w:t xml:space="preserve">Take a pot of water and a </w:t>
      </w:r>
      <w:r>
        <w:t>paintbrush</w:t>
      </w:r>
      <w:r>
        <w:rPr>
          <w:color w:val="000000"/>
        </w:rPr>
        <w:t xml:space="preserve"> outside to ‘paint’ the facts on a wall. </w:t>
      </w:r>
    </w:p>
    <w:p w14:paraId="20804979" w14:textId="77777777" w:rsidR="00D24090" w:rsidRDefault="00D24090" w:rsidP="00D24090">
      <w:pPr>
        <w:numPr>
          <w:ilvl w:val="1"/>
          <w:numId w:val="3"/>
        </w:numPr>
        <w:pBdr>
          <w:top w:val="nil"/>
          <w:left w:val="nil"/>
          <w:bottom w:val="nil"/>
          <w:right w:val="nil"/>
          <w:between w:val="nil"/>
        </w:pBdr>
        <w:spacing w:after="0"/>
      </w:pPr>
      <w:r>
        <w:t xml:space="preserve">Use </w:t>
      </w:r>
      <w:r>
        <w:rPr>
          <w:color w:val="000000"/>
        </w:rPr>
        <w:t xml:space="preserve">chalks to write the facts outside in giant numbers.  </w:t>
      </w:r>
    </w:p>
    <w:p w14:paraId="748F66A5" w14:textId="77777777" w:rsidR="00D24090" w:rsidRDefault="00D24090" w:rsidP="00D24090"/>
    <w:p w14:paraId="3C61B0EB" w14:textId="77777777" w:rsidR="00D24090" w:rsidRPr="0046078C" w:rsidRDefault="00D24090" w:rsidP="00D24090">
      <w:pPr>
        <w:jc w:val="center"/>
        <w:rPr>
          <w:b/>
          <w:bCs/>
        </w:rPr>
      </w:pPr>
      <w:r w:rsidRPr="0046078C">
        <w:rPr>
          <w:b/>
          <w:bCs/>
        </w:rPr>
        <w:t>Times tables are important, but it should be an enjoyable experience learning them</w:t>
      </w:r>
      <w:r>
        <w:rPr>
          <w:b/>
          <w:bCs/>
        </w:rPr>
        <w:t>!</w:t>
      </w:r>
    </w:p>
    <w:p w14:paraId="14316D41" w14:textId="77777777" w:rsidR="00D24090" w:rsidRPr="00C64BB5" w:rsidRDefault="00D24090" w:rsidP="00C64BB5"/>
    <w:sectPr w:rsidR="00D24090"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5002" w14:textId="77777777" w:rsidR="00D60124" w:rsidRDefault="00D60124" w:rsidP="00EF56E3">
      <w:pPr>
        <w:spacing w:after="0" w:line="240" w:lineRule="auto"/>
      </w:pPr>
      <w:r>
        <w:separator/>
      </w:r>
    </w:p>
  </w:endnote>
  <w:endnote w:type="continuationSeparator" w:id="0">
    <w:p w14:paraId="1325796A" w14:textId="77777777" w:rsidR="00D60124" w:rsidRDefault="00D60124"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921F" w14:textId="77777777" w:rsidR="00D60124" w:rsidRDefault="00D60124" w:rsidP="00EF56E3">
      <w:pPr>
        <w:spacing w:after="0" w:line="240" w:lineRule="auto"/>
      </w:pPr>
      <w:r>
        <w:separator/>
      </w:r>
    </w:p>
  </w:footnote>
  <w:footnote w:type="continuationSeparator" w:id="0">
    <w:p w14:paraId="5F2FB23E" w14:textId="77777777" w:rsidR="00D60124" w:rsidRDefault="00D60124"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292"/>
    <w:multiLevelType w:val="multilevel"/>
    <w:tmpl w:val="59AEB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0609F1"/>
    <w:multiLevelType w:val="multilevel"/>
    <w:tmpl w:val="267E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308F4"/>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24090"/>
    <w:rsid w:val="00D42AA2"/>
    <w:rsid w:val="00D51571"/>
    <w:rsid w:val="00D60124"/>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Adam McCue</cp:lastModifiedBy>
  <cp:revision>2</cp:revision>
  <cp:lastPrinted>2020-12-22T09:16:00Z</cp:lastPrinted>
  <dcterms:created xsi:type="dcterms:W3CDTF">2024-11-17T12:35:00Z</dcterms:created>
  <dcterms:modified xsi:type="dcterms:W3CDTF">2024-11-17T12:35:00Z</dcterms:modified>
</cp:coreProperties>
</file>