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753"/>
      </w:tblGrid>
      <w:tr w:rsidR="00764BE8" w:rsidRPr="00764BE8" w14:paraId="1A5F7130" w14:textId="77777777" w:rsidTr="00807122">
        <w:tc>
          <w:tcPr>
            <w:tcW w:w="2263" w:type="dxa"/>
          </w:tcPr>
          <w:p w14:paraId="2CB48C7B" w14:textId="77777777" w:rsidR="00764BE8" w:rsidRPr="00764BE8" w:rsidRDefault="00764BE8" w:rsidP="00BC3610">
            <w:pPr>
              <w:jc w:val="both"/>
              <w:rPr>
                <w:rFonts w:ascii="Arial" w:hAnsi="Arial" w:cs="Arial"/>
                <w:sz w:val="24"/>
                <w:szCs w:val="24"/>
              </w:rPr>
            </w:pPr>
            <w:r w:rsidRPr="00764BE8">
              <w:rPr>
                <w:rFonts w:ascii="Arial" w:hAnsi="Arial" w:cs="Arial"/>
                <w:noProof/>
                <w:lang w:val="en-US"/>
              </w:rPr>
              <w:drawing>
                <wp:anchor distT="0" distB="0" distL="114300" distR="114300" simplePos="0" relativeHeight="251658240" behindDoc="0" locked="0" layoutInCell="1" allowOverlap="1" wp14:anchorId="49391ECC" wp14:editId="2F5F6129">
                  <wp:simplePos x="0" y="0"/>
                  <wp:positionH relativeFrom="column">
                    <wp:posOffset>-20320</wp:posOffset>
                  </wp:positionH>
                  <wp:positionV relativeFrom="paragraph">
                    <wp:posOffset>0</wp:posOffset>
                  </wp:positionV>
                  <wp:extent cx="1160780" cy="1152525"/>
                  <wp:effectExtent l="0" t="0" r="7620" b="0"/>
                  <wp:wrapSquare wrapText="bothSides"/>
                  <wp:docPr id="2" name="Picture 2" descr="Adobe Sys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obe Systems"/>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16078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753" w:type="dxa"/>
          </w:tcPr>
          <w:p w14:paraId="257E23B3" w14:textId="77777777" w:rsidR="00764BE8" w:rsidRPr="004C3884" w:rsidRDefault="00764BE8" w:rsidP="00BC3610">
            <w:pPr>
              <w:jc w:val="both"/>
              <w:rPr>
                <w:rFonts w:ascii="Arial" w:hAnsi="Arial" w:cs="Arial"/>
                <w:b/>
                <w:sz w:val="28"/>
                <w:szCs w:val="24"/>
              </w:rPr>
            </w:pPr>
            <w:r w:rsidRPr="004C3884">
              <w:rPr>
                <w:rFonts w:ascii="Arial" w:hAnsi="Arial" w:cs="Arial"/>
                <w:b/>
                <w:sz w:val="28"/>
                <w:szCs w:val="24"/>
              </w:rPr>
              <w:t>Barrow C of E Primary School Governing Body</w:t>
            </w:r>
          </w:p>
          <w:p w14:paraId="732C5BC5" w14:textId="77777777" w:rsidR="00764BE8" w:rsidRPr="004C3884" w:rsidRDefault="00764BE8" w:rsidP="00BC3610">
            <w:pPr>
              <w:jc w:val="both"/>
              <w:rPr>
                <w:rFonts w:ascii="Arial" w:hAnsi="Arial" w:cs="Arial"/>
                <w:b/>
                <w:sz w:val="28"/>
                <w:szCs w:val="24"/>
              </w:rPr>
            </w:pPr>
          </w:p>
          <w:p w14:paraId="07C99B4B" w14:textId="77777777" w:rsidR="00764BE8" w:rsidRPr="004C3884" w:rsidRDefault="00764BE8" w:rsidP="00BC3610">
            <w:pPr>
              <w:jc w:val="both"/>
              <w:rPr>
                <w:rFonts w:ascii="Arial" w:hAnsi="Arial" w:cs="Arial"/>
                <w:b/>
                <w:sz w:val="28"/>
                <w:szCs w:val="24"/>
              </w:rPr>
            </w:pPr>
          </w:p>
          <w:p w14:paraId="5C573023" w14:textId="77777777" w:rsidR="00764BE8" w:rsidRPr="004C3884" w:rsidRDefault="00764BE8" w:rsidP="00BC3610">
            <w:pPr>
              <w:jc w:val="both"/>
              <w:rPr>
                <w:rFonts w:ascii="Arial" w:hAnsi="Arial" w:cs="Arial"/>
                <w:b/>
                <w:sz w:val="28"/>
                <w:szCs w:val="24"/>
              </w:rPr>
            </w:pPr>
            <w:r w:rsidRPr="004C3884">
              <w:rPr>
                <w:rFonts w:ascii="Arial" w:hAnsi="Arial" w:cs="Arial"/>
                <w:b/>
                <w:sz w:val="28"/>
                <w:szCs w:val="24"/>
              </w:rPr>
              <w:t>Complaints Procedure</w:t>
            </w:r>
          </w:p>
          <w:p w14:paraId="17DE88C8" w14:textId="77777777" w:rsidR="00764BE8" w:rsidRPr="004C3884" w:rsidRDefault="00764BE8" w:rsidP="00BC3610">
            <w:pPr>
              <w:jc w:val="both"/>
              <w:rPr>
                <w:rFonts w:ascii="Arial" w:hAnsi="Arial" w:cs="Arial"/>
                <w:b/>
                <w:sz w:val="28"/>
                <w:szCs w:val="24"/>
              </w:rPr>
            </w:pPr>
          </w:p>
          <w:p w14:paraId="4F3220DF" w14:textId="77777777" w:rsidR="00764BE8" w:rsidRPr="004C3884" w:rsidRDefault="00764BE8" w:rsidP="00BC3610">
            <w:pPr>
              <w:jc w:val="both"/>
              <w:rPr>
                <w:rFonts w:ascii="Arial" w:hAnsi="Arial" w:cs="Arial"/>
                <w:b/>
                <w:sz w:val="28"/>
                <w:szCs w:val="24"/>
              </w:rPr>
            </w:pPr>
          </w:p>
          <w:p w14:paraId="5123D80A" w14:textId="58A394D7" w:rsidR="00764BE8" w:rsidRPr="004C3884" w:rsidRDefault="00624C66" w:rsidP="00BC3610">
            <w:pPr>
              <w:jc w:val="both"/>
              <w:rPr>
                <w:rFonts w:ascii="Arial" w:hAnsi="Arial" w:cs="Arial"/>
                <w:b/>
                <w:sz w:val="28"/>
                <w:szCs w:val="24"/>
              </w:rPr>
            </w:pPr>
            <w:r>
              <w:rPr>
                <w:rFonts w:ascii="Arial" w:hAnsi="Arial" w:cs="Arial"/>
                <w:b/>
                <w:sz w:val="28"/>
                <w:szCs w:val="24"/>
              </w:rPr>
              <w:t xml:space="preserve">February </w:t>
            </w:r>
            <w:r w:rsidR="002435FC">
              <w:rPr>
                <w:rFonts w:ascii="Arial" w:hAnsi="Arial" w:cs="Arial"/>
                <w:b/>
                <w:sz w:val="28"/>
                <w:szCs w:val="24"/>
              </w:rPr>
              <w:t>202</w:t>
            </w:r>
            <w:r>
              <w:rPr>
                <w:rFonts w:ascii="Arial" w:hAnsi="Arial" w:cs="Arial"/>
                <w:b/>
                <w:sz w:val="28"/>
                <w:szCs w:val="24"/>
              </w:rPr>
              <w:t>5</w:t>
            </w:r>
          </w:p>
          <w:p w14:paraId="6723C6FB" w14:textId="77777777" w:rsidR="00764BE8" w:rsidRPr="00764BE8" w:rsidRDefault="00764BE8" w:rsidP="00BC3610">
            <w:pPr>
              <w:jc w:val="both"/>
              <w:rPr>
                <w:rFonts w:ascii="Arial" w:hAnsi="Arial" w:cs="Arial"/>
                <w:b/>
                <w:sz w:val="24"/>
                <w:szCs w:val="24"/>
              </w:rPr>
            </w:pPr>
          </w:p>
          <w:p w14:paraId="629572BC" w14:textId="77777777" w:rsidR="00764BE8" w:rsidRPr="00764BE8" w:rsidRDefault="00764BE8" w:rsidP="00BC3610">
            <w:pPr>
              <w:jc w:val="both"/>
              <w:rPr>
                <w:rFonts w:ascii="Arial" w:hAnsi="Arial" w:cs="Arial"/>
                <w:sz w:val="24"/>
                <w:szCs w:val="24"/>
                <w:u w:val="single"/>
              </w:rPr>
            </w:pPr>
          </w:p>
        </w:tc>
      </w:tr>
    </w:tbl>
    <w:p w14:paraId="5A85FE93" w14:textId="77777777" w:rsidR="003A6228" w:rsidRPr="00764BE8" w:rsidRDefault="003A6228" w:rsidP="00BC3610">
      <w:pPr>
        <w:jc w:val="both"/>
        <w:rPr>
          <w:rFonts w:ascii="Arial" w:hAnsi="Arial" w:cs="Arial"/>
        </w:rPr>
      </w:pPr>
    </w:p>
    <w:p w14:paraId="6E722218" w14:textId="77777777" w:rsidR="00764BE8" w:rsidRPr="004C3884" w:rsidRDefault="00764BE8" w:rsidP="00BC3610">
      <w:pPr>
        <w:jc w:val="both"/>
        <w:rPr>
          <w:rFonts w:ascii="Arial" w:hAnsi="Arial" w:cs="Arial"/>
          <w:b/>
          <w:bCs/>
          <w:sz w:val="28"/>
          <w:szCs w:val="28"/>
        </w:rPr>
      </w:pPr>
      <w:r w:rsidRPr="004C3884">
        <w:rPr>
          <w:rFonts w:ascii="Arial" w:hAnsi="Arial" w:cs="Arial"/>
          <w:b/>
          <w:bCs/>
          <w:sz w:val="28"/>
          <w:szCs w:val="28"/>
        </w:rPr>
        <w:t>Part 1: General Principles of complaints</w:t>
      </w:r>
    </w:p>
    <w:p w14:paraId="2B92EDD4" w14:textId="77777777" w:rsidR="00764BE8" w:rsidRPr="004C3884" w:rsidRDefault="00764BE8" w:rsidP="00BC3610">
      <w:pPr>
        <w:tabs>
          <w:tab w:val="left" w:pos="720"/>
        </w:tabs>
        <w:spacing w:after="240"/>
        <w:jc w:val="both"/>
        <w:rPr>
          <w:rFonts w:ascii="Arial" w:hAnsi="Arial" w:cs="Arial"/>
          <w:b/>
          <w:bCs/>
          <w:sz w:val="22"/>
          <w:szCs w:val="22"/>
        </w:rPr>
      </w:pPr>
    </w:p>
    <w:p w14:paraId="3EBAA247" w14:textId="77777777" w:rsidR="00764BE8" w:rsidRPr="004C3884" w:rsidRDefault="00764BE8" w:rsidP="00BC3610">
      <w:pPr>
        <w:jc w:val="both"/>
        <w:rPr>
          <w:rFonts w:ascii="Arial" w:hAnsi="Arial" w:cs="Arial"/>
          <w:b/>
          <w:bCs/>
          <w:sz w:val="22"/>
          <w:szCs w:val="22"/>
        </w:rPr>
      </w:pPr>
      <w:r w:rsidRPr="004C3884">
        <w:rPr>
          <w:rFonts w:ascii="Arial" w:hAnsi="Arial" w:cs="Arial"/>
          <w:b/>
          <w:bCs/>
          <w:sz w:val="22"/>
          <w:szCs w:val="22"/>
        </w:rPr>
        <w:t>Dealing with Complaints – Initial concerns</w:t>
      </w:r>
    </w:p>
    <w:p w14:paraId="18F0437B" w14:textId="77777777" w:rsidR="00764BE8" w:rsidRPr="004C3884" w:rsidRDefault="00764BE8" w:rsidP="00BC3610">
      <w:pPr>
        <w:jc w:val="both"/>
        <w:rPr>
          <w:rFonts w:ascii="Arial" w:hAnsi="Arial" w:cs="Arial"/>
          <w:b/>
          <w:bCs/>
          <w:sz w:val="22"/>
          <w:szCs w:val="22"/>
        </w:rPr>
      </w:pPr>
    </w:p>
    <w:p w14:paraId="17CB76C8" w14:textId="6B21EFD2" w:rsidR="004C3884" w:rsidRPr="004C3884" w:rsidRDefault="00764BE8" w:rsidP="00BC3610">
      <w:pPr>
        <w:pStyle w:val="ListParagraph"/>
        <w:numPr>
          <w:ilvl w:val="0"/>
          <w:numId w:val="36"/>
        </w:numPr>
        <w:spacing w:after="240"/>
        <w:ind w:left="567" w:hanging="567"/>
        <w:jc w:val="both"/>
        <w:rPr>
          <w:rFonts w:ascii="Arial" w:hAnsi="Arial" w:cs="Arial"/>
          <w:sz w:val="22"/>
          <w:szCs w:val="22"/>
        </w:rPr>
      </w:pPr>
      <w:r w:rsidRPr="004C3884">
        <w:rPr>
          <w:rFonts w:ascii="Arial" w:hAnsi="Arial" w:cs="Arial"/>
          <w:sz w:val="22"/>
          <w:szCs w:val="22"/>
        </w:rPr>
        <w:t xml:space="preserve">At Barrow CE Primary </w:t>
      </w:r>
      <w:r w:rsidR="004C3884" w:rsidRPr="004C3884">
        <w:rPr>
          <w:rFonts w:ascii="Arial" w:hAnsi="Arial" w:cs="Arial"/>
          <w:sz w:val="22"/>
          <w:szCs w:val="22"/>
        </w:rPr>
        <w:t>School,</w:t>
      </w:r>
      <w:r w:rsidRPr="004C3884">
        <w:rPr>
          <w:rFonts w:ascii="Arial" w:hAnsi="Arial" w:cs="Arial"/>
          <w:sz w:val="22"/>
          <w:szCs w:val="22"/>
        </w:rPr>
        <w:t xml:space="preserve"> we are clear about the difference between a concern and a complaint. </w:t>
      </w:r>
      <w:r w:rsidR="004C3884" w:rsidRPr="004C3884">
        <w:rPr>
          <w:rFonts w:ascii="Arial" w:hAnsi="Arial" w:cs="Arial"/>
          <w:sz w:val="22"/>
          <w:szCs w:val="22"/>
        </w:rPr>
        <w:t>A ‘concern’ may be treated as ‘an expression of worry or doubt over an issue considered to be important for which reassurances are sought’.</w:t>
      </w:r>
      <w:r w:rsidR="004C3884">
        <w:rPr>
          <w:rFonts w:ascii="Arial" w:hAnsi="Arial" w:cs="Arial"/>
          <w:sz w:val="22"/>
          <w:szCs w:val="22"/>
        </w:rPr>
        <w:t xml:space="preserve"> </w:t>
      </w:r>
      <w:r w:rsidR="004C3884" w:rsidRPr="004C3884">
        <w:rPr>
          <w:rFonts w:ascii="Arial" w:hAnsi="Arial" w:cs="Arial"/>
          <w:sz w:val="22"/>
          <w:szCs w:val="22"/>
          <w:lang w:val="en-US"/>
        </w:rPr>
        <w:t>A complaint may be generally recognised as ‘an expression or statement of dissatisfaction however made, about act</w:t>
      </w:r>
      <w:r w:rsidR="004C3884">
        <w:rPr>
          <w:rFonts w:ascii="Arial" w:hAnsi="Arial" w:cs="Arial"/>
          <w:sz w:val="22"/>
          <w:szCs w:val="22"/>
          <w:lang w:val="en-US"/>
        </w:rPr>
        <w:t xml:space="preserve">ions taken or a lack of action’. </w:t>
      </w:r>
    </w:p>
    <w:p w14:paraId="401D1353" w14:textId="77777777" w:rsidR="004C3884" w:rsidRPr="004C3884" w:rsidRDefault="004C3884" w:rsidP="00BC3610">
      <w:pPr>
        <w:pStyle w:val="ListParagraph"/>
        <w:spacing w:after="240"/>
        <w:ind w:left="567"/>
        <w:jc w:val="both"/>
        <w:rPr>
          <w:rFonts w:ascii="Arial" w:hAnsi="Arial" w:cs="Arial"/>
          <w:sz w:val="22"/>
          <w:szCs w:val="22"/>
        </w:rPr>
      </w:pPr>
    </w:p>
    <w:p w14:paraId="29162070" w14:textId="077D4F46" w:rsidR="004C3884" w:rsidRPr="004C3884" w:rsidRDefault="004C3884" w:rsidP="00BC3610">
      <w:pPr>
        <w:pStyle w:val="ListParagraph"/>
        <w:numPr>
          <w:ilvl w:val="0"/>
          <w:numId w:val="36"/>
        </w:numPr>
        <w:spacing w:after="240"/>
        <w:ind w:left="567" w:hanging="567"/>
        <w:jc w:val="both"/>
        <w:rPr>
          <w:rFonts w:ascii="Arial" w:hAnsi="Arial" w:cs="Arial"/>
          <w:sz w:val="22"/>
          <w:szCs w:val="22"/>
        </w:rPr>
      </w:pPr>
      <w:r>
        <w:rPr>
          <w:rFonts w:ascii="Arial" w:hAnsi="Arial" w:cs="Arial"/>
          <w:sz w:val="22"/>
          <w:szCs w:val="22"/>
          <w:lang w:val="en-US"/>
        </w:rPr>
        <w:t>Taking</w:t>
      </w:r>
      <w:r w:rsidR="00764BE8" w:rsidRPr="004C3884">
        <w:rPr>
          <w:rFonts w:ascii="Arial" w:hAnsi="Arial" w:cs="Arial"/>
          <w:sz w:val="22"/>
          <w:szCs w:val="22"/>
        </w:rPr>
        <w:t xml:space="preserve"> informal concerns seriously at the earliest stage reduces the numbers that develop into formal complaints.</w:t>
      </w:r>
      <w:r w:rsidR="00910C94">
        <w:rPr>
          <w:rFonts w:ascii="Arial" w:hAnsi="Arial" w:cs="Arial"/>
          <w:sz w:val="22"/>
          <w:szCs w:val="22"/>
        </w:rPr>
        <w:t xml:space="preserve"> </w:t>
      </w:r>
      <w:r>
        <w:rPr>
          <w:rFonts w:ascii="Arial" w:hAnsi="Arial" w:cs="Arial"/>
          <w:sz w:val="22"/>
          <w:szCs w:val="22"/>
        </w:rPr>
        <w:t xml:space="preserve">The underlying principle </w:t>
      </w:r>
      <w:r w:rsidR="00764BE8" w:rsidRPr="004C3884">
        <w:rPr>
          <w:rFonts w:ascii="Arial" w:hAnsi="Arial" w:cs="Arial"/>
          <w:sz w:val="22"/>
          <w:szCs w:val="22"/>
        </w:rPr>
        <w:t>is that concerns ought to be handled, if at all possible, without the need for formal procedures. The requirement to have a complaints procedure need not in any way undermine efforts to resolve the concern informally.</w:t>
      </w:r>
      <w:r w:rsidR="00910C94">
        <w:rPr>
          <w:rFonts w:ascii="Arial" w:hAnsi="Arial" w:cs="Arial"/>
          <w:sz w:val="22"/>
          <w:szCs w:val="22"/>
        </w:rPr>
        <w:t xml:space="preserve"> </w:t>
      </w:r>
      <w:r w:rsidR="00764BE8" w:rsidRPr="004C3884">
        <w:rPr>
          <w:rFonts w:ascii="Arial" w:hAnsi="Arial" w:cs="Arial"/>
          <w:sz w:val="22"/>
          <w:szCs w:val="22"/>
        </w:rPr>
        <w:t xml:space="preserve">In most cases the class teacher will receive the first approach. It would be helpful if staff were able to resolve issues on the spot, including </w:t>
      </w:r>
      <w:r>
        <w:rPr>
          <w:rFonts w:ascii="Arial" w:hAnsi="Arial" w:cs="Arial"/>
          <w:sz w:val="22"/>
          <w:szCs w:val="22"/>
        </w:rPr>
        <w:t>explaining and, should it be necessary, apologising.</w:t>
      </w:r>
    </w:p>
    <w:p w14:paraId="77D7B3B5" w14:textId="77777777" w:rsidR="004C3884" w:rsidRPr="004C3884" w:rsidRDefault="004C3884" w:rsidP="00BC3610">
      <w:pPr>
        <w:pStyle w:val="ListParagraph"/>
        <w:spacing w:after="240"/>
        <w:ind w:left="567"/>
        <w:jc w:val="both"/>
        <w:rPr>
          <w:rFonts w:ascii="Arial" w:hAnsi="Arial" w:cs="Arial"/>
          <w:sz w:val="22"/>
          <w:szCs w:val="22"/>
        </w:rPr>
      </w:pPr>
    </w:p>
    <w:p w14:paraId="1179FF34" w14:textId="7413D243" w:rsidR="004C3884" w:rsidRPr="004C3884" w:rsidRDefault="00764BE8" w:rsidP="00BC3610">
      <w:pPr>
        <w:pStyle w:val="ListParagraph"/>
        <w:spacing w:after="240"/>
        <w:ind w:left="567"/>
        <w:jc w:val="both"/>
        <w:rPr>
          <w:rFonts w:ascii="Arial" w:hAnsi="Arial" w:cs="Arial"/>
          <w:sz w:val="22"/>
          <w:szCs w:val="22"/>
        </w:rPr>
      </w:pPr>
      <w:r w:rsidRPr="004C3884">
        <w:rPr>
          <w:rFonts w:ascii="Arial" w:hAnsi="Arial" w:cs="Arial"/>
          <w:b/>
          <w:bCs/>
          <w:sz w:val="22"/>
          <w:szCs w:val="22"/>
        </w:rPr>
        <w:t xml:space="preserve">Dealing with Complaints – Formal procedures </w:t>
      </w:r>
    </w:p>
    <w:p w14:paraId="057FC374" w14:textId="77777777" w:rsidR="004C3884" w:rsidRPr="004C3884" w:rsidRDefault="004C3884" w:rsidP="00BC3610">
      <w:pPr>
        <w:pStyle w:val="ListParagraph"/>
        <w:spacing w:after="240"/>
        <w:ind w:left="567"/>
        <w:jc w:val="both"/>
        <w:rPr>
          <w:rFonts w:ascii="Arial" w:hAnsi="Arial" w:cs="Arial"/>
          <w:sz w:val="22"/>
          <w:szCs w:val="22"/>
        </w:rPr>
      </w:pPr>
    </w:p>
    <w:p w14:paraId="79C466C5" w14:textId="77777777" w:rsidR="004C3884" w:rsidRDefault="00764BE8" w:rsidP="00BC3610">
      <w:pPr>
        <w:pStyle w:val="ListParagraph"/>
        <w:numPr>
          <w:ilvl w:val="0"/>
          <w:numId w:val="36"/>
        </w:numPr>
        <w:spacing w:after="240"/>
        <w:ind w:left="567" w:hanging="567"/>
        <w:jc w:val="both"/>
        <w:rPr>
          <w:rFonts w:ascii="Arial" w:hAnsi="Arial" w:cs="Arial"/>
          <w:sz w:val="22"/>
          <w:szCs w:val="22"/>
        </w:rPr>
      </w:pPr>
      <w:r w:rsidRPr="004C3884">
        <w:rPr>
          <w:rFonts w:ascii="Arial" w:hAnsi="Arial" w:cs="Arial"/>
          <w:sz w:val="22"/>
          <w:szCs w:val="22"/>
        </w:rPr>
        <w:t>The</w:t>
      </w:r>
      <w:r w:rsidR="004C3884">
        <w:rPr>
          <w:rFonts w:ascii="Arial" w:hAnsi="Arial" w:cs="Arial"/>
          <w:sz w:val="22"/>
          <w:szCs w:val="22"/>
        </w:rPr>
        <w:t>se</w:t>
      </w:r>
      <w:r w:rsidRPr="004C3884">
        <w:rPr>
          <w:rFonts w:ascii="Arial" w:hAnsi="Arial" w:cs="Arial"/>
          <w:sz w:val="22"/>
          <w:szCs w:val="22"/>
        </w:rPr>
        <w:t xml:space="preserve"> formal procedures will need to be invoked when initial attempts to resolve the issue are unsuccessful and the person raising the concern remains dissatisfied and wishes to take the matter further</w:t>
      </w:r>
      <w:r w:rsidR="004C3884">
        <w:rPr>
          <w:rFonts w:ascii="Arial" w:hAnsi="Arial" w:cs="Arial"/>
          <w:sz w:val="22"/>
          <w:szCs w:val="22"/>
        </w:rPr>
        <w:t xml:space="preserve">. </w:t>
      </w:r>
    </w:p>
    <w:p w14:paraId="7E473087" w14:textId="77777777" w:rsidR="004C3884" w:rsidRDefault="004C3884" w:rsidP="00BC3610">
      <w:pPr>
        <w:pStyle w:val="ListParagraph"/>
        <w:spacing w:after="240"/>
        <w:ind w:left="567"/>
        <w:jc w:val="both"/>
        <w:rPr>
          <w:rFonts w:ascii="Arial" w:hAnsi="Arial" w:cs="Arial"/>
          <w:sz w:val="22"/>
          <w:szCs w:val="22"/>
        </w:rPr>
      </w:pPr>
    </w:p>
    <w:p w14:paraId="0B85C7E8" w14:textId="3A65C32B" w:rsidR="004C3884" w:rsidRPr="00BC3610" w:rsidRDefault="004C3884" w:rsidP="00BC3610">
      <w:pPr>
        <w:pStyle w:val="ListParagraph"/>
        <w:numPr>
          <w:ilvl w:val="0"/>
          <w:numId w:val="36"/>
        </w:numPr>
        <w:spacing w:after="240"/>
        <w:ind w:left="567" w:hanging="567"/>
        <w:jc w:val="both"/>
        <w:rPr>
          <w:rFonts w:ascii="Arial" w:hAnsi="Arial" w:cs="Arial"/>
          <w:sz w:val="22"/>
          <w:szCs w:val="22"/>
        </w:rPr>
      </w:pPr>
      <w:r w:rsidRPr="004C3884">
        <w:rPr>
          <w:rFonts w:ascii="Arial" w:hAnsi="Arial" w:cs="Arial"/>
          <w:sz w:val="22"/>
          <w:szCs w:val="22"/>
        </w:rPr>
        <w:t xml:space="preserve">The headteacher </w:t>
      </w:r>
      <w:r>
        <w:rPr>
          <w:rFonts w:ascii="Arial" w:hAnsi="Arial" w:cs="Arial"/>
          <w:sz w:val="22"/>
          <w:szCs w:val="22"/>
        </w:rPr>
        <w:t xml:space="preserve">is designated complaints co-ordinater with </w:t>
      </w:r>
      <w:r w:rsidR="00764BE8" w:rsidRPr="004C3884">
        <w:rPr>
          <w:rFonts w:ascii="Arial" w:hAnsi="Arial" w:cs="Arial"/>
          <w:sz w:val="22"/>
          <w:szCs w:val="22"/>
        </w:rPr>
        <w:t xml:space="preserve">responsibility for the </w:t>
      </w:r>
      <w:r w:rsidR="00764BE8" w:rsidRPr="00BC3610">
        <w:rPr>
          <w:rFonts w:ascii="Arial" w:hAnsi="Arial" w:cs="Arial"/>
          <w:sz w:val="22"/>
          <w:szCs w:val="22"/>
        </w:rPr>
        <w:t>operation and management of the</w:t>
      </w:r>
      <w:r w:rsidRPr="00BC3610">
        <w:rPr>
          <w:rFonts w:ascii="Arial" w:hAnsi="Arial" w:cs="Arial"/>
          <w:sz w:val="22"/>
          <w:szCs w:val="22"/>
        </w:rPr>
        <w:t xml:space="preserve"> school complaints procedure.</w:t>
      </w:r>
    </w:p>
    <w:p w14:paraId="347F1CEF" w14:textId="77777777" w:rsidR="004C3884" w:rsidRPr="00BC3610" w:rsidRDefault="004C3884" w:rsidP="00BC3610">
      <w:pPr>
        <w:pStyle w:val="ListParagraph"/>
        <w:spacing w:after="240"/>
        <w:ind w:left="567"/>
        <w:jc w:val="both"/>
        <w:rPr>
          <w:rFonts w:ascii="Arial" w:hAnsi="Arial" w:cs="Arial"/>
          <w:sz w:val="22"/>
          <w:szCs w:val="22"/>
        </w:rPr>
      </w:pPr>
    </w:p>
    <w:p w14:paraId="50C67B29" w14:textId="6399FE0D" w:rsidR="00764BE8" w:rsidRPr="00910C94" w:rsidRDefault="00764BE8" w:rsidP="00910C94">
      <w:pPr>
        <w:pStyle w:val="ListParagraph"/>
        <w:spacing w:after="240"/>
        <w:ind w:left="567"/>
        <w:jc w:val="both"/>
        <w:rPr>
          <w:rFonts w:ascii="Arial" w:hAnsi="Arial" w:cs="Arial"/>
          <w:b/>
          <w:bCs/>
          <w:sz w:val="22"/>
          <w:szCs w:val="22"/>
        </w:rPr>
      </w:pPr>
      <w:r w:rsidRPr="00910C94">
        <w:rPr>
          <w:rFonts w:ascii="Arial" w:hAnsi="Arial" w:cs="Arial"/>
          <w:b/>
          <w:bCs/>
          <w:sz w:val="22"/>
          <w:szCs w:val="22"/>
        </w:rPr>
        <w:t>Framework of Principles</w:t>
      </w:r>
    </w:p>
    <w:p w14:paraId="0A46F852" w14:textId="77777777" w:rsidR="00910C94" w:rsidRPr="00BC3610" w:rsidRDefault="00910C94" w:rsidP="00910C94">
      <w:pPr>
        <w:pStyle w:val="ListParagraph"/>
        <w:spacing w:after="240"/>
        <w:ind w:left="567"/>
        <w:jc w:val="both"/>
        <w:rPr>
          <w:rFonts w:ascii="Arial" w:hAnsi="Arial" w:cs="Arial"/>
          <w:sz w:val="22"/>
          <w:szCs w:val="22"/>
        </w:rPr>
      </w:pPr>
    </w:p>
    <w:p w14:paraId="696FBA18" w14:textId="73AB2DDB" w:rsidR="00764BE8" w:rsidRPr="00BC3610" w:rsidRDefault="00764BE8" w:rsidP="00BC3610">
      <w:pPr>
        <w:pStyle w:val="ListParagraph"/>
        <w:numPr>
          <w:ilvl w:val="0"/>
          <w:numId w:val="36"/>
        </w:numPr>
        <w:ind w:left="567" w:hanging="567"/>
        <w:jc w:val="both"/>
        <w:rPr>
          <w:rFonts w:ascii="Arial" w:hAnsi="Arial" w:cs="Arial"/>
          <w:sz w:val="22"/>
          <w:szCs w:val="22"/>
        </w:rPr>
      </w:pPr>
      <w:r w:rsidRPr="00BC3610">
        <w:rPr>
          <w:rFonts w:ascii="Arial" w:hAnsi="Arial" w:cs="Arial"/>
          <w:sz w:val="22"/>
          <w:szCs w:val="22"/>
        </w:rPr>
        <w:t>An effective Complaints Procedure will:</w:t>
      </w:r>
    </w:p>
    <w:p w14:paraId="7E4321A0" w14:textId="77777777" w:rsidR="00764BE8" w:rsidRPr="00BC3610" w:rsidRDefault="00764BE8" w:rsidP="00BC3610">
      <w:pPr>
        <w:jc w:val="both"/>
        <w:rPr>
          <w:rFonts w:ascii="Arial" w:hAnsi="Arial" w:cs="Arial"/>
          <w:sz w:val="22"/>
          <w:szCs w:val="22"/>
        </w:rPr>
      </w:pPr>
    </w:p>
    <w:p w14:paraId="706E0171" w14:textId="77777777" w:rsidR="00764BE8" w:rsidRPr="00BC3610" w:rsidRDefault="00764BE8" w:rsidP="00BC3610">
      <w:pPr>
        <w:widowControl w:val="0"/>
        <w:numPr>
          <w:ilvl w:val="0"/>
          <w:numId w:val="1"/>
        </w:numPr>
        <w:tabs>
          <w:tab w:val="left" w:pos="1080"/>
        </w:tabs>
        <w:overflowPunct w:val="0"/>
        <w:autoSpaceDE w:val="0"/>
        <w:autoSpaceDN w:val="0"/>
        <w:adjustRightInd w:val="0"/>
        <w:ind w:left="1080" w:hanging="360"/>
        <w:jc w:val="both"/>
        <w:rPr>
          <w:rFonts w:ascii="Arial" w:hAnsi="Arial" w:cs="Arial"/>
          <w:sz w:val="22"/>
          <w:szCs w:val="22"/>
        </w:rPr>
      </w:pPr>
      <w:r w:rsidRPr="00BC3610">
        <w:rPr>
          <w:rFonts w:ascii="Arial" w:hAnsi="Arial" w:cs="Arial"/>
          <w:sz w:val="22"/>
          <w:szCs w:val="22"/>
        </w:rPr>
        <w:t>encourage resolution of problems by informal means wherever possible;</w:t>
      </w:r>
    </w:p>
    <w:p w14:paraId="473A31E1" w14:textId="77777777" w:rsidR="00764BE8" w:rsidRPr="00BC3610" w:rsidRDefault="00764BE8" w:rsidP="00BC3610">
      <w:pPr>
        <w:widowControl w:val="0"/>
        <w:numPr>
          <w:ilvl w:val="0"/>
          <w:numId w:val="2"/>
        </w:numPr>
        <w:tabs>
          <w:tab w:val="left" w:pos="1080"/>
        </w:tabs>
        <w:overflowPunct w:val="0"/>
        <w:autoSpaceDE w:val="0"/>
        <w:autoSpaceDN w:val="0"/>
        <w:adjustRightInd w:val="0"/>
        <w:ind w:left="1080" w:hanging="360"/>
        <w:jc w:val="both"/>
        <w:rPr>
          <w:rFonts w:ascii="Arial" w:hAnsi="Arial" w:cs="Arial"/>
          <w:sz w:val="22"/>
          <w:szCs w:val="22"/>
        </w:rPr>
      </w:pPr>
      <w:r w:rsidRPr="00BC3610">
        <w:rPr>
          <w:rFonts w:ascii="Arial" w:hAnsi="Arial" w:cs="Arial"/>
          <w:sz w:val="22"/>
          <w:szCs w:val="22"/>
        </w:rPr>
        <w:t>be easily accessible and publicised;</w:t>
      </w:r>
    </w:p>
    <w:p w14:paraId="1E9858E3" w14:textId="77777777" w:rsidR="00764BE8" w:rsidRPr="00BC3610" w:rsidRDefault="00764BE8" w:rsidP="00BC3610">
      <w:pPr>
        <w:widowControl w:val="0"/>
        <w:numPr>
          <w:ilvl w:val="0"/>
          <w:numId w:val="3"/>
        </w:numPr>
        <w:tabs>
          <w:tab w:val="left" w:pos="1080"/>
        </w:tabs>
        <w:overflowPunct w:val="0"/>
        <w:autoSpaceDE w:val="0"/>
        <w:autoSpaceDN w:val="0"/>
        <w:adjustRightInd w:val="0"/>
        <w:ind w:left="1080" w:hanging="360"/>
        <w:jc w:val="both"/>
        <w:rPr>
          <w:rFonts w:ascii="Arial" w:hAnsi="Arial" w:cs="Arial"/>
          <w:sz w:val="22"/>
          <w:szCs w:val="22"/>
        </w:rPr>
      </w:pPr>
      <w:r w:rsidRPr="00BC3610">
        <w:rPr>
          <w:rFonts w:ascii="Arial" w:hAnsi="Arial" w:cs="Arial"/>
          <w:sz w:val="22"/>
          <w:szCs w:val="22"/>
        </w:rPr>
        <w:t>be simple to understand and use;</w:t>
      </w:r>
    </w:p>
    <w:p w14:paraId="5596AF44" w14:textId="77777777" w:rsidR="00764BE8" w:rsidRPr="00BC3610" w:rsidRDefault="00764BE8" w:rsidP="00BC3610">
      <w:pPr>
        <w:widowControl w:val="0"/>
        <w:numPr>
          <w:ilvl w:val="0"/>
          <w:numId w:val="4"/>
        </w:numPr>
        <w:tabs>
          <w:tab w:val="left" w:pos="1080"/>
        </w:tabs>
        <w:overflowPunct w:val="0"/>
        <w:autoSpaceDE w:val="0"/>
        <w:autoSpaceDN w:val="0"/>
        <w:adjustRightInd w:val="0"/>
        <w:ind w:left="1080" w:hanging="360"/>
        <w:jc w:val="both"/>
        <w:rPr>
          <w:rFonts w:ascii="Arial" w:hAnsi="Arial" w:cs="Arial"/>
          <w:sz w:val="22"/>
          <w:szCs w:val="22"/>
        </w:rPr>
      </w:pPr>
      <w:r w:rsidRPr="00BC3610">
        <w:rPr>
          <w:rFonts w:ascii="Arial" w:hAnsi="Arial" w:cs="Arial"/>
          <w:sz w:val="22"/>
          <w:szCs w:val="22"/>
        </w:rPr>
        <w:t>be impartial;</w:t>
      </w:r>
    </w:p>
    <w:p w14:paraId="10CEA364" w14:textId="77777777" w:rsidR="00764BE8" w:rsidRPr="00BC3610" w:rsidRDefault="00764BE8" w:rsidP="00BC3610">
      <w:pPr>
        <w:widowControl w:val="0"/>
        <w:numPr>
          <w:ilvl w:val="0"/>
          <w:numId w:val="5"/>
        </w:numPr>
        <w:tabs>
          <w:tab w:val="left" w:pos="1080"/>
        </w:tabs>
        <w:overflowPunct w:val="0"/>
        <w:autoSpaceDE w:val="0"/>
        <w:autoSpaceDN w:val="0"/>
        <w:adjustRightInd w:val="0"/>
        <w:ind w:left="1080" w:hanging="360"/>
        <w:jc w:val="both"/>
        <w:rPr>
          <w:rFonts w:ascii="Arial" w:hAnsi="Arial" w:cs="Arial"/>
          <w:sz w:val="22"/>
          <w:szCs w:val="22"/>
        </w:rPr>
      </w:pPr>
      <w:r w:rsidRPr="00BC3610">
        <w:rPr>
          <w:rFonts w:ascii="Arial" w:hAnsi="Arial" w:cs="Arial"/>
          <w:sz w:val="22"/>
          <w:szCs w:val="22"/>
        </w:rPr>
        <w:t>be non-adversarial;</w:t>
      </w:r>
    </w:p>
    <w:p w14:paraId="625EE514" w14:textId="77777777" w:rsidR="00764BE8" w:rsidRPr="00BC3610" w:rsidRDefault="00764BE8" w:rsidP="00BC3610">
      <w:pPr>
        <w:widowControl w:val="0"/>
        <w:numPr>
          <w:ilvl w:val="0"/>
          <w:numId w:val="6"/>
        </w:numPr>
        <w:tabs>
          <w:tab w:val="left" w:pos="1080"/>
        </w:tabs>
        <w:overflowPunct w:val="0"/>
        <w:autoSpaceDE w:val="0"/>
        <w:autoSpaceDN w:val="0"/>
        <w:adjustRightInd w:val="0"/>
        <w:ind w:left="1080" w:hanging="360"/>
        <w:jc w:val="both"/>
        <w:rPr>
          <w:rFonts w:ascii="Arial" w:hAnsi="Arial" w:cs="Arial"/>
          <w:sz w:val="22"/>
          <w:szCs w:val="22"/>
        </w:rPr>
      </w:pPr>
      <w:r w:rsidRPr="00BC3610">
        <w:rPr>
          <w:rFonts w:ascii="Arial" w:hAnsi="Arial" w:cs="Arial"/>
          <w:sz w:val="22"/>
          <w:szCs w:val="22"/>
        </w:rPr>
        <w:t>allow swift handling with established time-limits for action and keeping people informed of the progress;</w:t>
      </w:r>
    </w:p>
    <w:p w14:paraId="6D87217B" w14:textId="77777777" w:rsidR="00764BE8" w:rsidRPr="00BC3610" w:rsidRDefault="00764BE8" w:rsidP="00BC3610">
      <w:pPr>
        <w:widowControl w:val="0"/>
        <w:numPr>
          <w:ilvl w:val="0"/>
          <w:numId w:val="7"/>
        </w:numPr>
        <w:tabs>
          <w:tab w:val="left" w:pos="1080"/>
        </w:tabs>
        <w:overflowPunct w:val="0"/>
        <w:autoSpaceDE w:val="0"/>
        <w:autoSpaceDN w:val="0"/>
        <w:adjustRightInd w:val="0"/>
        <w:ind w:left="1080" w:hanging="360"/>
        <w:jc w:val="both"/>
        <w:rPr>
          <w:rFonts w:ascii="Arial" w:hAnsi="Arial" w:cs="Arial"/>
          <w:sz w:val="22"/>
          <w:szCs w:val="22"/>
        </w:rPr>
      </w:pPr>
      <w:r w:rsidRPr="00BC3610">
        <w:rPr>
          <w:rFonts w:ascii="Arial" w:hAnsi="Arial" w:cs="Arial"/>
          <w:sz w:val="22"/>
          <w:szCs w:val="22"/>
        </w:rPr>
        <w:t>ensure a full and fair investigation by an independent person where necessary;</w:t>
      </w:r>
    </w:p>
    <w:p w14:paraId="741C5721" w14:textId="77777777" w:rsidR="00764BE8" w:rsidRPr="004C3884" w:rsidRDefault="00764BE8" w:rsidP="00BC3610">
      <w:pPr>
        <w:widowControl w:val="0"/>
        <w:numPr>
          <w:ilvl w:val="0"/>
          <w:numId w:val="8"/>
        </w:numPr>
        <w:tabs>
          <w:tab w:val="left" w:pos="1080"/>
        </w:tabs>
        <w:overflowPunct w:val="0"/>
        <w:autoSpaceDE w:val="0"/>
        <w:autoSpaceDN w:val="0"/>
        <w:adjustRightInd w:val="0"/>
        <w:ind w:left="1080" w:hanging="360"/>
        <w:jc w:val="both"/>
        <w:rPr>
          <w:rFonts w:ascii="Arial" w:hAnsi="Arial" w:cs="Arial"/>
          <w:sz w:val="22"/>
          <w:szCs w:val="22"/>
        </w:rPr>
      </w:pPr>
      <w:r w:rsidRPr="00BC3610">
        <w:rPr>
          <w:rFonts w:ascii="Arial" w:hAnsi="Arial" w:cs="Arial"/>
          <w:sz w:val="22"/>
          <w:szCs w:val="22"/>
        </w:rPr>
        <w:t>respect</w:t>
      </w:r>
      <w:r w:rsidRPr="004C3884">
        <w:rPr>
          <w:rFonts w:ascii="Arial" w:hAnsi="Arial" w:cs="Arial"/>
          <w:sz w:val="22"/>
          <w:szCs w:val="22"/>
        </w:rPr>
        <w:t xml:space="preserve"> people’s desire for </w:t>
      </w:r>
      <w:r w:rsidRPr="004C3884">
        <w:rPr>
          <w:rFonts w:ascii="Arial" w:hAnsi="Arial" w:cs="Arial"/>
          <w:b/>
          <w:bCs/>
          <w:sz w:val="22"/>
          <w:szCs w:val="22"/>
        </w:rPr>
        <w:t>confidentiality;</w:t>
      </w:r>
    </w:p>
    <w:p w14:paraId="7E47791B" w14:textId="77777777" w:rsidR="00764BE8" w:rsidRPr="004C3884" w:rsidRDefault="00764BE8" w:rsidP="00BC3610">
      <w:pPr>
        <w:widowControl w:val="0"/>
        <w:numPr>
          <w:ilvl w:val="0"/>
          <w:numId w:val="9"/>
        </w:numPr>
        <w:tabs>
          <w:tab w:val="left" w:pos="1080"/>
        </w:tabs>
        <w:overflowPunct w:val="0"/>
        <w:autoSpaceDE w:val="0"/>
        <w:autoSpaceDN w:val="0"/>
        <w:adjustRightInd w:val="0"/>
        <w:ind w:left="1080" w:hanging="360"/>
        <w:jc w:val="both"/>
        <w:rPr>
          <w:rFonts w:ascii="Arial" w:hAnsi="Arial" w:cs="Arial"/>
          <w:sz w:val="22"/>
          <w:szCs w:val="22"/>
        </w:rPr>
      </w:pPr>
      <w:r w:rsidRPr="004C3884">
        <w:rPr>
          <w:rFonts w:ascii="Arial" w:hAnsi="Arial" w:cs="Arial"/>
          <w:sz w:val="22"/>
          <w:szCs w:val="22"/>
        </w:rPr>
        <w:t xml:space="preserve">address all the points at issue and provide an </w:t>
      </w:r>
      <w:r w:rsidRPr="004C3884">
        <w:rPr>
          <w:rFonts w:ascii="Arial" w:hAnsi="Arial" w:cs="Arial"/>
          <w:b/>
          <w:bCs/>
          <w:sz w:val="22"/>
          <w:szCs w:val="22"/>
        </w:rPr>
        <w:t>effective</w:t>
      </w:r>
      <w:r w:rsidRPr="004C3884">
        <w:rPr>
          <w:rFonts w:ascii="Arial" w:hAnsi="Arial" w:cs="Arial"/>
          <w:sz w:val="22"/>
          <w:szCs w:val="22"/>
        </w:rPr>
        <w:t xml:space="preserve"> response and </w:t>
      </w:r>
      <w:r w:rsidRPr="004C3884">
        <w:rPr>
          <w:rFonts w:ascii="Arial" w:hAnsi="Arial" w:cs="Arial"/>
          <w:b/>
          <w:bCs/>
          <w:sz w:val="22"/>
          <w:szCs w:val="22"/>
        </w:rPr>
        <w:t xml:space="preserve">appropriate </w:t>
      </w:r>
      <w:r w:rsidRPr="004C3884">
        <w:rPr>
          <w:rFonts w:ascii="Arial" w:hAnsi="Arial" w:cs="Arial"/>
          <w:sz w:val="22"/>
          <w:szCs w:val="22"/>
        </w:rPr>
        <w:lastRenderedPageBreak/>
        <w:t>redress, where necessary;</w:t>
      </w:r>
    </w:p>
    <w:p w14:paraId="16FE0536" w14:textId="77777777" w:rsidR="00764BE8" w:rsidRPr="004C3884" w:rsidRDefault="00764BE8" w:rsidP="00BC3610">
      <w:pPr>
        <w:widowControl w:val="0"/>
        <w:numPr>
          <w:ilvl w:val="0"/>
          <w:numId w:val="10"/>
        </w:numPr>
        <w:tabs>
          <w:tab w:val="left" w:pos="1080"/>
        </w:tabs>
        <w:overflowPunct w:val="0"/>
        <w:autoSpaceDE w:val="0"/>
        <w:autoSpaceDN w:val="0"/>
        <w:adjustRightInd w:val="0"/>
        <w:ind w:left="1080" w:hanging="360"/>
        <w:jc w:val="both"/>
        <w:rPr>
          <w:rFonts w:ascii="Arial" w:hAnsi="Arial" w:cs="Arial"/>
          <w:sz w:val="22"/>
          <w:szCs w:val="22"/>
        </w:rPr>
      </w:pPr>
      <w:r w:rsidRPr="004C3884">
        <w:rPr>
          <w:rFonts w:ascii="Arial" w:hAnsi="Arial" w:cs="Arial"/>
          <w:sz w:val="22"/>
          <w:szCs w:val="22"/>
        </w:rPr>
        <w:t xml:space="preserve">provide </w:t>
      </w:r>
      <w:r w:rsidRPr="004C3884">
        <w:rPr>
          <w:rFonts w:ascii="Arial" w:hAnsi="Arial" w:cs="Arial"/>
          <w:b/>
          <w:bCs/>
          <w:sz w:val="22"/>
          <w:szCs w:val="22"/>
        </w:rPr>
        <w:t>information</w:t>
      </w:r>
      <w:r w:rsidRPr="004C3884">
        <w:rPr>
          <w:rFonts w:ascii="Arial" w:hAnsi="Arial" w:cs="Arial"/>
          <w:sz w:val="22"/>
          <w:szCs w:val="22"/>
        </w:rPr>
        <w:t xml:space="preserve"> to the school’s senior management team so that services can be improved. </w:t>
      </w:r>
    </w:p>
    <w:p w14:paraId="5A5E8DE7" w14:textId="77777777" w:rsidR="00764BE8" w:rsidRPr="004C3884" w:rsidRDefault="00764BE8" w:rsidP="00BC3610">
      <w:pPr>
        <w:keepNext/>
        <w:keepLines/>
        <w:jc w:val="both"/>
        <w:rPr>
          <w:rFonts w:ascii="Arial" w:hAnsi="Arial" w:cs="Arial"/>
          <w:sz w:val="22"/>
          <w:szCs w:val="22"/>
        </w:rPr>
      </w:pPr>
    </w:p>
    <w:p w14:paraId="7876C403" w14:textId="77777777" w:rsidR="00764BE8" w:rsidRPr="004C3884" w:rsidRDefault="00764BE8" w:rsidP="00BC3610">
      <w:pPr>
        <w:keepNext/>
        <w:keepLines/>
        <w:jc w:val="both"/>
        <w:rPr>
          <w:rFonts w:ascii="Arial" w:hAnsi="Arial" w:cs="Arial"/>
          <w:b/>
          <w:bCs/>
          <w:sz w:val="22"/>
          <w:szCs w:val="22"/>
        </w:rPr>
      </w:pPr>
      <w:r w:rsidRPr="004C3884">
        <w:rPr>
          <w:rFonts w:ascii="Arial" w:hAnsi="Arial" w:cs="Arial"/>
          <w:b/>
          <w:bCs/>
          <w:sz w:val="22"/>
          <w:szCs w:val="22"/>
        </w:rPr>
        <w:t>Investigating Complaints</w:t>
      </w:r>
    </w:p>
    <w:p w14:paraId="7F4A92E8" w14:textId="77777777" w:rsidR="00764BE8" w:rsidRPr="004C3884" w:rsidRDefault="00764BE8" w:rsidP="00BC3610">
      <w:pPr>
        <w:keepNext/>
        <w:keepLines/>
        <w:jc w:val="both"/>
        <w:rPr>
          <w:rFonts w:ascii="Arial" w:hAnsi="Arial" w:cs="Arial"/>
          <w:b/>
          <w:bCs/>
          <w:sz w:val="22"/>
          <w:szCs w:val="22"/>
        </w:rPr>
      </w:pPr>
    </w:p>
    <w:p w14:paraId="6AF2DD2B" w14:textId="03DE2CA3" w:rsidR="00764BE8" w:rsidRPr="00407921" w:rsidRDefault="00764BE8" w:rsidP="00407921">
      <w:pPr>
        <w:pStyle w:val="ListParagraph"/>
        <w:keepNext/>
        <w:keepLines/>
        <w:numPr>
          <w:ilvl w:val="0"/>
          <w:numId w:val="36"/>
        </w:numPr>
        <w:ind w:left="567" w:hanging="567"/>
        <w:jc w:val="both"/>
        <w:rPr>
          <w:rFonts w:ascii="Arial" w:hAnsi="Arial" w:cs="Arial"/>
          <w:sz w:val="22"/>
          <w:szCs w:val="22"/>
        </w:rPr>
      </w:pPr>
      <w:r w:rsidRPr="00407921">
        <w:rPr>
          <w:rFonts w:ascii="Arial" w:hAnsi="Arial" w:cs="Arial"/>
          <w:sz w:val="22"/>
          <w:szCs w:val="22"/>
        </w:rPr>
        <w:t xml:space="preserve">At each stage, the person investigating the complaint (the complaints co-ordinator), makes sure that they: </w:t>
      </w:r>
    </w:p>
    <w:p w14:paraId="021BA373" w14:textId="77777777" w:rsidR="00764BE8" w:rsidRPr="004C3884" w:rsidRDefault="00764BE8" w:rsidP="00BC3610">
      <w:pPr>
        <w:keepNext/>
        <w:keepLines/>
        <w:jc w:val="both"/>
        <w:rPr>
          <w:rFonts w:ascii="Arial" w:hAnsi="Arial" w:cs="Arial"/>
          <w:sz w:val="22"/>
          <w:szCs w:val="22"/>
        </w:rPr>
      </w:pPr>
    </w:p>
    <w:p w14:paraId="795A2ABF" w14:textId="77777777" w:rsidR="00764BE8" w:rsidRPr="004C3884" w:rsidRDefault="00764BE8" w:rsidP="00BC3610">
      <w:pPr>
        <w:keepNext/>
        <w:keepLines/>
        <w:widowControl w:val="0"/>
        <w:numPr>
          <w:ilvl w:val="0"/>
          <w:numId w:val="11"/>
        </w:numPr>
        <w:tabs>
          <w:tab w:val="left" w:pos="1080"/>
        </w:tabs>
        <w:overflowPunct w:val="0"/>
        <w:autoSpaceDE w:val="0"/>
        <w:autoSpaceDN w:val="0"/>
        <w:adjustRightInd w:val="0"/>
        <w:ind w:left="1080" w:hanging="360"/>
        <w:jc w:val="both"/>
        <w:rPr>
          <w:rFonts w:ascii="Arial" w:hAnsi="Arial" w:cs="Arial"/>
          <w:sz w:val="22"/>
          <w:szCs w:val="22"/>
        </w:rPr>
      </w:pPr>
      <w:r w:rsidRPr="004C3884">
        <w:rPr>
          <w:rFonts w:ascii="Arial" w:hAnsi="Arial" w:cs="Arial"/>
          <w:sz w:val="22"/>
          <w:szCs w:val="22"/>
        </w:rPr>
        <w:t xml:space="preserve">establish </w:t>
      </w:r>
      <w:r w:rsidRPr="004C3884">
        <w:rPr>
          <w:rFonts w:ascii="Arial" w:hAnsi="Arial" w:cs="Arial"/>
          <w:b/>
          <w:bCs/>
          <w:sz w:val="22"/>
          <w:szCs w:val="22"/>
        </w:rPr>
        <w:t>what</w:t>
      </w:r>
      <w:r w:rsidRPr="004C3884">
        <w:rPr>
          <w:rFonts w:ascii="Arial" w:hAnsi="Arial" w:cs="Arial"/>
          <w:sz w:val="22"/>
          <w:szCs w:val="22"/>
        </w:rPr>
        <w:t xml:space="preserve"> has happened so far, and </w:t>
      </w:r>
      <w:r w:rsidRPr="004C3884">
        <w:rPr>
          <w:rFonts w:ascii="Arial" w:hAnsi="Arial" w:cs="Arial"/>
          <w:b/>
          <w:bCs/>
          <w:sz w:val="22"/>
          <w:szCs w:val="22"/>
        </w:rPr>
        <w:t xml:space="preserve">who </w:t>
      </w:r>
      <w:r w:rsidRPr="004C3884">
        <w:rPr>
          <w:rFonts w:ascii="Arial" w:hAnsi="Arial" w:cs="Arial"/>
          <w:sz w:val="22"/>
          <w:szCs w:val="22"/>
        </w:rPr>
        <w:t>has been involved;</w:t>
      </w:r>
    </w:p>
    <w:p w14:paraId="1326D588" w14:textId="77777777" w:rsidR="00764BE8" w:rsidRPr="004C3884" w:rsidRDefault="00764BE8" w:rsidP="00BC3610">
      <w:pPr>
        <w:widowControl w:val="0"/>
        <w:numPr>
          <w:ilvl w:val="0"/>
          <w:numId w:val="12"/>
        </w:numPr>
        <w:tabs>
          <w:tab w:val="left" w:pos="1080"/>
        </w:tabs>
        <w:overflowPunct w:val="0"/>
        <w:autoSpaceDE w:val="0"/>
        <w:autoSpaceDN w:val="0"/>
        <w:adjustRightInd w:val="0"/>
        <w:ind w:left="1080" w:hanging="360"/>
        <w:jc w:val="both"/>
        <w:rPr>
          <w:rFonts w:ascii="Arial" w:hAnsi="Arial" w:cs="Arial"/>
          <w:sz w:val="22"/>
          <w:szCs w:val="22"/>
        </w:rPr>
      </w:pPr>
      <w:r w:rsidRPr="004C3884">
        <w:rPr>
          <w:rFonts w:ascii="Arial" w:hAnsi="Arial" w:cs="Arial"/>
          <w:sz w:val="22"/>
          <w:szCs w:val="22"/>
        </w:rPr>
        <w:t>clarify the nature of the complaint and what remains unresolved;</w:t>
      </w:r>
    </w:p>
    <w:p w14:paraId="53DA7B6D" w14:textId="77777777" w:rsidR="00764BE8" w:rsidRPr="004C3884" w:rsidRDefault="00764BE8" w:rsidP="00BC3610">
      <w:pPr>
        <w:widowControl w:val="0"/>
        <w:numPr>
          <w:ilvl w:val="0"/>
          <w:numId w:val="13"/>
        </w:numPr>
        <w:tabs>
          <w:tab w:val="left" w:pos="1080"/>
        </w:tabs>
        <w:overflowPunct w:val="0"/>
        <w:autoSpaceDE w:val="0"/>
        <w:autoSpaceDN w:val="0"/>
        <w:adjustRightInd w:val="0"/>
        <w:ind w:left="1080" w:hanging="360"/>
        <w:jc w:val="both"/>
        <w:rPr>
          <w:rFonts w:ascii="Arial" w:hAnsi="Arial" w:cs="Arial"/>
          <w:sz w:val="22"/>
          <w:szCs w:val="22"/>
        </w:rPr>
      </w:pPr>
      <w:r w:rsidRPr="004C3884">
        <w:rPr>
          <w:rFonts w:ascii="Arial" w:hAnsi="Arial" w:cs="Arial"/>
          <w:sz w:val="22"/>
          <w:szCs w:val="22"/>
        </w:rPr>
        <w:t>meet with the complainant or contact them (if unsure or further information is necessary);</w:t>
      </w:r>
    </w:p>
    <w:p w14:paraId="7FBDE733" w14:textId="77777777" w:rsidR="00764BE8" w:rsidRPr="004C3884" w:rsidRDefault="00764BE8" w:rsidP="00BC3610">
      <w:pPr>
        <w:widowControl w:val="0"/>
        <w:numPr>
          <w:ilvl w:val="0"/>
          <w:numId w:val="14"/>
        </w:numPr>
        <w:tabs>
          <w:tab w:val="left" w:pos="1080"/>
        </w:tabs>
        <w:overflowPunct w:val="0"/>
        <w:autoSpaceDE w:val="0"/>
        <w:autoSpaceDN w:val="0"/>
        <w:adjustRightInd w:val="0"/>
        <w:ind w:left="1080" w:hanging="360"/>
        <w:jc w:val="both"/>
        <w:rPr>
          <w:rFonts w:ascii="Arial" w:hAnsi="Arial" w:cs="Arial"/>
          <w:sz w:val="22"/>
          <w:szCs w:val="22"/>
        </w:rPr>
      </w:pPr>
      <w:r w:rsidRPr="004C3884">
        <w:rPr>
          <w:rFonts w:ascii="Arial" w:hAnsi="Arial" w:cs="Arial"/>
          <w:sz w:val="22"/>
          <w:szCs w:val="22"/>
        </w:rPr>
        <w:t>clarify what the complainant feels would put things right;</w:t>
      </w:r>
    </w:p>
    <w:p w14:paraId="335B913B" w14:textId="77777777" w:rsidR="00764BE8" w:rsidRPr="004C3884" w:rsidRDefault="00764BE8" w:rsidP="00BC3610">
      <w:pPr>
        <w:widowControl w:val="0"/>
        <w:numPr>
          <w:ilvl w:val="0"/>
          <w:numId w:val="15"/>
        </w:numPr>
        <w:tabs>
          <w:tab w:val="left" w:pos="1080"/>
        </w:tabs>
        <w:overflowPunct w:val="0"/>
        <w:autoSpaceDE w:val="0"/>
        <w:autoSpaceDN w:val="0"/>
        <w:adjustRightInd w:val="0"/>
        <w:ind w:left="1080" w:hanging="360"/>
        <w:jc w:val="both"/>
        <w:rPr>
          <w:rFonts w:ascii="Arial" w:hAnsi="Arial" w:cs="Arial"/>
          <w:sz w:val="22"/>
          <w:szCs w:val="22"/>
        </w:rPr>
      </w:pPr>
      <w:r w:rsidRPr="004C3884">
        <w:rPr>
          <w:rFonts w:ascii="Arial" w:hAnsi="Arial" w:cs="Arial"/>
          <w:sz w:val="22"/>
          <w:szCs w:val="22"/>
        </w:rPr>
        <w:t>interview those involved in the matter and/or those complained of, allowing them to be accompanied if they wish;</w:t>
      </w:r>
    </w:p>
    <w:p w14:paraId="5ADF4818" w14:textId="77777777" w:rsidR="00764BE8" w:rsidRPr="004C3884" w:rsidRDefault="00764BE8" w:rsidP="00BC3610">
      <w:pPr>
        <w:widowControl w:val="0"/>
        <w:numPr>
          <w:ilvl w:val="0"/>
          <w:numId w:val="16"/>
        </w:numPr>
        <w:tabs>
          <w:tab w:val="left" w:pos="1080"/>
        </w:tabs>
        <w:overflowPunct w:val="0"/>
        <w:autoSpaceDE w:val="0"/>
        <w:autoSpaceDN w:val="0"/>
        <w:adjustRightInd w:val="0"/>
        <w:ind w:left="1080" w:hanging="360"/>
        <w:jc w:val="both"/>
        <w:rPr>
          <w:rFonts w:ascii="Arial" w:hAnsi="Arial" w:cs="Arial"/>
          <w:sz w:val="22"/>
          <w:szCs w:val="22"/>
        </w:rPr>
      </w:pPr>
      <w:r w:rsidRPr="004C3884">
        <w:rPr>
          <w:rFonts w:ascii="Arial" w:hAnsi="Arial" w:cs="Arial"/>
          <w:sz w:val="22"/>
          <w:szCs w:val="22"/>
        </w:rPr>
        <w:t>conduct the interview with an open mind and be prepared to persist in the questioning;</w:t>
      </w:r>
    </w:p>
    <w:p w14:paraId="42DD9B62" w14:textId="77777777" w:rsidR="00764BE8" w:rsidRPr="004C3884" w:rsidRDefault="00764BE8" w:rsidP="00BC3610">
      <w:pPr>
        <w:widowControl w:val="0"/>
        <w:numPr>
          <w:ilvl w:val="0"/>
          <w:numId w:val="17"/>
        </w:numPr>
        <w:tabs>
          <w:tab w:val="left" w:pos="1080"/>
        </w:tabs>
        <w:overflowPunct w:val="0"/>
        <w:autoSpaceDE w:val="0"/>
        <w:autoSpaceDN w:val="0"/>
        <w:adjustRightInd w:val="0"/>
        <w:ind w:left="1080" w:hanging="360"/>
        <w:jc w:val="both"/>
        <w:rPr>
          <w:rFonts w:ascii="Arial" w:hAnsi="Arial" w:cs="Arial"/>
          <w:sz w:val="22"/>
          <w:szCs w:val="22"/>
        </w:rPr>
      </w:pPr>
      <w:r w:rsidRPr="004C3884">
        <w:rPr>
          <w:rFonts w:ascii="Arial" w:hAnsi="Arial" w:cs="Arial"/>
          <w:sz w:val="22"/>
          <w:szCs w:val="22"/>
        </w:rPr>
        <w:t>keep notes of the interview.</w:t>
      </w:r>
    </w:p>
    <w:p w14:paraId="4A9ED033" w14:textId="77777777" w:rsidR="00764BE8" w:rsidRPr="004C3884" w:rsidRDefault="00764BE8" w:rsidP="00BC3610">
      <w:pPr>
        <w:jc w:val="both"/>
        <w:rPr>
          <w:rFonts w:ascii="Arial" w:hAnsi="Arial" w:cs="Arial"/>
          <w:sz w:val="22"/>
          <w:szCs w:val="22"/>
        </w:rPr>
      </w:pPr>
    </w:p>
    <w:p w14:paraId="49A606F3" w14:textId="77777777" w:rsidR="00764BE8" w:rsidRPr="004C3884" w:rsidRDefault="00764BE8" w:rsidP="00BC3610">
      <w:pPr>
        <w:jc w:val="both"/>
        <w:rPr>
          <w:rFonts w:ascii="Arial" w:hAnsi="Arial" w:cs="Arial"/>
          <w:b/>
          <w:bCs/>
          <w:sz w:val="22"/>
          <w:szCs w:val="22"/>
        </w:rPr>
      </w:pPr>
      <w:r w:rsidRPr="004C3884">
        <w:rPr>
          <w:rFonts w:ascii="Arial" w:hAnsi="Arial" w:cs="Arial"/>
          <w:b/>
          <w:bCs/>
          <w:sz w:val="22"/>
          <w:szCs w:val="22"/>
        </w:rPr>
        <w:t>Resolving Complaints</w:t>
      </w:r>
    </w:p>
    <w:p w14:paraId="01656AA1" w14:textId="77777777" w:rsidR="00764BE8" w:rsidRPr="004C3884" w:rsidRDefault="00764BE8" w:rsidP="00BC3610">
      <w:pPr>
        <w:ind w:left="287"/>
        <w:jc w:val="both"/>
        <w:rPr>
          <w:rFonts w:ascii="Arial" w:hAnsi="Arial" w:cs="Arial"/>
          <w:sz w:val="22"/>
          <w:szCs w:val="22"/>
        </w:rPr>
      </w:pPr>
    </w:p>
    <w:p w14:paraId="2AB84781" w14:textId="6BC17D41" w:rsidR="00764BE8" w:rsidRPr="00407921" w:rsidRDefault="00764BE8" w:rsidP="00407921">
      <w:pPr>
        <w:pStyle w:val="ListParagraph"/>
        <w:numPr>
          <w:ilvl w:val="0"/>
          <w:numId w:val="36"/>
        </w:numPr>
        <w:ind w:left="567" w:hanging="567"/>
        <w:jc w:val="both"/>
        <w:rPr>
          <w:rFonts w:ascii="Arial" w:hAnsi="Arial" w:cs="Arial"/>
          <w:sz w:val="22"/>
          <w:szCs w:val="22"/>
        </w:rPr>
      </w:pPr>
      <w:r w:rsidRPr="00407921">
        <w:rPr>
          <w:rFonts w:ascii="Arial" w:hAnsi="Arial" w:cs="Arial"/>
          <w:sz w:val="22"/>
          <w:szCs w:val="22"/>
        </w:rPr>
        <w:t xml:space="preserve">At each stage in the procedure we will keep in mind ways in which a complaint can be resolved.  It might be sufficient to acknowledge that the complaint is valid in whole or in part.  In addition, it may be appropriate to offer one or more of the following: </w:t>
      </w:r>
    </w:p>
    <w:p w14:paraId="7A9BEF5C" w14:textId="77777777" w:rsidR="00764BE8" w:rsidRPr="004C3884" w:rsidRDefault="00764BE8" w:rsidP="00BC3610">
      <w:pPr>
        <w:jc w:val="both"/>
        <w:rPr>
          <w:rFonts w:ascii="Arial" w:hAnsi="Arial" w:cs="Arial"/>
          <w:sz w:val="22"/>
          <w:szCs w:val="22"/>
        </w:rPr>
      </w:pPr>
    </w:p>
    <w:p w14:paraId="4B3A9D69" w14:textId="77777777" w:rsidR="00764BE8" w:rsidRPr="004C3884" w:rsidRDefault="00764BE8" w:rsidP="00BC3610">
      <w:pPr>
        <w:widowControl w:val="0"/>
        <w:numPr>
          <w:ilvl w:val="0"/>
          <w:numId w:val="18"/>
        </w:numPr>
        <w:tabs>
          <w:tab w:val="left" w:pos="720"/>
        </w:tabs>
        <w:overflowPunct w:val="0"/>
        <w:autoSpaceDE w:val="0"/>
        <w:autoSpaceDN w:val="0"/>
        <w:adjustRightInd w:val="0"/>
        <w:ind w:left="1080" w:hanging="360"/>
        <w:jc w:val="both"/>
        <w:rPr>
          <w:rFonts w:ascii="Arial" w:hAnsi="Arial" w:cs="Arial"/>
          <w:sz w:val="22"/>
          <w:szCs w:val="22"/>
        </w:rPr>
      </w:pPr>
      <w:r w:rsidRPr="004C3884">
        <w:rPr>
          <w:rFonts w:ascii="Arial" w:hAnsi="Arial" w:cs="Arial"/>
          <w:sz w:val="22"/>
          <w:szCs w:val="22"/>
        </w:rPr>
        <w:t>an apology;</w:t>
      </w:r>
    </w:p>
    <w:p w14:paraId="22B5A67A" w14:textId="77777777" w:rsidR="00764BE8" w:rsidRPr="004C3884" w:rsidRDefault="00764BE8" w:rsidP="00BC3610">
      <w:pPr>
        <w:widowControl w:val="0"/>
        <w:numPr>
          <w:ilvl w:val="0"/>
          <w:numId w:val="19"/>
        </w:numPr>
        <w:tabs>
          <w:tab w:val="left" w:pos="720"/>
        </w:tabs>
        <w:overflowPunct w:val="0"/>
        <w:autoSpaceDE w:val="0"/>
        <w:autoSpaceDN w:val="0"/>
        <w:adjustRightInd w:val="0"/>
        <w:ind w:left="1080" w:hanging="360"/>
        <w:jc w:val="both"/>
        <w:rPr>
          <w:rFonts w:ascii="Arial" w:hAnsi="Arial" w:cs="Arial"/>
          <w:sz w:val="22"/>
          <w:szCs w:val="22"/>
        </w:rPr>
      </w:pPr>
      <w:r w:rsidRPr="004C3884">
        <w:rPr>
          <w:rFonts w:ascii="Arial" w:hAnsi="Arial" w:cs="Arial"/>
          <w:sz w:val="22"/>
          <w:szCs w:val="22"/>
        </w:rPr>
        <w:t>an explanation;</w:t>
      </w:r>
    </w:p>
    <w:p w14:paraId="2DC06E4A" w14:textId="77777777" w:rsidR="00764BE8" w:rsidRPr="004C3884" w:rsidRDefault="00764BE8" w:rsidP="00BC3610">
      <w:pPr>
        <w:widowControl w:val="0"/>
        <w:numPr>
          <w:ilvl w:val="0"/>
          <w:numId w:val="20"/>
        </w:numPr>
        <w:tabs>
          <w:tab w:val="left" w:pos="720"/>
        </w:tabs>
        <w:overflowPunct w:val="0"/>
        <w:autoSpaceDE w:val="0"/>
        <w:autoSpaceDN w:val="0"/>
        <w:adjustRightInd w:val="0"/>
        <w:ind w:left="1080" w:hanging="360"/>
        <w:jc w:val="both"/>
        <w:rPr>
          <w:rFonts w:ascii="Arial" w:hAnsi="Arial" w:cs="Arial"/>
          <w:sz w:val="22"/>
          <w:szCs w:val="22"/>
        </w:rPr>
      </w:pPr>
      <w:r w:rsidRPr="004C3884">
        <w:rPr>
          <w:rFonts w:ascii="Arial" w:hAnsi="Arial" w:cs="Arial"/>
          <w:sz w:val="22"/>
          <w:szCs w:val="22"/>
        </w:rPr>
        <w:t xml:space="preserve">an admission that the situation could have been handled differently or better; </w:t>
      </w:r>
    </w:p>
    <w:p w14:paraId="4A53C9CD" w14:textId="77777777" w:rsidR="00764BE8" w:rsidRPr="004C3884" w:rsidRDefault="00764BE8" w:rsidP="00BC3610">
      <w:pPr>
        <w:widowControl w:val="0"/>
        <w:numPr>
          <w:ilvl w:val="0"/>
          <w:numId w:val="21"/>
        </w:numPr>
        <w:tabs>
          <w:tab w:val="left" w:pos="720"/>
        </w:tabs>
        <w:overflowPunct w:val="0"/>
        <w:autoSpaceDE w:val="0"/>
        <w:autoSpaceDN w:val="0"/>
        <w:adjustRightInd w:val="0"/>
        <w:ind w:left="1080" w:hanging="360"/>
        <w:jc w:val="both"/>
        <w:rPr>
          <w:rFonts w:ascii="Arial" w:hAnsi="Arial" w:cs="Arial"/>
          <w:sz w:val="22"/>
          <w:szCs w:val="22"/>
        </w:rPr>
      </w:pPr>
      <w:r w:rsidRPr="004C3884">
        <w:rPr>
          <w:rFonts w:ascii="Arial" w:hAnsi="Arial" w:cs="Arial"/>
          <w:sz w:val="22"/>
          <w:szCs w:val="22"/>
        </w:rPr>
        <w:t>an assurance that the event complained of will not recur;</w:t>
      </w:r>
    </w:p>
    <w:p w14:paraId="0B718ACD" w14:textId="77777777" w:rsidR="00764BE8" w:rsidRPr="004C3884" w:rsidRDefault="00764BE8" w:rsidP="00BC3610">
      <w:pPr>
        <w:widowControl w:val="0"/>
        <w:numPr>
          <w:ilvl w:val="0"/>
          <w:numId w:val="22"/>
        </w:numPr>
        <w:tabs>
          <w:tab w:val="left" w:pos="720"/>
        </w:tabs>
        <w:overflowPunct w:val="0"/>
        <w:autoSpaceDE w:val="0"/>
        <w:autoSpaceDN w:val="0"/>
        <w:adjustRightInd w:val="0"/>
        <w:ind w:left="1080" w:hanging="360"/>
        <w:jc w:val="both"/>
        <w:rPr>
          <w:rFonts w:ascii="Arial" w:hAnsi="Arial" w:cs="Arial"/>
          <w:sz w:val="22"/>
          <w:szCs w:val="22"/>
        </w:rPr>
      </w:pPr>
      <w:r w:rsidRPr="004C3884">
        <w:rPr>
          <w:rFonts w:ascii="Arial" w:hAnsi="Arial" w:cs="Arial"/>
          <w:sz w:val="22"/>
          <w:szCs w:val="22"/>
        </w:rPr>
        <w:t>an explanation of the steps that have been taken to ensure that it will not happen again;</w:t>
      </w:r>
    </w:p>
    <w:p w14:paraId="1DE69F56" w14:textId="77777777" w:rsidR="00764BE8" w:rsidRPr="004C3884" w:rsidRDefault="00764BE8" w:rsidP="00BC3610">
      <w:pPr>
        <w:widowControl w:val="0"/>
        <w:numPr>
          <w:ilvl w:val="0"/>
          <w:numId w:val="23"/>
        </w:numPr>
        <w:tabs>
          <w:tab w:val="left" w:pos="720"/>
        </w:tabs>
        <w:overflowPunct w:val="0"/>
        <w:autoSpaceDE w:val="0"/>
        <w:autoSpaceDN w:val="0"/>
        <w:adjustRightInd w:val="0"/>
        <w:ind w:left="1080" w:hanging="360"/>
        <w:jc w:val="both"/>
        <w:rPr>
          <w:rFonts w:ascii="Arial" w:hAnsi="Arial" w:cs="Arial"/>
          <w:sz w:val="22"/>
          <w:szCs w:val="22"/>
        </w:rPr>
      </w:pPr>
      <w:r w:rsidRPr="004C3884">
        <w:rPr>
          <w:rFonts w:ascii="Arial" w:hAnsi="Arial" w:cs="Arial"/>
          <w:sz w:val="22"/>
          <w:szCs w:val="22"/>
        </w:rPr>
        <w:t xml:space="preserve">an undertaking to review school policies in light of the complaint.  </w:t>
      </w:r>
    </w:p>
    <w:p w14:paraId="337B56F2" w14:textId="77777777" w:rsidR="00764BE8" w:rsidRPr="004C3884" w:rsidRDefault="00764BE8" w:rsidP="00BC3610">
      <w:pPr>
        <w:ind w:left="648"/>
        <w:jc w:val="both"/>
        <w:rPr>
          <w:rFonts w:ascii="Arial" w:hAnsi="Arial" w:cs="Arial"/>
          <w:sz w:val="22"/>
          <w:szCs w:val="22"/>
        </w:rPr>
      </w:pPr>
    </w:p>
    <w:p w14:paraId="1DC35E4E" w14:textId="6BB02F6C" w:rsidR="00764BE8" w:rsidRPr="00407921" w:rsidRDefault="00764BE8" w:rsidP="00407921">
      <w:pPr>
        <w:pStyle w:val="ListParagraph"/>
        <w:numPr>
          <w:ilvl w:val="0"/>
          <w:numId w:val="36"/>
        </w:numPr>
        <w:ind w:left="567" w:hanging="567"/>
        <w:jc w:val="both"/>
        <w:rPr>
          <w:rFonts w:ascii="Arial" w:hAnsi="Arial" w:cs="Arial"/>
          <w:sz w:val="22"/>
          <w:szCs w:val="22"/>
        </w:rPr>
      </w:pPr>
      <w:r w:rsidRPr="00407921">
        <w:rPr>
          <w:rFonts w:ascii="Arial" w:hAnsi="Arial" w:cs="Arial"/>
          <w:sz w:val="22"/>
          <w:szCs w:val="22"/>
        </w:rPr>
        <w:t>It would be useful if complainants were encouraged to state what actions they feel might resolve the problem at any stage. An admission that the school could have handled the situation better is not the same as an admission of negligence.</w:t>
      </w:r>
    </w:p>
    <w:p w14:paraId="6B058863" w14:textId="77777777" w:rsidR="00764BE8" w:rsidRPr="004C3884" w:rsidRDefault="00764BE8" w:rsidP="00BC3610">
      <w:pPr>
        <w:jc w:val="both"/>
        <w:rPr>
          <w:rFonts w:ascii="Arial" w:hAnsi="Arial" w:cs="Arial"/>
          <w:sz w:val="22"/>
          <w:szCs w:val="22"/>
        </w:rPr>
      </w:pPr>
    </w:p>
    <w:p w14:paraId="677357C1" w14:textId="06970BE6" w:rsidR="00910C94" w:rsidRDefault="00764BE8" w:rsidP="00BC3610">
      <w:pPr>
        <w:pStyle w:val="ListParagraph"/>
        <w:numPr>
          <w:ilvl w:val="0"/>
          <w:numId w:val="36"/>
        </w:numPr>
        <w:ind w:left="567" w:hanging="567"/>
        <w:jc w:val="both"/>
        <w:rPr>
          <w:rFonts w:ascii="Arial" w:hAnsi="Arial" w:cs="Arial"/>
          <w:sz w:val="22"/>
          <w:szCs w:val="22"/>
        </w:rPr>
      </w:pPr>
      <w:r w:rsidRPr="00910C94">
        <w:rPr>
          <w:rFonts w:ascii="Arial" w:hAnsi="Arial" w:cs="Arial"/>
          <w:sz w:val="22"/>
          <w:szCs w:val="22"/>
        </w:rPr>
        <w:t>An effective procedure will identify areas of agreement between the parties. It is also of equal importance to clarify any misunderstandings that might have occurred as this can create a positive atmosphere in which to discuss any outstanding issues.</w:t>
      </w:r>
    </w:p>
    <w:p w14:paraId="4EFA69CB" w14:textId="77777777" w:rsidR="00910C94" w:rsidRPr="00910C94" w:rsidRDefault="00910C94" w:rsidP="00910C94">
      <w:pPr>
        <w:pStyle w:val="ListParagraph"/>
        <w:rPr>
          <w:rFonts w:ascii="Arial" w:hAnsi="Arial" w:cs="Arial"/>
          <w:b/>
          <w:bCs/>
          <w:sz w:val="22"/>
          <w:szCs w:val="22"/>
        </w:rPr>
      </w:pPr>
    </w:p>
    <w:p w14:paraId="6736C8CC" w14:textId="77777777" w:rsidR="00910C94" w:rsidRPr="00910C94" w:rsidRDefault="00764BE8" w:rsidP="00910C94">
      <w:pPr>
        <w:pStyle w:val="ListParagraph"/>
        <w:ind w:left="567"/>
        <w:jc w:val="both"/>
        <w:rPr>
          <w:rFonts w:ascii="Arial" w:hAnsi="Arial" w:cs="Arial"/>
          <w:sz w:val="22"/>
          <w:szCs w:val="22"/>
        </w:rPr>
      </w:pPr>
      <w:r w:rsidRPr="00910C94">
        <w:rPr>
          <w:rFonts w:ascii="Arial" w:hAnsi="Arial" w:cs="Arial"/>
          <w:b/>
          <w:bCs/>
          <w:sz w:val="22"/>
          <w:szCs w:val="22"/>
        </w:rPr>
        <w:t>Vexatious Complaints</w:t>
      </w:r>
    </w:p>
    <w:p w14:paraId="3BC237D7" w14:textId="77777777" w:rsidR="00910C94" w:rsidRPr="00910C94" w:rsidRDefault="00910C94" w:rsidP="00910C94">
      <w:pPr>
        <w:pStyle w:val="ListParagraph"/>
        <w:rPr>
          <w:rFonts w:ascii="Arial" w:hAnsi="Arial" w:cs="Arial"/>
          <w:sz w:val="22"/>
          <w:szCs w:val="22"/>
        </w:rPr>
      </w:pPr>
    </w:p>
    <w:p w14:paraId="568ACA74" w14:textId="7A43656D" w:rsidR="00910C94" w:rsidRDefault="00764BE8" w:rsidP="00BC3610">
      <w:pPr>
        <w:pStyle w:val="ListParagraph"/>
        <w:numPr>
          <w:ilvl w:val="0"/>
          <w:numId w:val="36"/>
        </w:numPr>
        <w:ind w:left="567" w:hanging="567"/>
        <w:jc w:val="both"/>
        <w:rPr>
          <w:rFonts w:ascii="Arial" w:hAnsi="Arial" w:cs="Arial"/>
          <w:sz w:val="22"/>
          <w:szCs w:val="22"/>
        </w:rPr>
      </w:pPr>
      <w:r w:rsidRPr="00910C94">
        <w:rPr>
          <w:rFonts w:ascii="Arial" w:hAnsi="Arial" w:cs="Arial"/>
          <w:sz w:val="22"/>
          <w:szCs w:val="22"/>
        </w:rPr>
        <w:t>If properly followed, a good complaints procedure will limit the number of complaints that become protracted. However, there will be occasions when, despite all stages of the procedures having been followed, the complainant remains dissatisfied.</w:t>
      </w:r>
      <w:r w:rsidR="00D80581">
        <w:rPr>
          <w:rFonts w:ascii="Arial" w:hAnsi="Arial" w:cs="Arial"/>
          <w:sz w:val="22"/>
          <w:szCs w:val="22"/>
        </w:rPr>
        <w:t xml:space="preserve"> </w:t>
      </w:r>
      <w:r w:rsidRPr="00910C94">
        <w:rPr>
          <w:rFonts w:ascii="Arial" w:hAnsi="Arial" w:cs="Arial"/>
          <w:sz w:val="22"/>
          <w:szCs w:val="22"/>
        </w:rPr>
        <w:t xml:space="preserve">If the complainant tries to reopen the same issue, the chair of the governing body is able to inform them in writing that the procedure has been exhausted and that the matter is now closed.  </w:t>
      </w:r>
    </w:p>
    <w:p w14:paraId="15B94D71" w14:textId="77777777" w:rsidR="00910C94" w:rsidRDefault="00910C94" w:rsidP="00910C94">
      <w:pPr>
        <w:pStyle w:val="ListParagraph"/>
        <w:ind w:left="567"/>
        <w:jc w:val="both"/>
        <w:rPr>
          <w:rFonts w:ascii="Arial" w:hAnsi="Arial" w:cs="Arial"/>
          <w:sz w:val="22"/>
          <w:szCs w:val="22"/>
        </w:rPr>
      </w:pPr>
    </w:p>
    <w:p w14:paraId="3018DA1E" w14:textId="77777777" w:rsidR="00910C94" w:rsidRPr="00910C94" w:rsidRDefault="00764BE8" w:rsidP="00910C94">
      <w:pPr>
        <w:pStyle w:val="ListParagraph"/>
        <w:ind w:left="567"/>
        <w:jc w:val="both"/>
        <w:rPr>
          <w:rFonts w:ascii="Arial" w:hAnsi="Arial" w:cs="Arial"/>
          <w:sz w:val="22"/>
          <w:szCs w:val="22"/>
        </w:rPr>
      </w:pPr>
      <w:r w:rsidRPr="00910C94">
        <w:rPr>
          <w:rFonts w:ascii="Arial" w:hAnsi="Arial" w:cs="Arial"/>
          <w:b/>
          <w:bCs/>
          <w:sz w:val="22"/>
          <w:szCs w:val="22"/>
        </w:rPr>
        <w:t>Time-Limits</w:t>
      </w:r>
    </w:p>
    <w:p w14:paraId="4474845E" w14:textId="77777777" w:rsidR="00910C94" w:rsidRPr="00910C94" w:rsidRDefault="00910C94" w:rsidP="00910C94">
      <w:pPr>
        <w:pStyle w:val="ListParagraph"/>
        <w:rPr>
          <w:rFonts w:ascii="Arial" w:hAnsi="Arial" w:cs="Arial"/>
          <w:sz w:val="22"/>
          <w:szCs w:val="22"/>
        </w:rPr>
      </w:pPr>
    </w:p>
    <w:p w14:paraId="73559F20" w14:textId="1725A86A" w:rsidR="00764BE8" w:rsidRPr="00910C94" w:rsidRDefault="00764BE8" w:rsidP="00910C94">
      <w:pPr>
        <w:pStyle w:val="ListParagraph"/>
        <w:numPr>
          <w:ilvl w:val="0"/>
          <w:numId w:val="36"/>
        </w:numPr>
        <w:ind w:left="567" w:hanging="567"/>
        <w:jc w:val="both"/>
        <w:rPr>
          <w:rFonts w:ascii="Arial" w:hAnsi="Arial" w:cs="Arial"/>
          <w:sz w:val="22"/>
          <w:szCs w:val="22"/>
        </w:rPr>
      </w:pPr>
      <w:r w:rsidRPr="00910C94">
        <w:rPr>
          <w:rFonts w:ascii="Arial" w:hAnsi="Arial" w:cs="Arial"/>
          <w:sz w:val="22"/>
          <w:szCs w:val="22"/>
        </w:rPr>
        <w:t xml:space="preserve">Complaints need to be considered, and resolved, as quickly and efficiently as possible.  An effective complaints procedure will have realistic time limits for each action within </w:t>
      </w:r>
      <w:r w:rsidRPr="00910C94">
        <w:rPr>
          <w:rFonts w:ascii="Arial" w:hAnsi="Arial" w:cs="Arial"/>
          <w:sz w:val="22"/>
          <w:szCs w:val="22"/>
        </w:rPr>
        <w:lastRenderedPageBreak/>
        <w:t>each stage. However, where further investigations are necessary, new time limits can be set and the complainant sent details of the new deadline and an explanation for the delay.</w:t>
      </w:r>
    </w:p>
    <w:p w14:paraId="36C68BD5" w14:textId="77777777" w:rsidR="00764BE8" w:rsidRPr="004C3884" w:rsidRDefault="00764BE8" w:rsidP="00BC3610">
      <w:pPr>
        <w:jc w:val="both"/>
        <w:rPr>
          <w:rFonts w:ascii="Arial" w:hAnsi="Arial" w:cs="Arial"/>
          <w:sz w:val="22"/>
          <w:szCs w:val="22"/>
          <w:lang w:val="en-US"/>
        </w:rPr>
      </w:pPr>
    </w:p>
    <w:p w14:paraId="79EF31EF" w14:textId="77777777" w:rsidR="00764BE8" w:rsidRPr="004C3884" w:rsidRDefault="00764BE8" w:rsidP="00BC3610">
      <w:pPr>
        <w:jc w:val="both"/>
        <w:rPr>
          <w:rFonts w:ascii="Arial" w:hAnsi="Arial" w:cs="Arial"/>
          <w:sz w:val="22"/>
          <w:szCs w:val="22"/>
          <w:lang w:val="en-US"/>
        </w:rPr>
      </w:pPr>
    </w:p>
    <w:p w14:paraId="685B8992" w14:textId="77777777" w:rsidR="00764BE8" w:rsidRPr="004C3884" w:rsidRDefault="00764BE8" w:rsidP="00BC3610">
      <w:pPr>
        <w:jc w:val="both"/>
        <w:rPr>
          <w:rFonts w:ascii="Arial" w:hAnsi="Arial" w:cs="Arial"/>
          <w:b/>
          <w:bCs/>
          <w:sz w:val="28"/>
          <w:szCs w:val="28"/>
        </w:rPr>
      </w:pPr>
      <w:r w:rsidRPr="004C3884">
        <w:rPr>
          <w:rFonts w:ascii="Arial" w:hAnsi="Arial" w:cs="Arial"/>
          <w:b/>
          <w:bCs/>
          <w:sz w:val="28"/>
          <w:szCs w:val="28"/>
        </w:rPr>
        <w:t>Part 2: The Formal Complaints Procedure</w:t>
      </w:r>
    </w:p>
    <w:p w14:paraId="1AB987AC" w14:textId="77777777" w:rsidR="00764BE8" w:rsidRPr="004C3884" w:rsidRDefault="00764BE8" w:rsidP="00BC3610">
      <w:pPr>
        <w:jc w:val="both"/>
        <w:rPr>
          <w:rFonts w:ascii="Arial" w:hAnsi="Arial" w:cs="Arial"/>
          <w:b/>
          <w:bCs/>
          <w:sz w:val="28"/>
          <w:szCs w:val="28"/>
        </w:rPr>
      </w:pPr>
    </w:p>
    <w:p w14:paraId="5A969EF5" w14:textId="77777777" w:rsidR="00764BE8" w:rsidRPr="004C3884" w:rsidRDefault="00764BE8" w:rsidP="00BC3610">
      <w:pPr>
        <w:jc w:val="both"/>
        <w:rPr>
          <w:rFonts w:ascii="Arial" w:hAnsi="Arial" w:cs="Arial"/>
          <w:b/>
          <w:bCs/>
          <w:sz w:val="22"/>
          <w:szCs w:val="22"/>
        </w:rPr>
      </w:pPr>
      <w:r w:rsidRPr="004C3884">
        <w:rPr>
          <w:rFonts w:ascii="Arial" w:hAnsi="Arial" w:cs="Arial"/>
          <w:b/>
          <w:bCs/>
          <w:sz w:val="22"/>
          <w:szCs w:val="22"/>
        </w:rPr>
        <w:t>The Stages of Complaints</w:t>
      </w:r>
    </w:p>
    <w:p w14:paraId="5F5D1629" w14:textId="77777777" w:rsidR="00764BE8" w:rsidRPr="004C3884" w:rsidRDefault="00764BE8" w:rsidP="00BC3610">
      <w:pPr>
        <w:tabs>
          <w:tab w:val="left" w:pos="720"/>
        </w:tabs>
        <w:jc w:val="both"/>
        <w:rPr>
          <w:rFonts w:ascii="Arial" w:hAnsi="Arial" w:cs="Arial"/>
          <w:sz w:val="22"/>
          <w:szCs w:val="22"/>
        </w:rPr>
      </w:pPr>
    </w:p>
    <w:p w14:paraId="11281816" w14:textId="5BFA806A" w:rsidR="00764BE8" w:rsidRPr="00910C94" w:rsidRDefault="00764BE8" w:rsidP="00910C94">
      <w:pPr>
        <w:pStyle w:val="ListParagraph"/>
        <w:numPr>
          <w:ilvl w:val="0"/>
          <w:numId w:val="36"/>
        </w:numPr>
        <w:ind w:left="567" w:hanging="567"/>
        <w:jc w:val="both"/>
        <w:rPr>
          <w:rFonts w:ascii="Arial" w:hAnsi="Arial" w:cs="Arial"/>
          <w:sz w:val="22"/>
          <w:szCs w:val="22"/>
        </w:rPr>
      </w:pPr>
      <w:r w:rsidRPr="00910C94">
        <w:rPr>
          <w:rFonts w:ascii="Arial" w:hAnsi="Arial" w:cs="Arial"/>
          <w:sz w:val="22"/>
          <w:szCs w:val="22"/>
        </w:rPr>
        <w:t xml:space="preserve">There are 3 stages to this complaint procedure. </w:t>
      </w:r>
    </w:p>
    <w:p w14:paraId="4A30BAC4" w14:textId="77777777" w:rsidR="00764BE8" w:rsidRPr="004C3884" w:rsidRDefault="00764BE8" w:rsidP="00BC3610">
      <w:pPr>
        <w:jc w:val="both"/>
        <w:rPr>
          <w:rFonts w:ascii="Arial" w:hAnsi="Arial" w:cs="Arial"/>
          <w:b/>
          <w:bCs/>
          <w:sz w:val="22"/>
          <w:szCs w:val="22"/>
        </w:rPr>
      </w:pPr>
    </w:p>
    <w:p w14:paraId="4A79C293" w14:textId="77777777" w:rsidR="00764BE8" w:rsidRPr="004C3884" w:rsidRDefault="00764BE8" w:rsidP="00BC3610">
      <w:pPr>
        <w:widowControl w:val="0"/>
        <w:numPr>
          <w:ilvl w:val="0"/>
          <w:numId w:val="24"/>
        </w:numPr>
        <w:tabs>
          <w:tab w:val="left" w:pos="1083"/>
          <w:tab w:val="left" w:pos="2431"/>
        </w:tabs>
        <w:overflowPunct w:val="0"/>
        <w:autoSpaceDE w:val="0"/>
        <w:autoSpaceDN w:val="0"/>
        <w:adjustRightInd w:val="0"/>
        <w:ind w:left="1080" w:hanging="360"/>
        <w:jc w:val="both"/>
        <w:rPr>
          <w:rFonts w:ascii="Arial" w:hAnsi="Arial" w:cs="Arial"/>
          <w:sz w:val="22"/>
          <w:szCs w:val="22"/>
        </w:rPr>
      </w:pPr>
      <w:r w:rsidRPr="004C3884">
        <w:rPr>
          <w:rFonts w:ascii="Arial" w:hAnsi="Arial" w:cs="Arial"/>
          <w:sz w:val="22"/>
          <w:szCs w:val="22"/>
        </w:rPr>
        <w:t>Stage one:</w:t>
      </w:r>
      <w:r w:rsidRPr="004C3884">
        <w:rPr>
          <w:rFonts w:ascii="Arial" w:hAnsi="Arial" w:cs="Arial"/>
          <w:sz w:val="22"/>
          <w:szCs w:val="22"/>
        </w:rPr>
        <w:tab/>
        <w:t xml:space="preserve">complaint heard by staff member (though not the subject of </w:t>
      </w:r>
    </w:p>
    <w:p w14:paraId="3C2A6548" w14:textId="77777777" w:rsidR="00764BE8" w:rsidRPr="004C3884" w:rsidRDefault="00764BE8" w:rsidP="00BC3610">
      <w:pPr>
        <w:ind w:left="2431"/>
        <w:jc w:val="both"/>
        <w:rPr>
          <w:rFonts w:ascii="Arial" w:hAnsi="Arial" w:cs="Arial"/>
          <w:sz w:val="22"/>
          <w:szCs w:val="22"/>
        </w:rPr>
      </w:pPr>
      <w:r w:rsidRPr="004C3884">
        <w:rPr>
          <w:rFonts w:ascii="Arial" w:hAnsi="Arial" w:cs="Arial"/>
          <w:sz w:val="22"/>
          <w:szCs w:val="22"/>
        </w:rPr>
        <w:t>the complaint);</w:t>
      </w:r>
    </w:p>
    <w:p w14:paraId="417C59DE" w14:textId="77777777" w:rsidR="00764BE8" w:rsidRPr="004C3884" w:rsidRDefault="00764BE8" w:rsidP="00BC3610">
      <w:pPr>
        <w:widowControl w:val="0"/>
        <w:numPr>
          <w:ilvl w:val="0"/>
          <w:numId w:val="25"/>
        </w:numPr>
        <w:tabs>
          <w:tab w:val="left" w:pos="1083"/>
          <w:tab w:val="left" w:pos="2431"/>
        </w:tabs>
        <w:overflowPunct w:val="0"/>
        <w:autoSpaceDE w:val="0"/>
        <w:autoSpaceDN w:val="0"/>
        <w:adjustRightInd w:val="0"/>
        <w:ind w:left="1080" w:hanging="360"/>
        <w:jc w:val="both"/>
        <w:rPr>
          <w:rFonts w:ascii="Arial" w:hAnsi="Arial" w:cs="Arial"/>
          <w:sz w:val="22"/>
          <w:szCs w:val="22"/>
        </w:rPr>
      </w:pPr>
      <w:r w:rsidRPr="004C3884">
        <w:rPr>
          <w:rFonts w:ascii="Arial" w:hAnsi="Arial" w:cs="Arial"/>
          <w:sz w:val="22"/>
          <w:szCs w:val="22"/>
        </w:rPr>
        <w:t>Stage two:</w:t>
      </w:r>
      <w:r w:rsidRPr="004C3884">
        <w:rPr>
          <w:rFonts w:ascii="Arial" w:hAnsi="Arial" w:cs="Arial"/>
          <w:sz w:val="22"/>
          <w:szCs w:val="22"/>
        </w:rPr>
        <w:tab/>
        <w:t>complaint heard by headteacher;</w:t>
      </w:r>
    </w:p>
    <w:p w14:paraId="5A9063E7" w14:textId="77777777" w:rsidR="00764BE8" w:rsidRPr="004C3884" w:rsidRDefault="00764BE8" w:rsidP="00BC3610">
      <w:pPr>
        <w:widowControl w:val="0"/>
        <w:numPr>
          <w:ilvl w:val="0"/>
          <w:numId w:val="26"/>
        </w:numPr>
        <w:tabs>
          <w:tab w:val="left" w:pos="1083"/>
          <w:tab w:val="left" w:pos="2431"/>
        </w:tabs>
        <w:overflowPunct w:val="0"/>
        <w:autoSpaceDE w:val="0"/>
        <w:autoSpaceDN w:val="0"/>
        <w:adjustRightInd w:val="0"/>
        <w:ind w:left="1080" w:hanging="360"/>
        <w:jc w:val="both"/>
        <w:rPr>
          <w:rFonts w:ascii="Arial" w:hAnsi="Arial" w:cs="Arial"/>
          <w:sz w:val="22"/>
          <w:szCs w:val="22"/>
        </w:rPr>
      </w:pPr>
      <w:r w:rsidRPr="004C3884">
        <w:rPr>
          <w:rFonts w:ascii="Arial" w:hAnsi="Arial" w:cs="Arial"/>
          <w:sz w:val="22"/>
          <w:szCs w:val="22"/>
        </w:rPr>
        <w:t>Stage three:</w:t>
      </w:r>
      <w:r w:rsidRPr="004C3884">
        <w:rPr>
          <w:rFonts w:ascii="Arial" w:hAnsi="Arial" w:cs="Arial"/>
          <w:sz w:val="22"/>
          <w:szCs w:val="22"/>
        </w:rPr>
        <w:tab/>
        <w:t>complaint heard by governing body’s complaints appeal panel;</w:t>
      </w:r>
    </w:p>
    <w:p w14:paraId="70556EFB" w14:textId="77777777" w:rsidR="00764BE8" w:rsidRPr="004C3884" w:rsidRDefault="00764BE8" w:rsidP="00BC3610">
      <w:pPr>
        <w:jc w:val="both"/>
        <w:rPr>
          <w:rFonts w:ascii="Arial" w:hAnsi="Arial" w:cs="Arial"/>
          <w:sz w:val="22"/>
          <w:szCs w:val="22"/>
        </w:rPr>
      </w:pPr>
    </w:p>
    <w:p w14:paraId="47A3AD96" w14:textId="77777777" w:rsidR="00910C94" w:rsidRDefault="00764BE8" w:rsidP="00BC3610">
      <w:pPr>
        <w:pStyle w:val="ListParagraph"/>
        <w:numPr>
          <w:ilvl w:val="0"/>
          <w:numId w:val="36"/>
        </w:numPr>
        <w:ind w:left="567" w:hanging="567"/>
        <w:jc w:val="both"/>
        <w:rPr>
          <w:rFonts w:ascii="Arial" w:hAnsi="Arial" w:cs="Arial"/>
          <w:sz w:val="22"/>
          <w:szCs w:val="22"/>
        </w:rPr>
      </w:pPr>
      <w:r w:rsidRPr="00910C94">
        <w:rPr>
          <w:rFonts w:ascii="Arial" w:hAnsi="Arial" w:cs="Arial"/>
          <w:sz w:val="22"/>
          <w:szCs w:val="22"/>
        </w:rPr>
        <w:t xml:space="preserve">At each stage it is helpful to clarify exactly who will be involved, what will happen, and how long it will take.  There may, on occasion, be the need for some flexibility; for example, the possibility of further meetings between the complainant and the member of staff directly involved and further investigations may be required by the headteacher after a meeting with the complainant.  Both of these examples could be included. </w:t>
      </w:r>
    </w:p>
    <w:p w14:paraId="5C0525AF" w14:textId="77777777" w:rsidR="00910C94" w:rsidRDefault="00910C94" w:rsidP="00910C94">
      <w:pPr>
        <w:pStyle w:val="ListParagraph"/>
        <w:ind w:left="567"/>
        <w:jc w:val="both"/>
        <w:rPr>
          <w:rFonts w:ascii="Arial" w:hAnsi="Arial" w:cs="Arial"/>
          <w:sz w:val="22"/>
          <w:szCs w:val="22"/>
        </w:rPr>
      </w:pPr>
    </w:p>
    <w:p w14:paraId="3C8EE6F9" w14:textId="77777777" w:rsidR="00910C94" w:rsidRDefault="00764BE8" w:rsidP="00BC3610">
      <w:pPr>
        <w:pStyle w:val="ListParagraph"/>
        <w:numPr>
          <w:ilvl w:val="0"/>
          <w:numId w:val="36"/>
        </w:numPr>
        <w:ind w:left="567" w:hanging="567"/>
        <w:jc w:val="both"/>
        <w:rPr>
          <w:rFonts w:ascii="Arial" w:hAnsi="Arial" w:cs="Arial"/>
          <w:sz w:val="22"/>
          <w:szCs w:val="22"/>
        </w:rPr>
      </w:pPr>
      <w:r w:rsidRPr="00910C94">
        <w:rPr>
          <w:rFonts w:ascii="Arial" w:hAnsi="Arial" w:cs="Arial"/>
          <w:sz w:val="22"/>
          <w:szCs w:val="22"/>
        </w:rPr>
        <w:t xml:space="preserve">An unsatisfied complainant can always take a complaint to the next stage. </w:t>
      </w:r>
    </w:p>
    <w:p w14:paraId="513FB4EC" w14:textId="77777777" w:rsidR="00910C94" w:rsidRPr="00910C94" w:rsidRDefault="00910C94" w:rsidP="00910C94">
      <w:pPr>
        <w:pStyle w:val="ListParagraph"/>
        <w:rPr>
          <w:rFonts w:ascii="Arial" w:hAnsi="Arial" w:cs="Arial"/>
          <w:sz w:val="22"/>
          <w:szCs w:val="22"/>
        </w:rPr>
      </w:pPr>
    </w:p>
    <w:p w14:paraId="00250F88" w14:textId="2373665D" w:rsidR="00764BE8" w:rsidRPr="00910C94" w:rsidRDefault="00764BE8" w:rsidP="00BC3610">
      <w:pPr>
        <w:pStyle w:val="ListParagraph"/>
        <w:numPr>
          <w:ilvl w:val="0"/>
          <w:numId w:val="36"/>
        </w:numPr>
        <w:ind w:left="567" w:hanging="567"/>
        <w:jc w:val="both"/>
        <w:rPr>
          <w:rFonts w:ascii="Arial" w:hAnsi="Arial" w:cs="Arial"/>
          <w:sz w:val="22"/>
          <w:szCs w:val="22"/>
        </w:rPr>
      </w:pPr>
      <w:r w:rsidRPr="00910C94">
        <w:rPr>
          <w:rFonts w:ascii="Arial" w:hAnsi="Arial" w:cs="Arial"/>
          <w:sz w:val="22"/>
          <w:szCs w:val="22"/>
        </w:rPr>
        <w:t xml:space="preserve">A complaint concerning the conduct of the headteacher should be brought to the personal attention of the </w:t>
      </w:r>
      <w:r w:rsidR="00882AD8">
        <w:rPr>
          <w:rFonts w:ascii="Arial" w:hAnsi="Arial" w:cs="Arial"/>
          <w:sz w:val="22"/>
          <w:szCs w:val="22"/>
        </w:rPr>
        <w:t>c</w:t>
      </w:r>
      <w:r w:rsidRPr="00910C94">
        <w:rPr>
          <w:rFonts w:ascii="Arial" w:hAnsi="Arial" w:cs="Arial"/>
          <w:sz w:val="22"/>
          <w:szCs w:val="22"/>
        </w:rPr>
        <w:t xml:space="preserve">hair of </w:t>
      </w:r>
      <w:r w:rsidR="00882AD8">
        <w:rPr>
          <w:rFonts w:ascii="Arial" w:hAnsi="Arial" w:cs="Arial"/>
          <w:sz w:val="22"/>
          <w:szCs w:val="22"/>
        </w:rPr>
        <w:t>g</w:t>
      </w:r>
      <w:r w:rsidRPr="00910C94">
        <w:rPr>
          <w:rFonts w:ascii="Arial" w:hAnsi="Arial" w:cs="Arial"/>
          <w:sz w:val="22"/>
          <w:szCs w:val="22"/>
        </w:rPr>
        <w:t>overnors (see school website for contact details).</w:t>
      </w:r>
    </w:p>
    <w:p w14:paraId="28D19106" w14:textId="77777777" w:rsidR="00764BE8" w:rsidRPr="004C3884" w:rsidRDefault="00764BE8" w:rsidP="00BC3610">
      <w:pPr>
        <w:jc w:val="both"/>
        <w:rPr>
          <w:rFonts w:ascii="Arial" w:hAnsi="Arial" w:cs="Arial"/>
          <w:sz w:val="22"/>
          <w:szCs w:val="22"/>
        </w:rPr>
      </w:pPr>
    </w:p>
    <w:p w14:paraId="0AB56B00" w14:textId="77777777" w:rsidR="00764BE8" w:rsidRPr="004C3884" w:rsidRDefault="00764BE8" w:rsidP="00BC3610">
      <w:pPr>
        <w:jc w:val="both"/>
        <w:rPr>
          <w:rFonts w:ascii="Arial" w:hAnsi="Arial" w:cs="Arial"/>
          <w:sz w:val="22"/>
          <w:szCs w:val="22"/>
        </w:rPr>
      </w:pPr>
    </w:p>
    <w:p w14:paraId="6CD69C5D" w14:textId="77777777" w:rsidR="00764BE8" w:rsidRPr="004C3884" w:rsidRDefault="00764BE8" w:rsidP="00BC3610">
      <w:pPr>
        <w:jc w:val="both"/>
        <w:rPr>
          <w:rFonts w:ascii="Arial" w:hAnsi="Arial" w:cs="Arial"/>
          <w:b/>
          <w:bCs/>
          <w:sz w:val="28"/>
          <w:szCs w:val="28"/>
        </w:rPr>
      </w:pPr>
      <w:r w:rsidRPr="004C3884">
        <w:rPr>
          <w:rFonts w:ascii="Arial" w:hAnsi="Arial" w:cs="Arial"/>
          <w:b/>
          <w:bCs/>
          <w:sz w:val="28"/>
          <w:szCs w:val="28"/>
        </w:rPr>
        <w:t>Part 3 – Managing and Recording Complaints</w:t>
      </w:r>
    </w:p>
    <w:p w14:paraId="003992ED" w14:textId="77777777" w:rsidR="00764BE8" w:rsidRPr="004C3884" w:rsidRDefault="00764BE8" w:rsidP="00BC3610">
      <w:pPr>
        <w:jc w:val="both"/>
        <w:rPr>
          <w:rFonts w:ascii="Arial" w:hAnsi="Arial" w:cs="Arial"/>
          <w:b/>
          <w:bCs/>
          <w:sz w:val="22"/>
          <w:szCs w:val="22"/>
        </w:rPr>
      </w:pPr>
    </w:p>
    <w:p w14:paraId="3BC63A62" w14:textId="77777777" w:rsidR="00764BE8" w:rsidRPr="004C3884" w:rsidRDefault="00764BE8" w:rsidP="00BC3610">
      <w:pPr>
        <w:jc w:val="both"/>
        <w:rPr>
          <w:rFonts w:ascii="Arial" w:hAnsi="Arial" w:cs="Arial"/>
          <w:b/>
          <w:bCs/>
          <w:sz w:val="22"/>
          <w:szCs w:val="22"/>
        </w:rPr>
      </w:pPr>
      <w:r w:rsidRPr="004C3884">
        <w:rPr>
          <w:rFonts w:ascii="Arial" w:hAnsi="Arial" w:cs="Arial"/>
          <w:b/>
          <w:bCs/>
          <w:sz w:val="22"/>
          <w:szCs w:val="22"/>
        </w:rPr>
        <w:t>Recording Complaints</w:t>
      </w:r>
    </w:p>
    <w:p w14:paraId="3EBA827E" w14:textId="77777777" w:rsidR="00764BE8" w:rsidRPr="004C3884" w:rsidRDefault="00764BE8" w:rsidP="00BC3610">
      <w:pPr>
        <w:jc w:val="both"/>
        <w:rPr>
          <w:rFonts w:ascii="Arial" w:hAnsi="Arial" w:cs="Arial"/>
          <w:sz w:val="22"/>
          <w:szCs w:val="22"/>
        </w:rPr>
      </w:pPr>
    </w:p>
    <w:p w14:paraId="69527E39" w14:textId="77777777" w:rsidR="00910C94" w:rsidRDefault="00764BE8" w:rsidP="00BC3610">
      <w:pPr>
        <w:pStyle w:val="ListParagraph"/>
        <w:numPr>
          <w:ilvl w:val="0"/>
          <w:numId w:val="36"/>
        </w:numPr>
        <w:ind w:left="567" w:hanging="567"/>
        <w:jc w:val="both"/>
        <w:rPr>
          <w:rFonts w:ascii="Arial" w:hAnsi="Arial" w:cs="Arial"/>
          <w:sz w:val="22"/>
          <w:szCs w:val="22"/>
        </w:rPr>
      </w:pPr>
      <w:r w:rsidRPr="00910C94">
        <w:rPr>
          <w:rFonts w:ascii="Arial" w:hAnsi="Arial" w:cs="Arial"/>
          <w:sz w:val="22"/>
          <w:szCs w:val="22"/>
        </w:rPr>
        <w:t>We record the progress of the complaint and the final outcome.  A complaint may be made in person, by telephone, or in writing.  A complaint form is appended to this policy. At the end of a meeting or telephone call, it would be helpful if the member of staff ensured that the complainant and the school have the same understanding of what was discussed and agreed.  A brief note of meetings and telephone calls can be kept and a copy of any written response added to the record.</w:t>
      </w:r>
    </w:p>
    <w:p w14:paraId="3D69C1EA" w14:textId="77777777" w:rsidR="00910C94" w:rsidRDefault="00910C94" w:rsidP="00910C94">
      <w:pPr>
        <w:pStyle w:val="ListParagraph"/>
        <w:ind w:left="567"/>
        <w:jc w:val="both"/>
        <w:rPr>
          <w:rFonts w:ascii="Arial" w:hAnsi="Arial" w:cs="Arial"/>
          <w:sz w:val="22"/>
          <w:szCs w:val="22"/>
        </w:rPr>
      </w:pPr>
    </w:p>
    <w:p w14:paraId="76E930F6" w14:textId="77777777" w:rsidR="00910C94" w:rsidRDefault="00764BE8" w:rsidP="00BC3610">
      <w:pPr>
        <w:pStyle w:val="ListParagraph"/>
        <w:numPr>
          <w:ilvl w:val="0"/>
          <w:numId w:val="36"/>
        </w:numPr>
        <w:ind w:left="567" w:hanging="567"/>
        <w:jc w:val="both"/>
        <w:rPr>
          <w:rFonts w:ascii="Arial" w:hAnsi="Arial" w:cs="Arial"/>
          <w:sz w:val="22"/>
          <w:szCs w:val="22"/>
        </w:rPr>
      </w:pPr>
      <w:r w:rsidRPr="00910C94">
        <w:rPr>
          <w:rFonts w:ascii="Arial" w:hAnsi="Arial" w:cs="Arial"/>
          <w:sz w:val="22"/>
          <w:szCs w:val="22"/>
        </w:rPr>
        <w:t xml:space="preserve">The complaints co-ordinator is responsible for the records, and hold a central record of complaints </w:t>
      </w:r>
    </w:p>
    <w:p w14:paraId="6B0851C3" w14:textId="77777777" w:rsidR="00910C94" w:rsidRPr="00910C94" w:rsidRDefault="00910C94" w:rsidP="00910C94">
      <w:pPr>
        <w:pStyle w:val="ListParagraph"/>
        <w:rPr>
          <w:rFonts w:ascii="Arial" w:hAnsi="Arial" w:cs="Arial"/>
          <w:b/>
          <w:bCs/>
          <w:sz w:val="22"/>
          <w:szCs w:val="22"/>
        </w:rPr>
      </w:pPr>
    </w:p>
    <w:p w14:paraId="3E23059B" w14:textId="77777777" w:rsidR="00910C94" w:rsidRPr="00910C94" w:rsidRDefault="00764BE8" w:rsidP="00910C94">
      <w:pPr>
        <w:pStyle w:val="ListParagraph"/>
        <w:ind w:left="567"/>
        <w:jc w:val="both"/>
        <w:rPr>
          <w:rFonts w:ascii="Arial" w:hAnsi="Arial" w:cs="Arial"/>
          <w:sz w:val="22"/>
          <w:szCs w:val="22"/>
        </w:rPr>
      </w:pPr>
      <w:r w:rsidRPr="00910C94">
        <w:rPr>
          <w:rFonts w:ascii="Arial" w:hAnsi="Arial" w:cs="Arial"/>
          <w:b/>
          <w:bCs/>
          <w:sz w:val="22"/>
          <w:szCs w:val="22"/>
        </w:rPr>
        <w:t>Governing Body Review</w:t>
      </w:r>
    </w:p>
    <w:p w14:paraId="609ADDDE" w14:textId="77777777" w:rsidR="00910C94" w:rsidRPr="00910C94" w:rsidRDefault="00910C94" w:rsidP="00910C94">
      <w:pPr>
        <w:pStyle w:val="ListParagraph"/>
        <w:rPr>
          <w:rFonts w:ascii="Arial" w:hAnsi="Arial" w:cs="Arial"/>
          <w:sz w:val="22"/>
          <w:szCs w:val="22"/>
        </w:rPr>
      </w:pPr>
    </w:p>
    <w:p w14:paraId="22FF1322" w14:textId="77777777" w:rsidR="00910C94" w:rsidRDefault="00764BE8" w:rsidP="00BC3610">
      <w:pPr>
        <w:pStyle w:val="ListParagraph"/>
        <w:numPr>
          <w:ilvl w:val="0"/>
          <w:numId w:val="36"/>
        </w:numPr>
        <w:ind w:left="567" w:hanging="567"/>
        <w:jc w:val="both"/>
        <w:rPr>
          <w:rFonts w:ascii="Arial" w:hAnsi="Arial" w:cs="Arial"/>
          <w:sz w:val="22"/>
          <w:szCs w:val="22"/>
        </w:rPr>
      </w:pPr>
      <w:r w:rsidRPr="00910C94">
        <w:rPr>
          <w:rFonts w:ascii="Arial" w:hAnsi="Arial" w:cs="Arial"/>
          <w:sz w:val="22"/>
          <w:szCs w:val="22"/>
        </w:rPr>
        <w:t xml:space="preserve">The governing body can monitor the level and nature of complaints and review the outcomes on a regular basis to ensure the effectiveness of the procedure and make changes where necessary.  Preferably, complaints information shared with the whole governing body will not name individuals. </w:t>
      </w:r>
    </w:p>
    <w:p w14:paraId="52BD99D1" w14:textId="4EC2D1FF" w:rsidR="00910C94" w:rsidRDefault="00764BE8" w:rsidP="00910C94">
      <w:pPr>
        <w:pStyle w:val="ListParagraph"/>
        <w:ind w:left="567"/>
        <w:jc w:val="both"/>
        <w:rPr>
          <w:rFonts w:ascii="Arial" w:hAnsi="Arial" w:cs="Arial"/>
          <w:sz w:val="22"/>
          <w:szCs w:val="22"/>
        </w:rPr>
      </w:pPr>
      <w:r w:rsidRPr="00910C94">
        <w:rPr>
          <w:rFonts w:ascii="Arial" w:hAnsi="Arial" w:cs="Arial"/>
          <w:sz w:val="22"/>
          <w:szCs w:val="22"/>
        </w:rPr>
        <w:t xml:space="preserve"> </w:t>
      </w:r>
    </w:p>
    <w:p w14:paraId="5D5E4F91" w14:textId="77777777" w:rsidR="00910C94" w:rsidRDefault="00764BE8" w:rsidP="00BC3610">
      <w:pPr>
        <w:pStyle w:val="ListParagraph"/>
        <w:numPr>
          <w:ilvl w:val="0"/>
          <w:numId w:val="36"/>
        </w:numPr>
        <w:ind w:left="567" w:hanging="567"/>
        <w:jc w:val="both"/>
        <w:rPr>
          <w:rFonts w:ascii="Arial" w:hAnsi="Arial" w:cs="Arial"/>
          <w:sz w:val="22"/>
          <w:szCs w:val="22"/>
        </w:rPr>
      </w:pPr>
      <w:r w:rsidRPr="00910C94">
        <w:rPr>
          <w:rFonts w:ascii="Arial" w:hAnsi="Arial" w:cs="Arial"/>
          <w:sz w:val="22"/>
          <w:szCs w:val="22"/>
        </w:rPr>
        <w:t>As well as addressing an individual’s complaints, the process of listening to, and resolving complaints will contribute to school improvement.  When individual complaints are heard, we may identify underlying issues that need to be addressed.  The monitoring and review of complaints by us can be a useful tool in evaluating our performance.</w:t>
      </w:r>
    </w:p>
    <w:p w14:paraId="061F5D2C" w14:textId="77777777" w:rsidR="00910C94" w:rsidRPr="00910C94" w:rsidRDefault="00910C94" w:rsidP="00910C94">
      <w:pPr>
        <w:pStyle w:val="ListParagraph"/>
        <w:rPr>
          <w:rFonts w:ascii="Arial" w:hAnsi="Arial" w:cs="Arial"/>
          <w:b/>
          <w:bCs/>
          <w:sz w:val="22"/>
          <w:szCs w:val="22"/>
        </w:rPr>
      </w:pPr>
    </w:p>
    <w:p w14:paraId="408DFBA4" w14:textId="77777777" w:rsidR="00910C94" w:rsidRPr="00910C94" w:rsidRDefault="00764BE8" w:rsidP="00910C94">
      <w:pPr>
        <w:pStyle w:val="ListParagraph"/>
        <w:ind w:left="567"/>
        <w:jc w:val="both"/>
        <w:rPr>
          <w:rFonts w:ascii="Arial" w:hAnsi="Arial" w:cs="Arial"/>
          <w:sz w:val="22"/>
          <w:szCs w:val="22"/>
        </w:rPr>
      </w:pPr>
      <w:r w:rsidRPr="00910C94">
        <w:rPr>
          <w:rFonts w:ascii="Arial" w:hAnsi="Arial" w:cs="Arial"/>
          <w:b/>
          <w:bCs/>
          <w:sz w:val="22"/>
          <w:szCs w:val="22"/>
        </w:rPr>
        <w:lastRenderedPageBreak/>
        <w:t>Publicising the Procedure</w:t>
      </w:r>
    </w:p>
    <w:p w14:paraId="21FBA171" w14:textId="77777777" w:rsidR="00910C94" w:rsidRPr="00910C94" w:rsidRDefault="00910C94" w:rsidP="00910C94">
      <w:pPr>
        <w:pStyle w:val="ListParagraph"/>
        <w:rPr>
          <w:rFonts w:ascii="Arial" w:hAnsi="Arial" w:cs="Arial"/>
          <w:sz w:val="22"/>
          <w:szCs w:val="22"/>
        </w:rPr>
      </w:pPr>
    </w:p>
    <w:p w14:paraId="04E4151D" w14:textId="37C5F67D" w:rsidR="00764BE8" w:rsidRPr="00910C94" w:rsidRDefault="00764BE8" w:rsidP="00BC3610">
      <w:pPr>
        <w:pStyle w:val="ListParagraph"/>
        <w:numPr>
          <w:ilvl w:val="0"/>
          <w:numId w:val="36"/>
        </w:numPr>
        <w:ind w:left="567" w:hanging="567"/>
        <w:jc w:val="both"/>
        <w:rPr>
          <w:rFonts w:ascii="Arial" w:hAnsi="Arial" w:cs="Arial"/>
          <w:sz w:val="22"/>
          <w:szCs w:val="22"/>
        </w:rPr>
      </w:pPr>
      <w:r w:rsidRPr="00910C94">
        <w:rPr>
          <w:rFonts w:ascii="Arial" w:hAnsi="Arial" w:cs="Arial"/>
          <w:sz w:val="22"/>
          <w:szCs w:val="22"/>
        </w:rPr>
        <w:t>There is a legal requirement for the Complaints Procedures to be publicised.  The Complaints Procedures is published on the school website and is also referenced in school information such as:</w:t>
      </w:r>
    </w:p>
    <w:p w14:paraId="3D0AA7D7" w14:textId="77777777" w:rsidR="00764BE8" w:rsidRPr="004C3884" w:rsidRDefault="00764BE8" w:rsidP="00BC3610">
      <w:pPr>
        <w:widowControl w:val="0"/>
        <w:numPr>
          <w:ilvl w:val="0"/>
          <w:numId w:val="27"/>
        </w:numPr>
        <w:tabs>
          <w:tab w:val="left" w:pos="1080"/>
        </w:tabs>
        <w:overflowPunct w:val="0"/>
        <w:autoSpaceDE w:val="0"/>
        <w:autoSpaceDN w:val="0"/>
        <w:adjustRightInd w:val="0"/>
        <w:ind w:left="1080" w:hanging="360"/>
        <w:jc w:val="both"/>
        <w:rPr>
          <w:rFonts w:ascii="Arial" w:hAnsi="Arial" w:cs="Arial"/>
          <w:sz w:val="22"/>
          <w:szCs w:val="22"/>
        </w:rPr>
      </w:pPr>
      <w:r w:rsidRPr="004C3884">
        <w:rPr>
          <w:rFonts w:ascii="Arial" w:hAnsi="Arial" w:cs="Arial"/>
          <w:sz w:val="22"/>
          <w:szCs w:val="22"/>
        </w:rPr>
        <w:t>the school prospectus;</w:t>
      </w:r>
    </w:p>
    <w:p w14:paraId="5CD5C6AF" w14:textId="77777777" w:rsidR="00764BE8" w:rsidRPr="004C3884" w:rsidRDefault="00764BE8" w:rsidP="00BC3610">
      <w:pPr>
        <w:widowControl w:val="0"/>
        <w:numPr>
          <w:ilvl w:val="0"/>
          <w:numId w:val="28"/>
        </w:numPr>
        <w:tabs>
          <w:tab w:val="left" w:pos="1080"/>
        </w:tabs>
        <w:overflowPunct w:val="0"/>
        <w:autoSpaceDE w:val="0"/>
        <w:autoSpaceDN w:val="0"/>
        <w:adjustRightInd w:val="0"/>
        <w:ind w:left="1080" w:hanging="360"/>
        <w:jc w:val="both"/>
        <w:rPr>
          <w:rFonts w:ascii="Arial" w:hAnsi="Arial" w:cs="Arial"/>
          <w:sz w:val="22"/>
          <w:szCs w:val="22"/>
        </w:rPr>
      </w:pPr>
      <w:r w:rsidRPr="004C3884">
        <w:rPr>
          <w:rFonts w:ascii="Arial" w:hAnsi="Arial" w:cs="Arial"/>
          <w:sz w:val="22"/>
          <w:szCs w:val="22"/>
        </w:rPr>
        <w:t xml:space="preserve">the governors’ report to parents; </w:t>
      </w:r>
    </w:p>
    <w:p w14:paraId="103410C7" w14:textId="77777777" w:rsidR="00764BE8" w:rsidRPr="004C3884" w:rsidRDefault="00764BE8" w:rsidP="00BC3610">
      <w:pPr>
        <w:widowControl w:val="0"/>
        <w:numPr>
          <w:ilvl w:val="0"/>
          <w:numId w:val="29"/>
        </w:numPr>
        <w:tabs>
          <w:tab w:val="left" w:pos="1080"/>
        </w:tabs>
        <w:overflowPunct w:val="0"/>
        <w:autoSpaceDE w:val="0"/>
        <w:autoSpaceDN w:val="0"/>
        <w:adjustRightInd w:val="0"/>
        <w:ind w:left="1080" w:hanging="360"/>
        <w:jc w:val="both"/>
        <w:rPr>
          <w:rFonts w:ascii="Arial" w:hAnsi="Arial" w:cs="Arial"/>
          <w:sz w:val="22"/>
          <w:szCs w:val="22"/>
        </w:rPr>
      </w:pPr>
      <w:r w:rsidRPr="004C3884">
        <w:rPr>
          <w:rFonts w:ascii="Arial" w:hAnsi="Arial" w:cs="Arial"/>
          <w:sz w:val="22"/>
          <w:szCs w:val="22"/>
        </w:rPr>
        <w:t xml:space="preserve">the information given to new parents when their children join the school; </w:t>
      </w:r>
    </w:p>
    <w:p w14:paraId="387456AB" w14:textId="77777777" w:rsidR="00764BE8" w:rsidRPr="004C3884" w:rsidRDefault="00764BE8" w:rsidP="00BC3610">
      <w:pPr>
        <w:widowControl w:val="0"/>
        <w:numPr>
          <w:ilvl w:val="0"/>
          <w:numId w:val="30"/>
        </w:numPr>
        <w:tabs>
          <w:tab w:val="left" w:pos="1080"/>
        </w:tabs>
        <w:overflowPunct w:val="0"/>
        <w:autoSpaceDE w:val="0"/>
        <w:autoSpaceDN w:val="0"/>
        <w:adjustRightInd w:val="0"/>
        <w:ind w:left="1080" w:hanging="360"/>
        <w:jc w:val="both"/>
        <w:rPr>
          <w:rFonts w:ascii="Arial" w:hAnsi="Arial" w:cs="Arial"/>
          <w:sz w:val="22"/>
          <w:szCs w:val="22"/>
        </w:rPr>
      </w:pPr>
      <w:r w:rsidRPr="004C3884">
        <w:rPr>
          <w:rFonts w:ascii="Arial" w:hAnsi="Arial" w:cs="Arial"/>
          <w:sz w:val="22"/>
          <w:szCs w:val="22"/>
        </w:rPr>
        <w:t>the information given to the children themselves;</w:t>
      </w:r>
    </w:p>
    <w:p w14:paraId="622DB6AF" w14:textId="77777777" w:rsidR="00764BE8" w:rsidRPr="004C3884" w:rsidRDefault="00764BE8" w:rsidP="00BC3610">
      <w:pPr>
        <w:widowControl w:val="0"/>
        <w:numPr>
          <w:ilvl w:val="0"/>
          <w:numId w:val="31"/>
        </w:numPr>
        <w:tabs>
          <w:tab w:val="left" w:pos="1080"/>
        </w:tabs>
        <w:overflowPunct w:val="0"/>
        <w:autoSpaceDE w:val="0"/>
        <w:autoSpaceDN w:val="0"/>
        <w:adjustRightInd w:val="0"/>
        <w:ind w:left="1080" w:hanging="360"/>
        <w:jc w:val="both"/>
        <w:rPr>
          <w:rFonts w:ascii="Arial" w:hAnsi="Arial" w:cs="Arial"/>
          <w:sz w:val="22"/>
          <w:szCs w:val="22"/>
        </w:rPr>
      </w:pPr>
      <w:r w:rsidRPr="004C3884">
        <w:rPr>
          <w:rFonts w:ascii="Arial" w:hAnsi="Arial" w:cs="Arial"/>
          <w:sz w:val="22"/>
          <w:szCs w:val="22"/>
        </w:rPr>
        <w:t xml:space="preserve">the home-school agreement;  </w:t>
      </w:r>
    </w:p>
    <w:p w14:paraId="0EC64C3E" w14:textId="77777777" w:rsidR="00764BE8" w:rsidRPr="004C3884" w:rsidRDefault="00764BE8" w:rsidP="00BC3610">
      <w:pPr>
        <w:widowControl w:val="0"/>
        <w:numPr>
          <w:ilvl w:val="0"/>
          <w:numId w:val="32"/>
        </w:numPr>
        <w:tabs>
          <w:tab w:val="left" w:pos="1080"/>
        </w:tabs>
        <w:overflowPunct w:val="0"/>
        <w:autoSpaceDE w:val="0"/>
        <w:autoSpaceDN w:val="0"/>
        <w:adjustRightInd w:val="0"/>
        <w:ind w:left="1080" w:hanging="360"/>
        <w:jc w:val="both"/>
        <w:rPr>
          <w:rFonts w:ascii="Arial" w:hAnsi="Arial" w:cs="Arial"/>
          <w:sz w:val="22"/>
          <w:szCs w:val="22"/>
        </w:rPr>
      </w:pPr>
      <w:r w:rsidRPr="004C3884">
        <w:rPr>
          <w:rFonts w:ascii="Arial" w:hAnsi="Arial" w:cs="Arial"/>
          <w:sz w:val="22"/>
          <w:szCs w:val="22"/>
        </w:rPr>
        <w:t>home school bulletins or newsletters;</w:t>
      </w:r>
    </w:p>
    <w:p w14:paraId="686792E1" w14:textId="77777777" w:rsidR="00764BE8" w:rsidRPr="004C3884" w:rsidRDefault="00764BE8" w:rsidP="00BC3610">
      <w:pPr>
        <w:widowControl w:val="0"/>
        <w:numPr>
          <w:ilvl w:val="0"/>
          <w:numId w:val="33"/>
        </w:numPr>
        <w:tabs>
          <w:tab w:val="left" w:pos="1080"/>
        </w:tabs>
        <w:overflowPunct w:val="0"/>
        <w:autoSpaceDE w:val="0"/>
        <w:autoSpaceDN w:val="0"/>
        <w:adjustRightInd w:val="0"/>
        <w:ind w:left="1080" w:hanging="360"/>
        <w:jc w:val="both"/>
        <w:rPr>
          <w:rFonts w:ascii="Arial" w:hAnsi="Arial" w:cs="Arial"/>
          <w:sz w:val="22"/>
          <w:szCs w:val="22"/>
        </w:rPr>
      </w:pPr>
      <w:r w:rsidRPr="004C3884">
        <w:rPr>
          <w:rFonts w:ascii="Arial" w:hAnsi="Arial" w:cs="Arial"/>
          <w:sz w:val="22"/>
          <w:szCs w:val="22"/>
        </w:rPr>
        <w:t>documents supplied to community users including course information or letting agreements;</w:t>
      </w:r>
    </w:p>
    <w:p w14:paraId="687AAFF5" w14:textId="77777777" w:rsidR="00764BE8" w:rsidRPr="004C3884" w:rsidRDefault="00764BE8" w:rsidP="00BC3610">
      <w:pPr>
        <w:widowControl w:val="0"/>
        <w:numPr>
          <w:ilvl w:val="0"/>
          <w:numId w:val="34"/>
        </w:numPr>
        <w:tabs>
          <w:tab w:val="left" w:pos="1080"/>
        </w:tabs>
        <w:overflowPunct w:val="0"/>
        <w:autoSpaceDE w:val="0"/>
        <w:autoSpaceDN w:val="0"/>
        <w:adjustRightInd w:val="0"/>
        <w:ind w:left="1080" w:hanging="360"/>
        <w:jc w:val="both"/>
        <w:rPr>
          <w:rFonts w:ascii="Arial" w:hAnsi="Arial" w:cs="Arial"/>
          <w:sz w:val="22"/>
          <w:szCs w:val="22"/>
        </w:rPr>
      </w:pPr>
      <w:r w:rsidRPr="004C3884">
        <w:rPr>
          <w:rFonts w:ascii="Arial" w:hAnsi="Arial" w:cs="Arial"/>
          <w:sz w:val="22"/>
          <w:szCs w:val="22"/>
        </w:rPr>
        <w:t>a specific complaints leaflet which includes a form on which a complaint can be made;</w:t>
      </w:r>
    </w:p>
    <w:p w14:paraId="45BD2B43" w14:textId="77777777" w:rsidR="00764BE8" w:rsidRPr="004C3884" w:rsidRDefault="00764BE8" w:rsidP="00BC3610">
      <w:pPr>
        <w:widowControl w:val="0"/>
        <w:numPr>
          <w:ilvl w:val="0"/>
          <w:numId w:val="35"/>
        </w:numPr>
        <w:tabs>
          <w:tab w:val="left" w:pos="1080"/>
        </w:tabs>
        <w:overflowPunct w:val="0"/>
        <w:autoSpaceDE w:val="0"/>
        <w:autoSpaceDN w:val="0"/>
        <w:adjustRightInd w:val="0"/>
        <w:ind w:left="1080" w:hanging="360"/>
        <w:jc w:val="both"/>
        <w:rPr>
          <w:rFonts w:ascii="Arial" w:hAnsi="Arial" w:cs="Arial"/>
          <w:sz w:val="22"/>
          <w:szCs w:val="22"/>
        </w:rPr>
      </w:pPr>
      <w:r w:rsidRPr="004C3884">
        <w:rPr>
          <w:rFonts w:ascii="Arial" w:hAnsi="Arial" w:cs="Arial"/>
          <w:sz w:val="22"/>
          <w:szCs w:val="22"/>
        </w:rPr>
        <w:t>posters displayed in areas of the school that will be used by the public, such as reception or the main entrance</w:t>
      </w:r>
    </w:p>
    <w:p w14:paraId="05317A57" w14:textId="77777777" w:rsidR="00764BE8" w:rsidRPr="004C3884" w:rsidRDefault="00764BE8" w:rsidP="00BC3610">
      <w:pPr>
        <w:widowControl w:val="0"/>
        <w:tabs>
          <w:tab w:val="left" w:pos="1080"/>
        </w:tabs>
        <w:overflowPunct w:val="0"/>
        <w:autoSpaceDE w:val="0"/>
        <w:autoSpaceDN w:val="0"/>
        <w:adjustRightInd w:val="0"/>
        <w:ind w:left="720"/>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764BE8" w:rsidRPr="004C3884" w14:paraId="07776F4B" w14:textId="77777777" w:rsidTr="00807122">
        <w:tc>
          <w:tcPr>
            <w:tcW w:w="10776" w:type="dxa"/>
            <w:shd w:val="clear" w:color="auto" w:fill="auto"/>
          </w:tcPr>
          <w:p w14:paraId="562F1CA4" w14:textId="77777777" w:rsidR="00764BE8" w:rsidRPr="004C3884" w:rsidRDefault="00764BE8" w:rsidP="00BC3610">
            <w:pPr>
              <w:ind w:firstLine="720"/>
              <w:jc w:val="both"/>
              <w:rPr>
                <w:rFonts w:ascii="Arial" w:hAnsi="Arial" w:cs="Arial"/>
                <w:sz w:val="22"/>
                <w:szCs w:val="22"/>
              </w:rPr>
            </w:pPr>
            <w:r w:rsidRPr="004C3884">
              <w:rPr>
                <w:rFonts w:ascii="Arial" w:hAnsi="Arial" w:cs="Arial"/>
                <w:sz w:val="22"/>
                <w:szCs w:val="22"/>
              </w:rPr>
              <w:t>Section 29 of the Education Act 2002 requires that:</w:t>
            </w:r>
          </w:p>
          <w:p w14:paraId="686AB2E4" w14:textId="77777777" w:rsidR="00764BE8" w:rsidRPr="004C3884" w:rsidRDefault="00764BE8" w:rsidP="00BC3610">
            <w:pPr>
              <w:ind w:left="748"/>
              <w:jc w:val="both"/>
              <w:rPr>
                <w:rFonts w:ascii="Arial" w:hAnsi="Arial" w:cs="Arial"/>
                <w:sz w:val="22"/>
                <w:szCs w:val="22"/>
              </w:rPr>
            </w:pPr>
            <w:r w:rsidRPr="004C3884">
              <w:rPr>
                <w:rFonts w:ascii="Arial" w:hAnsi="Arial" w:cs="Arial"/>
                <w:sz w:val="22"/>
                <w:szCs w:val="22"/>
              </w:rPr>
              <w:t>(1)</w:t>
            </w:r>
            <w:r w:rsidRPr="004C3884">
              <w:rPr>
                <w:rFonts w:ascii="Arial" w:hAnsi="Arial" w:cs="Arial"/>
                <w:sz w:val="22"/>
                <w:szCs w:val="22"/>
              </w:rPr>
              <w:tab/>
              <w:t>The governing body of a maintained school (including a maintained nursery school) shall</w:t>
            </w:r>
            <w:r w:rsidRPr="004C3884">
              <w:rPr>
                <w:rFonts w:ascii="Arial" w:hAnsi="Arial" w:cs="Arial"/>
                <w:b/>
                <w:bCs/>
                <w:sz w:val="22"/>
                <w:szCs w:val="22"/>
              </w:rPr>
              <w:t xml:space="preserve"> </w:t>
            </w:r>
            <w:r w:rsidRPr="004C3884">
              <w:rPr>
                <w:rFonts w:ascii="Arial" w:hAnsi="Arial" w:cs="Arial"/>
                <w:sz w:val="22"/>
                <w:szCs w:val="22"/>
              </w:rPr>
              <w:t>–</w:t>
            </w:r>
          </w:p>
          <w:p w14:paraId="605DC392" w14:textId="77777777" w:rsidR="00764BE8" w:rsidRPr="004C3884" w:rsidRDefault="00764BE8" w:rsidP="00BC3610">
            <w:pPr>
              <w:tabs>
                <w:tab w:val="left" w:pos="1468"/>
              </w:tabs>
              <w:ind w:left="1468" w:hanging="720"/>
              <w:jc w:val="both"/>
              <w:rPr>
                <w:rFonts w:ascii="Arial" w:hAnsi="Arial" w:cs="Arial"/>
                <w:sz w:val="22"/>
                <w:szCs w:val="22"/>
              </w:rPr>
            </w:pPr>
            <w:r w:rsidRPr="004C3884">
              <w:rPr>
                <w:rFonts w:ascii="Arial" w:hAnsi="Arial" w:cs="Arial"/>
                <w:sz w:val="22"/>
                <w:szCs w:val="22"/>
              </w:rPr>
              <w:t>(a)</w:t>
            </w:r>
            <w:r w:rsidRPr="004C3884">
              <w:rPr>
                <w:rFonts w:ascii="Arial" w:hAnsi="Arial" w:cs="Arial"/>
                <w:sz w:val="22"/>
                <w:szCs w:val="22"/>
              </w:rPr>
              <w:tab/>
              <w:t>establish procedures for dealing with all complaints relating to the school or to the provision of facilities or services under section 27, other than complaints falling to be dealt with in accordance with any procedures required to be established in relation to the school by virtue of a statutory provision other than this section, and</w:t>
            </w:r>
          </w:p>
          <w:p w14:paraId="0824A3B7" w14:textId="77777777" w:rsidR="00764BE8" w:rsidRPr="004C3884" w:rsidRDefault="00764BE8" w:rsidP="00882AD8">
            <w:pPr>
              <w:tabs>
                <w:tab w:val="left" w:pos="1468"/>
              </w:tabs>
              <w:ind w:left="1468" w:hanging="720"/>
              <w:rPr>
                <w:rFonts w:ascii="Arial" w:hAnsi="Arial" w:cs="Arial"/>
                <w:sz w:val="22"/>
                <w:szCs w:val="22"/>
              </w:rPr>
            </w:pPr>
            <w:r w:rsidRPr="004C3884">
              <w:rPr>
                <w:rFonts w:ascii="Arial" w:hAnsi="Arial" w:cs="Arial"/>
                <w:sz w:val="22"/>
                <w:szCs w:val="22"/>
              </w:rPr>
              <w:t>(b)</w:t>
            </w:r>
            <w:r w:rsidRPr="004C3884">
              <w:rPr>
                <w:rFonts w:ascii="Arial" w:hAnsi="Arial" w:cs="Arial"/>
                <w:sz w:val="22"/>
                <w:szCs w:val="22"/>
              </w:rPr>
              <w:tab/>
              <w:t xml:space="preserve">publicise the procedures so established. </w:t>
            </w:r>
            <w:r w:rsidRPr="004C3884">
              <w:rPr>
                <w:rFonts w:ascii="Arial" w:hAnsi="Arial" w:cs="Arial"/>
                <w:sz w:val="22"/>
                <w:szCs w:val="22"/>
              </w:rPr>
              <w:br/>
            </w:r>
          </w:p>
          <w:p w14:paraId="00A957A2" w14:textId="77777777" w:rsidR="00764BE8" w:rsidRPr="004C3884" w:rsidRDefault="00764BE8" w:rsidP="00BC3610">
            <w:pPr>
              <w:ind w:left="720"/>
              <w:jc w:val="both"/>
              <w:rPr>
                <w:rFonts w:ascii="Arial" w:hAnsi="Arial" w:cs="Arial"/>
                <w:sz w:val="22"/>
                <w:szCs w:val="22"/>
              </w:rPr>
            </w:pPr>
            <w:r w:rsidRPr="004C3884">
              <w:rPr>
                <w:rFonts w:ascii="Arial" w:hAnsi="Arial" w:cs="Arial"/>
                <w:sz w:val="22"/>
                <w:szCs w:val="22"/>
              </w:rPr>
              <w:t>(2)</w:t>
            </w:r>
            <w:r w:rsidRPr="004C3884">
              <w:rPr>
                <w:rFonts w:ascii="Arial" w:hAnsi="Arial" w:cs="Arial"/>
                <w:sz w:val="22"/>
                <w:szCs w:val="22"/>
              </w:rPr>
              <w:tab/>
              <w:t>In establishing or publicising procedures under subsection (1), the governing body shall have regard to any guidance given from time to time (in relation to England) by the Secretary of State.</w:t>
            </w:r>
          </w:p>
          <w:p w14:paraId="7B93A582" w14:textId="77777777" w:rsidR="00764BE8" w:rsidRPr="004C3884" w:rsidRDefault="00764BE8" w:rsidP="00BC3610">
            <w:pPr>
              <w:ind w:left="720"/>
              <w:jc w:val="both"/>
              <w:rPr>
                <w:rFonts w:ascii="Arial" w:hAnsi="Arial" w:cs="Arial"/>
                <w:sz w:val="22"/>
                <w:szCs w:val="22"/>
              </w:rPr>
            </w:pPr>
          </w:p>
          <w:p w14:paraId="6A416D41" w14:textId="77777777" w:rsidR="00764BE8" w:rsidRPr="004C3884" w:rsidRDefault="00764BE8" w:rsidP="00BC3610">
            <w:pPr>
              <w:ind w:firstLine="720"/>
              <w:jc w:val="both"/>
              <w:rPr>
                <w:rFonts w:ascii="Arial" w:hAnsi="Arial" w:cs="Arial"/>
                <w:sz w:val="22"/>
                <w:szCs w:val="22"/>
              </w:rPr>
            </w:pPr>
            <w:r w:rsidRPr="004C3884">
              <w:rPr>
                <w:rFonts w:ascii="Arial" w:hAnsi="Arial" w:cs="Arial"/>
                <w:sz w:val="22"/>
                <w:szCs w:val="22"/>
              </w:rPr>
              <w:t>Section 39 of the Education Act 2002 provides the following:</w:t>
            </w:r>
          </w:p>
          <w:p w14:paraId="6B0933BF" w14:textId="77777777" w:rsidR="00764BE8" w:rsidRPr="004C3884" w:rsidRDefault="00764BE8" w:rsidP="00BC3610">
            <w:pPr>
              <w:ind w:left="1440"/>
              <w:jc w:val="both"/>
              <w:rPr>
                <w:rFonts w:ascii="Arial" w:hAnsi="Arial" w:cs="Arial"/>
                <w:sz w:val="22"/>
                <w:szCs w:val="22"/>
              </w:rPr>
            </w:pPr>
            <w:r w:rsidRPr="004C3884">
              <w:rPr>
                <w:rFonts w:ascii="Arial" w:hAnsi="Arial" w:cs="Arial"/>
                <w:sz w:val="22"/>
                <w:szCs w:val="22"/>
              </w:rPr>
              <w:t>“maintained school” means a community, foundation or voluntary school, a community or foundation special school or a maintained nursery school;</w:t>
            </w:r>
          </w:p>
          <w:p w14:paraId="0CC7A785" w14:textId="35943DC4" w:rsidR="00764BE8" w:rsidRDefault="00764BE8" w:rsidP="00BC3610">
            <w:pPr>
              <w:ind w:left="1440"/>
              <w:jc w:val="both"/>
              <w:rPr>
                <w:rFonts w:ascii="Arial" w:hAnsi="Arial" w:cs="Arial"/>
                <w:sz w:val="22"/>
                <w:szCs w:val="22"/>
              </w:rPr>
            </w:pPr>
            <w:r w:rsidRPr="004C3884">
              <w:rPr>
                <w:rFonts w:ascii="Arial" w:hAnsi="Arial" w:cs="Arial"/>
                <w:sz w:val="22"/>
                <w:szCs w:val="22"/>
              </w:rPr>
              <w:t>“maintained nursery school” means a nursery school which is maintained by a local education authority and is not a special school</w:t>
            </w:r>
            <w:r w:rsidR="002A65EF">
              <w:rPr>
                <w:rFonts w:ascii="Arial" w:hAnsi="Arial" w:cs="Arial"/>
                <w:sz w:val="22"/>
                <w:szCs w:val="22"/>
              </w:rPr>
              <w:t>”.</w:t>
            </w:r>
          </w:p>
          <w:p w14:paraId="5B131E1F" w14:textId="1D2AC4AB" w:rsidR="00882AD8" w:rsidRPr="004C3884" w:rsidRDefault="00882AD8" w:rsidP="00BC3610">
            <w:pPr>
              <w:ind w:left="1440"/>
              <w:jc w:val="both"/>
              <w:rPr>
                <w:rFonts w:ascii="Arial" w:hAnsi="Arial" w:cs="Arial"/>
                <w:sz w:val="22"/>
                <w:szCs w:val="22"/>
              </w:rPr>
            </w:pPr>
          </w:p>
        </w:tc>
      </w:tr>
    </w:tbl>
    <w:p w14:paraId="0BF55688" w14:textId="77777777" w:rsidR="00764BE8" w:rsidRPr="004C3884" w:rsidRDefault="00764BE8" w:rsidP="00BC3610">
      <w:pPr>
        <w:ind w:left="1440"/>
        <w:jc w:val="both"/>
        <w:rPr>
          <w:rFonts w:ascii="Arial" w:hAnsi="Arial" w:cs="Arial"/>
          <w:i/>
          <w:sz w:val="22"/>
          <w:szCs w:val="22"/>
        </w:rPr>
      </w:pPr>
    </w:p>
    <w:p w14:paraId="5E05616B" w14:textId="77777777" w:rsidR="00764BE8" w:rsidRDefault="00764BE8" w:rsidP="00BC3610">
      <w:pPr>
        <w:ind w:left="1440"/>
        <w:jc w:val="both"/>
        <w:rPr>
          <w:rFonts w:ascii="Arial" w:hAnsi="Arial" w:cs="Arial"/>
          <w:b/>
          <w:bCs/>
          <w:sz w:val="28"/>
          <w:szCs w:val="28"/>
        </w:rPr>
      </w:pPr>
      <w:r w:rsidRPr="004C3884">
        <w:rPr>
          <w:rFonts w:ascii="Arial" w:hAnsi="Arial" w:cs="Arial"/>
          <w:b/>
          <w:bCs/>
          <w:sz w:val="28"/>
          <w:szCs w:val="28"/>
        </w:rPr>
        <w:br w:type="page"/>
      </w:r>
      <w:r w:rsidRPr="004C3884">
        <w:rPr>
          <w:rFonts w:ascii="Arial" w:hAnsi="Arial" w:cs="Arial"/>
          <w:b/>
          <w:bCs/>
          <w:sz w:val="28"/>
          <w:szCs w:val="28"/>
        </w:rPr>
        <w:lastRenderedPageBreak/>
        <w:t>Barrow CE Primary School Complaints Procedure</w:t>
      </w:r>
    </w:p>
    <w:p w14:paraId="3F823D1F" w14:textId="77777777" w:rsidR="002A65EF" w:rsidRPr="004C3884" w:rsidRDefault="002A65EF" w:rsidP="00BC3610">
      <w:pPr>
        <w:ind w:left="1440"/>
        <w:jc w:val="both"/>
        <w:rPr>
          <w:rFonts w:ascii="Arial" w:hAnsi="Arial" w:cs="Arial"/>
          <w:b/>
          <w:bCs/>
          <w:sz w:val="28"/>
          <w:szCs w:val="28"/>
        </w:rPr>
      </w:pPr>
    </w:p>
    <w:p w14:paraId="0F7720B0" w14:textId="77777777" w:rsidR="00764BE8" w:rsidRPr="004C3884" w:rsidRDefault="00764BE8" w:rsidP="00BC3610">
      <w:pPr>
        <w:pBdr>
          <w:top w:val="single" w:sz="2" w:space="1" w:color="auto"/>
          <w:left w:val="single" w:sz="2" w:space="1" w:color="auto"/>
          <w:bottom w:val="single" w:sz="2" w:space="1" w:color="auto"/>
          <w:right w:val="single" w:sz="2" w:space="1" w:color="auto"/>
        </w:pBdr>
        <w:shd w:val="solid" w:color="FFFFFF" w:fill="FFFFFF"/>
        <w:jc w:val="both"/>
        <w:rPr>
          <w:rFonts w:ascii="Arial" w:hAnsi="Arial" w:cs="Arial"/>
          <w:b/>
          <w:bCs/>
        </w:rPr>
      </w:pPr>
    </w:p>
    <w:p w14:paraId="682DB91B" w14:textId="49BF993C" w:rsidR="00764BE8" w:rsidRPr="004C3884" w:rsidRDefault="00764BE8" w:rsidP="00BC3610">
      <w:pPr>
        <w:pBdr>
          <w:top w:val="single" w:sz="2" w:space="1" w:color="auto"/>
          <w:left w:val="single" w:sz="2" w:space="1" w:color="auto"/>
          <w:bottom w:val="single" w:sz="2" w:space="1" w:color="auto"/>
          <w:right w:val="single" w:sz="2" w:space="1" w:color="auto"/>
        </w:pBdr>
        <w:shd w:val="solid" w:color="FFFFFF" w:fill="FFFFFF"/>
        <w:jc w:val="both"/>
        <w:rPr>
          <w:rFonts w:ascii="Arial" w:hAnsi="Arial" w:cs="Arial"/>
          <w:b/>
          <w:bCs/>
        </w:rPr>
      </w:pPr>
      <w:r w:rsidRPr="004C3884">
        <w:rPr>
          <w:rFonts w:ascii="Arial" w:hAnsi="Arial" w:cs="Arial"/>
          <w:b/>
          <w:bCs/>
        </w:rPr>
        <w:t>Stage One:</w:t>
      </w:r>
      <w:r w:rsidRPr="004C3884">
        <w:rPr>
          <w:rFonts w:ascii="Arial" w:hAnsi="Arial" w:cs="Arial"/>
          <w:b/>
          <w:bCs/>
        </w:rPr>
        <w:tab/>
        <w:t xml:space="preserve">Complaint </w:t>
      </w:r>
      <w:r w:rsidR="002435FC">
        <w:rPr>
          <w:rFonts w:ascii="Arial" w:hAnsi="Arial" w:cs="Arial"/>
          <w:b/>
          <w:bCs/>
        </w:rPr>
        <w:t>h</w:t>
      </w:r>
      <w:r w:rsidRPr="004C3884">
        <w:rPr>
          <w:rFonts w:ascii="Arial" w:hAnsi="Arial" w:cs="Arial"/>
          <w:b/>
          <w:bCs/>
        </w:rPr>
        <w:t xml:space="preserve">eard by </w:t>
      </w:r>
      <w:r w:rsidR="00910C94">
        <w:rPr>
          <w:rFonts w:ascii="Arial" w:hAnsi="Arial" w:cs="Arial"/>
          <w:b/>
          <w:bCs/>
        </w:rPr>
        <w:t>s</w:t>
      </w:r>
      <w:r w:rsidRPr="004C3884">
        <w:rPr>
          <w:rFonts w:ascii="Arial" w:hAnsi="Arial" w:cs="Arial"/>
          <w:b/>
          <w:bCs/>
        </w:rPr>
        <w:t xml:space="preserve">taff </w:t>
      </w:r>
      <w:r w:rsidR="002435FC">
        <w:rPr>
          <w:rFonts w:ascii="Arial" w:hAnsi="Arial" w:cs="Arial"/>
          <w:b/>
          <w:bCs/>
        </w:rPr>
        <w:t>m</w:t>
      </w:r>
      <w:r w:rsidRPr="004C3884">
        <w:rPr>
          <w:rFonts w:ascii="Arial" w:hAnsi="Arial" w:cs="Arial"/>
          <w:b/>
          <w:bCs/>
        </w:rPr>
        <w:t>ember</w:t>
      </w:r>
    </w:p>
    <w:p w14:paraId="3D23315A" w14:textId="77777777" w:rsidR="00764BE8" w:rsidRPr="004C3884" w:rsidRDefault="00764BE8" w:rsidP="00BC3610">
      <w:pPr>
        <w:pBdr>
          <w:top w:val="single" w:sz="2" w:space="1" w:color="auto"/>
          <w:left w:val="single" w:sz="2" w:space="1" w:color="auto"/>
          <w:bottom w:val="single" w:sz="2" w:space="1" w:color="auto"/>
          <w:right w:val="single" w:sz="2" w:space="1" w:color="auto"/>
        </w:pBdr>
        <w:shd w:val="solid" w:color="FFFFFF" w:fill="FFFFFF"/>
        <w:jc w:val="both"/>
        <w:rPr>
          <w:rFonts w:ascii="Arial" w:hAnsi="Arial" w:cs="Arial"/>
        </w:rPr>
      </w:pPr>
    </w:p>
    <w:p w14:paraId="0A291CCB" w14:textId="77777777" w:rsidR="00764BE8" w:rsidRPr="004C3884" w:rsidRDefault="00764BE8" w:rsidP="00BC3610">
      <w:pPr>
        <w:pBdr>
          <w:top w:val="single" w:sz="2" w:space="1" w:color="auto"/>
          <w:left w:val="single" w:sz="2" w:space="1" w:color="auto"/>
          <w:bottom w:val="single" w:sz="2" w:space="1" w:color="auto"/>
          <w:right w:val="single" w:sz="2" w:space="1" w:color="auto"/>
        </w:pBdr>
        <w:shd w:val="solid" w:color="FFFFFF" w:fill="FFFFFF"/>
        <w:jc w:val="both"/>
        <w:rPr>
          <w:rFonts w:ascii="Arial" w:hAnsi="Arial" w:cs="Arial"/>
          <w:sz w:val="22"/>
          <w:szCs w:val="22"/>
        </w:rPr>
      </w:pPr>
      <w:r w:rsidRPr="004C3884">
        <w:rPr>
          <w:rFonts w:ascii="Arial" w:hAnsi="Arial" w:cs="Arial"/>
          <w:sz w:val="22"/>
          <w:szCs w:val="22"/>
        </w:rPr>
        <w:t>It is in everyone’s interest that complaints are resolved at the earliest possible stage.  The experience of the first contact between the complainant and the school can be crucial in determining whether the complaint will escalate.  To that end, our staff are made aware of the procedures and know what to do when they receive a complaint.</w:t>
      </w:r>
    </w:p>
    <w:p w14:paraId="66425C14" w14:textId="77777777" w:rsidR="00764BE8" w:rsidRPr="004C3884" w:rsidRDefault="00764BE8" w:rsidP="00BC3610">
      <w:pPr>
        <w:pBdr>
          <w:top w:val="single" w:sz="2" w:space="1" w:color="auto"/>
          <w:left w:val="single" w:sz="2" w:space="1" w:color="auto"/>
          <w:bottom w:val="single" w:sz="2" w:space="1" w:color="auto"/>
          <w:right w:val="single" w:sz="2" w:space="1" w:color="auto"/>
        </w:pBdr>
        <w:shd w:val="solid" w:color="FFFFFF" w:fill="FFFFFF"/>
        <w:jc w:val="both"/>
        <w:rPr>
          <w:rFonts w:ascii="Arial" w:hAnsi="Arial" w:cs="Arial"/>
          <w:sz w:val="22"/>
          <w:szCs w:val="22"/>
        </w:rPr>
      </w:pPr>
    </w:p>
    <w:p w14:paraId="1AD35E48" w14:textId="77777777" w:rsidR="00764BE8" w:rsidRPr="004C3884" w:rsidRDefault="00764BE8" w:rsidP="00BC3610">
      <w:pPr>
        <w:pBdr>
          <w:top w:val="single" w:sz="2" w:space="1" w:color="auto"/>
          <w:left w:val="single" w:sz="2" w:space="1" w:color="auto"/>
          <w:bottom w:val="single" w:sz="2" w:space="1" w:color="auto"/>
          <w:right w:val="single" w:sz="2" w:space="1" w:color="auto"/>
        </w:pBdr>
        <w:shd w:val="solid" w:color="FFFFFF" w:fill="FFFFFF"/>
        <w:jc w:val="both"/>
        <w:rPr>
          <w:rFonts w:ascii="Arial" w:hAnsi="Arial" w:cs="Arial"/>
          <w:color w:val="000000"/>
          <w:sz w:val="22"/>
          <w:szCs w:val="22"/>
        </w:rPr>
      </w:pPr>
      <w:r w:rsidRPr="004C3884">
        <w:rPr>
          <w:rFonts w:ascii="Arial" w:hAnsi="Arial" w:cs="Arial"/>
          <w:sz w:val="22"/>
          <w:szCs w:val="22"/>
        </w:rPr>
        <w:t xml:space="preserve">We respect the views of a complainant who indicates that he/she would have difficulty discussing a complaint with a particular member of staff.  In these cases, the complaints co-ordinator can refer the complainant to another staff member.  Where the complaint concerns the headteacher, the complaints co-ordinator can refer the complainant </w:t>
      </w:r>
      <w:r w:rsidRPr="004C3884">
        <w:rPr>
          <w:rFonts w:ascii="Arial" w:hAnsi="Arial" w:cs="Arial"/>
          <w:color w:val="000000"/>
          <w:sz w:val="22"/>
          <w:szCs w:val="22"/>
        </w:rPr>
        <w:t>to the chair of governors.</w:t>
      </w:r>
    </w:p>
    <w:p w14:paraId="39D4C307" w14:textId="77777777" w:rsidR="00764BE8" w:rsidRPr="004C3884" w:rsidRDefault="00764BE8" w:rsidP="00BC3610">
      <w:pPr>
        <w:pBdr>
          <w:top w:val="single" w:sz="2" w:space="1" w:color="auto"/>
          <w:left w:val="single" w:sz="2" w:space="1" w:color="auto"/>
          <w:bottom w:val="single" w:sz="2" w:space="1" w:color="auto"/>
          <w:right w:val="single" w:sz="2" w:space="1" w:color="auto"/>
        </w:pBdr>
        <w:shd w:val="solid" w:color="FFFFFF" w:fill="FFFFFF"/>
        <w:jc w:val="both"/>
        <w:rPr>
          <w:rFonts w:ascii="Arial" w:hAnsi="Arial" w:cs="Arial"/>
          <w:sz w:val="22"/>
          <w:szCs w:val="22"/>
        </w:rPr>
      </w:pPr>
    </w:p>
    <w:p w14:paraId="324AB956" w14:textId="77777777" w:rsidR="00764BE8" w:rsidRPr="004C3884" w:rsidRDefault="00764BE8" w:rsidP="00BC3610">
      <w:pPr>
        <w:pBdr>
          <w:top w:val="single" w:sz="2" w:space="1" w:color="auto"/>
          <w:left w:val="single" w:sz="2" w:space="1" w:color="auto"/>
          <w:bottom w:val="single" w:sz="2" w:space="1" w:color="auto"/>
          <w:right w:val="single" w:sz="2" w:space="1" w:color="auto"/>
        </w:pBdr>
        <w:shd w:val="solid" w:color="FFFFFF" w:fill="FFFFFF"/>
        <w:jc w:val="both"/>
        <w:rPr>
          <w:rFonts w:ascii="Arial" w:hAnsi="Arial" w:cs="Arial"/>
          <w:sz w:val="22"/>
          <w:szCs w:val="22"/>
        </w:rPr>
      </w:pPr>
      <w:r w:rsidRPr="004C3884">
        <w:rPr>
          <w:rFonts w:ascii="Arial" w:hAnsi="Arial" w:cs="Arial"/>
          <w:sz w:val="22"/>
          <w:szCs w:val="22"/>
        </w:rPr>
        <w:t xml:space="preserve">Similarly, if the member of staff directly involved feels too compromised to deal with a complaint, the complaints co-ordinator may consider referring the complainant to another staff member.  The member of staff may be more senior but does not have to be.  The ability to consider the complaint objectively and impartially is crucial.  </w:t>
      </w:r>
    </w:p>
    <w:p w14:paraId="77B4F141" w14:textId="77777777" w:rsidR="00764BE8" w:rsidRPr="004C3884" w:rsidRDefault="00764BE8" w:rsidP="00BC3610">
      <w:pPr>
        <w:pBdr>
          <w:top w:val="single" w:sz="2" w:space="1" w:color="auto"/>
          <w:left w:val="single" w:sz="2" w:space="1" w:color="auto"/>
          <w:bottom w:val="single" w:sz="2" w:space="1" w:color="auto"/>
          <w:right w:val="single" w:sz="2" w:space="1" w:color="auto"/>
        </w:pBdr>
        <w:shd w:val="solid" w:color="FFFFFF" w:fill="FFFFFF"/>
        <w:jc w:val="both"/>
        <w:rPr>
          <w:rFonts w:ascii="Arial" w:hAnsi="Arial" w:cs="Arial"/>
          <w:sz w:val="22"/>
          <w:szCs w:val="22"/>
        </w:rPr>
      </w:pPr>
    </w:p>
    <w:p w14:paraId="739842B8" w14:textId="77777777" w:rsidR="00764BE8" w:rsidRPr="004C3884" w:rsidRDefault="00764BE8" w:rsidP="00BC3610">
      <w:pPr>
        <w:pBdr>
          <w:top w:val="single" w:sz="2" w:space="1" w:color="auto"/>
          <w:left w:val="single" w:sz="2" w:space="1" w:color="auto"/>
          <w:bottom w:val="single" w:sz="2" w:space="1" w:color="auto"/>
          <w:right w:val="single" w:sz="2" w:space="1" w:color="auto"/>
        </w:pBdr>
        <w:shd w:val="solid" w:color="FFFFFF" w:fill="FFFFFF"/>
        <w:jc w:val="both"/>
        <w:rPr>
          <w:rFonts w:ascii="Arial" w:hAnsi="Arial" w:cs="Arial"/>
          <w:sz w:val="22"/>
          <w:szCs w:val="22"/>
        </w:rPr>
      </w:pPr>
      <w:r w:rsidRPr="004C3884">
        <w:rPr>
          <w:rFonts w:ascii="Arial" w:hAnsi="Arial" w:cs="Arial"/>
          <w:sz w:val="22"/>
          <w:szCs w:val="22"/>
        </w:rPr>
        <w:t>Where the first approach is made to a governor, the next step would be to refer the complainant to the appropriate person and advise them about the procedure.  It would be useful if governors did not act unilaterally on an individual complaint outside the formal procedure or be involved at the early stages in case they are needed to sit on a panel at a later stage of the procedure.</w:t>
      </w:r>
    </w:p>
    <w:p w14:paraId="334493A4" w14:textId="77777777" w:rsidR="00764BE8" w:rsidRPr="004C3884" w:rsidRDefault="00764BE8" w:rsidP="00BC3610">
      <w:pPr>
        <w:pBdr>
          <w:top w:val="single" w:sz="2" w:space="1" w:color="auto"/>
          <w:left w:val="single" w:sz="2" w:space="1" w:color="auto"/>
          <w:bottom w:val="single" w:sz="2" w:space="1" w:color="auto"/>
          <w:right w:val="single" w:sz="2" w:space="1" w:color="auto"/>
        </w:pBdr>
        <w:shd w:val="solid" w:color="FFFFFF" w:fill="FFFFFF"/>
        <w:jc w:val="both"/>
        <w:rPr>
          <w:rFonts w:ascii="Arial" w:hAnsi="Arial" w:cs="Arial"/>
          <w:b/>
          <w:bCs/>
          <w:sz w:val="22"/>
          <w:szCs w:val="22"/>
        </w:rPr>
      </w:pPr>
    </w:p>
    <w:p w14:paraId="68E0CBB9" w14:textId="319F03AF" w:rsidR="00764BE8" w:rsidRPr="004C3884" w:rsidRDefault="00764BE8" w:rsidP="00BC3610">
      <w:pPr>
        <w:pBdr>
          <w:top w:val="single" w:sz="2" w:space="1" w:color="auto"/>
          <w:left w:val="single" w:sz="2" w:space="1" w:color="auto"/>
          <w:bottom w:val="single" w:sz="2" w:space="1" w:color="auto"/>
          <w:right w:val="single" w:sz="2" w:space="1" w:color="auto"/>
        </w:pBdr>
        <w:shd w:val="solid" w:color="FFFFFF" w:fill="FFFFFF"/>
        <w:jc w:val="both"/>
        <w:rPr>
          <w:rFonts w:ascii="Arial" w:hAnsi="Arial" w:cs="Arial"/>
          <w:b/>
          <w:bCs/>
        </w:rPr>
      </w:pPr>
      <w:r w:rsidRPr="004C3884">
        <w:rPr>
          <w:rFonts w:ascii="Arial" w:hAnsi="Arial" w:cs="Arial"/>
          <w:b/>
          <w:bCs/>
        </w:rPr>
        <w:t>Stage Two:</w:t>
      </w:r>
      <w:r w:rsidRPr="004C3884">
        <w:rPr>
          <w:rFonts w:ascii="Arial" w:hAnsi="Arial" w:cs="Arial"/>
          <w:b/>
          <w:bCs/>
        </w:rPr>
        <w:tab/>
        <w:t xml:space="preserve">Complaint </w:t>
      </w:r>
      <w:r w:rsidR="002435FC">
        <w:rPr>
          <w:rFonts w:ascii="Arial" w:hAnsi="Arial" w:cs="Arial"/>
          <w:b/>
          <w:bCs/>
        </w:rPr>
        <w:t>h</w:t>
      </w:r>
      <w:r w:rsidRPr="004C3884">
        <w:rPr>
          <w:rFonts w:ascii="Arial" w:hAnsi="Arial" w:cs="Arial"/>
          <w:b/>
          <w:bCs/>
        </w:rPr>
        <w:t xml:space="preserve">eard by </w:t>
      </w:r>
      <w:r w:rsidR="00910C94">
        <w:rPr>
          <w:rFonts w:ascii="Arial" w:hAnsi="Arial" w:cs="Arial"/>
          <w:b/>
          <w:bCs/>
        </w:rPr>
        <w:t>h</w:t>
      </w:r>
      <w:r w:rsidRPr="004C3884">
        <w:rPr>
          <w:rFonts w:ascii="Arial" w:hAnsi="Arial" w:cs="Arial"/>
          <w:b/>
          <w:bCs/>
        </w:rPr>
        <w:t>eadteacher</w:t>
      </w:r>
    </w:p>
    <w:p w14:paraId="12F46D8C" w14:textId="77777777" w:rsidR="00764BE8" w:rsidRPr="004C3884" w:rsidRDefault="00764BE8" w:rsidP="00BC3610">
      <w:pPr>
        <w:pBdr>
          <w:top w:val="single" w:sz="2" w:space="1" w:color="auto"/>
          <w:left w:val="single" w:sz="2" w:space="1" w:color="auto"/>
          <w:bottom w:val="single" w:sz="2" w:space="1" w:color="auto"/>
          <w:right w:val="single" w:sz="2" w:space="1" w:color="auto"/>
        </w:pBdr>
        <w:shd w:val="solid" w:color="FFFFFF" w:fill="FFFFFF"/>
        <w:jc w:val="both"/>
        <w:rPr>
          <w:rFonts w:ascii="Arial" w:hAnsi="Arial" w:cs="Arial"/>
          <w:sz w:val="22"/>
          <w:szCs w:val="22"/>
        </w:rPr>
      </w:pPr>
    </w:p>
    <w:p w14:paraId="461B5892" w14:textId="77777777" w:rsidR="00764BE8" w:rsidRPr="004C3884" w:rsidRDefault="00764BE8" w:rsidP="00BC3610">
      <w:pPr>
        <w:pBdr>
          <w:top w:val="single" w:sz="2" w:space="1" w:color="auto"/>
          <w:left w:val="single" w:sz="2" w:space="1" w:color="auto"/>
          <w:bottom w:val="single" w:sz="2" w:space="1" w:color="auto"/>
          <w:right w:val="single" w:sz="2" w:space="1" w:color="auto"/>
        </w:pBdr>
        <w:shd w:val="solid" w:color="FFFFFF" w:fill="FFFFFF"/>
        <w:jc w:val="both"/>
        <w:rPr>
          <w:rFonts w:ascii="Arial" w:hAnsi="Arial" w:cs="Arial"/>
          <w:sz w:val="22"/>
          <w:szCs w:val="22"/>
        </w:rPr>
      </w:pPr>
      <w:r w:rsidRPr="004C3884">
        <w:rPr>
          <w:rFonts w:ascii="Arial" w:hAnsi="Arial" w:cs="Arial"/>
          <w:sz w:val="22"/>
          <w:szCs w:val="22"/>
        </w:rPr>
        <w:t>The headteacher’s influence will already have shaped the way complaints are handled in the school.  At this point, the complainant may be dissatisfied with the way the complaint was handled at stage one as well as pursuing their initial complaint.  The head may delegate the task of collating the information to another staff member but not the decision on the action to be taken.</w:t>
      </w:r>
    </w:p>
    <w:p w14:paraId="2221A22C" w14:textId="77777777" w:rsidR="00764BE8" w:rsidRPr="004C3884" w:rsidRDefault="00764BE8" w:rsidP="00BC3610">
      <w:pPr>
        <w:pBdr>
          <w:top w:val="single" w:sz="2" w:space="1" w:color="auto"/>
          <w:left w:val="single" w:sz="2" w:space="1" w:color="auto"/>
          <w:bottom w:val="single" w:sz="2" w:space="1" w:color="auto"/>
          <w:right w:val="single" w:sz="2" w:space="1" w:color="auto"/>
        </w:pBdr>
        <w:shd w:val="solid" w:color="FFFFFF" w:fill="FFFFFF"/>
        <w:jc w:val="both"/>
        <w:rPr>
          <w:rFonts w:ascii="Arial" w:hAnsi="Arial" w:cs="Arial"/>
          <w:sz w:val="22"/>
          <w:szCs w:val="22"/>
        </w:rPr>
      </w:pPr>
    </w:p>
    <w:p w14:paraId="7F57303F" w14:textId="613C801D" w:rsidR="00764BE8" w:rsidRPr="004C3884" w:rsidRDefault="00764BE8" w:rsidP="00BC3610">
      <w:pPr>
        <w:pBdr>
          <w:top w:val="single" w:sz="2" w:space="1" w:color="auto"/>
          <w:left w:val="single" w:sz="2" w:space="1" w:color="auto"/>
          <w:bottom w:val="single" w:sz="2" w:space="1" w:color="auto"/>
          <w:right w:val="single" w:sz="2" w:space="1" w:color="auto"/>
        </w:pBdr>
        <w:shd w:val="solid" w:color="FFFFFF" w:fill="FFFFFF"/>
        <w:tabs>
          <w:tab w:val="left" w:pos="1683"/>
        </w:tabs>
        <w:jc w:val="both"/>
        <w:rPr>
          <w:rFonts w:ascii="Arial" w:hAnsi="Arial" w:cs="Arial"/>
          <w:b/>
          <w:bCs/>
        </w:rPr>
      </w:pPr>
      <w:r w:rsidRPr="004C3884">
        <w:rPr>
          <w:rFonts w:ascii="Arial" w:hAnsi="Arial" w:cs="Arial"/>
          <w:b/>
          <w:bCs/>
        </w:rPr>
        <w:t>Stage Three:</w:t>
      </w:r>
      <w:r w:rsidRPr="004C3884">
        <w:rPr>
          <w:rFonts w:ascii="Arial" w:hAnsi="Arial" w:cs="Arial"/>
          <w:b/>
          <w:bCs/>
        </w:rPr>
        <w:tab/>
        <w:t xml:space="preserve">Complaint about the </w:t>
      </w:r>
      <w:r w:rsidR="00910C94">
        <w:rPr>
          <w:rFonts w:ascii="Arial" w:hAnsi="Arial" w:cs="Arial"/>
          <w:b/>
          <w:bCs/>
        </w:rPr>
        <w:t>h</w:t>
      </w:r>
      <w:r w:rsidRPr="004C3884">
        <w:rPr>
          <w:rFonts w:ascii="Arial" w:hAnsi="Arial" w:cs="Arial"/>
          <w:b/>
          <w:bCs/>
        </w:rPr>
        <w:t xml:space="preserve">eadteacher or a complaint escalated to </w:t>
      </w:r>
      <w:r w:rsidR="00910C94">
        <w:rPr>
          <w:rFonts w:ascii="Arial" w:hAnsi="Arial" w:cs="Arial"/>
          <w:b/>
          <w:bCs/>
        </w:rPr>
        <w:t>g</w:t>
      </w:r>
      <w:r w:rsidRPr="004C3884">
        <w:rPr>
          <w:rFonts w:ascii="Arial" w:hAnsi="Arial" w:cs="Arial"/>
          <w:b/>
          <w:bCs/>
        </w:rPr>
        <w:t xml:space="preserve">overning </w:t>
      </w:r>
      <w:r w:rsidR="00910C94">
        <w:rPr>
          <w:rFonts w:ascii="Arial" w:hAnsi="Arial" w:cs="Arial"/>
          <w:b/>
          <w:bCs/>
        </w:rPr>
        <w:t>body’s</w:t>
      </w:r>
      <w:r w:rsidRPr="004C3884">
        <w:rPr>
          <w:rFonts w:ascii="Arial" w:hAnsi="Arial" w:cs="Arial"/>
          <w:b/>
          <w:bCs/>
        </w:rPr>
        <w:t xml:space="preserve"> Complaints Appeal Panel </w:t>
      </w:r>
    </w:p>
    <w:p w14:paraId="4EE2DEEA" w14:textId="77777777" w:rsidR="00764BE8" w:rsidRPr="004C3884" w:rsidRDefault="00764BE8" w:rsidP="00BC3610">
      <w:pPr>
        <w:pBdr>
          <w:top w:val="single" w:sz="2" w:space="1" w:color="auto"/>
          <w:left w:val="single" w:sz="2" w:space="1" w:color="auto"/>
          <w:bottom w:val="single" w:sz="2" w:space="1" w:color="auto"/>
          <w:right w:val="single" w:sz="2" w:space="1" w:color="auto"/>
        </w:pBdr>
        <w:shd w:val="solid" w:color="FFFFFF" w:fill="FFFFFF"/>
        <w:ind w:left="2160" w:hanging="2160"/>
        <w:jc w:val="both"/>
        <w:rPr>
          <w:rFonts w:ascii="Arial" w:hAnsi="Arial" w:cs="Arial"/>
          <w:b/>
          <w:bCs/>
        </w:rPr>
      </w:pPr>
    </w:p>
    <w:p w14:paraId="708EA4ED" w14:textId="77777777" w:rsidR="00764BE8" w:rsidRPr="004C3884" w:rsidRDefault="00764BE8" w:rsidP="00BC3610">
      <w:pPr>
        <w:pBdr>
          <w:top w:val="single" w:sz="2" w:space="1" w:color="auto"/>
          <w:left w:val="single" w:sz="2" w:space="1" w:color="auto"/>
          <w:bottom w:val="single" w:sz="2" w:space="1" w:color="auto"/>
          <w:right w:val="single" w:sz="2" w:space="1" w:color="auto"/>
        </w:pBdr>
        <w:shd w:val="solid" w:color="FFFFFF" w:fill="FFFFFF"/>
        <w:jc w:val="both"/>
        <w:rPr>
          <w:rFonts w:ascii="Arial" w:hAnsi="Arial" w:cs="Arial"/>
          <w:sz w:val="22"/>
          <w:szCs w:val="22"/>
        </w:rPr>
      </w:pPr>
      <w:r w:rsidRPr="004C3884">
        <w:rPr>
          <w:rFonts w:ascii="Arial" w:hAnsi="Arial" w:cs="Arial"/>
          <w:sz w:val="22"/>
          <w:szCs w:val="22"/>
        </w:rPr>
        <w:t xml:space="preserve">The complainant needs to write to the Chair of Governors giving details of the complaint. The Chair, or a nominated governor, will convene a governing body complaints panel.  </w:t>
      </w:r>
    </w:p>
    <w:p w14:paraId="2B5A03D9" w14:textId="77777777" w:rsidR="00764BE8" w:rsidRPr="004C3884" w:rsidRDefault="00764BE8" w:rsidP="00BC3610">
      <w:pPr>
        <w:pBdr>
          <w:top w:val="single" w:sz="2" w:space="1" w:color="auto"/>
          <w:left w:val="single" w:sz="2" w:space="1" w:color="auto"/>
          <w:bottom w:val="single" w:sz="2" w:space="1" w:color="auto"/>
          <w:right w:val="single" w:sz="2" w:space="1" w:color="auto"/>
        </w:pBdr>
        <w:shd w:val="solid" w:color="FFFFFF" w:fill="FFFFFF"/>
        <w:ind w:left="2160" w:hanging="2160"/>
        <w:jc w:val="both"/>
        <w:rPr>
          <w:rFonts w:ascii="Arial" w:hAnsi="Arial" w:cs="Arial"/>
          <w:b/>
          <w:bCs/>
        </w:rPr>
      </w:pPr>
    </w:p>
    <w:p w14:paraId="3752571A" w14:textId="77777777" w:rsidR="00764BE8" w:rsidRPr="004C3884" w:rsidRDefault="00764BE8" w:rsidP="00BC3610">
      <w:pPr>
        <w:pBdr>
          <w:top w:val="single" w:sz="2" w:space="1" w:color="auto"/>
          <w:left w:val="single" w:sz="2" w:space="1" w:color="auto"/>
          <w:bottom w:val="single" w:sz="2" w:space="1" w:color="auto"/>
          <w:right w:val="single" w:sz="2" w:space="1" w:color="auto"/>
        </w:pBdr>
        <w:shd w:val="solid" w:color="FFFFFF" w:fill="FFFFFF"/>
        <w:jc w:val="both"/>
        <w:rPr>
          <w:rFonts w:ascii="Arial" w:hAnsi="Arial" w:cs="Arial"/>
          <w:sz w:val="22"/>
          <w:szCs w:val="22"/>
        </w:rPr>
      </w:pPr>
      <w:r w:rsidRPr="004C3884">
        <w:rPr>
          <w:rFonts w:ascii="Arial" w:hAnsi="Arial" w:cs="Arial"/>
          <w:sz w:val="22"/>
          <w:szCs w:val="22"/>
        </w:rPr>
        <w:t>The governors’ appeal hearing is the last school-based stage of the complaints process, and is not convened to merely rubber-stamp previous decisions.</w:t>
      </w:r>
    </w:p>
    <w:p w14:paraId="6CE44DEB" w14:textId="77777777" w:rsidR="00764BE8" w:rsidRPr="004C3884" w:rsidRDefault="00764BE8" w:rsidP="00BC3610">
      <w:pPr>
        <w:pBdr>
          <w:top w:val="single" w:sz="2" w:space="1" w:color="auto"/>
          <w:left w:val="single" w:sz="2" w:space="1" w:color="auto"/>
          <w:bottom w:val="single" w:sz="2" w:space="1" w:color="auto"/>
          <w:right w:val="single" w:sz="2" w:space="1" w:color="auto"/>
        </w:pBdr>
        <w:shd w:val="solid" w:color="FFFFFF" w:fill="FFFFFF"/>
        <w:jc w:val="both"/>
        <w:rPr>
          <w:rFonts w:ascii="Arial" w:hAnsi="Arial" w:cs="Arial"/>
          <w:sz w:val="22"/>
          <w:szCs w:val="22"/>
        </w:rPr>
      </w:pPr>
    </w:p>
    <w:p w14:paraId="0D8E2989" w14:textId="77777777" w:rsidR="00764BE8" w:rsidRPr="004C3884" w:rsidRDefault="00764BE8" w:rsidP="00BC3610">
      <w:pPr>
        <w:pBdr>
          <w:top w:val="single" w:sz="2" w:space="1" w:color="auto"/>
          <w:left w:val="single" w:sz="2" w:space="1" w:color="auto"/>
          <w:bottom w:val="single" w:sz="2" w:space="1" w:color="auto"/>
          <w:right w:val="single" w:sz="2" w:space="1" w:color="auto"/>
        </w:pBdr>
        <w:shd w:val="solid" w:color="FFFFFF" w:fill="FFFFFF"/>
        <w:jc w:val="both"/>
        <w:rPr>
          <w:rFonts w:ascii="Arial" w:hAnsi="Arial" w:cs="Arial"/>
          <w:sz w:val="22"/>
          <w:szCs w:val="22"/>
        </w:rPr>
      </w:pPr>
      <w:r w:rsidRPr="004C3884">
        <w:rPr>
          <w:rFonts w:ascii="Arial" w:hAnsi="Arial" w:cs="Arial"/>
          <w:sz w:val="22"/>
          <w:szCs w:val="22"/>
        </w:rPr>
        <w:t xml:space="preserve"> </w:t>
      </w:r>
    </w:p>
    <w:p w14:paraId="21DC154F" w14:textId="77777777" w:rsidR="00764BE8" w:rsidRPr="004C3884" w:rsidRDefault="00764BE8" w:rsidP="00BC3610">
      <w:pPr>
        <w:pBdr>
          <w:top w:val="single" w:sz="2" w:space="1" w:color="auto"/>
          <w:left w:val="single" w:sz="2" w:space="1" w:color="auto"/>
          <w:bottom w:val="single" w:sz="2" w:space="1" w:color="auto"/>
          <w:right w:val="single" w:sz="2" w:space="1" w:color="auto"/>
        </w:pBdr>
        <w:shd w:val="solid" w:color="FFFFFF" w:fill="FFFFFF"/>
        <w:jc w:val="both"/>
        <w:rPr>
          <w:rFonts w:ascii="Arial" w:hAnsi="Arial" w:cs="Arial"/>
          <w:sz w:val="22"/>
          <w:szCs w:val="22"/>
        </w:rPr>
      </w:pPr>
    </w:p>
    <w:p w14:paraId="132A3571" w14:textId="77777777" w:rsidR="00764BE8" w:rsidRPr="004C3884" w:rsidRDefault="00764BE8" w:rsidP="00BC3610">
      <w:pPr>
        <w:keepNext/>
        <w:keepLines/>
        <w:jc w:val="both"/>
        <w:rPr>
          <w:rFonts w:ascii="Arial" w:hAnsi="Arial" w:cs="Arial"/>
          <w:sz w:val="22"/>
          <w:szCs w:val="22"/>
        </w:rPr>
      </w:pPr>
      <w:r w:rsidRPr="004C3884">
        <w:rPr>
          <w:rFonts w:ascii="Arial" w:hAnsi="Arial" w:cs="Arial"/>
          <w:sz w:val="22"/>
          <w:szCs w:val="22"/>
        </w:rPr>
        <w:lastRenderedPageBreak/>
        <w:t xml:space="preserve">Individual complaints will not be heard by the whole governing body at any stage, as this could compromise the impartiality of any panel set up for a disciplinary hearing against a member of staff following a serious complaint.  </w:t>
      </w:r>
    </w:p>
    <w:p w14:paraId="5550FD4D" w14:textId="77777777" w:rsidR="00764BE8" w:rsidRPr="004C3884" w:rsidRDefault="00764BE8" w:rsidP="00BC3610">
      <w:pPr>
        <w:keepNext/>
        <w:keepLines/>
        <w:jc w:val="both"/>
        <w:rPr>
          <w:rFonts w:ascii="Arial" w:hAnsi="Arial" w:cs="Arial"/>
          <w:b/>
          <w:bCs/>
          <w:sz w:val="22"/>
          <w:szCs w:val="22"/>
        </w:rPr>
      </w:pPr>
    </w:p>
    <w:p w14:paraId="1F12573B" w14:textId="77777777" w:rsidR="00764BE8" w:rsidRPr="004C3884" w:rsidRDefault="00764BE8" w:rsidP="00BC3610">
      <w:pPr>
        <w:keepNext/>
        <w:keepLines/>
        <w:jc w:val="both"/>
        <w:rPr>
          <w:rFonts w:ascii="Arial" w:hAnsi="Arial" w:cs="Arial"/>
          <w:b/>
          <w:bCs/>
          <w:sz w:val="22"/>
          <w:szCs w:val="22"/>
        </w:rPr>
      </w:pPr>
      <w:r w:rsidRPr="004C3884">
        <w:rPr>
          <w:rFonts w:ascii="Arial" w:hAnsi="Arial" w:cs="Arial"/>
          <w:b/>
          <w:bCs/>
          <w:sz w:val="22"/>
          <w:szCs w:val="22"/>
        </w:rPr>
        <w:t>Notification of the Panel’s Decision</w:t>
      </w:r>
    </w:p>
    <w:p w14:paraId="1DA92743" w14:textId="77777777" w:rsidR="00764BE8" w:rsidRPr="004C3884" w:rsidRDefault="00764BE8" w:rsidP="00BC3610">
      <w:pPr>
        <w:keepNext/>
        <w:keepLines/>
        <w:jc w:val="both"/>
        <w:rPr>
          <w:rFonts w:ascii="Arial" w:hAnsi="Arial" w:cs="Arial"/>
          <w:b/>
          <w:bCs/>
          <w:sz w:val="22"/>
          <w:szCs w:val="22"/>
        </w:rPr>
      </w:pPr>
    </w:p>
    <w:p w14:paraId="7D53EAFC" w14:textId="77777777" w:rsidR="00764BE8" w:rsidRPr="004C3884" w:rsidRDefault="00764BE8" w:rsidP="00BC3610">
      <w:pPr>
        <w:keepNext/>
        <w:keepLines/>
        <w:jc w:val="both"/>
        <w:rPr>
          <w:rFonts w:ascii="Arial" w:hAnsi="Arial" w:cs="Arial"/>
          <w:sz w:val="22"/>
          <w:szCs w:val="22"/>
        </w:rPr>
      </w:pPr>
      <w:r w:rsidRPr="004C3884">
        <w:rPr>
          <w:rFonts w:ascii="Arial" w:hAnsi="Arial" w:cs="Arial"/>
          <w:sz w:val="22"/>
          <w:szCs w:val="22"/>
        </w:rPr>
        <w:t>The chair of the panel needs to ensure that the complainant is notified of the panel’s decision, in writing, with the panel’s response; this is usually within a set deadline which is publicised in the procedure.  The letter needs to explain if there are any further rights of appeal and, if so, to whom they need to be addressed.</w:t>
      </w:r>
    </w:p>
    <w:p w14:paraId="176AC7DA" w14:textId="77777777" w:rsidR="00764BE8" w:rsidRPr="004C3884" w:rsidRDefault="00764BE8" w:rsidP="00BC3610">
      <w:pPr>
        <w:keepNext/>
        <w:keepLines/>
        <w:jc w:val="both"/>
        <w:rPr>
          <w:rFonts w:ascii="Arial" w:hAnsi="Arial" w:cs="Arial"/>
          <w:sz w:val="22"/>
          <w:szCs w:val="22"/>
        </w:rPr>
      </w:pPr>
    </w:p>
    <w:p w14:paraId="7681A4DF" w14:textId="77777777" w:rsidR="00764BE8" w:rsidRPr="004C3884" w:rsidRDefault="00764BE8" w:rsidP="00BC3610">
      <w:pPr>
        <w:jc w:val="both"/>
        <w:rPr>
          <w:rFonts w:ascii="Arial" w:hAnsi="Arial" w:cs="Arial"/>
          <w:b/>
          <w:bCs/>
          <w:sz w:val="28"/>
          <w:szCs w:val="28"/>
        </w:rPr>
      </w:pPr>
      <w:r w:rsidRPr="004C3884">
        <w:rPr>
          <w:rFonts w:ascii="Arial" w:hAnsi="Arial" w:cs="Arial"/>
          <w:b/>
          <w:bCs/>
          <w:sz w:val="28"/>
          <w:szCs w:val="28"/>
        </w:rPr>
        <w:t>Checklist for a Panel Hearing</w:t>
      </w:r>
    </w:p>
    <w:p w14:paraId="669F056E" w14:textId="77777777" w:rsidR="00764BE8" w:rsidRPr="004C3884" w:rsidRDefault="00764BE8" w:rsidP="00BC3610">
      <w:pPr>
        <w:jc w:val="both"/>
        <w:rPr>
          <w:rFonts w:ascii="Arial" w:hAnsi="Arial" w:cs="Arial"/>
          <w:sz w:val="22"/>
          <w:szCs w:val="22"/>
        </w:rPr>
      </w:pPr>
    </w:p>
    <w:p w14:paraId="7DA04811" w14:textId="77777777" w:rsidR="00764BE8" w:rsidRPr="004C3884" w:rsidRDefault="00764BE8" w:rsidP="00BC3610">
      <w:pPr>
        <w:jc w:val="both"/>
        <w:rPr>
          <w:rFonts w:ascii="Arial" w:hAnsi="Arial" w:cs="Arial"/>
          <w:sz w:val="22"/>
          <w:szCs w:val="22"/>
        </w:rPr>
      </w:pPr>
      <w:r w:rsidRPr="004C3884">
        <w:rPr>
          <w:rFonts w:ascii="Arial" w:hAnsi="Arial" w:cs="Arial"/>
          <w:sz w:val="22"/>
          <w:szCs w:val="22"/>
        </w:rPr>
        <w:t>The panel needs to take the following points into account:</w:t>
      </w:r>
    </w:p>
    <w:p w14:paraId="08F99EBA" w14:textId="77777777" w:rsidR="00764BE8" w:rsidRPr="004C3884" w:rsidRDefault="00764BE8" w:rsidP="00BC3610">
      <w:pPr>
        <w:jc w:val="both"/>
        <w:rPr>
          <w:rFonts w:ascii="Arial" w:hAnsi="Arial" w:cs="Arial"/>
          <w:sz w:val="22"/>
          <w:szCs w:val="22"/>
        </w:rPr>
      </w:pPr>
    </w:p>
    <w:tbl>
      <w:tblPr>
        <w:tblW w:w="0" w:type="auto"/>
        <w:tblLayout w:type="fixed"/>
        <w:tblCellMar>
          <w:left w:w="180" w:type="dxa"/>
          <w:right w:w="180" w:type="dxa"/>
        </w:tblCellMar>
        <w:tblLook w:val="0000" w:firstRow="0" w:lastRow="0" w:firstColumn="0" w:lastColumn="0" w:noHBand="0" w:noVBand="0"/>
      </w:tblPr>
      <w:tblGrid>
        <w:gridCol w:w="10103"/>
      </w:tblGrid>
      <w:tr w:rsidR="00764BE8" w:rsidRPr="004C3884" w14:paraId="7352D2D3" w14:textId="77777777" w:rsidTr="00807122">
        <w:trPr>
          <w:trHeight w:val="594"/>
        </w:trPr>
        <w:tc>
          <w:tcPr>
            <w:tcW w:w="10103" w:type="dxa"/>
            <w:tcBorders>
              <w:top w:val="single" w:sz="8" w:space="0" w:color="auto"/>
              <w:left w:val="single" w:sz="8" w:space="0" w:color="auto"/>
              <w:bottom w:val="nil"/>
              <w:right w:val="single" w:sz="8" w:space="0" w:color="auto"/>
            </w:tcBorders>
            <w:shd w:val="solid" w:color="FFFFFF" w:fill="FFFFFF"/>
          </w:tcPr>
          <w:p w14:paraId="6B4B046F" w14:textId="412CDF5E" w:rsidR="00764BE8" w:rsidRPr="00910C94" w:rsidRDefault="00764BE8" w:rsidP="00910C94">
            <w:pPr>
              <w:pStyle w:val="ListParagraph"/>
              <w:numPr>
                <w:ilvl w:val="0"/>
                <w:numId w:val="37"/>
              </w:numPr>
              <w:tabs>
                <w:tab w:val="left" w:pos="720"/>
              </w:tabs>
              <w:jc w:val="both"/>
              <w:rPr>
                <w:rFonts w:ascii="Arial" w:hAnsi="Arial" w:cs="Arial"/>
                <w:color w:val="000000"/>
                <w:sz w:val="22"/>
                <w:szCs w:val="22"/>
              </w:rPr>
            </w:pPr>
            <w:r w:rsidRPr="00910C94">
              <w:rPr>
                <w:rFonts w:ascii="Arial" w:hAnsi="Arial" w:cs="Arial"/>
                <w:color w:val="000000"/>
                <w:sz w:val="22"/>
                <w:szCs w:val="22"/>
              </w:rPr>
              <w:t>The hearing is as informal as possible.</w:t>
            </w:r>
          </w:p>
          <w:p w14:paraId="37F5FF60" w14:textId="77777777" w:rsidR="00764BE8" w:rsidRPr="004C3884" w:rsidRDefault="00764BE8" w:rsidP="00BC3610">
            <w:pPr>
              <w:tabs>
                <w:tab w:val="left" w:pos="720"/>
              </w:tabs>
              <w:ind w:left="720" w:hanging="360"/>
              <w:jc w:val="both"/>
              <w:rPr>
                <w:rFonts w:ascii="Arial" w:hAnsi="Arial" w:cs="Arial"/>
              </w:rPr>
            </w:pPr>
          </w:p>
        </w:tc>
      </w:tr>
      <w:tr w:rsidR="00764BE8" w:rsidRPr="004C3884" w14:paraId="16276F0B" w14:textId="77777777" w:rsidTr="00807122">
        <w:trPr>
          <w:trHeight w:val="829"/>
        </w:trPr>
        <w:tc>
          <w:tcPr>
            <w:tcW w:w="10103" w:type="dxa"/>
            <w:tcBorders>
              <w:top w:val="nil"/>
              <w:left w:val="single" w:sz="8" w:space="0" w:color="auto"/>
              <w:bottom w:val="nil"/>
              <w:right w:val="single" w:sz="8" w:space="0" w:color="auto"/>
            </w:tcBorders>
            <w:shd w:val="solid" w:color="FFFFFF" w:fill="FFFFFF"/>
          </w:tcPr>
          <w:p w14:paraId="4B6ED765" w14:textId="528235F9" w:rsidR="00764BE8" w:rsidRPr="00910C94" w:rsidRDefault="00764BE8" w:rsidP="00910C94">
            <w:pPr>
              <w:pStyle w:val="ListParagraph"/>
              <w:numPr>
                <w:ilvl w:val="0"/>
                <w:numId w:val="37"/>
              </w:numPr>
              <w:tabs>
                <w:tab w:val="left" w:pos="720"/>
              </w:tabs>
              <w:jc w:val="both"/>
              <w:rPr>
                <w:rFonts w:ascii="Arial" w:hAnsi="Arial" w:cs="Arial"/>
                <w:color w:val="000000"/>
                <w:sz w:val="22"/>
                <w:szCs w:val="22"/>
              </w:rPr>
            </w:pPr>
            <w:r w:rsidRPr="00910C94">
              <w:rPr>
                <w:rFonts w:ascii="Arial" w:hAnsi="Arial" w:cs="Arial"/>
                <w:color w:val="000000"/>
                <w:sz w:val="22"/>
                <w:szCs w:val="22"/>
              </w:rPr>
              <w:t xml:space="preserve">Witnesses are only required to attend for the part of the hearing in which they give their evidence. </w:t>
            </w:r>
          </w:p>
          <w:p w14:paraId="764A2983" w14:textId="77777777" w:rsidR="00764BE8" w:rsidRPr="004C3884" w:rsidRDefault="00764BE8" w:rsidP="00BC3610">
            <w:pPr>
              <w:tabs>
                <w:tab w:val="left" w:pos="720"/>
              </w:tabs>
              <w:ind w:left="720" w:hanging="360"/>
              <w:jc w:val="both"/>
              <w:rPr>
                <w:rFonts w:ascii="Arial" w:hAnsi="Arial" w:cs="Arial"/>
              </w:rPr>
            </w:pPr>
          </w:p>
        </w:tc>
      </w:tr>
      <w:tr w:rsidR="00764BE8" w:rsidRPr="004C3884" w14:paraId="0A9FF913" w14:textId="77777777" w:rsidTr="00807122">
        <w:trPr>
          <w:trHeight w:val="829"/>
        </w:trPr>
        <w:tc>
          <w:tcPr>
            <w:tcW w:w="10103" w:type="dxa"/>
            <w:tcBorders>
              <w:top w:val="nil"/>
              <w:left w:val="single" w:sz="8" w:space="0" w:color="auto"/>
              <w:bottom w:val="nil"/>
              <w:right w:val="single" w:sz="8" w:space="0" w:color="auto"/>
            </w:tcBorders>
            <w:shd w:val="solid" w:color="FFFFFF" w:fill="FFFFFF"/>
          </w:tcPr>
          <w:p w14:paraId="01DBB491" w14:textId="34BDBEBB" w:rsidR="00764BE8" w:rsidRPr="00910C94" w:rsidRDefault="00764BE8" w:rsidP="00910C94">
            <w:pPr>
              <w:pStyle w:val="ListParagraph"/>
              <w:numPr>
                <w:ilvl w:val="0"/>
                <w:numId w:val="37"/>
              </w:numPr>
              <w:tabs>
                <w:tab w:val="left" w:pos="720"/>
              </w:tabs>
              <w:jc w:val="both"/>
              <w:rPr>
                <w:rFonts w:ascii="Arial" w:hAnsi="Arial" w:cs="Arial"/>
                <w:color w:val="000000"/>
                <w:sz w:val="22"/>
                <w:szCs w:val="22"/>
              </w:rPr>
            </w:pPr>
            <w:r w:rsidRPr="00910C94">
              <w:rPr>
                <w:rFonts w:ascii="Arial" w:hAnsi="Arial" w:cs="Arial"/>
                <w:color w:val="000000"/>
                <w:sz w:val="22"/>
                <w:szCs w:val="22"/>
              </w:rPr>
              <w:t xml:space="preserve">After introductions, the complainant is invited to explain their complaint, and be followed by their witnesses. </w:t>
            </w:r>
          </w:p>
          <w:p w14:paraId="64AAE1A9" w14:textId="77777777" w:rsidR="00764BE8" w:rsidRPr="004C3884" w:rsidRDefault="00764BE8" w:rsidP="00BC3610">
            <w:pPr>
              <w:tabs>
                <w:tab w:val="left" w:pos="720"/>
              </w:tabs>
              <w:ind w:left="720" w:hanging="360"/>
              <w:jc w:val="both"/>
              <w:rPr>
                <w:rFonts w:ascii="Arial" w:hAnsi="Arial" w:cs="Arial"/>
              </w:rPr>
            </w:pPr>
          </w:p>
        </w:tc>
      </w:tr>
      <w:tr w:rsidR="00764BE8" w:rsidRPr="004C3884" w14:paraId="2536B35B" w14:textId="77777777" w:rsidTr="00807122">
        <w:trPr>
          <w:trHeight w:val="829"/>
        </w:trPr>
        <w:tc>
          <w:tcPr>
            <w:tcW w:w="10103" w:type="dxa"/>
            <w:tcBorders>
              <w:top w:val="nil"/>
              <w:left w:val="single" w:sz="8" w:space="0" w:color="auto"/>
              <w:bottom w:val="nil"/>
              <w:right w:val="single" w:sz="8" w:space="0" w:color="auto"/>
            </w:tcBorders>
            <w:shd w:val="solid" w:color="FFFFFF" w:fill="FFFFFF"/>
          </w:tcPr>
          <w:p w14:paraId="36230EDE" w14:textId="361AE24D" w:rsidR="00764BE8" w:rsidRPr="00910C94" w:rsidRDefault="00764BE8" w:rsidP="00910C94">
            <w:pPr>
              <w:pStyle w:val="ListParagraph"/>
              <w:numPr>
                <w:ilvl w:val="0"/>
                <w:numId w:val="37"/>
              </w:numPr>
              <w:tabs>
                <w:tab w:val="left" w:pos="720"/>
              </w:tabs>
              <w:jc w:val="both"/>
              <w:rPr>
                <w:rFonts w:ascii="Arial" w:hAnsi="Arial" w:cs="Arial"/>
                <w:color w:val="000000"/>
                <w:sz w:val="22"/>
                <w:szCs w:val="22"/>
              </w:rPr>
            </w:pPr>
            <w:r w:rsidRPr="00910C94">
              <w:rPr>
                <w:rFonts w:ascii="Arial" w:hAnsi="Arial" w:cs="Arial"/>
                <w:color w:val="000000"/>
                <w:sz w:val="22"/>
                <w:szCs w:val="22"/>
              </w:rPr>
              <w:t>The headteacher may question both the complainant and the witnesses after each has spoken.</w:t>
            </w:r>
          </w:p>
          <w:p w14:paraId="79FE20A1" w14:textId="77777777" w:rsidR="00764BE8" w:rsidRPr="004C3884" w:rsidRDefault="00764BE8" w:rsidP="00BC3610">
            <w:pPr>
              <w:tabs>
                <w:tab w:val="left" w:pos="720"/>
              </w:tabs>
              <w:ind w:left="720" w:hanging="360"/>
              <w:jc w:val="both"/>
              <w:rPr>
                <w:rFonts w:ascii="Arial" w:hAnsi="Arial" w:cs="Arial"/>
              </w:rPr>
            </w:pPr>
          </w:p>
        </w:tc>
      </w:tr>
      <w:tr w:rsidR="00764BE8" w:rsidRPr="004C3884" w14:paraId="17E2ECDC" w14:textId="77777777" w:rsidTr="00807122">
        <w:trPr>
          <w:trHeight w:val="829"/>
        </w:trPr>
        <w:tc>
          <w:tcPr>
            <w:tcW w:w="10103" w:type="dxa"/>
            <w:tcBorders>
              <w:top w:val="nil"/>
              <w:left w:val="single" w:sz="8" w:space="0" w:color="auto"/>
              <w:bottom w:val="nil"/>
              <w:right w:val="single" w:sz="8" w:space="0" w:color="auto"/>
            </w:tcBorders>
            <w:shd w:val="solid" w:color="FFFFFF" w:fill="FFFFFF"/>
          </w:tcPr>
          <w:p w14:paraId="3E8B6F11" w14:textId="342AA9DB" w:rsidR="00764BE8" w:rsidRPr="00910C94" w:rsidRDefault="00764BE8" w:rsidP="00910C94">
            <w:pPr>
              <w:pStyle w:val="ListParagraph"/>
              <w:numPr>
                <w:ilvl w:val="0"/>
                <w:numId w:val="37"/>
              </w:numPr>
              <w:tabs>
                <w:tab w:val="left" w:pos="720"/>
              </w:tabs>
              <w:jc w:val="both"/>
              <w:rPr>
                <w:rFonts w:ascii="Arial" w:hAnsi="Arial" w:cs="Arial"/>
                <w:color w:val="000000"/>
                <w:sz w:val="22"/>
                <w:szCs w:val="22"/>
              </w:rPr>
            </w:pPr>
            <w:r w:rsidRPr="00910C94">
              <w:rPr>
                <w:rFonts w:ascii="Arial" w:hAnsi="Arial" w:cs="Arial"/>
                <w:color w:val="000000"/>
                <w:sz w:val="22"/>
                <w:szCs w:val="22"/>
              </w:rPr>
              <w:t xml:space="preserve">The headteacher is then invited to explain the school’s actions and be followed by the school’s witnesses. </w:t>
            </w:r>
          </w:p>
          <w:p w14:paraId="0630C42F" w14:textId="77777777" w:rsidR="00764BE8" w:rsidRPr="004C3884" w:rsidRDefault="00764BE8" w:rsidP="00BC3610">
            <w:pPr>
              <w:tabs>
                <w:tab w:val="left" w:pos="720"/>
              </w:tabs>
              <w:ind w:left="720" w:hanging="360"/>
              <w:jc w:val="both"/>
              <w:rPr>
                <w:rFonts w:ascii="Arial" w:hAnsi="Arial" w:cs="Arial"/>
              </w:rPr>
            </w:pPr>
          </w:p>
        </w:tc>
      </w:tr>
      <w:tr w:rsidR="00764BE8" w:rsidRPr="004C3884" w14:paraId="26A95105" w14:textId="77777777" w:rsidTr="00807122">
        <w:trPr>
          <w:trHeight w:val="829"/>
        </w:trPr>
        <w:tc>
          <w:tcPr>
            <w:tcW w:w="10103" w:type="dxa"/>
            <w:tcBorders>
              <w:top w:val="nil"/>
              <w:left w:val="single" w:sz="8" w:space="0" w:color="auto"/>
              <w:bottom w:val="nil"/>
              <w:right w:val="single" w:sz="8" w:space="0" w:color="auto"/>
            </w:tcBorders>
            <w:shd w:val="solid" w:color="FFFFFF" w:fill="FFFFFF"/>
          </w:tcPr>
          <w:p w14:paraId="77A566B8" w14:textId="50F1B592" w:rsidR="00764BE8" w:rsidRPr="00910C94" w:rsidRDefault="00764BE8" w:rsidP="00910C94">
            <w:pPr>
              <w:pStyle w:val="ListParagraph"/>
              <w:numPr>
                <w:ilvl w:val="0"/>
                <w:numId w:val="37"/>
              </w:numPr>
              <w:tabs>
                <w:tab w:val="left" w:pos="720"/>
              </w:tabs>
              <w:jc w:val="both"/>
              <w:rPr>
                <w:rFonts w:ascii="Arial" w:hAnsi="Arial" w:cs="Arial"/>
                <w:color w:val="000000"/>
                <w:sz w:val="22"/>
                <w:szCs w:val="22"/>
              </w:rPr>
            </w:pPr>
            <w:r w:rsidRPr="00910C94">
              <w:rPr>
                <w:rFonts w:ascii="Arial" w:hAnsi="Arial" w:cs="Arial"/>
                <w:color w:val="000000"/>
                <w:sz w:val="22"/>
                <w:szCs w:val="22"/>
              </w:rPr>
              <w:t>The complainant may question both the headteacher and the witnesses after each has spoken.</w:t>
            </w:r>
          </w:p>
          <w:p w14:paraId="1F62A6E5" w14:textId="77777777" w:rsidR="00764BE8" w:rsidRPr="004C3884" w:rsidRDefault="00764BE8" w:rsidP="00BC3610">
            <w:pPr>
              <w:tabs>
                <w:tab w:val="left" w:pos="720"/>
              </w:tabs>
              <w:ind w:left="720" w:hanging="360"/>
              <w:jc w:val="both"/>
              <w:rPr>
                <w:rFonts w:ascii="Arial" w:hAnsi="Arial" w:cs="Arial"/>
              </w:rPr>
            </w:pPr>
          </w:p>
        </w:tc>
      </w:tr>
      <w:tr w:rsidR="00764BE8" w:rsidRPr="004C3884" w14:paraId="3E738C7B" w14:textId="77777777" w:rsidTr="00807122">
        <w:trPr>
          <w:trHeight w:val="574"/>
        </w:trPr>
        <w:tc>
          <w:tcPr>
            <w:tcW w:w="10103" w:type="dxa"/>
            <w:tcBorders>
              <w:top w:val="nil"/>
              <w:left w:val="single" w:sz="8" w:space="0" w:color="auto"/>
              <w:bottom w:val="nil"/>
              <w:right w:val="single" w:sz="8" w:space="0" w:color="auto"/>
            </w:tcBorders>
            <w:shd w:val="solid" w:color="FFFFFF" w:fill="FFFFFF"/>
          </w:tcPr>
          <w:p w14:paraId="4895FEA3" w14:textId="2BF8E8DA" w:rsidR="00764BE8" w:rsidRPr="00910C94" w:rsidRDefault="00764BE8" w:rsidP="00910C94">
            <w:pPr>
              <w:pStyle w:val="ListParagraph"/>
              <w:numPr>
                <w:ilvl w:val="0"/>
                <w:numId w:val="37"/>
              </w:numPr>
              <w:tabs>
                <w:tab w:val="left" w:pos="720"/>
              </w:tabs>
              <w:jc w:val="both"/>
              <w:rPr>
                <w:rFonts w:ascii="Arial" w:hAnsi="Arial" w:cs="Arial"/>
                <w:color w:val="000000"/>
                <w:sz w:val="22"/>
                <w:szCs w:val="22"/>
              </w:rPr>
            </w:pPr>
            <w:r w:rsidRPr="00910C94">
              <w:rPr>
                <w:rFonts w:ascii="Arial" w:hAnsi="Arial" w:cs="Arial"/>
                <w:color w:val="000000"/>
                <w:sz w:val="22"/>
                <w:szCs w:val="22"/>
              </w:rPr>
              <w:t xml:space="preserve">The panel may ask questions at any point. </w:t>
            </w:r>
          </w:p>
          <w:p w14:paraId="3D569A8B" w14:textId="77777777" w:rsidR="00764BE8" w:rsidRPr="004C3884" w:rsidRDefault="00764BE8" w:rsidP="00BC3610">
            <w:pPr>
              <w:tabs>
                <w:tab w:val="left" w:pos="720"/>
              </w:tabs>
              <w:ind w:left="720" w:hanging="360"/>
              <w:jc w:val="both"/>
              <w:rPr>
                <w:rFonts w:ascii="Arial" w:hAnsi="Arial" w:cs="Arial"/>
              </w:rPr>
            </w:pPr>
          </w:p>
        </w:tc>
      </w:tr>
      <w:tr w:rsidR="00764BE8" w:rsidRPr="004C3884" w14:paraId="2895878C" w14:textId="77777777" w:rsidTr="00807122">
        <w:trPr>
          <w:trHeight w:val="574"/>
        </w:trPr>
        <w:tc>
          <w:tcPr>
            <w:tcW w:w="10103" w:type="dxa"/>
            <w:tcBorders>
              <w:top w:val="nil"/>
              <w:left w:val="single" w:sz="8" w:space="0" w:color="auto"/>
              <w:bottom w:val="nil"/>
              <w:right w:val="single" w:sz="8" w:space="0" w:color="auto"/>
            </w:tcBorders>
            <w:shd w:val="solid" w:color="FFFFFF" w:fill="FFFFFF"/>
          </w:tcPr>
          <w:p w14:paraId="71E1172F" w14:textId="45AF3174" w:rsidR="00764BE8" w:rsidRPr="00910C94" w:rsidRDefault="00764BE8" w:rsidP="00910C94">
            <w:pPr>
              <w:pStyle w:val="ListParagraph"/>
              <w:numPr>
                <w:ilvl w:val="0"/>
                <w:numId w:val="37"/>
              </w:numPr>
              <w:tabs>
                <w:tab w:val="left" w:pos="720"/>
              </w:tabs>
              <w:jc w:val="both"/>
              <w:rPr>
                <w:rFonts w:ascii="Arial" w:hAnsi="Arial" w:cs="Arial"/>
                <w:color w:val="000000"/>
                <w:sz w:val="22"/>
                <w:szCs w:val="22"/>
              </w:rPr>
            </w:pPr>
            <w:r w:rsidRPr="00910C94">
              <w:rPr>
                <w:rFonts w:ascii="Arial" w:hAnsi="Arial" w:cs="Arial"/>
                <w:color w:val="000000"/>
                <w:sz w:val="22"/>
                <w:szCs w:val="22"/>
              </w:rPr>
              <w:t>The complainant is then invited to sum up their complaint.</w:t>
            </w:r>
          </w:p>
          <w:p w14:paraId="6343515F" w14:textId="77777777" w:rsidR="00764BE8" w:rsidRPr="004C3884" w:rsidRDefault="00764BE8" w:rsidP="00BC3610">
            <w:pPr>
              <w:tabs>
                <w:tab w:val="left" w:pos="720"/>
              </w:tabs>
              <w:ind w:left="720" w:hanging="360"/>
              <w:jc w:val="both"/>
              <w:rPr>
                <w:rFonts w:ascii="Arial" w:hAnsi="Arial" w:cs="Arial"/>
              </w:rPr>
            </w:pPr>
          </w:p>
        </w:tc>
      </w:tr>
      <w:tr w:rsidR="00764BE8" w:rsidRPr="004C3884" w14:paraId="2396A7B7" w14:textId="77777777" w:rsidTr="00807122">
        <w:trPr>
          <w:trHeight w:val="829"/>
        </w:trPr>
        <w:tc>
          <w:tcPr>
            <w:tcW w:w="10103" w:type="dxa"/>
            <w:tcBorders>
              <w:top w:val="nil"/>
              <w:left w:val="single" w:sz="8" w:space="0" w:color="auto"/>
              <w:bottom w:val="nil"/>
              <w:right w:val="single" w:sz="8" w:space="0" w:color="auto"/>
            </w:tcBorders>
            <w:shd w:val="solid" w:color="FFFFFF" w:fill="FFFFFF"/>
          </w:tcPr>
          <w:p w14:paraId="0B7DDE21" w14:textId="1E5EA57B" w:rsidR="00764BE8" w:rsidRPr="00910C94" w:rsidRDefault="00764BE8" w:rsidP="00910C94">
            <w:pPr>
              <w:pStyle w:val="ListParagraph"/>
              <w:numPr>
                <w:ilvl w:val="0"/>
                <w:numId w:val="37"/>
              </w:numPr>
              <w:tabs>
                <w:tab w:val="left" w:pos="720"/>
              </w:tabs>
              <w:jc w:val="both"/>
              <w:rPr>
                <w:rFonts w:ascii="Arial" w:hAnsi="Arial" w:cs="Arial"/>
                <w:color w:val="000000"/>
                <w:sz w:val="22"/>
                <w:szCs w:val="22"/>
              </w:rPr>
            </w:pPr>
            <w:r w:rsidRPr="00910C94">
              <w:rPr>
                <w:rFonts w:ascii="Arial" w:hAnsi="Arial" w:cs="Arial"/>
                <w:color w:val="000000"/>
                <w:sz w:val="22"/>
                <w:szCs w:val="22"/>
              </w:rPr>
              <w:t>The headteacher is then invited to sum up the school’s actions and response to the complaint.</w:t>
            </w:r>
          </w:p>
          <w:p w14:paraId="76BF4A69" w14:textId="77777777" w:rsidR="00764BE8" w:rsidRPr="004C3884" w:rsidRDefault="00764BE8" w:rsidP="00BC3610">
            <w:pPr>
              <w:tabs>
                <w:tab w:val="left" w:pos="720"/>
              </w:tabs>
              <w:ind w:left="720" w:hanging="360"/>
              <w:jc w:val="both"/>
              <w:rPr>
                <w:rFonts w:ascii="Arial" w:hAnsi="Arial" w:cs="Arial"/>
              </w:rPr>
            </w:pPr>
          </w:p>
        </w:tc>
      </w:tr>
      <w:tr w:rsidR="00764BE8" w:rsidRPr="004C3884" w14:paraId="7F7204AE" w14:textId="77777777" w:rsidTr="00807122">
        <w:trPr>
          <w:trHeight w:val="574"/>
        </w:trPr>
        <w:tc>
          <w:tcPr>
            <w:tcW w:w="10103" w:type="dxa"/>
            <w:tcBorders>
              <w:top w:val="nil"/>
              <w:left w:val="single" w:sz="8" w:space="0" w:color="auto"/>
              <w:bottom w:val="nil"/>
              <w:right w:val="single" w:sz="8" w:space="0" w:color="auto"/>
            </w:tcBorders>
            <w:shd w:val="solid" w:color="FFFFFF" w:fill="FFFFFF"/>
          </w:tcPr>
          <w:p w14:paraId="65ACDDD6" w14:textId="57154CB5" w:rsidR="00764BE8" w:rsidRPr="00910C94" w:rsidRDefault="00764BE8" w:rsidP="00910C94">
            <w:pPr>
              <w:pStyle w:val="ListParagraph"/>
              <w:numPr>
                <w:ilvl w:val="0"/>
                <w:numId w:val="37"/>
              </w:numPr>
              <w:tabs>
                <w:tab w:val="left" w:pos="720"/>
              </w:tabs>
              <w:jc w:val="both"/>
              <w:rPr>
                <w:rFonts w:ascii="Arial" w:hAnsi="Arial" w:cs="Arial"/>
                <w:color w:val="000000"/>
                <w:sz w:val="22"/>
                <w:szCs w:val="22"/>
              </w:rPr>
            </w:pPr>
            <w:r w:rsidRPr="00910C94">
              <w:rPr>
                <w:rFonts w:ascii="Arial" w:hAnsi="Arial" w:cs="Arial"/>
                <w:color w:val="000000"/>
                <w:sz w:val="22"/>
                <w:szCs w:val="22"/>
              </w:rPr>
              <w:t>Both parties leave together while the panel decides on the issues.</w:t>
            </w:r>
          </w:p>
          <w:p w14:paraId="33C74A16" w14:textId="77777777" w:rsidR="00764BE8" w:rsidRPr="004C3884" w:rsidRDefault="00764BE8" w:rsidP="00BC3610">
            <w:pPr>
              <w:tabs>
                <w:tab w:val="left" w:pos="720"/>
              </w:tabs>
              <w:ind w:left="720" w:hanging="360"/>
              <w:jc w:val="both"/>
              <w:rPr>
                <w:rFonts w:ascii="Arial" w:hAnsi="Arial" w:cs="Arial"/>
              </w:rPr>
            </w:pPr>
          </w:p>
        </w:tc>
      </w:tr>
      <w:tr w:rsidR="00764BE8" w:rsidRPr="004C3884" w14:paraId="4F8FA23E" w14:textId="77777777" w:rsidTr="00807122">
        <w:trPr>
          <w:trHeight w:val="839"/>
        </w:trPr>
        <w:tc>
          <w:tcPr>
            <w:tcW w:w="10103" w:type="dxa"/>
            <w:tcBorders>
              <w:top w:val="nil"/>
              <w:left w:val="single" w:sz="8" w:space="0" w:color="auto"/>
              <w:bottom w:val="single" w:sz="8" w:space="0" w:color="auto"/>
              <w:right w:val="single" w:sz="8" w:space="0" w:color="auto"/>
            </w:tcBorders>
            <w:shd w:val="solid" w:color="FFFFFF" w:fill="FFFFFF"/>
          </w:tcPr>
          <w:p w14:paraId="542A8D7B" w14:textId="79411C4E" w:rsidR="00764BE8" w:rsidRPr="00910C94" w:rsidRDefault="00764BE8" w:rsidP="00910C94">
            <w:pPr>
              <w:pStyle w:val="ListParagraph"/>
              <w:numPr>
                <w:ilvl w:val="0"/>
                <w:numId w:val="37"/>
              </w:numPr>
              <w:tabs>
                <w:tab w:val="left" w:pos="720"/>
              </w:tabs>
              <w:jc w:val="both"/>
              <w:rPr>
                <w:rFonts w:ascii="Arial" w:hAnsi="Arial" w:cs="Arial"/>
                <w:color w:val="000000"/>
                <w:sz w:val="22"/>
                <w:szCs w:val="22"/>
              </w:rPr>
            </w:pPr>
            <w:r w:rsidRPr="00910C94">
              <w:rPr>
                <w:rFonts w:ascii="Arial" w:hAnsi="Arial" w:cs="Arial"/>
                <w:color w:val="000000"/>
                <w:sz w:val="22"/>
                <w:szCs w:val="22"/>
              </w:rPr>
              <w:t xml:space="preserve">The chair explains that both parties will hear from the panel within a set time scale. </w:t>
            </w:r>
          </w:p>
          <w:p w14:paraId="7F8294B3" w14:textId="77777777" w:rsidR="00764BE8" w:rsidRPr="004C3884" w:rsidRDefault="00764BE8" w:rsidP="00BC3610">
            <w:pPr>
              <w:tabs>
                <w:tab w:val="left" w:pos="720"/>
              </w:tabs>
              <w:ind w:left="720" w:hanging="360"/>
              <w:jc w:val="both"/>
              <w:rPr>
                <w:rFonts w:ascii="Arial" w:hAnsi="Arial" w:cs="Arial"/>
              </w:rPr>
            </w:pPr>
          </w:p>
        </w:tc>
      </w:tr>
    </w:tbl>
    <w:p w14:paraId="4438AC28" w14:textId="77777777" w:rsidR="00910C94" w:rsidRDefault="00910C94" w:rsidP="00BC3610">
      <w:pPr>
        <w:jc w:val="both"/>
        <w:rPr>
          <w:rFonts w:ascii="Arial" w:hAnsi="Arial" w:cs="Arial"/>
          <w:b/>
          <w:bCs/>
        </w:rPr>
      </w:pPr>
    </w:p>
    <w:p w14:paraId="79112B96" w14:textId="77777777" w:rsidR="00910C94" w:rsidRDefault="00910C94">
      <w:pPr>
        <w:rPr>
          <w:rFonts w:ascii="Arial" w:hAnsi="Arial" w:cs="Arial"/>
          <w:b/>
          <w:bCs/>
        </w:rPr>
      </w:pPr>
      <w:r>
        <w:rPr>
          <w:rFonts w:ascii="Arial" w:hAnsi="Arial" w:cs="Arial"/>
          <w:b/>
          <w:bCs/>
        </w:rPr>
        <w:br w:type="page"/>
      </w:r>
    </w:p>
    <w:p w14:paraId="5450113E" w14:textId="4D315831" w:rsidR="00764BE8" w:rsidRPr="004C3884" w:rsidRDefault="00764BE8" w:rsidP="00BC3610">
      <w:pPr>
        <w:jc w:val="both"/>
        <w:rPr>
          <w:rFonts w:ascii="Arial" w:hAnsi="Arial" w:cs="Arial"/>
          <w:b/>
          <w:bCs/>
          <w:sz w:val="28"/>
          <w:szCs w:val="28"/>
        </w:rPr>
      </w:pPr>
      <w:r w:rsidRPr="004C3884">
        <w:rPr>
          <w:rFonts w:ascii="Arial" w:hAnsi="Arial" w:cs="Arial"/>
          <w:b/>
          <w:bCs/>
        </w:rPr>
        <w:lastRenderedPageBreak/>
        <w:t>Barrow CE Primary School complaint form</w:t>
      </w:r>
    </w:p>
    <w:p w14:paraId="1EB266DF" w14:textId="77777777" w:rsidR="00764BE8" w:rsidRPr="004C3884" w:rsidRDefault="00764BE8" w:rsidP="00BC3610">
      <w:pPr>
        <w:jc w:val="both"/>
        <w:rPr>
          <w:rFonts w:ascii="Arial" w:hAnsi="Arial" w:cs="Arial"/>
          <w:b/>
          <w:bCs/>
          <w:sz w:val="28"/>
          <w:szCs w:val="28"/>
        </w:rPr>
      </w:pPr>
    </w:p>
    <w:p w14:paraId="3D212957" w14:textId="4DFE6567" w:rsidR="00764BE8" w:rsidRPr="004C3884" w:rsidRDefault="00764BE8" w:rsidP="00BC3610">
      <w:pPr>
        <w:jc w:val="both"/>
        <w:rPr>
          <w:rFonts w:ascii="Arial" w:hAnsi="Arial" w:cs="Arial"/>
          <w:bCs/>
        </w:rPr>
      </w:pPr>
      <w:r w:rsidRPr="004C3884">
        <w:rPr>
          <w:rFonts w:ascii="Arial" w:hAnsi="Arial" w:cs="Arial"/>
          <w:bCs/>
          <w:sz w:val="22"/>
          <w:szCs w:val="22"/>
        </w:rPr>
        <w:t xml:space="preserve">Please complete and return to the </w:t>
      </w:r>
      <w:r w:rsidR="00910C94">
        <w:rPr>
          <w:rFonts w:ascii="Arial" w:hAnsi="Arial" w:cs="Arial"/>
          <w:bCs/>
          <w:sz w:val="22"/>
          <w:szCs w:val="22"/>
        </w:rPr>
        <w:t>h</w:t>
      </w:r>
      <w:r w:rsidRPr="004C3884">
        <w:rPr>
          <w:rFonts w:ascii="Arial" w:hAnsi="Arial" w:cs="Arial"/>
          <w:bCs/>
          <w:sz w:val="22"/>
          <w:szCs w:val="22"/>
        </w:rPr>
        <w:t xml:space="preserve">eadteacher (or, in the case of a complaint about the </w:t>
      </w:r>
      <w:r w:rsidR="00910C94">
        <w:rPr>
          <w:rFonts w:ascii="Arial" w:hAnsi="Arial" w:cs="Arial"/>
          <w:bCs/>
          <w:sz w:val="22"/>
          <w:szCs w:val="22"/>
        </w:rPr>
        <w:t>h</w:t>
      </w:r>
      <w:r w:rsidRPr="004C3884">
        <w:rPr>
          <w:rFonts w:ascii="Arial" w:hAnsi="Arial" w:cs="Arial"/>
          <w:bCs/>
          <w:sz w:val="22"/>
          <w:szCs w:val="22"/>
        </w:rPr>
        <w:t xml:space="preserve">eadteacher, return to the </w:t>
      </w:r>
      <w:r w:rsidR="00910C94">
        <w:rPr>
          <w:rFonts w:ascii="Arial" w:hAnsi="Arial" w:cs="Arial"/>
          <w:bCs/>
          <w:sz w:val="22"/>
          <w:szCs w:val="22"/>
        </w:rPr>
        <w:t>c</w:t>
      </w:r>
      <w:r w:rsidRPr="004C3884">
        <w:rPr>
          <w:rFonts w:ascii="Arial" w:hAnsi="Arial" w:cs="Arial"/>
          <w:bCs/>
          <w:sz w:val="22"/>
          <w:szCs w:val="22"/>
        </w:rPr>
        <w:t xml:space="preserve">hair of </w:t>
      </w:r>
      <w:r w:rsidR="00910C94">
        <w:rPr>
          <w:rFonts w:ascii="Arial" w:hAnsi="Arial" w:cs="Arial"/>
          <w:bCs/>
          <w:sz w:val="22"/>
          <w:szCs w:val="22"/>
        </w:rPr>
        <w:t>g</w:t>
      </w:r>
      <w:r w:rsidRPr="004C3884">
        <w:rPr>
          <w:rFonts w:ascii="Arial" w:hAnsi="Arial" w:cs="Arial"/>
          <w:bCs/>
          <w:sz w:val="22"/>
          <w:szCs w:val="22"/>
        </w:rPr>
        <w:t>overnors) who will acknowledge receipt and explain what action will be taken.</w:t>
      </w:r>
    </w:p>
    <w:p w14:paraId="3C3BCE84" w14:textId="77777777" w:rsidR="00764BE8" w:rsidRPr="004C3884" w:rsidRDefault="00764BE8" w:rsidP="00BC3610">
      <w:pPr>
        <w:jc w:val="both"/>
        <w:rPr>
          <w:rFonts w:ascii="Arial" w:hAnsi="Arial" w:cs="Arial"/>
          <w:b/>
          <w:bCs/>
          <w:sz w:val="22"/>
          <w:szCs w:val="22"/>
        </w:rPr>
      </w:pPr>
    </w:p>
    <w:tbl>
      <w:tblPr>
        <w:tblW w:w="0" w:type="auto"/>
        <w:tblLayout w:type="fixed"/>
        <w:tblCellMar>
          <w:left w:w="180" w:type="dxa"/>
          <w:right w:w="180" w:type="dxa"/>
        </w:tblCellMar>
        <w:tblLook w:val="0000" w:firstRow="0" w:lastRow="0" w:firstColumn="0" w:lastColumn="0" w:noHBand="0" w:noVBand="0"/>
      </w:tblPr>
      <w:tblGrid>
        <w:gridCol w:w="9425"/>
      </w:tblGrid>
      <w:tr w:rsidR="00764BE8" w:rsidRPr="004C3884" w14:paraId="6F169986" w14:textId="77777777" w:rsidTr="00807122">
        <w:trPr>
          <w:trHeight w:val="853"/>
        </w:trPr>
        <w:tc>
          <w:tcPr>
            <w:tcW w:w="9425" w:type="dxa"/>
            <w:tcBorders>
              <w:top w:val="single" w:sz="8" w:space="0" w:color="auto"/>
              <w:left w:val="single" w:sz="8" w:space="0" w:color="auto"/>
              <w:bottom w:val="nil"/>
              <w:right w:val="single" w:sz="8" w:space="0" w:color="auto"/>
            </w:tcBorders>
          </w:tcPr>
          <w:p w14:paraId="5D6E649C" w14:textId="77777777" w:rsidR="00764BE8" w:rsidRPr="004C3884" w:rsidRDefault="00764BE8" w:rsidP="00BC3610">
            <w:pPr>
              <w:jc w:val="both"/>
              <w:rPr>
                <w:rFonts w:ascii="Arial" w:hAnsi="Arial" w:cs="Arial"/>
                <w:b/>
                <w:bCs/>
              </w:rPr>
            </w:pPr>
            <w:r w:rsidRPr="004C3884">
              <w:rPr>
                <w:rFonts w:ascii="Arial" w:hAnsi="Arial" w:cs="Arial"/>
                <w:b/>
                <w:bCs/>
                <w:sz w:val="22"/>
                <w:szCs w:val="22"/>
              </w:rPr>
              <w:t>Your name:</w:t>
            </w:r>
          </w:p>
        </w:tc>
      </w:tr>
      <w:tr w:rsidR="00764BE8" w:rsidRPr="004C3884" w14:paraId="1FC249D7" w14:textId="77777777" w:rsidTr="00807122">
        <w:trPr>
          <w:trHeight w:val="569"/>
        </w:trPr>
        <w:tc>
          <w:tcPr>
            <w:tcW w:w="9425" w:type="dxa"/>
            <w:tcBorders>
              <w:top w:val="nil"/>
              <w:left w:val="single" w:sz="8" w:space="0" w:color="auto"/>
              <w:bottom w:val="nil"/>
              <w:right w:val="single" w:sz="8" w:space="0" w:color="auto"/>
            </w:tcBorders>
          </w:tcPr>
          <w:p w14:paraId="510C9640" w14:textId="77777777" w:rsidR="00764BE8" w:rsidRPr="004C3884" w:rsidRDefault="00764BE8" w:rsidP="00BC3610">
            <w:pPr>
              <w:jc w:val="both"/>
              <w:rPr>
                <w:rFonts w:ascii="Arial" w:hAnsi="Arial" w:cs="Arial"/>
                <w:b/>
                <w:bCs/>
              </w:rPr>
            </w:pPr>
            <w:r w:rsidRPr="004C3884">
              <w:rPr>
                <w:rFonts w:ascii="Arial" w:hAnsi="Arial" w:cs="Arial"/>
                <w:b/>
                <w:bCs/>
                <w:sz w:val="22"/>
                <w:szCs w:val="22"/>
              </w:rPr>
              <w:t>Pupil’s name:</w:t>
            </w:r>
          </w:p>
          <w:p w14:paraId="6AECF6BB" w14:textId="77777777" w:rsidR="00764BE8" w:rsidRPr="004C3884" w:rsidRDefault="00764BE8" w:rsidP="00BC3610">
            <w:pPr>
              <w:jc w:val="both"/>
              <w:rPr>
                <w:rFonts w:ascii="Arial" w:hAnsi="Arial" w:cs="Arial"/>
              </w:rPr>
            </w:pPr>
          </w:p>
        </w:tc>
      </w:tr>
      <w:tr w:rsidR="00764BE8" w:rsidRPr="004C3884" w14:paraId="7A6B9142" w14:textId="77777777" w:rsidTr="00807122">
        <w:trPr>
          <w:trHeight w:val="569"/>
        </w:trPr>
        <w:tc>
          <w:tcPr>
            <w:tcW w:w="9425" w:type="dxa"/>
            <w:tcBorders>
              <w:top w:val="nil"/>
              <w:left w:val="single" w:sz="8" w:space="0" w:color="auto"/>
              <w:bottom w:val="nil"/>
              <w:right w:val="single" w:sz="8" w:space="0" w:color="auto"/>
            </w:tcBorders>
          </w:tcPr>
          <w:p w14:paraId="7B9771C7" w14:textId="77777777" w:rsidR="00764BE8" w:rsidRPr="004C3884" w:rsidRDefault="00764BE8" w:rsidP="00BC3610">
            <w:pPr>
              <w:jc w:val="both"/>
              <w:rPr>
                <w:rFonts w:ascii="Arial" w:hAnsi="Arial" w:cs="Arial"/>
                <w:b/>
                <w:bCs/>
              </w:rPr>
            </w:pPr>
            <w:r w:rsidRPr="004C3884">
              <w:rPr>
                <w:rFonts w:ascii="Arial" w:hAnsi="Arial" w:cs="Arial"/>
                <w:b/>
                <w:bCs/>
                <w:sz w:val="22"/>
                <w:szCs w:val="22"/>
              </w:rPr>
              <w:t>Your relationship to the pupil:</w:t>
            </w:r>
          </w:p>
          <w:p w14:paraId="7BF4D3BA" w14:textId="77777777" w:rsidR="00764BE8" w:rsidRPr="004C3884" w:rsidRDefault="00764BE8" w:rsidP="00BC3610">
            <w:pPr>
              <w:jc w:val="both"/>
              <w:rPr>
                <w:rFonts w:ascii="Arial" w:hAnsi="Arial" w:cs="Arial"/>
              </w:rPr>
            </w:pPr>
          </w:p>
        </w:tc>
      </w:tr>
      <w:tr w:rsidR="00764BE8" w:rsidRPr="004C3884" w14:paraId="1329AFB9" w14:textId="77777777" w:rsidTr="00807122">
        <w:trPr>
          <w:trHeight w:val="2153"/>
        </w:trPr>
        <w:tc>
          <w:tcPr>
            <w:tcW w:w="9425" w:type="dxa"/>
            <w:tcBorders>
              <w:top w:val="nil"/>
              <w:left w:val="single" w:sz="8" w:space="0" w:color="auto"/>
              <w:bottom w:val="single" w:sz="4" w:space="0" w:color="auto"/>
              <w:right w:val="single" w:sz="8" w:space="0" w:color="auto"/>
            </w:tcBorders>
          </w:tcPr>
          <w:p w14:paraId="0BB09993" w14:textId="77777777" w:rsidR="00764BE8" w:rsidRPr="004C3884" w:rsidRDefault="00764BE8" w:rsidP="00BC3610">
            <w:pPr>
              <w:jc w:val="both"/>
              <w:rPr>
                <w:rFonts w:ascii="Arial" w:hAnsi="Arial" w:cs="Arial"/>
                <w:b/>
                <w:bCs/>
              </w:rPr>
            </w:pPr>
            <w:r w:rsidRPr="004C3884">
              <w:rPr>
                <w:rFonts w:ascii="Arial" w:hAnsi="Arial" w:cs="Arial"/>
                <w:b/>
                <w:bCs/>
                <w:sz w:val="22"/>
                <w:szCs w:val="22"/>
              </w:rPr>
              <w:t>Address:</w:t>
            </w:r>
          </w:p>
          <w:p w14:paraId="110054FA" w14:textId="77777777" w:rsidR="00764BE8" w:rsidRPr="004C3884" w:rsidRDefault="00764BE8" w:rsidP="00BC3610">
            <w:pPr>
              <w:jc w:val="both"/>
              <w:rPr>
                <w:rFonts w:ascii="Arial" w:hAnsi="Arial" w:cs="Arial"/>
                <w:b/>
                <w:bCs/>
                <w:sz w:val="22"/>
                <w:szCs w:val="22"/>
              </w:rPr>
            </w:pPr>
          </w:p>
          <w:p w14:paraId="54C8B39D" w14:textId="77777777" w:rsidR="00764BE8" w:rsidRPr="004C3884" w:rsidRDefault="00764BE8" w:rsidP="00BC3610">
            <w:pPr>
              <w:jc w:val="both"/>
              <w:rPr>
                <w:rFonts w:ascii="Arial" w:hAnsi="Arial" w:cs="Arial"/>
                <w:b/>
                <w:bCs/>
                <w:sz w:val="22"/>
                <w:szCs w:val="22"/>
              </w:rPr>
            </w:pPr>
          </w:p>
          <w:p w14:paraId="329F821A" w14:textId="77777777" w:rsidR="00764BE8" w:rsidRPr="004C3884" w:rsidRDefault="00764BE8" w:rsidP="00BC3610">
            <w:pPr>
              <w:jc w:val="both"/>
              <w:rPr>
                <w:rFonts w:ascii="Arial" w:hAnsi="Arial" w:cs="Arial"/>
                <w:b/>
                <w:bCs/>
                <w:sz w:val="22"/>
                <w:szCs w:val="22"/>
              </w:rPr>
            </w:pPr>
            <w:r w:rsidRPr="004C3884">
              <w:rPr>
                <w:rFonts w:ascii="Arial" w:hAnsi="Arial" w:cs="Arial"/>
                <w:b/>
                <w:bCs/>
                <w:sz w:val="22"/>
                <w:szCs w:val="22"/>
              </w:rPr>
              <w:t>Postcode:</w:t>
            </w:r>
          </w:p>
          <w:p w14:paraId="2C4EE0C9" w14:textId="77777777" w:rsidR="00764BE8" w:rsidRPr="004C3884" w:rsidRDefault="00764BE8" w:rsidP="00BC3610">
            <w:pPr>
              <w:jc w:val="both"/>
              <w:rPr>
                <w:rFonts w:ascii="Arial" w:hAnsi="Arial" w:cs="Arial"/>
                <w:b/>
                <w:bCs/>
                <w:sz w:val="22"/>
                <w:szCs w:val="22"/>
              </w:rPr>
            </w:pPr>
            <w:r w:rsidRPr="004C3884">
              <w:rPr>
                <w:rFonts w:ascii="Arial" w:hAnsi="Arial" w:cs="Arial"/>
                <w:b/>
                <w:bCs/>
                <w:sz w:val="22"/>
                <w:szCs w:val="22"/>
              </w:rPr>
              <w:t>Day time telephone number:</w:t>
            </w:r>
          </w:p>
          <w:p w14:paraId="6912417B" w14:textId="77777777" w:rsidR="00764BE8" w:rsidRPr="004C3884" w:rsidRDefault="00764BE8" w:rsidP="00BC3610">
            <w:pPr>
              <w:jc w:val="both"/>
              <w:rPr>
                <w:rFonts w:ascii="Arial" w:hAnsi="Arial" w:cs="Arial"/>
                <w:b/>
                <w:bCs/>
                <w:sz w:val="22"/>
                <w:szCs w:val="22"/>
              </w:rPr>
            </w:pPr>
            <w:r w:rsidRPr="004C3884">
              <w:rPr>
                <w:rFonts w:ascii="Arial" w:hAnsi="Arial" w:cs="Arial"/>
                <w:b/>
                <w:bCs/>
                <w:sz w:val="22"/>
                <w:szCs w:val="22"/>
              </w:rPr>
              <w:t>Evening telephone number:</w:t>
            </w:r>
          </w:p>
          <w:p w14:paraId="7C66E9F1" w14:textId="77777777" w:rsidR="00764BE8" w:rsidRPr="004C3884" w:rsidRDefault="00764BE8" w:rsidP="00BC3610">
            <w:pPr>
              <w:jc w:val="both"/>
              <w:rPr>
                <w:rFonts w:ascii="Arial" w:hAnsi="Arial" w:cs="Arial"/>
              </w:rPr>
            </w:pPr>
          </w:p>
        </w:tc>
      </w:tr>
      <w:tr w:rsidR="00764BE8" w:rsidRPr="004C3884" w14:paraId="05B2F102" w14:textId="77777777" w:rsidTr="00807122">
        <w:trPr>
          <w:trHeight w:val="4098"/>
        </w:trPr>
        <w:tc>
          <w:tcPr>
            <w:tcW w:w="9425" w:type="dxa"/>
            <w:tcBorders>
              <w:top w:val="single" w:sz="4" w:space="0" w:color="auto"/>
              <w:left w:val="single" w:sz="8" w:space="0" w:color="auto"/>
              <w:bottom w:val="single" w:sz="8" w:space="0" w:color="auto"/>
              <w:right w:val="single" w:sz="8" w:space="0" w:color="auto"/>
            </w:tcBorders>
          </w:tcPr>
          <w:p w14:paraId="414718B6" w14:textId="77777777" w:rsidR="00764BE8" w:rsidRPr="004C3884" w:rsidRDefault="00764BE8" w:rsidP="00BC3610">
            <w:pPr>
              <w:jc w:val="both"/>
              <w:rPr>
                <w:rFonts w:ascii="Arial" w:hAnsi="Arial" w:cs="Arial"/>
                <w:b/>
                <w:bCs/>
              </w:rPr>
            </w:pPr>
            <w:r w:rsidRPr="004C3884">
              <w:rPr>
                <w:rFonts w:ascii="Arial" w:hAnsi="Arial" w:cs="Arial"/>
                <w:b/>
                <w:bCs/>
                <w:sz w:val="22"/>
                <w:szCs w:val="22"/>
              </w:rPr>
              <w:t>Please give details of your complaint.</w:t>
            </w:r>
          </w:p>
          <w:p w14:paraId="5F8BC30D" w14:textId="77777777" w:rsidR="00764BE8" w:rsidRPr="004C3884" w:rsidRDefault="00764BE8" w:rsidP="00BC3610">
            <w:pPr>
              <w:jc w:val="both"/>
              <w:rPr>
                <w:rFonts w:ascii="Arial" w:hAnsi="Arial" w:cs="Arial"/>
                <w:b/>
                <w:bCs/>
                <w:sz w:val="22"/>
                <w:szCs w:val="22"/>
              </w:rPr>
            </w:pPr>
          </w:p>
          <w:p w14:paraId="0FC6A7C3" w14:textId="77777777" w:rsidR="00764BE8" w:rsidRPr="004C3884" w:rsidRDefault="00764BE8" w:rsidP="00BC3610">
            <w:pPr>
              <w:jc w:val="both"/>
              <w:rPr>
                <w:rFonts w:ascii="Arial" w:hAnsi="Arial" w:cs="Arial"/>
                <w:b/>
                <w:bCs/>
                <w:sz w:val="22"/>
                <w:szCs w:val="22"/>
              </w:rPr>
            </w:pPr>
          </w:p>
          <w:p w14:paraId="531E95BE" w14:textId="77777777" w:rsidR="00764BE8" w:rsidRPr="004C3884" w:rsidRDefault="00764BE8" w:rsidP="00BC3610">
            <w:pPr>
              <w:jc w:val="both"/>
              <w:rPr>
                <w:rFonts w:ascii="Arial" w:hAnsi="Arial" w:cs="Arial"/>
                <w:b/>
                <w:bCs/>
                <w:sz w:val="22"/>
                <w:szCs w:val="22"/>
              </w:rPr>
            </w:pPr>
          </w:p>
          <w:p w14:paraId="576372D0" w14:textId="77777777" w:rsidR="00764BE8" w:rsidRPr="004C3884" w:rsidRDefault="00764BE8" w:rsidP="00BC3610">
            <w:pPr>
              <w:jc w:val="both"/>
              <w:rPr>
                <w:rFonts w:ascii="Arial" w:hAnsi="Arial" w:cs="Arial"/>
                <w:b/>
                <w:bCs/>
                <w:sz w:val="22"/>
                <w:szCs w:val="22"/>
              </w:rPr>
            </w:pPr>
          </w:p>
          <w:p w14:paraId="1D3878C5" w14:textId="77777777" w:rsidR="00764BE8" w:rsidRPr="004C3884" w:rsidRDefault="00764BE8" w:rsidP="00BC3610">
            <w:pPr>
              <w:jc w:val="both"/>
              <w:rPr>
                <w:rFonts w:ascii="Arial" w:hAnsi="Arial" w:cs="Arial"/>
                <w:b/>
                <w:bCs/>
                <w:sz w:val="22"/>
                <w:szCs w:val="22"/>
              </w:rPr>
            </w:pPr>
          </w:p>
          <w:p w14:paraId="1A7DE3ED" w14:textId="77777777" w:rsidR="00764BE8" w:rsidRPr="004C3884" w:rsidRDefault="00764BE8" w:rsidP="00BC3610">
            <w:pPr>
              <w:jc w:val="both"/>
              <w:rPr>
                <w:rFonts w:ascii="Arial" w:hAnsi="Arial" w:cs="Arial"/>
                <w:b/>
                <w:bCs/>
                <w:sz w:val="22"/>
                <w:szCs w:val="22"/>
              </w:rPr>
            </w:pPr>
          </w:p>
          <w:p w14:paraId="6A9DC413" w14:textId="77777777" w:rsidR="00764BE8" w:rsidRPr="004C3884" w:rsidRDefault="00764BE8" w:rsidP="00BC3610">
            <w:pPr>
              <w:jc w:val="both"/>
              <w:rPr>
                <w:rFonts w:ascii="Arial" w:hAnsi="Arial" w:cs="Arial"/>
                <w:b/>
                <w:bCs/>
                <w:sz w:val="22"/>
                <w:szCs w:val="22"/>
              </w:rPr>
            </w:pPr>
          </w:p>
          <w:p w14:paraId="417809F5" w14:textId="77777777" w:rsidR="00764BE8" w:rsidRPr="004C3884" w:rsidRDefault="00764BE8" w:rsidP="00BC3610">
            <w:pPr>
              <w:jc w:val="both"/>
              <w:rPr>
                <w:rFonts w:ascii="Arial" w:hAnsi="Arial" w:cs="Arial"/>
                <w:b/>
                <w:bCs/>
                <w:sz w:val="22"/>
                <w:szCs w:val="22"/>
              </w:rPr>
            </w:pPr>
          </w:p>
          <w:p w14:paraId="3522DBEA" w14:textId="77777777" w:rsidR="00764BE8" w:rsidRPr="004C3884" w:rsidRDefault="00764BE8" w:rsidP="00BC3610">
            <w:pPr>
              <w:jc w:val="both"/>
              <w:rPr>
                <w:rFonts w:ascii="Arial" w:hAnsi="Arial" w:cs="Arial"/>
                <w:b/>
                <w:bCs/>
                <w:sz w:val="22"/>
                <w:szCs w:val="22"/>
              </w:rPr>
            </w:pPr>
          </w:p>
          <w:p w14:paraId="155B66AB" w14:textId="77777777" w:rsidR="00764BE8" w:rsidRPr="004C3884" w:rsidRDefault="00764BE8" w:rsidP="00BC3610">
            <w:pPr>
              <w:jc w:val="both"/>
              <w:rPr>
                <w:rFonts w:ascii="Arial" w:hAnsi="Arial" w:cs="Arial"/>
                <w:b/>
                <w:bCs/>
                <w:sz w:val="22"/>
                <w:szCs w:val="22"/>
              </w:rPr>
            </w:pPr>
          </w:p>
          <w:p w14:paraId="6E7E6C9C" w14:textId="77777777" w:rsidR="00764BE8" w:rsidRPr="004C3884" w:rsidRDefault="00764BE8" w:rsidP="00BC3610">
            <w:pPr>
              <w:jc w:val="both"/>
              <w:rPr>
                <w:rFonts w:ascii="Arial" w:hAnsi="Arial" w:cs="Arial"/>
                <w:b/>
                <w:bCs/>
                <w:sz w:val="22"/>
                <w:szCs w:val="22"/>
              </w:rPr>
            </w:pPr>
          </w:p>
          <w:p w14:paraId="0319893F" w14:textId="77777777" w:rsidR="00764BE8" w:rsidRPr="004C3884" w:rsidRDefault="00764BE8" w:rsidP="00BC3610">
            <w:pPr>
              <w:jc w:val="both"/>
              <w:rPr>
                <w:rFonts w:ascii="Arial" w:hAnsi="Arial" w:cs="Arial"/>
              </w:rPr>
            </w:pPr>
            <w:r w:rsidRPr="004C3884">
              <w:rPr>
                <w:rFonts w:ascii="Arial" w:hAnsi="Arial" w:cs="Arial"/>
                <w:b/>
                <w:bCs/>
                <w:sz w:val="22"/>
                <w:szCs w:val="22"/>
              </w:rPr>
              <w:t xml:space="preserve"> </w:t>
            </w:r>
          </w:p>
        </w:tc>
      </w:tr>
      <w:tr w:rsidR="00764BE8" w:rsidRPr="004C3884" w14:paraId="0A790E58" w14:textId="77777777" w:rsidTr="00807122">
        <w:trPr>
          <w:trHeight w:val="3279"/>
        </w:trPr>
        <w:tc>
          <w:tcPr>
            <w:tcW w:w="9425" w:type="dxa"/>
            <w:tcBorders>
              <w:top w:val="single" w:sz="8" w:space="0" w:color="auto"/>
              <w:left w:val="single" w:sz="8" w:space="0" w:color="auto"/>
              <w:bottom w:val="single" w:sz="8" w:space="0" w:color="auto"/>
              <w:right w:val="single" w:sz="8" w:space="0" w:color="auto"/>
            </w:tcBorders>
          </w:tcPr>
          <w:p w14:paraId="3CD49945" w14:textId="77777777" w:rsidR="00764BE8" w:rsidRPr="004C3884" w:rsidRDefault="00764BE8" w:rsidP="00BC3610">
            <w:pPr>
              <w:jc w:val="both"/>
              <w:rPr>
                <w:rFonts w:ascii="Arial" w:hAnsi="Arial" w:cs="Arial"/>
                <w:b/>
                <w:bCs/>
              </w:rPr>
            </w:pPr>
            <w:r w:rsidRPr="004C3884">
              <w:rPr>
                <w:rFonts w:ascii="Arial" w:hAnsi="Arial" w:cs="Arial"/>
                <w:b/>
                <w:bCs/>
                <w:sz w:val="22"/>
                <w:szCs w:val="22"/>
              </w:rPr>
              <w:t xml:space="preserve">What action, if any, have you already taken to try and resolve your complaint. </w:t>
            </w:r>
          </w:p>
          <w:p w14:paraId="4308B7BC" w14:textId="77777777" w:rsidR="00764BE8" w:rsidRPr="004C3884" w:rsidRDefault="00764BE8" w:rsidP="00BC3610">
            <w:pPr>
              <w:jc w:val="both"/>
              <w:rPr>
                <w:rFonts w:ascii="Arial" w:hAnsi="Arial" w:cs="Arial"/>
                <w:b/>
                <w:bCs/>
                <w:sz w:val="22"/>
                <w:szCs w:val="22"/>
              </w:rPr>
            </w:pPr>
            <w:r w:rsidRPr="004C3884">
              <w:rPr>
                <w:rFonts w:ascii="Arial" w:hAnsi="Arial" w:cs="Arial"/>
                <w:b/>
                <w:bCs/>
                <w:sz w:val="22"/>
                <w:szCs w:val="22"/>
              </w:rPr>
              <w:t>(Who did you speak to and what was the response)?</w:t>
            </w:r>
          </w:p>
          <w:p w14:paraId="407D8362" w14:textId="77777777" w:rsidR="00764BE8" w:rsidRPr="004C3884" w:rsidRDefault="00764BE8" w:rsidP="00BC3610">
            <w:pPr>
              <w:jc w:val="both"/>
              <w:rPr>
                <w:rFonts w:ascii="Arial" w:hAnsi="Arial" w:cs="Arial"/>
                <w:b/>
                <w:bCs/>
                <w:sz w:val="22"/>
                <w:szCs w:val="22"/>
              </w:rPr>
            </w:pPr>
          </w:p>
          <w:p w14:paraId="2A262982" w14:textId="77777777" w:rsidR="00764BE8" w:rsidRPr="004C3884" w:rsidRDefault="00764BE8" w:rsidP="00BC3610">
            <w:pPr>
              <w:jc w:val="both"/>
              <w:rPr>
                <w:rFonts w:ascii="Arial" w:hAnsi="Arial" w:cs="Arial"/>
                <w:b/>
                <w:bCs/>
                <w:sz w:val="22"/>
                <w:szCs w:val="22"/>
              </w:rPr>
            </w:pPr>
          </w:p>
          <w:p w14:paraId="15133114" w14:textId="77777777" w:rsidR="00764BE8" w:rsidRPr="004C3884" w:rsidRDefault="00764BE8" w:rsidP="00BC3610">
            <w:pPr>
              <w:jc w:val="both"/>
              <w:rPr>
                <w:rFonts w:ascii="Arial" w:hAnsi="Arial" w:cs="Arial"/>
                <w:b/>
                <w:bCs/>
                <w:sz w:val="22"/>
                <w:szCs w:val="22"/>
              </w:rPr>
            </w:pPr>
          </w:p>
          <w:p w14:paraId="1C4E7F5F" w14:textId="77777777" w:rsidR="00764BE8" w:rsidRPr="004C3884" w:rsidRDefault="00764BE8" w:rsidP="00BC3610">
            <w:pPr>
              <w:jc w:val="both"/>
              <w:rPr>
                <w:rFonts w:ascii="Arial" w:hAnsi="Arial" w:cs="Arial"/>
              </w:rPr>
            </w:pPr>
          </w:p>
        </w:tc>
      </w:tr>
      <w:tr w:rsidR="00764BE8" w:rsidRPr="004C3884" w14:paraId="0CAF7336" w14:textId="77777777" w:rsidTr="00807122">
        <w:trPr>
          <w:trHeight w:val="2034"/>
        </w:trPr>
        <w:tc>
          <w:tcPr>
            <w:tcW w:w="9425" w:type="dxa"/>
            <w:tcBorders>
              <w:top w:val="single" w:sz="8" w:space="0" w:color="auto"/>
              <w:left w:val="single" w:sz="8" w:space="0" w:color="auto"/>
              <w:bottom w:val="single" w:sz="4" w:space="0" w:color="auto"/>
              <w:right w:val="single" w:sz="8" w:space="0" w:color="auto"/>
            </w:tcBorders>
          </w:tcPr>
          <w:p w14:paraId="61280D99" w14:textId="77777777" w:rsidR="00764BE8" w:rsidRPr="004C3884" w:rsidRDefault="00764BE8" w:rsidP="00BC3610">
            <w:pPr>
              <w:jc w:val="both"/>
              <w:rPr>
                <w:rFonts w:ascii="Arial" w:hAnsi="Arial" w:cs="Arial"/>
                <w:b/>
                <w:bCs/>
                <w:sz w:val="22"/>
                <w:szCs w:val="22"/>
              </w:rPr>
            </w:pPr>
            <w:r w:rsidRPr="004C3884">
              <w:rPr>
                <w:rFonts w:ascii="Arial" w:hAnsi="Arial" w:cs="Arial"/>
                <w:b/>
                <w:bCs/>
                <w:sz w:val="22"/>
                <w:szCs w:val="22"/>
              </w:rPr>
              <w:lastRenderedPageBreak/>
              <w:t>What actions do you feel might resolve the problem at this stage?</w:t>
            </w:r>
          </w:p>
          <w:p w14:paraId="589E994C" w14:textId="77777777" w:rsidR="00764BE8" w:rsidRPr="004C3884" w:rsidRDefault="00764BE8" w:rsidP="00BC3610">
            <w:pPr>
              <w:jc w:val="both"/>
              <w:rPr>
                <w:rFonts w:ascii="Arial" w:hAnsi="Arial" w:cs="Arial"/>
                <w:b/>
                <w:bCs/>
                <w:sz w:val="22"/>
                <w:szCs w:val="22"/>
              </w:rPr>
            </w:pPr>
          </w:p>
          <w:p w14:paraId="576BD5F8" w14:textId="77777777" w:rsidR="00764BE8" w:rsidRPr="004C3884" w:rsidRDefault="00764BE8" w:rsidP="00BC3610">
            <w:pPr>
              <w:jc w:val="both"/>
              <w:rPr>
                <w:rFonts w:ascii="Arial" w:hAnsi="Arial" w:cs="Arial"/>
                <w:b/>
                <w:bCs/>
                <w:sz w:val="22"/>
                <w:szCs w:val="22"/>
              </w:rPr>
            </w:pPr>
          </w:p>
          <w:p w14:paraId="5EFC715F" w14:textId="77777777" w:rsidR="00764BE8" w:rsidRPr="004C3884" w:rsidRDefault="00764BE8" w:rsidP="00BC3610">
            <w:pPr>
              <w:jc w:val="both"/>
              <w:rPr>
                <w:rFonts w:ascii="Arial" w:hAnsi="Arial" w:cs="Arial"/>
                <w:b/>
                <w:bCs/>
                <w:sz w:val="22"/>
                <w:szCs w:val="22"/>
              </w:rPr>
            </w:pPr>
          </w:p>
          <w:p w14:paraId="15962108" w14:textId="77777777" w:rsidR="00764BE8" w:rsidRPr="004C3884" w:rsidRDefault="00764BE8" w:rsidP="00BC3610">
            <w:pPr>
              <w:jc w:val="both"/>
              <w:rPr>
                <w:rFonts w:ascii="Arial" w:hAnsi="Arial" w:cs="Arial"/>
                <w:b/>
                <w:bCs/>
                <w:sz w:val="22"/>
                <w:szCs w:val="22"/>
              </w:rPr>
            </w:pPr>
          </w:p>
          <w:p w14:paraId="3B7DE960" w14:textId="77777777" w:rsidR="00764BE8" w:rsidRPr="004C3884" w:rsidRDefault="00764BE8" w:rsidP="00BC3610">
            <w:pPr>
              <w:jc w:val="both"/>
              <w:rPr>
                <w:rFonts w:ascii="Arial" w:hAnsi="Arial" w:cs="Arial"/>
                <w:b/>
                <w:bCs/>
                <w:sz w:val="22"/>
                <w:szCs w:val="22"/>
              </w:rPr>
            </w:pPr>
          </w:p>
          <w:p w14:paraId="686EEDED" w14:textId="77777777" w:rsidR="00764BE8" w:rsidRPr="004C3884" w:rsidRDefault="00764BE8" w:rsidP="00BC3610">
            <w:pPr>
              <w:jc w:val="both"/>
              <w:rPr>
                <w:rFonts w:ascii="Arial" w:hAnsi="Arial" w:cs="Arial"/>
                <w:b/>
                <w:bCs/>
                <w:sz w:val="22"/>
                <w:szCs w:val="22"/>
              </w:rPr>
            </w:pPr>
          </w:p>
          <w:p w14:paraId="02AA8614" w14:textId="77777777" w:rsidR="00764BE8" w:rsidRPr="004C3884" w:rsidRDefault="00764BE8" w:rsidP="00BC3610">
            <w:pPr>
              <w:jc w:val="both"/>
              <w:rPr>
                <w:rFonts w:ascii="Arial" w:hAnsi="Arial" w:cs="Arial"/>
                <w:b/>
                <w:bCs/>
              </w:rPr>
            </w:pPr>
          </w:p>
          <w:p w14:paraId="62E64CBC" w14:textId="77777777" w:rsidR="00764BE8" w:rsidRPr="004C3884" w:rsidRDefault="00764BE8" w:rsidP="00BC3610">
            <w:pPr>
              <w:jc w:val="both"/>
              <w:rPr>
                <w:rFonts w:ascii="Arial" w:hAnsi="Arial" w:cs="Arial"/>
                <w:b/>
                <w:bCs/>
                <w:sz w:val="22"/>
                <w:szCs w:val="22"/>
              </w:rPr>
            </w:pPr>
          </w:p>
          <w:p w14:paraId="381AAD3A" w14:textId="77777777" w:rsidR="00764BE8" w:rsidRPr="004C3884" w:rsidRDefault="00764BE8" w:rsidP="00BC3610">
            <w:pPr>
              <w:jc w:val="both"/>
              <w:rPr>
                <w:rFonts w:ascii="Arial" w:hAnsi="Arial" w:cs="Arial"/>
                <w:b/>
                <w:bCs/>
                <w:sz w:val="22"/>
                <w:szCs w:val="22"/>
              </w:rPr>
            </w:pPr>
          </w:p>
          <w:p w14:paraId="72746E3F" w14:textId="77777777" w:rsidR="00764BE8" w:rsidRPr="004C3884" w:rsidRDefault="00764BE8" w:rsidP="00BC3610">
            <w:pPr>
              <w:jc w:val="both"/>
              <w:rPr>
                <w:rFonts w:ascii="Arial" w:hAnsi="Arial" w:cs="Arial"/>
                <w:b/>
                <w:bCs/>
                <w:sz w:val="22"/>
                <w:szCs w:val="22"/>
              </w:rPr>
            </w:pPr>
          </w:p>
          <w:p w14:paraId="77B66177" w14:textId="77777777" w:rsidR="00764BE8" w:rsidRPr="004C3884" w:rsidRDefault="00764BE8" w:rsidP="00BC3610">
            <w:pPr>
              <w:jc w:val="both"/>
              <w:rPr>
                <w:rFonts w:ascii="Arial" w:hAnsi="Arial" w:cs="Arial"/>
                <w:b/>
                <w:bCs/>
                <w:sz w:val="22"/>
                <w:szCs w:val="22"/>
              </w:rPr>
            </w:pPr>
          </w:p>
          <w:p w14:paraId="2AC618BA" w14:textId="77777777" w:rsidR="00764BE8" w:rsidRPr="004C3884" w:rsidRDefault="00764BE8" w:rsidP="00BC3610">
            <w:pPr>
              <w:jc w:val="both"/>
              <w:rPr>
                <w:rFonts w:ascii="Arial" w:hAnsi="Arial" w:cs="Arial"/>
              </w:rPr>
            </w:pPr>
          </w:p>
        </w:tc>
      </w:tr>
      <w:tr w:rsidR="00764BE8" w:rsidRPr="004C3884" w14:paraId="766B28F7" w14:textId="77777777" w:rsidTr="00807122">
        <w:trPr>
          <w:trHeight w:val="1736"/>
        </w:trPr>
        <w:tc>
          <w:tcPr>
            <w:tcW w:w="9425" w:type="dxa"/>
            <w:tcBorders>
              <w:top w:val="single" w:sz="4" w:space="0" w:color="auto"/>
              <w:left w:val="single" w:sz="8" w:space="0" w:color="auto"/>
              <w:bottom w:val="single" w:sz="8" w:space="0" w:color="auto"/>
              <w:right w:val="single" w:sz="8" w:space="0" w:color="auto"/>
            </w:tcBorders>
          </w:tcPr>
          <w:p w14:paraId="41E397B6" w14:textId="77777777" w:rsidR="00764BE8" w:rsidRPr="004C3884" w:rsidRDefault="00764BE8" w:rsidP="00BC3610">
            <w:pPr>
              <w:jc w:val="both"/>
              <w:rPr>
                <w:rFonts w:ascii="Arial" w:hAnsi="Arial" w:cs="Arial"/>
                <w:b/>
                <w:bCs/>
                <w:sz w:val="22"/>
                <w:szCs w:val="22"/>
              </w:rPr>
            </w:pPr>
            <w:r w:rsidRPr="004C3884">
              <w:rPr>
                <w:rFonts w:ascii="Arial" w:hAnsi="Arial" w:cs="Arial"/>
                <w:b/>
                <w:bCs/>
                <w:sz w:val="22"/>
                <w:szCs w:val="22"/>
              </w:rPr>
              <w:t>Are you attaching any paperwork? If so, please give details.</w:t>
            </w:r>
          </w:p>
          <w:p w14:paraId="53400AB1" w14:textId="77777777" w:rsidR="00764BE8" w:rsidRPr="004C3884" w:rsidRDefault="00764BE8" w:rsidP="00BC3610">
            <w:pPr>
              <w:jc w:val="both"/>
              <w:rPr>
                <w:rFonts w:ascii="Arial" w:hAnsi="Arial" w:cs="Arial"/>
                <w:b/>
                <w:bCs/>
                <w:sz w:val="22"/>
                <w:szCs w:val="22"/>
              </w:rPr>
            </w:pPr>
          </w:p>
          <w:p w14:paraId="5AE6FF84" w14:textId="77777777" w:rsidR="00764BE8" w:rsidRPr="004C3884" w:rsidRDefault="00764BE8" w:rsidP="00BC3610">
            <w:pPr>
              <w:jc w:val="both"/>
              <w:rPr>
                <w:rFonts w:ascii="Arial" w:hAnsi="Arial" w:cs="Arial"/>
                <w:b/>
                <w:bCs/>
                <w:sz w:val="22"/>
                <w:szCs w:val="22"/>
              </w:rPr>
            </w:pPr>
          </w:p>
          <w:p w14:paraId="6AE55546" w14:textId="77777777" w:rsidR="00764BE8" w:rsidRPr="004C3884" w:rsidRDefault="00764BE8" w:rsidP="00BC3610">
            <w:pPr>
              <w:jc w:val="both"/>
              <w:rPr>
                <w:rFonts w:ascii="Arial" w:hAnsi="Arial" w:cs="Arial"/>
                <w:b/>
                <w:bCs/>
                <w:sz w:val="22"/>
                <w:szCs w:val="22"/>
              </w:rPr>
            </w:pPr>
          </w:p>
          <w:p w14:paraId="7B0554F7" w14:textId="77777777" w:rsidR="00764BE8" w:rsidRPr="004C3884" w:rsidRDefault="00764BE8" w:rsidP="00BC3610">
            <w:pPr>
              <w:jc w:val="both"/>
              <w:rPr>
                <w:rFonts w:ascii="Arial" w:hAnsi="Arial" w:cs="Arial"/>
                <w:b/>
                <w:bCs/>
                <w:sz w:val="22"/>
                <w:szCs w:val="22"/>
              </w:rPr>
            </w:pPr>
          </w:p>
          <w:p w14:paraId="16996F5C" w14:textId="77777777" w:rsidR="00764BE8" w:rsidRPr="004C3884" w:rsidRDefault="00764BE8" w:rsidP="00BC3610">
            <w:pPr>
              <w:jc w:val="both"/>
              <w:rPr>
                <w:rFonts w:ascii="Arial" w:hAnsi="Arial" w:cs="Arial"/>
                <w:b/>
                <w:bCs/>
                <w:sz w:val="22"/>
                <w:szCs w:val="22"/>
              </w:rPr>
            </w:pPr>
          </w:p>
          <w:p w14:paraId="1751D7FE" w14:textId="77777777" w:rsidR="00764BE8" w:rsidRPr="004C3884" w:rsidRDefault="00764BE8" w:rsidP="00BC3610">
            <w:pPr>
              <w:jc w:val="both"/>
              <w:rPr>
                <w:rFonts w:ascii="Arial" w:hAnsi="Arial" w:cs="Arial"/>
                <w:b/>
                <w:bCs/>
                <w:sz w:val="22"/>
                <w:szCs w:val="22"/>
              </w:rPr>
            </w:pPr>
          </w:p>
          <w:p w14:paraId="39D7EE43" w14:textId="77777777" w:rsidR="00764BE8" w:rsidRPr="004C3884" w:rsidRDefault="00764BE8" w:rsidP="00BC3610">
            <w:pPr>
              <w:jc w:val="both"/>
              <w:rPr>
                <w:rFonts w:ascii="Arial" w:hAnsi="Arial" w:cs="Arial"/>
                <w:b/>
                <w:bCs/>
                <w:sz w:val="22"/>
                <w:szCs w:val="22"/>
              </w:rPr>
            </w:pPr>
          </w:p>
          <w:p w14:paraId="2BDC42A7" w14:textId="77777777" w:rsidR="00764BE8" w:rsidRPr="004C3884" w:rsidRDefault="00764BE8" w:rsidP="00BC3610">
            <w:pPr>
              <w:jc w:val="both"/>
              <w:rPr>
                <w:rFonts w:ascii="Arial" w:hAnsi="Arial" w:cs="Arial"/>
                <w:b/>
                <w:bCs/>
                <w:sz w:val="22"/>
                <w:szCs w:val="22"/>
              </w:rPr>
            </w:pPr>
          </w:p>
          <w:p w14:paraId="3BF5D0FE" w14:textId="77777777" w:rsidR="00764BE8" w:rsidRPr="004C3884" w:rsidRDefault="00764BE8" w:rsidP="00BC3610">
            <w:pPr>
              <w:jc w:val="both"/>
              <w:rPr>
                <w:rFonts w:ascii="Arial" w:hAnsi="Arial" w:cs="Arial"/>
                <w:b/>
                <w:bCs/>
                <w:sz w:val="22"/>
                <w:szCs w:val="22"/>
              </w:rPr>
            </w:pPr>
          </w:p>
          <w:p w14:paraId="605F6F52" w14:textId="77777777" w:rsidR="00764BE8" w:rsidRPr="004C3884" w:rsidRDefault="00764BE8" w:rsidP="00BC3610">
            <w:pPr>
              <w:jc w:val="both"/>
              <w:rPr>
                <w:rFonts w:ascii="Arial" w:hAnsi="Arial" w:cs="Arial"/>
                <w:b/>
                <w:bCs/>
              </w:rPr>
            </w:pPr>
          </w:p>
          <w:p w14:paraId="483E8ED4" w14:textId="77777777" w:rsidR="00764BE8" w:rsidRPr="004C3884" w:rsidRDefault="00764BE8" w:rsidP="00BC3610">
            <w:pPr>
              <w:jc w:val="both"/>
              <w:rPr>
                <w:rFonts w:ascii="Arial" w:hAnsi="Arial" w:cs="Arial"/>
                <w:b/>
                <w:bCs/>
                <w:sz w:val="22"/>
                <w:szCs w:val="22"/>
              </w:rPr>
            </w:pPr>
          </w:p>
          <w:p w14:paraId="22FA4664" w14:textId="77777777" w:rsidR="00764BE8" w:rsidRPr="004C3884" w:rsidRDefault="00764BE8" w:rsidP="00BC3610">
            <w:pPr>
              <w:jc w:val="both"/>
              <w:rPr>
                <w:rFonts w:ascii="Arial" w:hAnsi="Arial" w:cs="Arial"/>
              </w:rPr>
            </w:pPr>
            <w:r w:rsidRPr="004C3884">
              <w:rPr>
                <w:rFonts w:ascii="Arial" w:hAnsi="Arial" w:cs="Arial"/>
                <w:b/>
                <w:bCs/>
                <w:sz w:val="22"/>
                <w:szCs w:val="22"/>
              </w:rPr>
              <w:t xml:space="preserve">  </w:t>
            </w:r>
          </w:p>
        </w:tc>
      </w:tr>
      <w:tr w:rsidR="00764BE8" w:rsidRPr="004C3884" w14:paraId="5F3F160D" w14:textId="77777777" w:rsidTr="00807122">
        <w:trPr>
          <w:trHeight w:val="1377"/>
        </w:trPr>
        <w:tc>
          <w:tcPr>
            <w:tcW w:w="9425" w:type="dxa"/>
            <w:tcBorders>
              <w:top w:val="single" w:sz="8" w:space="0" w:color="auto"/>
              <w:left w:val="single" w:sz="8" w:space="0" w:color="auto"/>
              <w:bottom w:val="single" w:sz="4" w:space="0" w:color="auto"/>
              <w:right w:val="single" w:sz="8" w:space="0" w:color="auto"/>
            </w:tcBorders>
          </w:tcPr>
          <w:p w14:paraId="080F863E" w14:textId="77777777" w:rsidR="00764BE8" w:rsidRPr="004C3884" w:rsidRDefault="00764BE8" w:rsidP="00BC3610">
            <w:pPr>
              <w:jc w:val="both"/>
              <w:rPr>
                <w:rFonts w:ascii="Arial" w:hAnsi="Arial" w:cs="Arial"/>
                <w:b/>
                <w:bCs/>
              </w:rPr>
            </w:pPr>
          </w:p>
          <w:p w14:paraId="569DAB66" w14:textId="77777777" w:rsidR="00764BE8" w:rsidRPr="004C3884" w:rsidRDefault="00764BE8" w:rsidP="00BC3610">
            <w:pPr>
              <w:jc w:val="both"/>
              <w:rPr>
                <w:rFonts w:ascii="Arial" w:hAnsi="Arial" w:cs="Arial"/>
                <w:b/>
                <w:bCs/>
                <w:sz w:val="22"/>
                <w:szCs w:val="22"/>
              </w:rPr>
            </w:pPr>
            <w:r w:rsidRPr="004C3884">
              <w:rPr>
                <w:rFonts w:ascii="Arial" w:hAnsi="Arial" w:cs="Arial"/>
                <w:b/>
                <w:bCs/>
                <w:sz w:val="22"/>
                <w:szCs w:val="22"/>
              </w:rPr>
              <w:t>Signature:</w:t>
            </w:r>
          </w:p>
          <w:p w14:paraId="79C54EB4" w14:textId="77777777" w:rsidR="00764BE8" w:rsidRPr="004C3884" w:rsidRDefault="00764BE8" w:rsidP="00BC3610">
            <w:pPr>
              <w:jc w:val="both"/>
              <w:rPr>
                <w:rFonts w:ascii="Arial" w:hAnsi="Arial" w:cs="Arial"/>
                <w:b/>
                <w:bCs/>
                <w:sz w:val="22"/>
                <w:szCs w:val="22"/>
              </w:rPr>
            </w:pPr>
          </w:p>
          <w:p w14:paraId="216949C0" w14:textId="77777777" w:rsidR="00764BE8" w:rsidRPr="004C3884" w:rsidRDefault="00764BE8" w:rsidP="00BC3610">
            <w:pPr>
              <w:jc w:val="both"/>
              <w:rPr>
                <w:rFonts w:ascii="Arial" w:hAnsi="Arial" w:cs="Arial"/>
                <w:b/>
                <w:bCs/>
                <w:sz w:val="22"/>
                <w:szCs w:val="22"/>
              </w:rPr>
            </w:pPr>
            <w:r w:rsidRPr="004C3884">
              <w:rPr>
                <w:rFonts w:ascii="Arial" w:hAnsi="Arial" w:cs="Arial"/>
                <w:b/>
                <w:bCs/>
                <w:sz w:val="22"/>
                <w:szCs w:val="22"/>
              </w:rPr>
              <w:t>Date:</w:t>
            </w:r>
          </w:p>
        </w:tc>
      </w:tr>
      <w:tr w:rsidR="00764BE8" w:rsidRPr="004C3884" w14:paraId="6AB883A4" w14:textId="77777777" w:rsidTr="00807122">
        <w:trPr>
          <w:trHeight w:val="222"/>
        </w:trPr>
        <w:tc>
          <w:tcPr>
            <w:tcW w:w="9425" w:type="dxa"/>
            <w:tcBorders>
              <w:top w:val="single" w:sz="4" w:space="0" w:color="auto"/>
              <w:left w:val="single" w:sz="8" w:space="0" w:color="auto"/>
              <w:bottom w:val="nil"/>
              <w:right w:val="single" w:sz="8" w:space="0" w:color="auto"/>
            </w:tcBorders>
          </w:tcPr>
          <w:p w14:paraId="123DDF9F" w14:textId="77777777" w:rsidR="00764BE8" w:rsidRPr="004C3884" w:rsidRDefault="00764BE8" w:rsidP="00BC3610">
            <w:pPr>
              <w:jc w:val="both"/>
              <w:rPr>
                <w:rFonts w:ascii="Arial" w:hAnsi="Arial" w:cs="Arial"/>
                <w:b/>
                <w:bCs/>
              </w:rPr>
            </w:pPr>
          </w:p>
        </w:tc>
      </w:tr>
      <w:tr w:rsidR="00764BE8" w:rsidRPr="004C3884" w14:paraId="16059140" w14:textId="77777777" w:rsidTr="00807122">
        <w:trPr>
          <w:trHeight w:val="3298"/>
        </w:trPr>
        <w:tc>
          <w:tcPr>
            <w:tcW w:w="9425" w:type="dxa"/>
            <w:tcBorders>
              <w:top w:val="nil"/>
              <w:left w:val="single" w:sz="8" w:space="0" w:color="auto"/>
              <w:bottom w:val="single" w:sz="8" w:space="0" w:color="auto"/>
              <w:right w:val="single" w:sz="8" w:space="0" w:color="auto"/>
            </w:tcBorders>
          </w:tcPr>
          <w:p w14:paraId="439F2336" w14:textId="77777777" w:rsidR="00764BE8" w:rsidRPr="004C3884" w:rsidRDefault="00764BE8" w:rsidP="00BC3610">
            <w:pPr>
              <w:jc w:val="both"/>
              <w:rPr>
                <w:rFonts w:ascii="Arial" w:hAnsi="Arial" w:cs="Arial"/>
                <w:b/>
                <w:bCs/>
              </w:rPr>
            </w:pPr>
            <w:r w:rsidRPr="004C3884">
              <w:rPr>
                <w:rFonts w:ascii="Arial" w:hAnsi="Arial" w:cs="Arial"/>
                <w:b/>
                <w:bCs/>
                <w:sz w:val="22"/>
                <w:szCs w:val="22"/>
              </w:rPr>
              <w:t>Official use</w:t>
            </w:r>
          </w:p>
          <w:p w14:paraId="4B16B964" w14:textId="77777777" w:rsidR="00764BE8" w:rsidRPr="004C3884" w:rsidRDefault="00764BE8" w:rsidP="00BC3610">
            <w:pPr>
              <w:jc w:val="both"/>
              <w:rPr>
                <w:rFonts w:ascii="Arial" w:hAnsi="Arial" w:cs="Arial"/>
                <w:b/>
                <w:bCs/>
                <w:sz w:val="22"/>
                <w:szCs w:val="22"/>
              </w:rPr>
            </w:pPr>
          </w:p>
          <w:p w14:paraId="41D304F3" w14:textId="77777777" w:rsidR="00764BE8" w:rsidRPr="004C3884" w:rsidRDefault="00764BE8" w:rsidP="00BC3610">
            <w:pPr>
              <w:jc w:val="both"/>
              <w:rPr>
                <w:rFonts w:ascii="Arial" w:hAnsi="Arial" w:cs="Arial"/>
                <w:b/>
                <w:bCs/>
                <w:sz w:val="22"/>
                <w:szCs w:val="22"/>
              </w:rPr>
            </w:pPr>
            <w:r w:rsidRPr="004C3884">
              <w:rPr>
                <w:rFonts w:ascii="Arial" w:hAnsi="Arial" w:cs="Arial"/>
                <w:b/>
                <w:bCs/>
                <w:sz w:val="22"/>
                <w:szCs w:val="22"/>
              </w:rPr>
              <w:t>Date acknowledgement sent:</w:t>
            </w:r>
          </w:p>
          <w:p w14:paraId="5771AD07" w14:textId="77777777" w:rsidR="00764BE8" w:rsidRPr="004C3884" w:rsidRDefault="00764BE8" w:rsidP="00BC3610">
            <w:pPr>
              <w:jc w:val="both"/>
              <w:rPr>
                <w:rFonts w:ascii="Arial" w:hAnsi="Arial" w:cs="Arial"/>
                <w:b/>
                <w:bCs/>
                <w:sz w:val="22"/>
                <w:szCs w:val="22"/>
              </w:rPr>
            </w:pPr>
          </w:p>
          <w:p w14:paraId="3F07BBB6" w14:textId="77777777" w:rsidR="00764BE8" w:rsidRPr="004C3884" w:rsidRDefault="00764BE8" w:rsidP="00BC3610">
            <w:pPr>
              <w:jc w:val="both"/>
              <w:rPr>
                <w:rFonts w:ascii="Arial" w:hAnsi="Arial" w:cs="Arial"/>
                <w:b/>
                <w:bCs/>
                <w:sz w:val="22"/>
                <w:szCs w:val="22"/>
              </w:rPr>
            </w:pPr>
            <w:r w:rsidRPr="004C3884">
              <w:rPr>
                <w:rFonts w:ascii="Arial" w:hAnsi="Arial" w:cs="Arial"/>
                <w:b/>
                <w:bCs/>
                <w:sz w:val="22"/>
                <w:szCs w:val="22"/>
              </w:rPr>
              <w:t xml:space="preserve">By who: </w:t>
            </w:r>
          </w:p>
          <w:p w14:paraId="26B90A9D" w14:textId="77777777" w:rsidR="00764BE8" w:rsidRPr="004C3884" w:rsidRDefault="00764BE8" w:rsidP="00BC3610">
            <w:pPr>
              <w:jc w:val="both"/>
              <w:rPr>
                <w:rFonts w:ascii="Arial" w:hAnsi="Arial" w:cs="Arial"/>
                <w:b/>
                <w:bCs/>
                <w:sz w:val="22"/>
                <w:szCs w:val="22"/>
              </w:rPr>
            </w:pPr>
          </w:p>
          <w:p w14:paraId="23D8E62E" w14:textId="77777777" w:rsidR="00764BE8" w:rsidRPr="004C3884" w:rsidRDefault="00764BE8" w:rsidP="00BC3610">
            <w:pPr>
              <w:jc w:val="both"/>
              <w:rPr>
                <w:rFonts w:ascii="Arial" w:hAnsi="Arial" w:cs="Arial"/>
                <w:b/>
                <w:bCs/>
                <w:sz w:val="22"/>
                <w:szCs w:val="22"/>
              </w:rPr>
            </w:pPr>
            <w:r w:rsidRPr="004C3884">
              <w:rPr>
                <w:rFonts w:ascii="Arial" w:hAnsi="Arial" w:cs="Arial"/>
                <w:b/>
                <w:bCs/>
                <w:sz w:val="22"/>
                <w:szCs w:val="22"/>
              </w:rPr>
              <w:t>Complaint referred to:</w:t>
            </w:r>
          </w:p>
          <w:p w14:paraId="53032E94" w14:textId="77777777" w:rsidR="00764BE8" w:rsidRPr="004C3884" w:rsidRDefault="00764BE8" w:rsidP="00BC3610">
            <w:pPr>
              <w:jc w:val="both"/>
              <w:rPr>
                <w:rFonts w:ascii="Arial" w:hAnsi="Arial" w:cs="Arial"/>
                <w:b/>
                <w:bCs/>
                <w:sz w:val="22"/>
                <w:szCs w:val="22"/>
              </w:rPr>
            </w:pPr>
          </w:p>
          <w:p w14:paraId="3C1EC2A0" w14:textId="77777777" w:rsidR="00764BE8" w:rsidRPr="004C3884" w:rsidRDefault="00764BE8" w:rsidP="00BC3610">
            <w:pPr>
              <w:jc w:val="both"/>
              <w:rPr>
                <w:rFonts w:ascii="Arial" w:hAnsi="Arial" w:cs="Arial"/>
                <w:b/>
                <w:bCs/>
                <w:sz w:val="22"/>
                <w:szCs w:val="22"/>
              </w:rPr>
            </w:pPr>
            <w:r w:rsidRPr="004C3884">
              <w:rPr>
                <w:rFonts w:ascii="Arial" w:hAnsi="Arial" w:cs="Arial"/>
                <w:b/>
                <w:bCs/>
                <w:sz w:val="22"/>
                <w:szCs w:val="22"/>
              </w:rPr>
              <w:t xml:space="preserve">Date: </w:t>
            </w:r>
          </w:p>
          <w:p w14:paraId="031D4C52" w14:textId="77777777" w:rsidR="00764BE8" w:rsidRPr="004C3884" w:rsidRDefault="00764BE8" w:rsidP="00BC3610">
            <w:pPr>
              <w:jc w:val="both"/>
              <w:rPr>
                <w:rFonts w:ascii="Arial" w:hAnsi="Arial" w:cs="Arial"/>
              </w:rPr>
            </w:pPr>
          </w:p>
        </w:tc>
      </w:tr>
    </w:tbl>
    <w:p w14:paraId="6EA20536" w14:textId="77777777" w:rsidR="00764BE8" w:rsidRPr="004C3884" w:rsidRDefault="00764BE8" w:rsidP="00BC3610">
      <w:pPr>
        <w:jc w:val="both"/>
        <w:rPr>
          <w:rFonts w:ascii="Arial" w:hAnsi="Arial" w:cs="Arial"/>
          <w:b/>
          <w:bCs/>
          <w:sz w:val="22"/>
          <w:szCs w:val="22"/>
        </w:rPr>
      </w:pPr>
    </w:p>
    <w:p w14:paraId="58AEEBF7" w14:textId="77777777" w:rsidR="00764BE8" w:rsidRPr="004C3884" w:rsidRDefault="00764BE8" w:rsidP="00BC3610">
      <w:pPr>
        <w:jc w:val="both"/>
        <w:rPr>
          <w:rFonts w:ascii="Arial" w:hAnsi="Arial" w:cs="Arial"/>
          <w:b/>
          <w:bCs/>
          <w:sz w:val="22"/>
          <w:szCs w:val="22"/>
        </w:rPr>
      </w:pPr>
    </w:p>
    <w:p w14:paraId="499F4C9B" w14:textId="77777777" w:rsidR="00764BE8" w:rsidRPr="004C3884" w:rsidRDefault="00764BE8" w:rsidP="00BC3610">
      <w:pPr>
        <w:jc w:val="both"/>
        <w:rPr>
          <w:rFonts w:ascii="Arial" w:hAnsi="Arial" w:cs="Arial"/>
        </w:rPr>
      </w:pPr>
      <w:r w:rsidRPr="004C3884">
        <w:rPr>
          <w:rFonts w:ascii="Arial" w:hAnsi="Arial" w:cs="Arial"/>
        </w:rPr>
        <w:br w:type="page"/>
      </w:r>
    </w:p>
    <w:tbl>
      <w:tblPr>
        <w:tblW w:w="0" w:type="auto"/>
        <w:jc w:val="center"/>
        <w:tblLook w:val="01E0" w:firstRow="1" w:lastRow="1" w:firstColumn="1" w:lastColumn="1" w:noHBand="0" w:noVBand="0"/>
      </w:tblPr>
      <w:tblGrid>
        <w:gridCol w:w="5868"/>
        <w:gridCol w:w="3152"/>
      </w:tblGrid>
      <w:tr w:rsidR="00764BE8" w:rsidRPr="004C3884" w14:paraId="7BD37580" w14:textId="77777777" w:rsidTr="00807122">
        <w:trPr>
          <w:jc w:val="center"/>
        </w:trPr>
        <w:tc>
          <w:tcPr>
            <w:tcW w:w="6578" w:type="dxa"/>
            <w:shd w:val="clear" w:color="auto" w:fill="auto"/>
          </w:tcPr>
          <w:p w14:paraId="7F4AA308" w14:textId="77777777" w:rsidR="00764BE8" w:rsidRPr="004C3884" w:rsidRDefault="00764BE8" w:rsidP="00BC3610">
            <w:pPr>
              <w:ind w:left="284"/>
              <w:jc w:val="both"/>
              <w:rPr>
                <w:rFonts w:ascii="Arial" w:hAnsi="Arial" w:cs="Arial"/>
                <w:sz w:val="20"/>
              </w:rPr>
            </w:pPr>
          </w:p>
          <w:p w14:paraId="6D5D6A1B" w14:textId="0B0B8CAB" w:rsidR="00764BE8" w:rsidRPr="004C3884" w:rsidRDefault="00764BE8" w:rsidP="00BC3610">
            <w:pPr>
              <w:ind w:left="284"/>
              <w:jc w:val="both"/>
              <w:rPr>
                <w:rFonts w:ascii="Arial" w:hAnsi="Arial" w:cs="Arial"/>
                <w:sz w:val="20"/>
              </w:rPr>
            </w:pPr>
            <w:r w:rsidRPr="004C3884">
              <w:rPr>
                <w:rFonts w:ascii="Arial" w:hAnsi="Arial" w:cs="Arial"/>
                <w:sz w:val="20"/>
              </w:rPr>
              <w:t>This policy/document was reviewed by</w:t>
            </w:r>
            <w:r w:rsidR="00624C66">
              <w:rPr>
                <w:rFonts w:ascii="Arial" w:hAnsi="Arial" w:cs="Arial"/>
                <w:sz w:val="20"/>
              </w:rPr>
              <w:t xml:space="preserve"> the Finance &amp; Staffing Committee</w:t>
            </w:r>
            <w:r w:rsidRPr="004C3884">
              <w:rPr>
                <w:rFonts w:ascii="Arial" w:hAnsi="Arial" w:cs="Arial"/>
                <w:sz w:val="20"/>
              </w:rPr>
              <w:t>:</w:t>
            </w:r>
          </w:p>
          <w:p w14:paraId="33BC85EB" w14:textId="77777777" w:rsidR="00764BE8" w:rsidRPr="004C3884" w:rsidRDefault="00764BE8" w:rsidP="00BC3610">
            <w:pPr>
              <w:tabs>
                <w:tab w:val="left" w:pos="3107"/>
              </w:tabs>
              <w:ind w:left="284"/>
              <w:jc w:val="both"/>
              <w:rPr>
                <w:rFonts w:ascii="Arial" w:hAnsi="Arial" w:cs="Arial"/>
                <w:sz w:val="20"/>
              </w:rPr>
            </w:pPr>
          </w:p>
          <w:p w14:paraId="626A68CD" w14:textId="116E4BDD" w:rsidR="00764BE8" w:rsidRPr="004C3884" w:rsidRDefault="00764BE8" w:rsidP="00BC3610">
            <w:pPr>
              <w:tabs>
                <w:tab w:val="left" w:pos="3107"/>
              </w:tabs>
              <w:ind w:left="284"/>
              <w:jc w:val="both"/>
              <w:rPr>
                <w:rFonts w:ascii="Arial" w:hAnsi="Arial" w:cs="Arial"/>
                <w:sz w:val="20"/>
              </w:rPr>
            </w:pPr>
            <w:r w:rsidRPr="004C3884">
              <w:rPr>
                <w:rFonts w:ascii="Arial" w:hAnsi="Arial" w:cs="Arial"/>
                <w:sz w:val="20"/>
              </w:rPr>
              <w:t>J</w:t>
            </w:r>
            <w:r w:rsidR="00624C66">
              <w:rPr>
                <w:rFonts w:ascii="Arial" w:hAnsi="Arial" w:cs="Arial"/>
                <w:sz w:val="20"/>
              </w:rPr>
              <w:t>ulia Tillotson</w:t>
            </w:r>
          </w:p>
          <w:p w14:paraId="274377E9" w14:textId="77777777" w:rsidR="00764BE8" w:rsidRPr="004C3884" w:rsidRDefault="00764BE8" w:rsidP="00BC3610">
            <w:pPr>
              <w:ind w:left="284"/>
              <w:jc w:val="both"/>
              <w:rPr>
                <w:rFonts w:ascii="Arial" w:hAnsi="Arial" w:cs="Arial"/>
                <w:sz w:val="20"/>
              </w:rPr>
            </w:pPr>
          </w:p>
          <w:p w14:paraId="625BEDA6" w14:textId="77777777" w:rsidR="00764BE8" w:rsidRPr="004C3884" w:rsidRDefault="00764BE8" w:rsidP="00BC3610">
            <w:pPr>
              <w:ind w:left="284"/>
              <w:jc w:val="both"/>
              <w:rPr>
                <w:rFonts w:ascii="Arial" w:hAnsi="Arial" w:cs="Arial"/>
                <w:sz w:val="20"/>
              </w:rPr>
            </w:pPr>
            <w:r w:rsidRPr="004C3884">
              <w:rPr>
                <w:rFonts w:ascii="Arial" w:hAnsi="Arial" w:cs="Arial"/>
                <w:sz w:val="20"/>
              </w:rPr>
              <w:t xml:space="preserve">Chair of Governors </w:t>
            </w:r>
          </w:p>
          <w:p w14:paraId="7BB8E87F" w14:textId="77777777" w:rsidR="00764BE8" w:rsidRPr="004C3884" w:rsidRDefault="00764BE8" w:rsidP="00BC3610">
            <w:pPr>
              <w:ind w:left="284"/>
              <w:jc w:val="both"/>
              <w:rPr>
                <w:rFonts w:ascii="Arial" w:hAnsi="Arial" w:cs="Arial"/>
                <w:sz w:val="20"/>
              </w:rPr>
            </w:pPr>
          </w:p>
        </w:tc>
        <w:tc>
          <w:tcPr>
            <w:tcW w:w="3529" w:type="dxa"/>
            <w:shd w:val="clear" w:color="auto" w:fill="auto"/>
          </w:tcPr>
          <w:p w14:paraId="7FBC3F40" w14:textId="77777777" w:rsidR="00764BE8" w:rsidRPr="004C3884" w:rsidRDefault="00764BE8" w:rsidP="00BC3610">
            <w:pPr>
              <w:jc w:val="both"/>
              <w:rPr>
                <w:rFonts w:ascii="Arial" w:hAnsi="Arial" w:cs="Arial"/>
                <w:sz w:val="20"/>
              </w:rPr>
            </w:pPr>
          </w:p>
          <w:p w14:paraId="73D388D6" w14:textId="77777777" w:rsidR="00764BE8" w:rsidRPr="004C3884" w:rsidRDefault="00764BE8" w:rsidP="00BC3610">
            <w:pPr>
              <w:jc w:val="both"/>
              <w:rPr>
                <w:rFonts w:ascii="Arial" w:hAnsi="Arial" w:cs="Arial"/>
                <w:sz w:val="20"/>
              </w:rPr>
            </w:pPr>
          </w:p>
          <w:p w14:paraId="15356D0F" w14:textId="77777777" w:rsidR="00764BE8" w:rsidRPr="004C3884" w:rsidRDefault="00764BE8" w:rsidP="00BC3610">
            <w:pPr>
              <w:jc w:val="both"/>
              <w:rPr>
                <w:rFonts w:ascii="Arial" w:hAnsi="Arial" w:cs="Arial"/>
                <w:sz w:val="20"/>
              </w:rPr>
            </w:pPr>
          </w:p>
          <w:p w14:paraId="3DA5A0E8" w14:textId="77777777" w:rsidR="00764BE8" w:rsidRPr="004C3884" w:rsidRDefault="00764BE8" w:rsidP="00BC3610">
            <w:pPr>
              <w:jc w:val="both"/>
              <w:rPr>
                <w:rFonts w:ascii="Arial" w:hAnsi="Arial" w:cs="Arial"/>
                <w:sz w:val="20"/>
              </w:rPr>
            </w:pPr>
          </w:p>
          <w:p w14:paraId="161AB090" w14:textId="77777777" w:rsidR="00764BE8" w:rsidRPr="004C3884" w:rsidRDefault="00764BE8" w:rsidP="00BC3610">
            <w:pPr>
              <w:jc w:val="both"/>
              <w:rPr>
                <w:rFonts w:ascii="Arial" w:hAnsi="Arial" w:cs="Arial"/>
                <w:sz w:val="20"/>
              </w:rPr>
            </w:pPr>
          </w:p>
          <w:p w14:paraId="18F43458" w14:textId="30EF2D7B" w:rsidR="00764BE8" w:rsidRPr="004C3884" w:rsidRDefault="00764BE8" w:rsidP="00BC3610">
            <w:pPr>
              <w:jc w:val="both"/>
              <w:rPr>
                <w:rFonts w:ascii="Arial" w:hAnsi="Arial" w:cs="Arial"/>
                <w:sz w:val="20"/>
              </w:rPr>
            </w:pPr>
            <w:r w:rsidRPr="004C3884">
              <w:rPr>
                <w:rFonts w:ascii="Arial" w:hAnsi="Arial" w:cs="Arial"/>
                <w:sz w:val="20"/>
              </w:rPr>
              <w:t xml:space="preserve">Date: </w:t>
            </w:r>
            <w:r w:rsidR="00624C66">
              <w:rPr>
                <w:rFonts w:ascii="Arial" w:hAnsi="Arial" w:cs="Arial"/>
                <w:sz w:val="20"/>
              </w:rPr>
              <w:t>27</w:t>
            </w:r>
            <w:r w:rsidR="00624C66" w:rsidRPr="00624C66">
              <w:rPr>
                <w:rFonts w:ascii="Arial" w:hAnsi="Arial" w:cs="Arial"/>
                <w:sz w:val="20"/>
                <w:vertAlign w:val="superscript"/>
              </w:rPr>
              <w:t>th</w:t>
            </w:r>
            <w:r w:rsidR="00624C66">
              <w:rPr>
                <w:rFonts w:ascii="Arial" w:hAnsi="Arial" w:cs="Arial"/>
                <w:sz w:val="20"/>
              </w:rPr>
              <w:t xml:space="preserve"> February, 2025</w:t>
            </w:r>
          </w:p>
          <w:p w14:paraId="6B88D800" w14:textId="77777777" w:rsidR="00764BE8" w:rsidRPr="004C3884" w:rsidRDefault="00764BE8" w:rsidP="00BC3610">
            <w:pPr>
              <w:jc w:val="both"/>
              <w:rPr>
                <w:rFonts w:ascii="Arial" w:hAnsi="Arial" w:cs="Arial"/>
                <w:sz w:val="20"/>
              </w:rPr>
            </w:pPr>
          </w:p>
        </w:tc>
      </w:tr>
      <w:tr w:rsidR="00764BE8" w:rsidRPr="004C3884" w14:paraId="50CDADD5" w14:textId="77777777" w:rsidTr="00807122">
        <w:trPr>
          <w:trHeight w:val="530"/>
          <w:jc w:val="center"/>
        </w:trPr>
        <w:tc>
          <w:tcPr>
            <w:tcW w:w="6578" w:type="dxa"/>
            <w:shd w:val="clear" w:color="auto" w:fill="auto"/>
          </w:tcPr>
          <w:p w14:paraId="7A4FB94A" w14:textId="77777777" w:rsidR="00764BE8" w:rsidRPr="004C3884" w:rsidRDefault="00764BE8" w:rsidP="00BC3610">
            <w:pPr>
              <w:jc w:val="both"/>
              <w:rPr>
                <w:rFonts w:ascii="Arial" w:hAnsi="Arial" w:cs="Arial"/>
                <w:sz w:val="20"/>
              </w:rPr>
            </w:pPr>
          </w:p>
          <w:p w14:paraId="5F844D95" w14:textId="5D4D7C40" w:rsidR="00764BE8" w:rsidRPr="004C3884" w:rsidRDefault="00764BE8" w:rsidP="00BC3610">
            <w:pPr>
              <w:jc w:val="both"/>
              <w:rPr>
                <w:rFonts w:ascii="Arial" w:hAnsi="Arial" w:cs="Arial"/>
                <w:b/>
                <w:sz w:val="20"/>
              </w:rPr>
            </w:pPr>
            <w:r w:rsidRPr="004C3884">
              <w:rPr>
                <w:rFonts w:ascii="Arial" w:hAnsi="Arial" w:cs="Arial"/>
                <w:sz w:val="20"/>
              </w:rPr>
              <w:t>The next revision date is: S</w:t>
            </w:r>
            <w:r w:rsidR="00624C66">
              <w:rPr>
                <w:rFonts w:ascii="Arial" w:hAnsi="Arial" w:cs="Arial"/>
                <w:sz w:val="20"/>
              </w:rPr>
              <w:t>pring</w:t>
            </w:r>
            <w:r w:rsidRPr="004C3884">
              <w:rPr>
                <w:rFonts w:ascii="Arial" w:hAnsi="Arial" w:cs="Arial"/>
                <w:sz w:val="20"/>
              </w:rPr>
              <w:t xml:space="preserve"> 202</w:t>
            </w:r>
            <w:r w:rsidR="00624C66">
              <w:rPr>
                <w:rFonts w:ascii="Arial" w:hAnsi="Arial" w:cs="Arial"/>
                <w:sz w:val="20"/>
              </w:rPr>
              <w:t>8</w:t>
            </w:r>
          </w:p>
        </w:tc>
        <w:tc>
          <w:tcPr>
            <w:tcW w:w="3529" w:type="dxa"/>
            <w:shd w:val="clear" w:color="auto" w:fill="auto"/>
          </w:tcPr>
          <w:p w14:paraId="71A13726" w14:textId="77777777" w:rsidR="00764BE8" w:rsidRPr="004C3884" w:rsidRDefault="00764BE8" w:rsidP="00BC3610">
            <w:pPr>
              <w:jc w:val="both"/>
              <w:rPr>
                <w:rFonts w:ascii="Arial" w:hAnsi="Arial" w:cs="Arial"/>
                <w:sz w:val="20"/>
              </w:rPr>
            </w:pPr>
          </w:p>
        </w:tc>
      </w:tr>
    </w:tbl>
    <w:p w14:paraId="7D92961F" w14:textId="77777777" w:rsidR="00764BE8" w:rsidRPr="004C3884" w:rsidRDefault="00764BE8" w:rsidP="00BC3610">
      <w:pPr>
        <w:jc w:val="both"/>
        <w:rPr>
          <w:rFonts w:ascii="Arial" w:hAnsi="Arial" w:cs="Arial"/>
          <w:b/>
          <w:bCs/>
          <w:sz w:val="22"/>
          <w:szCs w:val="22"/>
        </w:rPr>
      </w:pPr>
    </w:p>
    <w:p w14:paraId="7B9629FB" w14:textId="77777777" w:rsidR="00764BE8" w:rsidRPr="004C3884" w:rsidRDefault="00764BE8" w:rsidP="00BC3610">
      <w:pPr>
        <w:jc w:val="both"/>
        <w:rPr>
          <w:rFonts w:ascii="Arial" w:hAnsi="Arial" w:cs="Arial"/>
        </w:rPr>
      </w:pPr>
    </w:p>
    <w:p w14:paraId="4AD572CD" w14:textId="77777777" w:rsidR="00764BE8" w:rsidRPr="004C3884" w:rsidRDefault="00764BE8" w:rsidP="00BC3610">
      <w:pPr>
        <w:jc w:val="both"/>
        <w:rPr>
          <w:rFonts w:ascii="Arial" w:hAnsi="Arial" w:cs="Arial"/>
        </w:rPr>
      </w:pPr>
    </w:p>
    <w:sectPr w:rsidR="00764BE8" w:rsidRPr="004C3884" w:rsidSect="006E087E">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BAC71" w14:textId="77777777" w:rsidR="00D403D9" w:rsidRDefault="00D403D9" w:rsidP="00910C94">
      <w:r>
        <w:separator/>
      </w:r>
    </w:p>
  </w:endnote>
  <w:endnote w:type="continuationSeparator" w:id="0">
    <w:p w14:paraId="0D2A9E16" w14:textId="77777777" w:rsidR="00D403D9" w:rsidRDefault="00D403D9" w:rsidP="00910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2172833"/>
      <w:docPartObj>
        <w:docPartGallery w:val="Page Numbers (Bottom of Page)"/>
        <w:docPartUnique/>
      </w:docPartObj>
    </w:sdtPr>
    <w:sdtEndPr>
      <w:rPr>
        <w:noProof/>
      </w:rPr>
    </w:sdtEndPr>
    <w:sdtContent>
      <w:p w14:paraId="4106261E" w14:textId="09666801" w:rsidR="00910C94" w:rsidRDefault="00910C9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87B5DD" w14:textId="77777777" w:rsidR="00910C94" w:rsidRDefault="00910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388F0" w14:textId="77777777" w:rsidR="00D403D9" w:rsidRDefault="00D403D9" w:rsidP="00910C94">
      <w:r>
        <w:separator/>
      </w:r>
    </w:p>
  </w:footnote>
  <w:footnote w:type="continuationSeparator" w:id="0">
    <w:p w14:paraId="78D16BD7" w14:textId="77777777" w:rsidR="00D403D9" w:rsidRDefault="00D403D9" w:rsidP="00910C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C7DAE"/>
    <w:multiLevelType w:val="singleLevel"/>
    <w:tmpl w:val="A56225EA"/>
    <w:lvl w:ilvl="0">
      <w:start w:val="1"/>
      <w:numFmt w:val="decimal"/>
      <w:lvlText w:val="%1"/>
      <w:legacy w:legacy="1" w:legacySpace="0" w:legacyIndent="360"/>
      <w:lvlJc w:val="left"/>
      <w:rPr>
        <w:rFonts w:ascii="Arial" w:hAnsi="Arial" w:cs="Arial" w:hint="default"/>
      </w:rPr>
    </w:lvl>
  </w:abstractNum>
  <w:abstractNum w:abstractNumId="1" w15:restartNumberingAfterBreak="0">
    <w:nsid w:val="19731222"/>
    <w:multiLevelType w:val="singleLevel"/>
    <w:tmpl w:val="A56225EA"/>
    <w:lvl w:ilvl="0">
      <w:start w:val="2"/>
      <w:numFmt w:val="decimal"/>
      <w:lvlText w:val="%1"/>
      <w:legacy w:legacy="1" w:legacySpace="0" w:legacyIndent="360"/>
      <w:lvlJc w:val="left"/>
      <w:rPr>
        <w:rFonts w:ascii="Arial" w:hAnsi="Arial" w:cs="Arial" w:hint="default"/>
      </w:rPr>
    </w:lvl>
  </w:abstractNum>
  <w:abstractNum w:abstractNumId="2" w15:restartNumberingAfterBreak="0">
    <w:nsid w:val="1F0717B3"/>
    <w:multiLevelType w:val="singleLevel"/>
    <w:tmpl w:val="A56225EA"/>
    <w:lvl w:ilvl="0">
      <w:start w:val="1"/>
      <w:numFmt w:val="decimal"/>
      <w:lvlText w:val="%1"/>
      <w:legacy w:legacy="1" w:legacySpace="0" w:legacyIndent="360"/>
      <w:lvlJc w:val="left"/>
      <w:rPr>
        <w:rFonts w:ascii="Arial" w:hAnsi="Arial" w:cs="Arial" w:hint="default"/>
      </w:rPr>
    </w:lvl>
  </w:abstractNum>
  <w:abstractNum w:abstractNumId="3" w15:restartNumberingAfterBreak="0">
    <w:nsid w:val="226D7008"/>
    <w:multiLevelType w:val="singleLevel"/>
    <w:tmpl w:val="A56225EA"/>
    <w:lvl w:ilvl="0">
      <w:start w:val="1"/>
      <w:numFmt w:val="decimal"/>
      <w:lvlText w:val="%1"/>
      <w:legacy w:legacy="1" w:legacySpace="0" w:legacyIndent="360"/>
      <w:lvlJc w:val="left"/>
      <w:rPr>
        <w:rFonts w:ascii="Arial" w:hAnsi="Arial" w:cs="Arial" w:hint="default"/>
      </w:rPr>
    </w:lvl>
  </w:abstractNum>
  <w:abstractNum w:abstractNumId="4" w15:restartNumberingAfterBreak="0">
    <w:nsid w:val="422C47EF"/>
    <w:multiLevelType w:val="singleLevel"/>
    <w:tmpl w:val="A56225EA"/>
    <w:lvl w:ilvl="0">
      <w:start w:val="1"/>
      <w:numFmt w:val="decimal"/>
      <w:lvlText w:val="%1"/>
      <w:legacy w:legacy="1" w:legacySpace="0" w:legacyIndent="360"/>
      <w:lvlJc w:val="left"/>
      <w:rPr>
        <w:rFonts w:ascii="Arial" w:hAnsi="Arial" w:cs="Arial" w:hint="default"/>
      </w:rPr>
    </w:lvl>
  </w:abstractNum>
  <w:abstractNum w:abstractNumId="5" w15:restartNumberingAfterBreak="0">
    <w:nsid w:val="43A12B7C"/>
    <w:multiLevelType w:val="hybridMultilevel"/>
    <w:tmpl w:val="6374D3B6"/>
    <w:lvl w:ilvl="0" w:tplc="7A2C52A0">
      <w:start w:val="1"/>
      <w:numFmt w:val="decimal"/>
      <w:lvlText w:val="%1."/>
      <w:lvlJc w:val="left"/>
      <w:pPr>
        <w:ind w:left="360" w:hanging="360"/>
      </w:pPr>
      <w:rPr>
        <w:rFonts w:ascii="Arial" w:eastAsia="Times New Roman"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CC55C4A"/>
    <w:multiLevelType w:val="hybridMultilevel"/>
    <w:tmpl w:val="989051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D0A0E13"/>
    <w:multiLevelType w:val="singleLevel"/>
    <w:tmpl w:val="A56225EA"/>
    <w:lvl w:ilvl="0">
      <w:start w:val="1"/>
      <w:numFmt w:val="decimal"/>
      <w:lvlText w:val="%1"/>
      <w:legacy w:legacy="1" w:legacySpace="0" w:legacyIndent="360"/>
      <w:lvlJc w:val="left"/>
      <w:rPr>
        <w:rFonts w:ascii="Arial" w:hAnsi="Arial" w:cs="Arial" w:hint="default"/>
      </w:rPr>
    </w:lvl>
  </w:abstractNum>
  <w:num w:numId="1" w16cid:durableId="2017422279">
    <w:abstractNumId w:val="4"/>
  </w:num>
  <w:num w:numId="2" w16cid:durableId="695884049">
    <w:abstractNumId w:val="4"/>
    <w:lvlOverride w:ilvl="0">
      <w:lvl w:ilvl="0">
        <w:start w:val="2"/>
        <w:numFmt w:val="decimal"/>
        <w:lvlText w:val="%1"/>
        <w:legacy w:legacy="1" w:legacySpace="0" w:legacyIndent="360"/>
        <w:lvlJc w:val="left"/>
        <w:rPr>
          <w:rFonts w:ascii="Arial" w:hAnsi="Arial" w:cs="Arial" w:hint="default"/>
        </w:rPr>
      </w:lvl>
    </w:lvlOverride>
  </w:num>
  <w:num w:numId="3" w16cid:durableId="566649152">
    <w:abstractNumId w:val="4"/>
    <w:lvlOverride w:ilvl="0">
      <w:lvl w:ilvl="0">
        <w:start w:val="3"/>
        <w:numFmt w:val="decimal"/>
        <w:lvlText w:val="%1"/>
        <w:legacy w:legacy="1" w:legacySpace="0" w:legacyIndent="360"/>
        <w:lvlJc w:val="left"/>
        <w:rPr>
          <w:rFonts w:ascii="Arial" w:hAnsi="Arial" w:cs="Arial" w:hint="default"/>
        </w:rPr>
      </w:lvl>
    </w:lvlOverride>
  </w:num>
  <w:num w:numId="4" w16cid:durableId="440420444">
    <w:abstractNumId w:val="4"/>
    <w:lvlOverride w:ilvl="0">
      <w:lvl w:ilvl="0">
        <w:start w:val="4"/>
        <w:numFmt w:val="decimal"/>
        <w:lvlText w:val="%1"/>
        <w:legacy w:legacy="1" w:legacySpace="0" w:legacyIndent="360"/>
        <w:lvlJc w:val="left"/>
        <w:rPr>
          <w:rFonts w:ascii="Arial" w:hAnsi="Arial" w:cs="Arial" w:hint="default"/>
        </w:rPr>
      </w:lvl>
    </w:lvlOverride>
  </w:num>
  <w:num w:numId="5" w16cid:durableId="2040472082">
    <w:abstractNumId w:val="4"/>
    <w:lvlOverride w:ilvl="0">
      <w:lvl w:ilvl="0">
        <w:start w:val="5"/>
        <w:numFmt w:val="decimal"/>
        <w:lvlText w:val="%1"/>
        <w:legacy w:legacy="1" w:legacySpace="0" w:legacyIndent="360"/>
        <w:lvlJc w:val="left"/>
        <w:rPr>
          <w:rFonts w:ascii="Arial" w:hAnsi="Arial" w:cs="Arial" w:hint="default"/>
        </w:rPr>
      </w:lvl>
    </w:lvlOverride>
  </w:num>
  <w:num w:numId="6" w16cid:durableId="1040739637">
    <w:abstractNumId w:val="4"/>
    <w:lvlOverride w:ilvl="0">
      <w:lvl w:ilvl="0">
        <w:start w:val="6"/>
        <w:numFmt w:val="decimal"/>
        <w:lvlText w:val="%1"/>
        <w:legacy w:legacy="1" w:legacySpace="0" w:legacyIndent="360"/>
        <w:lvlJc w:val="left"/>
        <w:rPr>
          <w:rFonts w:ascii="Arial" w:hAnsi="Arial" w:cs="Arial" w:hint="default"/>
        </w:rPr>
      </w:lvl>
    </w:lvlOverride>
  </w:num>
  <w:num w:numId="7" w16cid:durableId="780799595">
    <w:abstractNumId w:val="4"/>
    <w:lvlOverride w:ilvl="0">
      <w:lvl w:ilvl="0">
        <w:start w:val="7"/>
        <w:numFmt w:val="decimal"/>
        <w:lvlText w:val="%1"/>
        <w:legacy w:legacy="1" w:legacySpace="0" w:legacyIndent="360"/>
        <w:lvlJc w:val="left"/>
        <w:rPr>
          <w:rFonts w:ascii="Arial" w:hAnsi="Arial" w:cs="Arial" w:hint="default"/>
        </w:rPr>
      </w:lvl>
    </w:lvlOverride>
  </w:num>
  <w:num w:numId="8" w16cid:durableId="7372409">
    <w:abstractNumId w:val="4"/>
    <w:lvlOverride w:ilvl="0">
      <w:lvl w:ilvl="0">
        <w:start w:val="8"/>
        <w:numFmt w:val="decimal"/>
        <w:lvlText w:val="%1"/>
        <w:legacy w:legacy="1" w:legacySpace="0" w:legacyIndent="360"/>
        <w:lvlJc w:val="left"/>
        <w:rPr>
          <w:rFonts w:ascii="Arial" w:hAnsi="Arial" w:cs="Arial" w:hint="default"/>
        </w:rPr>
      </w:lvl>
    </w:lvlOverride>
  </w:num>
  <w:num w:numId="9" w16cid:durableId="1384718306">
    <w:abstractNumId w:val="4"/>
    <w:lvlOverride w:ilvl="0">
      <w:lvl w:ilvl="0">
        <w:start w:val="9"/>
        <w:numFmt w:val="decimal"/>
        <w:lvlText w:val="%1"/>
        <w:legacy w:legacy="1" w:legacySpace="0" w:legacyIndent="360"/>
        <w:lvlJc w:val="left"/>
        <w:rPr>
          <w:rFonts w:ascii="Arial" w:hAnsi="Arial" w:cs="Arial" w:hint="default"/>
        </w:rPr>
      </w:lvl>
    </w:lvlOverride>
  </w:num>
  <w:num w:numId="10" w16cid:durableId="1997030706">
    <w:abstractNumId w:val="4"/>
    <w:lvlOverride w:ilvl="0">
      <w:lvl w:ilvl="0">
        <w:start w:val="10"/>
        <w:numFmt w:val="decimal"/>
        <w:lvlText w:val="%1"/>
        <w:legacy w:legacy="1" w:legacySpace="0" w:legacyIndent="360"/>
        <w:lvlJc w:val="left"/>
        <w:rPr>
          <w:rFonts w:ascii="Arial" w:hAnsi="Arial" w:cs="Arial" w:hint="default"/>
        </w:rPr>
      </w:lvl>
    </w:lvlOverride>
  </w:num>
  <w:num w:numId="11" w16cid:durableId="1620913024">
    <w:abstractNumId w:val="7"/>
  </w:num>
  <w:num w:numId="12" w16cid:durableId="773087979">
    <w:abstractNumId w:val="7"/>
    <w:lvlOverride w:ilvl="0">
      <w:lvl w:ilvl="0">
        <w:start w:val="2"/>
        <w:numFmt w:val="decimal"/>
        <w:lvlText w:val="%1"/>
        <w:legacy w:legacy="1" w:legacySpace="0" w:legacyIndent="360"/>
        <w:lvlJc w:val="left"/>
        <w:rPr>
          <w:rFonts w:ascii="Arial" w:hAnsi="Arial" w:cs="Arial" w:hint="default"/>
        </w:rPr>
      </w:lvl>
    </w:lvlOverride>
  </w:num>
  <w:num w:numId="13" w16cid:durableId="502014481">
    <w:abstractNumId w:val="7"/>
    <w:lvlOverride w:ilvl="0">
      <w:lvl w:ilvl="0">
        <w:start w:val="3"/>
        <w:numFmt w:val="decimal"/>
        <w:lvlText w:val="%1"/>
        <w:legacy w:legacy="1" w:legacySpace="0" w:legacyIndent="360"/>
        <w:lvlJc w:val="left"/>
        <w:rPr>
          <w:rFonts w:ascii="Arial" w:hAnsi="Arial" w:cs="Arial" w:hint="default"/>
        </w:rPr>
      </w:lvl>
    </w:lvlOverride>
  </w:num>
  <w:num w:numId="14" w16cid:durableId="20086660">
    <w:abstractNumId w:val="7"/>
    <w:lvlOverride w:ilvl="0">
      <w:lvl w:ilvl="0">
        <w:start w:val="4"/>
        <w:numFmt w:val="decimal"/>
        <w:lvlText w:val="%1"/>
        <w:legacy w:legacy="1" w:legacySpace="0" w:legacyIndent="360"/>
        <w:lvlJc w:val="left"/>
        <w:rPr>
          <w:rFonts w:ascii="Arial" w:hAnsi="Arial" w:cs="Arial" w:hint="default"/>
        </w:rPr>
      </w:lvl>
    </w:lvlOverride>
  </w:num>
  <w:num w:numId="15" w16cid:durableId="1384326996">
    <w:abstractNumId w:val="7"/>
    <w:lvlOverride w:ilvl="0">
      <w:lvl w:ilvl="0">
        <w:start w:val="5"/>
        <w:numFmt w:val="decimal"/>
        <w:lvlText w:val="%1"/>
        <w:legacy w:legacy="1" w:legacySpace="0" w:legacyIndent="360"/>
        <w:lvlJc w:val="left"/>
        <w:rPr>
          <w:rFonts w:ascii="Arial" w:hAnsi="Arial" w:cs="Arial" w:hint="default"/>
        </w:rPr>
      </w:lvl>
    </w:lvlOverride>
  </w:num>
  <w:num w:numId="16" w16cid:durableId="358239041">
    <w:abstractNumId w:val="7"/>
    <w:lvlOverride w:ilvl="0">
      <w:lvl w:ilvl="0">
        <w:start w:val="6"/>
        <w:numFmt w:val="decimal"/>
        <w:lvlText w:val="%1"/>
        <w:legacy w:legacy="1" w:legacySpace="0" w:legacyIndent="360"/>
        <w:lvlJc w:val="left"/>
        <w:rPr>
          <w:rFonts w:ascii="Arial" w:hAnsi="Arial" w:cs="Arial" w:hint="default"/>
        </w:rPr>
      </w:lvl>
    </w:lvlOverride>
  </w:num>
  <w:num w:numId="17" w16cid:durableId="1201935012">
    <w:abstractNumId w:val="7"/>
    <w:lvlOverride w:ilvl="0">
      <w:lvl w:ilvl="0">
        <w:start w:val="7"/>
        <w:numFmt w:val="decimal"/>
        <w:lvlText w:val="%1"/>
        <w:legacy w:legacy="1" w:legacySpace="0" w:legacyIndent="360"/>
        <w:lvlJc w:val="left"/>
        <w:rPr>
          <w:rFonts w:ascii="Arial" w:hAnsi="Arial" w:cs="Arial" w:hint="default"/>
        </w:rPr>
      </w:lvl>
    </w:lvlOverride>
  </w:num>
  <w:num w:numId="18" w16cid:durableId="1738358359">
    <w:abstractNumId w:val="2"/>
  </w:num>
  <w:num w:numId="19" w16cid:durableId="669915559">
    <w:abstractNumId w:val="2"/>
    <w:lvlOverride w:ilvl="0">
      <w:lvl w:ilvl="0">
        <w:start w:val="2"/>
        <w:numFmt w:val="decimal"/>
        <w:lvlText w:val="%1"/>
        <w:legacy w:legacy="1" w:legacySpace="0" w:legacyIndent="360"/>
        <w:lvlJc w:val="left"/>
        <w:rPr>
          <w:rFonts w:ascii="Arial" w:hAnsi="Arial" w:cs="Arial" w:hint="default"/>
        </w:rPr>
      </w:lvl>
    </w:lvlOverride>
  </w:num>
  <w:num w:numId="20" w16cid:durableId="1446583255">
    <w:abstractNumId w:val="2"/>
    <w:lvlOverride w:ilvl="0">
      <w:lvl w:ilvl="0">
        <w:start w:val="3"/>
        <w:numFmt w:val="decimal"/>
        <w:lvlText w:val="%1"/>
        <w:legacy w:legacy="1" w:legacySpace="0" w:legacyIndent="360"/>
        <w:lvlJc w:val="left"/>
        <w:rPr>
          <w:rFonts w:ascii="Arial" w:hAnsi="Arial" w:cs="Arial" w:hint="default"/>
        </w:rPr>
      </w:lvl>
    </w:lvlOverride>
  </w:num>
  <w:num w:numId="21" w16cid:durableId="637029908">
    <w:abstractNumId w:val="2"/>
    <w:lvlOverride w:ilvl="0">
      <w:lvl w:ilvl="0">
        <w:start w:val="4"/>
        <w:numFmt w:val="decimal"/>
        <w:lvlText w:val="%1"/>
        <w:legacy w:legacy="1" w:legacySpace="0" w:legacyIndent="360"/>
        <w:lvlJc w:val="left"/>
        <w:rPr>
          <w:rFonts w:ascii="Arial" w:hAnsi="Arial" w:cs="Arial" w:hint="default"/>
        </w:rPr>
      </w:lvl>
    </w:lvlOverride>
  </w:num>
  <w:num w:numId="22" w16cid:durableId="1534877835">
    <w:abstractNumId w:val="2"/>
    <w:lvlOverride w:ilvl="0">
      <w:lvl w:ilvl="0">
        <w:start w:val="5"/>
        <w:numFmt w:val="decimal"/>
        <w:lvlText w:val="%1"/>
        <w:legacy w:legacy="1" w:legacySpace="0" w:legacyIndent="360"/>
        <w:lvlJc w:val="left"/>
        <w:rPr>
          <w:rFonts w:ascii="Arial" w:hAnsi="Arial" w:cs="Arial" w:hint="default"/>
        </w:rPr>
      </w:lvl>
    </w:lvlOverride>
  </w:num>
  <w:num w:numId="23" w16cid:durableId="367804425">
    <w:abstractNumId w:val="2"/>
    <w:lvlOverride w:ilvl="0">
      <w:lvl w:ilvl="0">
        <w:start w:val="6"/>
        <w:numFmt w:val="decimal"/>
        <w:lvlText w:val="%1"/>
        <w:legacy w:legacy="1" w:legacySpace="0" w:legacyIndent="360"/>
        <w:lvlJc w:val="left"/>
        <w:rPr>
          <w:rFonts w:ascii="Arial" w:hAnsi="Arial" w:cs="Arial" w:hint="default"/>
        </w:rPr>
      </w:lvl>
    </w:lvlOverride>
  </w:num>
  <w:num w:numId="24" w16cid:durableId="1751468581">
    <w:abstractNumId w:val="3"/>
  </w:num>
  <w:num w:numId="25" w16cid:durableId="1707681800">
    <w:abstractNumId w:val="1"/>
  </w:num>
  <w:num w:numId="26" w16cid:durableId="19819946">
    <w:abstractNumId w:val="1"/>
    <w:lvlOverride w:ilvl="0">
      <w:lvl w:ilvl="0">
        <w:start w:val="3"/>
        <w:numFmt w:val="decimal"/>
        <w:lvlText w:val="%1"/>
        <w:legacy w:legacy="1" w:legacySpace="0" w:legacyIndent="360"/>
        <w:lvlJc w:val="left"/>
        <w:rPr>
          <w:rFonts w:ascii="Arial" w:hAnsi="Arial" w:cs="Arial" w:hint="default"/>
        </w:rPr>
      </w:lvl>
    </w:lvlOverride>
  </w:num>
  <w:num w:numId="27" w16cid:durableId="1146773889">
    <w:abstractNumId w:val="0"/>
  </w:num>
  <w:num w:numId="28" w16cid:durableId="1775514739">
    <w:abstractNumId w:val="0"/>
    <w:lvlOverride w:ilvl="0">
      <w:lvl w:ilvl="0">
        <w:start w:val="2"/>
        <w:numFmt w:val="decimal"/>
        <w:lvlText w:val="%1"/>
        <w:legacy w:legacy="1" w:legacySpace="0" w:legacyIndent="360"/>
        <w:lvlJc w:val="left"/>
        <w:rPr>
          <w:rFonts w:ascii="Arial" w:hAnsi="Arial" w:cs="Arial" w:hint="default"/>
        </w:rPr>
      </w:lvl>
    </w:lvlOverride>
  </w:num>
  <w:num w:numId="29" w16cid:durableId="1107964915">
    <w:abstractNumId w:val="0"/>
    <w:lvlOverride w:ilvl="0">
      <w:lvl w:ilvl="0">
        <w:start w:val="3"/>
        <w:numFmt w:val="decimal"/>
        <w:lvlText w:val="%1"/>
        <w:legacy w:legacy="1" w:legacySpace="0" w:legacyIndent="360"/>
        <w:lvlJc w:val="left"/>
        <w:rPr>
          <w:rFonts w:ascii="Arial" w:hAnsi="Arial" w:cs="Arial" w:hint="default"/>
        </w:rPr>
      </w:lvl>
    </w:lvlOverride>
  </w:num>
  <w:num w:numId="30" w16cid:durableId="1042829592">
    <w:abstractNumId w:val="0"/>
    <w:lvlOverride w:ilvl="0">
      <w:lvl w:ilvl="0">
        <w:start w:val="4"/>
        <w:numFmt w:val="decimal"/>
        <w:lvlText w:val="%1"/>
        <w:legacy w:legacy="1" w:legacySpace="0" w:legacyIndent="360"/>
        <w:lvlJc w:val="left"/>
        <w:rPr>
          <w:rFonts w:ascii="Arial" w:hAnsi="Arial" w:cs="Arial" w:hint="default"/>
        </w:rPr>
      </w:lvl>
    </w:lvlOverride>
  </w:num>
  <w:num w:numId="31" w16cid:durableId="1649552907">
    <w:abstractNumId w:val="0"/>
    <w:lvlOverride w:ilvl="0">
      <w:lvl w:ilvl="0">
        <w:start w:val="5"/>
        <w:numFmt w:val="decimal"/>
        <w:lvlText w:val="%1"/>
        <w:legacy w:legacy="1" w:legacySpace="0" w:legacyIndent="360"/>
        <w:lvlJc w:val="left"/>
        <w:rPr>
          <w:rFonts w:ascii="Arial" w:hAnsi="Arial" w:cs="Arial" w:hint="default"/>
        </w:rPr>
      </w:lvl>
    </w:lvlOverride>
  </w:num>
  <w:num w:numId="32" w16cid:durableId="411855363">
    <w:abstractNumId w:val="0"/>
    <w:lvlOverride w:ilvl="0">
      <w:lvl w:ilvl="0">
        <w:start w:val="6"/>
        <w:numFmt w:val="decimal"/>
        <w:lvlText w:val="%1"/>
        <w:legacy w:legacy="1" w:legacySpace="0" w:legacyIndent="360"/>
        <w:lvlJc w:val="left"/>
        <w:rPr>
          <w:rFonts w:ascii="Arial" w:hAnsi="Arial" w:cs="Arial" w:hint="default"/>
        </w:rPr>
      </w:lvl>
    </w:lvlOverride>
  </w:num>
  <w:num w:numId="33" w16cid:durableId="2039112798">
    <w:abstractNumId w:val="0"/>
    <w:lvlOverride w:ilvl="0">
      <w:lvl w:ilvl="0">
        <w:start w:val="7"/>
        <w:numFmt w:val="decimal"/>
        <w:lvlText w:val="%1"/>
        <w:legacy w:legacy="1" w:legacySpace="0" w:legacyIndent="360"/>
        <w:lvlJc w:val="left"/>
        <w:rPr>
          <w:rFonts w:ascii="Arial" w:hAnsi="Arial" w:cs="Arial" w:hint="default"/>
        </w:rPr>
      </w:lvl>
    </w:lvlOverride>
  </w:num>
  <w:num w:numId="34" w16cid:durableId="1882084170">
    <w:abstractNumId w:val="0"/>
    <w:lvlOverride w:ilvl="0">
      <w:lvl w:ilvl="0">
        <w:start w:val="8"/>
        <w:numFmt w:val="decimal"/>
        <w:lvlText w:val="%1"/>
        <w:legacy w:legacy="1" w:legacySpace="0" w:legacyIndent="360"/>
        <w:lvlJc w:val="left"/>
        <w:rPr>
          <w:rFonts w:ascii="Arial" w:hAnsi="Arial" w:cs="Arial" w:hint="default"/>
        </w:rPr>
      </w:lvl>
    </w:lvlOverride>
  </w:num>
  <w:num w:numId="35" w16cid:durableId="427890435">
    <w:abstractNumId w:val="0"/>
    <w:lvlOverride w:ilvl="0">
      <w:lvl w:ilvl="0">
        <w:start w:val="9"/>
        <w:numFmt w:val="decimal"/>
        <w:lvlText w:val="%1"/>
        <w:legacy w:legacy="1" w:legacySpace="0" w:legacyIndent="360"/>
        <w:lvlJc w:val="left"/>
        <w:rPr>
          <w:rFonts w:ascii="Arial" w:hAnsi="Arial" w:cs="Arial" w:hint="default"/>
        </w:rPr>
      </w:lvl>
    </w:lvlOverride>
  </w:num>
  <w:num w:numId="36" w16cid:durableId="1777165404">
    <w:abstractNumId w:val="5"/>
  </w:num>
  <w:num w:numId="37" w16cid:durableId="13722624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BE8"/>
    <w:rsid w:val="000A0F6A"/>
    <w:rsid w:val="002435FC"/>
    <w:rsid w:val="002A65EF"/>
    <w:rsid w:val="00397006"/>
    <w:rsid w:val="003A6228"/>
    <w:rsid w:val="00407921"/>
    <w:rsid w:val="004C3884"/>
    <w:rsid w:val="0055127C"/>
    <w:rsid w:val="00624C66"/>
    <w:rsid w:val="006E087E"/>
    <w:rsid w:val="00764BE8"/>
    <w:rsid w:val="0087262A"/>
    <w:rsid w:val="00882AD8"/>
    <w:rsid w:val="00910C94"/>
    <w:rsid w:val="009B6B49"/>
    <w:rsid w:val="00AD6716"/>
    <w:rsid w:val="00BC3610"/>
    <w:rsid w:val="00CE6998"/>
    <w:rsid w:val="00D403D9"/>
    <w:rsid w:val="00D80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F437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64BE8"/>
    <w:rPr>
      <w:rFonts w:ascii="Times New Roman" w:eastAsia="Times New Roman"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64BE8"/>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3884"/>
    <w:pPr>
      <w:ind w:left="720"/>
      <w:contextualSpacing/>
    </w:pPr>
  </w:style>
  <w:style w:type="paragraph" w:styleId="NormalWeb">
    <w:name w:val="Normal (Web)"/>
    <w:basedOn w:val="Normal"/>
    <w:uiPriority w:val="99"/>
    <w:semiHidden/>
    <w:unhideWhenUsed/>
    <w:rsid w:val="004C3884"/>
  </w:style>
  <w:style w:type="paragraph" w:styleId="Header">
    <w:name w:val="header"/>
    <w:basedOn w:val="Normal"/>
    <w:link w:val="HeaderChar"/>
    <w:uiPriority w:val="99"/>
    <w:unhideWhenUsed/>
    <w:rsid w:val="00910C94"/>
    <w:pPr>
      <w:tabs>
        <w:tab w:val="center" w:pos="4513"/>
        <w:tab w:val="right" w:pos="9026"/>
      </w:tabs>
    </w:pPr>
  </w:style>
  <w:style w:type="character" w:customStyle="1" w:styleId="HeaderChar">
    <w:name w:val="Header Char"/>
    <w:basedOn w:val="DefaultParagraphFont"/>
    <w:link w:val="Header"/>
    <w:uiPriority w:val="99"/>
    <w:rsid w:val="00910C94"/>
    <w:rPr>
      <w:rFonts w:ascii="Times New Roman" w:eastAsia="Times New Roman" w:hAnsi="Times New Roman" w:cs="Times New Roman"/>
      <w:lang w:val="en-GB" w:eastAsia="en-GB"/>
    </w:rPr>
  </w:style>
  <w:style w:type="paragraph" w:styleId="Footer">
    <w:name w:val="footer"/>
    <w:basedOn w:val="Normal"/>
    <w:link w:val="FooterChar"/>
    <w:uiPriority w:val="99"/>
    <w:unhideWhenUsed/>
    <w:rsid w:val="00910C94"/>
    <w:pPr>
      <w:tabs>
        <w:tab w:val="center" w:pos="4513"/>
        <w:tab w:val="right" w:pos="9026"/>
      </w:tabs>
    </w:pPr>
  </w:style>
  <w:style w:type="character" w:customStyle="1" w:styleId="FooterChar">
    <w:name w:val="Footer Char"/>
    <w:basedOn w:val="DefaultParagraphFont"/>
    <w:link w:val="Footer"/>
    <w:uiPriority w:val="99"/>
    <w:rsid w:val="00910C94"/>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68252">
      <w:bodyDiv w:val="1"/>
      <w:marLeft w:val="0"/>
      <w:marRight w:val="0"/>
      <w:marTop w:val="0"/>
      <w:marBottom w:val="0"/>
      <w:divBdr>
        <w:top w:val="none" w:sz="0" w:space="0" w:color="auto"/>
        <w:left w:val="none" w:sz="0" w:space="0" w:color="auto"/>
        <w:bottom w:val="none" w:sz="0" w:space="0" w:color="auto"/>
        <w:right w:val="none" w:sz="0" w:space="0" w:color="auto"/>
      </w:divBdr>
    </w:div>
    <w:div w:id="14323200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4.png@01D2CA4A.D262D9D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2080</Words>
  <Characters>11860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julia tillotson</cp:lastModifiedBy>
  <cp:revision>2</cp:revision>
  <cp:lastPrinted>2025-03-01T14:48:00Z</cp:lastPrinted>
  <dcterms:created xsi:type="dcterms:W3CDTF">2025-03-01T14:49:00Z</dcterms:created>
  <dcterms:modified xsi:type="dcterms:W3CDTF">2025-03-01T14:49:00Z</dcterms:modified>
</cp:coreProperties>
</file>