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E2" w:rsidRPr="007C17CB" w:rsidRDefault="00C17CE2" w:rsidP="00DD7F9A">
      <w:pPr>
        <w:jc w:val="center"/>
        <w:rPr>
          <w:rFonts w:ascii="Century Gothic" w:hAnsi="Century Gothic"/>
          <w:sz w:val="28"/>
          <w:szCs w:val="28"/>
        </w:rPr>
      </w:pPr>
    </w:p>
    <w:p w:rsidR="00C17CE2" w:rsidRDefault="00C17CE2" w:rsidP="00DD7F9A">
      <w:pPr>
        <w:jc w:val="center"/>
        <w:rPr>
          <w:rFonts w:ascii="Century Gothic" w:hAnsi="Century Gothic"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6479540" cy="765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AE2" w:rsidRDefault="00FE0F40" w:rsidP="00DD7F9A">
      <w:pPr>
        <w:jc w:val="center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Parent Council Minutes October 2025</w:t>
      </w:r>
    </w:p>
    <w:p w:rsidR="0004087B" w:rsidRDefault="0004087B" w:rsidP="0004087B">
      <w:pPr>
        <w:rPr>
          <w:rFonts w:ascii="Century Gothic" w:hAnsi="Century Gothic"/>
          <w:b/>
          <w:sz w:val="28"/>
          <w:szCs w:val="28"/>
          <w:u w:val="single"/>
        </w:rPr>
      </w:pPr>
      <w:r w:rsidRPr="0061408C">
        <w:rPr>
          <w:rFonts w:ascii="Century Gothic" w:hAnsi="Century Gothic"/>
          <w:b/>
          <w:sz w:val="28"/>
          <w:szCs w:val="28"/>
          <w:u w:val="single"/>
        </w:rPr>
        <w:t>Reception</w:t>
      </w:r>
      <w:r w:rsidR="0061408C">
        <w:rPr>
          <w:rFonts w:ascii="Century Gothic" w:hAnsi="Century Gothic"/>
          <w:b/>
          <w:sz w:val="28"/>
          <w:szCs w:val="28"/>
          <w:u w:val="single"/>
        </w:rPr>
        <w:t>/ 1</w:t>
      </w:r>
    </w:p>
    <w:p w:rsidR="00FE0F40" w:rsidRPr="00FE0F40" w:rsidRDefault="00FE0F40" w:rsidP="00AC30AD">
      <w:pPr>
        <w:rPr>
          <w:rFonts w:ascii="Century Gothic" w:hAnsi="Century Gothic"/>
          <w:bCs/>
          <w:sz w:val="28"/>
          <w:szCs w:val="28"/>
        </w:rPr>
      </w:pPr>
      <w:r w:rsidRPr="00FE0F40">
        <w:rPr>
          <w:rFonts w:ascii="Century Gothic" w:hAnsi="Century Gothic"/>
          <w:bCs/>
          <w:sz w:val="28"/>
          <w:szCs w:val="28"/>
        </w:rPr>
        <w:t xml:space="preserve">No comments from any parents </w:t>
      </w:r>
    </w:p>
    <w:p w:rsidR="008A5DDD" w:rsidRDefault="009046D0" w:rsidP="00AC30AD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61408C">
        <w:rPr>
          <w:rFonts w:ascii="Century Gothic" w:hAnsi="Century Gothic"/>
          <w:b/>
          <w:bCs/>
          <w:sz w:val="28"/>
          <w:szCs w:val="28"/>
          <w:u w:val="single"/>
        </w:rPr>
        <w:t>Yea</w:t>
      </w:r>
      <w:r w:rsidR="008A5DDD" w:rsidRPr="0061408C">
        <w:rPr>
          <w:rFonts w:ascii="Century Gothic" w:hAnsi="Century Gothic"/>
          <w:b/>
          <w:bCs/>
          <w:sz w:val="28"/>
          <w:szCs w:val="28"/>
          <w:u w:val="single"/>
        </w:rPr>
        <w:t xml:space="preserve">r 1/2 </w:t>
      </w:r>
    </w:p>
    <w:p w:rsidR="0061408C" w:rsidRDefault="0061408C" w:rsidP="00AC30AD">
      <w:pPr>
        <w:rPr>
          <w:rFonts w:ascii="Century Gothic" w:hAnsi="Century Gothic"/>
          <w:bCs/>
          <w:sz w:val="28"/>
          <w:szCs w:val="28"/>
        </w:rPr>
      </w:pPr>
      <w:r w:rsidRPr="0061408C">
        <w:rPr>
          <w:rFonts w:ascii="Century Gothic" w:hAnsi="Century Gothic"/>
          <w:bCs/>
          <w:sz w:val="28"/>
          <w:szCs w:val="28"/>
        </w:rPr>
        <w:t>Parents liked the information letter</w:t>
      </w:r>
      <w:r>
        <w:rPr>
          <w:rFonts w:ascii="Century Gothic" w:hAnsi="Century Gothic"/>
          <w:bCs/>
          <w:sz w:val="28"/>
          <w:szCs w:val="28"/>
        </w:rPr>
        <w:t xml:space="preserve"> that was sent out in September.</w:t>
      </w:r>
    </w:p>
    <w:p w:rsidR="0061408C" w:rsidRDefault="0061408C" w:rsidP="00AC30AD">
      <w:pPr>
        <w:rPr>
          <w:rFonts w:ascii="Century Gothic" w:hAnsi="Century Gothic"/>
          <w:bCs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bCs/>
          <w:color w:val="548DD4" w:themeColor="text2" w:themeTint="99"/>
          <w:sz w:val="28"/>
          <w:szCs w:val="28"/>
        </w:rPr>
        <w:t>As a school we will look at making a standard letter for all classes at the start of the school year.</w:t>
      </w:r>
    </w:p>
    <w:p w:rsidR="0061408C" w:rsidRDefault="0061408C" w:rsidP="00AC30AD">
      <w:pPr>
        <w:rPr>
          <w:rFonts w:ascii="Century Gothic" w:hAnsi="Century Gothic"/>
          <w:bCs/>
          <w:color w:val="0D0D0D" w:themeColor="text1" w:themeTint="F2"/>
          <w:sz w:val="28"/>
          <w:szCs w:val="28"/>
        </w:rPr>
      </w:pPr>
      <w:r>
        <w:rPr>
          <w:rFonts w:ascii="Century Gothic" w:hAnsi="Century Gothic"/>
          <w:bCs/>
          <w:color w:val="0D0D0D" w:themeColor="text1" w:themeTint="F2"/>
          <w:sz w:val="28"/>
          <w:szCs w:val="28"/>
        </w:rPr>
        <w:t xml:space="preserve">Some parents wanted more information regarding Mrs Yardley- Goldrick getting a new job. </w:t>
      </w:r>
      <w:r w:rsidR="00FE0F40">
        <w:rPr>
          <w:rFonts w:ascii="Century Gothic" w:hAnsi="Century Gothic"/>
          <w:bCs/>
          <w:color w:val="0D0D0D" w:themeColor="text1" w:themeTint="F2"/>
          <w:sz w:val="28"/>
          <w:szCs w:val="28"/>
        </w:rPr>
        <w:t>Has the class been told?</w:t>
      </w:r>
    </w:p>
    <w:p w:rsidR="0061408C" w:rsidRDefault="0061408C" w:rsidP="00AC30AD">
      <w:pPr>
        <w:rPr>
          <w:rFonts w:ascii="Century Gothic" w:hAnsi="Century Gothic"/>
          <w:bCs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bCs/>
          <w:color w:val="548DD4" w:themeColor="text2" w:themeTint="99"/>
          <w:sz w:val="28"/>
          <w:szCs w:val="28"/>
        </w:rPr>
        <w:t xml:space="preserve">Mrs Yardley </w:t>
      </w:r>
      <w:r w:rsidR="00FE0F40">
        <w:rPr>
          <w:rFonts w:ascii="Century Gothic" w:hAnsi="Century Gothic"/>
          <w:bCs/>
          <w:color w:val="548DD4" w:themeColor="text2" w:themeTint="99"/>
          <w:sz w:val="28"/>
          <w:szCs w:val="28"/>
        </w:rPr>
        <w:t>-</w:t>
      </w:r>
      <w:r>
        <w:rPr>
          <w:rFonts w:ascii="Century Gothic" w:hAnsi="Century Gothic"/>
          <w:bCs/>
          <w:color w:val="548DD4" w:themeColor="text2" w:themeTint="99"/>
          <w:sz w:val="28"/>
          <w:szCs w:val="28"/>
        </w:rPr>
        <w:t>Goldrick had only got the new job a few days ago. We had to inform the governors first and then we informed the community and have released an advert. The class have now been told too.</w:t>
      </w:r>
    </w:p>
    <w:p w:rsidR="0061408C" w:rsidRDefault="0061408C" w:rsidP="00AC30AD">
      <w:pPr>
        <w:rPr>
          <w:rFonts w:ascii="Century Gothic" w:hAnsi="Century Gothic"/>
          <w:bCs/>
          <w:color w:val="000000" w:themeColor="text1"/>
          <w:sz w:val="28"/>
          <w:szCs w:val="28"/>
        </w:rPr>
      </w:pPr>
      <w:r>
        <w:rPr>
          <w:rFonts w:ascii="Century Gothic" w:hAnsi="Century Gothic"/>
          <w:bCs/>
          <w:color w:val="000000" w:themeColor="text1"/>
          <w:sz w:val="28"/>
          <w:szCs w:val="28"/>
        </w:rPr>
        <w:t>Some parents had a safeguarding question regarding the end of the school day – When children are released at the end of the day is there a password if it isn’t their parent picking them up but a different adult?</w:t>
      </w:r>
    </w:p>
    <w:p w:rsidR="0061408C" w:rsidRDefault="0061408C" w:rsidP="00AC30AD">
      <w:pPr>
        <w:rPr>
          <w:rFonts w:ascii="Century Gothic" w:hAnsi="Century Gothic"/>
          <w:bCs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bCs/>
          <w:color w:val="548DD4" w:themeColor="text2" w:themeTint="99"/>
          <w:sz w:val="28"/>
          <w:szCs w:val="28"/>
        </w:rPr>
        <w:t>No we don’t have pas</w:t>
      </w:r>
      <w:r w:rsidR="00FE2EFE">
        <w:rPr>
          <w:rFonts w:ascii="Century Gothic" w:hAnsi="Century Gothic"/>
          <w:bCs/>
          <w:color w:val="548DD4" w:themeColor="text2" w:themeTint="99"/>
          <w:sz w:val="28"/>
          <w:szCs w:val="28"/>
        </w:rPr>
        <w:t>swords. Parents have to either i</w:t>
      </w:r>
      <w:r>
        <w:rPr>
          <w:rFonts w:ascii="Century Gothic" w:hAnsi="Century Gothic"/>
          <w:bCs/>
          <w:color w:val="548DD4" w:themeColor="text2" w:themeTint="99"/>
          <w:sz w:val="28"/>
          <w:szCs w:val="28"/>
        </w:rPr>
        <w:t>nform the class teacher or email into the school office</w:t>
      </w:r>
      <w:r w:rsidR="00FE2EFE">
        <w:rPr>
          <w:rFonts w:ascii="Century Gothic" w:hAnsi="Century Gothic"/>
          <w:bCs/>
          <w:color w:val="548DD4" w:themeColor="text2" w:themeTint="99"/>
          <w:sz w:val="28"/>
          <w:szCs w:val="28"/>
        </w:rPr>
        <w:t xml:space="preserve">. </w:t>
      </w:r>
    </w:p>
    <w:p w:rsidR="00FE2EFE" w:rsidRDefault="00FE2EFE" w:rsidP="00AC30AD">
      <w:pPr>
        <w:rPr>
          <w:rFonts w:ascii="Century Gothic" w:hAnsi="Century Gothic"/>
          <w:bCs/>
          <w:color w:val="000000" w:themeColor="text1"/>
          <w:sz w:val="28"/>
          <w:szCs w:val="28"/>
        </w:rPr>
      </w:pPr>
      <w:r>
        <w:rPr>
          <w:rFonts w:ascii="Century Gothic" w:hAnsi="Century Gothic"/>
          <w:bCs/>
          <w:color w:val="000000" w:themeColor="text1"/>
          <w:sz w:val="28"/>
          <w:szCs w:val="28"/>
        </w:rPr>
        <w:t>Parents were concerned that their child had received a yellow card and they weren’t informed of the reason.</w:t>
      </w:r>
    </w:p>
    <w:p w:rsidR="00FE2EFE" w:rsidRDefault="00FE2EFE" w:rsidP="00AC30AD">
      <w:pPr>
        <w:rPr>
          <w:rFonts w:ascii="Century Gothic" w:hAnsi="Century Gothic"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color w:val="548DD4" w:themeColor="text2" w:themeTint="99"/>
          <w:sz w:val="28"/>
          <w:szCs w:val="28"/>
        </w:rPr>
        <w:t>Yellow cards are given for low level d</w:t>
      </w:r>
      <w:r w:rsidRPr="00FE2EFE">
        <w:rPr>
          <w:rFonts w:ascii="Century Gothic" w:hAnsi="Century Gothic"/>
          <w:color w:val="548DD4" w:themeColor="text2" w:themeTint="99"/>
          <w:sz w:val="28"/>
          <w:szCs w:val="28"/>
        </w:rPr>
        <w:t>isruption</w:t>
      </w:r>
      <w:r>
        <w:rPr>
          <w:rFonts w:ascii="Century Gothic" w:hAnsi="Century Gothic"/>
          <w:color w:val="548DD4" w:themeColor="text2" w:themeTint="99"/>
          <w:sz w:val="28"/>
          <w:szCs w:val="28"/>
        </w:rPr>
        <w:t>.</w:t>
      </w:r>
      <w:r w:rsidRPr="00FE2EFE">
        <w:rPr>
          <w:rFonts w:ascii="Century Gothic" w:hAnsi="Century Gothic"/>
          <w:color w:val="548DD4" w:themeColor="text2" w:themeTint="99"/>
          <w:sz w:val="28"/>
          <w:szCs w:val="28"/>
        </w:rPr>
        <w:t xml:space="preserve"> Low level disruption, such as speaking when the teach</w:t>
      </w:r>
      <w:r>
        <w:rPr>
          <w:rFonts w:ascii="Century Gothic" w:hAnsi="Century Gothic"/>
          <w:color w:val="548DD4" w:themeColor="text2" w:themeTint="99"/>
          <w:sz w:val="28"/>
          <w:szCs w:val="28"/>
        </w:rPr>
        <w:t xml:space="preserve">er is speaking or shouting out, which </w:t>
      </w:r>
      <w:r w:rsidRPr="00FE2EFE">
        <w:rPr>
          <w:rFonts w:ascii="Century Gothic" w:hAnsi="Century Gothic"/>
          <w:color w:val="548DD4" w:themeColor="text2" w:themeTint="99"/>
          <w:sz w:val="28"/>
          <w:szCs w:val="28"/>
        </w:rPr>
        <w:t>can lead to disruption in the flow of learning. We aim to ensure this is understood by the children so they know it is not acceptable. A verbal warning will be given first so children have the chance to correct their behaviour. If the behaviour is repeated, a yellow card is awarded. 1 yellow card = 5 minutes of playtime lost</w:t>
      </w:r>
      <w:r w:rsidR="00FE0F40">
        <w:rPr>
          <w:rFonts w:ascii="Century Gothic" w:hAnsi="Century Gothic"/>
          <w:color w:val="548DD4" w:themeColor="text2" w:themeTint="99"/>
          <w:sz w:val="28"/>
          <w:szCs w:val="28"/>
        </w:rPr>
        <w:t>.</w:t>
      </w:r>
      <w:r w:rsidRPr="00FE2EFE">
        <w:rPr>
          <w:rFonts w:ascii="Century Gothic" w:hAnsi="Century Gothic"/>
          <w:color w:val="548DD4" w:themeColor="text2" w:themeTint="99"/>
          <w:sz w:val="28"/>
          <w:szCs w:val="28"/>
        </w:rPr>
        <w:t xml:space="preserve"> 2 yellow cards = 10 minutes of playtime lost</w:t>
      </w:r>
      <w:r>
        <w:rPr>
          <w:rFonts w:ascii="Century Gothic" w:hAnsi="Century Gothic"/>
          <w:color w:val="548DD4" w:themeColor="text2" w:themeTint="99"/>
          <w:sz w:val="28"/>
          <w:szCs w:val="28"/>
        </w:rPr>
        <w:t>.</w:t>
      </w:r>
      <w:r w:rsidR="00FE0F40">
        <w:rPr>
          <w:rFonts w:ascii="Century Gothic" w:hAnsi="Century Gothic"/>
          <w:color w:val="548DD4" w:themeColor="text2" w:themeTint="99"/>
          <w:sz w:val="28"/>
          <w:szCs w:val="28"/>
        </w:rPr>
        <w:t xml:space="preserve"> For more serious issues parents will always be informed. </w:t>
      </w:r>
    </w:p>
    <w:p w:rsidR="00FE0F40" w:rsidRDefault="00FE0F40" w:rsidP="00AC30AD">
      <w:pPr>
        <w:rPr>
          <w:rFonts w:ascii="Century Gothic" w:hAnsi="Century Gothic"/>
          <w:color w:val="548DD4" w:themeColor="text2" w:themeTint="99"/>
          <w:sz w:val="28"/>
          <w:szCs w:val="28"/>
        </w:rPr>
      </w:pPr>
    </w:p>
    <w:p w:rsidR="00FE2EFE" w:rsidRPr="00FE2EFE" w:rsidRDefault="00FE2EFE" w:rsidP="00AC30AD">
      <w:pPr>
        <w:rPr>
          <w:rFonts w:ascii="Century Gothic" w:hAnsi="Century Gothic"/>
          <w:bCs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color w:val="548DD4" w:themeColor="text2" w:themeTint="99"/>
          <w:sz w:val="28"/>
          <w:szCs w:val="28"/>
        </w:rPr>
        <w:t>Mrs Gaulton will put a link on the newsletter to our positive behaviour policy on the school website.</w:t>
      </w:r>
    </w:p>
    <w:p w:rsidR="000240BE" w:rsidRDefault="000240BE" w:rsidP="001D4A2E">
      <w:pPr>
        <w:rPr>
          <w:rFonts w:ascii="Century Gothic" w:hAnsi="Century Gothic"/>
          <w:b/>
          <w:sz w:val="28"/>
          <w:szCs w:val="28"/>
          <w:u w:val="single"/>
        </w:rPr>
      </w:pPr>
      <w:r w:rsidRPr="0061408C">
        <w:rPr>
          <w:rFonts w:ascii="Century Gothic" w:hAnsi="Century Gothic"/>
          <w:b/>
          <w:sz w:val="28"/>
          <w:szCs w:val="28"/>
          <w:u w:val="single"/>
        </w:rPr>
        <w:t xml:space="preserve">Year 3/4 </w:t>
      </w:r>
    </w:p>
    <w:p w:rsidR="00FE0F40" w:rsidRPr="00FE0F40" w:rsidRDefault="00FE0F40" w:rsidP="001D4A2E">
      <w:pPr>
        <w:rPr>
          <w:rFonts w:ascii="Century Gothic" w:hAnsi="Century Gothic"/>
          <w:sz w:val="28"/>
          <w:szCs w:val="28"/>
        </w:rPr>
      </w:pPr>
      <w:r w:rsidRPr="00FE0F40">
        <w:rPr>
          <w:rFonts w:ascii="Century Gothic" w:hAnsi="Century Gothic"/>
          <w:sz w:val="28"/>
          <w:szCs w:val="28"/>
        </w:rPr>
        <w:t>Parents lik</w:t>
      </w:r>
      <w:r>
        <w:rPr>
          <w:rFonts w:ascii="Century Gothic" w:hAnsi="Century Gothic"/>
          <w:sz w:val="28"/>
          <w:szCs w:val="28"/>
        </w:rPr>
        <w:t>ed the start of the day;</w:t>
      </w:r>
      <w:r w:rsidRPr="00FE0F40">
        <w:rPr>
          <w:rFonts w:ascii="Century Gothic" w:hAnsi="Century Gothic"/>
          <w:sz w:val="28"/>
          <w:szCs w:val="28"/>
        </w:rPr>
        <w:t xml:space="preserve"> they liked the drop off and found it smoother and calmer. </w:t>
      </w:r>
    </w:p>
    <w:p w:rsidR="00FE2EFE" w:rsidRDefault="00FE2EFE" w:rsidP="001D4A2E">
      <w:pPr>
        <w:rPr>
          <w:rFonts w:ascii="Century Gothic" w:hAnsi="Century Gothic"/>
          <w:sz w:val="28"/>
          <w:szCs w:val="28"/>
        </w:rPr>
      </w:pPr>
      <w:r w:rsidRPr="00FE2EFE">
        <w:rPr>
          <w:rFonts w:ascii="Century Gothic" w:hAnsi="Century Gothic"/>
          <w:sz w:val="28"/>
          <w:szCs w:val="28"/>
        </w:rPr>
        <w:t>Parents would like all dates</w:t>
      </w:r>
      <w:r>
        <w:rPr>
          <w:rFonts w:ascii="Century Gothic" w:hAnsi="Century Gothic"/>
          <w:sz w:val="28"/>
          <w:szCs w:val="28"/>
        </w:rPr>
        <w:t xml:space="preserve"> for future events (from the ‘Save the date ‘letter sent out in September) </w:t>
      </w:r>
      <w:r w:rsidRPr="00FE2EFE">
        <w:rPr>
          <w:rFonts w:ascii="Century Gothic" w:hAnsi="Century Gothic"/>
          <w:sz w:val="28"/>
          <w:szCs w:val="28"/>
        </w:rPr>
        <w:t>to be on the weekly newsletter</w:t>
      </w:r>
      <w:r>
        <w:rPr>
          <w:rFonts w:ascii="Century Gothic" w:hAnsi="Century Gothic"/>
          <w:sz w:val="28"/>
          <w:szCs w:val="28"/>
        </w:rPr>
        <w:t>.</w:t>
      </w:r>
    </w:p>
    <w:p w:rsidR="00FE2EFE" w:rsidRDefault="00FE2EFE" w:rsidP="001D4A2E">
      <w:pPr>
        <w:rPr>
          <w:rFonts w:ascii="Century Gothic" w:hAnsi="Century Gothic"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color w:val="548DD4" w:themeColor="text2" w:themeTint="99"/>
          <w:sz w:val="28"/>
          <w:szCs w:val="28"/>
        </w:rPr>
        <w:t>Mrs Gaulton will attach the dates to the weekly newsletter.</w:t>
      </w:r>
    </w:p>
    <w:p w:rsidR="00FE0F40" w:rsidRDefault="00FE0F40" w:rsidP="001D4A2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Some parents thought that vegetarians were always served last at lunchtimes.</w:t>
      </w:r>
    </w:p>
    <w:p w:rsidR="00FE0F40" w:rsidRDefault="00FE0F40" w:rsidP="001D4A2E">
      <w:pPr>
        <w:rPr>
          <w:rFonts w:ascii="Century Gothic" w:hAnsi="Century Gothic"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color w:val="548DD4" w:themeColor="text2" w:themeTint="99"/>
          <w:sz w:val="28"/>
          <w:szCs w:val="28"/>
        </w:rPr>
        <w:t>We will look into this.</w:t>
      </w:r>
    </w:p>
    <w:p w:rsidR="00FE0F40" w:rsidRDefault="00FE0F40" w:rsidP="001D4A2E">
      <w:pPr>
        <w:rPr>
          <w:rFonts w:ascii="Century Gothic" w:hAnsi="Century Gothic"/>
          <w:color w:val="000000" w:themeColor="text1"/>
          <w:sz w:val="28"/>
          <w:szCs w:val="28"/>
        </w:rPr>
      </w:pPr>
      <w:r w:rsidRPr="00FE0F40">
        <w:rPr>
          <w:rFonts w:ascii="Century Gothic" w:hAnsi="Century Gothic"/>
          <w:color w:val="000000" w:themeColor="text1"/>
          <w:sz w:val="28"/>
          <w:szCs w:val="28"/>
        </w:rPr>
        <w:t xml:space="preserve">Some parents were concerned that </w:t>
      </w:r>
      <w:r>
        <w:rPr>
          <w:rFonts w:ascii="Century Gothic" w:hAnsi="Century Gothic"/>
          <w:color w:val="000000" w:themeColor="text1"/>
          <w:sz w:val="28"/>
          <w:szCs w:val="28"/>
        </w:rPr>
        <w:t>their children were not allowed to drink water during the day. They wanted their children to be told about the importance of drinking throughout the day.</w:t>
      </w:r>
    </w:p>
    <w:p w:rsidR="00FE0F40" w:rsidRDefault="00FE0F40" w:rsidP="001D4A2E">
      <w:pPr>
        <w:rPr>
          <w:rFonts w:ascii="Century Gothic" w:hAnsi="Century Gothic"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color w:val="548DD4" w:themeColor="text2" w:themeTint="99"/>
          <w:sz w:val="28"/>
          <w:szCs w:val="28"/>
        </w:rPr>
        <w:t xml:space="preserve">All children are allowed to drink throughout the school day. They will not </w:t>
      </w:r>
      <w:r w:rsidR="00E21641">
        <w:rPr>
          <w:rFonts w:ascii="Century Gothic" w:hAnsi="Century Gothic"/>
          <w:color w:val="548DD4" w:themeColor="text2" w:themeTint="99"/>
          <w:sz w:val="28"/>
          <w:szCs w:val="28"/>
        </w:rPr>
        <w:t xml:space="preserve">be </w:t>
      </w:r>
      <w:r>
        <w:rPr>
          <w:rFonts w:ascii="Century Gothic" w:hAnsi="Century Gothic"/>
          <w:color w:val="548DD4" w:themeColor="text2" w:themeTint="99"/>
          <w:sz w:val="28"/>
          <w:szCs w:val="28"/>
        </w:rPr>
        <w:t xml:space="preserve">allowed to get up whilst the teacher is teaching but at any other time they are able to get their water bottles. </w:t>
      </w:r>
    </w:p>
    <w:p w:rsidR="00610E67" w:rsidRPr="0061408C" w:rsidRDefault="00610E67" w:rsidP="00610E67">
      <w:pPr>
        <w:spacing w:after="0"/>
        <w:rPr>
          <w:rFonts w:ascii="Century Gothic" w:hAnsi="Century Gothic"/>
          <w:color w:val="548DD4" w:themeColor="text2" w:themeTint="99"/>
          <w:sz w:val="28"/>
          <w:szCs w:val="28"/>
        </w:rPr>
      </w:pPr>
    </w:p>
    <w:p w:rsidR="00610E67" w:rsidRPr="0061408C" w:rsidRDefault="00610E67" w:rsidP="00610E67">
      <w:pPr>
        <w:spacing w:after="0"/>
        <w:rPr>
          <w:rFonts w:ascii="Century Gothic" w:hAnsi="Century Gothic"/>
          <w:b/>
          <w:sz w:val="28"/>
          <w:szCs w:val="28"/>
          <w:u w:val="single"/>
        </w:rPr>
      </w:pPr>
      <w:r w:rsidRPr="0061408C">
        <w:rPr>
          <w:rFonts w:ascii="Century Gothic" w:hAnsi="Century Gothic"/>
          <w:b/>
          <w:sz w:val="28"/>
          <w:szCs w:val="28"/>
          <w:u w:val="single"/>
        </w:rPr>
        <w:t xml:space="preserve">Year 5/6 </w:t>
      </w:r>
    </w:p>
    <w:p w:rsidR="00610E67" w:rsidRDefault="00610E67" w:rsidP="00610E67">
      <w:pPr>
        <w:spacing w:after="0"/>
        <w:rPr>
          <w:rFonts w:ascii="Century Gothic" w:hAnsi="Century Gothic"/>
          <w:color w:val="548DD4" w:themeColor="text2" w:themeTint="99"/>
          <w:sz w:val="24"/>
          <w:szCs w:val="24"/>
        </w:rPr>
      </w:pPr>
    </w:p>
    <w:p w:rsidR="00FE0F40" w:rsidRPr="00FE0F40" w:rsidRDefault="00FE0F40" w:rsidP="00FE0F40">
      <w:pPr>
        <w:rPr>
          <w:rFonts w:ascii="Century Gothic" w:hAnsi="Century Gothic"/>
          <w:bCs/>
          <w:sz w:val="28"/>
          <w:szCs w:val="28"/>
        </w:rPr>
      </w:pPr>
      <w:r w:rsidRPr="00FE0F40">
        <w:rPr>
          <w:rFonts w:ascii="Century Gothic" w:hAnsi="Century Gothic"/>
          <w:bCs/>
          <w:sz w:val="28"/>
          <w:szCs w:val="28"/>
        </w:rPr>
        <w:t xml:space="preserve">No comments from any parents </w:t>
      </w:r>
    </w:p>
    <w:p w:rsidR="00FE0F40" w:rsidRDefault="00FE0F40" w:rsidP="00610E67">
      <w:pPr>
        <w:spacing w:after="0"/>
        <w:rPr>
          <w:rFonts w:ascii="Century Gothic" w:hAnsi="Century Gothic"/>
          <w:color w:val="548DD4" w:themeColor="text2" w:themeTint="99"/>
          <w:sz w:val="24"/>
          <w:szCs w:val="24"/>
        </w:rPr>
      </w:pPr>
    </w:p>
    <w:p w:rsidR="00610E67" w:rsidRPr="00610E67" w:rsidRDefault="00610E67" w:rsidP="00610E67">
      <w:pPr>
        <w:spacing w:after="0"/>
        <w:rPr>
          <w:rFonts w:ascii="Century Gothic" w:hAnsi="Century Gothic"/>
          <w:color w:val="548DD4" w:themeColor="text2" w:themeTint="99"/>
          <w:sz w:val="24"/>
          <w:szCs w:val="24"/>
        </w:rPr>
      </w:pPr>
    </w:p>
    <w:p w:rsidR="0096686E" w:rsidRDefault="0096686E" w:rsidP="00610E67">
      <w:pPr>
        <w:spacing w:after="0"/>
        <w:rPr>
          <w:rFonts w:ascii="Century Gothic" w:hAnsi="Century Gothic"/>
          <w:color w:val="548DD4" w:themeColor="text2" w:themeTint="99"/>
          <w:sz w:val="24"/>
          <w:szCs w:val="24"/>
        </w:rPr>
      </w:pPr>
    </w:p>
    <w:p w:rsidR="00610E67" w:rsidRPr="000240BE" w:rsidRDefault="00610E67" w:rsidP="00610E67">
      <w:pPr>
        <w:spacing w:after="0"/>
        <w:rPr>
          <w:rFonts w:ascii="Century Gothic" w:hAnsi="Century Gothic"/>
          <w:color w:val="548DD4" w:themeColor="text2" w:themeTint="99"/>
          <w:sz w:val="24"/>
          <w:szCs w:val="24"/>
        </w:rPr>
      </w:pPr>
    </w:p>
    <w:p w:rsidR="00C3744E" w:rsidRDefault="00C3744E" w:rsidP="001D4A2E">
      <w:pPr>
        <w:rPr>
          <w:rFonts w:ascii="Century Gothic" w:hAnsi="Century Gothic"/>
          <w:color w:val="548DD4" w:themeColor="text2" w:themeTint="99"/>
          <w:sz w:val="24"/>
          <w:szCs w:val="24"/>
        </w:rPr>
      </w:pPr>
      <w:bookmarkStart w:id="0" w:name="_GoBack"/>
      <w:bookmarkEnd w:id="0"/>
    </w:p>
    <w:p w:rsidR="00EE59BE" w:rsidRDefault="00EE59BE" w:rsidP="001D4A2E">
      <w:pPr>
        <w:rPr>
          <w:rFonts w:ascii="Century Gothic" w:hAnsi="Century Gothic"/>
          <w:color w:val="548DD4" w:themeColor="text2" w:themeTint="99"/>
          <w:sz w:val="24"/>
          <w:szCs w:val="24"/>
        </w:rPr>
      </w:pPr>
    </w:p>
    <w:p w:rsidR="00EE59BE" w:rsidRPr="00EE59BE" w:rsidRDefault="00EE59BE" w:rsidP="001D4A2E">
      <w:pPr>
        <w:rPr>
          <w:rFonts w:ascii="Century Gothic" w:hAnsi="Century Gothic"/>
          <w:color w:val="548DD4" w:themeColor="text2" w:themeTint="99"/>
          <w:sz w:val="24"/>
          <w:szCs w:val="24"/>
        </w:rPr>
      </w:pPr>
    </w:p>
    <w:p w:rsidR="00996AF9" w:rsidRPr="001D4A2E" w:rsidRDefault="00996AF9" w:rsidP="00EB02DA">
      <w:pPr>
        <w:ind w:left="360"/>
        <w:rPr>
          <w:rFonts w:ascii="Century Gothic" w:hAnsi="Century Gothic"/>
          <w:color w:val="1F497D" w:themeColor="text2"/>
          <w:sz w:val="24"/>
          <w:szCs w:val="24"/>
        </w:rPr>
      </w:pPr>
    </w:p>
    <w:p w:rsidR="007A4A9E" w:rsidRPr="001D4A2E" w:rsidRDefault="007A4A9E" w:rsidP="007A4A9E">
      <w:pPr>
        <w:pStyle w:val="ListParagraph"/>
        <w:rPr>
          <w:rFonts w:ascii="Century Gothic" w:hAnsi="Century Gothic"/>
          <w:sz w:val="24"/>
          <w:szCs w:val="24"/>
        </w:rPr>
      </w:pPr>
    </w:p>
    <w:p w:rsidR="007A4A9E" w:rsidRPr="001D4A2E" w:rsidRDefault="007A4A9E" w:rsidP="007A4A9E">
      <w:pPr>
        <w:pStyle w:val="ListParagraph"/>
        <w:rPr>
          <w:rFonts w:ascii="Century Gothic" w:hAnsi="Century Gothic"/>
          <w:sz w:val="24"/>
          <w:szCs w:val="24"/>
        </w:rPr>
      </w:pPr>
    </w:p>
    <w:p w:rsidR="007A4A9E" w:rsidRPr="001D4A2E" w:rsidRDefault="007A4A9E" w:rsidP="007A4A9E">
      <w:pPr>
        <w:pStyle w:val="ListParagraph"/>
        <w:rPr>
          <w:rFonts w:ascii="Century Gothic" w:hAnsi="Century Gothic"/>
          <w:sz w:val="24"/>
          <w:szCs w:val="24"/>
        </w:rPr>
      </w:pPr>
    </w:p>
    <w:sectPr w:rsidR="007A4A9E" w:rsidRPr="001D4A2E" w:rsidSect="007A4A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DD5"/>
    <w:multiLevelType w:val="hybridMultilevel"/>
    <w:tmpl w:val="EAC64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DE465E"/>
    <w:multiLevelType w:val="hybridMultilevel"/>
    <w:tmpl w:val="919A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A1B"/>
    <w:multiLevelType w:val="hybridMultilevel"/>
    <w:tmpl w:val="864C7108"/>
    <w:lvl w:ilvl="0" w:tplc="BD946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C3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C2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E1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A0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27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EE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25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01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3663E"/>
    <w:multiLevelType w:val="hybridMultilevel"/>
    <w:tmpl w:val="574A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3040D"/>
    <w:multiLevelType w:val="hybridMultilevel"/>
    <w:tmpl w:val="87AC4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125C5"/>
    <w:multiLevelType w:val="hybridMultilevel"/>
    <w:tmpl w:val="DEC83374"/>
    <w:lvl w:ilvl="0" w:tplc="2E1A1E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D35FB"/>
    <w:multiLevelType w:val="hybridMultilevel"/>
    <w:tmpl w:val="30942548"/>
    <w:lvl w:ilvl="0" w:tplc="3D1E2E94">
      <w:start w:val="1"/>
      <w:numFmt w:val="decimal"/>
      <w:lvlText w:val="%1."/>
      <w:lvlJc w:val="left"/>
      <w:pPr>
        <w:ind w:left="735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2D5585C"/>
    <w:multiLevelType w:val="hybridMultilevel"/>
    <w:tmpl w:val="07745AE8"/>
    <w:lvl w:ilvl="0" w:tplc="2514C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70C0B"/>
    <w:multiLevelType w:val="hybridMultilevel"/>
    <w:tmpl w:val="45C86E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8943C5"/>
    <w:multiLevelType w:val="hybridMultilevel"/>
    <w:tmpl w:val="30942548"/>
    <w:lvl w:ilvl="0" w:tplc="3D1E2E94">
      <w:start w:val="1"/>
      <w:numFmt w:val="decimal"/>
      <w:lvlText w:val="%1."/>
      <w:lvlJc w:val="left"/>
      <w:pPr>
        <w:ind w:left="735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D7F9A"/>
    <w:rsid w:val="000240BE"/>
    <w:rsid w:val="0004087B"/>
    <w:rsid w:val="000A2C5D"/>
    <w:rsid w:val="000F4900"/>
    <w:rsid w:val="001271CF"/>
    <w:rsid w:val="0014465A"/>
    <w:rsid w:val="00161AFF"/>
    <w:rsid w:val="001764C8"/>
    <w:rsid w:val="001D4A2E"/>
    <w:rsid w:val="00290EE1"/>
    <w:rsid w:val="003856F8"/>
    <w:rsid w:val="003C06E7"/>
    <w:rsid w:val="003F678D"/>
    <w:rsid w:val="005360F0"/>
    <w:rsid w:val="00607F57"/>
    <w:rsid w:val="00610E67"/>
    <w:rsid w:val="0061408C"/>
    <w:rsid w:val="0062728D"/>
    <w:rsid w:val="006B7C5B"/>
    <w:rsid w:val="006C528A"/>
    <w:rsid w:val="00725295"/>
    <w:rsid w:val="00785151"/>
    <w:rsid w:val="00785893"/>
    <w:rsid w:val="007A4A9E"/>
    <w:rsid w:val="007C17CB"/>
    <w:rsid w:val="00856066"/>
    <w:rsid w:val="008A5DDD"/>
    <w:rsid w:val="008C01C3"/>
    <w:rsid w:val="008E796B"/>
    <w:rsid w:val="009046D0"/>
    <w:rsid w:val="0095137F"/>
    <w:rsid w:val="0096686E"/>
    <w:rsid w:val="00975199"/>
    <w:rsid w:val="009857AB"/>
    <w:rsid w:val="00996AF9"/>
    <w:rsid w:val="00A2792E"/>
    <w:rsid w:val="00AC30AD"/>
    <w:rsid w:val="00AE1BE9"/>
    <w:rsid w:val="00AF0D70"/>
    <w:rsid w:val="00B2712D"/>
    <w:rsid w:val="00B50E6C"/>
    <w:rsid w:val="00B51AE2"/>
    <w:rsid w:val="00B82913"/>
    <w:rsid w:val="00BD4B3E"/>
    <w:rsid w:val="00C17CE2"/>
    <w:rsid w:val="00C3744E"/>
    <w:rsid w:val="00D15728"/>
    <w:rsid w:val="00D75987"/>
    <w:rsid w:val="00D93190"/>
    <w:rsid w:val="00D9730A"/>
    <w:rsid w:val="00DC5DCC"/>
    <w:rsid w:val="00DD7F9A"/>
    <w:rsid w:val="00E21641"/>
    <w:rsid w:val="00E41F74"/>
    <w:rsid w:val="00EA74F9"/>
    <w:rsid w:val="00EB02DA"/>
    <w:rsid w:val="00EE59BE"/>
    <w:rsid w:val="00EF6C26"/>
    <w:rsid w:val="00F21B22"/>
    <w:rsid w:val="00FE0F40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2E"/>
  </w:style>
  <w:style w:type="paragraph" w:styleId="Heading1">
    <w:name w:val="heading 1"/>
    <w:basedOn w:val="Normal"/>
    <w:next w:val="Normal"/>
    <w:link w:val="Heading1Char"/>
    <w:uiPriority w:val="9"/>
    <w:qFormat/>
    <w:rsid w:val="00A27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9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A279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7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 Jones</cp:lastModifiedBy>
  <cp:revision>2</cp:revision>
  <dcterms:created xsi:type="dcterms:W3CDTF">2025-10-26T14:51:00Z</dcterms:created>
  <dcterms:modified xsi:type="dcterms:W3CDTF">2025-10-26T14:51:00Z</dcterms:modified>
</cp:coreProperties>
</file>