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21DD3" w14:textId="65BC03F3" w:rsidR="00FE40BD" w:rsidRPr="00C940F3" w:rsidRDefault="00FE40BD" w:rsidP="00C940F3">
      <w:pPr>
        <w:spacing w:line="240" w:lineRule="auto"/>
        <w:jc w:val="both"/>
        <w:rPr>
          <w:rFonts w:ascii="Arial" w:hAnsi="Arial" w:cs="Arial"/>
          <w:color w:val="FF0000"/>
        </w:rPr>
      </w:pPr>
      <w:r w:rsidRPr="00C940F3">
        <w:rPr>
          <w:rFonts w:ascii="Arial" w:hAnsi="Arial" w:cs="Arial"/>
        </w:rPr>
        <w:t xml:space="preserve">Our Ref.  </w:t>
      </w:r>
      <w:proofErr w:type="spellStart"/>
      <w:r w:rsidRPr="00C940F3">
        <w:rPr>
          <w:rFonts w:ascii="Arial" w:hAnsi="Arial" w:cs="Arial"/>
        </w:rPr>
        <w:t>MMc</w:t>
      </w:r>
      <w:proofErr w:type="spellEnd"/>
      <w:r w:rsidR="00991D64" w:rsidRPr="00C940F3">
        <w:rPr>
          <w:rFonts w:ascii="Arial" w:hAnsi="Arial" w:cs="Arial"/>
        </w:rPr>
        <w:t>/CLP</w:t>
      </w:r>
      <w:r w:rsidRPr="00C940F3">
        <w:rPr>
          <w:rFonts w:ascii="Arial" w:hAnsi="Arial" w:cs="Arial"/>
        </w:rPr>
        <w:tab/>
      </w:r>
      <w:r w:rsidRPr="00C940F3">
        <w:rPr>
          <w:rFonts w:ascii="Arial" w:hAnsi="Arial" w:cs="Arial"/>
        </w:rPr>
        <w:tab/>
      </w:r>
      <w:r w:rsidRPr="00C940F3">
        <w:rPr>
          <w:rFonts w:ascii="Arial" w:hAnsi="Arial" w:cs="Arial"/>
        </w:rPr>
        <w:tab/>
      </w:r>
      <w:r w:rsidRPr="00C940F3">
        <w:rPr>
          <w:rFonts w:ascii="Arial" w:hAnsi="Arial" w:cs="Arial"/>
        </w:rPr>
        <w:tab/>
      </w:r>
      <w:r w:rsidRPr="00C940F3">
        <w:rPr>
          <w:rFonts w:ascii="Arial" w:hAnsi="Arial" w:cs="Arial"/>
        </w:rPr>
        <w:tab/>
        <w:t xml:space="preserve">   </w:t>
      </w:r>
      <w:r w:rsidR="009468D2" w:rsidRPr="00C940F3">
        <w:rPr>
          <w:rFonts w:ascii="Arial" w:hAnsi="Arial" w:cs="Arial"/>
          <w:color w:val="FF0000"/>
        </w:rPr>
        <w:tab/>
      </w:r>
      <w:r w:rsidR="009468D2" w:rsidRPr="00C940F3">
        <w:rPr>
          <w:rFonts w:ascii="Arial" w:hAnsi="Arial" w:cs="Arial"/>
          <w:color w:val="FF0000"/>
        </w:rPr>
        <w:tab/>
      </w:r>
      <w:r w:rsidR="005C7E39" w:rsidRPr="00C940F3">
        <w:rPr>
          <w:rFonts w:ascii="Arial" w:hAnsi="Arial" w:cs="Arial"/>
        </w:rPr>
        <w:t xml:space="preserve"> </w:t>
      </w:r>
      <w:r w:rsidR="00F62A93" w:rsidRPr="00C940F3">
        <w:rPr>
          <w:rFonts w:ascii="Arial" w:hAnsi="Arial" w:cs="Arial"/>
        </w:rPr>
        <w:tab/>
      </w:r>
      <w:r w:rsidR="00C940F3">
        <w:rPr>
          <w:rFonts w:ascii="Arial" w:hAnsi="Arial" w:cs="Arial"/>
        </w:rPr>
        <w:tab/>
      </w:r>
      <w:r w:rsidR="00121AD3">
        <w:rPr>
          <w:rFonts w:ascii="Arial" w:hAnsi="Arial" w:cs="Arial"/>
        </w:rPr>
        <w:t>24</w:t>
      </w:r>
      <w:r w:rsidR="00121AD3" w:rsidRPr="00121AD3">
        <w:rPr>
          <w:rFonts w:ascii="Arial" w:hAnsi="Arial" w:cs="Arial"/>
          <w:vertAlign w:val="superscript"/>
        </w:rPr>
        <w:t>th</w:t>
      </w:r>
      <w:r w:rsidR="00121AD3">
        <w:rPr>
          <w:rFonts w:ascii="Arial" w:hAnsi="Arial" w:cs="Arial"/>
        </w:rPr>
        <w:t xml:space="preserve"> April</w:t>
      </w:r>
      <w:r w:rsidR="00991D64" w:rsidRPr="00C940F3">
        <w:rPr>
          <w:rFonts w:ascii="Arial" w:hAnsi="Arial" w:cs="Arial"/>
        </w:rPr>
        <w:t xml:space="preserve"> 2026</w:t>
      </w:r>
    </w:p>
    <w:p w14:paraId="3209D30E" w14:textId="77777777" w:rsidR="00BC6245" w:rsidRPr="00C940F3" w:rsidRDefault="00BC6245" w:rsidP="00C940F3">
      <w:pPr>
        <w:jc w:val="both"/>
        <w:rPr>
          <w:rFonts w:ascii="Arial" w:hAnsi="Arial" w:cs="Arial"/>
        </w:rPr>
      </w:pPr>
    </w:p>
    <w:p w14:paraId="6F265A32" w14:textId="5A3A4987" w:rsidR="00BC6245" w:rsidRDefault="00BC6245" w:rsidP="00C940F3">
      <w:pPr>
        <w:jc w:val="both"/>
        <w:rPr>
          <w:rFonts w:ascii="Arial" w:hAnsi="Arial" w:cs="Arial"/>
        </w:rPr>
      </w:pPr>
      <w:r w:rsidRPr="00C940F3">
        <w:rPr>
          <w:rFonts w:ascii="Arial" w:hAnsi="Arial" w:cs="Arial"/>
        </w:rPr>
        <w:t xml:space="preserve">Dear Parents and carers, </w:t>
      </w:r>
    </w:p>
    <w:p w14:paraId="3E52D50B" w14:textId="77777777" w:rsidR="00121AD3" w:rsidRPr="00121AD3" w:rsidRDefault="00121AD3" w:rsidP="00121AD3">
      <w:pPr>
        <w:rPr>
          <w:rFonts w:ascii="Arial" w:hAnsi="Arial" w:cs="Arial"/>
          <w:b/>
          <w:bCs/>
          <w:u w:val="single"/>
        </w:rPr>
      </w:pPr>
      <w:r w:rsidRPr="00121AD3">
        <w:rPr>
          <w:rFonts w:ascii="Arial" w:hAnsi="Arial" w:cs="Arial"/>
          <w:b/>
          <w:bCs/>
          <w:u w:val="single"/>
        </w:rPr>
        <w:t>Residential Funding Grant update</w:t>
      </w:r>
    </w:p>
    <w:p w14:paraId="0AC3D2FA" w14:textId="77777777" w:rsidR="00121AD3" w:rsidRPr="00121AD3" w:rsidRDefault="00121AD3" w:rsidP="00121AD3">
      <w:pPr>
        <w:rPr>
          <w:rFonts w:ascii="Arial" w:hAnsi="Arial" w:cs="Arial"/>
        </w:rPr>
      </w:pPr>
      <w:r w:rsidRPr="00121AD3">
        <w:rPr>
          <w:rFonts w:ascii="Arial" w:hAnsi="Arial" w:cs="Arial"/>
        </w:rPr>
        <w:t>I have written to you a number of times previously to share that the residential funding grant has been under review over the last 18 months. Unfortunately, Cheshire west and Chester wrote to school on March 26</w:t>
      </w:r>
      <w:r w:rsidRPr="00121AD3">
        <w:rPr>
          <w:rFonts w:ascii="Arial" w:hAnsi="Arial" w:cs="Arial"/>
          <w:vertAlign w:val="superscript"/>
        </w:rPr>
        <w:t>th</w:t>
      </w:r>
      <w:r w:rsidRPr="00121AD3">
        <w:rPr>
          <w:rFonts w:ascii="Arial" w:hAnsi="Arial" w:cs="Arial"/>
        </w:rPr>
        <w:t xml:space="preserve"> to advise that a decision has been taken to discontinue the grant funding that allows residential to run from September 2026. Since the announcement I have been active on a number of fronts trying to gather support for this decision to be reversed, such is the value I place on the provision, the absolute dedication of the staff and the significant outcomes it has on the lives and futures of the pupils who access it currently or have previously.</w:t>
      </w:r>
    </w:p>
    <w:p w14:paraId="15817B58" w14:textId="77777777" w:rsidR="00121AD3" w:rsidRPr="00121AD3" w:rsidRDefault="00121AD3" w:rsidP="00121AD3">
      <w:pPr>
        <w:rPr>
          <w:rFonts w:ascii="Arial" w:hAnsi="Arial" w:cs="Arial"/>
        </w:rPr>
      </w:pPr>
      <w:r w:rsidRPr="00121AD3">
        <w:rPr>
          <w:rFonts w:ascii="Arial" w:hAnsi="Arial" w:cs="Arial"/>
        </w:rPr>
        <w:t>I have written to 13 local council members and 4 of our local MP’s informing them of the decision and set out a case as to why residential should continue, not just in the short term, but be secured for the long term in order to provide certainty for pupils, families and school.</w:t>
      </w:r>
    </w:p>
    <w:p w14:paraId="23658D20" w14:textId="7E76A67B" w:rsidR="00121AD3" w:rsidRDefault="00121AD3" w:rsidP="00121AD3">
      <w:pPr>
        <w:rPr>
          <w:rFonts w:ascii="Arial" w:hAnsi="Arial" w:cs="Arial"/>
        </w:rPr>
      </w:pPr>
      <w:r w:rsidRPr="00121AD3">
        <w:rPr>
          <w:rFonts w:ascii="Arial" w:hAnsi="Arial" w:cs="Arial"/>
        </w:rPr>
        <w:t xml:space="preserve">I have also offered to host a parent meeting at school to give families the opportunity to plan a response. I am very grateful for the support of all families. A petition was lodged with CWAC and the minimum number of signatures gained in order to allow parents to meet with the Council to share their views on </w:t>
      </w:r>
      <w:r w:rsidRPr="00121AD3">
        <w:rPr>
          <w:rFonts w:ascii="Arial" w:hAnsi="Arial" w:cs="Arial"/>
          <w:b/>
          <w:bCs/>
        </w:rPr>
        <w:t>May 14th</w:t>
      </w:r>
      <w:r w:rsidRPr="00121AD3">
        <w:rPr>
          <w:rFonts w:ascii="Arial" w:hAnsi="Arial" w:cs="Arial"/>
        </w:rPr>
        <w:t xml:space="preserve">. A meeting for parents, by parents, will be held at school on </w:t>
      </w:r>
      <w:r w:rsidRPr="00121AD3">
        <w:rPr>
          <w:rFonts w:ascii="Arial" w:hAnsi="Arial" w:cs="Arial"/>
          <w:b/>
          <w:bCs/>
        </w:rPr>
        <w:t>Friday 1</w:t>
      </w:r>
      <w:r w:rsidRPr="00121AD3">
        <w:rPr>
          <w:rFonts w:ascii="Arial" w:hAnsi="Arial" w:cs="Arial"/>
          <w:b/>
          <w:bCs/>
          <w:vertAlign w:val="superscript"/>
        </w:rPr>
        <w:t>st</w:t>
      </w:r>
      <w:r w:rsidRPr="00121AD3">
        <w:rPr>
          <w:rFonts w:ascii="Arial" w:hAnsi="Arial" w:cs="Arial"/>
          <w:b/>
          <w:bCs/>
        </w:rPr>
        <w:t xml:space="preserve"> May at 11:00am</w:t>
      </w:r>
      <w:r w:rsidRPr="00121AD3">
        <w:rPr>
          <w:rFonts w:ascii="Arial" w:hAnsi="Arial" w:cs="Arial"/>
        </w:rPr>
        <w:t xml:space="preserve">. This may be short notice, but the time IF the decision is made to discontinue the grant is short as school must observe the rules set out in a consultation in order to give as much notice to staff if redundancies take place. If you wish to attend the meeting, please contact school using the contact us email </w:t>
      </w:r>
      <w:hyperlink r:id="rId8" w:history="1">
        <w:r w:rsidRPr="00121AD3">
          <w:rPr>
            <w:rStyle w:val="Hyperlink"/>
            <w:rFonts w:ascii="Arial" w:hAnsi="Arial" w:cs="Arial"/>
          </w:rPr>
          <w:t>contactus@greenbank.cheshire.sch.uk</w:t>
        </w:r>
      </w:hyperlink>
      <w:r w:rsidRPr="00121AD3">
        <w:rPr>
          <w:rFonts w:ascii="Arial" w:hAnsi="Arial" w:cs="Arial"/>
        </w:rPr>
        <w:t xml:space="preserve"> leaving your name.</w:t>
      </w:r>
    </w:p>
    <w:p w14:paraId="28DDA61C" w14:textId="77777777" w:rsidR="00121AD3" w:rsidRPr="00121AD3" w:rsidRDefault="00121AD3" w:rsidP="00121AD3">
      <w:pPr>
        <w:rPr>
          <w:rFonts w:ascii="Arial" w:hAnsi="Arial" w:cs="Arial"/>
        </w:rPr>
      </w:pPr>
    </w:p>
    <w:p w14:paraId="09E3DA46" w14:textId="77777777" w:rsidR="00121AD3" w:rsidRPr="00121AD3" w:rsidRDefault="00121AD3" w:rsidP="00121AD3">
      <w:pPr>
        <w:rPr>
          <w:rFonts w:ascii="Arial" w:hAnsi="Arial" w:cs="Arial"/>
          <w:b/>
          <w:bCs/>
          <w:u w:val="single"/>
        </w:rPr>
      </w:pPr>
      <w:r w:rsidRPr="00121AD3">
        <w:rPr>
          <w:rFonts w:ascii="Arial" w:hAnsi="Arial" w:cs="Arial"/>
          <w:b/>
          <w:bCs/>
          <w:u w:val="single"/>
        </w:rPr>
        <w:t>School Term dates</w:t>
      </w:r>
    </w:p>
    <w:p w14:paraId="05395426" w14:textId="77777777" w:rsidR="00121AD3" w:rsidRPr="00121AD3" w:rsidRDefault="00121AD3" w:rsidP="00121AD3">
      <w:pPr>
        <w:rPr>
          <w:rFonts w:ascii="Arial" w:hAnsi="Arial" w:cs="Arial"/>
        </w:rPr>
      </w:pPr>
      <w:r w:rsidRPr="00121AD3">
        <w:rPr>
          <w:rFonts w:ascii="Arial" w:hAnsi="Arial" w:cs="Arial"/>
        </w:rPr>
        <w:t xml:space="preserve">We have become aware that some information may be circulating suggesting that </w:t>
      </w:r>
      <w:r w:rsidRPr="00121AD3">
        <w:rPr>
          <w:rFonts w:ascii="Arial" w:hAnsi="Arial" w:cs="Arial"/>
          <w:b/>
          <w:bCs/>
        </w:rPr>
        <w:t>Tuesday 5th May</w:t>
      </w:r>
      <w:r w:rsidRPr="00121AD3">
        <w:rPr>
          <w:rFonts w:ascii="Arial" w:hAnsi="Arial" w:cs="Arial"/>
        </w:rPr>
        <w:t xml:space="preserve"> is an </w:t>
      </w:r>
      <w:r w:rsidRPr="00121AD3">
        <w:rPr>
          <w:rFonts w:ascii="Arial" w:hAnsi="Arial" w:cs="Arial"/>
          <w:b/>
          <w:bCs/>
        </w:rPr>
        <w:t>INSET</w:t>
      </w:r>
      <w:r w:rsidRPr="00121AD3">
        <w:rPr>
          <w:rFonts w:ascii="Arial" w:hAnsi="Arial" w:cs="Arial"/>
        </w:rPr>
        <w:t xml:space="preserve"> day, based on earlier versions of 2025-26 term dates.</w:t>
      </w:r>
    </w:p>
    <w:p w14:paraId="035DE96F" w14:textId="77777777" w:rsidR="00121AD3" w:rsidRPr="00121AD3" w:rsidRDefault="00121AD3" w:rsidP="00121AD3">
      <w:pPr>
        <w:rPr>
          <w:rFonts w:ascii="Arial" w:hAnsi="Arial" w:cs="Arial"/>
        </w:rPr>
      </w:pPr>
      <w:r w:rsidRPr="00121AD3">
        <w:rPr>
          <w:rFonts w:ascii="Arial" w:hAnsi="Arial" w:cs="Arial"/>
        </w:rPr>
        <w:t xml:space="preserve">We would like to clarify that this is </w:t>
      </w:r>
      <w:r w:rsidRPr="00121AD3">
        <w:rPr>
          <w:rFonts w:ascii="Arial" w:hAnsi="Arial" w:cs="Arial"/>
          <w:b/>
          <w:bCs/>
        </w:rPr>
        <w:t>not</w:t>
      </w:r>
      <w:r w:rsidRPr="00121AD3">
        <w:rPr>
          <w:rFonts w:ascii="Arial" w:hAnsi="Arial" w:cs="Arial"/>
        </w:rPr>
        <w:t xml:space="preserve"> the case. The school’s INSET days were amended, with two INSET days taking place in February 2026. This update was shared with families last year and is reflected on the Term Dates section of the school website.</w:t>
      </w:r>
    </w:p>
    <w:p w14:paraId="44D10092" w14:textId="77777777" w:rsidR="00121AD3" w:rsidRPr="00121AD3" w:rsidRDefault="00121AD3" w:rsidP="00121AD3">
      <w:pPr>
        <w:rPr>
          <w:rFonts w:ascii="Arial" w:hAnsi="Arial" w:cs="Arial"/>
        </w:rPr>
      </w:pPr>
      <w:r w:rsidRPr="00121AD3">
        <w:rPr>
          <w:rFonts w:ascii="Arial" w:hAnsi="Arial" w:cs="Arial"/>
          <w:b/>
          <w:bCs/>
        </w:rPr>
        <w:t>Tuesday 5th May is a normal school day</w:t>
      </w:r>
      <w:r w:rsidRPr="00121AD3">
        <w:rPr>
          <w:rFonts w:ascii="Arial" w:hAnsi="Arial" w:cs="Arial"/>
        </w:rPr>
        <w:t xml:space="preserve">, and we look forward to welcoming all students as usual. Transport </w:t>
      </w:r>
      <w:proofErr w:type="gramStart"/>
      <w:r w:rsidRPr="00121AD3">
        <w:rPr>
          <w:rFonts w:ascii="Arial" w:hAnsi="Arial" w:cs="Arial"/>
        </w:rPr>
        <w:t>were</w:t>
      </w:r>
      <w:proofErr w:type="gramEnd"/>
      <w:r w:rsidRPr="00121AD3">
        <w:rPr>
          <w:rFonts w:ascii="Arial" w:hAnsi="Arial" w:cs="Arial"/>
        </w:rPr>
        <w:t xml:space="preserve"> also notified last year of the amendment and have been contacted again to-day.</w:t>
      </w:r>
    </w:p>
    <w:p w14:paraId="210FB230" w14:textId="566871FC" w:rsidR="00121AD3" w:rsidRDefault="00121AD3" w:rsidP="00121AD3">
      <w:pPr>
        <w:rPr>
          <w:rFonts w:ascii="Arial" w:hAnsi="Arial" w:cs="Arial"/>
        </w:rPr>
      </w:pPr>
      <w:r w:rsidRPr="00121AD3">
        <w:rPr>
          <w:rFonts w:ascii="Arial" w:hAnsi="Arial" w:cs="Arial"/>
        </w:rPr>
        <w:t>We apologise for any confusion and thank you for your continued support.</w:t>
      </w:r>
    </w:p>
    <w:p w14:paraId="7FE9AF54" w14:textId="42F8211A" w:rsidR="00121AD3" w:rsidRDefault="00121AD3" w:rsidP="00121AD3">
      <w:pPr>
        <w:rPr>
          <w:rFonts w:ascii="Arial" w:hAnsi="Arial" w:cs="Arial"/>
        </w:rPr>
      </w:pPr>
    </w:p>
    <w:p w14:paraId="441AB863" w14:textId="77777777" w:rsidR="00121AD3" w:rsidRPr="00121AD3" w:rsidRDefault="00121AD3" w:rsidP="00121AD3">
      <w:pPr>
        <w:rPr>
          <w:rFonts w:ascii="Arial" w:hAnsi="Arial" w:cs="Arial"/>
        </w:rPr>
      </w:pPr>
    </w:p>
    <w:p w14:paraId="7233AA69" w14:textId="77777777" w:rsidR="00121AD3" w:rsidRPr="00121AD3" w:rsidRDefault="00121AD3" w:rsidP="00121AD3">
      <w:pPr>
        <w:rPr>
          <w:rFonts w:ascii="Arial" w:hAnsi="Arial" w:cs="Arial"/>
          <w:b/>
          <w:bCs/>
          <w:u w:val="single"/>
        </w:rPr>
      </w:pPr>
      <w:r w:rsidRPr="00121AD3">
        <w:rPr>
          <w:rFonts w:ascii="Arial" w:hAnsi="Arial" w:cs="Arial"/>
          <w:b/>
          <w:bCs/>
          <w:u w:val="single"/>
        </w:rPr>
        <w:t>Internet Safety- keeping children safe and parents aware.</w:t>
      </w:r>
    </w:p>
    <w:p w14:paraId="431D6938" w14:textId="502094EA" w:rsidR="00121AD3" w:rsidRDefault="00121AD3" w:rsidP="00121AD3">
      <w:pPr>
        <w:rPr>
          <w:rFonts w:ascii="Arial" w:hAnsi="Arial" w:cs="Arial"/>
        </w:rPr>
      </w:pPr>
      <w:r w:rsidRPr="00121AD3">
        <w:rPr>
          <w:rFonts w:ascii="Arial" w:hAnsi="Arial" w:cs="Arial"/>
        </w:rPr>
        <w:t xml:space="preserve">Please find attached an information notice that highlights the risk children face online and how families can help to protect them. </w:t>
      </w:r>
    </w:p>
    <w:p w14:paraId="5A5A528C" w14:textId="77777777" w:rsidR="00121AD3" w:rsidRPr="00121AD3" w:rsidRDefault="00121AD3" w:rsidP="00121AD3">
      <w:pPr>
        <w:rPr>
          <w:rFonts w:ascii="Arial" w:hAnsi="Arial" w:cs="Arial"/>
          <w:b/>
          <w:bCs/>
          <w:u w:val="single"/>
        </w:rPr>
      </w:pPr>
      <w:r w:rsidRPr="00121AD3">
        <w:rPr>
          <w:rFonts w:ascii="Arial" w:hAnsi="Arial" w:cs="Arial"/>
          <w:b/>
          <w:bCs/>
          <w:u w:val="single"/>
        </w:rPr>
        <w:t xml:space="preserve">Water </w:t>
      </w:r>
      <w:proofErr w:type="spellStart"/>
      <w:r w:rsidRPr="00121AD3">
        <w:rPr>
          <w:rFonts w:ascii="Arial" w:hAnsi="Arial" w:cs="Arial"/>
          <w:b/>
          <w:bCs/>
          <w:u w:val="single"/>
        </w:rPr>
        <w:t>Pipeworks</w:t>
      </w:r>
      <w:proofErr w:type="spellEnd"/>
      <w:r w:rsidRPr="00121AD3">
        <w:rPr>
          <w:rFonts w:ascii="Arial" w:hAnsi="Arial" w:cs="Arial"/>
          <w:b/>
          <w:bCs/>
          <w:u w:val="single"/>
        </w:rPr>
        <w:t xml:space="preserve"> notice- Greenbank / Hartford</w:t>
      </w:r>
    </w:p>
    <w:p w14:paraId="561DB075" w14:textId="77777777" w:rsidR="00121AD3" w:rsidRPr="00121AD3" w:rsidRDefault="00121AD3" w:rsidP="00121AD3">
      <w:pPr>
        <w:rPr>
          <w:rFonts w:ascii="Arial" w:hAnsi="Arial" w:cs="Arial"/>
        </w:rPr>
      </w:pPr>
      <w:r w:rsidRPr="00121AD3">
        <w:rPr>
          <w:rFonts w:ascii="Arial" w:hAnsi="Arial" w:cs="Arial"/>
        </w:rPr>
        <w:t xml:space="preserve">School received a notice from United Utilities this week that Water </w:t>
      </w:r>
      <w:proofErr w:type="spellStart"/>
      <w:r w:rsidRPr="00121AD3">
        <w:rPr>
          <w:rFonts w:ascii="Arial" w:hAnsi="Arial" w:cs="Arial"/>
        </w:rPr>
        <w:t>Pipeworks</w:t>
      </w:r>
      <w:proofErr w:type="spellEnd"/>
      <w:r w:rsidRPr="00121AD3">
        <w:rPr>
          <w:rFonts w:ascii="Arial" w:hAnsi="Arial" w:cs="Arial"/>
        </w:rPr>
        <w:t xml:space="preserve"> are due to take place in the Greenbank / Hartford area from </w:t>
      </w:r>
      <w:r w:rsidRPr="00121AD3">
        <w:rPr>
          <w:rFonts w:ascii="Arial" w:hAnsi="Arial" w:cs="Arial"/>
          <w:b/>
          <w:bCs/>
        </w:rPr>
        <w:t>27</w:t>
      </w:r>
      <w:r w:rsidRPr="00121AD3">
        <w:rPr>
          <w:rFonts w:ascii="Arial" w:hAnsi="Arial" w:cs="Arial"/>
          <w:b/>
          <w:bCs/>
          <w:vertAlign w:val="superscript"/>
        </w:rPr>
        <w:t>th</w:t>
      </w:r>
      <w:r w:rsidRPr="00121AD3">
        <w:rPr>
          <w:rFonts w:ascii="Arial" w:hAnsi="Arial" w:cs="Arial"/>
          <w:b/>
          <w:bCs/>
        </w:rPr>
        <w:t xml:space="preserve"> April</w:t>
      </w:r>
      <w:r w:rsidRPr="00121AD3">
        <w:rPr>
          <w:rFonts w:ascii="Arial" w:hAnsi="Arial" w:cs="Arial"/>
        </w:rPr>
        <w:t>, lasting up to 3 weeks. The notice has been attached for your information and may well impact on arrival times at both school in the morning and at home in the afternoons.</w:t>
      </w:r>
    </w:p>
    <w:p w14:paraId="4EFD5681" w14:textId="77777777" w:rsidR="00121AD3" w:rsidRPr="00121AD3" w:rsidRDefault="00121AD3" w:rsidP="00121AD3">
      <w:pPr>
        <w:rPr>
          <w:rFonts w:ascii="Arial" w:hAnsi="Arial" w:cs="Arial"/>
          <w:b/>
          <w:bCs/>
          <w:u w:val="single"/>
        </w:rPr>
      </w:pPr>
      <w:r w:rsidRPr="00121AD3">
        <w:rPr>
          <w:rFonts w:ascii="Arial" w:hAnsi="Arial" w:cs="Arial"/>
          <w:b/>
          <w:bCs/>
          <w:u w:val="single"/>
        </w:rPr>
        <w:t>May Bank Holiday</w:t>
      </w:r>
    </w:p>
    <w:p w14:paraId="67EC6D26" w14:textId="77777777" w:rsidR="00121AD3" w:rsidRPr="00121AD3" w:rsidRDefault="00121AD3" w:rsidP="00121AD3">
      <w:pPr>
        <w:rPr>
          <w:rFonts w:ascii="Arial" w:hAnsi="Arial" w:cs="Arial"/>
        </w:rPr>
      </w:pPr>
      <w:r w:rsidRPr="00121AD3">
        <w:rPr>
          <w:rFonts w:ascii="Arial" w:hAnsi="Arial" w:cs="Arial"/>
        </w:rPr>
        <w:t xml:space="preserve">School will be closed on </w:t>
      </w:r>
      <w:r w:rsidRPr="00121AD3">
        <w:rPr>
          <w:rFonts w:ascii="Arial" w:hAnsi="Arial" w:cs="Arial"/>
          <w:b/>
          <w:bCs/>
        </w:rPr>
        <w:t>Monday 4</w:t>
      </w:r>
      <w:r w:rsidRPr="00121AD3">
        <w:rPr>
          <w:rFonts w:ascii="Arial" w:hAnsi="Arial" w:cs="Arial"/>
          <w:b/>
          <w:bCs/>
          <w:vertAlign w:val="superscript"/>
        </w:rPr>
        <w:t>th</w:t>
      </w:r>
      <w:r w:rsidRPr="00121AD3">
        <w:rPr>
          <w:rFonts w:ascii="Arial" w:hAnsi="Arial" w:cs="Arial"/>
          <w:b/>
          <w:bCs/>
        </w:rPr>
        <w:t xml:space="preserve"> May</w:t>
      </w:r>
      <w:r w:rsidRPr="00121AD3">
        <w:rPr>
          <w:rFonts w:ascii="Arial" w:hAnsi="Arial" w:cs="Arial"/>
        </w:rPr>
        <w:t xml:space="preserve"> for the May Bank Holiday and re-open on </w:t>
      </w:r>
      <w:r w:rsidRPr="00121AD3">
        <w:rPr>
          <w:rFonts w:ascii="Arial" w:hAnsi="Arial" w:cs="Arial"/>
          <w:b/>
          <w:bCs/>
        </w:rPr>
        <w:t>Tuesday 5</w:t>
      </w:r>
      <w:r w:rsidRPr="00121AD3">
        <w:rPr>
          <w:rFonts w:ascii="Arial" w:hAnsi="Arial" w:cs="Arial"/>
          <w:b/>
          <w:bCs/>
          <w:vertAlign w:val="superscript"/>
        </w:rPr>
        <w:t>th</w:t>
      </w:r>
      <w:r w:rsidRPr="00121AD3">
        <w:rPr>
          <w:rFonts w:ascii="Arial" w:hAnsi="Arial" w:cs="Arial"/>
          <w:b/>
          <w:bCs/>
        </w:rPr>
        <w:t xml:space="preserve"> May</w:t>
      </w:r>
      <w:r w:rsidRPr="00121AD3">
        <w:rPr>
          <w:rFonts w:ascii="Arial" w:hAnsi="Arial" w:cs="Arial"/>
        </w:rPr>
        <w:t xml:space="preserve"> as shared earlier in this letter.</w:t>
      </w:r>
    </w:p>
    <w:p w14:paraId="74244649" w14:textId="77777777" w:rsidR="00121AD3" w:rsidRPr="00121AD3" w:rsidRDefault="00121AD3" w:rsidP="00121AD3">
      <w:pPr>
        <w:rPr>
          <w:rFonts w:ascii="Arial" w:hAnsi="Arial" w:cs="Arial"/>
        </w:rPr>
      </w:pPr>
      <w:r w:rsidRPr="00121AD3">
        <w:rPr>
          <w:rFonts w:ascii="Arial" w:hAnsi="Arial" w:cs="Arial"/>
        </w:rPr>
        <w:t xml:space="preserve">With so much disappointing news to share in this letter, I do want to end on a positive- the welcoming back of all pupils after the Easter break. It was noticeable that pupils were glad to be back at school, refreshed and so openly welcoming to each other and staff. Without prompting I overheard and received many comments from pupils asking how I was and did I have a good holiday. Wonderful- little things make a big difference. I also spent some time this week taking visitors on a tour of the school who made the same observation about the pupils and the lovely, calm and welcoming atmosphere they experienced. Many of you may have had the same experience when you came to visit school before your child started. </w:t>
      </w:r>
    </w:p>
    <w:p w14:paraId="2EA9458C" w14:textId="77777777" w:rsidR="00121AD3" w:rsidRPr="00121AD3" w:rsidRDefault="00121AD3" w:rsidP="00121AD3">
      <w:pPr>
        <w:rPr>
          <w:rFonts w:ascii="Arial" w:hAnsi="Arial" w:cs="Arial"/>
        </w:rPr>
      </w:pPr>
      <w:r w:rsidRPr="00121AD3">
        <w:rPr>
          <w:rFonts w:ascii="Arial" w:hAnsi="Arial" w:cs="Arial"/>
        </w:rPr>
        <w:t>Hopefully, we are due to experience a period of settled and warmer weather in the next week. Thank you again for your continued support- it makes a difference.</w:t>
      </w:r>
    </w:p>
    <w:p w14:paraId="2EDDDC69" w14:textId="77777777" w:rsidR="00121AD3" w:rsidRPr="00121AD3" w:rsidRDefault="00121AD3" w:rsidP="00121AD3">
      <w:pPr>
        <w:rPr>
          <w:rFonts w:ascii="Arial" w:hAnsi="Arial" w:cs="Arial"/>
        </w:rPr>
      </w:pPr>
      <w:r w:rsidRPr="00121AD3">
        <w:rPr>
          <w:rFonts w:ascii="Arial" w:hAnsi="Arial" w:cs="Arial"/>
        </w:rPr>
        <w:t>Have a good weekend,</w:t>
      </w:r>
    </w:p>
    <w:p w14:paraId="0BC27B1F" w14:textId="3C7617B5" w:rsidR="00BC6245" w:rsidRPr="00C940F3" w:rsidRDefault="00BC6245" w:rsidP="00C940F3">
      <w:pPr>
        <w:jc w:val="both"/>
        <w:rPr>
          <w:rFonts w:ascii="Arial" w:hAnsi="Arial" w:cs="Arial"/>
        </w:rPr>
      </w:pPr>
      <w:r w:rsidRPr="00C940F3">
        <w:rPr>
          <w:rFonts w:ascii="Arial" w:hAnsi="Arial" w:cs="Arial"/>
        </w:rPr>
        <w:t>Yours faithfully,</w:t>
      </w:r>
    </w:p>
    <w:p w14:paraId="0D3A4ED4" w14:textId="34D37049" w:rsidR="00FE40BD" w:rsidRDefault="00FE40BD" w:rsidP="00C940F3">
      <w:pPr>
        <w:spacing w:after="0" w:line="257" w:lineRule="auto"/>
        <w:jc w:val="both"/>
        <w:rPr>
          <w:rFonts w:ascii="Arial" w:hAnsi="Arial" w:cs="Arial"/>
        </w:rPr>
      </w:pPr>
    </w:p>
    <w:p w14:paraId="2E87690D" w14:textId="1BD5EAF8" w:rsidR="00121AD3" w:rsidRDefault="00121AD3" w:rsidP="00C940F3">
      <w:pPr>
        <w:spacing w:after="0" w:line="257" w:lineRule="auto"/>
        <w:jc w:val="both"/>
        <w:rPr>
          <w:rFonts w:ascii="Arial" w:hAnsi="Arial" w:cs="Arial"/>
        </w:rPr>
      </w:pPr>
    </w:p>
    <w:p w14:paraId="78A3FE5D" w14:textId="77777777" w:rsidR="00121AD3" w:rsidRPr="00C940F3" w:rsidRDefault="00121AD3" w:rsidP="00C940F3">
      <w:pPr>
        <w:spacing w:after="0" w:line="257" w:lineRule="auto"/>
        <w:jc w:val="both"/>
        <w:rPr>
          <w:rFonts w:ascii="Arial" w:hAnsi="Arial" w:cs="Arial"/>
        </w:rPr>
      </w:pPr>
    </w:p>
    <w:p w14:paraId="10EED0BE" w14:textId="77777777" w:rsidR="00FE40BD" w:rsidRPr="00C940F3" w:rsidRDefault="00FE40BD" w:rsidP="00C940F3">
      <w:pPr>
        <w:spacing w:after="0" w:line="240" w:lineRule="auto"/>
        <w:jc w:val="both"/>
        <w:rPr>
          <w:rFonts w:ascii="Arial" w:hAnsi="Arial" w:cs="Arial"/>
          <w:b/>
        </w:rPr>
      </w:pPr>
      <w:r w:rsidRPr="00C940F3">
        <w:rPr>
          <w:rFonts w:ascii="Arial" w:hAnsi="Arial" w:cs="Arial"/>
          <w:b/>
        </w:rPr>
        <w:t>Mr M. McCann</w:t>
      </w:r>
    </w:p>
    <w:p w14:paraId="1D8F5F32" w14:textId="05F6699E" w:rsidR="002E2E1B" w:rsidRPr="00C940F3" w:rsidRDefault="00FE40BD" w:rsidP="00C940F3">
      <w:pPr>
        <w:spacing w:after="0" w:line="240" w:lineRule="auto"/>
        <w:jc w:val="both"/>
        <w:rPr>
          <w:rFonts w:ascii="Arial" w:hAnsi="Arial" w:cs="Arial"/>
          <w:b/>
        </w:rPr>
      </w:pPr>
      <w:r w:rsidRPr="00C940F3">
        <w:rPr>
          <w:rFonts w:ascii="Arial" w:hAnsi="Arial" w:cs="Arial"/>
          <w:b/>
        </w:rPr>
        <w:t>Headteacher</w:t>
      </w:r>
    </w:p>
    <w:sectPr w:rsidR="002E2E1B" w:rsidRPr="00C940F3" w:rsidSect="00362F3A">
      <w:headerReference w:type="default" r:id="rId9"/>
      <w:footerReference w:type="default" r:id="rId10"/>
      <w:pgSz w:w="11906" w:h="16838"/>
      <w:pgMar w:top="1440" w:right="1080" w:bottom="1440" w:left="1080" w:header="426" w:footer="180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481B0" w14:textId="77777777" w:rsidR="006F150E" w:rsidRDefault="006F150E" w:rsidP="006B2C78">
      <w:pPr>
        <w:spacing w:after="0" w:line="240" w:lineRule="auto"/>
      </w:pPr>
      <w:r>
        <w:separator/>
      </w:r>
    </w:p>
  </w:endnote>
  <w:endnote w:type="continuationSeparator" w:id="0">
    <w:p w14:paraId="1927394D" w14:textId="77777777" w:rsidR="006F150E" w:rsidRDefault="006F150E" w:rsidP="006B2C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 B5 Plain">
    <w:altName w:val="Arial"/>
    <w:panose1 w:val="00000000000000000000"/>
    <w:charset w:val="00"/>
    <w:family w:val="swiss"/>
    <w:notTrueType/>
    <w:pitch w:val="variable"/>
    <w:sig w:usb0="00000083" w:usb1="00000000" w:usb2="00000000" w:usb3="00000000" w:csb0="00000009"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54E10" w14:textId="62D51B25" w:rsidR="006B2C78" w:rsidRDefault="006B2C78">
    <w:pPr>
      <w:pStyle w:val="Footer"/>
    </w:pPr>
    <w:r>
      <w:rPr>
        <w:noProof/>
        <w:lang w:eastAsia="en-GB"/>
      </w:rPr>
      <w:drawing>
        <wp:anchor distT="0" distB="0" distL="114300" distR="114300" simplePos="0" relativeHeight="251663360" behindDoc="0" locked="1" layoutInCell="1" allowOverlap="1" wp14:anchorId="27E7CDFF" wp14:editId="60AE9605">
          <wp:simplePos x="0" y="0"/>
          <wp:positionH relativeFrom="page">
            <wp:posOffset>6528435</wp:posOffset>
          </wp:positionH>
          <wp:positionV relativeFrom="page">
            <wp:posOffset>8947785</wp:posOffset>
          </wp:positionV>
          <wp:extent cx="680085" cy="781050"/>
          <wp:effectExtent l="0" t="0" r="5715" b="0"/>
          <wp:wrapTopAndBottom/>
          <wp:docPr id="45" name="Picture 4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with medium confidence"/>
                  <pic:cNvPicPr/>
                </pic:nvPicPr>
                <pic:blipFill rotWithShape="1">
                  <a:blip r:embed="rId1" cstate="print">
                    <a:extLst>
                      <a:ext uri="{28A0092B-C50C-407E-A947-70E740481C1C}">
                        <a14:useLocalDpi xmlns:a14="http://schemas.microsoft.com/office/drawing/2010/main" val="0"/>
                      </a:ext>
                    </a:extLst>
                  </a:blip>
                  <a:srcRect l="4597" t="4336" r="4652" b="5325"/>
                  <a:stretch/>
                </pic:blipFill>
                <pic:spPr bwMode="auto">
                  <a:xfrm>
                    <a:off x="0" y="0"/>
                    <a:ext cx="680085" cy="781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1312" behindDoc="0" locked="1" layoutInCell="1" allowOverlap="1" wp14:anchorId="7C5376C0" wp14:editId="5C44143F">
          <wp:simplePos x="0" y="0"/>
          <wp:positionH relativeFrom="page">
            <wp:posOffset>2316480</wp:posOffset>
          </wp:positionH>
          <wp:positionV relativeFrom="page">
            <wp:posOffset>9805035</wp:posOffset>
          </wp:positionV>
          <wp:extent cx="5064760" cy="766445"/>
          <wp:effectExtent l="0" t="0" r="2540" b="0"/>
          <wp:wrapNone/>
          <wp:docPr id="46" name="Picture 46"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 text, application&#10;&#10;Description automatically generated"/>
                  <pic:cNvPicPr/>
                </pic:nvPicPr>
                <pic:blipFill rotWithShape="1">
                  <a:blip r:embed="rId2">
                    <a:extLst>
                      <a:ext uri="{28A0092B-C50C-407E-A947-70E740481C1C}">
                        <a14:useLocalDpi xmlns:a14="http://schemas.microsoft.com/office/drawing/2010/main" val="0"/>
                      </a:ext>
                    </a:extLst>
                  </a:blip>
                  <a:srcRect l="11633" t="76226"/>
                  <a:stretch/>
                </pic:blipFill>
                <pic:spPr bwMode="auto">
                  <a:xfrm>
                    <a:off x="0" y="0"/>
                    <a:ext cx="5064760" cy="7664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27162" w14:textId="77777777" w:rsidR="006F150E" w:rsidRDefault="006F150E" w:rsidP="006B2C78">
      <w:pPr>
        <w:spacing w:after="0" w:line="240" w:lineRule="auto"/>
      </w:pPr>
      <w:r>
        <w:separator/>
      </w:r>
    </w:p>
  </w:footnote>
  <w:footnote w:type="continuationSeparator" w:id="0">
    <w:p w14:paraId="458F22D8" w14:textId="77777777" w:rsidR="006F150E" w:rsidRDefault="006F150E" w:rsidP="006B2C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47219" w14:textId="54160EEE" w:rsidR="007219F9" w:rsidRDefault="00362F3A" w:rsidP="00362F3A">
    <w:pPr>
      <w:pStyle w:val="Header"/>
      <w:ind w:left="-426"/>
    </w:pPr>
    <w:r>
      <w:rPr>
        <w:noProof/>
        <w:lang w:eastAsia="en-GB"/>
      </w:rPr>
      <w:drawing>
        <wp:inline distT="0" distB="0" distL="0" distR="0" wp14:anchorId="6D47B546" wp14:editId="73021F16">
          <wp:extent cx="1851660" cy="1052636"/>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510" cy="1074153"/>
                  </a:xfrm>
                  <a:prstGeom prst="rect">
                    <a:avLst/>
                  </a:prstGeom>
                  <a:noFill/>
                </pic:spPr>
              </pic:pic>
            </a:graphicData>
          </a:graphic>
        </wp:inline>
      </w:drawing>
    </w:r>
  </w:p>
  <w:p w14:paraId="6EC268FC" w14:textId="034A57C5" w:rsidR="006B2C78" w:rsidRDefault="006B2C78">
    <w:pPr>
      <w:pStyle w:val="Header"/>
    </w:pPr>
    <w:r>
      <w:rPr>
        <w:noProof/>
        <w:lang w:eastAsia="en-GB"/>
      </w:rPr>
      <mc:AlternateContent>
        <mc:Choice Requires="wps">
          <w:drawing>
            <wp:anchor distT="0" distB="0" distL="114300" distR="114300" simplePos="0" relativeHeight="251659264" behindDoc="0" locked="1" layoutInCell="1" allowOverlap="1" wp14:anchorId="6B406A61" wp14:editId="100F2D00">
              <wp:simplePos x="0" y="0"/>
              <wp:positionH relativeFrom="page">
                <wp:posOffset>7620</wp:posOffset>
              </wp:positionH>
              <wp:positionV relativeFrom="page">
                <wp:posOffset>1439545</wp:posOffset>
              </wp:positionV>
              <wp:extent cx="7566660" cy="0"/>
              <wp:effectExtent l="0" t="38100" r="53340" b="38100"/>
              <wp:wrapNone/>
              <wp:docPr id="6" name="Straight Connector 6"/>
              <wp:cNvGraphicFramePr/>
              <a:graphic xmlns:a="http://schemas.openxmlformats.org/drawingml/2006/main">
                <a:graphicData uri="http://schemas.microsoft.com/office/word/2010/wordprocessingShape">
                  <wps:wsp>
                    <wps:cNvCnPr/>
                    <wps:spPr>
                      <a:xfrm flipV="1">
                        <a:off x="0" y="0"/>
                        <a:ext cx="7566660" cy="0"/>
                      </a:xfrm>
                      <a:prstGeom prst="line">
                        <a:avLst/>
                      </a:prstGeom>
                      <a:ln w="76200">
                        <a:solidFill>
                          <a:srgbClr val="754C2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765035" id="Straight Connector 6" o:spid="_x0000_s1026" style="position:absolute;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6pt,113.35pt" to="596.4pt,1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u/u5wEAABgEAAAOAAAAZHJzL2Uyb0RvYy54bWysU02P0zAQvSPxHyzfadqK7a6ipnvoarkg&#10;qFjg7jp2Y8n2WGPTpP+esZOGBcSB1eZgZb7ezHseb+8HZ9lZYTTgG75aLDlTXkJr/Knh374+vrvj&#10;LCbhW2HBq4ZfVOT3u7dvtn2o1Ro6sK1CRiA+1n1oeJdSqKsqyk45ERcQlKegBnQikYmnqkXRE7qz&#10;1Xq53FQ9YBsQpIqRvA9jkO8KvtZKps9aR5WYbTjNlsqJ5Tzms9ptRX1CETojpzHEC6ZwwnhqOkM9&#10;iCTYDzR/QTkjESLotJDgKtDaSFU4EJvV8g82T50IqnAhcWKYZYqvBys/nQ/ITNvwDWdeOLqip4TC&#10;nLrE9uA9CQjINlmnPsSa0vf+gJMVwwEz6UGjY9qa8J1WoMhAxNhQVL7MKqshMUnO25sNfXQZ8hqr&#10;RogMFTCmDwocyz8Nt8ZnAUQtzh9joraUek3JbutZT4gbWoWSFsGa9tFYm4MRT8e9RXYWdPm3N+/3&#10;67vMgyCepZFlPTkzu5FP+UsXq8YGX5QmfWjukVnZTDXDCimVT6sJ13rKzmWaRpgLp9HySv+rcMrP&#10;paps7f8UzxWlM/g0FzvjAUdhfu+ehuvIesy/KjDyzhIcob2Umy7S0PoV5aankvf7uV3Kfz3o3U8A&#10;AAD//wMAUEsDBBQABgAIAAAAIQDSP64p3AAAAAoBAAAPAAAAZHJzL2Rvd25yZXYueG1sTI9BS8NA&#10;EIXvgv9hGcGL2E0CVo3ZFKl4EAJqFbxOs9MkmJ0N2U2b/nunIOjxzXu8+V6xml2v9jSGzrOBdJGA&#10;Iq697bgx8PnxfH0HKkRki71nMnCkAKvy/KzA3PoDv9N+ExslJRxyNNDGOORah7olh2HhB2Lxdn50&#10;GEWOjbYjHqTc9TpLkqV22LF8aHGgdUv192ZyBiq3o+PTC76lyU21DjFcvX5VkzGXF/PjA6hIc/wL&#10;wwlf0KEUpq2f2AbVi84kaCDLlregTn56n8mW7e9Jl4X+P6H8AQAA//8DAFBLAQItABQABgAIAAAA&#10;IQC2gziS/gAAAOEBAAATAAAAAAAAAAAAAAAAAAAAAABbQ29udGVudF9UeXBlc10ueG1sUEsBAi0A&#10;FAAGAAgAAAAhADj9If/WAAAAlAEAAAsAAAAAAAAAAAAAAAAALwEAAF9yZWxzLy5yZWxzUEsBAi0A&#10;FAAGAAgAAAAhABeO7+7nAQAAGAQAAA4AAAAAAAAAAAAAAAAALgIAAGRycy9lMm9Eb2MueG1sUEsB&#10;Ai0AFAAGAAgAAAAhANI/rincAAAACgEAAA8AAAAAAAAAAAAAAAAAQQQAAGRycy9kb3ducmV2Lnht&#10;bFBLBQYAAAAABAAEAPMAAABKBQAAAAA=&#10;" strokecolor="#754c28" strokeweight="6pt">
              <v:stroke joinstyle="miter"/>
              <w10:wrap anchorx="page" anchory="page"/>
              <w10:anchorlock/>
            </v:line>
          </w:pict>
        </mc:Fallback>
      </mc:AlternateContent>
    </w:r>
  </w:p>
  <w:p w14:paraId="163F80AE" w14:textId="77777777" w:rsidR="006B2C78" w:rsidRDefault="006B2C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207.75pt;height:333pt" o:bullet="t">
        <v:imagedata r:id="rId1" o:title="TK_LOGO_POINTER_RGB_bullet_blue"/>
      </v:shape>
    </w:pict>
  </w:numPicBullet>
  <w:abstractNum w:abstractNumId="0" w15:restartNumberingAfterBreak="0">
    <w:nsid w:val="01402274"/>
    <w:multiLevelType w:val="multilevel"/>
    <w:tmpl w:val="E56AD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E461F12"/>
    <w:multiLevelType w:val="hybridMultilevel"/>
    <w:tmpl w:val="50A67484"/>
    <w:lvl w:ilvl="0" w:tplc="9BBC21A0">
      <w:numFmt w:val="bullet"/>
      <w:lvlText w:val=""/>
      <w:lvlJc w:val="left"/>
      <w:pPr>
        <w:ind w:left="720" w:hanging="360"/>
      </w:pPr>
      <w:rPr>
        <w:rFonts w:ascii="Symbol" w:eastAsiaTheme="minorHAnsi" w:hAnsi="Symbol" w:cstheme="minorBid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D762BA"/>
    <w:multiLevelType w:val="multilevel"/>
    <w:tmpl w:val="6C00A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8C44F5C"/>
    <w:multiLevelType w:val="multilevel"/>
    <w:tmpl w:val="7B4EC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B7D51A2"/>
    <w:multiLevelType w:val="multilevel"/>
    <w:tmpl w:val="1B668B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D950C0"/>
    <w:multiLevelType w:val="multilevel"/>
    <w:tmpl w:val="2C94B7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676A1E"/>
    <w:multiLevelType w:val="singleLevel"/>
    <w:tmpl w:val="8B2EF46A"/>
    <w:lvl w:ilvl="0">
      <w:start w:val="1"/>
      <w:numFmt w:val="bullet"/>
      <w:pStyle w:val="Indent1"/>
      <w:lvlText w:val=""/>
      <w:lvlJc w:val="left"/>
      <w:pPr>
        <w:tabs>
          <w:tab w:val="num" w:pos="360"/>
        </w:tabs>
        <w:ind w:left="360" w:hanging="360"/>
      </w:pPr>
      <w:rPr>
        <w:rFonts w:ascii="Wingdings" w:hAnsi="Wingdings" w:hint="default"/>
      </w:rPr>
    </w:lvl>
  </w:abstractNum>
  <w:abstractNum w:abstractNumId="7" w15:restartNumberingAfterBreak="0">
    <w:nsid w:val="75A04352"/>
    <w:multiLevelType w:val="hybridMultilevel"/>
    <w:tmpl w:val="E436AA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779E45B6"/>
    <w:multiLevelType w:val="multilevel"/>
    <w:tmpl w:val="41BAFB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6"/>
  </w:num>
  <w:num w:numId="2">
    <w:abstractNumId w:val="5"/>
  </w:num>
  <w:num w:numId="3">
    <w:abstractNumId w:val="8"/>
  </w:num>
  <w:num w:numId="4">
    <w:abstractNumId w:val="4"/>
  </w:num>
  <w:num w:numId="5">
    <w:abstractNumId w:val="7"/>
  </w:num>
  <w:num w:numId="6">
    <w:abstractNumId w:val="2"/>
  </w:num>
  <w:num w:numId="7">
    <w:abstractNumId w:val="0"/>
  </w:num>
  <w:num w:numId="8">
    <w:abstractNumId w:val="3"/>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9E5"/>
    <w:rsid w:val="000014B4"/>
    <w:rsid w:val="0003781C"/>
    <w:rsid w:val="0007581D"/>
    <w:rsid w:val="000F2F0B"/>
    <w:rsid w:val="00102256"/>
    <w:rsid w:val="00121AD3"/>
    <w:rsid w:val="00215895"/>
    <w:rsid w:val="00272C80"/>
    <w:rsid w:val="002965EE"/>
    <w:rsid w:val="002A340E"/>
    <w:rsid w:val="002E0382"/>
    <w:rsid w:val="002E1927"/>
    <w:rsid w:val="002E2E1B"/>
    <w:rsid w:val="00362F3A"/>
    <w:rsid w:val="00396AB0"/>
    <w:rsid w:val="003B49C0"/>
    <w:rsid w:val="003F29E5"/>
    <w:rsid w:val="004470E4"/>
    <w:rsid w:val="00514472"/>
    <w:rsid w:val="00522884"/>
    <w:rsid w:val="005C7E39"/>
    <w:rsid w:val="006028AC"/>
    <w:rsid w:val="006631FF"/>
    <w:rsid w:val="006B2C78"/>
    <w:rsid w:val="006F150E"/>
    <w:rsid w:val="006F32C5"/>
    <w:rsid w:val="007156EB"/>
    <w:rsid w:val="007219F9"/>
    <w:rsid w:val="00753235"/>
    <w:rsid w:val="00775502"/>
    <w:rsid w:val="007B273E"/>
    <w:rsid w:val="008F1B9C"/>
    <w:rsid w:val="009468D2"/>
    <w:rsid w:val="00991D64"/>
    <w:rsid w:val="009A2C28"/>
    <w:rsid w:val="009B3FCD"/>
    <w:rsid w:val="00A829D1"/>
    <w:rsid w:val="00A909FC"/>
    <w:rsid w:val="00AC5720"/>
    <w:rsid w:val="00AF76FA"/>
    <w:rsid w:val="00BC6245"/>
    <w:rsid w:val="00C626D9"/>
    <w:rsid w:val="00C940F3"/>
    <w:rsid w:val="00D020B4"/>
    <w:rsid w:val="00D0558F"/>
    <w:rsid w:val="00D7673A"/>
    <w:rsid w:val="00DA1190"/>
    <w:rsid w:val="00E43F81"/>
    <w:rsid w:val="00E52914"/>
    <w:rsid w:val="00F626BB"/>
    <w:rsid w:val="00F62A93"/>
    <w:rsid w:val="00FE40BD"/>
    <w:rsid w:val="00FE42A0"/>
    <w:rsid w:val="00FF4C3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167DF3"/>
  <w15:chartTrackingRefBased/>
  <w15:docId w15:val="{A0885A4A-61A5-4E25-B1EF-93AA2E295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76FA"/>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1">
    <w:name w:val="Indent 1"/>
    <w:basedOn w:val="PlainText"/>
    <w:rsid w:val="002A340E"/>
    <w:pPr>
      <w:numPr>
        <w:numId w:val="1"/>
      </w:numPr>
      <w:tabs>
        <w:tab w:val="clear" w:pos="360"/>
      </w:tabs>
      <w:ind w:left="1080" w:firstLine="0"/>
    </w:pPr>
    <w:rPr>
      <w:rFonts w:ascii="Arial" w:eastAsia="Times New Roman" w:hAnsi="Arial" w:cs="Times New Roman"/>
      <w:sz w:val="24"/>
      <w:szCs w:val="20"/>
    </w:rPr>
  </w:style>
  <w:style w:type="paragraph" w:customStyle="1" w:styleId="UomSender">
    <w:name w:val="UomSender"/>
    <w:basedOn w:val="Normal"/>
    <w:rsid w:val="002A340E"/>
    <w:pPr>
      <w:spacing w:after="0" w:line="240" w:lineRule="auto"/>
    </w:pPr>
    <w:rPr>
      <w:rFonts w:ascii="TheSans B5 Plain" w:eastAsia="Times New Roman" w:hAnsi="TheSans B5 Plain" w:cs="Times New Roman"/>
      <w:szCs w:val="24"/>
      <w:lang w:val="en-US"/>
    </w:rPr>
  </w:style>
  <w:style w:type="paragraph" w:styleId="PlainText">
    <w:name w:val="Plain Text"/>
    <w:basedOn w:val="Normal"/>
    <w:link w:val="PlainTextChar"/>
    <w:uiPriority w:val="99"/>
    <w:semiHidden/>
    <w:unhideWhenUsed/>
    <w:rsid w:val="002A340E"/>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2A340E"/>
    <w:rPr>
      <w:rFonts w:ascii="Consolas" w:hAnsi="Consolas"/>
      <w:sz w:val="21"/>
      <w:szCs w:val="21"/>
    </w:rPr>
  </w:style>
  <w:style w:type="paragraph" w:styleId="Header">
    <w:name w:val="header"/>
    <w:basedOn w:val="Normal"/>
    <w:link w:val="HeaderChar"/>
    <w:uiPriority w:val="99"/>
    <w:unhideWhenUsed/>
    <w:rsid w:val="006B2C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2C78"/>
  </w:style>
  <w:style w:type="paragraph" w:styleId="Footer">
    <w:name w:val="footer"/>
    <w:basedOn w:val="Normal"/>
    <w:link w:val="FooterChar"/>
    <w:uiPriority w:val="99"/>
    <w:unhideWhenUsed/>
    <w:rsid w:val="006B2C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2C78"/>
  </w:style>
  <w:style w:type="paragraph" w:styleId="ListParagraph">
    <w:name w:val="List Paragraph"/>
    <w:basedOn w:val="Normal"/>
    <w:uiPriority w:val="34"/>
    <w:qFormat/>
    <w:rsid w:val="006B2C78"/>
    <w:pPr>
      <w:spacing w:line="259" w:lineRule="auto"/>
      <w:ind w:left="720"/>
      <w:contextualSpacing/>
    </w:pPr>
  </w:style>
  <w:style w:type="paragraph" w:styleId="BalloonText">
    <w:name w:val="Balloon Text"/>
    <w:basedOn w:val="Normal"/>
    <w:link w:val="BalloonTextChar"/>
    <w:uiPriority w:val="99"/>
    <w:semiHidden/>
    <w:unhideWhenUsed/>
    <w:rsid w:val="00AC57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5720"/>
    <w:rPr>
      <w:rFonts w:ascii="Segoe UI" w:hAnsi="Segoe UI" w:cs="Segoe UI"/>
      <w:sz w:val="18"/>
      <w:szCs w:val="18"/>
    </w:rPr>
  </w:style>
  <w:style w:type="character" w:styleId="Hyperlink">
    <w:name w:val="Hyperlink"/>
    <w:uiPriority w:val="99"/>
    <w:semiHidden/>
    <w:unhideWhenUsed/>
    <w:rsid w:val="00AF76FA"/>
    <w:rPr>
      <w:color w:val="0000FF"/>
      <w:u w:val="single"/>
    </w:rPr>
  </w:style>
  <w:style w:type="character" w:styleId="Strong">
    <w:name w:val="Strong"/>
    <w:basedOn w:val="DefaultParagraphFont"/>
    <w:qFormat/>
    <w:rsid w:val="00AF76FA"/>
    <w:rPr>
      <w:b/>
      <w:bCs/>
    </w:rPr>
  </w:style>
  <w:style w:type="paragraph" w:customStyle="1" w:styleId="paragraph">
    <w:name w:val="paragraph"/>
    <w:basedOn w:val="Normal"/>
    <w:rsid w:val="002965E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965EE"/>
  </w:style>
  <w:style w:type="character" w:customStyle="1" w:styleId="eop">
    <w:name w:val="eop"/>
    <w:basedOn w:val="DefaultParagraphFont"/>
    <w:rsid w:val="002965EE"/>
  </w:style>
  <w:style w:type="character" w:customStyle="1" w:styleId="contentpasted0">
    <w:name w:val="contentpasted0"/>
    <w:basedOn w:val="DefaultParagraphFont"/>
    <w:rsid w:val="00D7673A"/>
  </w:style>
  <w:style w:type="paragraph" w:customStyle="1" w:styleId="4Bulletedcopyblue">
    <w:name w:val="4 Bulleted copy blue"/>
    <w:basedOn w:val="Normal"/>
    <w:qFormat/>
    <w:rsid w:val="00FE40BD"/>
    <w:pPr>
      <w:numPr>
        <w:numId w:val="9"/>
      </w:numPr>
      <w:spacing w:after="120" w:line="240" w:lineRule="auto"/>
    </w:pPr>
    <w:rPr>
      <w:rFonts w:ascii="Arial" w:eastAsia="MS Mincho" w:hAnsi="Arial" w:cs="Arial"/>
      <w:sz w:val="20"/>
      <w:szCs w:val="20"/>
      <w:lang w:val="en-US"/>
    </w:rPr>
  </w:style>
  <w:style w:type="paragraph" w:styleId="NoSpacing">
    <w:name w:val="No Spacing"/>
    <w:uiPriority w:val="1"/>
    <w:qFormat/>
    <w:rsid w:val="00991D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615651">
      <w:bodyDiv w:val="1"/>
      <w:marLeft w:val="0"/>
      <w:marRight w:val="0"/>
      <w:marTop w:val="0"/>
      <w:marBottom w:val="0"/>
      <w:divBdr>
        <w:top w:val="none" w:sz="0" w:space="0" w:color="auto"/>
        <w:left w:val="none" w:sz="0" w:space="0" w:color="auto"/>
        <w:bottom w:val="none" w:sz="0" w:space="0" w:color="auto"/>
        <w:right w:val="none" w:sz="0" w:space="0" w:color="auto"/>
      </w:divBdr>
    </w:div>
    <w:div w:id="836844872">
      <w:bodyDiv w:val="1"/>
      <w:marLeft w:val="0"/>
      <w:marRight w:val="0"/>
      <w:marTop w:val="0"/>
      <w:marBottom w:val="0"/>
      <w:divBdr>
        <w:top w:val="none" w:sz="0" w:space="0" w:color="auto"/>
        <w:left w:val="none" w:sz="0" w:space="0" w:color="auto"/>
        <w:bottom w:val="none" w:sz="0" w:space="0" w:color="auto"/>
        <w:right w:val="none" w:sz="0" w:space="0" w:color="auto"/>
      </w:divBdr>
    </w:div>
    <w:div w:id="1277832609">
      <w:bodyDiv w:val="1"/>
      <w:marLeft w:val="0"/>
      <w:marRight w:val="0"/>
      <w:marTop w:val="0"/>
      <w:marBottom w:val="0"/>
      <w:divBdr>
        <w:top w:val="none" w:sz="0" w:space="0" w:color="auto"/>
        <w:left w:val="none" w:sz="0" w:space="0" w:color="auto"/>
        <w:bottom w:val="none" w:sz="0" w:space="0" w:color="auto"/>
        <w:right w:val="none" w:sz="0" w:space="0" w:color="auto"/>
      </w:divBdr>
    </w:div>
    <w:div w:id="1577352743">
      <w:bodyDiv w:val="1"/>
      <w:marLeft w:val="0"/>
      <w:marRight w:val="0"/>
      <w:marTop w:val="0"/>
      <w:marBottom w:val="0"/>
      <w:divBdr>
        <w:top w:val="none" w:sz="0" w:space="0" w:color="auto"/>
        <w:left w:val="none" w:sz="0" w:space="0" w:color="auto"/>
        <w:bottom w:val="none" w:sz="0" w:space="0" w:color="auto"/>
        <w:right w:val="none" w:sz="0" w:space="0" w:color="auto"/>
      </w:divBdr>
      <w:divsChild>
        <w:div w:id="1412848333">
          <w:marLeft w:val="0"/>
          <w:marRight w:val="0"/>
          <w:marTop w:val="0"/>
          <w:marBottom w:val="0"/>
          <w:divBdr>
            <w:top w:val="none" w:sz="0" w:space="0" w:color="auto"/>
            <w:left w:val="none" w:sz="0" w:space="0" w:color="auto"/>
            <w:bottom w:val="none" w:sz="0" w:space="0" w:color="auto"/>
            <w:right w:val="none" w:sz="0" w:space="0" w:color="auto"/>
          </w:divBdr>
        </w:div>
        <w:div w:id="509221892">
          <w:marLeft w:val="0"/>
          <w:marRight w:val="0"/>
          <w:marTop w:val="0"/>
          <w:marBottom w:val="0"/>
          <w:divBdr>
            <w:top w:val="none" w:sz="0" w:space="0" w:color="auto"/>
            <w:left w:val="none" w:sz="0" w:space="0" w:color="auto"/>
            <w:bottom w:val="none" w:sz="0" w:space="0" w:color="auto"/>
            <w:right w:val="none" w:sz="0" w:space="0" w:color="auto"/>
          </w:divBdr>
        </w:div>
        <w:div w:id="1747604950">
          <w:marLeft w:val="0"/>
          <w:marRight w:val="0"/>
          <w:marTop w:val="0"/>
          <w:marBottom w:val="0"/>
          <w:divBdr>
            <w:top w:val="none" w:sz="0" w:space="0" w:color="auto"/>
            <w:left w:val="none" w:sz="0" w:space="0" w:color="auto"/>
            <w:bottom w:val="none" w:sz="0" w:space="0" w:color="auto"/>
            <w:right w:val="none" w:sz="0" w:space="0" w:color="auto"/>
          </w:divBdr>
        </w:div>
        <w:div w:id="413286747">
          <w:marLeft w:val="0"/>
          <w:marRight w:val="0"/>
          <w:marTop w:val="0"/>
          <w:marBottom w:val="0"/>
          <w:divBdr>
            <w:top w:val="none" w:sz="0" w:space="0" w:color="auto"/>
            <w:left w:val="none" w:sz="0" w:space="0" w:color="auto"/>
            <w:bottom w:val="none" w:sz="0" w:space="0" w:color="auto"/>
            <w:right w:val="none" w:sz="0" w:space="0" w:color="auto"/>
          </w:divBdr>
        </w:div>
      </w:divsChild>
    </w:div>
    <w:div w:id="1746145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us@greenbank.cheshire.sch.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kl8\Documents\Custom%20Office%20Templates\Letterhead%20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E0C98A-6481-4D3F-ABA4-A684D5415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 2022</Template>
  <TotalTime>7</TotalTime>
  <Pages>2</Pages>
  <Words>631</Words>
  <Characters>3597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Daniele Langford</dc:creator>
  <cp:keywords/>
  <dc:description/>
  <cp:lastModifiedBy>Claire Parry</cp:lastModifiedBy>
  <cp:revision>4</cp:revision>
  <cp:lastPrinted>2026-04-23T13:13:00Z</cp:lastPrinted>
  <dcterms:created xsi:type="dcterms:W3CDTF">2026-03-27T11:31:00Z</dcterms:created>
  <dcterms:modified xsi:type="dcterms:W3CDTF">2026-04-23T13:13:00Z</dcterms:modified>
</cp:coreProperties>
</file>