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F4C53" w14:textId="30FA5FD4" w:rsidR="002B17C4" w:rsidRDefault="007B071D">
      <w:r w:rsidRPr="008D15CE">
        <w:rPr>
          <w:rFonts w:ascii="Arial" w:hAnsi="Arial" w:cs="Arial"/>
          <w:noProof/>
        </w:rPr>
        <w:drawing>
          <wp:anchor distT="0" distB="0" distL="114300" distR="114300" simplePos="0" relativeHeight="251659264" behindDoc="0" locked="0" layoutInCell="1" allowOverlap="1" wp14:anchorId="05AA94FA" wp14:editId="32A301BA">
            <wp:simplePos x="0" y="0"/>
            <wp:positionH relativeFrom="margin">
              <wp:align>center</wp:align>
            </wp:positionH>
            <wp:positionV relativeFrom="paragraph">
              <wp:posOffset>544</wp:posOffset>
            </wp:positionV>
            <wp:extent cx="3462108" cy="3531151"/>
            <wp:effectExtent l="0" t="0" r="508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62108" cy="353115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8545CE" w14:textId="7A9493E3" w:rsidR="007B071D" w:rsidRDefault="007B071D"/>
    <w:p w14:paraId="46F8C588" w14:textId="50BED576" w:rsidR="007B071D" w:rsidRDefault="007B071D"/>
    <w:p w14:paraId="440FEEA7" w14:textId="32434DE4" w:rsidR="007B071D" w:rsidRDefault="007B071D"/>
    <w:p w14:paraId="5B0FF9C5" w14:textId="32860C85" w:rsidR="007B071D" w:rsidRDefault="007B071D"/>
    <w:p w14:paraId="5B9B1CE3" w14:textId="68B010BF" w:rsidR="007B071D" w:rsidRPr="007B071D" w:rsidRDefault="007B071D" w:rsidP="007B071D"/>
    <w:p w14:paraId="457F58E3" w14:textId="4181CCB7" w:rsidR="007B071D" w:rsidRPr="007B071D" w:rsidRDefault="007B071D" w:rsidP="007B071D"/>
    <w:p w14:paraId="2B975090" w14:textId="66FA741C" w:rsidR="007B071D" w:rsidRPr="007B071D" w:rsidRDefault="007B071D" w:rsidP="007B071D"/>
    <w:p w14:paraId="3145412C" w14:textId="48E1F725" w:rsidR="007B071D" w:rsidRPr="007B071D" w:rsidRDefault="007B071D" w:rsidP="007B071D"/>
    <w:p w14:paraId="1FD32F32" w14:textId="03C64219" w:rsidR="007B071D" w:rsidRPr="007B071D" w:rsidRDefault="007B071D" w:rsidP="007B071D"/>
    <w:p w14:paraId="67E25DA5" w14:textId="722F755B" w:rsidR="007B071D" w:rsidRPr="007B071D" w:rsidRDefault="007B071D" w:rsidP="007B071D"/>
    <w:p w14:paraId="21B60BE9" w14:textId="5FF3BA31" w:rsidR="007B071D" w:rsidRPr="007B071D" w:rsidRDefault="007B071D" w:rsidP="007B071D"/>
    <w:p w14:paraId="243ACDC2" w14:textId="7EF44ACA" w:rsidR="007B071D" w:rsidRDefault="007B071D" w:rsidP="007B071D"/>
    <w:p w14:paraId="7CE613E0" w14:textId="2195792E" w:rsidR="007B071D" w:rsidRDefault="007B071D" w:rsidP="007B071D">
      <w:pPr>
        <w:jc w:val="center"/>
      </w:pPr>
    </w:p>
    <w:p w14:paraId="1EF12228" w14:textId="23B8166D" w:rsidR="007B071D" w:rsidRDefault="007B071D" w:rsidP="007B071D"/>
    <w:p w14:paraId="21ECF340" w14:textId="77777777" w:rsidR="007B071D" w:rsidRPr="002D3833" w:rsidRDefault="007B071D" w:rsidP="007B071D">
      <w:pPr>
        <w:jc w:val="center"/>
        <w:rPr>
          <w:rFonts w:ascii="Topmarks" w:hAnsi="Topmarks" w:cs="Arial"/>
          <w:sz w:val="52"/>
          <w:szCs w:val="52"/>
          <w:u w:val="single"/>
        </w:rPr>
      </w:pPr>
      <w:r w:rsidRPr="002D3833">
        <w:rPr>
          <w:rFonts w:ascii="Topmarks" w:hAnsi="Topmarks" w:cs="Arial"/>
          <w:sz w:val="52"/>
          <w:szCs w:val="52"/>
          <w:u w:val="single"/>
        </w:rPr>
        <w:t xml:space="preserve">Chapel End Primary School </w:t>
      </w:r>
    </w:p>
    <w:p w14:paraId="6841086C" w14:textId="0080A2E1" w:rsidR="007B071D" w:rsidRPr="00D63AC1" w:rsidRDefault="00BB532A" w:rsidP="007B071D">
      <w:pPr>
        <w:jc w:val="center"/>
        <w:rPr>
          <w:rFonts w:ascii="Topmarks" w:hAnsi="Topmarks" w:cs="Arial"/>
          <w:sz w:val="52"/>
          <w:szCs w:val="52"/>
        </w:rPr>
      </w:pPr>
      <w:r w:rsidRPr="002D3833">
        <w:rPr>
          <w:rFonts w:ascii="Topmarks" w:hAnsi="Topmarks" w:cs="Arial"/>
          <w:sz w:val="52"/>
          <w:szCs w:val="52"/>
          <w:u w:val="single"/>
        </w:rPr>
        <w:t>Pre-</w:t>
      </w:r>
      <w:r w:rsidR="00907B89" w:rsidRPr="002D3833">
        <w:rPr>
          <w:rFonts w:ascii="Topmarks" w:hAnsi="Topmarks" w:cs="Arial"/>
          <w:sz w:val="52"/>
          <w:szCs w:val="52"/>
          <w:u w:val="single"/>
        </w:rPr>
        <w:t>S</w:t>
      </w:r>
      <w:r w:rsidRPr="002D3833">
        <w:rPr>
          <w:rFonts w:ascii="Topmarks" w:hAnsi="Topmarks" w:cs="Arial"/>
          <w:sz w:val="52"/>
          <w:szCs w:val="52"/>
          <w:u w:val="single"/>
        </w:rPr>
        <w:t xml:space="preserve">chool </w:t>
      </w:r>
      <w:r w:rsidR="00907B89" w:rsidRPr="002D3833">
        <w:rPr>
          <w:rFonts w:ascii="Topmarks" w:hAnsi="Topmarks" w:cs="Arial"/>
          <w:sz w:val="52"/>
          <w:szCs w:val="52"/>
          <w:u w:val="single"/>
        </w:rPr>
        <w:t>A</w:t>
      </w:r>
      <w:r w:rsidRPr="002D3833">
        <w:rPr>
          <w:rFonts w:ascii="Topmarks" w:hAnsi="Topmarks" w:cs="Arial"/>
          <w:sz w:val="52"/>
          <w:szCs w:val="52"/>
          <w:u w:val="single"/>
        </w:rPr>
        <w:t xml:space="preserve">dmissions </w:t>
      </w:r>
      <w:r w:rsidR="00907B89" w:rsidRPr="002D3833">
        <w:rPr>
          <w:rFonts w:ascii="Topmarks" w:hAnsi="Topmarks" w:cs="Arial"/>
          <w:sz w:val="52"/>
          <w:szCs w:val="52"/>
          <w:u w:val="single"/>
        </w:rPr>
        <w:t>P</w:t>
      </w:r>
      <w:r w:rsidRPr="002D3833">
        <w:rPr>
          <w:rFonts w:ascii="Topmarks" w:hAnsi="Topmarks" w:cs="Arial"/>
          <w:sz w:val="52"/>
          <w:szCs w:val="52"/>
          <w:u w:val="single"/>
        </w:rPr>
        <w:t>olicy</w:t>
      </w:r>
      <w:r w:rsidRPr="00D63AC1">
        <w:rPr>
          <w:rFonts w:ascii="Topmarks" w:hAnsi="Topmarks" w:cs="Arial"/>
          <w:sz w:val="52"/>
          <w:szCs w:val="52"/>
        </w:rPr>
        <w:t xml:space="preserve"> </w:t>
      </w:r>
    </w:p>
    <w:p w14:paraId="08C275C7" w14:textId="272D0C04" w:rsidR="007B071D" w:rsidRPr="00D63AC1" w:rsidRDefault="007B071D" w:rsidP="007B071D">
      <w:pPr>
        <w:jc w:val="center"/>
        <w:rPr>
          <w:rFonts w:ascii="Topmarks" w:hAnsi="Topmarks" w:cs="Arial"/>
          <w:sz w:val="52"/>
          <w:szCs w:val="52"/>
        </w:rPr>
      </w:pPr>
    </w:p>
    <w:p w14:paraId="0632BC30" w14:textId="636A42E5" w:rsidR="007B071D" w:rsidRPr="00D63AC1" w:rsidRDefault="007B071D" w:rsidP="007B071D">
      <w:pPr>
        <w:jc w:val="center"/>
        <w:rPr>
          <w:rFonts w:ascii="Topmarks" w:hAnsi="Topmarks" w:cs="Arial"/>
          <w:sz w:val="52"/>
          <w:szCs w:val="52"/>
        </w:rPr>
      </w:pPr>
    </w:p>
    <w:p w14:paraId="7E9533A3" w14:textId="3CEAFC5C" w:rsidR="007B071D" w:rsidRPr="00D63AC1" w:rsidRDefault="007B071D" w:rsidP="007B071D">
      <w:pPr>
        <w:jc w:val="center"/>
        <w:rPr>
          <w:rFonts w:ascii="Topmarks" w:hAnsi="Topmarks" w:cs="Arial"/>
          <w:sz w:val="52"/>
          <w:szCs w:val="52"/>
        </w:rPr>
      </w:pPr>
    </w:p>
    <w:p w14:paraId="1DE030E9" w14:textId="3CC12C2B" w:rsidR="007B071D" w:rsidRPr="00D63AC1" w:rsidRDefault="007B071D" w:rsidP="007B071D">
      <w:pPr>
        <w:jc w:val="center"/>
        <w:rPr>
          <w:rFonts w:ascii="Topmarks" w:hAnsi="Topmarks" w:cs="Arial"/>
          <w:sz w:val="52"/>
          <w:szCs w:val="52"/>
        </w:rPr>
      </w:pPr>
    </w:p>
    <w:p w14:paraId="59C83913" w14:textId="7142645E" w:rsidR="007B071D" w:rsidRPr="00D63AC1" w:rsidRDefault="007B071D" w:rsidP="007B071D">
      <w:pPr>
        <w:jc w:val="center"/>
        <w:rPr>
          <w:rFonts w:ascii="Topmarks" w:hAnsi="Topmarks" w:cs="Arial"/>
          <w:sz w:val="52"/>
          <w:szCs w:val="52"/>
        </w:rPr>
      </w:pPr>
    </w:p>
    <w:p w14:paraId="1B115B84" w14:textId="03F0AA0D" w:rsidR="007B071D" w:rsidRPr="00D63AC1" w:rsidRDefault="007B071D" w:rsidP="007B071D">
      <w:pPr>
        <w:jc w:val="center"/>
        <w:rPr>
          <w:rFonts w:ascii="Topmarks" w:hAnsi="Topmarks" w:cs="Arial"/>
          <w:sz w:val="52"/>
          <w:szCs w:val="52"/>
        </w:rPr>
      </w:pPr>
    </w:p>
    <w:p w14:paraId="42B8790F" w14:textId="3A09011A" w:rsidR="007B071D" w:rsidRPr="00D63AC1" w:rsidRDefault="007B071D" w:rsidP="007B071D">
      <w:pPr>
        <w:jc w:val="center"/>
        <w:rPr>
          <w:rFonts w:ascii="Topmarks" w:hAnsi="Topmarks" w:cs="Arial"/>
          <w:sz w:val="52"/>
          <w:szCs w:val="52"/>
        </w:rPr>
      </w:pPr>
    </w:p>
    <w:p w14:paraId="614A9A38" w14:textId="77777777" w:rsidR="007B071D" w:rsidRPr="00D63AC1" w:rsidRDefault="007B071D" w:rsidP="007B071D">
      <w:pPr>
        <w:pStyle w:val="DefaultText"/>
        <w:jc w:val="center"/>
        <w:rPr>
          <w:rFonts w:ascii="Topmarks" w:hAnsi="Topmarks" w:cs="Arial"/>
          <w:sz w:val="40"/>
          <w:u w:val="single"/>
        </w:rPr>
      </w:pPr>
      <w:r w:rsidRPr="00D63AC1">
        <w:rPr>
          <w:rFonts w:ascii="Topmarks" w:hAnsi="Topmarks" w:cs="Arial"/>
          <w:b/>
          <w:sz w:val="40"/>
          <w:u w:val="single"/>
        </w:rPr>
        <w:t>'Mission Statement.'</w:t>
      </w:r>
    </w:p>
    <w:p w14:paraId="060B2F5D" w14:textId="77777777" w:rsidR="007B071D" w:rsidRPr="00D63AC1" w:rsidRDefault="007B071D" w:rsidP="007B071D">
      <w:pPr>
        <w:pStyle w:val="DefaultText"/>
        <w:jc w:val="center"/>
        <w:rPr>
          <w:rFonts w:ascii="Topmarks" w:hAnsi="Topmarks" w:cs="Arial"/>
        </w:rPr>
      </w:pPr>
    </w:p>
    <w:p w14:paraId="7624AE2A" w14:textId="77777777" w:rsidR="007B071D" w:rsidRPr="00D63AC1" w:rsidRDefault="007B071D" w:rsidP="007B071D">
      <w:pPr>
        <w:pStyle w:val="DefaultText"/>
        <w:jc w:val="center"/>
        <w:rPr>
          <w:rFonts w:ascii="Topmarks" w:hAnsi="Topmarks" w:cs="Arial"/>
        </w:rPr>
      </w:pPr>
    </w:p>
    <w:p w14:paraId="783A87FA" w14:textId="77777777" w:rsidR="007B071D" w:rsidRPr="00D63AC1" w:rsidRDefault="007B071D" w:rsidP="007B071D">
      <w:pPr>
        <w:pStyle w:val="DefaultText"/>
        <w:jc w:val="center"/>
        <w:rPr>
          <w:rFonts w:ascii="Topmarks" w:hAnsi="Topmarks" w:cs="Arial"/>
        </w:rPr>
      </w:pPr>
    </w:p>
    <w:p w14:paraId="787F726F" w14:textId="77777777" w:rsidR="007B071D" w:rsidRPr="00D63AC1" w:rsidRDefault="007B071D" w:rsidP="007B071D">
      <w:pPr>
        <w:pStyle w:val="DefaultText"/>
        <w:jc w:val="center"/>
        <w:rPr>
          <w:rFonts w:ascii="Topmarks" w:hAnsi="Topmarks" w:cs="Arial"/>
        </w:rPr>
      </w:pPr>
    </w:p>
    <w:p w14:paraId="4C560CD3" w14:textId="77777777" w:rsidR="007B071D" w:rsidRPr="00D63AC1" w:rsidRDefault="007B071D" w:rsidP="007B071D">
      <w:pPr>
        <w:pStyle w:val="DefaultText"/>
        <w:spacing w:line="360" w:lineRule="auto"/>
        <w:jc w:val="center"/>
        <w:rPr>
          <w:rFonts w:ascii="Topmarks" w:hAnsi="Topmarks" w:cs="Arial"/>
          <w:sz w:val="32"/>
        </w:rPr>
      </w:pPr>
      <w:r w:rsidRPr="00D63AC1">
        <w:rPr>
          <w:rFonts w:ascii="Topmarks" w:hAnsi="Topmarks" w:cs="Arial"/>
          <w:b/>
          <w:sz w:val="32"/>
        </w:rPr>
        <w:t>We aim to provide our children</w:t>
      </w:r>
    </w:p>
    <w:p w14:paraId="1C36E846" w14:textId="77777777" w:rsidR="007B071D" w:rsidRPr="00D63AC1" w:rsidRDefault="007B071D" w:rsidP="007B071D">
      <w:pPr>
        <w:pStyle w:val="DefaultText"/>
        <w:spacing w:line="360" w:lineRule="auto"/>
        <w:jc w:val="center"/>
        <w:rPr>
          <w:rFonts w:ascii="Topmarks" w:hAnsi="Topmarks" w:cs="Arial"/>
          <w:sz w:val="32"/>
        </w:rPr>
      </w:pPr>
      <w:r w:rsidRPr="00D63AC1">
        <w:rPr>
          <w:rFonts w:ascii="Topmarks" w:hAnsi="Topmarks" w:cs="Arial"/>
          <w:b/>
          <w:sz w:val="32"/>
        </w:rPr>
        <w:t>with the highest possible standard</w:t>
      </w:r>
    </w:p>
    <w:p w14:paraId="0179954F" w14:textId="77777777" w:rsidR="007B071D" w:rsidRPr="00D63AC1" w:rsidRDefault="007B071D" w:rsidP="007B071D">
      <w:pPr>
        <w:pStyle w:val="DefaultText"/>
        <w:spacing w:line="360" w:lineRule="auto"/>
        <w:jc w:val="center"/>
        <w:rPr>
          <w:rFonts w:ascii="Topmarks" w:hAnsi="Topmarks" w:cs="Arial"/>
          <w:sz w:val="32"/>
        </w:rPr>
      </w:pPr>
      <w:r w:rsidRPr="00D63AC1">
        <w:rPr>
          <w:rFonts w:ascii="Topmarks" w:hAnsi="Topmarks" w:cs="Arial"/>
          <w:b/>
          <w:sz w:val="32"/>
        </w:rPr>
        <w:t>of education, through quality</w:t>
      </w:r>
    </w:p>
    <w:p w14:paraId="30619CF1" w14:textId="77777777" w:rsidR="007B071D" w:rsidRPr="00D63AC1" w:rsidRDefault="007B071D" w:rsidP="007B071D">
      <w:pPr>
        <w:pStyle w:val="DefaultText"/>
        <w:spacing w:line="360" w:lineRule="auto"/>
        <w:jc w:val="center"/>
        <w:rPr>
          <w:rFonts w:ascii="Topmarks" w:hAnsi="Topmarks" w:cs="Arial"/>
          <w:sz w:val="32"/>
        </w:rPr>
      </w:pPr>
      <w:r w:rsidRPr="00D63AC1">
        <w:rPr>
          <w:rFonts w:ascii="Topmarks" w:hAnsi="Topmarks" w:cs="Arial"/>
          <w:b/>
          <w:sz w:val="32"/>
        </w:rPr>
        <w:t>teaching and learning, in a happy</w:t>
      </w:r>
    </w:p>
    <w:p w14:paraId="2BCE8798" w14:textId="77777777" w:rsidR="007B071D" w:rsidRPr="00D63AC1" w:rsidRDefault="007B071D" w:rsidP="007B071D">
      <w:pPr>
        <w:pStyle w:val="DefaultText"/>
        <w:spacing w:line="360" w:lineRule="auto"/>
        <w:jc w:val="center"/>
        <w:rPr>
          <w:rFonts w:ascii="Topmarks" w:hAnsi="Topmarks" w:cs="Arial"/>
          <w:b/>
          <w:sz w:val="32"/>
        </w:rPr>
      </w:pPr>
      <w:r w:rsidRPr="00D63AC1">
        <w:rPr>
          <w:rFonts w:ascii="Topmarks" w:hAnsi="Topmarks" w:cs="Arial"/>
          <w:b/>
          <w:sz w:val="32"/>
        </w:rPr>
        <w:t>caring environment.</w:t>
      </w:r>
    </w:p>
    <w:p w14:paraId="2D34A07C" w14:textId="77777777" w:rsidR="007B071D" w:rsidRPr="00D63AC1" w:rsidRDefault="007B071D" w:rsidP="007B071D">
      <w:pPr>
        <w:pStyle w:val="DefaultText"/>
        <w:spacing w:line="360" w:lineRule="auto"/>
        <w:jc w:val="center"/>
        <w:rPr>
          <w:rFonts w:ascii="Topmarks" w:hAnsi="Topmarks" w:cs="Arial"/>
          <w:b/>
          <w:sz w:val="32"/>
        </w:rPr>
      </w:pPr>
    </w:p>
    <w:p w14:paraId="56FD711A" w14:textId="77777777" w:rsidR="007B071D" w:rsidRPr="00D63AC1" w:rsidRDefault="007B071D" w:rsidP="007B071D">
      <w:pPr>
        <w:pStyle w:val="DefaultText"/>
        <w:spacing w:line="360" w:lineRule="auto"/>
        <w:jc w:val="center"/>
        <w:rPr>
          <w:rFonts w:ascii="Topmarks" w:hAnsi="Topmarks" w:cs="Arial"/>
          <w:b/>
          <w:sz w:val="32"/>
        </w:rPr>
      </w:pPr>
      <w:r w:rsidRPr="00D63AC1">
        <w:rPr>
          <w:rFonts w:ascii="Topmarks" w:hAnsi="Topmarks" w:cs="Arial"/>
          <w:b/>
          <w:sz w:val="32"/>
        </w:rPr>
        <w:t xml:space="preserve">We will do the best WE can to enable our children to do the best THEY can. </w:t>
      </w:r>
    </w:p>
    <w:p w14:paraId="53E8CF8B" w14:textId="77777777" w:rsidR="007B071D" w:rsidRPr="00D63AC1" w:rsidRDefault="007B071D" w:rsidP="007B071D">
      <w:pPr>
        <w:pStyle w:val="DefaultText"/>
        <w:spacing w:line="360" w:lineRule="auto"/>
        <w:jc w:val="center"/>
        <w:rPr>
          <w:rFonts w:ascii="Topmarks" w:hAnsi="Topmarks" w:cs="Arial"/>
          <w:b/>
          <w:sz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7B071D" w:rsidRPr="00D63AC1" w14:paraId="2C1816CB" w14:textId="77777777" w:rsidTr="00B37569">
        <w:tc>
          <w:tcPr>
            <w:tcW w:w="4508" w:type="dxa"/>
          </w:tcPr>
          <w:p w14:paraId="256EE89B" w14:textId="77777777" w:rsidR="007B071D" w:rsidRPr="00D63AC1" w:rsidRDefault="007B071D" w:rsidP="00B37569">
            <w:pPr>
              <w:jc w:val="center"/>
              <w:rPr>
                <w:rFonts w:ascii="Topmarks" w:hAnsi="Topmarks" w:cs="Arial"/>
                <w:sz w:val="28"/>
                <w:szCs w:val="28"/>
              </w:rPr>
            </w:pPr>
            <w:r w:rsidRPr="00D63AC1">
              <w:rPr>
                <w:rFonts w:ascii="Topmarks" w:hAnsi="Topmarks" w:cs="Arial"/>
                <w:sz w:val="28"/>
                <w:szCs w:val="28"/>
              </w:rPr>
              <w:t>This policy was approved by:</w:t>
            </w:r>
          </w:p>
        </w:tc>
        <w:tc>
          <w:tcPr>
            <w:tcW w:w="4508" w:type="dxa"/>
          </w:tcPr>
          <w:p w14:paraId="2ADE455F" w14:textId="03BB196B" w:rsidR="007B071D" w:rsidRPr="00D63AC1" w:rsidRDefault="00244579" w:rsidP="00B37569">
            <w:pPr>
              <w:jc w:val="center"/>
              <w:rPr>
                <w:rFonts w:ascii="Topmarks" w:hAnsi="Topmarks" w:cs="Arial"/>
                <w:color w:val="002060"/>
                <w:sz w:val="28"/>
                <w:szCs w:val="28"/>
              </w:rPr>
            </w:pPr>
            <w:r w:rsidRPr="00D63AC1">
              <w:rPr>
                <w:rFonts w:ascii="Topmarks" w:hAnsi="Topmarks" w:cs="Arial"/>
                <w:color w:val="002060"/>
                <w:sz w:val="28"/>
                <w:szCs w:val="28"/>
              </w:rPr>
              <w:t xml:space="preserve">Full Governors </w:t>
            </w:r>
          </w:p>
        </w:tc>
      </w:tr>
      <w:tr w:rsidR="007B071D" w:rsidRPr="00D63AC1" w14:paraId="5FB1138C" w14:textId="77777777" w:rsidTr="00B37569">
        <w:tc>
          <w:tcPr>
            <w:tcW w:w="4508" w:type="dxa"/>
          </w:tcPr>
          <w:p w14:paraId="332F35F3" w14:textId="77777777" w:rsidR="007B071D" w:rsidRPr="00D63AC1" w:rsidRDefault="007B071D" w:rsidP="00B37569">
            <w:pPr>
              <w:jc w:val="center"/>
              <w:rPr>
                <w:rFonts w:ascii="Topmarks" w:hAnsi="Topmarks" w:cs="Arial"/>
                <w:sz w:val="28"/>
                <w:szCs w:val="28"/>
              </w:rPr>
            </w:pPr>
            <w:r w:rsidRPr="00D63AC1">
              <w:rPr>
                <w:rFonts w:ascii="Topmarks" w:hAnsi="Topmarks" w:cs="Arial"/>
                <w:sz w:val="28"/>
                <w:szCs w:val="28"/>
              </w:rPr>
              <w:t xml:space="preserve">Date </w:t>
            </w:r>
          </w:p>
        </w:tc>
        <w:tc>
          <w:tcPr>
            <w:tcW w:w="4508" w:type="dxa"/>
          </w:tcPr>
          <w:p w14:paraId="35357AB4" w14:textId="5595004D" w:rsidR="007B071D" w:rsidRPr="00D63AC1" w:rsidRDefault="00276E2C" w:rsidP="00B37569">
            <w:pPr>
              <w:jc w:val="center"/>
              <w:rPr>
                <w:rFonts w:ascii="Topmarks" w:hAnsi="Topmarks" w:cs="Arial"/>
                <w:sz w:val="28"/>
                <w:szCs w:val="28"/>
              </w:rPr>
            </w:pPr>
            <w:r w:rsidRPr="00D63AC1">
              <w:rPr>
                <w:rFonts w:ascii="Topmarks" w:hAnsi="Topmarks" w:cs="Arial"/>
                <w:sz w:val="28"/>
                <w:szCs w:val="28"/>
              </w:rPr>
              <w:t xml:space="preserve">Autumn </w:t>
            </w:r>
            <w:r w:rsidR="00244579" w:rsidRPr="00D63AC1">
              <w:rPr>
                <w:rFonts w:ascii="Topmarks" w:hAnsi="Topmarks" w:cs="Arial"/>
                <w:sz w:val="28"/>
                <w:szCs w:val="28"/>
              </w:rPr>
              <w:t xml:space="preserve"> 202</w:t>
            </w:r>
            <w:r w:rsidRPr="00D63AC1">
              <w:rPr>
                <w:rFonts w:ascii="Topmarks" w:hAnsi="Topmarks" w:cs="Arial"/>
                <w:sz w:val="28"/>
                <w:szCs w:val="28"/>
              </w:rPr>
              <w:t>5</w:t>
            </w:r>
            <w:r w:rsidR="00CA1D91" w:rsidRPr="00D63AC1">
              <w:rPr>
                <w:rFonts w:ascii="Topmarks" w:hAnsi="Topmarks" w:cs="Arial"/>
                <w:sz w:val="28"/>
                <w:szCs w:val="28"/>
              </w:rPr>
              <w:t xml:space="preserve"> 2026</w:t>
            </w:r>
          </w:p>
        </w:tc>
      </w:tr>
      <w:tr w:rsidR="007B071D" w:rsidRPr="00D63AC1" w14:paraId="03001DE7" w14:textId="77777777" w:rsidTr="00B37569">
        <w:tc>
          <w:tcPr>
            <w:tcW w:w="4508" w:type="dxa"/>
          </w:tcPr>
          <w:p w14:paraId="2747B8A1" w14:textId="77777777" w:rsidR="007B071D" w:rsidRPr="00D63AC1" w:rsidRDefault="007B071D" w:rsidP="00B37569">
            <w:pPr>
              <w:jc w:val="center"/>
              <w:rPr>
                <w:rFonts w:ascii="Topmarks" w:hAnsi="Topmarks" w:cs="Arial"/>
                <w:sz w:val="28"/>
                <w:szCs w:val="28"/>
              </w:rPr>
            </w:pPr>
            <w:r w:rsidRPr="00D63AC1">
              <w:rPr>
                <w:rFonts w:ascii="Topmarks" w:hAnsi="Topmarks" w:cs="Arial"/>
                <w:sz w:val="28"/>
                <w:szCs w:val="28"/>
              </w:rPr>
              <w:t xml:space="preserve">Review Date </w:t>
            </w:r>
          </w:p>
        </w:tc>
        <w:tc>
          <w:tcPr>
            <w:tcW w:w="4508" w:type="dxa"/>
          </w:tcPr>
          <w:p w14:paraId="0582B901" w14:textId="44131B9B" w:rsidR="007B071D" w:rsidRPr="00D63AC1" w:rsidRDefault="00814422" w:rsidP="00B37569">
            <w:pPr>
              <w:jc w:val="center"/>
              <w:rPr>
                <w:rFonts w:ascii="Topmarks" w:hAnsi="Topmarks" w:cs="Arial"/>
                <w:sz w:val="28"/>
                <w:szCs w:val="28"/>
              </w:rPr>
            </w:pPr>
            <w:r w:rsidRPr="00D63AC1">
              <w:rPr>
                <w:rFonts w:ascii="Topmarks" w:hAnsi="Topmarks" w:cs="Arial"/>
                <w:sz w:val="28"/>
                <w:szCs w:val="28"/>
              </w:rPr>
              <w:t xml:space="preserve">Autumn </w:t>
            </w:r>
            <w:r w:rsidR="00244579" w:rsidRPr="00D63AC1">
              <w:rPr>
                <w:rFonts w:ascii="Topmarks" w:hAnsi="Topmarks" w:cs="Arial"/>
                <w:sz w:val="28"/>
                <w:szCs w:val="28"/>
              </w:rPr>
              <w:t xml:space="preserve"> 202</w:t>
            </w:r>
            <w:r w:rsidR="006E0C04" w:rsidRPr="00D63AC1">
              <w:rPr>
                <w:rFonts w:ascii="Topmarks" w:hAnsi="Topmarks" w:cs="Arial"/>
                <w:sz w:val="28"/>
                <w:szCs w:val="28"/>
              </w:rPr>
              <w:t>7</w:t>
            </w:r>
            <w:r w:rsidR="00CA1D91" w:rsidRPr="00D63AC1">
              <w:rPr>
                <w:rFonts w:ascii="Topmarks" w:hAnsi="Topmarks" w:cs="Arial"/>
                <w:sz w:val="28"/>
                <w:szCs w:val="28"/>
              </w:rPr>
              <w:t xml:space="preserve"> 2028</w:t>
            </w:r>
          </w:p>
        </w:tc>
      </w:tr>
    </w:tbl>
    <w:p w14:paraId="067C1552" w14:textId="56E58D8F" w:rsidR="007B071D" w:rsidRPr="00D63AC1" w:rsidRDefault="007B071D" w:rsidP="007B071D">
      <w:pPr>
        <w:jc w:val="center"/>
        <w:rPr>
          <w:rFonts w:ascii="Topmarks" w:hAnsi="Topmarks"/>
        </w:rPr>
      </w:pPr>
    </w:p>
    <w:p w14:paraId="3F747EB1" w14:textId="732D1AAC" w:rsidR="007B071D" w:rsidRPr="00D63AC1" w:rsidRDefault="007B071D" w:rsidP="007B071D">
      <w:pPr>
        <w:jc w:val="center"/>
        <w:rPr>
          <w:rFonts w:ascii="Topmarks" w:hAnsi="Topmarks"/>
        </w:rPr>
      </w:pPr>
    </w:p>
    <w:p w14:paraId="2465388A" w14:textId="5A36C9F1" w:rsidR="007B071D" w:rsidRPr="00D63AC1" w:rsidRDefault="007B071D" w:rsidP="007B071D">
      <w:pPr>
        <w:jc w:val="center"/>
        <w:rPr>
          <w:rFonts w:ascii="Topmarks" w:hAnsi="Topmarks"/>
        </w:rPr>
      </w:pPr>
    </w:p>
    <w:p w14:paraId="02EE0B28" w14:textId="012EA087" w:rsidR="007B071D" w:rsidRPr="00D63AC1" w:rsidRDefault="007B071D" w:rsidP="007B071D">
      <w:pPr>
        <w:jc w:val="center"/>
        <w:rPr>
          <w:rFonts w:ascii="Topmarks" w:hAnsi="Topmarks"/>
        </w:rPr>
      </w:pPr>
    </w:p>
    <w:p w14:paraId="74D107D9" w14:textId="12271880" w:rsidR="007B071D" w:rsidRPr="00D63AC1" w:rsidRDefault="007B071D" w:rsidP="007B071D">
      <w:pPr>
        <w:jc w:val="center"/>
        <w:rPr>
          <w:rFonts w:ascii="Topmarks" w:hAnsi="Topmarks"/>
        </w:rPr>
      </w:pPr>
    </w:p>
    <w:p w14:paraId="00E392F0" w14:textId="3588A9A6" w:rsidR="007B071D" w:rsidRPr="00D63AC1" w:rsidRDefault="007B071D" w:rsidP="007B071D">
      <w:pPr>
        <w:jc w:val="center"/>
        <w:rPr>
          <w:rFonts w:ascii="Topmarks" w:hAnsi="Topmarks"/>
        </w:rPr>
      </w:pPr>
    </w:p>
    <w:p w14:paraId="4BB1B105" w14:textId="7AE0EEBF" w:rsidR="007B071D" w:rsidRPr="00D63AC1" w:rsidRDefault="007B071D" w:rsidP="00D63AC1">
      <w:pPr>
        <w:rPr>
          <w:rFonts w:ascii="Topmarks" w:hAnsi="Topmarks"/>
        </w:rPr>
      </w:pPr>
    </w:p>
    <w:p w14:paraId="2233FEBD" w14:textId="3FC05B1F" w:rsidR="007B071D" w:rsidRPr="00D63AC1" w:rsidRDefault="007B071D" w:rsidP="007B071D">
      <w:pPr>
        <w:jc w:val="center"/>
        <w:rPr>
          <w:rFonts w:ascii="Topmarks" w:hAnsi="Topmarks"/>
        </w:rPr>
      </w:pPr>
    </w:p>
    <w:p w14:paraId="7F33FA36" w14:textId="26A0B926" w:rsidR="00BB532A" w:rsidRPr="00D63AC1" w:rsidRDefault="00BB532A" w:rsidP="00BB532A">
      <w:pPr>
        <w:tabs>
          <w:tab w:val="left" w:pos="1140"/>
        </w:tabs>
        <w:rPr>
          <w:rFonts w:ascii="Topmarks" w:hAnsi="Topmarks"/>
          <w:sz w:val="24"/>
          <w:szCs w:val="24"/>
        </w:rPr>
      </w:pPr>
      <w:r w:rsidRPr="00D63AC1">
        <w:rPr>
          <w:rFonts w:ascii="Topmarks" w:hAnsi="Topmarks"/>
          <w:sz w:val="24"/>
          <w:szCs w:val="24"/>
        </w:rPr>
        <w:lastRenderedPageBreak/>
        <w:t xml:space="preserve">It is our aim to provide a safe, interesting, stimulating, and caring environment, where children can develop early skills at their own pace and to make </w:t>
      </w:r>
      <w:r w:rsidR="006E0C04" w:rsidRPr="00D63AC1">
        <w:rPr>
          <w:rFonts w:ascii="Topmarks" w:hAnsi="Topmarks"/>
          <w:sz w:val="24"/>
          <w:szCs w:val="24"/>
        </w:rPr>
        <w:t>p</w:t>
      </w:r>
      <w:r w:rsidRPr="00D63AC1">
        <w:rPr>
          <w:rFonts w:ascii="Topmarks" w:hAnsi="Topmarks"/>
          <w:sz w:val="24"/>
          <w:szCs w:val="24"/>
        </w:rPr>
        <w:t>re</w:t>
      </w:r>
      <w:r w:rsidR="006E0C04" w:rsidRPr="00D63AC1">
        <w:rPr>
          <w:rFonts w:ascii="Topmarks" w:hAnsi="Topmarks"/>
          <w:sz w:val="24"/>
          <w:szCs w:val="24"/>
        </w:rPr>
        <w:t>-</w:t>
      </w:r>
      <w:r w:rsidRPr="00D63AC1">
        <w:rPr>
          <w:rFonts w:ascii="Topmarks" w:hAnsi="Topmarks"/>
          <w:sz w:val="24"/>
          <w:szCs w:val="24"/>
        </w:rPr>
        <w:t xml:space="preserve">school genuinely accessible to all children and families from every section of the local community. </w:t>
      </w:r>
      <w:r w:rsidR="005D3380" w:rsidRPr="00D63AC1">
        <w:rPr>
          <w:rFonts w:ascii="Topmarks" w:hAnsi="Topmarks"/>
          <w:sz w:val="24"/>
          <w:szCs w:val="24"/>
        </w:rPr>
        <w:t>Billinge Chapel End</w:t>
      </w:r>
      <w:r w:rsidRPr="00D63AC1">
        <w:rPr>
          <w:rFonts w:ascii="Topmarks" w:hAnsi="Topmarks"/>
          <w:sz w:val="24"/>
          <w:szCs w:val="24"/>
        </w:rPr>
        <w:t xml:space="preserve"> will make it clear that it welcomes both fathers and mothers, other relations, and other carers, including childminders, and people from all cultural ethnic, religious and social groups, with and without disabilities</w:t>
      </w:r>
      <w:r w:rsidR="005D3380" w:rsidRPr="00D63AC1">
        <w:rPr>
          <w:rFonts w:ascii="Topmarks" w:hAnsi="Topmarks"/>
          <w:sz w:val="24"/>
          <w:szCs w:val="24"/>
        </w:rPr>
        <w:t>.</w:t>
      </w:r>
    </w:p>
    <w:p w14:paraId="29674480" w14:textId="77777777" w:rsidR="005D3380" w:rsidRPr="00D63AC1" w:rsidRDefault="005D3380" w:rsidP="005D3380">
      <w:pPr>
        <w:tabs>
          <w:tab w:val="left" w:pos="1140"/>
        </w:tabs>
        <w:rPr>
          <w:rFonts w:ascii="Topmarks" w:hAnsi="Topmarks"/>
          <w:b/>
          <w:bCs/>
          <w:sz w:val="24"/>
          <w:szCs w:val="24"/>
        </w:rPr>
      </w:pPr>
    </w:p>
    <w:p w14:paraId="79BBB12C" w14:textId="111815AF" w:rsidR="005D3380" w:rsidRPr="00D63AC1" w:rsidRDefault="005D3380" w:rsidP="005D3380">
      <w:pPr>
        <w:tabs>
          <w:tab w:val="left" w:pos="1140"/>
        </w:tabs>
        <w:rPr>
          <w:rFonts w:ascii="Topmarks" w:hAnsi="Topmarks"/>
          <w:b/>
          <w:bCs/>
          <w:sz w:val="24"/>
          <w:szCs w:val="24"/>
        </w:rPr>
      </w:pPr>
      <w:r w:rsidRPr="00D63AC1">
        <w:rPr>
          <w:rFonts w:ascii="Topmarks" w:hAnsi="Topmarks"/>
          <w:b/>
          <w:bCs/>
          <w:sz w:val="24"/>
          <w:szCs w:val="24"/>
        </w:rPr>
        <w:t xml:space="preserve">Registration </w:t>
      </w:r>
    </w:p>
    <w:p w14:paraId="1E3D5539" w14:textId="2851D27C" w:rsidR="005D3380" w:rsidRPr="00D63AC1" w:rsidRDefault="005D3380" w:rsidP="005D3380">
      <w:pPr>
        <w:tabs>
          <w:tab w:val="left" w:pos="1140"/>
        </w:tabs>
        <w:rPr>
          <w:rFonts w:ascii="Topmarks" w:hAnsi="Topmarks"/>
          <w:sz w:val="24"/>
          <w:szCs w:val="24"/>
        </w:rPr>
      </w:pPr>
      <w:r w:rsidRPr="00D63AC1">
        <w:rPr>
          <w:rFonts w:ascii="Topmarks" w:hAnsi="Topmarks"/>
          <w:sz w:val="24"/>
          <w:szCs w:val="24"/>
        </w:rPr>
        <w:t xml:space="preserve">Families can apply for a place in our </w:t>
      </w:r>
      <w:r w:rsidR="006E798C" w:rsidRPr="00D63AC1">
        <w:rPr>
          <w:rFonts w:ascii="Topmarks" w:hAnsi="Topmarks"/>
          <w:sz w:val="24"/>
          <w:szCs w:val="24"/>
        </w:rPr>
        <w:t>9-month-old</w:t>
      </w:r>
      <w:r w:rsidRPr="00D63AC1">
        <w:rPr>
          <w:rFonts w:ascii="Topmarks" w:hAnsi="Topmarks"/>
          <w:sz w:val="24"/>
          <w:szCs w:val="24"/>
        </w:rPr>
        <w:t xml:space="preserve"> room</w:t>
      </w:r>
      <w:r w:rsidR="006E798C" w:rsidRPr="00D63AC1">
        <w:rPr>
          <w:rFonts w:ascii="Topmarks" w:hAnsi="Topmarks"/>
          <w:sz w:val="24"/>
          <w:szCs w:val="24"/>
        </w:rPr>
        <w:t>, for their child to start</w:t>
      </w:r>
      <w:r w:rsidRPr="00D63AC1">
        <w:rPr>
          <w:rFonts w:ascii="Topmarks" w:hAnsi="Topmarks"/>
          <w:sz w:val="24"/>
          <w:szCs w:val="24"/>
        </w:rPr>
        <w:t xml:space="preserve"> the term after the</w:t>
      </w:r>
      <w:r w:rsidR="006E798C" w:rsidRPr="00D63AC1">
        <w:rPr>
          <w:rFonts w:ascii="Topmarks" w:hAnsi="Topmarks"/>
          <w:sz w:val="24"/>
          <w:szCs w:val="24"/>
        </w:rPr>
        <w:t xml:space="preserve">y </w:t>
      </w:r>
      <w:r w:rsidRPr="00D63AC1">
        <w:rPr>
          <w:rFonts w:ascii="Topmarks" w:hAnsi="Topmarks"/>
          <w:sz w:val="24"/>
          <w:szCs w:val="24"/>
        </w:rPr>
        <w:t>turn</w:t>
      </w:r>
      <w:r w:rsidR="006E798C" w:rsidRPr="00D63AC1">
        <w:rPr>
          <w:rFonts w:ascii="Topmarks" w:hAnsi="Topmarks"/>
          <w:sz w:val="24"/>
          <w:szCs w:val="24"/>
        </w:rPr>
        <w:t xml:space="preserve"> </w:t>
      </w:r>
      <w:r w:rsidRPr="00D63AC1">
        <w:rPr>
          <w:rFonts w:ascii="Topmarks" w:hAnsi="Topmarks"/>
          <w:sz w:val="24"/>
          <w:szCs w:val="24"/>
        </w:rPr>
        <w:t>9 months</w:t>
      </w:r>
      <w:r w:rsidR="006E798C" w:rsidRPr="00D63AC1">
        <w:rPr>
          <w:rFonts w:ascii="Topmarks" w:hAnsi="Topmarks"/>
          <w:sz w:val="24"/>
          <w:szCs w:val="24"/>
        </w:rPr>
        <w:t xml:space="preserve"> old</w:t>
      </w:r>
      <w:r w:rsidRPr="00D63AC1">
        <w:rPr>
          <w:rFonts w:ascii="Topmarks" w:hAnsi="Topmarks"/>
          <w:sz w:val="24"/>
          <w:szCs w:val="24"/>
        </w:rPr>
        <w:t xml:space="preserve">. Similarly, places in the 2-year-old room are available to families the term after their child turns 2. </w:t>
      </w:r>
    </w:p>
    <w:p w14:paraId="46807293" w14:textId="163ABFD1" w:rsidR="005D3380" w:rsidRPr="00D63AC1" w:rsidRDefault="005D3380" w:rsidP="005D3380">
      <w:pPr>
        <w:tabs>
          <w:tab w:val="left" w:pos="1140"/>
        </w:tabs>
        <w:rPr>
          <w:rFonts w:ascii="Topmarks" w:hAnsi="Topmarks"/>
          <w:sz w:val="24"/>
          <w:szCs w:val="24"/>
        </w:rPr>
      </w:pPr>
      <w:r w:rsidRPr="00D63AC1">
        <w:rPr>
          <w:rFonts w:ascii="Topmarks" w:hAnsi="Topmarks"/>
          <w:sz w:val="24"/>
          <w:szCs w:val="24"/>
        </w:rPr>
        <w:t xml:space="preserve">Applications for places are made directly to school: </w:t>
      </w:r>
    </w:p>
    <w:p w14:paraId="586538CB" w14:textId="2DB91413" w:rsidR="005D3380" w:rsidRPr="00D63AC1" w:rsidRDefault="005D3380" w:rsidP="005D3380">
      <w:pPr>
        <w:tabs>
          <w:tab w:val="left" w:pos="1140"/>
        </w:tabs>
        <w:rPr>
          <w:rFonts w:ascii="Topmarks" w:hAnsi="Topmarks"/>
          <w:sz w:val="24"/>
          <w:szCs w:val="24"/>
        </w:rPr>
      </w:pPr>
      <w:r w:rsidRPr="00D63AC1">
        <w:rPr>
          <w:rFonts w:ascii="Topmarks" w:hAnsi="Topmarks"/>
          <w:sz w:val="24"/>
          <w:szCs w:val="24"/>
        </w:rPr>
        <w:t>01744 678230</w:t>
      </w:r>
    </w:p>
    <w:p w14:paraId="3835C187" w14:textId="0C7B7BEA" w:rsidR="005D3380" w:rsidRPr="00D63AC1" w:rsidRDefault="005D3380" w:rsidP="005D3380">
      <w:pPr>
        <w:tabs>
          <w:tab w:val="left" w:pos="1140"/>
        </w:tabs>
        <w:rPr>
          <w:rFonts w:ascii="Topmarks" w:hAnsi="Topmarks"/>
          <w:sz w:val="24"/>
          <w:szCs w:val="24"/>
        </w:rPr>
      </w:pPr>
      <w:hyperlink r:id="rId9" w:history="1">
        <w:r w:rsidRPr="00D63AC1">
          <w:rPr>
            <w:rStyle w:val="Hyperlink"/>
            <w:rFonts w:ascii="Topmarks" w:hAnsi="Topmarks"/>
            <w:sz w:val="24"/>
            <w:szCs w:val="24"/>
          </w:rPr>
          <w:t>chapelend@emst.org.uk</w:t>
        </w:r>
      </w:hyperlink>
    </w:p>
    <w:p w14:paraId="1CCDF120" w14:textId="22C550E6" w:rsidR="005D3380" w:rsidRPr="00D63AC1" w:rsidRDefault="005D3380" w:rsidP="005D3380">
      <w:pPr>
        <w:tabs>
          <w:tab w:val="left" w:pos="1140"/>
        </w:tabs>
        <w:rPr>
          <w:rFonts w:ascii="Topmarks" w:hAnsi="Topmarks"/>
          <w:sz w:val="24"/>
          <w:szCs w:val="24"/>
        </w:rPr>
      </w:pPr>
      <w:r w:rsidRPr="00D63AC1">
        <w:rPr>
          <w:rFonts w:ascii="Topmarks" w:hAnsi="Topmarks"/>
          <w:sz w:val="24"/>
          <w:szCs w:val="24"/>
        </w:rPr>
        <w:t xml:space="preserve">Families can apply for </w:t>
      </w:r>
      <w:r w:rsidR="006E798C" w:rsidRPr="00D63AC1">
        <w:rPr>
          <w:rFonts w:ascii="Topmarks" w:hAnsi="Topmarks"/>
          <w:sz w:val="24"/>
          <w:szCs w:val="24"/>
        </w:rPr>
        <w:t xml:space="preserve">up to </w:t>
      </w:r>
      <w:r w:rsidRPr="00D63AC1">
        <w:rPr>
          <w:rFonts w:ascii="Topmarks" w:hAnsi="Topmarks"/>
          <w:sz w:val="24"/>
          <w:szCs w:val="24"/>
        </w:rPr>
        <w:t xml:space="preserve">30 hours funding </w:t>
      </w:r>
      <w:r w:rsidR="006E0C04" w:rsidRPr="00D63AC1">
        <w:rPr>
          <w:rFonts w:ascii="Topmarks" w:hAnsi="Topmarks"/>
          <w:sz w:val="24"/>
          <w:szCs w:val="24"/>
        </w:rPr>
        <w:t>via Childcare Choices (GOV.UK)</w:t>
      </w:r>
      <w:r w:rsidR="00F70516" w:rsidRPr="00D63AC1">
        <w:rPr>
          <w:rFonts w:ascii="Topmarks" w:hAnsi="Topmarks"/>
          <w:sz w:val="24"/>
          <w:szCs w:val="24"/>
        </w:rPr>
        <w:t xml:space="preserve">: </w:t>
      </w:r>
      <w:hyperlink r:id="rId10" w:history="1">
        <w:r w:rsidR="00F70516" w:rsidRPr="00D63AC1">
          <w:rPr>
            <w:rStyle w:val="Hyperlink"/>
            <w:rFonts w:ascii="Topmarks" w:hAnsi="Topmarks"/>
            <w:sz w:val="24"/>
            <w:szCs w:val="24"/>
          </w:rPr>
          <w:t>Free Childcare for Working Parents: Overview - GOV.UK</w:t>
        </w:r>
      </w:hyperlink>
    </w:p>
    <w:p w14:paraId="24E89696" w14:textId="783D6AA0" w:rsidR="006E798C" w:rsidRPr="00D63AC1" w:rsidRDefault="006E798C" w:rsidP="005D3380">
      <w:pPr>
        <w:tabs>
          <w:tab w:val="left" w:pos="1140"/>
        </w:tabs>
        <w:rPr>
          <w:rFonts w:ascii="Topmarks" w:hAnsi="Topmarks" w:cs="Times New Roman (Body CS)"/>
          <w:sz w:val="24"/>
          <w:szCs w:val="24"/>
        </w:rPr>
      </w:pPr>
      <w:r w:rsidRPr="00D63AC1">
        <w:rPr>
          <w:rFonts w:ascii="Topmarks" w:hAnsi="Topmarks" w:cs="Times New Roman (Body CS)"/>
          <w:sz w:val="24"/>
          <w:szCs w:val="24"/>
        </w:rPr>
        <w:t>9-month-old children would require a code to attend the setting</w:t>
      </w:r>
      <w:r w:rsidR="006E0C04" w:rsidRPr="00D63AC1">
        <w:rPr>
          <w:rFonts w:ascii="Topmarks" w:hAnsi="Topmarks" w:cs="Times New Roman (Body CS)"/>
          <w:sz w:val="24"/>
          <w:szCs w:val="24"/>
        </w:rPr>
        <w:t xml:space="preserve"> and </w:t>
      </w:r>
      <w:r w:rsidR="006E0C04" w:rsidRPr="00D63AC1">
        <w:rPr>
          <w:rFonts w:ascii="Topmarks" w:hAnsi="Topmarks" w:cs="Times New Roman (Body CS)"/>
          <w:color w:val="000000"/>
          <w:sz w:val="24"/>
          <w:szCs w:val="27"/>
        </w:rPr>
        <w:t>families will be required to complete a</w:t>
      </w:r>
      <w:r w:rsidR="006E0C04" w:rsidRPr="00D63AC1">
        <w:rPr>
          <w:rStyle w:val="apple-converted-space"/>
          <w:rFonts w:ascii="Topmarks" w:hAnsi="Topmarks" w:cs="Times New Roman (Body CS)"/>
          <w:color w:val="000000"/>
          <w:sz w:val="24"/>
          <w:szCs w:val="27"/>
        </w:rPr>
        <w:t> </w:t>
      </w:r>
      <w:r w:rsidR="006E0C04" w:rsidRPr="00D63AC1">
        <w:rPr>
          <w:rStyle w:val="Strong"/>
          <w:rFonts w:ascii="Topmarks" w:hAnsi="Topmarks" w:cs="Times New Roman (Body CS)"/>
          <w:b w:val="0"/>
          <w:bCs w:val="0"/>
          <w:color w:val="000000"/>
          <w:sz w:val="24"/>
        </w:rPr>
        <w:t>parental declaration form</w:t>
      </w:r>
      <w:r w:rsidR="006E0C04" w:rsidRPr="00D63AC1">
        <w:rPr>
          <w:rFonts w:ascii="Topmarks" w:hAnsi="Topmarks" w:cs="Times New Roman (Body CS)"/>
          <w:color w:val="000000"/>
          <w:sz w:val="24"/>
          <w:szCs w:val="27"/>
        </w:rPr>
        <w:t xml:space="preserve"> confirming funding eligibility and attendance pattern.</w:t>
      </w:r>
    </w:p>
    <w:p w14:paraId="4E0C3255" w14:textId="3CD2E3D5" w:rsidR="006E798C" w:rsidRPr="00D63AC1" w:rsidRDefault="006E798C" w:rsidP="005D3380">
      <w:pPr>
        <w:tabs>
          <w:tab w:val="left" w:pos="1140"/>
        </w:tabs>
        <w:rPr>
          <w:rFonts w:ascii="Topmarks" w:hAnsi="Topmarks"/>
          <w:sz w:val="24"/>
          <w:szCs w:val="24"/>
        </w:rPr>
      </w:pPr>
      <w:r w:rsidRPr="00D63AC1">
        <w:rPr>
          <w:rFonts w:ascii="Topmarks" w:hAnsi="Topmarks"/>
          <w:sz w:val="24"/>
          <w:szCs w:val="24"/>
        </w:rPr>
        <w:t xml:space="preserve">Families with 2-year-old children who are not eligible for a code, can be supported by school in obtaining a 2’s passport offering up to 15 hours funding. </w:t>
      </w:r>
    </w:p>
    <w:p w14:paraId="5F0CE10E" w14:textId="3E9E9327" w:rsidR="005D3380" w:rsidRPr="00D63AC1" w:rsidRDefault="00F70516" w:rsidP="00BB532A">
      <w:pPr>
        <w:tabs>
          <w:tab w:val="left" w:pos="1140"/>
        </w:tabs>
        <w:rPr>
          <w:rFonts w:ascii="Topmarks" w:hAnsi="Topmarks"/>
          <w:sz w:val="24"/>
          <w:szCs w:val="24"/>
        </w:rPr>
      </w:pPr>
      <w:r w:rsidRPr="00D63AC1">
        <w:rPr>
          <w:rFonts w:ascii="Topmarks" w:hAnsi="Topmarks"/>
          <w:sz w:val="24"/>
          <w:szCs w:val="24"/>
        </w:rPr>
        <w:t xml:space="preserve">Operating times are 9am-3pm Monday -Friday term time only. School wrap around care is not available </w:t>
      </w:r>
      <w:r w:rsidR="006E0C04" w:rsidRPr="00D63AC1">
        <w:rPr>
          <w:rFonts w:ascii="Topmarks" w:hAnsi="Topmarks"/>
          <w:sz w:val="24"/>
          <w:szCs w:val="24"/>
        </w:rPr>
        <w:t>until the child transitions to the school nursery</w:t>
      </w:r>
      <w:r w:rsidRPr="00D63AC1">
        <w:rPr>
          <w:rFonts w:ascii="Topmarks" w:hAnsi="Topmarks"/>
          <w:sz w:val="24"/>
          <w:szCs w:val="24"/>
        </w:rPr>
        <w:t xml:space="preserve">.  </w:t>
      </w:r>
    </w:p>
    <w:p w14:paraId="3A8CDC2F" w14:textId="77777777" w:rsidR="005D3380" w:rsidRPr="00D63AC1" w:rsidRDefault="005D3380" w:rsidP="00BB532A">
      <w:pPr>
        <w:tabs>
          <w:tab w:val="left" w:pos="1140"/>
        </w:tabs>
        <w:rPr>
          <w:rFonts w:ascii="Topmarks" w:hAnsi="Topmarks"/>
          <w:b/>
          <w:bCs/>
          <w:sz w:val="24"/>
          <w:szCs w:val="24"/>
        </w:rPr>
      </w:pPr>
      <w:r w:rsidRPr="00D63AC1">
        <w:rPr>
          <w:rFonts w:ascii="Topmarks" w:hAnsi="Topmarks"/>
          <w:b/>
          <w:bCs/>
          <w:sz w:val="24"/>
          <w:szCs w:val="24"/>
        </w:rPr>
        <w:t xml:space="preserve">Notice Period </w:t>
      </w:r>
    </w:p>
    <w:p w14:paraId="2C6FD36C" w14:textId="56C089EE" w:rsidR="005D3380" w:rsidRPr="00D63AC1" w:rsidRDefault="005D3380" w:rsidP="00BB532A">
      <w:pPr>
        <w:tabs>
          <w:tab w:val="left" w:pos="1140"/>
        </w:tabs>
        <w:rPr>
          <w:rFonts w:ascii="Topmarks" w:hAnsi="Topmarks"/>
          <w:sz w:val="24"/>
          <w:szCs w:val="24"/>
        </w:rPr>
      </w:pPr>
      <w:r w:rsidRPr="00D63AC1">
        <w:rPr>
          <w:rFonts w:ascii="Topmarks" w:hAnsi="Topmarks"/>
          <w:sz w:val="24"/>
          <w:szCs w:val="24"/>
        </w:rPr>
        <w:t>A month’s notice in writing will be required prior to a child being withdrawn from the Preschool</w:t>
      </w:r>
      <w:r w:rsidR="006E0C04" w:rsidRPr="00D63AC1">
        <w:rPr>
          <w:rFonts w:ascii="Topmarks" w:hAnsi="Topmarks"/>
          <w:sz w:val="24"/>
          <w:szCs w:val="24"/>
        </w:rPr>
        <w:t xml:space="preserve"> and notice must be paid for if a child leaves immediately. </w:t>
      </w:r>
    </w:p>
    <w:p w14:paraId="75800891" w14:textId="77777777" w:rsidR="005D3380" w:rsidRPr="00D63AC1" w:rsidRDefault="005D3380" w:rsidP="00BB532A">
      <w:pPr>
        <w:tabs>
          <w:tab w:val="left" w:pos="1140"/>
        </w:tabs>
        <w:rPr>
          <w:rFonts w:ascii="Topmarks" w:hAnsi="Topmarks"/>
          <w:b/>
          <w:bCs/>
          <w:sz w:val="24"/>
          <w:szCs w:val="24"/>
        </w:rPr>
      </w:pPr>
      <w:r w:rsidRPr="00D63AC1">
        <w:rPr>
          <w:rFonts w:ascii="Topmarks" w:hAnsi="Topmarks"/>
          <w:b/>
          <w:bCs/>
          <w:sz w:val="24"/>
          <w:szCs w:val="24"/>
        </w:rPr>
        <w:t>Offering of Places</w:t>
      </w:r>
    </w:p>
    <w:p w14:paraId="2CEDCF1D" w14:textId="68AB8A3E" w:rsidR="0095544C" w:rsidRDefault="005D3380" w:rsidP="005D486E">
      <w:pPr>
        <w:tabs>
          <w:tab w:val="left" w:pos="1140"/>
        </w:tabs>
        <w:rPr>
          <w:rFonts w:ascii="Topmarks" w:hAnsi="Topmarks"/>
          <w:sz w:val="24"/>
          <w:szCs w:val="24"/>
        </w:rPr>
      </w:pPr>
      <w:r w:rsidRPr="00D63AC1">
        <w:rPr>
          <w:rFonts w:ascii="Topmarks" w:hAnsi="Topmarks"/>
          <w:sz w:val="24"/>
          <w:szCs w:val="24"/>
        </w:rPr>
        <w:t xml:space="preserve">Places are offered when available, but main intakes are in the September of each year. </w:t>
      </w:r>
      <w:r w:rsidR="005D486E" w:rsidRPr="00D63AC1">
        <w:rPr>
          <w:rFonts w:ascii="Topmarks" w:hAnsi="Topmarks" w:cs="Times New Roman (Body CS)"/>
          <w:sz w:val="24"/>
          <w:szCs w:val="24"/>
        </w:rPr>
        <w:t>Children</w:t>
      </w:r>
      <w:r w:rsidR="005D486E" w:rsidRPr="00D63AC1">
        <w:rPr>
          <w:rFonts w:ascii="Topmarks" w:hAnsi="Topmarks"/>
          <w:sz w:val="24"/>
          <w:szCs w:val="24"/>
        </w:rPr>
        <w:t xml:space="preserve"> attending the </w:t>
      </w:r>
      <w:r w:rsidR="006E798C" w:rsidRPr="00D63AC1">
        <w:rPr>
          <w:rFonts w:ascii="Topmarks" w:hAnsi="Topmarks"/>
          <w:sz w:val="24"/>
          <w:szCs w:val="24"/>
        </w:rPr>
        <w:t>9-month</w:t>
      </w:r>
      <w:r w:rsidR="005D486E" w:rsidRPr="00D63AC1">
        <w:rPr>
          <w:rFonts w:ascii="Topmarks" w:hAnsi="Topmarks"/>
          <w:sz w:val="24"/>
          <w:szCs w:val="24"/>
        </w:rPr>
        <w:t xml:space="preserve"> provision will be guaranteed a place in the </w:t>
      </w:r>
      <w:r w:rsidR="0095544C" w:rsidRPr="00D63AC1">
        <w:rPr>
          <w:rFonts w:ascii="Topmarks" w:hAnsi="Topmarks"/>
          <w:sz w:val="24"/>
          <w:szCs w:val="24"/>
        </w:rPr>
        <w:t>2-year-old</w:t>
      </w:r>
      <w:r w:rsidR="005D486E" w:rsidRPr="00D63AC1">
        <w:rPr>
          <w:rFonts w:ascii="Topmarks" w:hAnsi="Topmarks"/>
          <w:sz w:val="24"/>
          <w:szCs w:val="24"/>
        </w:rPr>
        <w:t xml:space="preserve"> room</w:t>
      </w:r>
      <w:r w:rsidR="006E798C" w:rsidRPr="00D63AC1">
        <w:rPr>
          <w:rFonts w:ascii="Topmarks" w:hAnsi="Topmarks"/>
          <w:sz w:val="24"/>
          <w:szCs w:val="24"/>
        </w:rPr>
        <w:t xml:space="preserve"> if places are available</w:t>
      </w:r>
      <w:r w:rsidR="005D486E" w:rsidRPr="00D63AC1">
        <w:rPr>
          <w:rFonts w:ascii="Topmarks" w:hAnsi="Topmarks"/>
          <w:sz w:val="24"/>
          <w:szCs w:val="24"/>
        </w:rPr>
        <w:t>.</w:t>
      </w:r>
    </w:p>
    <w:p w14:paraId="1D48CC8E" w14:textId="77777777" w:rsidR="00D63AC1" w:rsidRDefault="00D63AC1" w:rsidP="005D486E">
      <w:pPr>
        <w:tabs>
          <w:tab w:val="left" w:pos="1140"/>
        </w:tabs>
        <w:rPr>
          <w:rFonts w:ascii="Topmarks" w:hAnsi="Topmarks"/>
          <w:sz w:val="24"/>
          <w:szCs w:val="24"/>
        </w:rPr>
      </w:pPr>
    </w:p>
    <w:p w14:paraId="763926C5" w14:textId="77777777" w:rsidR="00D63AC1" w:rsidRPr="00D63AC1" w:rsidRDefault="00D63AC1" w:rsidP="005D486E">
      <w:pPr>
        <w:tabs>
          <w:tab w:val="left" w:pos="1140"/>
        </w:tabs>
        <w:rPr>
          <w:rFonts w:ascii="Topmarks" w:hAnsi="Topmarks"/>
          <w:sz w:val="24"/>
          <w:szCs w:val="24"/>
        </w:rPr>
      </w:pPr>
    </w:p>
    <w:p w14:paraId="466DCFC3" w14:textId="003BBDE5" w:rsidR="0095544C" w:rsidRPr="00D63AC1" w:rsidRDefault="0095544C" w:rsidP="005D486E">
      <w:pPr>
        <w:tabs>
          <w:tab w:val="left" w:pos="1140"/>
        </w:tabs>
        <w:rPr>
          <w:rFonts w:ascii="Topmarks" w:hAnsi="Topmarks"/>
          <w:sz w:val="24"/>
          <w:szCs w:val="24"/>
        </w:rPr>
      </w:pPr>
      <w:r w:rsidRPr="00D63AC1">
        <w:rPr>
          <w:rFonts w:ascii="Topmarks" w:hAnsi="Topmarks"/>
          <w:sz w:val="24"/>
          <w:szCs w:val="24"/>
        </w:rPr>
        <w:lastRenderedPageBreak/>
        <w:t xml:space="preserve">Further admissions are considered based upon the following criteria: </w:t>
      </w:r>
    </w:p>
    <w:p w14:paraId="15C4E13D" w14:textId="5B25DD27" w:rsidR="0095544C" w:rsidRPr="00D63AC1" w:rsidRDefault="0095544C" w:rsidP="0095544C">
      <w:pPr>
        <w:pStyle w:val="ListParagraph"/>
        <w:numPr>
          <w:ilvl w:val="0"/>
          <w:numId w:val="8"/>
        </w:numPr>
        <w:tabs>
          <w:tab w:val="left" w:pos="1140"/>
        </w:tabs>
        <w:rPr>
          <w:rFonts w:ascii="Topmarks" w:hAnsi="Topmarks"/>
          <w:sz w:val="24"/>
          <w:szCs w:val="24"/>
        </w:rPr>
      </w:pPr>
      <w:r w:rsidRPr="00D63AC1">
        <w:rPr>
          <w:rFonts w:ascii="Topmarks" w:hAnsi="Topmarks"/>
          <w:sz w:val="24"/>
          <w:szCs w:val="24"/>
        </w:rPr>
        <w:t xml:space="preserve">Looked after children </w:t>
      </w:r>
    </w:p>
    <w:p w14:paraId="201022ED" w14:textId="3249EB0F" w:rsidR="0095544C" w:rsidRPr="00D63AC1" w:rsidRDefault="0095544C" w:rsidP="0095544C">
      <w:pPr>
        <w:pStyle w:val="ListParagraph"/>
        <w:numPr>
          <w:ilvl w:val="0"/>
          <w:numId w:val="8"/>
        </w:numPr>
        <w:tabs>
          <w:tab w:val="left" w:pos="1140"/>
        </w:tabs>
        <w:rPr>
          <w:rFonts w:ascii="Topmarks" w:hAnsi="Topmarks"/>
          <w:sz w:val="24"/>
          <w:szCs w:val="24"/>
        </w:rPr>
      </w:pPr>
      <w:r w:rsidRPr="00D63AC1">
        <w:rPr>
          <w:rFonts w:ascii="Topmarks" w:hAnsi="Topmarks"/>
          <w:sz w:val="24"/>
          <w:szCs w:val="24"/>
        </w:rPr>
        <w:t xml:space="preserve">Children with siblings already attending the school setting </w:t>
      </w:r>
    </w:p>
    <w:p w14:paraId="0C09A48D" w14:textId="25A8977F" w:rsidR="005D486E" w:rsidRPr="00D63AC1" w:rsidRDefault="0095544C" w:rsidP="005D486E">
      <w:pPr>
        <w:pStyle w:val="ListParagraph"/>
        <w:numPr>
          <w:ilvl w:val="0"/>
          <w:numId w:val="8"/>
        </w:numPr>
        <w:tabs>
          <w:tab w:val="left" w:pos="1140"/>
        </w:tabs>
        <w:rPr>
          <w:rFonts w:ascii="Topmarks" w:hAnsi="Topmarks"/>
          <w:sz w:val="24"/>
          <w:szCs w:val="24"/>
        </w:rPr>
      </w:pPr>
      <w:r w:rsidRPr="00D63AC1">
        <w:rPr>
          <w:rFonts w:ascii="Topmarks" w:hAnsi="Topmarks"/>
          <w:sz w:val="24"/>
          <w:szCs w:val="24"/>
        </w:rPr>
        <w:t xml:space="preserve">Children at the top of the waiting list operating on a first come first served basis. </w:t>
      </w:r>
      <w:r w:rsidR="006E0C04" w:rsidRPr="00D63AC1">
        <w:rPr>
          <w:rFonts w:ascii="Topmarks" w:hAnsi="Topmarks" w:cs="Times-Roman"/>
          <w:sz w:val="24"/>
          <w:szCs w:val="24"/>
        </w:rPr>
        <w:t>Priority will not be based on background, gender, or ability, in line with our Equality and Inclusion policy</w:t>
      </w:r>
      <w:r w:rsidR="006E0C04" w:rsidRPr="00D63AC1">
        <w:rPr>
          <w:rFonts w:ascii="Topmarks" w:hAnsi="Topmarks" w:cs="Times New Roman (Body CS)"/>
          <w:color w:val="000000"/>
          <w:sz w:val="24"/>
          <w:szCs w:val="27"/>
        </w:rPr>
        <w:t>.</w:t>
      </w:r>
    </w:p>
    <w:p w14:paraId="4F833D5E" w14:textId="68FA6BFE" w:rsidR="005D3380" w:rsidRPr="00D63AC1" w:rsidRDefault="005D3380" w:rsidP="00BB532A">
      <w:pPr>
        <w:tabs>
          <w:tab w:val="left" w:pos="1140"/>
        </w:tabs>
        <w:rPr>
          <w:rFonts w:ascii="Topmarks" w:hAnsi="Topmarks"/>
          <w:sz w:val="24"/>
          <w:szCs w:val="24"/>
        </w:rPr>
      </w:pPr>
    </w:p>
    <w:sectPr w:rsidR="005D3380" w:rsidRPr="00D63AC1" w:rsidSect="007B071D">
      <w:pgSz w:w="11906" w:h="16838"/>
      <w:pgMar w:top="1440" w:right="1440" w:bottom="1440" w:left="1440" w:header="708" w:footer="708" w:gutter="0"/>
      <w:pgBorders w:offsetFrom="page">
        <w:top w:val="thinThickThinMediumGap" w:sz="24" w:space="24" w:color="FF0000"/>
        <w:left w:val="thinThickThinMediumGap" w:sz="24" w:space="24" w:color="FF0000"/>
        <w:bottom w:val="thinThickThinMediumGap" w:sz="24" w:space="24" w:color="FF0000"/>
        <w:right w:val="thinThickThinMediumGap" w:sz="24" w:space="2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opmarks">
    <w:panose1 w:val="00000000000000000000"/>
    <w:charset w:val="00"/>
    <w:family w:val="auto"/>
    <w:pitch w:val="variable"/>
    <w:sig w:usb0="00000007" w:usb1="00000000" w:usb2="00000000" w:usb3="00000000" w:csb0="00000093" w:csb1="00000000"/>
  </w:font>
  <w:font w:name="Times New Roman (Body CS)">
    <w:altName w:val="Times New Roman"/>
    <w:panose1 w:val="00000000000000000000"/>
    <w:charset w:val="00"/>
    <w:family w:val="roman"/>
    <w:notTrueType/>
    <w:pitch w:val="default"/>
  </w:font>
  <w:font w:name="Times-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A6347A"/>
    <w:multiLevelType w:val="multilevel"/>
    <w:tmpl w:val="B0181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AD50BC"/>
    <w:multiLevelType w:val="hybridMultilevel"/>
    <w:tmpl w:val="292E4A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10809BC"/>
    <w:multiLevelType w:val="multilevel"/>
    <w:tmpl w:val="1FC66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0E1407"/>
    <w:multiLevelType w:val="hybridMultilevel"/>
    <w:tmpl w:val="AB9066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960F94"/>
    <w:multiLevelType w:val="multilevel"/>
    <w:tmpl w:val="8408C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6A3F67"/>
    <w:multiLevelType w:val="multilevel"/>
    <w:tmpl w:val="0E7CF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956DE4"/>
    <w:multiLevelType w:val="multilevel"/>
    <w:tmpl w:val="27ECC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2707CB"/>
    <w:multiLevelType w:val="hybridMultilevel"/>
    <w:tmpl w:val="35AA0C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60595716">
    <w:abstractNumId w:val="1"/>
  </w:num>
  <w:num w:numId="2" w16cid:durableId="1228954495">
    <w:abstractNumId w:val="7"/>
  </w:num>
  <w:num w:numId="3" w16cid:durableId="97063946">
    <w:abstractNumId w:val="0"/>
  </w:num>
  <w:num w:numId="4" w16cid:durableId="456025692">
    <w:abstractNumId w:val="5"/>
  </w:num>
  <w:num w:numId="5" w16cid:durableId="1564486203">
    <w:abstractNumId w:val="2"/>
  </w:num>
  <w:num w:numId="6" w16cid:durableId="1801878307">
    <w:abstractNumId w:val="6"/>
  </w:num>
  <w:num w:numId="7" w16cid:durableId="2125807826">
    <w:abstractNumId w:val="4"/>
  </w:num>
  <w:num w:numId="8" w16cid:durableId="9535550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71D"/>
    <w:rsid w:val="00077C5B"/>
    <w:rsid w:val="000E5307"/>
    <w:rsid w:val="00183E9F"/>
    <w:rsid w:val="00244579"/>
    <w:rsid w:val="0026496C"/>
    <w:rsid w:val="00276E2C"/>
    <w:rsid w:val="002B17C4"/>
    <w:rsid w:val="002D3833"/>
    <w:rsid w:val="003B7679"/>
    <w:rsid w:val="00413EDC"/>
    <w:rsid w:val="004361A2"/>
    <w:rsid w:val="00444DD4"/>
    <w:rsid w:val="004C6EC7"/>
    <w:rsid w:val="005220D1"/>
    <w:rsid w:val="005A50D5"/>
    <w:rsid w:val="005D3380"/>
    <w:rsid w:val="005D486E"/>
    <w:rsid w:val="006950C8"/>
    <w:rsid w:val="006A50AD"/>
    <w:rsid w:val="006D7008"/>
    <w:rsid w:val="006E0C04"/>
    <w:rsid w:val="006E798C"/>
    <w:rsid w:val="007B071D"/>
    <w:rsid w:val="007C769E"/>
    <w:rsid w:val="00814422"/>
    <w:rsid w:val="00861A68"/>
    <w:rsid w:val="00907B89"/>
    <w:rsid w:val="0095544C"/>
    <w:rsid w:val="00A05184"/>
    <w:rsid w:val="00AD3265"/>
    <w:rsid w:val="00AE5EC3"/>
    <w:rsid w:val="00B93005"/>
    <w:rsid w:val="00BB532A"/>
    <w:rsid w:val="00BD416D"/>
    <w:rsid w:val="00C3476B"/>
    <w:rsid w:val="00CA1D91"/>
    <w:rsid w:val="00CA7D09"/>
    <w:rsid w:val="00CF41DD"/>
    <w:rsid w:val="00D24F3A"/>
    <w:rsid w:val="00D3297E"/>
    <w:rsid w:val="00D63AC1"/>
    <w:rsid w:val="00DA2829"/>
    <w:rsid w:val="00E44979"/>
    <w:rsid w:val="00F70516"/>
    <w:rsid w:val="00F7501E"/>
    <w:rsid w:val="00FD30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0CC6C"/>
  <w15:chartTrackingRefBased/>
  <w15:docId w15:val="{8B3F9105-3ABA-4DC4-BC10-03D1DEB3B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7B071D"/>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styleId="ListParagraph">
    <w:name w:val="List Paragraph"/>
    <w:basedOn w:val="Normal"/>
    <w:uiPriority w:val="34"/>
    <w:qFormat/>
    <w:rsid w:val="007B071D"/>
    <w:pPr>
      <w:spacing w:after="0" w:line="240" w:lineRule="auto"/>
      <w:ind w:left="720"/>
      <w:contextualSpacing/>
    </w:pPr>
  </w:style>
  <w:style w:type="paragraph" w:styleId="Header">
    <w:name w:val="header"/>
    <w:basedOn w:val="Normal"/>
    <w:link w:val="HeaderChar"/>
    <w:uiPriority w:val="99"/>
    <w:unhideWhenUsed/>
    <w:rsid w:val="00444D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4DD4"/>
  </w:style>
  <w:style w:type="character" w:styleId="Hyperlink">
    <w:name w:val="Hyperlink"/>
    <w:basedOn w:val="DefaultParagraphFont"/>
    <w:uiPriority w:val="99"/>
    <w:unhideWhenUsed/>
    <w:rsid w:val="005D3380"/>
    <w:rPr>
      <w:color w:val="0563C1" w:themeColor="hyperlink"/>
      <w:u w:val="single"/>
    </w:rPr>
  </w:style>
  <w:style w:type="character" w:styleId="UnresolvedMention">
    <w:name w:val="Unresolved Mention"/>
    <w:basedOn w:val="DefaultParagraphFont"/>
    <w:uiPriority w:val="99"/>
    <w:semiHidden/>
    <w:unhideWhenUsed/>
    <w:rsid w:val="005D3380"/>
    <w:rPr>
      <w:color w:val="605E5C"/>
      <w:shd w:val="clear" w:color="auto" w:fill="E1DFDD"/>
    </w:rPr>
  </w:style>
  <w:style w:type="character" w:styleId="FollowedHyperlink">
    <w:name w:val="FollowedHyperlink"/>
    <w:basedOn w:val="DefaultParagraphFont"/>
    <w:uiPriority w:val="99"/>
    <w:semiHidden/>
    <w:unhideWhenUsed/>
    <w:rsid w:val="006E0C04"/>
    <w:rPr>
      <w:color w:val="954F72" w:themeColor="followedHyperlink"/>
      <w:u w:val="single"/>
    </w:rPr>
  </w:style>
  <w:style w:type="character" w:customStyle="1" w:styleId="apple-converted-space">
    <w:name w:val="apple-converted-space"/>
    <w:basedOn w:val="DefaultParagraphFont"/>
    <w:rsid w:val="006E0C04"/>
  </w:style>
  <w:style w:type="character" w:styleId="Strong">
    <w:name w:val="Strong"/>
    <w:basedOn w:val="DefaultParagraphFont"/>
    <w:uiPriority w:val="22"/>
    <w:qFormat/>
    <w:rsid w:val="006E0C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gov.uk/free-childcare-if-working" TargetMode="External"/><Relationship Id="rId4" Type="http://schemas.openxmlformats.org/officeDocument/2006/relationships/numbering" Target="numbering.xml"/><Relationship Id="rId9" Type="http://schemas.openxmlformats.org/officeDocument/2006/relationships/hyperlink" Target="mailto:chapelend@ems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a663d51-6a75-47b3-849a-20b3218376f1" xsi:nil="true"/>
    <lcf76f155ced4ddcb4097134ff3c332f xmlns="9cae5044-b475-469c-b6c9-01d32dbe759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2FD5070BB8E574BA2AE568B9FA82E55" ma:contentTypeVersion="8" ma:contentTypeDescription="Create a new document." ma:contentTypeScope="" ma:versionID="ed730f48f7b18b8fb7ecd9587d7f36a9">
  <xsd:schema xmlns:xsd="http://www.w3.org/2001/XMLSchema" xmlns:xs="http://www.w3.org/2001/XMLSchema" xmlns:p="http://schemas.microsoft.com/office/2006/metadata/properties" xmlns:ns2="447f963c-7b0f-4b3c-952a-7f21156c8b99" xmlns:ns3="9cae5044-b475-469c-b6c9-01d32dbe7592" xmlns:ns4="5a663d51-6a75-47b3-849a-20b3218376f1" targetNamespace="http://schemas.microsoft.com/office/2006/metadata/properties" ma:root="true" ma:fieldsID="d03d4ccad98882033d7077b90c0dc525" ns2:_="" ns3:_="" ns4:_="">
    <xsd:import namespace="447f963c-7b0f-4b3c-952a-7f21156c8b99"/>
    <xsd:import namespace="9cae5044-b475-469c-b6c9-01d32dbe7592"/>
    <xsd:import namespace="5a663d51-6a75-47b3-849a-20b3218376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MediaServiceDateTaken" minOccurs="0"/>
                <xsd:element ref="ns3:lcf76f155ced4ddcb4097134ff3c332f" minOccurs="0"/>
                <xsd:element ref="ns4: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7f963c-7b0f-4b3c-952a-7f21156c8b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ae5044-b475-469c-b6c9-01d32dbe7592" elementFormDefault="qualified">
    <xsd:import namespace="http://schemas.microsoft.com/office/2006/documentManagement/types"/>
    <xsd:import namespace="http://schemas.microsoft.com/office/infopath/2007/PartnerControls"/>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69c52fa-2125-4a4b-9580-734879f64cf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663d51-6a75-47b3-849a-20b3218376f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7017e85-3fff-4432-a5ab-3d157120467b}" ma:internalName="TaxCatchAll" ma:showField="CatchAllData" ma:web="5a663d51-6a75-47b3-849a-20b3218376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46F8C6-7D4F-46E4-A4CC-39F2446CE41B}">
  <ds:schemaRefs>
    <ds:schemaRef ds:uri="http://schemas.microsoft.com/sharepoint/v3/contenttype/forms"/>
  </ds:schemaRefs>
</ds:datastoreItem>
</file>

<file path=customXml/itemProps2.xml><?xml version="1.0" encoding="utf-8"?>
<ds:datastoreItem xmlns:ds="http://schemas.openxmlformats.org/officeDocument/2006/customXml" ds:itemID="{0E4C8098-D648-431A-BE7D-37BA3041461E}">
  <ds:schemaRefs>
    <ds:schemaRef ds:uri="http://schemas.microsoft.com/office/2006/metadata/properties"/>
    <ds:schemaRef ds:uri="http://schemas.microsoft.com/office/infopath/2007/PartnerControls"/>
    <ds:schemaRef ds:uri="5a663d51-6a75-47b3-849a-20b3218376f1"/>
    <ds:schemaRef ds:uri="9cae5044-b475-469c-b6c9-01d32dbe7592"/>
  </ds:schemaRefs>
</ds:datastoreItem>
</file>

<file path=customXml/itemProps3.xml><?xml version="1.0" encoding="utf-8"?>
<ds:datastoreItem xmlns:ds="http://schemas.openxmlformats.org/officeDocument/2006/customXml" ds:itemID="{3F9E1F67-DB8E-41BC-BAA2-438AB5ACBA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7f963c-7b0f-4b3c-952a-7f21156c8b99"/>
    <ds:schemaRef ds:uri="9cae5044-b475-469c-b6c9-01d32dbe7592"/>
    <ds:schemaRef ds:uri="5a663d51-6a75-47b3-849a-20b3218376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410</Words>
  <Characters>2338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St Helens Schools</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Hewitt</dc:creator>
  <cp:keywords/>
  <dc:description/>
  <cp:lastModifiedBy>C Montrose (CEP)</cp:lastModifiedBy>
  <cp:revision>4</cp:revision>
  <cp:lastPrinted>2025-11-03T10:19:00Z</cp:lastPrinted>
  <dcterms:created xsi:type="dcterms:W3CDTF">2026-05-12T12:14:00Z</dcterms:created>
  <dcterms:modified xsi:type="dcterms:W3CDTF">2026-05-15T10:26:00Z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0x01010042FD5070BB8E574BA2AE568B9FA82E55</vt:lpwstr>
  </property>
  <property fmtid="{D5CDD505-2E9C-101B-9397-08002B2CF9AE}" pid="3" name="MediaServiceImageTags">
    <vt:lpwstr/>
  </property>
</Properties>
</file>