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7D54B1" w14:textId="26CAE088" w:rsidR="00E66558" w:rsidRPr="00F16124" w:rsidRDefault="6DFD6CCE" w:rsidP="66498535">
      <w:pPr>
        <w:pStyle w:val="Heading1"/>
        <w:tabs>
          <w:tab w:val="left" w:pos="7050"/>
        </w:tabs>
        <w:jc w:val="both"/>
        <w:rPr>
          <w:rFonts w:asciiTheme="minorHAnsi" w:eastAsiaTheme="minorEastAsia" w:hAnsiTheme="minorHAnsi" w:cstheme="minorBidi"/>
          <w:sz w:val="22"/>
          <w:szCs w:val="22"/>
        </w:rPr>
      </w:pPr>
      <w:bookmarkStart w:id="0" w:name="_Toc400361362"/>
      <w:bookmarkStart w:id="1" w:name="_Toc443397153"/>
      <w:bookmarkStart w:id="2" w:name="_Toc357771638"/>
      <w:bookmarkStart w:id="3" w:name="_Toc346793416"/>
      <w:bookmarkStart w:id="4" w:name="_Toc328122777"/>
      <w:r w:rsidRPr="66498535">
        <w:rPr>
          <w:rFonts w:asciiTheme="minorHAnsi" w:eastAsiaTheme="minorEastAsia" w:hAnsiTheme="minorHAnsi" w:cstheme="minorBidi"/>
          <w:sz w:val="22"/>
          <w:szCs w:val="22"/>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9D71E8">
        <w:tab/>
      </w:r>
    </w:p>
    <w:p w14:paraId="2A7D54B2" w14:textId="48479BEF" w:rsidR="00E66558" w:rsidRPr="00F16124" w:rsidRDefault="6DFD6CCE" w:rsidP="66498535">
      <w:pPr>
        <w:pStyle w:val="Heading2"/>
        <w:jc w:val="both"/>
        <w:rPr>
          <w:rFonts w:asciiTheme="minorHAnsi" w:eastAsiaTheme="minorEastAsia" w:hAnsiTheme="minorHAnsi" w:cstheme="minorBidi"/>
          <w:b w:val="0"/>
          <w:color w:val="auto"/>
          <w:sz w:val="22"/>
          <w:szCs w:val="22"/>
        </w:rPr>
      </w:pPr>
      <w:r w:rsidRPr="66498535">
        <w:rPr>
          <w:rFonts w:asciiTheme="minorHAnsi" w:eastAsiaTheme="minorEastAsia" w:hAnsiTheme="minorHAnsi" w:cstheme="minorBidi"/>
          <w:b w:val="0"/>
          <w:color w:val="auto"/>
          <w:sz w:val="22"/>
          <w:szCs w:val="22"/>
        </w:rPr>
        <w:t xml:space="preserve">This statement details our school’s use of pupil premium funding to help improve the attainment of our disadvantaged pupils. </w:t>
      </w:r>
    </w:p>
    <w:p w14:paraId="2A7D54B3" w14:textId="65904372" w:rsidR="00E66558" w:rsidRPr="00F16124" w:rsidRDefault="6DFD6CCE" w:rsidP="66498535">
      <w:pPr>
        <w:pStyle w:val="Heading2"/>
        <w:spacing w:before="240"/>
        <w:jc w:val="both"/>
        <w:rPr>
          <w:rFonts w:asciiTheme="minorHAnsi" w:eastAsiaTheme="minorEastAsia" w:hAnsiTheme="minorHAnsi" w:cstheme="minorBidi"/>
          <w:b w:val="0"/>
          <w:color w:val="auto"/>
          <w:sz w:val="22"/>
          <w:szCs w:val="22"/>
        </w:rPr>
      </w:pPr>
      <w:r w:rsidRPr="66498535">
        <w:rPr>
          <w:rFonts w:asciiTheme="minorHAnsi" w:eastAsiaTheme="minorEastAsia" w:hAnsiTheme="minorHAnsi" w:cstheme="minorBidi"/>
          <w:b w:val="0"/>
          <w:color w:val="auto"/>
          <w:sz w:val="22"/>
          <w:szCs w:val="22"/>
        </w:rPr>
        <w:t>It outlines our pupil premium strategy, how we intend to spend the funding in this academic year</w:t>
      </w:r>
      <w:r w:rsidR="65CC2B23" w:rsidRPr="66498535">
        <w:rPr>
          <w:rFonts w:asciiTheme="minorHAnsi" w:eastAsiaTheme="minorEastAsia" w:hAnsiTheme="minorHAnsi" w:cstheme="minorBidi"/>
          <w:b w:val="0"/>
          <w:color w:val="auto"/>
          <w:sz w:val="22"/>
          <w:szCs w:val="22"/>
        </w:rPr>
        <w:t xml:space="preserve"> and upcoming years</w:t>
      </w:r>
      <w:r w:rsidRPr="66498535">
        <w:rPr>
          <w:rFonts w:asciiTheme="minorHAnsi" w:eastAsiaTheme="minorEastAsia" w:hAnsiTheme="minorHAnsi" w:cstheme="minorBidi"/>
          <w:b w:val="0"/>
          <w:color w:val="auto"/>
          <w:sz w:val="22"/>
          <w:szCs w:val="22"/>
        </w:rPr>
        <w:t xml:space="preserve"> and the effect that last year’s spending of pupil premium had within our school. </w:t>
      </w:r>
    </w:p>
    <w:p w14:paraId="2A7D54B4" w14:textId="77777777" w:rsidR="00E66558" w:rsidRPr="00F16124" w:rsidRDefault="6DFD6CCE" w:rsidP="66498535">
      <w:pPr>
        <w:pStyle w:val="Heading2"/>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F16124" w14:paraId="2A7D54B7"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2D56598A" w:rsidR="00E66558" w:rsidRPr="00F16124" w:rsidRDefault="00E66558" w:rsidP="66498535">
            <w:pPr>
              <w:pStyle w:val="TableHeader"/>
              <w:jc w:val="both"/>
              <w:rPr>
                <w:rFonts w:asciiTheme="minorHAnsi" w:eastAsiaTheme="minorEastAsia" w:hAnsiTheme="minorHAnsi" w:cstheme="minorBidi"/>
                <w:sz w:val="22"/>
                <w:szCs w:val="22"/>
              </w:rPr>
            </w:pPr>
          </w:p>
        </w:tc>
      </w:tr>
      <w:tr w:rsidR="00E66558" w:rsidRPr="00F16124" w14:paraId="2A7D54BA"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128DEBCB" w:rsidR="00E66558" w:rsidRPr="00F16124" w:rsidRDefault="5B9F04E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Queen’s Park CE/URC Primary School </w:t>
            </w:r>
          </w:p>
        </w:tc>
      </w:tr>
      <w:tr w:rsidR="00E66558" w:rsidRPr="00F16124" w14:paraId="2A7D54BD"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5B65A30D" w:rsidR="00B604D5" w:rsidRPr="00D313A1" w:rsidRDefault="47F08A2A" w:rsidP="66498535">
            <w:pPr>
              <w:pStyle w:val="TableRow"/>
              <w:jc w:val="both"/>
              <w:rPr>
                <w:rFonts w:asciiTheme="minorHAnsi" w:eastAsiaTheme="minorEastAsia" w:hAnsiTheme="minorHAnsi" w:cstheme="minorBidi"/>
                <w:sz w:val="22"/>
                <w:szCs w:val="22"/>
                <w:highlight w:val="yellow"/>
              </w:rPr>
            </w:pPr>
            <w:r w:rsidRPr="66498535">
              <w:rPr>
                <w:rFonts w:asciiTheme="minorHAnsi" w:eastAsiaTheme="minorEastAsia" w:hAnsiTheme="minorHAnsi" w:cstheme="minorBidi"/>
                <w:sz w:val="22"/>
                <w:szCs w:val="22"/>
              </w:rPr>
              <w:t>274</w:t>
            </w:r>
            <w:r w:rsidR="2278C75D" w:rsidRPr="66498535">
              <w:rPr>
                <w:rFonts w:asciiTheme="minorHAnsi" w:eastAsiaTheme="minorEastAsia" w:hAnsiTheme="minorHAnsi" w:cstheme="minorBidi"/>
                <w:sz w:val="22"/>
                <w:szCs w:val="22"/>
              </w:rPr>
              <w:t>– from Sept 2</w:t>
            </w:r>
            <w:r w:rsidR="1412C612" w:rsidRPr="66498535">
              <w:rPr>
                <w:rFonts w:asciiTheme="minorHAnsi" w:eastAsiaTheme="minorEastAsia" w:hAnsiTheme="minorHAnsi" w:cstheme="minorBidi"/>
                <w:sz w:val="22"/>
                <w:szCs w:val="22"/>
              </w:rPr>
              <w:t>6</w:t>
            </w:r>
          </w:p>
        </w:tc>
      </w:tr>
      <w:tr w:rsidR="00E66558" w:rsidRPr="00F16124" w14:paraId="2A7D54C0"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7101C15A" w:rsidR="00B604D5" w:rsidRPr="00D313A1" w:rsidRDefault="6B427F02" w:rsidP="66498535">
            <w:pPr>
              <w:pStyle w:val="TableRow"/>
              <w:spacing w:line="360" w:lineRule="auto"/>
              <w:jc w:val="both"/>
              <w:rPr>
                <w:rFonts w:asciiTheme="minorHAnsi" w:eastAsiaTheme="minorEastAsia" w:hAnsiTheme="minorHAnsi" w:cstheme="minorBidi"/>
                <w:color w:val="FF0000"/>
                <w:sz w:val="22"/>
                <w:szCs w:val="22"/>
                <w:highlight w:val="yellow"/>
              </w:rPr>
            </w:pPr>
            <w:r w:rsidRPr="66498535">
              <w:rPr>
                <w:rFonts w:asciiTheme="minorHAnsi" w:eastAsiaTheme="minorEastAsia" w:hAnsiTheme="minorHAnsi" w:cstheme="minorBidi"/>
                <w:color w:val="FF0000"/>
                <w:sz w:val="22"/>
                <w:szCs w:val="22"/>
              </w:rPr>
              <w:t>46</w:t>
            </w:r>
            <w:proofErr w:type="gramStart"/>
            <w:r w:rsidRPr="66498535">
              <w:rPr>
                <w:rFonts w:asciiTheme="minorHAnsi" w:eastAsiaTheme="minorEastAsia" w:hAnsiTheme="minorHAnsi" w:cstheme="minorBidi"/>
                <w:color w:val="FF0000"/>
                <w:sz w:val="22"/>
                <w:szCs w:val="22"/>
              </w:rPr>
              <w:t xml:space="preserve">% </w:t>
            </w:r>
            <w:r w:rsidR="2278C75D" w:rsidRPr="66498535">
              <w:rPr>
                <w:rFonts w:asciiTheme="minorHAnsi" w:eastAsiaTheme="minorEastAsia" w:hAnsiTheme="minorHAnsi" w:cstheme="minorBidi"/>
                <w:color w:val="FF0000"/>
                <w:sz w:val="22"/>
                <w:szCs w:val="22"/>
              </w:rPr>
              <w:t xml:space="preserve"> –</w:t>
            </w:r>
            <w:proofErr w:type="gramEnd"/>
            <w:r w:rsidR="2278C75D" w:rsidRPr="66498535">
              <w:rPr>
                <w:rFonts w:asciiTheme="minorHAnsi" w:eastAsiaTheme="minorEastAsia" w:hAnsiTheme="minorHAnsi" w:cstheme="minorBidi"/>
                <w:color w:val="FF0000"/>
                <w:sz w:val="22"/>
                <w:szCs w:val="22"/>
              </w:rPr>
              <w:t xml:space="preserve"> from Sept 2</w:t>
            </w:r>
            <w:r w:rsidR="1412C612" w:rsidRPr="66498535">
              <w:rPr>
                <w:rFonts w:asciiTheme="minorHAnsi" w:eastAsiaTheme="minorEastAsia" w:hAnsiTheme="minorHAnsi" w:cstheme="minorBidi"/>
                <w:color w:val="FF0000"/>
                <w:sz w:val="22"/>
                <w:szCs w:val="22"/>
              </w:rPr>
              <w:t>6</w:t>
            </w:r>
          </w:p>
        </w:tc>
      </w:tr>
      <w:tr w:rsidR="00E66558" w:rsidRPr="00F16124" w14:paraId="2A7D54C3"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Academic year/years that our current pupil premium strategy plan covers </w:t>
            </w:r>
            <w:r w:rsidRPr="66498535">
              <w:rPr>
                <w:rFonts w:asciiTheme="minorHAnsi" w:eastAsiaTheme="minorEastAsia" w:hAnsiTheme="minorHAnsi" w:cstheme="minorBidi"/>
                <w:b/>
                <w:bCs/>
                <w:sz w:val="22"/>
                <w:szCs w:val="22"/>
              </w:rPr>
              <w:t>(</w:t>
            </w:r>
            <w:proofErr w:type="gramStart"/>
            <w:r w:rsidRPr="66498535">
              <w:rPr>
                <w:rFonts w:asciiTheme="minorHAnsi" w:eastAsiaTheme="minorEastAsia" w:hAnsiTheme="minorHAnsi" w:cstheme="minorBidi"/>
                <w:b/>
                <w:bCs/>
                <w:sz w:val="22"/>
                <w:szCs w:val="22"/>
              </w:rPr>
              <w:t>3 year</w:t>
            </w:r>
            <w:proofErr w:type="gramEnd"/>
            <w:r w:rsidRPr="66498535">
              <w:rPr>
                <w:rFonts w:asciiTheme="minorHAnsi" w:eastAsiaTheme="minorEastAsia" w:hAnsiTheme="minorHAnsi" w:cstheme="minorBidi"/>
                <w:b/>
                <w:bCs/>
                <w:sz w:val="22"/>
                <w:szCs w:val="22"/>
              </w:rPr>
              <w:t xml:space="preserve">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58301" w14:textId="0D0BCF90" w:rsidR="00125E1E" w:rsidRDefault="1412C612"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202</w:t>
            </w:r>
            <w:r w:rsidR="4A3A9274" w:rsidRPr="66498535">
              <w:rPr>
                <w:rFonts w:asciiTheme="minorHAnsi" w:eastAsiaTheme="minorEastAsia" w:hAnsiTheme="minorHAnsi" w:cstheme="minorBidi"/>
                <w:sz w:val="22"/>
                <w:szCs w:val="22"/>
              </w:rPr>
              <w:t>6 – 2027</w:t>
            </w:r>
          </w:p>
          <w:p w14:paraId="7F2B4518" w14:textId="2E72004F" w:rsidR="00125E1E" w:rsidRDefault="4A3A9274"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2027 – 2028</w:t>
            </w:r>
          </w:p>
          <w:p w14:paraId="2A7D54C2" w14:textId="671FA6A8" w:rsidR="009E474F" w:rsidRPr="00F16124" w:rsidRDefault="4A3A9274"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2028 - 2029</w:t>
            </w:r>
            <w:r w:rsidR="2278C75D" w:rsidRPr="66498535">
              <w:rPr>
                <w:rFonts w:asciiTheme="minorHAnsi" w:eastAsiaTheme="minorEastAsia" w:hAnsiTheme="minorHAnsi" w:cstheme="minorBidi"/>
                <w:sz w:val="22"/>
                <w:szCs w:val="22"/>
              </w:rPr>
              <w:t xml:space="preserve"> </w:t>
            </w:r>
          </w:p>
        </w:tc>
      </w:tr>
      <w:tr w:rsidR="00E66558" w:rsidRPr="00F16124" w14:paraId="2A7D54C6"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D0AD5" w14:textId="4FFE5601" w:rsidR="00E66558" w:rsidRDefault="2278C75D"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September 202</w:t>
            </w:r>
            <w:r w:rsidR="4A3A9274" w:rsidRPr="66498535">
              <w:rPr>
                <w:rFonts w:asciiTheme="minorHAnsi" w:eastAsiaTheme="minorEastAsia" w:hAnsiTheme="minorHAnsi" w:cstheme="minorBidi"/>
                <w:sz w:val="22"/>
                <w:szCs w:val="22"/>
              </w:rPr>
              <w:t>6</w:t>
            </w:r>
            <w:r w:rsidRPr="66498535">
              <w:rPr>
                <w:rFonts w:asciiTheme="minorHAnsi" w:eastAsiaTheme="minorEastAsia" w:hAnsiTheme="minorHAnsi" w:cstheme="minorBidi"/>
                <w:sz w:val="22"/>
                <w:szCs w:val="22"/>
              </w:rPr>
              <w:t xml:space="preserve"> </w:t>
            </w:r>
          </w:p>
          <w:p w14:paraId="2A7D54C5" w14:textId="6B3652E1" w:rsidR="00254C69" w:rsidRPr="00F16124" w:rsidRDefault="00254C69" w:rsidP="66498535">
            <w:pPr>
              <w:pStyle w:val="TableRow"/>
              <w:jc w:val="both"/>
              <w:rPr>
                <w:rFonts w:asciiTheme="minorHAnsi" w:eastAsiaTheme="minorEastAsia" w:hAnsiTheme="minorHAnsi" w:cstheme="minorBidi"/>
                <w:sz w:val="22"/>
                <w:szCs w:val="22"/>
              </w:rPr>
            </w:pPr>
          </w:p>
        </w:tc>
      </w:tr>
      <w:tr w:rsidR="00E66558" w:rsidRPr="00F16124" w14:paraId="2A7D54C9"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99ACD" w14:textId="608C34FE" w:rsidR="00E66558" w:rsidRPr="00F16124" w:rsidRDefault="58C64464"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Interim review: September 202</w:t>
            </w:r>
            <w:r w:rsidR="4A3A9274" w:rsidRPr="66498535">
              <w:rPr>
                <w:rFonts w:asciiTheme="minorHAnsi" w:eastAsiaTheme="minorEastAsia" w:hAnsiTheme="minorHAnsi" w:cstheme="minorBidi"/>
                <w:sz w:val="22"/>
                <w:szCs w:val="22"/>
              </w:rPr>
              <w:t>7</w:t>
            </w:r>
            <w:r w:rsidRPr="66498535">
              <w:rPr>
                <w:rFonts w:asciiTheme="minorHAnsi" w:eastAsiaTheme="minorEastAsia" w:hAnsiTheme="minorHAnsi" w:cstheme="minorBidi"/>
                <w:sz w:val="22"/>
                <w:szCs w:val="22"/>
              </w:rPr>
              <w:t>/September 202</w:t>
            </w:r>
            <w:r w:rsidR="4A3A9274" w:rsidRPr="66498535">
              <w:rPr>
                <w:rFonts w:asciiTheme="minorHAnsi" w:eastAsiaTheme="minorEastAsia" w:hAnsiTheme="minorHAnsi" w:cstheme="minorBidi"/>
                <w:sz w:val="22"/>
                <w:szCs w:val="22"/>
              </w:rPr>
              <w:t>8</w:t>
            </w:r>
          </w:p>
          <w:p w14:paraId="2A7D54C8" w14:textId="2A0C85F5" w:rsidR="00393CBB" w:rsidRPr="00F16124" w:rsidRDefault="58C64464"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Full review: September 202</w:t>
            </w:r>
            <w:r w:rsidR="4A3A9274" w:rsidRPr="66498535">
              <w:rPr>
                <w:rFonts w:asciiTheme="minorHAnsi" w:eastAsiaTheme="minorEastAsia" w:hAnsiTheme="minorHAnsi" w:cstheme="minorBidi"/>
                <w:sz w:val="22"/>
                <w:szCs w:val="22"/>
              </w:rPr>
              <w:t>9</w:t>
            </w:r>
          </w:p>
        </w:tc>
      </w:tr>
      <w:tr w:rsidR="00E66558" w:rsidRPr="00F16124" w14:paraId="2A7D54CC"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6C53993B" w:rsidR="00E66558" w:rsidRPr="00F16124" w:rsidRDefault="0CDA4C6F"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Justine </w:t>
            </w:r>
            <w:r w:rsidR="00B86F34">
              <w:rPr>
                <w:rFonts w:asciiTheme="minorHAnsi" w:eastAsiaTheme="minorEastAsia" w:hAnsiTheme="minorHAnsi" w:cstheme="minorBidi"/>
                <w:sz w:val="22"/>
                <w:szCs w:val="22"/>
              </w:rPr>
              <w:t>Bolan</w:t>
            </w:r>
          </w:p>
        </w:tc>
      </w:tr>
      <w:tr w:rsidR="00E66558" w:rsidRPr="00F16124" w14:paraId="2A7D54CF"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05E32F94" w:rsidR="00E66558" w:rsidRPr="00F16124" w:rsidRDefault="0CDA4C6F"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Jennie </w:t>
            </w:r>
            <w:r w:rsidR="0CB320CB" w:rsidRPr="66498535">
              <w:rPr>
                <w:rFonts w:asciiTheme="minorHAnsi" w:eastAsiaTheme="minorEastAsia" w:hAnsiTheme="minorHAnsi" w:cstheme="minorBidi"/>
                <w:sz w:val="22"/>
                <w:szCs w:val="22"/>
              </w:rPr>
              <w:t>Kennedy</w:t>
            </w:r>
            <w:r w:rsidRPr="66498535">
              <w:rPr>
                <w:rFonts w:asciiTheme="minorHAnsi" w:eastAsiaTheme="minorEastAsia" w:hAnsiTheme="minorHAnsi" w:cstheme="minorBidi"/>
                <w:sz w:val="22"/>
                <w:szCs w:val="22"/>
              </w:rPr>
              <w:t xml:space="preserve"> </w:t>
            </w:r>
          </w:p>
        </w:tc>
      </w:tr>
      <w:tr w:rsidR="00E66558" w:rsidRPr="00F16124" w14:paraId="2A7D54D2" w14:textId="77777777" w:rsidTr="66498535">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Governor / Trustee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6D041B6F" w:rsidR="00E66558" w:rsidRPr="00F16124" w:rsidRDefault="7F33B1D8"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Debbie Dowd </w:t>
            </w:r>
          </w:p>
        </w:tc>
      </w:tr>
      <w:bookmarkEnd w:id="2"/>
      <w:bookmarkEnd w:id="3"/>
      <w:bookmarkEnd w:id="4"/>
    </w:tbl>
    <w:p w14:paraId="0B269D45"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476F880D"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08AD1F83"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04E322D7"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0AEB699D"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0E6DF432"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7FC67466" w14:textId="77777777" w:rsidR="00254C69" w:rsidRDefault="00254C69" w:rsidP="66498535">
      <w:pPr>
        <w:spacing w:before="480" w:line="240" w:lineRule="auto"/>
        <w:jc w:val="both"/>
        <w:rPr>
          <w:rFonts w:asciiTheme="minorHAnsi" w:eastAsiaTheme="minorEastAsia" w:hAnsiTheme="minorHAnsi" w:cstheme="minorBidi"/>
          <w:b/>
          <w:bCs/>
          <w:color w:val="104F75"/>
          <w:sz w:val="22"/>
          <w:szCs w:val="22"/>
        </w:rPr>
      </w:pPr>
    </w:p>
    <w:p w14:paraId="2A7D54D3" w14:textId="2B3DDFFB" w:rsidR="00E66558" w:rsidRPr="00F16124" w:rsidRDefault="6DFD6CCE" w:rsidP="66498535">
      <w:pPr>
        <w:spacing w:before="480" w:line="240" w:lineRule="auto"/>
        <w:jc w:val="both"/>
        <w:rPr>
          <w:rFonts w:asciiTheme="minorHAnsi" w:eastAsiaTheme="minorEastAsia" w:hAnsiTheme="minorHAnsi" w:cstheme="minorBidi"/>
          <w:b/>
          <w:bCs/>
          <w:color w:val="104F75"/>
          <w:sz w:val="22"/>
          <w:szCs w:val="22"/>
        </w:rPr>
      </w:pPr>
      <w:r w:rsidRPr="66498535">
        <w:rPr>
          <w:rFonts w:asciiTheme="minorHAnsi" w:eastAsiaTheme="minorEastAsia" w:hAnsiTheme="minorHAnsi" w:cstheme="minorBidi"/>
          <w:b/>
          <w:bCs/>
          <w:color w:val="104F75"/>
          <w:sz w:val="22"/>
          <w:szCs w:val="22"/>
        </w:rPr>
        <w:lastRenderedPageBreak/>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4633F4" w:rsidRPr="00F16124" w14:paraId="23262E79" w14:textId="77777777" w:rsidTr="66498535">
        <w:trPr>
          <w:trHeight w:val="374"/>
        </w:trPr>
        <w:tc>
          <w:tcPr>
            <w:tcW w:w="94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8DC3691" w14:textId="7D121152" w:rsidR="004633F4" w:rsidRPr="00F16124" w:rsidRDefault="65CC2B23" w:rsidP="66498535">
            <w:pPr>
              <w:pStyle w:val="TableRow"/>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b/>
                <w:bCs/>
                <w:sz w:val="22"/>
                <w:szCs w:val="22"/>
              </w:rPr>
              <w:t>Year 1: 202</w:t>
            </w:r>
            <w:r w:rsidR="6634F3BE" w:rsidRPr="66498535">
              <w:rPr>
                <w:rFonts w:asciiTheme="minorHAnsi" w:eastAsiaTheme="minorEastAsia" w:hAnsiTheme="minorHAnsi" w:cstheme="minorBidi"/>
                <w:b/>
                <w:bCs/>
                <w:sz w:val="22"/>
                <w:szCs w:val="22"/>
              </w:rPr>
              <w:t>6</w:t>
            </w:r>
            <w:r w:rsidR="2278C75D" w:rsidRPr="66498535">
              <w:rPr>
                <w:rFonts w:asciiTheme="minorHAnsi" w:eastAsiaTheme="minorEastAsia" w:hAnsiTheme="minorHAnsi" w:cstheme="minorBidi"/>
                <w:b/>
                <w:bCs/>
                <w:sz w:val="22"/>
                <w:szCs w:val="22"/>
              </w:rPr>
              <w:t xml:space="preserve"> - 202</w:t>
            </w:r>
            <w:r w:rsidR="6634F3BE" w:rsidRPr="66498535">
              <w:rPr>
                <w:rFonts w:asciiTheme="minorHAnsi" w:eastAsiaTheme="minorEastAsia" w:hAnsiTheme="minorHAnsi" w:cstheme="minorBidi"/>
                <w:b/>
                <w:bCs/>
                <w:sz w:val="22"/>
                <w:szCs w:val="22"/>
              </w:rPr>
              <w:t>7</w:t>
            </w:r>
          </w:p>
        </w:tc>
      </w:tr>
      <w:tr w:rsidR="00E66558" w:rsidRPr="00F16124" w14:paraId="2A7D54D6" w14:textId="77777777" w:rsidTr="6649853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b/>
                <w:bCs/>
                <w:sz w:val="22"/>
                <w:szCs w:val="22"/>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b/>
                <w:bCs/>
                <w:sz w:val="22"/>
                <w:szCs w:val="22"/>
              </w:rPr>
              <w:t>Amount</w:t>
            </w:r>
          </w:p>
        </w:tc>
      </w:tr>
      <w:tr w:rsidR="00E66558" w:rsidRPr="00F16124" w14:paraId="2A7D54D9" w14:textId="77777777" w:rsidTr="6649853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723A651A" w:rsidR="00E66558" w:rsidRPr="008C2C87" w:rsidRDefault="5DA26EB4" w:rsidP="66498535">
            <w:pPr>
              <w:pStyle w:val="TableRow"/>
              <w:jc w:val="both"/>
              <w:rPr>
                <w:rFonts w:asciiTheme="minorHAnsi" w:eastAsiaTheme="minorEastAsia" w:hAnsiTheme="minorHAnsi" w:cstheme="minorBidi"/>
                <w:sz w:val="22"/>
                <w:szCs w:val="22"/>
                <w:highlight w:val="yellow"/>
              </w:rPr>
            </w:pPr>
            <w:r w:rsidRPr="66498535">
              <w:rPr>
                <w:rFonts w:asciiTheme="minorHAnsi" w:eastAsiaTheme="minorEastAsia" w:hAnsiTheme="minorHAnsi" w:cstheme="minorBidi"/>
                <w:sz w:val="22"/>
                <w:szCs w:val="22"/>
              </w:rPr>
              <w:t>£28</w:t>
            </w:r>
            <w:r w:rsidR="116A4CF4" w:rsidRPr="66498535">
              <w:rPr>
                <w:rFonts w:asciiTheme="minorHAnsi" w:eastAsiaTheme="minorEastAsia" w:hAnsiTheme="minorHAnsi" w:cstheme="minorBidi"/>
                <w:sz w:val="22"/>
                <w:szCs w:val="22"/>
              </w:rPr>
              <w:t>7</w:t>
            </w:r>
            <w:r w:rsidRPr="66498535">
              <w:rPr>
                <w:rFonts w:asciiTheme="minorHAnsi" w:eastAsiaTheme="minorEastAsia" w:hAnsiTheme="minorHAnsi" w:cstheme="minorBidi"/>
                <w:sz w:val="22"/>
                <w:szCs w:val="22"/>
              </w:rPr>
              <w:t>,8</w:t>
            </w:r>
            <w:r w:rsidR="116A4CF4" w:rsidRPr="66498535">
              <w:rPr>
                <w:rFonts w:asciiTheme="minorHAnsi" w:eastAsiaTheme="minorEastAsia" w:hAnsiTheme="minorHAnsi" w:cstheme="minorBidi"/>
                <w:sz w:val="22"/>
                <w:szCs w:val="22"/>
              </w:rPr>
              <w:t>8</w:t>
            </w:r>
            <w:r w:rsidRPr="66498535">
              <w:rPr>
                <w:rFonts w:asciiTheme="minorHAnsi" w:eastAsiaTheme="minorEastAsia" w:hAnsiTheme="minorHAnsi" w:cstheme="minorBidi"/>
                <w:sz w:val="22"/>
                <w:szCs w:val="22"/>
              </w:rPr>
              <w:t>0.00</w:t>
            </w:r>
          </w:p>
        </w:tc>
      </w:tr>
      <w:tr w:rsidR="00E66558" w:rsidRPr="00F16124" w14:paraId="2A7D54DC" w14:textId="77777777" w:rsidTr="6649853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A"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6C7D1A06" w:rsidR="00E66558" w:rsidRPr="008C2C87" w:rsidRDefault="276729F4" w:rsidP="66498535">
            <w:pPr>
              <w:pStyle w:val="TableRow"/>
              <w:jc w:val="both"/>
              <w:rPr>
                <w:rFonts w:asciiTheme="minorHAnsi" w:eastAsiaTheme="minorEastAsia" w:hAnsiTheme="minorHAnsi" w:cstheme="minorBidi"/>
                <w:sz w:val="22"/>
                <w:szCs w:val="22"/>
                <w:highlight w:val="yellow"/>
              </w:rPr>
            </w:pPr>
            <w:r w:rsidRPr="66498535">
              <w:rPr>
                <w:rFonts w:asciiTheme="minorHAnsi" w:eastAsiaTheme="minorEastAsia" w:hAnsiTheme="minorHAnsi" w:cstheme="minorBidi"/>
                <w:sz w:val="22"/>
                <w:szCs w:val="22"/>
              </w:rPr>
              <w:t>£0.00</w:t>
            </w:r>
          </w:p>
        </w:tc>
      </w:tr>
      <w:tr w:rsidR="00E66558" w:rsidRPr="00F16124" w14:paraId="2A7D54DF" w14:textId="77777777" w:rsidTr="6649853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Pupil premium funding carried forward from previous years (enter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67A0F0E7" w:rsidR="00E66558" w:rsidRPr="008C2C87" w:rsidRDefault="5DA26EB4" w:rsidP="66498535">
            <w:pPr>
              <w:pStyle w:val="TableRow"/>
              <w:jc w:val="both"/>
              <w:rPr>
                <w:rFonts w:asciiTheme="minorHAnsi" w:eastAsiaTheme="minorEastAsia" w:hAnsiTheme="minorHAnsi" w:cstheme="minorBidi"/>
                <w:sz w:val="22"/>
                <w:szCs w:val="22"/>
                <w:highlight w:val="yellow"/>
              </w:rPr>
            </w:pPr>
            <w:r w:rsidRPr="66498535">
              <w:rPr>
                <w:rFonts w:asciiTheme="minorHAnsi" w:eastAsiaTheme="minorEastAsia" w:hAnsiTheme="minorHAnsi" w:cstheme="minorBidi"/>
                <w:sz w:val="22"/>
                <w:szCs w:val="22"/>
              </w:rPr>
              <w:t>£0</w:t>
            </w:r>
            <w:r w:rsidR="276729F4" w:rsidRPr="66498535">
              <w:rPr>
                <w:rFonts w:asciiTheme="minorHAnsi" w:eastAsiaTheme="minorEastAsia" w:hAnsiTheme="minorHAnsi" w:cstheme="minorBidi"/>
                <w:sz w:val="22"/>
                <w:szCs w:val="22"/>
              </w:rPr>
              <w:t>.00</w:t>
            </w:r>
          </w:p>
        </w:tc>
      </w:tr>
      <w:tr w:rsidR="00E66558" w:rsidRPr="00F16124" w14:paraId="2A7D54E3" w14:textId="77777777" w:rsidTr="6649853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1" w14:textId="2B33506D" w:rsidR="004633F4" w:rsidRPr="00F16124" w:rsidRDefault="6DFD6CCE" w:rsidP="66498535">
            <w:pPr>
              <w:pStyle w:val="TableRow"/>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b/>
                <w:bCs/>
                <w:sz w:val="22"/>
                <w:szCs w:val="22"/>
              </w:rPr>
              <w:t>Total budget for academic year</w:t>
            </w:r>
            <w:r w:rsidR="65CC2B23" w:rsidRPr="66498535">
              <w:rPr>
                <w:rFonts w:asciiTheme="minorHAnsi" w:eastAsiaTheme="minorEastAsia" w:hAnsiTheme="minorHAnsi" w:cstheme="minorBidi"/>
                <w:b/>
                <w:bCs/>
                <w:sz w:val="22"/>
                <w:szCs w:val="22"/>
              </w:rPr>
              <w:t xml:space="preserve"> 202</w:t>
            </w:r>
            <w:r w:rsidR="6634F3BE" w:rsidRPr="66498535">
              <w:rPr>
                <w:rFonts w:asciiTheme="minorHAnsi" w:eastAsiaTheme="minorEastAsia" w:hAnsiTheme="minorHAnsi" w:cstheme="minorBidi"/>
                <w:b/>
                <w:bCs/>
                <w:sz w:val="22"/>
                <w:szCs w:val="22"/>
              </w:rPr>
              <w:t>6</w:t>
            </w:r>
            <w:r w:rsidR="7F33B1D8" w:rsidRPr="66498535">
              <w:rPr>
                <w:rFonts w:asciiTheme="minorHAnsi" w:eastAsiaTheme="minorEastAsia" w:hAnsiTheme="minorHAnsi" w:cstheme="minorBidi"/>
                <w:b/>
                <w:bCs/>
                <w:sz w:val="22"/>
                <w:szCs w:val="22"/>
              </w:rPr>
              <w:t xml:space="preserve"> - 202</w:t>
            </w:r>
            <w:r w:rsidR="6634F3BE" w:rsidRPr="66498535">
              <w:rPr>
                <w:rFonts w:asciiTheme="minorHAnsi" w:eastAsiaTheme="minorEastAsia" w:hAnsiTheme="minorHAnsi" w:cstheme="minorBidi"/>
                <w:b/>
                <w:bCs/>
                <w:sz w:val="22"/>
                <w:szCs w:val="22"/>
              </w:rPr>
              <w:t>7</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6B6C1DC9" w:rsidR="0088080A" w:rsidRPr="008C2C87" w:rsidRDefault="276729F4" w:rsidP="66498535">
            <w:pPr>
              <w:pStyle w:val="TableRow"/>
              <w:jc w:val="both"/>
              <w:rPr>
                <w:rFonts w:asciiTheme="minorHAnsi" w:eastAsiaTheme="minorEastAsia" w:hAnsiTheme="minorHAnsi" w:cstheme="minorBidi"/>
                <w:sz w:val="22"/>
                <w:szCs w:val="22"/>
                <w:highlight w:val="yellow"/>
              </w:rPr>
            </w:pPr>
            <w:r w:rsidRPr="66498535">
              <w:rPr>
                <w:rFonts w:asciiTheme="minorHAnsi" w:eastAsiaTheme="minorEastAsia" w:hAnsiTheme="minorHAnsi" w:cstheme="minorBidi"/>
                <w:sz w:val="22"/>
                <w:szCs w:val="22"/>
              </w:rPr>
              <w:t>£287,880.00</w:t>
            </w:r>
          </w:p>
        </w:tc>
      </w:tr>
    </w:tbl>
    <w:p w14:paraId="3430EC94" w14:textId="5379466A" w:rsidR="00254C69" w:rsidRPr="00254C69" w:rsidRDefault="00254C69" w:rsidP="66498535">
      <w:pPr>
        <w:tabs>
          <w:tab w:val="left" w:pos="3150"/>
        </w:tabs>
        <w:jc w:val="both"/>
        <w:rPr>
          <w:rFonts w:asciiTheme="minorHAnsi" w:eastAsiaTheme="minorEastAsia" w:hAnsiTheme="minorHAnsi" w:cstheme="minorBidi"/>
          <w:sz w:val="22"/>
          <w:szCs w:val="22"/>
        </w:rPr>
      </w:pPr>
    </w:p>
    <w:p w14:paraId="2A7D54E4" w14:textId="7CB6C648" w:rsidR="00E66558" w:rsidRPr="00F16124" w:rsidRDefault="6DFD6CCE" w:rsidP="66498535">
      <w:pPr>
        <w:pStyle w:val="Heading1"/>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Part A: Pupil premium strategy plan</w:t>
      </w:r>
    </w:p>
    <w:p w14:paraId="2A7D54E5" w14:textId="77777777" w:rsidR="00E66558" w:rsidRPr="00F16124" w:rsidRDefault="6DFD6CCE" w:rsidP="66498535">
      <w:pPr>
        <w:pStyle w:val="Heading2"/>
        <w:jc w:val="both"/>
        <w:rPr>
          <w:rFonts w:asciiTheme="minorHAnsi" w:eastAsiaTheme="minorEastAsia" w:hAnsiTheme="minorHAnsi" w:cstheme="minorBidi"/>
          <w:sz w:val="22"/>
          <w:szCs w:val="22"/>
        </w:rPr>
      </w:pPr>
      <w:bookmarkStart w:id="14" w:name="_Toc357771640"/>
      <w:bookmarkStart w:id="15" w:name="_Toc346793418"/>
      <w:r w:rsidRPr="66498535">
        <w:rPr>
          <w:rFonts w:asciiTheme="minorHAnsi" w:eastAsiaTheme="minorEastAsia" w:hAnsiTheme="minorHAnsi" w:cstheme="minorBidi"/>
          <w:sz w:val="22"/>
          <w:szCs w:val="22"/>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F16124" w14:paraId="2A7D54EA" w14:textId="77777777" w:rsidTr="0D77F96F">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2A7FEA" w14:textId="2DF594AE" w:rsidR="00E66558" w:rsidRPr="00E2606A" w:rsidRDefault="41F097A4" w:rsidP="0D77F96F">
            <w:pPr>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Our school vision ‘</w:t>
            </w:r>
            <w:r w:rsidR="2CE2800B" w:rsidRPr="0D77F96F">
              <w:rPr>
                <w:rFonts w:asciiTheme="minorHAnsi" w:eastAsiaTheme="minorEastAsia" w:hAnsiTheme="minorHAnsi" w:cstheme="minorBidi"/>
                <w:sz w:val="22"/>
                <w:szCs w:val="22"/>
              </w:rPr>
              <w:t xml:space="preserve">For with God, everything is possible’ </w:t>
            </w:r>
            <w:r w:rsidR="00CC6B2D" w:rsidRPr="0D77F96F">
              <w:rPr>
                <w:rFonts w:asciiTheme="minorHAnsi" w:eastAsiaTheme="minorEastAsia" w:hAnsiTheme="minorHAnsi" w:cstheme="minorBidi"/>
                <w:sz w:val="22"/>
                <w:szCs w:val="22"/>
              </w:rPr>
              <w:t xml:space="preserve">and our CROWN curriculum </w:t>
            </w:r>
            <w:r w:rsidRPr="0D77F96F">
              <w:rPr>
                <w:rFonts w:asciiTheme="minorHAnsi" w:eastAsiaTheme="minorEastAsia" w:hAnsiTheme="minorHAnsi" w:cstheme="minorBidi"/>
                <w:sz w:val="22"/>
                <w:szCs w:val="22"/>
              </w:rPr>
              <w:t>underpins our intent</w:t>
            </w:r>
            <w:r w:rsidR="251FAA7C" w:rsidRPr="0D77F96F">
              <w:rPr>
                <w:rFonts w:asciiTheme="minorHAnsi" w:eastAsiaTheme="minorEastAsia" w:hAnsiTheme="minorHAnsi" w:cstheme="minorBidi"/>
                <w:sz w:val="22"/>
                <w:szCs w:val="22"/>
              </w:rPr>
              <w:t xml:space="preserve"> for</w:t>
            </w:r>
            <w:r w:rsidRPr="0D77F96F">
              <w:rPr>
                <w:rFonts w:asciiTheme="minorHAnsi" w:eastAsiaTheme="minorEastAsia" w:hAnsiTheme="minorHAnsi" w:cstheme="minorBidi"/>
                <w:sz w:val="22"/>
                <w:szCs w:val="22"/>
              </w:rPr>
              <w:t xml:space="preserve"> this pupil premium strategy.</w:t>
            </w:r>
          </w:p>
          <w:p w14:paraId="1AF3A56D" w14:textId="77777777" w:rsidR="0066456A" w:rsidRPr="00E2606A" w:rsidRDefault="00CC6B2D" w:rsidP="0D77F96F">
            <w:pPr>
              <w:pStyle w:val="NormalWeb"/>
              <w:jc w:val="both"/>
              <w:rPr>
                <w:rFonts w:asciiTheme="minorHAnsi" w:eastAsiaTheme="minorEastAsia" w:hAnsiTheme="minorHAnsi" w:cstheme="minorBidi"/>
                <w:color w:val="000000"/>
                <w:sz w:val="22"/>
                <w:szCs w:val="22"/>
              </w:rPr>
            </w:pPr>
            <w:r w:rsidRPr="0D77F96F">
              <w:rPr>
                <w:rFonts w:asciiTheme="minorHAnsi" w:eastAsiaTheme="minorEastAsia" w:hAnsiTheme="minorHAnsi" w:cstheme="minorBidi"/>
                <w:color w:val="000000" w:themeColor="text1"/>
                <w:sz w:val="22"/>
                <w:szCs w:val="22"/>
              </w:rPr>
              <w:t xml:space="preserve">Queen’s Park is a larger-than-average primary school serving a community with levels of socio-economic disadvantage that are above those seen nationally. It </w:t>
            </w:r>
            <w:proofErr w:type="gramStart"/>
            <w:r w:rsidRPr="0D77F96F">
              <w:rPr>
                <w:rFonts w:asciiTheme="minorHAnsi" w:eastAsiaTheme="minorEastAsia" w:hAnsiTheme="minorHAnsi" w:cstheme="minorBidi"/>
                <w:color w:val="000000" w:themeColor="text1"/>
                <w:sz w:val="22"/>
                <w:szCs w:val="22"/>
              </w:rPr>
              <w:t>is located in</w:t>
            </w:r>
            <w:proofErr w:type="gramEnd"/>
            <w:r w:rsidRPr="0D77F96F">
              <w:rPr>
                <w:rFonts w:asciiTheme="minorHAnsi" w:eastAsiaTheme="minorEastAsia" w:hAnsiTheme="minorHAnsi" w:cstheme="minorBidi"/>
                <w:color w:val="000000" w:themeColor="text1"/>
                <w:sz w:val="22"/>
                <w:szCs w:val="22"/>
              </w:rPr>
              <w:t xml:space="preserve"> St Helens, which is ranked 26th most deprived out of 317 local authorities in England and sits within the top 10% for deprivation nationally. Deprivation across the borough is widespread, with a significant proportion of pupils living in areas of high socio-economic need.</w:t>
            </w:r>
          </w:p>
          <w:p w14:paraId="101E1367" w14:textId="1BA91995" w:rsidR="0066456A" w:rsidRPr="00E2606A" w:rsidRDefault="00CC6B2D" w:rsidP="0D77F96F">
            <w:pPr>
              <w:pStyle w:val="NormalWeb"/>
              <w:jc w:val="both"/>
              <w:rPr>
                <w:rFonts w:asciiTheme="minorHAnsi" w:eastAsiaTheme="minorEastAsia" w:hAnsiTheme="minorHAnsi" w:cstheme="minorBidi"/>
                <w:color w:val="000000"/>
                <w:sz w:val="22"/>
                <w:szCs w:val="22"/>
              </w:rPr>
            </w:pPr>
            <w:r w:rsidRPr="0D77F96F">
              <w:rPr>
                <w:rFonts w:asciiTheme="minorHAnsi" w:eastAsiaTheme="minorEastAsia" w:hAnsiTheme="minorHAnsi" w:cstheme="minorBidi"/>
                <w:color w:val="000000" w:themeColor="text1"/>
                <w:sz w:val="22"/>
                <w:szCs w:val="22"/>
              </w:rPr>
              <w:t xml:space="preserve">The proportion of pupils eligible for the Pupil Premium is above the national average. </w:t>
            </w:r>
            <w:r w:rsidR="31D81496" w:rsidRPr="0D77F96F">
              <w:rPr>
                <w:rFonts w:asciiTheme="minorHAnsi" w:eastAsiaTheme="minorEastAsia" w:hAnsiTheme="minorHAnsi" w:cstheme="minorBidi"/>
                <w:color w:val="000000" w:themeColor="text1"/>
                <w:sz w:val="22"/>
                <w:szCs w:val="22"/>
              </w:rPr>
              <w:t>We</w:t>
            </w:r>
            <w:r w:rsidRPr="0D77F96F">
              <w:rPr>
                <w:rFonts w:asciiTheme="minorHAnsi" w:eastAsiaTheme="minorEastAsia" w:hAnsiTheme="minorHAnsi" w:cstheme="minorBidi"/>
                <w:color w:val="000000" w:themeColor="text1"/>
                <w:sz w:val="22"/>
                <w:szCs w:val="22"/>
              </w:rPr>
              <w:t xml:space="preserve"> recognise that many disadvantaged pupils face a range of barriers to learning, including weaker starting points in language and communication, limited access to wider experiences, and social and emotional needs that can affect engagement and readiness to learn.</w:t>
            </w:r>
          </w:p>
          <w:p w14:paraId="2B22BBD6" w14:textId="41471A95" w:rsidR="0066456A" w:rsidRPr="00E2606A" w:rsidRDefault="34C3715B" w:rsidP="0D77F96F">
            <w:pPr>
              <w:pStyle w:val="p1"/>
              <w:jc w:val="both"/>
              <w:rPr>
                <w:rFonts w:asciiTheme="minorHAnsi" w:eastAsiaTheme="minorEastAsia" w:hAnsiTheme="minorHAnsi" w:cstheme="minorBidi"/>
                <w:color w:val="000000"/>
                <w:sz w:val="22"/>
                <w:szCs w:val="22"/>
              </w:rPr>
            </w:pPr>
            <w:r w:rsidRPr="0D77F96F">
              <w:rPr>
                <w:rFonts w:asciiTheme="minorHAnsi" w:eastAsiaTheme="minorEastAsia" w:hAnsiTheme="minorHAnsi" w:cstheme="minorBidi"/>
                <w:color w:val="000000" w:themeColor="text1"/>
                <w:sz w:val="22"/>
                <w:szCs w:val="22"/>
              </w:rPr>
              <w:t xml:space="preserve">We </w:t>
            </w:r>
            <w:r w:rsidR="00CC6B2D" w:rsidRPr="0D77F96F">
              <w:rPr>
                <w:rFonts w:asciiTheme="minorHAnsi" w:eastAsiaTheme="minorEastAsia" w:hAnsiTheme="minorHAnsi" w:cstheme="minorBidi"/>
                <w:color w:val="000000" w:themeColor="text1"/>
                <w:sz w:val="22"/>
                <w:szCs w:val="22"/>
              </w:rPr>
              <w:t xml:space="preserve">have a clear understanding of the specific challenges faced by </w:t>
            </w:r>
            <w:r w:rsidRPr="0D77F96F">
              <w:rPr>
                <w:rFonts w:asciiTheme="minorHAnsi" w:eastAsiaTheme="minorEastAsia" w:hAnsiTheme="minorHAnsi" w:cstheme="minorBidi"/>
                <w:color w:val="000000" w:themeColor="text1"/>
                <w:sz w:val="22"/>
                <w:szCs w:val="22"/>
              </w:rPr>
              <w:t xml:space="preserve">our </w:t>
            </w:r>
            <w:r w:rsidR="00CC6B2D" w:rsidRPr="0D77F96F">
              <w:rPr>
                <w:rFonts w:asciiTheme="minorHAnsi" w:eastAsiaTheme="minorEastAsia" w:hAnsiTheme="minorHAnsi" w:cstheme="minorBidi"/>
                <w:color w:val="000000" w:themeColor="text1"/>
                <w:sz w:val="22"/>
                <w:szCs w:val="22"/>
              </w:rPr>
              <w:t xml:space="preserve">pupils and have prioritised the achievement of disadvantaged pupils within school improvement planning. </w:t>
            </w:r>
            <w:r w:rsidRPr="0D77F96F">
              <w:rPr>
                <w:rFonts w:asciiTheme="minorHAnsi" w:eastAsiaTheme="minorEastAsia" w:hAnsiTheme="minorHAnsi" w:cstheme="minorBidi"/>
                <w:color w:val="000000" w:themeColor="text1"/>
                <w:sz w:val="22"/>
                <w:szCs w:val="22"/>
              </w:rPr>
              <w:t xml:space="preserve">We </w:t>
            </w:r>
            <w:r w:rsidR="00CC6B2D" w:rsidRPr="0D77F96F">
              <w:rPr>
                <w:rFonts w:asciiTheme="minorHAnsi" w:eastAsiaTheme="minorEastAsia" w:hAnsiTheme="minorHAnsi" w:cstheme="minorBidi"/>
                <w:color w:val="000000" w:themeColor="text1"/>
                <w:sz w:val="22"/>
                <w:szCs w:val="22"/>
              </w:rPr>
              <w:t xml:space="preserve">committed to ensuring that all pupils benefit from consistently high-quality teaching, alongside targeted academic support and wider strategies to address non-academic barriers, including attendance and wellbeing. </w:t>
            </w:r>
          </w:p>
          <w:p w14:paraId="6E8CDA94" w14:textId="77777777" w:rsidR="0066456A" w:rsidRPr="00E2606A" w:rsidRDefault="00CC6B2D" w:rsidP="0D77F96F">
            <w:pPr>
              <w:pStyle w:val="NormalWeb"/>
              <w:jc w:val="both"/>
              <w:rPr>
                <w:rFonts w:asciiTheme="minorHAnsi" w:eastAsiaTheme="minorEastAsia" w:hAnsiTheme="minorHAnsi" w:cstheme="minorBidi"/>
                <w:color w:val="000000"/>
                <w:sz w:val="22"/>
                <w:szCs w:val="22"/>
              </w:rPr>
            </w:pPr>
            <w:r w:rsidRPr="0D77F96F">
              <w:rPr>
                <w:rFonts w:asciiTheme="minorHAnsi" w:eastAsiaTheme="minorEastAsia" w:hAnsiTheme="minorHAnsi" w:cstheme="minorBidi"/>
                <w:color w:val="000000" w:themeColor="text1"/>
                <w:sz w:val="22"/>
                <w:szCs w:val="22"/>
              </w:rPr>
              <w:t>The Pupil Premium strategy is informed by evidence and is sharply focused on improving outcomes for disadvantaged pupils, particularly in communication and language, reading and writing. Leaders monitor the impact of their actions closely and adapt provision to ensure it remains responsive and effective in diminishing differences between disadvantaged pupils and their peers</w:t>
            </w:r>
          </w:p>
          <w:p w14:paraId="2084330D" w14:textId="64271359" w:rsidR="005B22BA" w:rsidRPr="00E2606A" w:rsidRDefault="648539D7" w:rsidP="0D77F96F">
            <w:pPr>
              <w:jc w:val="both"/>
              <w:rPr>
                <w:rFonts w:asciiTheme="minorHAnsi" w:eastAsiaTheme="minorEastAsia" w:hAnsiTheme="minorHAnsi" w:cstheme="minorBidi"/>
                <w:color w:val="000000" w:themeColor="text1"/>
                <w:sz w:val="22"/>
                <w:szCs w:val="22"/>
              </w:rPr>
            </w:pPr>
            <w:r w:rsidRPr="0D77F96F">
              <w:rPr>
                <w:rFonts w:asciiTheme="minorHAnsi" w:eastAsiaTheme="minorEastAsia" w:hAnsiTheme="minorHAnsi" w:cstheme="minorBidi"/>
                <w:color w:val="000000" w:themeColor="text1"/>
                <w:sz w:val="22"/>
                <w:szCs w:val="22"/>
              </w:rPr>
              <w:t xml:space="preserve">In </w:t>
            </w:r>
            <w:proofErr w:type="gramStart"/>
            <w:r w:rsidRPr="0D77F96F">
              <w:rPr>
                <w:rFonts w:asciiTheme="minorHAnsi" w:eastAsiaTheme="minorEastAsia" w:hAnsiTheme="minorHAnsi" w:cstheme="minorBidi"/>
                <w:color w:val="000000" w:themeColor="text1"/>
                <w:sz w:val="22"/>
                <w:szCs w:val="22"/>
              </w:rPr>
              <w:t>our</w:t>
            </w:r>
            <w:proofErr w:type="gramEnd"/>
            <w:r w:rsidR="358D8B03" w:rsidRPr="0D77F96F">
              <w:rPr>
                <w:rFonts w:asciiTheme="minorHAnsi" w:eastAsiaTheme="minorEastAsia" w:hAnsiTheme="minorHAnsi" w:cstheme="minorBidi"/>
                <w:color w:val="000000" w:themeColor="text1"/>
                <w:sz w:val="22"/>
                <w:szCs w:val="22"/>
              </w:rPr>
              <w:t xml:space="preserve"> strive to create a culture to support disadvantage, we consider the challenges faced by disadvantaged and other vulnerable children, such as those who have social workers, are young carers or who have experienced ACES</w:t>
            </w:r>
            <w:r w:rsidR="5888042E" w:rsidRPr="0D77F96F">
              <w:rPr>
                <w:rFonts w:asciiTheme="minorHAnsi" w:eastAsiaTheme="minorEastAsia" w:hAnsiTheme="minorHAnsi" w:cstheme="minorBidi"/>
                <w:color w:val="000000" w:themeColor="text1"/>
                <w:sz w:val="22"/>
                <w:szCs w:val="22"/>
              </w:rPr>
              <w:t xml:space="preserve">. </w:t>
            </w:r>
            <w:r w:rsidR="37A917E2" w:rsidRPr="0D77F96F">
              <w:rPr>
                <w:rFonts w:asciiTheme="minorHAnsi" w:eastAsiaTheme="minorEastAsia" w:hAnsiTheme="minorHAnsi" w:cstheme="minorBidi"/>
                <w:color w:val="000000" w:themeColor="text1"/>
                <w:sz w:val="22"/>
                <w:szCs w:val="22"/>
              </w:rPr>
              <w:t xml:space="preserve">Our strategy outlines our intention to support </w:t>
            </w:r>
            <w:proofErr w:type="gramStart"/>
            <w:r w:rsidR="37A917E2" w:rsidRPr="0D77F96F">
              <w:rPr>
                <w:rFonts w:asciiTheme="minorHAnsi" w:eastAsiaTheme="minorEastAsia" w:hAnsiTheme="minorHAnsi" w:cstheme="minorBidi"/>
                <w:color w:val="000000" w:themeColor="text1"/>
                <w:sz w:val="22"/>
                <w:szCs w:val="22"/>
              </w:rPr>
              <w:t xml:space="preserve">all </w:t>
            </w:r>
            <w:r w:rsidR="7D8C6406" w:rsidRPr="0D77F96F">
              <w:rPr>
                <w:rFonts w:asciiTheme="minorHAnsi" w:eastAsiaTheme="minorEastAsia" w:hAnsiTheme="minorHAnsi" w:cstheme="minorBidi"/>
                <w:color w:val="000000" w:themeColor="text1"/>
                <w:sz w:val="22"/>
                <w:szCs w:val="22"/>
              </w:rPr>
              <w:t>of</w:t>
            </w:r>
            <w:proofErr w:type="gramEnd"/>
            <w:r w:rsidR="7D8C6406" w:rsidRPr="0D77F96F">
              <w:rPr>
                <w:rFonts w:asciiTheme="minorHAnsi" w:eastAsiaTheme="minorEastAsia" w:hAnsiTheme="minorHAnsi" w:cstheme="minorBidi"/>
                <w:color w:val="000000" w:themeColor="text1"/>
                <w:sz w:val="22"/>
                <w:szCs w:val="22"/>
              </w:rPr>
              <w:t xml:space="preserve"> these </w:t>
            </w:r>
            <w:r w:rsidR="5FF8816C" w:rsidRPr="0D77F96F">
              <w:rPr>
                <w:rFonts w:asciiTheme="minorHAnsi" w:eastAsiaTheme="minorEastAsia" w:hAnsiTheme="minorHAnsi" w:cstheme="minorBidi"/>
                <w:color w:val="000000" w:themeColor="text1"/>
                <w:sz w:val="22"/>
                <w:szCs w:val="22"/>
              </w:rPr>
              <w:t xml:space="preserve">children including those who are in receipt of pupil premium. </w:t>
            </w:r>
          </w:p>
          <w:p w14:paraId="4CA4E6A2" w14:textId="053E3ACE" w:rsidR="006E3F50" w:rsidRPr="00F16124" w:rsidRDefault="7D8C6406" w:rsidP="0D77F96F">
            <w:pPr>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Our intention is </w:t>
            </w:r>
            <w:r w:rsidR="7FE1FCF8" w:rsidRPr="0D77F96F">
              <w:rPr>
                <w:rFonts w:asciiTheme="minorHAnsi" w:eastAsiaTheme="minorEastAsia" w:hAnsiTheme="minorHAnsi" w:cstheme="minorBidi"/>
                <w:sz w:val="22"/>
                <w:szCs w:val="22"/>
              </w:rPr>
              <w:t>to</w:t>
            </w:r>
            <w:r w:rsidR="65D54B8F" w:rsidRPr="0D77F96F">
              <w:rPr>
                <w:rFonts w:asciiTheme="minorHAnsi" w:eastAsiaTheme="minorEastAsia" w:hAnsiTheme="minorHAnsi" w:cstheme="minorBidi"/>
                <w:sz w:val="22"/>
                <w:szCs w:val="22"/>
              </w:rPr>
              <w:t xml:space="preserve"> maximise </w:t>
            </w:r>
            <w:r w:rsidR="7FE1FCF8" w:rsidRPr="0D77F96F">
              <w:rPr>
                <w:rFonts w:asciiTheme="minorHAnsi" w:eastAsiaTheme="minorEastAsia" w:hAnsiTheme="minorHAnsi" w:cstheme="minorBidi"/>
                <w:sz w:val="22"/>
                <w:szCs w:val="22"/>
              </w:rPr>
              <w:t xml:space="preserve">the </w:t>
            </w:r>
            <w:r w:rsidR="65D54B8F" w:rsidRPr="0D77F96F">
              <w:rPr>
                <w:rFonts w:asciiTheme="minorHAnsi" w:eastAsiaTheme="minorEastAsia" w:hAnsiTheme="minorHAnsi" w:cstheme="minorBidi"/>
                <w:sz w:val="22"/>
                <w:szCs w:val="22"/>
              </w:rPr>
              <w:t xml:space="preserve">potential of all </w:t>
            </w:r>
            <w:proofErr w:type="gramStart"/>
            <w:r w:rsidR="65D54B8F" w:rsidRPr="0D77F96F">
              <w:rPr>
                <w:rFonts w:asciiTheme="minorHAnsi" w:eastAsiaTheme="minorEastAsia" w:hAnsiTheme="minorHAnsi" w:cstheme="minorBidi"/>
                <w:sz w:val="22"/>
                <w:szCs w:val="22"/>
              </w:rPr>
              <w:t>pupil</w:t>
            </w:r>
            <w:proofErr w:type="gramEnd"/>
            <w:r w:rsidR="65D54B8F" w:rsidRPr="0D77F96F">
              <w:rPr>
                <w:rFonts w:asciiTheme="minorHAnsi" w:eastAsiaTheme="minorEastAsia" w:hAnsiTheme="minorHAnsi" w:cstheme="minorBidi"/>
                <w:sz w:val="22"/>
                <w:szCs w:val="22"/>
              </w:rPr>
              <w:t xml:space="preserve"> premium children by offering </w:t>
            </w:r>
            <w:r w:rsidR="796E32E7" w:rsidRPr="0D77F96F">
              <w:rPr>
                <w:rFonts w:asciiTheme="minorHAnsi" w:eastAsiaTheme="minorEastAsia" w:hAnsiTheme="minorHAnsi" w:cstheme="minorBidi"/>
                <w:sz w:val="22"/>
                <w:szCs w:val="22"/>
              </w:rPr>
              <w:t xml:space="preserve">high </w:t>
            </w:r>
            <w:r w:rsidR="65D54B8F" w:rsidRPr="0D77F96F">
              <w:rPr>
                <w:rFonts w:asciiTheme="minorHAnsi" w:eastAsiaTheme="minorEastAsia" w:hAnsiTheme="minorHAnsi" w:cstheme="minorBidi"/>
                <w:sz w:val="22"/>
                <w:szCs w:val="22"/>
              </w:rPr>
              <w:t xml:space="preserve">quality of education through our bespoke Crown </w:t>
            </w:r>
            <w:r w:rsidR="251FAA7C" w:rsidRPr="0D77F96F">
              <w:rPr>
                <w:rFonts w:asciiTheme="minorHAnsi" w:eastAsiaTheme="minorEastAsia" w:hAnsiTheme="minorHAnsi" w:cstheme="minorBidi"/>
                <w:sz w:val="22"/>
                <w:szCs w:val="22"/>
              </w:rPr>
              <w:t>Curriculum,</w:t>
            </w:r>
            <w:r w:rsidR="2E5D3F3F" w:rsidRPr="0D77F96F">
              <w:rPr>
                <w:rFonts w:asciiTheme="minorHAnsi" w:eastAsiaTheme="minorEastAsia" w:hAnsiTheme="minorHAnsi" w:cstheme="minorBidi"/>
                <w:sz w:val="22"/>
                <w:szCs w:val="22"/>
              </w:rPr>
              <w:t xml:space="preserve"> which is ambitious</w:t>
            </w:r>
            <w:r w:rsidR="34AEC5C1" w:rsidRPr="0D77F96F">
              <w:rPr>
                <w:rFonts w:asciiTheme="minorHAnsi" w:eastAsiaTheme="minorEastAsia" w:hAnsiTheme="minorHAnsi" w:cstheme="minorBidi"/>
                <w:sz w:val="22"/>
                <w:szCs w:val="22"/>
              </w:rPr>
              <w:t>, inc</w:t>
            </w:r>
            <w:r w:rsidR="796E32E7" w:rsidRPr="0D77F96F">
              <w:rPr>
                <w:rFonts w:asciiTheme="minorHAnsi" w:eastAsiaTheme="minorEastAsia" w:hAnsiTheme="minorHAnsi" w:cstheme="minorBidi"/>
                <w:sz w:val="22"/>
                <w:szCs w:val="22"/>
              </w:rPr>
              <w:t>lusive and evidence informed</w:t>
            </w:r>
            <w:r w:rsidR="2E5D3F3F" w:rsidRPr="0D77F96F">
              <w:rPr>
                <w:rFonts w:asciiTheme="minorHAnsi" w:eastAsiaTheme="minorEastAsia" w:hAnsiTheme="minorHAnsi" w:cstheme="minorBidi"/>
                <w:sz w:val="22"/>
                <w:szCs w:val="22"/>
              </w:rPr>
              <w:t xml:space="preserve"> and designed to give all pupils, particularly </w:t>
            </w:r>
            <w:r w:rsidR="28FD32C9" w:rsidRPr="0D77F96F">
              <w:rPr>
                <w:rFonts w:asciiTheme="minorHAnsi" w:eastAsiaTheme="minorEastAsia" w:hAnsiTheme="minorHAnsi" w:cstheme="minorBidi"/>
                <w:sz w:val="22"/>
                <w:szCs w:val="22"/>
              </w:rPr>
              <w:t xml:space="preserve">disadvantaged </w:t>
            </w:r>
            <w:r w:rsidR="2E5D3F3F" w:rsidRPr="0D77F96F">
              <w:rPr>
                <w:rFonts w:asciiTheme="minorHAnsi" w:eastAsiaTheme="minorEastAsia" w:hAnsiTheme="minorHAnsi" w:cstheme="minorBidi"/>
                <w:sz w:val="22"/>
                <w:szCs w:val="22"/>
              </w:rPr>
              <w:t xml:space="preserve">pupils, </w:t>
            </w:r>
            <w:r w:rsidR="1D83CAB2" w:rsidRPr="0D77F96F">
              <w:rPr>
                <w:rFonts w:asciiTheme="minorHAnsi" w:eastAsiaTheme="minorEastAsia" w:hAnsiTheme="minorHAnsi" w:cstheme="minorBidi"/>
                <w:sz w:val="22"/>
                <w:szCs w:val="22"/>
              </w:rPr>
              <w:t xml:space="preserve">not only the academic strong foundations to thrive but also </w:t>
            </w:r>
            <w:r w:rsidR="2E5D3F3F" w:rsidRPr="0D77F96F">
              <w:rPr>
                <w:rFonts w:asciiTheme="minorHAnsi" w:eastAsiaTheme="minorEastAsia" w:hAnsiTheme="minorHAnsi" w:cstheme="minorBidi"/>
                <w:sz w:val="22"/>
                <w:szCs w:val="22"/>
              </w:rPr>
              <w:t>the cultural capital the</w:t>
            </w:r>
            <w:r w:rsidR="7C5E973A" w:rsidRPr="0D77F96F">
              <w:rPr>
                <w:rFonts w:asciiTheme="minorHAnsi" w:eastAsiaTheme="minorEastAsia" w:hAnsiTheme="minorHAnsi" w:cstheme="minorBidi"/>
                <w:sz w:val="22"/>
                <w:szCs w:val="22"/>
              </w:rPr>
              <w:t>y</w:t>
            </w:r>
            <w:r w:rsidR="2E5D3F3F" w:rsidRPr="0D77F96F">
              <w:rPr>
                <w:rFonts w:asciiTheme="minorHAnsi" w:eastAsiaTheme="minorEastAsia" w:hAnsiTheme="minorHAnsi" w:cstheme="minorBidi"/>
                <w:sz w:val="22"/>
                <w:szCs w:val="22"/>
              </w:rPr>
              <w:t xml:space="preserve"> need to succeed in life. </w:t>
            </w:r>
          </w:p>
          <w:p w14:paraId="175EA716" w14:textId="407EF4E3" w:rsidR="00B92677" w:rsidRDefault="03906F2E" w:rsidP="0D77F96F">
            <w:pPr>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Our expectation is for all our children, inclusive of those who are disadvantaged to leave Queen’s Park as confident and resilient learners. </w:t>
            </w:r>
            <w:r w:rsidR="2D6C6013" w:rsidRPr="0D77F96F">
              <w:rPr>
                <w:rFonts w:asciiTheme="minorHAnsi" w:eastAsiaTheme="minorEastAsia" w:hAnsiTheme="minorHAnsi" w:cstheme="minorBidi"/>
                <w:sz w:val="22"/>
                <w:szCs w:val="22"/>
              </w:rPr>
              <w:t xml:space="preserve">It is the intention of Queen’s Park Primary School </w:t>
            </w:r>
            <w:r w:rsidR="176AD4CE" w:rsidRPr="0D77F96F">
              <w:rPr>
                <w:rFonts w:asciiTheme="minorHAnsi" w:eastAsiaTheme="minorEastAsia" w:hAnsiTheme="minorHAnsi" w:cstheme="minorBidi"/>
                <w:sz w:val="22"/>
                <w:szCs w:val="22"/>
              </w:rPr>
              <w:t xml:space="preserve">for the attainment of disadvantaged </w:t>
            </w:r>
            <w:r w:rsidR="5BB1325B" w:rsidRPr="0D77F96F">
              <w:rPr>
                <w:rFonts w:asciiTheme="minorHAnsi" w:eastAsiaTheme="minorEastAsia" w:hAnsiTheme="minorHAnsi" w:cstheme="minorBidi"/>
                <w:sz w:val="22"/>
                <w:szCs w:val="22"/>
              </w:rPr>
              <w:t>children to be improved alongside the progress of their disadvantaged peers</w:t>
            </w:r>
            <w:r w:rsidR="5EF83464" w:rsidRPr="0D77F96F">
              <w:rPr>
                <w:rFonts w:asciiTheme="minorHAnsi" w:eastAsiaTheme="minorEastAsia" w:hAnsiTheme="minorHAnsi" w:cstheme="minorBidi"/>
                <w:sz w:val="22"/>
                <w:szCs w:val="22"/>
              </w:rPr>
              <w:t xml:space="preserve">, </w:t>
            </w:r>
            <w:r w:rsidR="236A397E" w:rsidRPr="0D77F96F">
              <w:rPr>
                <w:rFonts w:asciiTheme="minorHAnsi" w:eastAsiaTheme="minorEastAsia" w:hAnsiTheme="minorHAnsi" w:cstheme="minorBidi"/>
                <w:sz w:val="22"/>
                <w:szCs w:val="22"/>
              </w:rPr>
              <w:t xml:space="preserve">through consistent quality first teaching across school, supported by </w:t>
            </w:r>
            <w:r w:rsidR="251FAA7C" w:rsidRPr="0D77F96F">
              <w:rPr>
                <w:rFonts w:asciiTheme="minorHAnsi" w:eastAsiaTheme="minorEastAsia" w:hAnsiTheme="minorHAnsi" w:cstheme="minorBidi"/>
                <w:sz w:val="22"/>
                <w:szCs w:val="22"/>
              </w:rPr>
              <w:t>individualised, targeted interventio</w:t>
            </w:r>
            <w:r w:rsidR="73B0AF2F" w:rsidRPr="0D77F96F">
              <w:rPr>
                <w:rFonts w:asciiTheme="minorHAnsi" w:eastAsiaTheme="minorEastAsia" w:hAnsiTheme="minorHAnsi" w:cstheme="minorBidi"/>
                <w:sz w:val="22"/>
                <w:szCs w:val="22"/>
              </w:rPr>
              <w:t>n.</w:t>
            </w:r>
            <w:r w:rsidR="65D54B8F" w:rsidRPr="0D77F96F">
              <w:rPr>
                <w:rFonts w:asciiTheme="minorHAnsi" w:eastAsiaTheme="minorEastAsia" w:hAnsiTheme="minorHAnsi" w:cstheme="minorBidi"/>
                <w:sz w:val="22"/>
                <w:szCs w:val="22"/>
              </w:rPr>
              <w:t xml:space="preserve"> </w:t>
            </w:r>
            <w:r w:rsidR="1CCDEADD" w:rsidRPr="0D77F96F">
              <w:rPr>
                <w:rFonts w:asciiTheme="minorHAnsi" w:eastAsiaTheme="minorEastAsia" w:hAnsiTheme="minorHAnsi" w:cstheme="minorBidi"/>
                <w:sz w:val="22"/>
                <w:szCs w:val="22"/>
              </w:rPr>
              <w:t xml:space="preserve">Our monitoring ensures that </w:t>
            </w:r>
            <w:r w:rsidR="769BF7D2" w:rsidRPr="0D77F96F">
              <w:rPr>
                <w:rFonts w:asciiTheme="minorHAnsi" w:eastAsiaTheme="minorEastAsia" w:hAnsiTheme="minorHAnsi" w:cstheme="minorBidi"/>
                <w:sz w:val="22"/>
                <w:szCs w:val="22"/>
              </w:rPr>
              <w:t>rigorous</w:t>
            </w:r>
            <w:r w:rsidR="1CCDEADD" w:rsidRPr="0D77F96F">
              <w:rPr>
                <w:rFonts w:asciiTheme="minorHAnsi" w:eastAsiaTheme="minorEastAsia" w:hAnsiTheme="minorHAnsi" w:cstheme="minorBidi"/>
                <w:sz w:val="22"/>
                <w:szCs w:val="22"/>
              </w:rPr>
              <w:t xml:space="preserve"> tracking of </w:t>
            </w:r>
            <w:r w:rsidR="769BF7D2" w:rsidRPr="0D77F96F">
              <w:rPr>
                <w:rFonts w:asciiTheme="minorHAnsi" w:eastAsiaTheme="minorEastAsia" w:hAnsiTheme="minorHAnsi" w:cstheme="minorBidi"/>
                <w:sz w:val="22"/>
                <w:szCs w:val="22"/>
              </w:rPr>
              <w:t xml:space="preserve">the </w:t>
            </w:r>
            <w:r w:rsidR="1CCDEADD" w:rsidRPr="0D77F96F">
              <w:rPr>
                <w:rFonts w:asciiTheme="minorHAnsi" w:eastAsiaTheme="minorEastAsia" w:hAnsiTheme="minorHAnsi" w:cstheme="minorBidi"/>
                <w:sz w:val="22"/>
                <w:szCs w:val="22"/>
              </w:rPr>
              <w:t xml:space="preserve">effectiveness of </w:t>
            </w:r>
            <w:r w:rsidR="769BF7D2" w:rsidRPr="0D77F96F">
              <w:rPr>
                <w:rFonts w:asciiTheme="minorHAnsi" w:eastAsiaTheme="minorEastAsia" w:hAnsiTheme="minorHAnsi" w:cstheme="minorBidi"/>
                <w:sz w:val="22"/>
                <w:szCs w:val="22"/>
              </w:rPr>
              <w:t xml:space="preserve">intended outcomes in this strategy is reviewed frequently and </w:t>
            </w:r>
            <w:r w:rsidR="01E5AC1F" w:rsidRPr="0D77F96F">
              <w:rPr>
                <w:rFonts w:asciiTheme="minorHAnsi" w:eastAsiaTheme="minorEastAsia" w:hAnsiTheme="minorHAnsi" w:cstheme="minorBidi"/>
                <w:sz w:val="22"/>
                <w:szCs w:val="22"/>
              </w:rPr>
              <w:t xml:space="preserve">that any actions required align with </w:t>
            </w:r>
            <w:r w:rsidR="769BF7D2" w:rsidRPr="0D77F96F">
              <w:rPr>
                <w:rFonts w:asciiTheme="minorHAnsi" w:eastAsiaTheme="minorEastAsia" w:hAnsiTheme="minorHAnsi" w:cstheme="minorBidi"/>
                <w:sz w:val="22"/>
                <w:szCs w:val="22"/>
              </w:rPr>
              <w:t xml:space="preserve">our school development plan. </w:t>
            </w:r>
          </w:p>
          <w:p w14:paraId="1377FBDB" w14:textId="081135EE" w:rsidR="00726A8E" w:rsidRPr="00F16124" w:rsidRDefault="5DF4ADDC" w:rsidP="0D77F96F">
            <w:pPr>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We </w:t>
            </w:r>
            <w:r w:rsidR="7B4510A8" w:rsidRPr="0D77F96F">
              <w:rPr>
                <w:rFonts w:asciiTheme="minorHAnsi" w:eastAsiaTheme="minorEastAsia" w:hAnsiTheme="minorHAnsi" w:cstheme="minorBidi"/>
                <w:sz w:val="22"/>
                <w:szCs w:val="22"/>
              </w:rPr>
              <w:t xml:space="preserve">acknowledge that the social, emotional and wellbeing needs of our children and families not only impact on the attendance at school but subsequently their academic progress. Relationships with parents and families are therefore at the heart of everything we do at Queen’s Park Primary. We therefore </w:t>
            </w:r>
            <w:r w:rsidRPr="0D77F96F">
              <w:rPr>
                <w:rFonts w:asciiTheme="minorHAnsi" w:eastAsiaTheme="minorEastAsia" w:hAnsiTheme="minorHAnsi" w:cstheme="minorBidi"/>
                <w:sz w:val="22"/>
                <w:szCs w:val="22"/>
              </w:rPr>
              <w:t>intend to</w:t>
            </w:r>
            <w:r w:rsidR="59077BC7" w:rsidRPr="0D77F96F">
              <w:rPr>
                <w:rFonts w:asciiTheme="minorHAnsi" w:eastAsiaTheme="minorEastAsia" w:hAnsiTheme="minorHAnsi" w:cstheme="minorBidi"/>
                <w:sz w:val="22"/>
                <w:szCs w:val="22"/>
              </w:rPr>
              <w:t xml:space="preserve"> promote the extensive personal development of disadvantaged pupils</w:t>
            </w:r>
            <w:r w:rsidR="48189474" w:rsidRPr="0D77F96F">
              <w:rPr>
                <w:rFonts w:asciiTheme="minorHAnsi" w:eastAsiaTheme="minorEastAsia" w:hAnsiTheme="minorHAnsi" w:cstheme="minorBidi"/>
                <w:sz w:val="22"/>
                <w:szCs w:val="22"/>
              </w:rPr>
              <w:t xml:space="preserve"> to </w:t>
            </w:r>
            <w:r w:rsidR="59077BC7" w:rsidRPr="0D77F96F">
              <w:rPr>
                <w:rFonts w:asciiTheme="minorHAnsi" w:eastAsiaTheme="minorEastAsia" w:hAnsiTheme="minorHAnsi" w:cstheme="minorBidi"/>
                <w:sz w:val="22"/>
                <w:szCs w:val="22"/>
              </w:rPr>
              <w:t>giv</w:t>
            </w:r>
            <w:r w:rsidR="48189474" w:rsidRPr="0D77F96F">
              <w:rPr>
                <w:rFonts w:asciiTheme="minorHAnsi" w:eastAsiaTheme="minorEastAsia" w:hAnsiTheme="minorHAnsi" w:cstheme="minorBidi"/>
                <w:sz w:val="22"/>
                <w:szCs w:val="22"/>
              </w:rPr>
              <w:t>e our</w:t>
            </w:r>
            <w:r w:rsidR="59077BC7" w:rsidRPr="0D77F96F">
              <w:rPr>
                <w:rFonts w:asciiTheme="minorHAnsi" w:eastAsiaTheme="minorEastAsia" w:hAnsiTheme="minorHAnsi" w:cstheme="minorBidi"/>
                <w:sz w:val="22"/>
                <w:szCs w:val="22"/>
              </w:rPr>
              <w:t xml:space="preserve"> </w:t>
            </w:r>
            <w:r w:rsidR="59077BC7" w:rsidRPr="0D77F96F">
              <w:rPr>
                <w:rFonts w:asciiTheme="minorHAnsi" w:eastAsiaTheme="minorEastAsia" w:hAnsiTheme="minorHAnsi" w:cstheme="minorBidi"/>
                <w:sz w:val="22"/>
                <w:szCs w:val="22"/>
              </w:rPr>
              <w:lastRenderedPageBreak/>
              <w:t>pupils access to a wide and rich set of exp</w:t>
            </w:r>
            <w:r w:rsidR="3CBCBCB5" w:rsidRPr="0D77F96F">
              <w:rPr>
                <w:rFonts w:asciiTheme="minorHAnsi" w:eastAsiaTheme="minorEastAsia" w:hAnsiTheme="minorHAnsi" w:cstheme="minorBidi"/>
                <w:sz w:val="22"/>
                <w:szCs w:val="22"/>
              </w:rPr>
              <w:t xml:space="preserve">eriences. Emotional wellbeing is at the heart of our intent for all children’s personal </w:t>
            </w:r>
            <w:proofErr w:type="gramStart"/>
            <w:r w:rsidR="3CBCBCB5" w:rsidRPr="0D77F96F">
              <w:rPr>
                <w:rFonts w:asciiTheme="minorHAnsi" w:eastAsiaTheme="minorEastAsia" w:hAnsiTheme="minorHAnsi" w:cstheme="minorBidi"/>
                <w:sz w:val="22"/>
                <w:szCs w:val="22"/>
              </w:rPr>
              <w:t>development</w:t>
            </w:r>
            <w:proofErr w:type="gramEnd"/>
            <w:r w:rsidR="69B2CBD7" w:rsidRPr="0D77F96F">
              <w:rPr>
                <w:rFonts w:asciiTheme="minorHAnsi" w:eastAsiaTheme="minorEastAsia" w:hAnsiTheme="minorHAnsi" w:cstheme="minorBidi"/>
                <w:sz w:val="22"/>
                <w:szCs w:val="22"/>
              </w:rPr>
              <w:t xml:space="preserve"> and we ensure our provision is targeted to our disadvantaged learners to ensure all children are emotionally </w:t>
            </w:r>
            <w:r w:rsidR="0159F642" w:rsidRPr="0D77F96F">
              <w:rPr>
                <w:rFonts w:asciiTheme="minorHAnsi" w:eastAsiaTheme="minorEastAsia" w:hAnsiTheme="minorHAnsi" w:cstheme="minorBidi"/>
                <w:sz w:val="22"/>
                <w:szCs w:val="22"/>
              </w:rPr>
              <w:t xml:space="preserve">ready to access our Crown Curriculum. </w:t>
            </w:r>
            <w:r w:rsidR="573F29CC" w:rsidRPr="0D77F96F">
              <w:rPr>
                <w:rFonts w:asciiTheme="minorHAnsi" w:eastAsiaTheme="minorEastAsia" w:hAnsiTheme="minorHAnsi" w:cstheme="minorBidi"/>
                <w:sz w:val="22"/>
                <w:szCs w:val="22"/>
              </w:rPr>
              <w:t xml:space="preserve">We have a strong understanding of </w:t>
            </w:r>
            <w:r w:rsidR="030C4AF0" w:rsidRPr="0D77F96F">
              <w:rPr>
                <w:rFonts w:asciiTheme="minorHAnsi" w:eastAsiaTheme="minorEastAsia" w:hAnsiTheme="minorHAnsi" w:cstheme="minorBidi"/>
                <w:sz w:val="22"/>
                <w:szCs w:val="22"/>
              </w:rPr>
              <w:t>how the life experiences</w:t>
            </w:r>
            <w:r w:rsidR="573F29CC" w:rsidRPr="0D77F96F">
              <w:rPr>
                <w:rFonts w:asciiTheme="minorHAnsi" w:eastAsiaTheme="minorEastAsia" w:hAnsiTheme="minorHAnsi" w:cstheme="minorBidi"/>
                <w:sz w:val="22"/>
                <w:szCs w:val="22"/>
              </w:rPr>
              <w:t xml:space="preserve"> of our disadvantaged learners</w:t>
            </w:r>
            <w:r w:rsidR="030C4AF0" w:rsidRPr="0D77F96F">
              <w:rPr>
                <w:rFonts w:asciiTheme="minorHAnsi" w:eastAsiaTheme="minorEastAsia" w:hAnsiTheme="minorHAnsi" w:cstheme="minorBidi"/>
                <w:sz w:val="22"/>
                <w:szCs w:val="22"/>
              </w:rPr>
              <w:t xml:space="preserve"> can impact on academic progress and emotional wellbeing</w:t>
            </w:r>
            <w:r w:rsidR="573F29CC" w:rsidRPr="0D77F96F">
              <w:rPr>
                <w:rFonts w:asciiTheme="minorHAnsi" w:eastAsiaTheme="minorEastAsia" w:hAnsiTheme="minorHAnsi" w:cstheme="minorBidi"/>
                <w:sz w:val="22"/>
                <w:szCs w:val="22"/>
              </w:rPr>
              <w:t xml:space="preserve"> and place significant importance on a ‘team around a child’ approach through our offer of extensive pastoral support to both the child and the wider family. </w:t>
            </w:r>
          </w:p>
          <w:p w14:paraId="012BBA03" w14:textId="77777777" w:rsidR="006F7638" w:rsidRPr="00F16124" w:rsidRDefault="3B368E5F" w:rsidP="0D77F96F">
            <w:pPr>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We believe that attendance at school is vitally important for all children but particularly for our disadvantaged learners. </w:t>
            </w:r>
            <w:r w:rsidR="1DE00474" w:rsidRPr="0D77F96F">
              <w:rPr>
                <w:rFonts w:asciiTheme="minorHAnsi" w:eastAsiaTheme="minorEastAsia" w:hAnsiTheme="minorHAnsi" w:cstheme="minorBidi"/>
                <w:sz w:val="22"/>
                <w:szCs w:val="22"/>
              </w:rPr>
              <w:t xml:space="preserve">Our attendance team take a rigorous approach to monitoring the attendance of pupil premium children and offer bespoke, targeted support to families where required. </w:t>
            </w:r>
          </w:p>
          <w:p w14:paraId="70C9D05C" w14:textId="77777777" w:rsidR="007B4609" w:rsidRDefault="63633C2D" w:rsidP="66498535">
            <w:pP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We provide a wide range of opportuni</w:t>
            </w:r>
            <w:r w:rsidR="7AC62B74" w:rsidRPr="66498535">
              <w:rPr>
                <w:rFonts w:asciiTheme="minorHAnsi" w:eastAsiaTheme="minorEastAsia" w:hAnsiTheme="minorHAnsi" w:cstheme="minorBidi"/>
                <w:sz w:val="22"/>
                <w:szCs w:val="22"/>
              </w:rPr>
              <w:t>ti</w:t>
            </w:r>
            <w:r w:rsidRPr="66498535">
              <w:rPr>
                <w:rFonts w:asciiTheme="minorHAnsi" w:eastAsiaTheme="minorEastAsia" w:hAnsiTheme="minorHAnsi" w:cstheme="minorBidi"/>
                <w:sz w:val="22"/>
                <w:szCs w:val="22"/>
              </w:rPr>
              <w:t xml:space="preserve">es for our </w:t>
            </w:r>
            <w:r w:rsidR="7AC62B74" w:rsidRPr="66498535">
              <w:rPr>
                <w:rFonts w:asciiTheme="minorHAnsi" w:eastAsiaTheme="minorEastAsia" w:hAnsiTheme="minorHAnsi" w:cstheme="minorBidi"/>
                <w:sz w:val="22"/>
                <w:szCs w:val="22"/>
              </w:rPr>
              <w:t>disadvantaged</w:t>
            </w:r>
            <w:r w:rsidRPr="66498535">
              <w:rPr>
                <w:rFonts w:asciiTheme="minorHAnsi" w:eastAsiaTheme="minorEastAsia" w:hAnsiTheme="minorHAnsi" w:cstheme="minorBidi"/>
                <w:sz w:val="22"/>
                <w:szCs w:val="22"/>
              </w:rPr>
              <w:t xml:space="preserve"> pupils to build their cultural capital in accordance with our vision to enable all our pu</w:t>
            </w:r>
            <w:r w:rsidR="7AC62B74" w:rsidRPr="66498535">
              <w:rPr>
                <w:rFonts w:asciiTheme="minorHAnsi" w:eastAsiaTheme="minorEastAsia" w:hAnsiTheme="minorHAnsi" w:cstheme="minorBidi"/>
                <w:sz w:val="22"/>
                <w:szCs w:val="22"/>
              </w:rPr>
              <w:t xml:space="preserve">pils to </w:t>
            </w:r>
            <w:r w:rsidR="37AC663B" w:rsidRPr="66498535">
              <w:rPr>
                <w:rFonts w:asciiTheme="minorHAnsi" w:eastAsiaTheme="minorEastAsia" w:hAnsiTheme="minorHAnsi" w:cstheme="minorBidi"/>
                <w:sz w:val="22"/>
                <w:szCs w:val="22"/>
              </w:rPr>
              <w:t>achieve everything possible.</w:t>
            </w:r>
          </w:p>
          <w:p w14:paraId="110651D9" w14:textId="77777777" w:rsidR="00154138" w:rsidRDefault="10212A6A" w:rsidP="66498535">
            <w:pP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This strategy has been written to indicate our drive to tackle disadvantage </w:t>
            </w:r>
            <w:r w:rsidR="0949241B" w:rsidRPr="66498535">
              <w:rPr>
                <w:rFonts w:asciiTheme="minorHAnsi" w:eastAsiaTheme="minorEastAsia" w:hAnsiTheme="minorHAnsi" w:cstheme="minorBidi"/>
                <w:sz w:val="22"/>
                <w:szCs w:val="22"/>
              </w:rPr>
              <w:t>and as such we:</w:t>
            </w:r>
          </w:p>
          <w:p w14:paraId="3833C085" w14:textId="77777777" w:rsidR="009C27B7" w:rsidRDefault="0949241B"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Aim to identify the needs of pupil premium children in our school and any barriers to their possible progress</w:t>
            </w:r>
            <w:r w:rsidR="6FBB9A2A" w:rsidRPr="66498535">
              <w:rPr>
                <w:rFonts w:asciiTheme="minorHAnsi" w:eastAsiaTheme="minorEastAsia" w:hAnsiTheme="minorHAnsi" w:cstheme="minorBidi"/>
                <w:sz w:val="22"/>
                <w:szCs w:val="22"/>
              </w:rPr>
              <w:t xml:space="preserve"> and target these through appropriate intervention.</w:t>
            </w:r>
          </w:p>
          <w:p w14:paraId="6FF4EF49" w14:textId="77777777" w:rsidR="00B1396D" w:rsidRDefault="6FBB9A2A"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Will target funding to accomplish </w:t>
            </w:r>
            <w:r w:rsidR="7FAD7B5B" w:rsidRPr="66498535">
              <w:rPr>
                <w:rFonts w:asciiTheme="minorHAnsi" w:eastAsiaTheme="minorEastAsia" w:hAnsiTheme="minorHAnsi" w:cstheme="minorBidi"/>
                <w:sz w:val="22"/>
                <w:szCs w:val="22"/>
              </w:rPr>
              <w:t xml:space="preserve">our intended outcomes </w:t>
            </w:r>
            <w:r w:rsidRPr="66498535">
              <w:rPr>
                <w:rFonts w:asciiTheme="minorHAnsi" w:eastAsiaTheme="minorEastAsia" w:hAnsiTheme="minorHAnsi" w:cstheme="minorBidi"/>
                <w:sz w:val="22"/>
                <w:szCs w:val="22"/>
              </w:rPr>
              <w:t xml:space="preserve">for the benefit of all children inclusive of pupil premium. </w:t>
            </w:r>
          </w:p>
          <w:p w14:paraId="730DF26B" w14:textId="71306CDC" w:rsidR="00EC6DA4" w:rsidRDefault="7FAD7B5B"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Ensure that high quality and adaptive teaching provide appropriate support and challenge for disadvantaged pupils. </w:t>
            </w:r>
          </w:p>
          <w:p w14:paraId="498D21AE" w14:textId="77777777" w:rsidR="00EC6DA4" w:rsidRDefault="34429CA5"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Every action we take will be informed by national research and evidence of best practise for raising outcomes among disadvantaged from the EEF. </w:t>
            </w:r>
          </w:p>
          <w:p w14:paraId="2EF2FF37" w14:textId="77777777" w:rsidR="00A40B50" w:rsidRDefault="34429CA5"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Ensure that we achieve the most efficient use of resources </w:t>
            </w:r>
            <w:r w:rsidR="02FE37D6" w:rsidRPr="66498535">
              <w:rPr>
                <w:rFonts w:asciiTheme="minorHAnsi" w:eastAsiaTheme="minorEastAsia" w:hAnsiTheme="minorHAnsi" w:cstheme="minorBidi"/>
                <w:sz w:val="22"/>
                <w:szCs w:val="22"/>
              </w:rPr>
              <w:t xml:space="preserve">and can respond to new challenges in a timely manner. </w:t>
            </w:r>
          </w:p>
          <w:p w14:paraId="653E7BEF" w14:textId="77777777" w:rsidR="00093A44" w:rsidRDefault="2FC98408"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Provide quality professional learning to teaching and support staff. </w:t>
            </w:r>
          </w:p>
          <w:p w14:paraId="656BE162" w14:textId="77777777" w:rsidR="002C7EC9" w:rsidRDefault="2FC98408"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Continuously monitor progress against our set objectives – redirecting and re-planning where necessary to achieve the desired outcomes. </w:t>
            </w:r>
          </w:p>
          <w:p w14:paraId="02F061DC" w14:textId="77777777" w:rsidR="00053085" w:rsidRDefault="2A43C3D4"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Monitor the progress of each individual pupil and ensure timely intervention where necessary. </w:t>
            </w:r>
          </w:p>
          <w:p w14:paraId="1A21159D" w14:textId="77777777" w:rsidR="005C4792" w:rsidRDefault="0FC6085F"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Work to lessen the gap in terms of progress and achievement</w:t>
            </w:r>
            <w:r w:rsidR="07D39CBC" w:rsidRPr="66498535">
              <w:rPr>
                <w:rFonts w:asciiTheme="minorHAnsi" w:eastAsiaTheme="minorEastAsia" w:hAnsiTheme="minorHAnsi" w:cstheme="minorBidi"/>
                <w:sz w:val="22"/>
                <w:szCs w:val="22"/>
              </w:rPr>
              <w:t xml:space="preserve"> between disadvantaged and non-disadvantaged pupils. </w:t>
            </w:r>
          </w:p>
          <w:p w14:paraId="2A7D54E9" w14:textId="3AEB3CB2" w:rsidR="00376E51" w:rsidRPr="009C27B7" w:rsidRDefault="07D39CBC" w:rsidP="66498535">
            <w:pPr>
              <w:pStyle w:val="ListParagraph"/>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Provide the very best opportunities for all pupils centred on a curriculum which is appropriately adapted and strives for ambition for all. </w:t>
            </w:r>
          </w:p>
        </w:tc>
      </w:tr>
    </w:tbl>
    <w:p w14:paraId="2A7D54EB" w14:textId="643CECE9" w:rsidR="00E66558" w:rsidRPr="00F16124" w:rsidRDefault="6DFD6CCE" w:rsidP="66498535">
      <w:pPr>
        <w:pStyle w:val="Heading2"/>
        <w:spacing w:before="60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Challenges</w:t>
      </w:r>
    </w:p>
    <w:p w14:paraId="2A7D54EC" w14:textId="77777777" w:rsidR="00E66558" w:rsidRPr="00F16124" w:rsidRDefault="6DFD6CCE" w:rsidP="66498535">
      <w:pPr>
        <w:spacing w:before="120" w:line="240" w:lineRule="auto"/>
        <w:jc w:val="both"/>
        <w:textAlignment w:val="baseline"/>
        <w:outlineLvl w:val="0"/>
        <w:rPr>
          <w:rFonts w:asciiTheme="minorHAnsi" w:eastAsiaTheme="minorEastAsia" w:hAnsiTheme="minorHAnsi" w:cstheme="minorBidi"/>
          <w:sz w:val="22"/>
          <w:szCs w:val="22"/>
        </w:rPr>
      </w:pPr>
      <w:r w:rsidRPr="66498535">
        <w:rPr>
          <w:rFonts w:asciiTheme="minorHAnsi" w:eastAsiaTheme="minorEastAsia" w:hAnsiTheme="minorHAnsi" w:cstheme="minorBidi"/>
          <w:color w:val="auto"/>
          <w:sz w:val="22"/>
          <w:szCs w:val="22"/>
        </w:rPr>
        <w:t>This details the key challenges to achievement that we have identified among our disadvantaged pupils.</w:t>
      </w:r>
    </w:p>
    <w:tbl>
      <w:tblPr>
        <w:tblW w:w="5000" w:type="pct"/>
        <w:tblCellMar>
          <w:left w:w="10" w:type="dxa"/>
          <w:right w:w="10" w:type="dxa"/>
        </w:tblCellMar>
        <w:tblLook w:val="04A0" w:firstRow="1" w:lastRow="0" w:firstColumn="1" w:lastColumn="0" w:noHBand="0" w:noVBand="1"/>
      </w:tblPr>
      <w:tblGrid>
        <w:gridCol w:w="1226"/>
        <w:gridCol w:w="8260"/>
      </w:tblGrid>
      <w:tr w:rsidR="00E66558" w:rsidRPr="00F16124" w14:paraId="2A7D54EF" w14:textId="77777777" w:rsidTr="0D77F96F">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Challenge number</w:t>
            </w:r>
          </w:p>
        </w:tc>
        <w:tc>
          <w:tcPr>
            <w:tcW w:w="8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Detail of challenge </w:t>
            </w:r>
          </w:p>
        </w:tc>
      </w:tr>
      <w:tr w:rsidR="00E66558" w:rsidRPr="00F16124" w14:paraId="2A7D54F2" w14:textId="77777777" w:rsidTr="0D77F96F">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1</w:t>
            </w:r>
          </w:p>
        </w:tc>
        <w:tc>
          <w:tcPr>
            <w:tcW w:w="8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84307" w14:textId="77777777" w:rsidR="00254C69" w:rsidRDefault="0CB320CB" w:rsidP="66498535">
            <w:pPr>
              <w:pStyle w:val="TableRowCentered"/>
              <w:ind w:left="0"/>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i/>
                <w:iCs/>
                <w:sz w:val="22"/>
                <w:szCs w:val="22"/>
              </w:rPr>
              <w:t xml:space="preserve"> </w:t>
            </w:r>
            <w:r w:rsidR="078BB95D" w:rsidRPr="66498535">
              <w:rPr>
                <w:rFonts w:asciiTheme="minorHAnsi" w:eastAsiaTheme="minorEastAsia" w:hAnsiTheme="minorHAnsi" w:cstheme="minorBidi"/>
                <w:b/>
                <w:bCs/>
                <w:sz w:val="22"/>
                <w:szCs w:val="22"/>
              </w:rPr>
              <w:t>Improving Attendance, Reducing Persistent Absentees and Ensuring School Readiness</w:t>
            </w:r>
          </w:p>
          <w:p w14:paraId="3E5D7830" w14:textId="77777777" w:rsidR="00787BFF" w:rsidRDefault="00787BFF" w:rsidP="66498535">
            <w:pPr>
              <w:pStyle w:val="TableRowCentered"/>
              <w:jc w:val="both"/>
              <w:rPr>
                <w:rFonts w:asciiTheme="minorHAnsi" w:eastAsiaTheme="minorEastAsia" w:hAnsiTheme="minorHAnsi" w:cstheme="minorBidi"/>
                <w:sz w:val="22"/>
                <w:szCs w:val="22"/>
              </w:rPr>
            </w:pPr>
          </w:p>
          <w:p w14:paraId="2010A42F" w14:textId="15E5541F" w:rsidR="00530C14" w:rsidRDefault="0CF6792A" w:rsidP="66498535">
            <w:pPr>
              <w:pStyle w:val="TableRowCentered"/>
              <w:jc w:val="left"/>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Data analysis, knowledge of the pupils and families and pupil voice indicate that many of our disadvantaged pupils face multiple challenges beyond the school gate that can </w:t>
            </w:r>
            <w:r w:rsidRPr="66498535">
              <w:rPr>
                <w:rFonts w:asciiTheme="minorHAnsi" w:eastAsiaTheme="minorEastAsia" w:hAnsiTheme="minorHAnsi" w:cstheme="minorBidi"/>
                <w:sz w:val="22"/>
                <w:szCs w:val="22"/>
              </w:rPr>
              <w:lastRenderedPageBreak/>
              <w:t>affect their learning, emotional wellbeing</w:t>
            </w:r>
            <w:r w:rsidR="0AABC6F2" w:rsidRPr="66498535">
              <w:rPr>
                <w:rFonts w:asciiTheme="minorHAnsi" w:eastAsiaTheme="minorEastAsia" w:hAnsiTheme="minorHAnsi" w:cstheme="minorBidi"/>
                <w:sz w:val="22"/>
                <w:szCs w:val="22"/>
              </w:rPr>
              <w:t xml:space="preserve"> and participation in wider school life. Through our analysis, we identify that these pupils are often at greater risk of poor or inconsistent attendance</w:t>
            </w:r>
            <w:r w:rsidR="718A3247" w:rsidRPr="66498535">
              <w:rPr>
                <w:rFonts w:asciiTheme="minorHAnsi" w:eastAsiaTheme="minorEastAsia" w:hAnsiTheme="minorHAnsi" w:cstheme="minorBidi"/>
                <w:sz w:val="22"/>
                <w:szCs w:val="22"/>
              </w:rPr>
              <w:t xml:space="preserve"> due to socio-economic disadvantage and other contextual barriers. </w:t>
            </w:r>
          </w:p>
          <w:p w14:paraId="335D52BB" w14:textId="77777777" w:rsidR="00B971A3" w:rsidRDefault="00B971A3" w:rsidP="66498535">
            <w:pPr>
              <w:pStyle w:val="TableRowCentered"/>
              <w:jc w:val="left"/>
              <w:rPr>
                <w:rFonts w:asciiTheme="minorHAnsi" w:eastAsiaTheme="minorEastAsia" w:hAnsiTheme="minorHAnsi" w:cstheme="minorBidi"/>
                <w:sz w:val="22"/>
                <w:szCs w:val="22"/>
              </w:rPr>
            </w:pPr>
          </w:p>
          <w:p w14:paraId="47B8F97B" w14:textId="713F753C" w:rsidR="005244C7" w:rsidRDefault="332EBBFA" w:rsidP="66498535">
            <w:pPr>
              <w:pStyle w:val="TableRowCentered"/>
              <w:jc w:val="left"/>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At the end of the academic year 2024 – 2025, </w:t>
            </w:r>
            <w:r w:rsidR="1DEF4D83" w:rsidRPr="66498535">
              <w:rPr>
                <w:rFonts w:asciiTheme="minorHAnsi" w:eastAsiaTheme="minorEastAsia" w:hAnsiTheme="minorHAnsi" w:cstheme="minorBidi"/>
                <w:sz w:val="22"/>
                <w:szCs w:val="22"/>
              </w:rPr>
              <w:t xml:space="preserve">the attendance for our children in receipt of pupil premium was 93.8% which was above national data for pupil premium children which was 89.4%.  </w:t>
            </w:r>
          </w:p>
          <w:p w14:paraId="3C866B81" w14:textId="77777777" w:rsidR="005300E2" w:rsidRDefault="005300E2" w:rsidP="0D77F96F">
            <w:pPr>
              <w:pStyle w:val="TableRowCentered"/>
              <w:jc w:val="both"/>
              <w:rPr>
                <w:rFonts w:asciiTheme="minorHAnsi" w:eastAsiaTheme="minorEastAsia" w:hAnsiTheme="minorHAnsi" w:cstheme="minorBidi"/>
                <w:sz w:val="22"/>
                <w:szCs w:val="22"/>
              </w:rPr>
            </w:pPr>
          </w:p>
          <w:p w14:paraId="0B40B0AF" w14:textId="5CB5484B" w:rsidR="00787BFF" w:rsidRDefault="3B9C3C2F" w:rsidP="0D77F96F">
            <w:pPr>
              <w:pStyle w:val="TableRowCentered"/>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At the end of the academic year 2024 – 2025, 21% of </w:t>
            </w:r>
            <w:r w:rsidR="3C3B7B06" w:rsidRPr="0D77F96F">
              <w:rPr>
                <w:rFonts w:asciiTheme="minorHAnsi" w:eastAsiaTheme="minorEastAsia" w:hAnsiTheme="minorHAnsi" w:cstheme="minorBidi"/>
                <w:sz w:val="22"/>
                <w:szCs w:val="22"/>
              </w:rPr>
              <w:t xml:space="preserve">our </w:t>
            </w:r>
            <w:r w:rsidRPr="0D77F96F">
              <w:rPr>
                <w:rFonts w:asciiTheme="minorHAnsi" w:eastAsiaTheme="minorEastAsia" w:hAnsiTheme="minorHAnsi" w:cstheme="minorBidi"/>
                <w:sz w:val="22"/>
                <w:szCs w:val="22"/>
              </w:rPr>
              <w:t>children</w:t>
            </w:r>
            <w:r w:rsidR="3C3B7B06" w:rsidRPr="0D77F96F">
              <w:rPr>
                <w:rFonts w:asciiTheme="minorHAnsi" w:eastAsiaTheme="minorEastAsia" w:hAnsiTheme="minorHAnsi" w:cstheme="minorBidi"/>
                <w:sz w:val="22"/>
                <w:szCs w:val="22"/>
              </w:rPr>
              <w:t xml:space="preserve"> in receipt of pupil premium</w:t>
            </w:r>
            <w:r w:rsidRPr="0D77F96F">
              <w:rPr>
                <w:rFonts w:asciiTheme="minorHAnsi" w:eastAsiaTheme="minorEastAsia" w:hAnsiTheme="minorHAnsi" w:cstheme="minorBidi"/>
                <w:sz w:val="22"/>
                <w:szCs w:val="22"/>
              </w:rPr>
              <w:t xml:space="preserve"> were persistently absent. </w:t>
            </w:r>
            <w:r w:rsidR="776039E3" w:rsidRPr="0D77F96F">
              <w:rPr>
                <w:rFonts w:asciiTheme="minorHAnsi" w:eastAsiaTheme="minorEastAsia" w:hAnsiTheme="minorHAnsi" w:cstheme="minorBidi"/>
                <w:sz w:val="22"/>
                <w:szCs w:val="22"/>
              </w:rPr>
              <w:t xml:space="preserve">However, through targeted intervention over the academic year, </w:t>
            </w:r>
            <w:r w:rsidR="006B76EC" w:rsidRPr="0D77F96F">
              <w:rPr>
                <w:rFonts w:asciiTheme="minorHAnsi" w:eastAsiaTheme="minorEastAsia" w:hAnsiTheme="minorHAnsi" w:cstheme="minorBidi"/>
                <w:sz w:val="22"/>
                <w:szCs w:val="22"/>
              </w:rPr>
              <w:t>this was</w:t>
            </w:r>
            <w:r w:rsidR="332EBBFA" w:rsidRPr="0D77F96F">
              <w:rPr>
                <w:rFonts w:asciiTheme="minorHAnsi" w:eastAsiaTheme="minorEastAsia" w:hAnsiTheme="minorHAnsi" w:cstheme="minorBidi"/>
                <w:sz w:val="22"/>
                <w:szCs w:val="22"/>
              </w:rPr>
              <w:t xml:space="preserve"> still</w:t>
            </w:r>
            <w:r w:rsidR="006B76EC" w:rsidRPr="0D77F96F">
              <w:rPr>
                <w:rFonts w:asciiTheme="minorHAnsi" w:eastAsiaTheme="minorEastAsia" w:hAnsiTheme="minorHAnsi" w:cstheme="minorBidi"/>
                <w:sz w:val="22"/>
                <w:szCs w:val="22"/>
              </w:rPr>
              <w:t xml:space="preserve"> below the national rate of pupil premium children who were persistently absent </w:t>
            </w:r>
            <w:r w:rsidR="332EBBFA" w:rsidRPr="0D77F96F">
              <w:rPr>
                <w:rFonts w:asciiTheme="minorHAnsi" w:eastAsiaTheme="minorEastAsia" w:hAnsiTheme="minorHAnsi" w:cstheme="minorBidi"/>
                <w:sz w:val="22"/>
                <w:szCs w:val="22"/>
              </w:rPr>
              <w:t xml:space="preserve">which ended the year at 33%. </w:t>
            </w:r>
          </w:p>
          <w:p w14:paraId="28CA39FF" w14:textId="77777777" w:rsidR="00787BFF" w:rsidRDefault="00787BFF" w:rsidP="66498535">
            <w:pPr>
              <w:pStyle w:val="TableRowCentered"/>
              <w:ind w:left="0"/>
              <w:jc w:val="both"/>
              <w:rPr>
                <w:rFonts w:asciiTheme="minorHAnsi" w:eastAsiaTheme="minorEastAsia" w:hAnsiTheme="minorHAnsi" w:cstheme="minorBidi"/>
                <w:sz w:val="22"/>
                <w:szCs w:val="22"/>
              </w:rPr>
            </w:pPr>
          </w:p>
          <w:p w14:paraId="09796DF4" w14:textId="0EAFDD40" w:rsidR="5AF1A3F2" w:rsidRDefault="08ED58C9"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At the end of the academic year 2025 – 2026, the attendance for our children in receipt of pupil premium was</w:t>
            </w:r>
            <w:r w:rsidR="711325CD" w:rsidRPr="66498535">
              <w:rPr>
                <w:rFonts w:asciiTheme="minorHAnsi" w:eastAsiaTheme="minorEastAsia" w:hAnsiTheme="minorHAnsi" w:cstheme="minorBidi"/>
                <w:sz w:val="22"/>
                <w:szCs w:val="22"/>
              </w:rPr>
              <w:t xml:space="preserve"> </w:t>
            </w:r>
            <w:r w:rsidR="28D063CE" w:rsidRPr="66498535">
              <w:rPr>
                <w:rFonts w:asciiTheme="minorHAnsi" w:eastAsiaTheme="minorEastAsia" w:hAnsiTheme="minorHAnsi" w:cstheme="minorBidi"/>
                <w:sz w:val="22"/>
                <w:szCs w:val="22"/>
              </w:rPr>
              <w:t>92.94%</w:t>
            </w:r>
            <w:r w:rsidR="09295ACD" w:rsidRPr="66498535">
              <w:rPr>
                <w:rFonts w:asciiTheme="minorHAnsi" w:eastAsiaTheme="minorEastAsia" w:hAnsiTheme="minorHAnsi" w:cstheme="minorBidi"/>
                <w:sz w:val="22"/>
                <w:szCs w:val="22"/>
              </w:rPr>
              <w:t xml:space="preserve">.  </w:t>
            </w:r>
            <w:r w:rsidR="28D063CE" w:rsidRPr="66498535">
              <w:rPr>
                <w:rFonts w:asciiTheme="minorHAnsi" w:eastAsiaTheme="minorEastAsia" w:hAnsiTheme="minorHAnsi" w:cstheme="minorBidi"/>
                <w:sz w:val="22"/>
                <w:szCs w:val="22"/>
              </w:rPr>
              <w:t xml:space="preserve">National FSM – 88.38% </w:t>
            </w:r>
          </w:p>
          <w:p w14:paraId="56F73703" w14:textId="4B936010" w:rsidR="5AF1A3F2" w:rsidRDefault="28D063CE" w:rsidP="66498535">
            <w:pPr>
              <w:pStyle w:val="TableRowCentered"/>
              <w:jc w:val="both"/>
              <w:rPr>
                <w:rFonts w:asciiTheme="minorHAnsi" w:eastAsiaTheme="minorEastAsia" w:hAnsiTheme="minorHAnsi" w:cstheme="minorBidi"/>
                <w:sz w:val="22"/>
                <w:szCs w:val="22"/>
                <w:highlight w:val="yellow"/>
              </w:rPr>
            </w:pPr>
            <w:r w:rsidRPr="66498535">
              <w:rPr>
                <w:rFonts w:asciiTheme="minorHAnsi" w:eastAsiaTheme="minorEastAsia" w:hAnsiTheme="minorHAnsi" w:cstheme="minorBidi"/>
                <w:sz w:val="22"/>
                <w:szCs w:val="22"/>
              </w:rPr>
              <w:t>National gap is 19.59%. Gap at QP is 1.49%</w:t>
            </w:r>
            <w:r w:rsidR="174E745F" w:rsidRPr="66498535">
              <w:rPr>
                <w:rFonts w:asciiTheme="minorHAnsi" w:eastAsiaTheme="minorEastAsia" w:hAnsiTheme="minorHAnsi" w:cstheme="minorBidi"/>
                <w:sz w:val="22"/>
                <w:szCs w:val="22"/>
              </w:rPr>
              <w:t xml:space="preserve">. - this is unvalidated data and will need to be checked when data set is released  </w:t>
            </w:r>
          </w:p>
          <w:p w14:paraId="24086597" w14:textId="77777777" w:rsidR="00CD44E2" w:rsidRDefault="00CD44E2" w:rsidP="66498535">
            <w:pPr>
              <w:pStyle w:val="TableRowCentered"/>
              <w:jc w:val="both"/>
              <w:rPr>
                <w:rFonts w:asciiTheme="minorHAnsi" w:eastAsiaTheme="minorEastAsia" w:hAnsiTheme="minorHAnsi" w:cstheme="minorBidi"/>
                <w:sz w:val="22"/>
                <w:szCs w:val="22"/>
              </w:rPr>
            </w:pPr>
          </w:p>
          <w:p w14:paraId="712E20D4" w14:textId="1DD4F5B4" w:rsidR="00CD44E2" w:rsidRDefault="08ED58C9" w:rsidP="0D77F96F">
            <w:pPr>
              <w:pStyle w:val="TableRowCentered"/>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At the end of the academic year 2025 – 2026, </w:t>
            </w:r>
            <w:r w:rsidR="182B1EE0" w:rsidRPr="0D77F96F">
              <w:rPr>
                <w:rFonts w:asciiTheme="minorHAnsi" w:eastAsiaTheme="minorEastAsia" w:hAnsiTheme="minorHAnsi" w:cstheme="minorBidi"/>
                <w:sz w:val="22"/>
                <w:szCs w:val="22"/>
              </w:rPr>
              <w:t>13.9%</w:t>
            </w:r>
            <w:r w:rsidRPr="0D77F96F">
              <w:rPr>
                <w:rFonts w:asciiTheme="minorHAnsi" w:eastAsiaTheme="minorEastAsia" w:hAnsiTheme="minorHAnsi" w:cstheme="minorBidi"/>
                <w:sz w:val="22"/>
                <w:szCs w:val="22"/>
              </w:rPr>
              <w:t xml:space="preserve"> of our children in receipt of pupil premium were persistently absent. However, through targeted intervention over the academic year, this was still below the national rate of pupil premium children who were persistently absent which ended the year at </w:t>
            </w:r>
            <w:r w:rsidR="0BB7930E" w:rsidRPr="0D77F96F">
              <w:rPr>
                <w:rFonts w:asciiTheme="minorHAnsi" w:eastAsiaTheme="minorEastAsia" w:hAnsiTheme="minorHAnsi" w:cstheme="minorBidi"/>
                <w:sz w:val="22"/>
                <w:szCs w:val="22"/>
              </w:rPr>
              <w:t>36.06</w:t>
            </w:r>
            <w:r w:rsidRPr="0D77F96F">
              <w:rPr>
                <w:rFonts w:asciiTheme="minorHAnsi" w:eastAsiaTheme="minorEastAsia" w:hAnsiTheme="minorHAnsi" w:cstheme="minorBidi"/>
                <w:sz w:val="22"/>
                <w:szCs w:val="22"/>
              </w:rPr>
              <w:t xml:space="preserve">%. </w:t>
            </w:r>
          </w:p>
          <w:p w14:paraId="2A7D54F1" w14:textId="5EAE8AD5" w:rsidR="00787BFF" w:rsidRPr="00787BFF" w:rsidRDefault="00787BFF" w:rsidP="66498535">
            <w:pPr>
              <w:pStyle w:val="TableRowCentered"/>
              <w:jc w:val="both"/>
              <w:rPr>
                <w:rFonts w:asciiTheme="minorHAnsi" w:eastAsiaTheme="minorEastAsia" w:hAnsiTheme="minorHAnsi" w:cstheme="minorBidi"/>
                <w:sz w:val="22"/>
                <w:szCs w:val="22"/>
              </w:rPr>
            </w:pPr>
          </w:p>
        </w:tc>
      </w:tr>
      <w:tr w:rsidR="00E66558" w:rsidRPr="00F16124" w14:paraId="2A7D54F5" w14:textId="77777777" w:rsidTr="0D77F96F">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3"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2</w:t>
            </w:r>
          </w:p>
        </w:tc>
        <w:tc>
          <w:tcPr>
            <w:tcW w:w="8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858EFB" w14:textId="77777777" w:rsidR="00957FAA" w:rsidRDefault="373EB961" w:rsidP="66498535">
            <w:pPr>
              <w:pStyle w:val="TableRowCentered"/>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b/>
                <w:bCs/>
                <w:sz w:val="22"/>
                <w:szCs w:val="22"/>
              </w:rPr>
              <w:t xml:space="preserve">Securing Foundational </w:t>
            </w:r>
            <w:r w:rsidR="6B13A985" w:rsidRPr="66498535">
              <w:rPr>
                <w:rFonts w:asciiTheme="minorHAnsi" w:eastAsiaTheme="minorEastAsia" w:hAnsiTheme="minorHAnsi" w:cstheme="minorBidi"/>
                <w:b/>
                <w:bCs/>
                <w:sz w:val="22"/>
                <w:szCs w:val="22"/>
              </w:rPr>
              <w:t>Knowledge</w:t>
            </w:r>
            <w:r w:rsidRPr="66498535">
              <w:rPr>
                <w:rFonts w:asciiTheme="minorHAnsi" w:eastAsiaTheme="minorEastAsia" w:hAnsiTheme="minorHAnsi" w:cstheme="minorBidi"/>
                <w:b/>
                <w:bCs/>
                <w:sz w:val="22"/>
                <w:szCs w:val="22"/>
              </w:rPr>
              <w:t xml:space="preserve"> and Skills Across the Curriculum </w:t>
            </w:r>
          </w:p>
          <w:p w14:paraId="6C6CC86B" w14:textId="77777777" w:rsidR="007E4720" w:rsidRDefault="007E4720" w:rsidP="66498535">
            <w:pPr>
              <w:pStyle w:val="TableRowCentered"/>
              <w:jc w:val="both"/>
              <w:rPr>
                <w:rFonts w:asciiTheme="minorHAnsi" w:eastAsiaTheme="minorEastAsia" w:hAnsiTheme="minorHAnsi" w:cstheme="minorBidi"/>
                <w:sz w:val="22"/>
                <w:szCs w:val="22"/>
              </w:rPr>
            </w:pPr>
          </w:p>
          <w:p w14:paraId="6AE0DC5C" w14:textId="485181B4" w:rsidR="00C31591" w:rsidRDefault="1A964074" w:rsidP="0D77F96F">
            <w:pPr>
              <w:pStyle w:val="TableRowCentered"/>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Analysis of EYFS outcomes </w:t>
            </w:r>
            <w:r w:rsidR="10D0BB3F" w:rsidRPr="0D77F96F">
              <w:rPr>
                <w:rFonts w:asciiTheme="minorHAnsi" w:eastAsiaTheme="minorEastAsia" w:hAnsiTheme="minorHAnsi" w:cstheme="minorBidi"/>
                <w:sz w:val="22"/>
                <w:szCs w:val="22"/>
              </w:rPr>
              <w:t>over time show</w:t>
            </w:r>
            <w:r w:rsidR="087B8A52" w:rsidRPr="0D77F96F">
              <w:rPr>
                <w:rFonts w:asciiTheme="minorHAnsi" w:eastAsiaTheme="minorEastAsia" w:hAnsiTheme="minorHAnsi" w:cstheme="minorBidi"/>
                <w:sz w:val="22"/>
                <w:szCs w:val="22"/>
              </w:rPr>
              <w:t>s</w:t>
            </w:r>
            <w:r w:rsidR="10D0BB3F" w:rsidRPr="0D77F96F">
              <w:rPr>
                <w:rFonts w:asciiTheme="minorHAnsi" w:eastAsiaTheme="minorEastAsia" w:hAnsiTheme="minorHAnsi" w:cstheme="minorBidi"/>
                <w:sz w:val="22"/>
                <w:szCs w:val="22"/>
              </w:rPr>
              <w:t xml:space="preserve"> a gap between the attainment of pupil premium children and non-pupil premium children. </w:t>
            </w:r>
            <w:r w:rsidR="3F0F85E5" w:rsidRPr="0D77F96F">
              <w:rPr>
                <w:rFonts w:asciiTheme="minorHAnsi" w:eastAsiaTheme="minorEastAsia" w:hAnsiTheme="minorHAnsi" w:cstheme="minorBidi"/>
                <w:sz w:val="22"/>
                <w:szCs w:val="22"/>
              </w:rPr>
              <w:t xml:space="preserve">At the end of the academic year 2024 – 2025, there was a gap of 6.3% between the attainment of pupil premium children and non-pupil premium children. </w:t>
            </w:r>
            <w:r w:rsidR="4811FE0B" w:rsidRPr="0D77F96F">
              <w:rPr>
                <w:rFonts w:asciiTheme="minorHAnsi" w:eastAsiaTheme="minorEastAsia" w:hAnsiTheme="minorHAnsi" w:cstheme="minorBidi"/>
                <w:sz w:val="22"/>
                <w:szCs w:val="22"/>
              </w:rPr>
              <w:t xml:space="preserve">At the end of the academic year 2025 – 2026, there was a gap of </w:t>
            </w:r>
            <w:r w:rsidR="274228D7" w:rsidRPr="0D77F96F">
              <w:rPr>
                <w:rFonts w:asciiTheme="minorHAnsi" w:eastAsiaTheme="minorEastAsia" w:hAnsiTheme="minorHAnsi" w:cstheme="minorBidi"/>
                <w:sz w:val="22"/>
                <w:szCs w:val="22"/>
              </w:rPr>
              <w:t>18</w:t>
            </w:r>
            <w:r w:rsidR="4811FE0B" w:rsidRPr="0D77F96F">
              <w:rPr>
                <w:rFonts w:asciiTheme="minorHAnsi" w:eastAsiaTheme="minorEastAsia" w:hAnsiTheme="minorHAnsi" w:cstheme="minorBidi"/>
                <w:sz w:val="22"/>
                <w:szCs w:val="22"/>
              </w:rPr>
              <w:t>% between the attainment of pupil premium children and non-pupil premium children.</w:t>
            </w:r>
          </w:p>
          <w:p w14:paraId="4FA1B95C" w14:textId="77777777" w:rsidR="003C6DB2" w:rsidRDefault="003C6DB2" w:rsidP="66498535">
            <w:pPr>
              <w:pStyle w:val="TableRowCentered"/>
              <w:jc w:val="both"/>
              <w:rPr>
                <w:rFonts w:asciiTheme="minorHAnsi" w:eastAsiaTheme="minorEastAsia" w:hAnsiTheme="minorHAnsi" w:cstheme="minorBidi"/>
                <w:sz w:val="22"/>
                <w:szCs w:val="22"/>
              </w:rPr>
            </w:pPr>
          </w:p>
          <w:p w14:paraId="5CFDB78F" w14:textId="162A9D8A" w:rsidR="003C6DB2" w:rsidRDefault="4811FE0B" w:rsidP="0D77F96F">
            <w:pPr>
              <w:pStyle w:val="TableRowCentered"/>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Analysis of phonics screening data </w:t>
            </w:r>
            <w:r w:rsidR="087B8A52" w:rsidRPr="0D77F96F">
              <w:rPr>
                <w:rFonts w:asciiTheme="minorHAnsi" w:eastAsiaTheme="minorEastAsia" w:hAnsiTheme="minorHAnsi" w:cstheme="minorBidi"/>
                <w:sz w:val="22"/>
                <w:szCs w:val="22"/>
              </w:rPr>
              <w:t xml:space="preserve">over time shows a gap between the attainment of pupil premium children and </w:t>
            </w:r>
            <w:r w:rsidR="56D49757" w:rsidRPr="0D77F96F">
              <w:rPr>
                <w:rFonts w:asciiTheme="minorHAnsi" w:eastAsiaTheme="minorEastAsia" w:hAnsiTheme="minorHAnsi" w:cstheme="minorBidi"/>
                <w:sz w:val="22"/>
                <w:szCs w:val="22"/>
              </w:rPr>
              <w:t>non-pupil</w:t>
            </w:r>
            <w:r w:rsidR="087B8A52" w:rsidRPr="0D77F96F">
              <w:rPr>
                <w:rFonts w:asciiTheme="minorHAnsi" w:eastAsiaTheme="minorEastAsia" w:hAnsiTheme="minorHAnsi" w:cstheme="minorBidi"/>
                <w:sz w:val="22"/>
                <w:szCs w:val="22"/>
              </w:rPr>
              <w:t xml:space="preserve"> premium children. At the end of the academic year 2024 – 2025, there was a gap of 8.6% between the attainment of pupil premium children and </w:t>
            </w:r>
            <w:r w:rsidR="56D49757" w:rsidRPr="0D77F96F">
              <w:rPr>
                <w:rFonts w:asciiTheme="minorHAnsi" w:eastAsiaTheme="minorEastAsia" w:hAnsiTheme="minorHAnsi" w:cstheme="minorBidi"/>
                <w:sz w:val="22"/>
                <w:szCs w:val="22"/>
              </w:rPr>
              <w:t>non-pupil</w:t>
            </w:r>
            <w:r w:rsidR="087B8A52" w:rsidRPr="0D77F96F">
              <w:rPr>
                <w:rFonts w:asciiTheme="minorHAnsi" w:eastAsiaTheme="minorEastAsia" w:hAnsiTheme="minorHAnsi" w:cstheme="minorBidi"/>
                <w:sz w:val="22"/>
                <w:szCs w:val="22"/>
              </w:rPr>
              <w:t xml:space="preserve"> premium children. </w:t>
            </w:r>
            <w:r w:rsidR="16D14A4A" w:rsidRPr="0D77F96F">
              <w:rPr>
                <w:rFonts w:asciiTheme="minorHAnsi" w:eastAsiaTheme="minorEastAsia" w:hAnsiTheme="minorHAnsi" w:cstheme="minorBidi"/>
                <w:sz w:val="22"/>
                <w:szCs w:val="22"/>
              </w:rPr>
              <w:t xml:space="preserve">At the end of the academic year 2025 – 2026, there was a gap of </w:t>
            </w:r>
            <w:r w:rsidR="33156A7F" w:rsidRPr="0D77F96F">
              <w:rPr>
                <w:rFonts w:asciiTheme="minorHAnsi" w:eastAsiaTheme="minorEastAsia" w:hAnsiTheme="minorHAnsi" w:cstheme="minorBidi"/>
                <w:sz w:val="22"/>
                <w:szCs w:val="22"/>
              </w:rPr>
              <w:t>12</w:t>
            </w:r>
            <w:r w:rsidR="16D14A4A" w:rsidRPr="0D77F96F">
              <w:rPr>
                <w:rFonts w:asciiTheme="minorHAnsi" w:eastAsiaTheme="minorEastAsia" w:hAnsiTheme="minorHAnsi" w:cstheme="minorBidi"/>
                <w:sz w:val="22"/>
                <w:szCs w:val="22"/>
              </w:rPr>
              <w:t>% between the attainment of pupil premium children and non-pupil premium children.</w:t>
            </w:r>
          </w:p>
          <w:p w14:paraId="1DB3BB21" w14:textId="77777777" w:rsidR="002A3A78" w:rsidRDefault="002A3A78" w:rsidP="66498535">
            <w:pPr>
              <w:pStyle w:val="TableRowCentered"/>
              <w:jc w:val="both"/>
              <w:rPr>
                <w:rFonts w:asciiTheme="minorHAnsi" w:eastAsiaTheme="minorEastAsia" w:hAnsiTheme="minorHAnsi" w:cstheme="minorBidi"/>
                <w:sz w:val="22"/>
                <w:szCs w:val="22"/>
              </w:rPr>
            </w:pPr>
          </w:p>
          <w:p w14:paraId="1A221916" w14:textId="30B4E2D3" w:rsidR="002A3A78" w:rsidRDefault="1F63FAA1" w:rsidP="66498535">
            <w:pPr>
              <w:pStyle w:val="TableRowCentered"/>
              <w:jc w:val="both"/>
              <w:rPr>
                <w:rFonts w:asciiTheme="minorHAnsi" w:eastAsiaTheme="minorEastAsia" w:hAnsiTheme="minorHAnsi" w:cstheme="minorBidi"/>
                <w:sz w:val="22"/>
                <w:szCs w:val="22"/>
                <w:highlight w:val="cyan"/>
              </w:rPr>
            </w:pPr>
            <w:r w:rsidRPr="66498535">
              <w:rPr>
                <w:rFonts w:asciiTheme="minorHAnsi" w:eastAsiaTheme="minorEastAsia" w:hAnsiTheme="minorHAnsi" w:cstheme="minorBidi"/>
                <w:sz w:val="22"/>
                <w:szCs w:val="22"/>
              </w:rPr>
              <w:t xml:space="preserve">Analysis of </w:t>
            </w:r>
            <w:r w:rsidR="14E269B3" w:rsidRPr="66498535">
              <w:rPr>
                <w:rFonts w:asciiTheme="minorHAnsi" w:eastAsiaTheme="minorEastAsia" w:hAnsiTheme="minorHAnsi" w:cstheme="minorBidi"/>
                <w:sz w:val="22"/>
                <w:szCs w:val="22"/>
              </w:rPr>
              <w:t xml:space="preserve">KS2 data from the end of the academic year 2024 – 2025 shows a continued stubborn gap between </w:t>
            </w:r>
            <w:r w:rsidR="698B46B2" w:rsidRPr="66498535">
              <w:rPr>
                <w:rFonts w:asciiTheme="minorHAnsi" w:eastAsiaTheme="minorEastAsia" w:hAnsiTheme="minorHAnsi" w:cstheme="minorBidi"/>
                <w:sz w:val="22"/>
                <w:szCs w:val="22"/>
              </w:rPr>
              <w:t xml:space="preserve">children in receipt of pupil premium compared with children not in receipt of pupil premium however our pupil premium children attainment for combined was 56.5% compared with 47% nationally. </w:t>
            </w:r>
            <w:r w:rsidR="73BED394" w:rsidRPr="66498535">
              <w:rPr>
                <w:rFonts w:asciiTheme="minorHAnsi" w:eastAsiaTheme="minorEastAsia" w:hAnsiTheme="minorHAnsi" w:cstheme="minorBidi"/>
                <w:sz w:val="22"/>
                <w:szCs w:val="22"/>
              </w:rPr>
              <w:t xml:space="preserve">  In 2025- 2026 68% of our children in receipt of pupil premium attained combined ARE.  This is above nation</w:t>
            </w:r>
            <w:r w:rsidR="531A389D" w:rsidRPr="66498535">
              <w:rPr>
                <w:rFonts w:asciiTheme="minorHAnsi" w:eastAsiaTheme="minorEastAsia" w:hAnsiTheme="minorHAnsi" w:cstheme="minorBidi"/>
                <w:sz w:val="22"/>
                <w:szCs w:val="22"/>
              </w:rPr>
              <w:t xml:space="preserve">al averages for all children. </w:t>
            </w:r>
          </w:p>
          <w:p w14:paraId="2A7D54F4" w14:textId="7BA5504C" w:rsidR="00D72D66" w:rsidRPr="007E4720" w:rsidRDefault="00D72D66" w:rsidP="66498535">
            <w:pPr>
              <w:pStyle w:val="TableRowCentered"/>
              <w:jc w:val="both"/>
              <w:rPr>
                <w:rFonts w:asciiTheme="minorHAnsi" w:eastAsiaTheme="minorEastAsia" w:hAnsiTheme="minorHAnsi" w:cstheme="minorBidi"/>
                <w:sz w:val="22"/>
                <w:szCs w:val="22"/>
              </w:rPr>
            </w:pPr>
          </w:p>
        </w:tc>
      </w:tr>
      <w:tr w:rsidR="00E66558" w:rsidRPr="00F16124" w14:paraId="2A7D54F8" w14:textId="77777777" w:rsidTr="0D77F96F">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6"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3</w:t>
            </w:r>
          </w:p>
        </w:tc>
        <w:tc>
          <w:tcPr>
            <w:tcW w:w="8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4A3C6" w14:textId="77777777" w:rsidR="00254C69" w:rsidRDefault="1CB5D32A" w:rsidP="66498535">
            <w:pPr>
              <w:pStyle w:val="TableRowCentered"/>
              <w:ind w:left="0"/>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i/>
                <w:iCs/>
                <w:sz w:val="22"/>
                <w:szCs w:val="22"/>
              </w:rPr>
              <w:t xml:space="preserve"> </w:t>
            </w:r>
            <w:r w:rsidR="4A08B24C" w:rsidRPr="66498535">
              <w:rPr>
                <w:rFonts w:asciiTheme="minorHAnsi" w:eastAsiaTheme="minorEastAsia" w:hAnsiTheme="minorHAnsi" w:cstheme="minorBidi"/>
                <w:b/>
                <w:bCs/>
                <w:sz w:val="22"/>
                <w:szCs w:val="22"/>
              </w:rPr>
              <w:t>Addressing under-developed oral language skills and vocabulary gaps</w:t>
            </w:r>
          </w:p>
          <w:p w14:paraId="475DFB37" w14:textId="77777777" w:rsidR="00EE680F" w:rsidRDefault="00EE680F" w:rsidP="66498535">
            <w:pPr>
              <w:pStyle w:val="TableRowCentered"/>
              <w:ind w:left="0"/>
              <w:jc w:val="both"/>
              <w:rPr>
                <w:rFonts w:asciiTheme="minorHAnsi" w:eastAsiaTheme="minorEastAsia" w:hAnsiTheme="minorHAnsi" w:cstheme="minorBidi"/>
                <w:sz w:val="22"/>
                <w:szCs w:val="22"/>
              </w:rPr>
            </w:pPr>
          </w:p>
          <w:p w14:paraId="0C504619" w14:textId="77777777" w:rsidR="00EE680F" w:rsidRDefault="36DDA266" w:rsidP="0D77F96F">
            <w:pPr>
              <w:pStyle w:val="TableRowCentered"/>
              <w:ind w:left="0"/>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lastRenderedPageBreak/>
              <w:t xml:space="preserve">Assessment, observation and pupil voice consistently highlight </w:t>
            </w:r>
            <w:r w:rsidR="0CDC60B0" w:rsidRPr="0D77F96F">
              <w:rPr>
                <w:rFonts w:asciiTheme="minorHAnsi" w:eastAsiaTheme="minorEastAsia" w:hAnsiTheme="minorHAnsi" w:cstheme="minorBidi"/>
                <w:sz w:val="22"/>
                <w:szCs w:val="22"/>
              </w:rPr>
              <w:t>underdeveloped</w:t>
            </w:r>
            <w:r w:rsidRPr="0D77F96F">
              <w:rPr>
                <w:rFonts w:asciiTheme="minorHAnsi" w:eastAsiaTheme="minorEastAsia" w:hAnsiTheme="minorHAnsi" w:cstheme="minorBidi"/>
                <w:sz w:val="22"/>
                <w:szCs w:val="22"/>
              </w:rPr>
              <w:t xml:space="preserve"> oral language skills and limited </w:t>
            </w:r>
            <w:r w:rsidR="0CDC60B0" w:rsidRPr="0D77F96F">
              <w:rPr>
                <w:rFonts w:asciiTheme="minorHAnsi" w:eastAsiaTheme="minorEastAsia" w:hAnsiTheme="minorHAnsi" w:cstheme="minorBidi"/>
                <w:sz w:val="22"/>
                <w:szCs w:val="22"/>
              </w:rPr>
              <w:t>vocabulary</w:t>
            </w:r>
            <w:r w:rsidRPr="0D77F96F">
              <w:rPr>
                <w:rFonts w:asciiTheme="minorHAnsi" w:eastAsiaTheme="minorEastAsia" w:hAnsiTheme="minorHAnsi" w:cstheme="minorBidi"/>
                <w:sz w:val="22"/>
                <w:szCs w:val="22"/>
              </w:rPr>
              <w:t xml:space="preserve"> among children entering early years. </w:t>
            </w:r>
            <w:r w:rsidR="0CDC60B0" w:rsidRPr="0D77F96F">
              <w:rPr>
                <w:rFonts w:asciiTheme="minorHAnsi" w:eastAsiaTheme="minorEastAsia" w:hAnsiTheme="minorHAnsi" w:cstheme="minorBidi"/>
                <w:sz w:val="22"/>
                <w:szCs w:val="22"/>
              </w:rPr>
              <w:t>These challenges are further highlighted for children in receipt of pupil premium</w:t>
            </w:r>
            <w:r w:rsidR="62821840" w:rsidRPr="0D77F96F">
              <w:rPr>
                <w:rFonts w:asciiTheme="minorHAnsi" w:eastAsiaTheme="minorEastAsia" w:hAnsiTheme="minorHAnsi" w:cstheme="minorBidi"/>
                <w:sz w:val="22"/>
                <w:szCs w:val="22"/>
              </w:rPr>
              <w:t xml:space="preserve"> and without targeted support these challenges often persist into KS1 and KS2</w:t>
            </w:r>
            <w:r w:rsidR="44811BC4" w:rsidRPr="0D77F96F">
              <w:rPr>
                <w:rFonts w:asciiTheme="minorHAnsi" w:eastAsiaTheme="minorEastAsia" w:hAnsiTheme="minorHAnsi" w:cstheme="minorBidi"/>
                <w:sz w:val="22"/>
                <w:szCs w:val="22"/>
              </w:rPr>
              <w:t>.</w:t>
            </w:r>
          </w:p>
          <w:p w14:paraId="08582FA9" w14:textId="77777777" w:rsidR="00EA7873" w:rsidRDefault="00EA7873" w:rsidP="0D77F96F">
            <w:pPr>
              <w:pStyle w:val="TableRowCentered"/>
              <w:ind w:left="0"/>
              <w:jc w:val="both"/>
              <w:rPr>
                <w:rFonts w:asciiTheme="minorHAnsi" w:eastAsiaTheme="minorEastAsia" w:hAnsiTheme="minorHAnsi" w:cstheme="minorBidi"/>
                <w:sz w:val="22"/>
                <w:szCs w:val="22"/>
              </w:rPr>
            </w:pPr>
          </w:p>
          <w:p w14:paraId="3C54F577" w14:textId="0D1BC350" w:rsidR="00EA7873" w:rsidRDefault="44811BC4" w:rsidP="0D77F96F">
            <w:pPr>
              <w:pStyle w:val="TableRowCentered"/>
              <w:ind w:left="0"/>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 xml:space="preserve">On entry in September 2025, 23% of children were assessed as on track during baseline assessment for listening, attention and understanding and 28% </w:t>
            </w:r>
            <w:r w:rsidR="5F631671" w:rsidRPr="0D77F96F">
              <w:rPr>
                <w:rFonts w:asciiTheme="minorHAnsi" w:eastAsiaTheme="minorEastAsia" w:hAnsiTheme="minorHAnsi" w:cstheme="minorBidi"/>
                <w:sz w:val="22"/>
                <w:szCs w:val="22"/>
              </w:rPr>
              <w:t xml:space="preserve">were assessed as on track for speaking and listening. </w:t>
            </w:r>
          </w:p>
          <w:p w14:paraId="666B2CB5" w14:textId="77777777" w:rsidR="009A1F0F" w:rsidRDefault="009A1F0F" w:rsidP="0D77F96F">
            <w:pPr>
              <w:pStyle w:val="TableRowCentered"/>
              <w:ind w:left="0"/>
              <w:jc w:val="both"/>
              <w:rPr>
                <w:rFonts w:asciiTheme="minorHAnsi" w:eastAsiaTheme="minorEastAsia" w:hAnsiTheme="minorHAnsi" w:cstheme="minorBidi"/>
                <w:sz w:val="22"/>
                <w:szCs w:val="22"/>
              </w:rPr>
            </w:pPr>
          </w:p>
          <w:p w14:paraId="2A7D54F7" w14:textId="396792CD" w:rsidR="009A1F0F" w:rsidRPr="00EE680F" w:rsidRDefault="5F631671" w:rsidP="0D77F96F">
            <w:pPr>
              <w:pStyle w:val="TableRowCentered"/>
              <w:ind w:left="0"/>
              <w:jc w:val="both"/>
              <w:rPr>
                <w:rFonts w:asciiTheme="minorHAnsi" w:eastAsiaTheme="minorEastAsia" w:hAnsiTheme="minorHAnsi" w:cstheme="minorBidi"/>
                <w:sz w:val="22"/>
                <w:szCs w:val="22"/>
              </w:rPr>
            </w:pPr>
            <w:r w:rsidRPr="0D77F96F">
              <w:rPr>
                <w:rFonts w:asciiTheme="minorHAnsi" w:eastAsiaTheme="minorEastAsia" w:hAnsiTheme="minorHAnsi" w:cstheme="minorBidi"/>
                <w:sz w:val="22"/>
                <w:szCs w:val="22"/>
              </w:rPr>
              <w:t>On entry in September 2026</w:t>
            </w:r>
            <w:r w:rsidR="27EE0C33" w:rsidRPr="0D77F96F">
              <w:rPr>
                <w:rFonts w:asciiTheme="minorHAnsi" w:eastAsiaTheme="minorEastAsia" w:hAnsiTheme="minorHAnsi" w:cstheme="minorBidi"/>
                <w:sz w:val="22"/>
                <w:szCs w:val="22"/>
              </w:rPr>
              <w:t xml:space="preserve"> 46</w:t>
            </w:r>
            <w:r w:rsidRPr="0D77F96F">
              <w:rPr>
                <w:rFonts w:asciiTheme="minorHAnsi" w:eastAsiaTheme="minorEastAsia" w:hAnsiTheme="minorHAnsi" w:cstheme="minorBidi"/>
                <w:sz w:val="22"/>
                <w:szCs w:val="22"/>
              </w:rPr>
              <w:t xml:space="preserve">% of children were assessed as on track during baseline assessment for listening, attention and understanding and </w:t>
            </w:r>
            <w:r w:rsidR="19A9B9E7" w:rsidRPr="0D77F96F">
              <w:rPr>
                <w:rFonts w:asciiTheme="minorHAnsi" w:eastAsiaTheme="minorEastAsia" w:hAnsiTheme="minorHAnsi" w:cstheme="minorBidi"/>
                <w:sz w:val="22"/>
                <w:szCs w:val="22"/>
              </w:rPr>
              <w:t>40</w:t>
            </w:r>
            <w:r w:rsidRPr="0D77F96F">
              <w:rPr>
                <w:rFonts w:asciiTheme="minorHAnsi" w:eastAsiaTheme="minorEastAsia" w:hAnsiTheme="minorHAnsi" w:cstheme="minorBidi"/>
                <w:sz w:val="22"/>
                <w:szCs w:val="22"/>
              </w:rPr>
              <w:t>% were assessed as on track for speaking</w:t>
            </w:r>
            <w:r w:rsidR="055C7F8D" w:rsidRPr="0D77F96F">
              <w:rPr>
                <w:rFonts w:asciiTheme="minorHAnsi" w:eastAsiaTheme="minorEastAsia" w:hAnsiTheme="minorHAnsi" w:cstheme="minorBidi"/>
                <w:sz w:val="22"/>
                <w:szCs w:val="22"/>
              </w:rPr>
              <w:t>.</w:t>
            </w:r>
          </w:p>
        </w:tc>
      </w:tr>
      <w:tr w:rsidR="00E66558" w:rsidRPr="00F16124" w14:paraId="2A7D54FB" w14:textId="77777777" w:rsidTr="0D77F96F">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77777777" w:rsidR="00E66558" w:rsidRPr="00F16124" w:rsidRDefault="6DFD6CC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4</w:t>
            </w:r>
          </w:p>
        </w:tc>
        <w:tc>
          <w:tcPr>
            <w:tcW w:w="8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0A6E2" w14:textId="77777777" w:rsidR="00690346" w:rsidRDefault="5C2F1B24" w:rsidP="66498535">
            <w:pPr>
              <w:pStyle w:val="TableRowCentered"/>
              <w:ind w:left="0"/>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b/>
                <w:bCs/>
                <w:sz w:val="22"/>
                <w:szCs w:val="22"/>
              </w:rPr>
              <w:t>Providing enrichment opportunities and experiences to meet on going needs of the school community</w:t>
            </w:r>
          </w:p>
          <w:p w14:paraId="6E0A8B1A" w14:textId="77777777" w:rsidR="00585EAC" w:rsidRDefault="00585EAC" w:rsidP="66498535">
            <w:pPr>
              <w:pStyle w:val="TableRowCentered"/>
              <w:ind w:left="0"/>
              <w:jc w:val="both"/>
              <w:rPr>
                <w:rFonts w:asciiTheme="minorHAnsi" w:eastAsiaTheme="minorEastAsia" w:hAnsiTheme="minorHAnsi" w:cstheme="minorBidi"/>
                <w:sz w:val="22"/>
                <w:szCs w:val="22"/>
              </w:rPr>
            </w:pPr>
          </w:p>
          <w:p w14:paraId="0EEA77B0" w14:textId="77777777" w:rsidR="00383AA8" w:rsidRDefault="6FD43606"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Families in our community frequently manage significant financial pressures, which can restrict access to enrichment opportunities at home. However, this reinforces the crucial role the school can play in unlocking pupil’s talents, skills and interests. By working in partnership with parents, we can ensure every child’s potential is nurtured and fully realised. </w:t>
            </w:r>
          </w:p>
          <w:p w14:paraId="2A7D54FA" w14:textId="489C6FD9" w:rsidR="005A7A3B" w:rsidRPr="00585EAC" w:rsidRDefault="005A7A3B" w:rsidP="66498535">
            <w:pPr>
              <w:pStyle w:val="TableRowCentered"/>
              <w:ind w:left="0"/>
              <w:jc w:val="both"/>
              <w:rPr>
                <w:rFonts w:asciiTheme="minorHAnsi" w:eastAsiaTheme="minorEastAsia" w:hAnsiTheme="minorHAnsi" w:cstheme="minorBidi"/>
                <w:sz w:val="22"/>
                <w:szCs w:val="22"/>
              </w:rPr>
            </w:pPr>
          </w:p>
        </w:tc>
      </w:tr>
      <w:tr w:rsidR="00E66558" w:rsidRPr="00F16124" w14:paraId="2A7D54FE" w14:textId="77777777" w:rsidTr="0D77F96F">
        <w:tc>
          <w:tcPr>
            <w:tcW w:w="12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C" w14:textId="77777777" w:rsidR="00E66558" w:rsidRPr="00F16124" w:rsidRDefault="6DFD6CCE" w:rsidP="66498535">
            <w:pPr>
              <w:pStyle w:val="TableRow"/>
              <w:jc w:val="both"/>
              <w:rPr>
                <w:rFonts w:asciiTheme="minorHAnsi" w:eastAsiaTheme="minorEastAsia" w:hAnsiTheme="minorHAnsi" w:cstheme="minorBidi"/>
                <w:sz w:val="22"/>
                <w:szCs w:val="22"/>
              </w:rPr>
            </w:pPr>
            <w:bookmarkStart w:id="16" w:name="_Toc443397160"/>
            <w:r w:rsidRPr="66498535">
              <w:rPr>
                <w:rFonts w:asciiTheme="minorHAnsi" w:eastAsiaTheme="minorEastAsia" w:hAnsiTheme="minorHAnsi" w:cstheme="minorBidi"/>
                <w:sz w:val="22"/>
                <w:szCs w:val="22"/>
              </w:rPr>
              <w:t>5</w:t>
            </w:r>
          </w:p>
        </w:tc>
        <w:tc>
          <w:tcPr>
            <w:tcW w:w="8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B3645" w14:textId="77777777" w:rsidR="00217DCE" w:rsidRDefault="4D6BDF19" w:rsidP="66498535">
            <w:pPr>
              <w:pStyle w:val="TableRowCentered"/>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b/>
                <w:bCs/>
                <w:sz w:val="22"/>
                <w:szCs w:val="22"/>
              </w:rPr>
              <w:t xml:space="preserve">Supporting vulnerable families and pupils with socio-economic or social, emotional and mental health difficulties </w:t>
            </w:r>
          </w:p>
          <w:p w14:paraId="751EC903" w14:textId="15895C64" w:rsidR="005A7A3B" w:rsidRDefault="0A224103"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The support offered to vulnerable families and pupils has increased with rising </w:t>
            </w:r>
            <w:r w:rsidR="7DDBE1E9" w:rsidRPr="66498535">
              <w:rPr>
                <w:rFonts w:asciiTheme="minorHAnsi" w:eastAsiaTheme="minorEastAsia" w:hAnsiTheme="minorHAnsi" w:cstheme="minorBidi"/>
                <w:sz w:val="22"/>
                <w:szCs w:val="22"/>
              </w:rPr>
              <w:t>incidents</w:t>
            </w:r>
            <w:r w:rsidRPr="66498535">
              <w:rPr>
                <w:rFonts w:asciiTheme="minorHAnsi" w:eastAsiaTheme="minorEastAsia" w:hAnsiTheme="minorHAnsi" w:cstheme="minorBidi"/>
                <w:sz w:val="22"/>
                <w:szCs w:val="22"/>
              </w:rPr>
              <w:t xml:space="preserve"> of social, emotional or mental health difficulties – particularly amongst our most disadvantaged pupils and families. </w:t>
            </w:r>
          </w:p>
          <w:p w14:paraId="2A7D54FD" w14:textId="6E37CF16" w:rsidR="00C46558" w:rsidRPr="005A7A3B" w:rsidRDefault="00C46558" w:rsidP="66498535">
            <w:pPr>
              <w:pStyle w:val="TableRowCentered"/>
              <w:jc w:val="both"/>
              <w:rPr>
                <w:rFonts w:asciiTheme="minorHAnsi" w:eastAsiaTheme="minorEastAsia" w:hAnsiTheme="minorHAnsi" w:cstheme="minorBidi"/>
                <w:sz w:val="22"/>
                <w:szCs w:val="22"/>
              </w:rPr>
            </w:pPr>
          </w:p>
        </w:tc>
      </w:tr>
    </w:tbl>
    <w:p w14:paraId="2A7D54FF" w14:textId="77777777" w:rsidR="00E66558" w:rsidRPr="00F16124" w:rsidRDefault="6DFD6CCE" w:rsidP="66498535">
      <w:pPr>
        <w:pStyle w:val="Heading2"/>
        <w:spacing w:before="60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Intended outcomes </w:t>
      </w:r>
    </w:p>
    <w:p w14:paraId="2A7D5500" w14:textId="77777777" w:rsidR="00E66558" w:rsidRPr="00F16124" w:rsidRDefault="6DFD6CCE" w:rsidP="66498535">
      <w:pPr>
        <w:jc w:val="both"/>
        <w:rPr>
          <w:rFonts w:asciiTheme="minorHAnsi" w:eastAsiaTheme="minorEastAsia" w:hAnsiTheme="minorHAnsi" w:cstheme="minorBidi"/>
          <w:sz w:val="22"/>
          <w:szCs w:val="22"/>
        </w:rPr>
      </w:pPr>
      <w:r w:rsidRPr="66498535">
        <w:rPr>
          <w:rFonts w:asciiTheme="minorHAnsi" w:eastAsiaTheme="minorEastAsia" w:hAnsiTheme="minorHAnsi" w:cstheme="minorBidi"/>
          <w:color w:val="auto"/>
          <w:sz w:val="22"/>
          <w:szCs w:val="22"/>
        </w:rPr>
        <w:t xml:space="preserve">This explains the outcomes we are aiming for </w:t>
      </w:r>
      <w:r w:rsidRPr="66498535">
        <w:rPr>
          <w:rFonts w:asciiTheme="minorHAnsi" w:eastAsiaTheme="minorEastAsia" w:hAnsiTheme="minorHAnsi" w:cstheme="minorBidi"/>
          <w:b/>
          <w:bCs/>
          <w:color w:val="auto"/>
          <w:sz w:val="22"/>
          <w:szCs w:val="22"/>
        </w:rPr>
        <w:t>by the end of our current strategy plan</w:t>
      </w:r>
      <w:r w:rsidRPr="66498535">
        <w:rPr>
          <w:rFonts w:asciiTheme="minorHAnsi" w:eastAsiaTheme="minorEastAsia" w:hAnsiTheme="minorHAnsi" w:cstheme="minorBidi"/>
          <w:color w:val="auto"/>
          <w:sz w:val="22"/>
          <w:szCs w:val="22"/>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F16124" w14:paraId="2A7D5503" w14:textId="77777777" w:rsidTr="66498535">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Success criteria</w:t>
            </w:r>
          </w:p>
        </w:tc>
      </w:tr>
      <w:tr w:rsidR="00E66558" w:rsidRPr="00F16124" w14:paraId="2A7D5506" w14:textId="77777777" w:rsidTr="66498535">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4" w14:textId="5F2CC41B" w:rsidR="00E66558" w:rsidRPr="00F16124" w:rsidRDefault="10FA241E"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Improve attendance and punctuality of targeted pupils</w:t>
            </w:r>
            <w:r w:rsidR="688CDD6F" w:rsidRPr="66498535">
              <w:rPr>
                <w:rFonts w:asciiTheme="minorHAnsi" w:eastAsiaTheme="minorEastAsia" w:hAnsiTheme="minorHAnsi" w:cstheme="minorBidi"/>
                <w:sz w:val="22"/>
                <w:szCs w:val="22"/>
              </w:rPr>
              <w:t xml:space="preserve"> and ensure school readiness.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02451" w14:textId="6C34EBAB" w:rsidR="00E66558" w:rsidRDefault="757CF463"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To improve the attendance of </w:t>
            </w:r>
            <w:r w:rsidR="07EEA83D" w:rsidRPr="66498535">
              <w:rPr>
                <w:rFonts w:asciiTheme="minorHAnsi" w:eastAsiaTheme="minorEastAsia" w:hAnsiTheme="minorHAnsi" w:cstheme="minorBidi"/>
                <w:sz w:val="22"/>
                <w:szCs w:val="22"/>
              </w:rPr>
              <w:t>disadvantaged</w:t>
            </w:r>
            <w:r w:rsidRPr="66498535">
              <w:rPr>
                <w:rFonts w:asciiTheme="minorHAnsi" w:eastAsiaTheme="minorEastAsia" w:hAnsiTheme="minorHAnsi" w:cstheme="minorBidi"/>
                <w:sz w:val="22"/>
                <w:szCs w:val="22"/>
              </w:rPr>
              <w:t xml:space="preserve"> pupils </w:t>
            </w:r>
            <w:proofErr w:type="gramStart"/>
            <w:r w:rsidRPr="66498535">
              <w:rPr>
                <w:rFonts w:asciiTheme="minorHAnsi" w:eastAsiaTheme="minorEastAsia" w:hAnsiTheme="minorHAnsi" w:cstheme="minorBidi"/>
                <w:sz w:val="22"/>
                <w:szCs w:val="22"/>
              </w:rPr>
              <w:t>in order to</w:t>
            </w:r>
            <w:proofErr w:type="gramEnd"/>
            <w:r w:rsidRPr="66498535">
              <w:rPr>
                <w:rFonts w:asciiTheme="minorHAnsi" w:eastAsiaTheme="minorEastAsia" w:hAnsiTheme="minorHAnsi" w:cstheme="minorBidi"/>
                <w:sz w:val="22"/>
                <w:szCs w:val="22"/>
              </w:rPr>
              <w:t xml:space="preserve"> </w:t>
            </w:r>
            <w:r w:rsidR="07EEA83D" w:rsidRPr="66498535">
              <w:rPr>
                <w:rFonts w:asciiTheme="minorHAnsi" w:eastAsiaTheme="minorEastAsia" w:hAnsiTheme="minorHAnsi" w:cstheme="minorBidi"/>
                <w:sz w:val="22"/>
                <w:szCs w:val="22"/>
              </w:rPr>
              <w:t>tackle the gap against non-disadvantaged pupils.</w:t>
            </w:r>
          </w:p>
          <w:p w14:paraId="1FC3BA6E" w14:textId="77777777" w:rsidR="00870C64" w:rsidRDefault="00870C64" w:rsidP="66498535">
            <w:pPr>
              <w:pStyle w:val="TableRowCentered"/>
              <w:jc w:val="both"/>
              <w:rPr>
                <w:rFonts w:asciiTheme="minorHAnsi" w:eastAsiaTheme="minorEastAsia" w:hAnsiTheme="minorHAnsi" w:cstheme="minorBidi"/>
                <w:sz w:val="22"/>
                <w:szCs w:val="22"/>
              </w:rPr>
            </w:pPr>
          </w:p>
          <w:p w14:paraId="2A7D5505" w14:textId="4FF1D256" w:rsidR="00870C64" w:rsidRPr="00F16124" w:rsidRDefault="07EEA83D"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To reduce the percentage of </w:t>
            </w:r>
            <w:r w:rsidR="12C6A190" w:rsidRPr="66498535">
              <w:rPr>
                <w:rFonts w:asciiTheme="minorHAnsi" w:eastAsiaTheme="minorEastAsia" w:hAnsiTheme="minorHAnsi" w:cstheme="minorBidi"/>
                <w:sz w:val="22"/>
                <w:szCs w:val="22"/>
              </w:rPr>
              <w:t xml:space="preserve">all pupils, including disadvantaged pupils, who are persistently absent. </w:t>
            </w:r>
          </w:p>
        </w:tc>
      </w:tr>
      <w:tr w:rsidR="00E66558" w:rsidRPr="00F16124" w14:paraId="2A7D5509" w14:textId="77777777" w:rsidTr="66498535">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E82E28" w14:textId="65865258" w:rsidR="00283A9E" w:rsidRDefault="4959F3EA" w:rsidP="66498535">
            <w:pPr>
              <w:spacing w:before="240"/>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sz w:val="22"/>
                <w:szCs w:val="22"/>
              </w:rPr>
              <w:t>Improve attainment and progress in reading, writing and mathematic</w:t>
            </w:r>
            <w:r w:rsidRPr="66498535">
              <w:rPr>
                <w:rFonts w:asciiTheme="minorHAnsi" w:eastAsiaTheme="minorEastAsia" w:hAnsiTheme="minorHAnsi" w:cstheme="minorBidi"/>
                <w:b/>
                <w:bCs/>
                <w:sz w:val="22"/>
                <w:szCs w:val="22"/>
              </w:rPr>
              <w:t>s</w:t>
            </w:r>
          </w:p>
          <w:p w14:paraId="4F1A3337" w14:textId="31852883" w:rsidR="00283A9E" w:rsidRDefault="00283A9E" w:rsidP="66498535">
            <w:pPr>
              <w:pStyle w:val="TableRow"/>
              <w:jc w:val="both"/>
              <w:rPr>
                <w:rFonts w:asciiTheme="minorHAnsi" w:eastAsiaTheme="minorEastAsia" w:hAnsiTheme="minorHAnsi" w:cstheme="minorBidi"/>
                <w:sz w:val="22"/>
                <w:szCs w:val="22"/>
              </w:rPr>
            </w:pPr>
          </w:p>
          <w:p w14:paraId="2A7D5507" w14:textId="25F2BD80" w:rsidR="00283A9E" w:rsidRPr="00F16124" w:rsidRDefault="00283A9E" w:rsidP="66498535">
            <w:pPr>
              <w:pStyle w:val="TableRow"/>
              <w:jc w:val="both"/>
              <w:rPr>
                <w:rFonts w:asciiTheme="minorHAnsi" w:eastAsiaTheme="minorEastAsia" w:hAnsiTheme="minorHAnsi" w:cstheme="minorBidi"/>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5E07" w14:textId="113A5D9F" w:rsidR="003C0743" w:rsidRPr="00F16124" w:rsidRDefault="27923E55"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The attainment gap between disadvantaged and non-disadvantaged pupils reduces in reading, writing and mathematics. </w:t>
            </w:r>
          </w:p>
          <w:p w14:paraId="40365847" w14:textId="5F675D53" w:rsidR="003C0743" w:rsidRPr="00F16124" w:rsidRDefault="27923E55" w:rsidP="66498535">
            <w:pPr>
              <w:spacing w:after="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Disadvantaged pupils make at least expected progress from their individual starting points, with </w:t>
            </w:r>
            <w:r w:rsidRPr="66498535">
              <w:rPr>
                <w:rFonts w:asciiTheme="minorHAnsi" w:eastAsiaTheme="minorEastAsia" w:hAnsiTheme="minorHAnsi" w:cstheme="minorBidi"/>
                <w:sz w:val="22"/>
                <w:szCs w:val="22"/>
              </w:rPr>
              <w:lastRenderedPageBreak/>
              <w:t xml:space="preserve">accelerated progress for pupils identified as below their flightpath. </w:t>
            </w:r>
          </w:p>
          <w:p w14:paraId="77C5E5C0" w14:textId="79A45850" w:rsidR="003C0743" w:rsidRPr="00F16124" w:rsidRDefault="27923E55" w:rsidP="66498535">
            <w:pPr>
              <w:spacing w:after="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The proportion of disadvantaged pupils achieving the expected standard at KS2 increases year on year. </w:t>
            </w:r>
          </w:p>
          <w:p w14:paraId="375330B0" w14:textId="07CAAFE6" w:rsidR="003C0743" w:rsidRPr="00F16124" w:rsidRDefault="27923E55" w:rsidP="66498535">
            <w:pPr>
              <w:spacing w:after="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Pupils receiving targeted intervention demonstrate measurable progress against their identified starting point. </w:t>
            </w:r>
          </w:p>
          <w:p w14:paraId="2A7D5508" w14:textId="36FC9DB0" w:rsidR="003C0743" w:rsidRPr="00F16124" w:rsidRDefault="27923E55" w:rsidP="66498535">
            <w:pPr>
              <w:spacing w:after="0"/>
              <w:ind w:left="57"/>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Pupil progress meetings identify disadvantaged pupils at risk of falling behind and result in timely adaptations to teaching or intervention</w:t>
            </w:r>
          </w:p>
        </w:tc>
      </w:tr>
      <w:tr w:rsidR="00E66558" w:rsidRPr="00F16124" w14:paraId="2A7D550C" w14:textId="77777777" w:rsidTr="66498535">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063FED" w14:textId="53887493" w:rsidR="00E66558" w:rsidRPr="00F16124" w:rsidRDefault="65E56CE8"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 xml:space="preserve">Improve attainment in language and communication at EYFS </w:t>
            </w:r>
            <w:r w:rsidR="584BBCB8" w:rsidRPr="66498535">
              <w:rPr>
                <w:rFonts w:asciiTheme="minorHAnsi" w:eastAsiaTheme="minorEastAsia" w:hAnsiTheme="minorHAnsi" w:cstheme="minorBidi"/>
                <w:sz w:val="22"/>
                <w:szCs w:val="22"/>
              </w:rPr>
              <w:t xml:space="preserve">through positive impact of </w:t>
            </w:r>
            <w:r w:rsidR="3B785449" w:rsidRPr="66498535">
              <w:rPr>
                <w:rFonts w:asciiTheme="minorHAnsi" w:eastAsiaTheme="minorEastAsia" w:hAnsiTheme="minorHAnsi" w:cstheme="minorBidi"/>
                <w:sz w:val="22"/>
                <w:szCs w:val="22"/>
              </w:rPr>
              <w:t>quality first teaching, targeted intervention,</w:t>
            </w:r>
            <w:r w:rsidR="62D59BBD" w:rsidRPr="66498535">
              <w:rPr>
                <w:rFonts w:asciiTheme="minorHAnsi" w:eastAsiaTheme="minorEastAsia" w:hAnsiTheme="minorHAnsi" w:cstheme="minorBidi"/>
                <w:sz w:val="22"/>
                <w:szCs w:val="22"/>
              </w:rPr>
              <w:t xml:space="preserve"> </w:t>
            </w:r>
            <w:r w:rsidR="584BBCB8" w:rsidRPr="66498535">
              <w:rPr>
                <w:rFonts w:asciiTheme="minorHAnsi" w:eastAsiaTheme="minorEastAsia" w:hAnsiTheme="minorHAnsi" w:cstheme="minorBidi"/>
                <w:sz w:val="22"/>
                <w:szCs w:val="22"/>
              </w:rPr>
              <w:t xml:space="preserve">Talk for Writing and NELI programme. </w:t>
            </w:r>
          </w:p>
          <w:p w14:paraId="2A7D550A" w14:textId="3356C02D" w:rsidR="00D42CA7" w:rsidRPr="00F16124" w:rsidRDefault="00D42CA7" w:rsidP="66498535">
            <w:pPr>
              <w:pStyle w:val="TableRow"/>
              <w:jc w:val="both"/>
              <w:rPr>
                <w:rFonts w:asciiTheme="minorHAnsi" w:eastAsiaTheme="minorEastAsia" w:hAnsiTheme="minorHAnsi" w:cstheme="minorBidi"/>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5F9D0" w14:textId="2DBC8779" w:rsidR="00E55ED0" w:rsidRDefault="537A11D4"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Outcomes indicate that disadvantaged pupils are making sustained progress in narrowing the attainment gap</w:t>
            </w:r>
            <w:r w:rsidR="6621B8D9" w:rsidRPr="66498535">
              <w:rPr>
                <w:rFonts w:asciiTheme="minorHAnsi" w:eastAsiaTheme="minorEastAsia" w:hAnsiTheme="minorHAnsi" w:cstheme="minorBidi"/>
                <w:sz w:val="22"/>
                <w:szCs w:val="22"/>
              </w:rPr>
              <w:t xml:space="preserve"> in communication and language at E</w:t>
            </w:r>
            <w:r w:rsidR="1A76134B" w:rsidRPr="66498535">
              <w:rPr>
                <w:rFonts w:asciiTheme="minorHAnsi" w:eastAsiaTheme="minorEastAsia" w:hAnsiTheme="minorHAnsi" w:cstheme="minorBidi"/>
                <w:sz w:val="22"/>
                <w:szCs w:val="22"/>
              </w:rPr>
              <w:t>YFS.</w:t>
            </w:r>
          </w:p>
          <w:p w14:paraId="1E1426EC" w14:textId="77777777" w:rsidR="00E55ED0" w:rsidRDefault="00E55ED0" w:rsidP="66498535">
            <w:pPr>
              <w:pStyle w:val="TableRowCentered"/>
              <w:ind w:left="0"/>
              <w:jc w:val="both"/>
              <w:rPr>
                <w:rFonts w:asciiTheme="minorHAnsi" w:eastAsiaTheme="minorEastAsia" w:hAnsiTheme="minorHAnsi" w:cstheme="minorBidi"/>
                <w:sz w:val="22"/>
                <w:szCs w:val="22"/>
              </w:rPr>
            </w:pPr>
          </w:p>
          <w:p w14:paraId="2BDFF377" w14:textId="07B25E99" w:rsidR="00E55ED0" w:rsidRDefault="537A11D4"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To continue to tackle the attainment gap at GLD in EYFS with a sharp focus on communication and </w:t>
            </w:r>
            <w:r w:rsidR="6621B8D9" w:rsidRPr="66498535">
              <w:rPr>
                <w:rFonts w:asciiTheme="minorHAnsi" w:eastAsiaTheme="minorEastAsia" w:hAnsiTheme="minorHAnsi" w:cstheme="minorBidi"/>
                <w:sz w:val="22"/>
                <w:szCs w:val="22"/>
              </w:rPr>
              <w:t>language</w:t>
            </w:r>
            <w:r w:rsidRPr="66498535">
              <w:rPr>
                <w:rFonts w:asciiTheme="minorHAnsi" w:eastAsiaTheme="minorEastAsia" w:hAnsiTheme="minorHAnsi" w:cstheme="minorBidi"/>
                <w:sz w:val="22"/>
                <w:szCs w:val="22"/>
              </w:rPr>
              <w:t>.</w:t>
            </w:r>
          </w:p>
          <w:p w14:paraId="2A7D550B" w14:textId="6E396B8D" w:rsidR="00715071" w:rsidRPr="00F16124" w:rsidRDefault="00715071" w:rsidP="66498535">
            <w:pPr>
              <w:pStyle w:val="TableRowCentered"/>
              <w:jc w:val="both"/>
              <w:rPr>
                <w:rFonts w:asciiTheme="minorHAnsi" w:eastAsiaTheme="minorEastAsia" w:hAnsiTheme="minorHAnsi" w:cstheme="minorBidi"/>
                <w:sz w:val="22"/>
                <w:szCs w:val="22"/>
              </w:rPr>
            </w:pPr>
          </w:p>
        </w:tc>
      </w:tr>
      <w:tr w:rsidR="006437E5" w:rsidRPr="00F16124" w14:paraId="7C747697" w14:textId="77777777" w:rsidTr="66498535">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03E3DA" w14:textId="126D30FA" w:rsidR="006437E5" w:rsidRPr="00F16124" w:rsidRDefault="7FD7597B"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Disadvantaged pupils have equitable access to enrichment and can articulate how experiences have developed their interests, knowledge, confidence and aspirations.</w:t>
            </w:r>
          </w:p>
          <w:p w14:paraId="757249EB" w14:textId="3C60A7DB" w:rsidR="006437E5" w:rsidRPr="00F16124" w:rsidRDefault="006437E5" w:rsidP="66498535">
            <w:pPr>
              <w:spacing w:before="240"/>
              <w:rPr>
                <w:rFonts w:asciiTheme="minorHAnsi" w:eastAsiaTheme="minorEastAsia" w:hAnsiTheme="minorHAnsi" w:cstheme="minorBidi"/>
                <w:sz w:val="22"/>
                <w:szCs w:val="22"/>
              </w:rPr>
            </w:pPr>
          </w:p>
          <w:p w14:paraId="4881AA07" w14:textId="1459A03A" w:rsidR="006437E5" w:rsidRPr="00F16124" w:rsidRDefault="006437E5" w:rsidP="66498535">
            <w:pPr>
              <w:pStyle w:val="TableRow"/>
              <w:jc w:val="both"/>
              <w:rPr>
                <w:rFonts w:asciiTheme="minorHAnsi" w:eastAsiaTheme="minorEastAsia" w:hAnsiTheme="minorHAnsi" w:cstheme="minorBidi"/>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82B8E0" w14:textId="228E9BBB" w:rsidR="006437E5" w:rsidRPr="00F16124" w:rsidRDefault="46806FBA"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Through pupil voice, disadvantaged pupils can articulate aspirations for the future and know how their learning will support this. </w:t>
            </w:r>
          </w:p>
          <w:p w14:paraId="6E9EB903" w14:textId="66C92E74" w:rsidR="00CA3939" w:rsidRPr="00F16124" w:rsidRDefault="3A6A9880"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Through monitoring of books and learning walks, the CROWN curriculum will be fully embedded to ensure </w:t>
            </w:r>
            <w:r w:rsidR="04646098" w:rsidRPr="66498535">
              <w:rPr>
                <w:rFonts w:asciiTheme="minorHAnsi" w:eastAsiaTheme="minorEastAsia" w:hAnsiTheme="minorHAnsi" w:cstheme="minorBidi"/>
                <w:sz w:val="22"/>
                <w:szCs w:val="22"/>
              </w:rPr>
              <w:t xml:space="preserve">a </w:t>
            </w:r>
            <w:r w:rsidR="5FC48B40" w:rsidRPr="66498535">
              <w:rPr>
                <w:rFonts w:asciiTheme="minorHAnsi" w:eastAsiaTheme="minorEastAsia" w:hAnsiTheme="minorHAnsi" w:cstheme="minorBidi"/>
                <w:sz w:val="22"/>
                <w:szCs w:val="22"/>
              </w:rPr>
              <w:t>high-quality</w:t>
            </w:r>
            <w:r w:rsidR="04646098" w:rsidRPr="66498535">
              <w:rPr>
                <w:rFonts w:asciiTheme="minorHAnsi" w:eastAsiaTheme="minorEastAsia" w:hAnsiTheme="minorHAnsi" w:cstheme="minorBidi"/>
                <w:sz w:val="22"/>
                <w:szCs w:val="22"/>
              </w:rPr>
              <w:t xml:space="preserve"> curriculum for all disadvantaged learners.</w:t>
            </w:r>
          </w:p>
          <w:p w14:paraId="7CE82682" w14:textId="77777777" w:rsidR="002D258D" w:rsidRPr="00F16124" w:rsidRDefault="3A6A9880"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High uptake of extra-curricular activities in line with peers. </w:t>
            </w:r>
          </w:p>
          <w:p w14:paraId="3164A0AA" w14:textId="5A2C9F4D" w:rsidR="00CA3939" w:rsidRPr="00F16124" w:rsidRDefault="00CA3939" w:rsidP="66498535">
            <w:pPr>
              <w:pStyle w:val="TableRowCentered"/>
              <w:jc w:val="both"/>
              <w:rPr>
                <w:rFonts w:asciiTheme="minorHAnsi" w:eastAsiaTheme="minorEastAsia" w:hAnsiTheme="minorHAnsi" w:cstheme="minorBidi"/>
                <w:sz w:val="22"/>
                <w:szCs w:val="22"/>
              </w:rPr>
            </w:pPr>
          </w:p>
        </w:tc>
      </w:tr>
      <w:tr w:rsidR="006C0013" w:rsidRPr="00F16124" w14:paraId="678A005F" w14:textId="77777777" w:rsidTr="66498535">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38917" w14:textId="40CA7EE4" w:rsidR="006C0013" w:rsidRPr="00F16124" w:rsidRDefault="0C5B828B" w:rsidP="66498535">
            <w:pPr>
              <w:pStyle w:val="TableRow"/>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Develop pupil’s social, emotional and mental health so they fully access all aspects of school life.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4F1903" w14:textId="77777777" w:rsidR="006C0013" w:rsidRDefault="773B49C3"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Improved engagement within lessons of those pupils who have difficulty in regulating emotions. </w:t>
            </w:r>
          </w:p>
          <w:p w14:paraId="54D80C96" w14:textId="77777777" w:rsidR="00C12437" w:rsidRDefault="65DA386B"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Reduction in behaviour incidents and referrals related to social and emotional difficulties. </w:t>
            </w:r>
          </w:p>
          <w:p w14:paraId="2233DF15" w14:textId="19C10949" w:rsidR="00C12437" w:rsidRDefault="65DA386B"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Higher attendance and punctuality rates particularly </w:t>
            </w:r>
            <w:r w:rsidR="0A30DF52" w:rsidRPr="66498535">
              <w:rPr>
                <w:rFonts w:asciiTheme="minorHAnsi" w:eastAsiaTheme="minorEastAsia" w:hAnsiTheme="minorHAnsi" w:cstheme="minorBidi"/>
                <w:sz w:val="22"/>
                <w:szCs w:val="22"/>
              </w:rPr>
              <w:t>among</w:t>
            </w:r>
            <w:r w:rsidRPr="66498535">
              <w:rPr>
                <w:rFonts w:asciiTheme="minorHAnsi" w:eastAsiaTheme="minorEastAsia" w:hAnsiTheme="minorHAnsi" w:cstheme="minorBidi"/>
                <w:sz w:val="22"/>
                <w:szCs w:val="22"/>
              </w:rPr>
              <w:t xml:space="preserve"> disadvantaged pupils. </w:t>
            </w:r>
          </w:p>
          <w:p w14:paraId="547C45EA" w14:textId="5052B842" w:rsidR="00C12437" w:rsidRDefault="0A30DF52"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Evidence of effective use of social and emotional learning interventions</w:t>
            </w:r>
            <w:r w:rsidR="260D3C9F" w:rsidRPr="66498535">
              <w:rPr>
                <w:rFonts w:asciiTheme="minorHAnsi" w:eastAsiaTheme="minorEastAsia" w:hAnsiTheme="minorHAnsi" w:cstheme="minorBidi"/>
                <w:sz w:val="22"/>
                <w:szCs w:val="22"/>
              </w:rPr>
              <w:t xml:space="preserve"> through monitoring. </w:t>
            </w:r>
          </w:p>
          <w:p w14:paraId="7BBEF355" w14:textId="5CF421AA" w:rsidR="00C12437" w:rsidRPr="00F16124" w:rsidRDefault="260D3C9F"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Positive feedback from parents and carers regarding their child’s wellbeing and support received.</w:t>
            </w:r>
          </w:p>
        </w:tc>
      </w:tr>
    </w:tbl>
    <w:p w14:paraId="2A06959E" w14:textId="1F65AC79" w:rsidR="00120AB1" w:rsidRPr="00E52784" w:rsidRDefault="00120AB1" w:rsidP="66498535">
      <w:pPr>
        <w:suppressAutoHyphens w:val="0"/>
        <w:spacing w:after="0" w:line="240" w:lineRule="auto"/>
        <w:jc w:val="both"/>
        <w:rPr>
          <w:rFonts w:asciiTheme="minorHAnsi" w:eastAsiaTheme="minorEastAsia" w:hAnsiTheme="minorHAnsi" w:cstheme="minorBidi"/>
          <w:b/>
          <w:bCs/>
          <w:color w:val="104F75"/>
          <w:sz w:val="22"/>
          <w:szCs w:val="22"/>
        </w:rPr>
      </w:pPr>
    </w:p>
    <w:p w14:paraId="2A7D5512" w14:textId="25F1DEFE" w:rsidR="00E66558" w:rsidRPr="00F16124" w:rsidRDefault="6DFD6CCE" w:rsidP="66498535">
      <w:pPr>
        <w:pStyle w:val="Heading2"/>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Activity in this academic year</w:t>
      </w:r>
      <w:r w:rsidR="1797F9FE" w:rsidRPr="66498535">
        <w:rPr>
          <w:rFonts w:asciiTheme="minorHAnsi" w:eastAsiaTheme="minorEastAsia" w:hAnsiTheme="minorHAnsi" w:cstheme="minorBidi"/>
          <w:sz w:val="22"/>
          <w:szCs w:val="22"/>
        </w:rPr>
        <w:t xml:space="preserve"> (</w:t>
      </w:r>
      <w:r w:rsidR="35EB4296" w:rsidRPr="66498535">
        <w:rPr>
          <w:rFonts w:asciiTheme="minorHAnsi" w:eastAsiaTheme="minorEastAsia" w:hAnsiTheme="minorHAnsi" w:cstheme="minorBidi"/>
          <w:sz w:val="22"/>
          <w:szCs w:val="22"/>
        </w:rPr>
        <w:t xml:space="preserve">Year </w:t>
      </w:r>
      <w:r w:rsidR="778EFAB6" w:rsidRPr="66498535">
        <w:rPr>
          <w:rFonts w:asciiTheme="minorHAnsi" w:eastAsiaTheme="minorEastAsia" w:hAnsiTheme="minorHAnsi" w:cstheme="minorBidi"/>
          <w:sz w:val="22"/>
          <w:szCs w:val="22"/>
        </w:rPr>
        <w:t>1</w:t>
      </w:r>
      <w:r w:rsidR="35EB4296" w:rsidRPr="66498535">
        <w:rPr>
          <w:rFonts w:asciiTheme="minorHAnsi" w:eastAsiaTheme="minorEastAsia" w:hAnsiTheme="minorHAnsi" w:cstheme="minorBidi"/>
          <w:sz w:val="22"/>
          <w:szCs w:val="22"/>
        </w:rPr>
        <w:t xml:space="preserve"> 202</w:t>
      </w:r>
      <w:r w:rsidR="778EFAB6" w:rsidRPr="66498535">
        <w:rPr>
          <w:rFonts w:asciiTheme="minorHAnsi" w:eastAsiaTheme="minorEastAsia" w:hAnsiTheme="minorHAnsi" w:cstheme="minorBidi"/>
          <w:sz w:val="22"/>
          <w:szCs w:val="22"/>
        </w:rPr>
        <w:t>6</w:t>
      </w:r>
      <w:r w:rsidR="35EB4296" w:rsidRPr="66498535">
        <w:rPr>
          <w:rFonts w:asciiTheme="minorHAnsi" w:eastAsiaTheme="minorEastAsia" w:hAnsiTheme="minorHAnsi" w:cstheme="minorBidi"/>
          <w:sz w:val="22"/>
          <w:szCs w:val="22"/>
        </w:rPr>
        <w:t xml:space="preserve">– </w:t>
      </w:r>
      <w:proofErr w:type="gramStart"/>
      <w:r w:rsidR="35EB4296" w:rsidRPr="66498535">
        <w:rPr>
          <w:rFonts w:asciiTheme="minorHAnsi" w:eastAsiaTheme="minorEastAsia" w:hAnsiTheme="minorHAnsi" w:cstheme="minorBidi"/>
          <w:sz w:val="22"/>
          <w:szCs w:val="22"/>
        </w:rPr>
        <w:t>202</w:t>
      </w:r>
      <w:r w:rsidR="778EFAB6" w:rsidRPr="66498535">
        <w:rPr>
          <w:rFonts w:asciiTheme="minorHAnsi" w:eastAsiaTheme="minorEastAsia" w:hAnsiTheme="minorHAnsi" w:cstheme="minorBidi"/>
          <w:sz w:val="22"/>
          <w:szCs w:val="22"/>
        </w:rPr>
        <w:t>7</w:t>
      </w:r>
      <w:r w:rsidR="35EB4296" w:rsidRPr="66498535">
        <w:rPr>
          <w:rFonts w:asciiTheme="minorHAnsi" w:eastAsiaTheme="minorEastAsia" w:hAnsiTheme="minorHAnsi" w:cstheme="minorBidi"/>
          <w:sz w:val="22"/>
          <w:szCs w:val="22"/>
        </w:rPr>
        <w:t xml:space="preserve"> </w:t>
      </w:r>
      <w:r w:rsidR="1797F9FE" w:rsidRPr="66498535">
        <w:rPr>
          <w:rFonts w:asciiTheme="minorHAnsi" w:eastAsiaTheme="minorEastAsia" w:hAnsiTheme="minorHAnsi" w:cstheme="minorBidi"/>
          <w:sz w:val="22"/>
          <w:szCs w:val="22"/>
        </w:rPr>
        <w:t>)</w:t>
      </w:r>
      <w:proofErr w:type="gramEnd"/>
    </w:p>
    <w:p w14:paraId="2A7D5513" w14:textId="5727B10D" w:rsidR="00E66558" w:rsidRPr="00F16124" w:rsidRDefault="6DFD6CCE" w:rsidP="66498535">
      <w:pPr>
        <w:spacing w:after="48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This details how we intend to spend our pupil premium </w:t>
      </w:r>
      <w:r w:rsidRPr="66498535">
        <w:rPr>
          <w:rFonts w:asciiTheme="minorHAnsi" w:eastAsiaTheme="minorEastAsia" w:hAnsiTheme="minorHAnsi" w:cstheme="minorBidi"/>
          <w:b/>
          <w:bCs/>
          <w:sz w:val="22"/>
          <w:szCs w:val="22"/>
        </w:rPr>
        <w:t>this academic year</w:t>
      </w:r>
      <w:r w:rsidRPr="66498535">
        <w:rPr>
          <w:rFonts w:asciiTheme="minorHAnsi" w:eastAsiaTheme="minorEastAsia" w:hAnsiTheme="minorHAnsi" w:cstheme="minorBidi"/>
          <w:sz w:val="22"/>
          <w:szCs w:val="22"/>
        </w:rPr>
        <w:t xml:space="preserve"> to address the challenges listed above.</w:t>
      </w:r>
    </w:p>
    <w:p w14:paraId="2A7D5514" w14:textId="6CC6FC0D" w:rsidR="00E66558" w:rsidRPr="00F16124" w:rsidRDefault="6DFD6CCE" w:rsidP="66498535">
      <w:pPr>
        <w:pStyle w:val="Heading3"/>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 xml:space="preserve">Teaching </w:t>
      </w:r>
    </w:p>
    <w:p w14:paraId="2A7D5515" w14:textId="781EB944" w:rsidR="00E66558" w:rsidRPr="00E500A0" w:rsidRDefault="6DFD6CCE" w:rsidP="66498535">
      <w:pPr>
        <w:jc w:val="both"/>
        <w:rPr>
          <w:rFonts w:asciiTheme="minorHAnsi" w:eastAsiaTheme="minorEastAsia" w:hAnsiTheme="minorHAnsi" w:cstheme="minorBidi"/>
          <w:b/>
          <w:bCs/>
          <w:sz w:val="22"/>
          <w:szCs w:val="22"/>
        </w:rPr>
      </w:pPr>
      <w:r w:rsidRPr="66498535">
        <w:rPr>
          <w:rFonts w:asciiTheme="minorHAnsi" w:eastAsiaTheme="minorEastAsia" w:hAnsiTheme="minorHAnsi" w:cstheme="minorBidi"/>
          <w:b/>
          <w:bCs/>
          <w:sz w:val="22"/>
          <w:szCs w:val="22"/>
        </w:rPr>
        <w:t xml:space="preserve">Budgeted cost: </w:t>
      </w:r>
      <w:r w:rsidR="6583B471" w:rsidRPr="66498535">
        <w:rPr>
          <w:rFonts w:asciiTheme="minorHAnsi" w:eastAsiaTheme="minorEastAsia" w:hAnsiTheme="minorHAnsi" w:cstheme="minorBidi"/>
          <w:b/>
          <w:bCs/>
          <w:sz w:val="22"/>
          <w:szCs w:val="22"/>
        </w:rPr>
        <w:t>£</w:t>
      </w:r>
      <w:r w:rsidR="0BFD4079" w:rsidRPr="66498535">
        <w:rPr>
          <w:rFonts w:asciiTheme="minorHAnsi" w:eastAsiaTheme="minorEastAsia" w:hAnsiTheme="minorHAnsi" w:cstheme="minorBidi"/>
          <w:b/>
          <w:bCs/>
          <w:sz w:val="22"/>
          <w:szCs w:val="22"/>
        </w:rPr>
        <w:t>17</w:t>
      </w:r>
      <w:r w:rsidR="35F5E773" w:rsidRPr="66498535">
        <w:rPr>
          <w:rFonts w:asciiTheme="minorHAnsi" w:eastAsiaTheme="minorEastAsia" w:hAnsiTheme="minorHAnsi" w:cstheme="minorBidi"/>
          <w:b/>
          <w:bCs/>
          <w:sz w:val="22"/>
          <w:szCs w:val="22"/>
        </w:rPr>
        <w:t>3</w:t>
      </w:r>
      <w:r w:rsidR="0BFD4079" w:rsidRPr="66498535">
        <w:rPr>
          <w:rFonts w:asciiTheme="minorHAnsi" w:eastAsiaTheme="minorEastAsia" w:hAnsiTheme="minorHAnsi" w:cstheme="minorBidi"/>
          <w:b/>
          <w:bCs/>
          <w:sz w:val="22"/>
          <w:szCs w:val="22"/>
        </w:rPr>
        <w:t>00.00</w:t>
      </w:r>
    </w:p>
    <w:tbl>
      <w:tblPr>
        <w:tblW w:w="5000" w:type="pct"/>
        <w:tblCellMar>
          <w:left w:w="10" w:type="dxa"/>
          <w:right w:w="10" w:type="dxa"/>
        </w:tblCellMar>
        <w:tblLook w:val="04A0" w:firstRow="1" w:lastRow="0" w:firstColumn="1" w:lastColumn="0" w:noHBand="0" w:noVBand="1"/>
      </w:tblPr>
      <w:tblGrid>
        <w:gridCol w:w="2688"/>
        <w:gridCol w:w="5104"/>
        <w:gridCol w:w="1694"/>
      </w:tblGrid>
      <w:tr w:rsidR="00E66558" w:rsidRPr="00F16124" w14:paraId="2A7D5519"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Activity</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Evidence that supports this approach</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Challenge number(s) addressed</w:t>
            </w:r>
          </w:p>
        </w:tc>
      </w:tr>
      <w:tr w:rsidR="00D9761C" w:rsidRPr="00F16124" w14:paraId="2A7D551D"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3CFF02" w14:textId="7FC3E718" w:rsidR="00D9761C" w:rsidRDefault="5BCB8D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offer an extensive internal and external programme of high quality, evidence-based CPD targeted to individual teacher’s and learning assistant’s needs and whole school priorities with a sharp focus on </w:t>
            </w:r>
            <w:proofErr w:type="gramStart"/>
            <w:r w:rsidRPr="66498535">
              <w:rPr>
                <w:rFonts w:asciiTheme="minorHAnsi" w:eastAsiaTheme="minorEastAsia" w:hAnsiTheme="minorHAnsi" w:cstheme="minorBidi"/>
                <w:color w:val="auto"/>
                <w:sz w:val="22"/>
                <w:szCs w:val="22"/>
                <w:lang w:eastAsia="en-US"/>
              </w:rPr>
              <w:t>high quality</w:t>
            </w:r>
            <w:proofErr w:type="gramEnd"/>
            <w:r w:rsidRPr="66498535">
              <w:rPr>
                <w:rFonts w:asciiTheme="minorHAnsi" w:eastAsiaTheme="minorEastAsia" w:hAnsiTheme="minorHAnsi" w:cstheme="minorBidi"/>
                <w:color w:val="auto"/>
                <w:sz w:val="22"/>
                <w:szCs w:val="22"/>
                <w:lang w:eastAsia="en-US"/>
              </w:rPr>
              <w:t xml:space="preserve"> first teaching</w:t>
            </w:r>
            <w:r w:rsidR="4833FE8C" w:rsidRPr="66498535">
              <w:rPr>
                <w:rFonts w:asciiTheme="minorHAnsi" w:eastAsiaTheme="minorEastAsia" w:hAnsiTheme="minorHAnsi" w:cstheme="minorBidi"/>
                <w:color w:val="auto"/>
                <w:sz w:val="22"/>
                <w:szCs w:val="22"/>
                <w:lang w:eastAsia="en-US"/>
              </w:rPr>
              <w:t>, inclusive practice and strong foundations.</w:t>
            </w:r>
          </w:p>
          <w:p w14:paraId="4C67098B" w14:textId="27E5F07D" w:rsidR="00D9761C" w:rsidRDefault="00D976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3B47C0D4" w14:textId="486188C5" w:rsidR="00D9761C" w:rsidRDefault="5BCB8D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To ensure CPD provides understanding and engagement for school improvement priorities to ensure engagement with SIP targets to improve standards.</w:t>
            </w:r>
          </w:p>
          <w:p w14:paraId="15470DFC" w14:textId="77777777" w:rsidR="00C67EA6" w:rsidRDefault="00C67EA6"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599123C5" w14:textId="0D12DF0B" w:rsidR="00C67EA6" w:rsidRDefault="2B72775E"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ensure full implementation of the ECT statutory framework including specific CPD based on the needs of the </w:t>
            </w:r>
            <w:r w:rsidR="15BB2AE4" w:rsidRPr="66498535">
              <w:rPr>
                <w:rFonts w:asciiTheme="minorHAnsi" w:eastAsiaTheme="minorEastAsia" w:hAnsiTheme="minorHAnsi" w:cstheme="minorBidi"/>
                <w:color w:val="auto"/>
                <w:sz w:val="22"/>
                <w:szCs w:val="22"/>
                <w:lang w:eastAsia="en-US"/>
              </w:rPr>
              <w:t>individual</w:t>
            </w:r>
            <w:r w:rsidRPr="66498535">
              <w:rPr>
                <w:rFonts w:asciiTheme="minorHAnsi" w:eastAsiaTheme="minorEastAsia" w:hAnsiTheme="minorHAnsi" w:cstheme="minorBidi"/>
                <w:color w:val="auto"/>
                <w:sz w:val="22"/>
                <w:szCs w:val="22"/>
                <w:lang w:eastAsia="en-US"/>
              </w:rPr>
              <w:t xml:space="preserve"> ECT and whole school </w:t>
            </w:r>
            <w:r w:rsidR="15BB2AE4" w:rsidRPr="66498535">
              <w:rPr>
                <w:rFonts w:asciiTheme="minorHAnsi" w:eastAsiaTheme="minorEastAsia" w:hAnsiTheme="minorHAnsi" w:cstheme="minorBidi"/>
                <w:color w:val="auto"/>
                <w:sz w:val="22"/>
                <w:szCs w:val="22"/>
                <w:lang w:eastAsia="en-US"/>
              </w:rPr>
              <w:t xml:space="preserve">priorities. </w:t>
            </w:r>
          </w:p>
          <w:p w14:paraId="0BFFF7BA" w14:textId="77777777" w:rsidR="0012076F" w:rsidRDefault="0012076F"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2A7D551A" w14:textId="28C05DCF" w:rsidR="00D9761C" w:rsidRPr="00C75AA8" w:rsidRDefault="00D9761C" w:rsidP="66498535">
            <w:pPr>
              <w:suppressAutoHyphens w:val="0"/>
              <w:autoSpaceDN/>
              <w:spacing w:after="0" w:line="240" w:lineRule="auto"/>
              <w:jc w:val="both"/>
              <w:rPr>
                <w:rFonts w:asciiTheme="minorHAnsi" w:eastAsiaTheme="minorEastAsia" w:hAnsiTheme="minorHAnsi" w:cstheme="minorBidi"/>
                <w:sz w:val="22"/>
                <w:szCs w:val="22"/>
              </w:rPr>
            </w:pPr>
          </w:p>
        </w:tc>
        <w:tc>
          <w:tcPr>
            <w:tcW w:w="5104"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7AEEE24C" w14:textId="713899DA" w:rsidR="00D9761C" w:rsidRPr="00B416FB" w:rsidRDefault="5BCB8D1C" w:rsidP="66498535">
            <w:pPr>
              <w:suppressAutoHyphens w:val="0"/>
              <w:autoSpaceDN/>
              <w:spacing w:after="0" w:line="240" w:lineRule="auto"/>
              <w:jc w:val="both"/>
              <w:rPr>
                <w:rFonts w:asciiTheme="minorHAnsi" w:eastAsiaTheme="minorEastAsia" w:hAnsiTheme="minorHAnsi" w:cstheme="minorBidi"/>
                <w:i/>
                <w:iCs/>
                <w:color w:val="0066CC"/>
                <w:sz w:val="22"/>
                <w:szCs w:val="22"/>
                <w:lang w:eastAsia="en-US"/>
              </w:rPr>
            </w:pPr>
            <w:r w:rsidRPr="66498535">
              <w:rPr>
                <w:rFonts w:asciiTheme="minorHAnsi" w:eastAsiaTheme="minorEastAsia" w:hAnsiTheme="minorHAnsi" w:cstheme="minorBidi"/>
                <w:color w:val="0070C0"/>
                <w:sz w:val="22"/>
                <w:szCs w:val="22"/>
              </w:rPr>
              <w:t xml:space="preserve">EEF ‘Menu of Approaches’ Evidence Brief, September 2023: </w:t>
            </w:r>
            <w:r w:rsidRPr="66498535">
              <w:rPr>
                <w:rFonts w:asciiTheme="minorHAnsi" w:eastAsiaTheme="minorEastAsia" w:hAnsiTheme="minorHAnsi" w:cstheme="minorBidi"/>
                <w:sz w:val="22"/>
                <w:szCs w:val="22"/>
              </w:rPr>
              <w:t xml:space="preserve">“Evidence indicates that </w:t>
            </w:r>
            <w:proofErr w:type="gramStart"/>
            <w:r w:rsidRPr="66498535">
              <w:rPr>
                <w:rFonts w:asciiTheme="minorHAnsi" w:eastAsiaTheme="minorEastAsia" w:hAnsiTheme="minorHAnsi" w:cstheme="minorBidi"/>
                <w:sz w:val="22"/>
                <w:szCs w:val="22"/>
              </w:rPr>
              <w:t>high quality</w:t>
            </w:r>
            <w:proofErr w:type="gramEnd"/>
            <w:r w:rsidRPr="66498535">
              <w:rPr>
                <w:rFonts w:asciiTheme="minorHAnsi" w:eastAsiaTheme="minorEastAsia" w:hAnsiTheme="minorHAnsi" w:cstheme="minorBidi"/>
                <w:sz w:val="22"/>
                <w:szCs w:val="22"/>
              </w:rPr>
              <w:t xml:space="preserve"> teaching is the most powerful way for schools to improve pupil attainment, particularly for socio-economically disadvantaged students.  Schools should focus on building teacher knowledge and pedagogical expertise, curriculum development, and the purposeful use of assessment. This could include the selection of </w:t>
            </w:r>
            <w:proofErr w:type="gramStart"/>
            <w:r w:rsidRPr="66498535">
              <w:rPr>
                <w:rFonts w:asciiTheme="minorHAnsi" w:eastAsiaTheme="minorEastAsia" w:hAnsiTheme="minorHAnsi" w:cstheme="minorBidi"/>
                <w:sz w:val="22"/>
                <w:szCs w:val="22"/>
              </w:rPr>
              <w:t>high quality</w:t>
            </w:r>
            <w:proofErr w:type="gramEnd"/>
            <w:r w:rsidRPr="66498535">
              <w:rPr>
                <w:rFonts w:asciiTheme="minorHAnsi" w:eastAsiaTheme="minorEastAsia" w:hAnsiTheme="minorHAnsi" w:cstheme="minorBidi"/>
                <w:sz w:val="22"/>
                <w:szCs w:val="22"/>
              </w:rPr>
              <w:t xml:space="preserve"> curriculum materials or investment in the use of standardised assessments.”</w:t>
            </w:r>
          </w:p>
          <w:p w14:paraId="12C17F46" w14:textId="77777777" w:rsidR="00D9761C" w:rsidRDefault="00D9761C" w:rsidP="66498535">
            <w:pPr>
              <w:suppressAutoHyphens w:val="0"/>
              <w:autoSpaceDN/>
              <w:spacing w:after="0" w:line="240" w:lineRule="auto"/>
              <w:jc w:val="both"/>
              <w:rPr>
                <w:rFonts w:asciiTheme="minorHAnsi" w:eastAsiaTheme="minorEastAsia" w:hAnsiTheme="minorHAnsi" w:cstheme="minorBidi"/>
                <w:color w:val="0066CC"/>
                <w:sz w:val="22"/>
                <w:szCs w:val="22"/>
                <w:lang w:eastAsia="en-US"/>
              </w:rPr>
            </w:pPr>
          </w:p>
          <w:p w14:paraId="140942C9" w14:textId="0E5F0B4C" w:rsidR="00D9761C" w:rsidRDefault="5BCB8D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0066CC"/>
                <w:sz w:val="22"/>
                <w:szCs w:val="22"/>
                <w:lang w:eastAsia="en-US"/>
              </w:rPr>
              <w:t>EEF Guide to Implementation, May 2024</w:t>
            </w:r>
            <w:r w:rsidRPr="66498535">
              <w:rPr>
                <w:rFonts w:asciiTheme="minorHAnsi" w:eastAsiaTheme="minorEastAsia" w:hAnsiTheme="minorHAnsi" w:cstheme="minorBidi"/>
                <w:color w:val="auto"/>
                <w:sz w:val="22"/>
                <w:szCs w:val="22"/>
                <w:lang w:eastAsia="en-US"/>
              </w:rPr>
              <w:t xml:space="preserve">: </w:t>
            </w:r>
          </w:p>
          <w:p w14:paraId="1D8CC249" w14:textId="70A4D9D5" w:rsidR="00D9761C" w:rsidRPr="00F16124" w:rsidRDefault="5BCB8D1C" w:rsidP="66498535">
            <w:pPr>
              <w:suppressAutoHyphens w:val="0"/>
              <w:autoSpaceDN/>
              <w:spacing w:after="0" w:line="240" w:lineRule="auto"/>
              <w:jc w:val="both"/>
              <w:rPr>
                <w:rFonts w:asciiTheme="minorHAnsi" w:eastAsiaTheme="minorEastAsia" w:hAnsiTheme="minorHAnsi" w:cstheme="minorBidi"/>
                <w:i/>
                <w:iCs/>
                <w:color w:val="auto"/>
                <w:sz w:val="22"/>
                <w:szCs w:val="22"/>
                <w:lang w:eastAsia="en-US"/>
              </w:rPr>
            </w:pPr>
            <w:r>
              <w:rPr>
                <w:noProof/>
              </w:rPr>
              <w:drawing>
                <wp:inline distT="0" distB="0" distL="0" distR="0" wp14:anchorId="7F45B1D1" wp14:editId="74E3A8A6">
                  <wp:extent cx="2558955" cy="114096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74982" cy="1148112"/>
                          </a:xfrm>
                          <a:prstGeom prst="rect">
                            <a:avLst/>
                          </a:prstGeom>
                        </pic:spPr>
                      </pic:pic>
                    </a:graphicData>
                  </a:graphic>
                </wp:inline>
              </w:drawing>
            </w:r>
          </w:p>
          <w:p w14:paraId="73494677" w14:textId="06261F39" w:rsidR="00D9761C" w:rsidRDefault="00D9761C" w:rsidP="66498535">
            <w:pPr>
              <w:pStyle w:val="TableRowCentered"/>
              <w:ind w:left="0"/>
              <w:jc w:val="both"/>
              <w:rPr>
                <w:rFonts w:asciiTheme="minorHAnsi" w:eastAsiaTheme="minorEastAsia" w:hAnsiTheme="minorHAnsi" w:cstheme="minorBidi"/>
                <w:sz w:val="22"/>
                <w:szCs w:val="22"/>
              </w:rPr>
            </w:pPr>
          </w:p>
          <w:p w14:paraId="7F8888D2" w14:textId="20DF6585" w:rsidR="00D9761C" w:rsidRP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“When people work collaboratively during implementation, they can share knowledge and expertise, bounce ideas off each other, and solve problems together.”</w:t>
            </w:r>
          </w:p>
          <w:p w14:paraId="35467376" w14:textId="6AC84F08" w:rsidR="00D9761C" w:rsidRPr="00D9761C" w:rsidRDefault="00D9761C" w:rsidP="66498535">
            <w:pPr>
              <w:pStyle w:val="TableRowCentered"/>
              <w:ind w:left="0"/>
              <w:jc w:val="both"/>
              <w:rPr>
                <w:rFonts w:asciiTheme="minorHAnsi" w:eastAsiaTheme="minorEastAsia" w:hAnsiTheme="minorHAnsi" w:cstheme="minorBidi"/>
                <w:sz w:val="22"/>
                <w:szCs w:val="22"/>
              </w:rPr>
            </w:pPr>
          </w:p>
          <w:p w14:paraId="775D9670" w14:textId="77777777" w:rsidR="00D9761C" w:rsidRP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“The factors that influence whether an individual or group can support implementation include the degree to which:  </w:t>
            </w:r>
          </w:p>
          <w:p w14:paraId="2CD206BE" w14:textId="77777777" w:rsidR="00D9761C" w:rsidRP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they have the knowledge, skills, and expertise to help implement the intervention</w:t>
            </w:r>
          </w:p>
          <w:p w14:paraId="1862A7C0" w14:textId="6CE874B4" w:rsidR="00D9761C" w:rsidRP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they feel empowered to act and can empower others</w:t>
            </w:r>
          </w:p>
          <w:p w14:paraId="218CC598" w14:textId="6245E0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 • they have agency—choice over actions—within their remit.”</w:t>
            </w:r>
          </w:p>
          <w:p w14:paraId="2DC13343" w14:textId="67D858BF" w:rsidR="00D9761C" w:rsidRDefault="00D9761C" w:rsidP="66498535">
            <w:pPr>
              <w:pStyle w:val="TableRowCentered"/>
              <w:ind w:left="0"/>
              <w:jc w:val="both"/>
              <w:rPr>
                <w:rFonts w:asciiTheme="minorHAnsi" w:eastAsiaTheme="minorEastAsia" w:hAnsiTheme="minorHAnsi" w:cstheme="minorBidi"/>
                <w:sz w:val="22"/>
                <w:szCs w:val="22"/>
              </w:rPr>
            </w:pPr>
          </w:p>
          <w:p w14:paraId="71D17532" w14:textId="481D2835"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w:t>
            </w:r>
            <w:proofErr w:type="gramStart"/>
            <w:r w:rsidRPr="66498535">
              <w:rPr>
                <w:rFonts w:asciiTheme="minorHAnsi" w:eastAsiaTheme="minorEastAsia" w:hAnsiTheme="minorHAnsi" w:cstheme="minorBidi"/>
                <w:sz w:val="22"/>
                <w:szCs w:val="22"/>
              </w:rPr>
              <w:t>High quality</w:t>
            </w:r>
            <w:proofErr w:type="gramEnd"/>
            <w:r w:rsidRPr="66498535">
              <w:rPr>
                <w:rFonts w:asciiTheme="minorHAnsi" w:eastAsiaTheme="minorEastAsia" w:hAnsiTheme="minorHAnsi" w:cstheme="minorBidi"/>
                <w:sz w:val="22"/>
                <w:szCs w:val="22"/>
              </w:rPr>
              <w:t xml:space="preserve"> professional development is a key strategy to support people to change their behaviour and practices. Professional development unites staff’s knowledge, skills, and practices, which supports implementation of a new approach.”</w:t>
            </w:r>
          </w:p>
          <w:p w14:paraId="219C48C1" w14:textId="039FE33E" w:rsidR="00D9761C" w:rsidRDefault="00D9761C" w:rsidP="66498535">
            <w:pPr>
              <w:pStyle w:val="TableRowCentered"/>
              <w:ind w:left="0"/>
              <w:jc w:val="both"/>
              <w:rPr>
                <w:rFonts w:asciiTheme="minorHAnsi" w:eastAsiaTheme="minorEastAsia" w:hAnsiTheme="minorHAnsi" w:cstheme="minorBidi"/>
                <w:sz w:val="22"/>
                <w:szCs w:val="22"/>
              </w:rPr>
            </w:pPr>
          </w:p>
          <w:p w14:paraId="0F7B8512" w14:textId="777777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“Follow-on support should align with the best available guidance on effective professional development (see page 38 and the EEF’s guide to professional development76) and should include: </w:t>
            </w:r>
          </w:p>
          <w:p w14:paraId="4DB39D97" w14:textId="777777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 xml:space="preserve">• building-in opportunities for teachers to revisit prior learning; </w:t>
            </w:r>
          </w:p>
          <w:p w14:paraId="7A809C0F" w14:textId="777777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 arranging social supports so teachers can discuss problems, share insights, and provide peer support and assistance;  </w:t>
            </w:r>
          </w:p>
          <w:p w14:paraId="36C3535A" w14:textId="777777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 modelling the delivery of new skills and strategies, for example, via demonstrations from expert practitioners; </w:t>
            </w:r>
          </w:p>
          <w:p w14:paraId="19FA7B9D" w14:textId="777777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 creating opportunities for teachers to rehearse techniques and prompt context specific repetition;  </w:t>
            </w:r>
          </w:p>
          <w:p w14:paraId="73A926DB" w14:textId="77777777"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providing supportive and formative feedback to improve techniques and set specific goals; </w:t>
            </w:r>
          </w:p>
          <w:p w14:paraId="526CD0B1" w14:textId="0C2C9770"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 • encouraging teachers to monitor and reflect on their own performance;  </w:t>
            </w:r>
          </w:p>
          <w:p w14:paraId="27DD6DCF" w14:textId="452AA794" w:rsidR="00D9761C" w:rsidRP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acknowledging teacher’s efforts and reinforcing key messages.”</w:t>
            </w:r>
          </w:p>
          <w:p w14:paraId="19AC367E" w14:textId="77777777" w:rsidR="00D9761C" w:rsidRPr="00D9761C" w:rsidRDefault="00D9761C" w:rsidP="66498535">
            <w:pPr>
              <w:pStyle w:val="TableRowCentered"/>
              <w:ind w:left="0"/>
              <w:jc w:val="both"/>
              <w:rPr>
                <w:rFonts w:asciiTheme="minorHAnsi" w:eastAsiaTheme="minorEastAsia" w:hAnsiTheme="minorHAnsi" w:cstheme="minorBidi"/>
                <w:sz w:val="22"/>
                <w:szCs w:val="22"/>
              </w:rPr>
            </w:pPr>
          </w:p>
          <w:p w14:paraId="0312F4DC" w14:textId="13DC10CF"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color w:val="4F81BD" w:themeColor="accent1"/>
                <w:sz w:val="22"/>
                <w:szCs w:val="22"/>
              </w:rPr>
              <w:t>EEF (2022) School Planning Guide: “</w:t>
            </w:r>
            <w:r w:rsidRPr="66498535">
              <w:rPr>
                <w:rFonts w:asciiTheme="minorHAnsi" w:eastAsiaTheme="minorEastAsia" w:hAnsiTheme="minorHAnsi" w:cstheme="minorBidi"/>
                <w:sz w:val="22"/>
                <w:szCs w:val="22"/>
              </w:rPr>
              <w:t xml:space="preserve">Effective professional development is vital to support, develop, and sustain </w:t>
            </w:r>
            <w:proofErr w:type="gramStart"/>
            <w:r w:rsidRPr="66498535">
              <w:rPr>
                <w:rFonts w:asciiTheme="minorHAnsi" w:eastAsiaTheme="minorEastAsia" w:hAnsiTheme="minorHAnsi" w:cstheme="minorBidi"/>
                <w:sz w:val="22"/>
                <w:szCs w:val="22"/>
              </w:rPr>
              <w:t>high quality</w:t>
            </w:r>
            <w:proofErr w:type="gramEnd"/>
            <w:r w:rsidRPr="66498535">
              <w:rPr>
                <w:rFonts w:asciiTheme="minorHAnsi" w:eastAsiaTheme="minorEastAsia" w:hAnsiTheme="minorHAnsi" w:cstheme="minorBidi"/>
                <w:sz w:val="22"/>
                <w:szCs w:val="22"/>
              </w:rPr>
              <w:t xml:space="preserve"> teaching. As schools move forwards into the next academic year, professional development programmes are an important focus for school plans” The Guide discusses the importance of CPD be based on mechanisms in four groups:</w:t>
            </w:r>
          </w:p>
          <w:p w14:paraId="69388C0F" w14:textId="77CBA225" w:rsidR="00D9761C"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building knowledge; • motivating teachers; • developing teacher techniques; and • embedding practice</w:t>
            </w:r>
          </w:p>
          <w:p w14:paraId="6365DE3A" w14:textId="77777777" w:rsidR="001B61C1" w:rsidRDefault="001B61C1" w:rsidP="66498535">
            <w:pPr>
              <w:pStyle w:val="TableRowCentered"/>
              <w:ind w:left="0"/>
              <w:jc w:val="both"/>
              <w:rPr>
                <w:rFonts w:asciiTheme="minorHAnsi" w:eastAsiaTheme="minorEastAsia" w:hAnsiTheme="minorHAnsi" w:cstheme="minorBidi"/>
                <w:sz w:val="22"/>
                <w:szCs w:val="22"/>
              </w:rPr>
            </w:pPr>
          </w:p>
          <w:p w14:paraId="0B903092" w14:textId="6856D33D" w:rsidR="001B61C1" w:rsidRPr="00C00D68" w:rsidRDefault="72A8E86E" w:rsidP="66498535">
            <w:pPr>
              <w:pStyle w:val="TableRowCentered"/>
              <w:ind w:left="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70C0"/>
                <w:sz w:val="22"/>
                <w:szCs w:val="22"/>
              </w:rPr>
              <w:t xml:space="preserve">NIOT’s Mentoring and coaching of </w:t>
            </w:r>
            <w:proofErr w:type="gramStart"/>
            <w:r w:rsidRPr="66498535">
              <w:rPr>
                <w:rFonts w:asciiTheme="minorHAnsi" w:eastAsiaTheme="minorEastAsia" w:hAnsiTheme="minorHAnsi" w:cstheme="minorBidi"/>
                <w:color w:val="0070C0"/>
                <w:sz w:val="22"/>
                <w:szCs w:val="22"/>
              </w:rPr>
              <w:t>teachers</w:t>
            </w:r>
            <w:proofErr w:type="gramEnd"/>
            <w:r w:rsidRPr="66498535">
              <w:rPr>
                <w:rFonts w:asciiTheme="minorHAnsi" w:eastAsiaTheme="minorEastAsia" w:hAnsiTheme="minorHAnsi" w:cstheme="minorBidi"/>
                <w:color w:val="0070C0"/>
                <w:sz w:val="22"/>
                <w:szCs w:val="22"/>
              </w:rPr>
              <w:t xml:space="preserve"> research report </w:t>
            </w:r>
            <w:r w:rsidR="422F151F" w:rsidRPr="66498535">
              <w:rPr>
                <w:rFonts w:asciiTheme="minorHAnsi" w:eastAsiaTheme="minorEastAsia" w:hAnsiTheme="minorHAnsi" w:cstheme="minorBidi"/>
                <w:color w:val="0070C0"/>
                <w:sz w:val="22"/>
                <w:szCs w:val="22"/>
              </w:rPr>
              <w:t>(July 2023)</w:t>
            </w:r>
            <w:r w:rsidR="4E9A2964" w:rsidRPr="66498535">
              <w:rPr>
                <w:rFonts w:asciiTheme="minorHAnsi" w:eastAsiaTheme="minorEastAsia" w:hAnsiTheme="minorHAnsi" w:cstheme="minorBidi"/>
                <w:color w:val="0070C0"/>
                <w:sz w:val="22"/>
                <w:szCs w:val="22"/>
              </w:rPr>
              <w:t xml:space="preserve">: </w:t>
            </w:r>
            <w:r w:rsidR="7D2C1B2E" w:rsidRPr="66498535">
              <w:rPr>
                <w:rFonts w:asciiTheme="minorHAnsi" w:eastAsiaTheme="minorEastAsia" w:hAnsiTheme="minorHAnsi" w:cstheme="minorBidi"/>
                <w:color w:val="000000" w:themeColor="text1"/>
                <w:sz w:val="22"/>
                <w:szCs w:val="22"/>
              </w:rPr>
              <w:t>There is some evidence that mentoring can have small positive impacts on mentee pupil attainment and literacy. Mentoring can also lead to a range of positive outcomes for mentees, including improved teaching practice, confidence and self-belief, enhanced teacher student interactions, and an improved classroom environment.</w:t>
            </w:r>
          </w:p>
          <w:p w14:paraId="72123740" w14:textId="77777777" w:rsidR="00D9761C" w:rsidRDefault="00D9761C" w:rsidP="66498535">
            <w:pPr>
              <w:pStyle w:val="TableRowCentered"/>
              <w:jc w:val="both"/>
              <w:rPr>
                <w:rFonts w:asciiTheme="minorHAnsi" w:eastAsiaTheme="minorEastAsia" w:hAnsiTheme="minorHAnsi" w:cstheme="minorBidi"/>
                <w:color w:val="auto"/>
                <w:sz w:val="22"/>
                <w:szCs w:val="22"/>
              </w:rPr>
            </w:pPr>
          </w:p>
          <w:p w14:paraId="2A7D551B" w14:textId="5F55093C" w:rsidR="00A859E7" w:rsidRPr="00DF5E94" w:rsidRDefault="073350A4" w:rsidP="66498535">
            <w:pPr>
              <w:pStyle w:val="TableRowCentered"/>
              <w:ind w:left="0"/>
              <w:jc w:val="both"/>
              <w:rPr>
                <w:rFonts w:asciiTheme="minorHAnsi" w:eastAsiaTheme="minorEastAsia" w:hAnsiTheme="minorHAnsi" w:cstheme="minorBidi"/>
                <w:color w:val="auto"/>
                <w:sz w:val="22"/>
                <w:szCs w:val="22"/>
              </w:rPr>
            </w:pPr>
            <w:r w:rsidRPr="66498535">
              <w:rPr>
                <w:rFonts w:asciiTheme="minorHAnsi" w:eastAsiaTheme="minorEastAsia" w:hAnsiTheme="minorHAnsi" w:cstheme="minorBidi"/>
                <w:color w:val="4F81BD" w:themeColor="accent1"/>
                <w:sz w:val="22"/>
                <w:szCs w:val="22"/>
              </w:rPr>
              <w:t xml:space="preserve">Writing Framework July 2025: </w:t>
            </w:r>
            <w:r w:rsidRPr="66498535">
              <w:rPr>
                <w:rFonts w:asciiTheme="minorHAnsi" w:eastAsiaTheme="minorEastAsia" w:hAnsiTheme="minorHAnsi" w:cstheme="minorBidi"/>
                <w:color w:val="001D35"/>
                <w:sz w:val="22"/>
                <w:szCs w:val="22"/>
                <w:shd w:val="clear" w:color="auto" w:fill="FFFFFF"/>
              </w:rPr>
              <w:t>The new Writing Framework emphasizes that spelling should be taught systematically and practiced regularly, rather than relying solely on spelling tests. It highlights the importance of building a strong foundation in spelling, alongside handwriting, from Reception and continuing throughout primary school. The framework also suggests using strategies like dictation, revisiting known words, and exploring morphology and etymology to support spelling development.</w:t>
            </w:r>
            <w:r w:rsidRPr="66498535">
              <w:rPr>
                <w:rStyle w:val="uv3um"/>
                <w:rFonts w:asciiTheme="minorHAnsi" w:eastAsiaTheme="minorEastAsia" w:hAnsiTheme="minorHAnsi" w:cstheme="minorBidi"/>
                <w:color w:val="001D35"/>
                <w:sz w:val="22"/>
                <w:szCs w:val="22"/>
                <w:shd w:val="clear" w:color="auto" w:fill="FFFFFF"/>
              </w:rPr>
              <w:t>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C" w14:textId="32A8EA6F" w:rsidR="00D9761C" w:rsidRPr="00F16124" w:rsidRDefault="5BCB8D1C"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2,</w:t>
            </w:r>
            <w:r w:rsidR="04A0CA55" w:rsidRPr="66498535">
              <w:rPr>
                <w:rFonts w:asciiTheme="minorHAnsi" w:eastAsiaTheme="minorEastAsia" w:hAnsiTheme="minorHAnsi" w:cstheme="minorBidi"/>
                <w:sz w:val="22"/>
                <w:szCs w:val="22"/>
              </w:rPr>
              <w:t>3</w:t>
            </w:r>
          </w:p>
        </w:tc>
      </w:tr>
      <w:tr w:rsidR="00D9761C" w:rsidRPr="00F16124" w14:paraId="2A7D5521"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54397" w14:textId="5603E224" w:rsidR="00BD2FE5" w:rsidRDefault="5BCB8D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embed a highly effective monitoring programme throughout school through a collaborative </w:t>
            </w:r>
            <w:proofErr w:type="gramStart"/>
            <w:r w:rsidRPr="66498535">
              <w:rPr>
                <w:rFonts w:asciiTheme="minorHAnsi" w:eastAsiaTheme="minorEastAsia" w:hAnsiTheme="minorHAnsi" w:cstheme="minorBidi"/>
                <w:color w:val="auto"/>
                <w:sz w:val="22"/>
                <w:szCs w:val="22"/>
                <w:lang w:eastAsia="en-US"/>
              </w:rPr>
              <w:t>approach  to</w:t>
            </w:r>
            <w:proofErr w:type="gramEnd"/>
            <w:r w:rsidRPr="66498535">
              <w:rPr>
                <w:rFonts w:asciiTheme="minorHAnsi" w:eastAsiaTheme="minorEastAsia" w:hAnsiTheme="minorHAnsi" w:cstheme="minorBidi"/>
                <w:color w:val="auto"/>
                <w:sz w:val="22"/>
                <w:szCs w:val="22"/>
                <w:lang w:eastAsia="en-US"/>
              </w:rPr>
              <w:t xml:space="preserve"> monitor teaching (including pupil progress) and provide support/individualised CPD where required by SLT to engage, unite and reflect as identified in EEF research to implementation.</w:t>
            </w:r>
            <w:r w:rsidR="44C68CDF" w:rsidRPr="66498535">
              <w:rPr>
                <w:rFonts w:asciiTheme="minorHAnsi" w:eastAsiaTheme="minorEastAsia" w:hAnsiTheme="minorHAnsi" w:cstheme="minorBidi"/>
                <w:color w:val="auto"/>
                <w:sz w:val="22"/>
                <w:szCs w:val="22"/>
                <w:lang w:eastAsia="en-US"/>
              </w:rPr>
              <w:t xml:space="preserve"> </w:t>
            </w:r>
          </w:p>
          <w:p w14:paraId="068CDF5E" w14:textId="77777777" w:rsidR="0012076F" w:rsidRDefault="0012076F"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2A7D551E" w14:textId="77777777" w:rsidR="00D9761C" w:rsidRPr="00C75AA8" w:rsidRDefault="00D9761C" w:rsidP="66498535">
            <w:pPr>
              <w:suppressAutoHyphens w:val="0"/>
              <w:autoSpaceDN/>
              <w:spacing w:after="0" w:line="240" w:lineRule="auto"/>
              <w:jc w:val="both"/>
              <w:rPr>
                <w:rFonts w:asciiTheme="minorHAnsi" w:eastAsiaTheme="minorEastAsia" w:hAnsiTheme="minorHAnsi" w:cstheme="minorBidi"/>
                <w:i/>
                <w:iCs/>
                <w:sz w:val="22"/>
                <w:szCs w:val="22"/>
              </w:rPr>
            </w:pPr>
          </w:p>
        </w:tc>
        <w:tc>
          <w:tcPr>
            <w:tcW w:w="5104" w:type="dxa"/>
            <w:vMerge/>
            <w:tcMar>
              <w:top w:w="0" w:type="dxa"/>
              <w:left w:w="108" w:type="dxa"/>
              <w:bottom w:w="0" w:type="dxa"/>
              <w:right w:w="108" w:type="dxa"/>
            </w:tcMar>
          </w:tcPr>
          <w:p w14:paraId="2A7D551F" w14:textId="5C99FA1C" w:rsidR="00D9761C" w:rsidRPr="00F16124" w:rsidRDefault="00D9761C" w:rsidP="00DA7F73">
            <w:pPr>
              <w:pStyle w:val="TableRowCentered"/>
              <w:jc w:val="left"/>
              <w:rPr>
                <w:rFonts w:asciiTheme="minorHAnsi" w:hAnsiTheme="minorHAnsi" w:cstheme="minorHAnsi"/>
                <w:sz w:val="22"/>
                <w:szCs w:val="22"/>
              </w:rPr>
            </w:pP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0" w14:textId="3B6B6203" w:rsidR="00D9761C" w:rsidRPr="00F16124" w:rsidRDefault="5BCB8D1C"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2,3</w:t>
            </w:r>
          </w:p>
        </w:tc>
      </w:tr>
      <w:tr w:rsidR="00D9761C" w:rsidRPr="00F16124" w14:paraId="2744A747"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D5B61B" w14:textId="7F791C9A" w:rsidR="00D9761C" w:rsidRPr="00C75AA8" w:rsidRDefault="5BCB8D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embed a high-quality coaching model throughout school to offer peer to peer support to improve teaching standards across school </w:t>
            </w:r>
            <w:r w:rsidRPr="66498535">
              <w:rPr>
                <w:rFonts w:asciiTheme="minorHAnsi" w:eastAsiaTheme="minorEastAsia" w:hAnsiTheme="minorHAnsi" w:cstheme="minorBidi"/>
                <w:color w:val="auto"/>
                <w:sz w:val="22"/>
                <w:szCs w:val="22"/>
                <w:lang w:eastAsia="en-US"/>
              </w:rPr>
              <w:lastRenderedPageBreak/>
              <w:t xml:space="preserve">with a focus on </w:t>
            </w:r>
            <w:r w:rsidR="7FDD4EA3" w:rsidRPr="66498535">
              <w:rPr>
                <w:rFonts w:asciiTheme="minorHAnsi" w:eastAsiaTheme="minorEastAsia" w:hAnsiTheme="minorHAnsi" w:cstheme="minorBidi"/>
                <w:color w:val="auto"/>
                <w:sz w:val="22"/>
                <w:szCs w:val="22"/>
                <w:lang w:eastAsia="en-US"/>
              </w:rPr>
              <w:t xml:space="preserve">strong foundations, oracy and targeted interventions for reading and writing </w:t>
            </w:r>
            <w:r w:rsidRPr="66498535">
              <w:rPr>
                <w:rFonts w:asciiTheme="minorHAnsi" w:eastAsiaTheme="minorEastAsia" w:hAnsiTheme="minorHAnsi" w:cstheme="minorBidi"/>
                <w:color w:val="auto"/>
                <w:sz w:val="22"/>
                <w:szCs w:val="22"/>
                <w:lang w:eastAsia="en-US"/>
              </w:rPr>
              <w:t>for both teachers and teaching assistants.</w:t>
            </w:r>
          </w:p>
          <w:p w14:paraId="37BA6E9A" w14:textId="77777777" w:rsidR="00D9761C" w:rsidRDefault="00D9761C"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7F20BCB8" w14:textId="6BFA04B7" w:rsidR="00E55789" w:rsidRPr="00C75AA8" w:rsidRDefault="7FDD4EA3"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embed an ongoing coaching model for new leaders through in school support and through the facilitation of </w:t>
            </w:r>
            <w:r w:rsidR="44D90973" w:rsidRPr="66498535">
              <w:rPr>
                <w:rFonts w:asciiTheme="minorHAnsi" w:eastAsiaTheme="minorEastAsia" w:hAnsiTheme="minorHAnsi" w:cstheme="minorBidi"/>
                <w:color w:val="auto"/>
                <w:sz w:val="22"/>
                <w:szCs w:val="22"/>
                <w:lang w:eastAsia="en-US"/>
              </w:rPr>
              <w:t xml:space="preserve">a professional learning curriculum to impact of </w:t>
            </w:r>
            <w:proofErr w:type="gramStart"/>
            <w:r w:rsidR="44D90973" w:rsidRPr="66498535">
              <w:rPr>
                <w:rFonts w:asciiTheme="minorHAnsi" w:eastAsiaTheme="minorEastAsia" w:hAnsiTheme="minorHAnsi" w:cstheme="minorBidi"/>
                <w:color w:val="auto"/>
                <w:sz w:val="22"/>
                <w:szCs w:val="22"/>
                <w:lang w:eastAsia="en-US"/>
              </w:rPr>
              <w:t>high quality</w:t>
            </w:r>
            <w:proofErr w:type="gramEnd"/>
            <w:r w:rsidR="44D90973" w:rsidRPr="66498535">
              <w:rPr>
                <w:rFonts w:asciiTheme="minorHAnsi" w:eastAsiaTheme="minorEastAsia" w:hAnsiTheme="minorHAnsi" w:cstheme="minorBidi"/>
                <w:color w:val="auto"/>
                <w:sz w:val="22"/>
                <w:szCs w:val="22"/>
                <w:lang w:eastAsia="en-US"/>
              </w:rPr>
              <w:t xml:space="preserve"> leadership (e.g. NPQs).</w:t>
            </w:r>
          </w:p>
        </w:tc>
        <w:tc>
          <w:tcPr>
            <w:tcW w:w="5104" w:type="dxa"/>
            <w:vMerge/>
            <w:tcMar>
              <w:top w:w="0" w:type="dxa"/>
              <w:left w:w="108" w:type="dxa"/>
              <w:bottom w:w="0" w:type="dxa"/>
              <w:right w:w="108" w:type="dxa"/>
            </w:tcMar>
          </w:tcPr>
          <w:p w14:paraId="25F4E45E" w14:textId="02D70036" w:rsidR="00D9761C" w:rsidRPr="00F16124" w:rsidRDefault="00D9761C">
            <w:pPr>
              <w:pStyle w:val="TableRowCentered"/>
              <w:jc w:val="left"/>
              <w:rPr>
                <w:rFonts w:asciiTheme="minorHAnsi" w:hAnsiTheme="minorHAnsi" w:cstheme="minorHAnsi"/>
                <w:sz w:val="22"/>
                <w:szCs w:val="22"/>
              </w:rPr>
            </w:pP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9B800" w14:textId="0C745711" w:rsidR="00D9761C" w:rsidRPr="00F16124" w:rsidRDefault="5BCB8D1C"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2,3</w:t>
            </w:r>
          </w:p>
        </w:tc>
      </w:tr>
      <w:tr w:rsidR="00B1385A" w:rsidRPr="00F16124" w14:paraId="4D032C17"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F45A6" w14:textId="45AA3317" w:rsidR="00B1385A" w:rsidRPr="00C75AA8" w:rsidRDefault="57027A45"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deploy </w:t>
            </w:r>
            <w:r w:rsidR="3CDA5BC4" w:rsidRPr="66498535">
              <w:rPr>
                <w:rFonts w:asciiTheme="minorHAnsi" w:eastAsiaTheme="minorEastAsia" w:hAnsiTheme="minorHAnsi" w:cstheme="minorBidi"/>
                <w:color w:val="auto"/>
                <w:sz w:val="22"/>
                <w:szCs w:val="22"/>
                <w:lang w:eastAsia="en-US"/>
              </w:rPr>
              <w:t xml:space="preserve">1 </w:t>
            </w:r>
            <w:r w:rsidRPr="66498535">
              <w:rPr>
                <w:rFonts w:asciiTheme="minorHAnsi" w:eastAsiaTheme="minorEastAsia" w:hAnsiTheme="minorHAnsi" w:cstheme="minorBidi"/>
                <w:color w:val="auto"/>
                <w:sz w:val="22"/>
                <w:szCs w:val="22"/>
                <w:lang w:eastAsia="en-US"/>
              </w:rPr>
              <w:t>UPS x</w:t>
            </w:r>
            <w:r w:rsidR="5708B677" w:rsidRPr="66498535">
              <w:rPr>
                <w:rFonts w:asciiTheme="minorHAnsi" w:eastAsiaTheme="minorEastAsia" w:hAnsiTheme="minorHAnsi" w:cstheme="minorBidi"/>
                <w:color w:val="auto"/>
                <w:sz w:val="22"/>
                <w:szCs w:val="22"/>
                <w:lang w:eastAsia="en-US"/>
              </w:rPr>
              <w:t xml:space="preserve"> 0.</w:t>
            </w:r>
            <w:r w:rsidR="22CDDBA6" w:rsidRPr="66498535">
              <w:rPr>
                <w:rFonts w:asciiTheme="minorHAnsi" w:eastAsiaTheme="minorEastAsia" w:hAnsiTheme="minorHAnsi" w:cstheme="minorBidi"/>
                <w:color w:val="auto"/>
                <w:sz w:val="22"/>
                <w:szCs w:val="22"/>
                <w:lang w:eastAsia="en-US"/>
              </w:rPr>
              <w:t>6, 1 UPS x 0.25</w:t>
            </w:r>
            <w:r w:rsidRPr="66498535">
              <w:rPr>
                <w:rFonts w:asciiTheme="minorHAnsi" w:eastAsiaTheme="minorEastAsia" w:hAnsiTheme="minorHAnsi" w:cstheme="minorBidi"/>
                <w:color w:val="auto"/>
                <w:sz w:val="22"/>
                <w:szCs w:val="22"/>
                <w:lang w:eastAsia="en-US"/>
              </w:rPr>
              <w:t xml:space="preserve"> and </w:t>
            </w:r>
            <w:r w:rsidR="5708B677" w:rsidRPr="66498535">
              <w:rPr>
                <w:rFonts w:asciiTheme="minorHAnsi" w:eastAsiaTheme="minorEastAsia" w:hAnsiTheme="minorHAnsi" w:cstheme="minorBidi"/>
                <w:color w:val="auto"/>
                <w:sz w:val="22"/>
                <w:szCs w:val="22"/>
                <w:lang w:eastAsia="en-US"/>
              </w:rPr>
              <w:t>1 Leadership Spine x0.</w:t>
            </w:r>
            <w:r w:rsidR="22CDDBA6" w:rsidRPr="66498535">
              <w:rPr>
                <w:rFonts w:asciiTheme="minorHAnsi" w:eastAsiaTheme="minorEastAsia" w:hAnsiTheme="minorHAnsi" w:cstheme="minorBidi"/>
                <w:color w:val="auto"/>
                <w:sz w:val="22"/>
                <w:szCs w:val="22"/>
                <w:lang w:eastAsia="en-US"/>
              </w:rPr>
              <w:t>25</w:t>
            </w:r>
            <w:r w:rsidRPr="66498535">
              <w:rPr>
                <w:rFonts w:asciiTheme="minorHAnsi" w:eastAsiaTheme="minorEastAsia" w:hAnsiTheme="minorHAnsi" w:cstheme="minorBidi"/>
                <w:color w:val="auto"/>
                <w:sz w:val="22"/>
                <w:szCs w:val="22"/>
                <w:lang w:eastAsia="en-US"/>
              </w:rPr>
              <w:t xml:space="preserve"> to teach a specialised curriculum to Years </w:t>
            </w:r>
            <w:r w:rsidR="22CDDBA6" w:rsidRPr="66498535">
              <w:rPr>
                <w:rFonts w:asciiTheme="minorHAnsi" w:eastAsiaTheme="minorEastAsia" w:hAnsiTheme="minorHAnsi" w:cstheme="minorBidi"/>
                <w:color w:val="auto"/>
                <w:sz w:val="22"/>
                <w:szCs w:val="22"/>
                <w:lang w:eastAsia="en-US"/>
              </w:rPr>
              <w:lastRenderedPageBreak/>
              <w:t>1, 2,</w:t>
            </w:r>
            <w:r w:rsidR="145D4842" w:rsidRPr="66498535">
              <w:rPr>
                <w:rFonts w:asciiTheme="minorHAnsi" w:eastAsiaTheme="minorEastAsia" w:hAnsiTheme="minorHAnsi" w:cstheme="minorBidi"/>
                <w:color w:val="auto"/>
                <w:sz w:val="22"/>
                <w:szCs w:val="22"/>
                <w:lang w:eastAsia="en-US"/>
              </w:rPr>
              <w:t>3</w:t>
            </w:r>
            <w:r w:rsidR="22CDDBA6" w:rsidRPr="66498535">
              <w:rPr>
                <w:rFonts w:asciiTheme="minorHAnsi" w:eastAsiaTheme="minorEastAsia" w:hAnsiTheme="minorHAnsi" w:cstheme="minorBidi"/>
                <w:color w:val="auto"/>
                <w:sz w:val="22"/>
                <w:szCs w:val="22"/>
                <w:lang w:eastAsia="en-US"/>
              </w:rPr>
              <w:t xml:space="preserve"> 4, 5 and 6 </w:t>
            </w:r>
            <w:r w:rsidRPr="66498535">
              <w:rPr>
                <w:rFonts w:asciiTheme="minorHAnsi" w:eastAsiaTheme="minorEastAsia" w:hAnsiTheme="minorHAnsi" w:cstheme="minorBidi"/>
                <w:color w:val="auto"/>
                <w:sz w:val="22"/>
                <w:szCs w:val="22"/>
                <w:lang w:eastAsia="en-US"/>
              </w:rPr>
              <w:t>PPG and flightpath children</w:t>
            </w:r>
            <w:r w:rsidR="1797F9FE" w:rsidRPr="66498535">
              <w:rPr>
                <w:rFonts w:asciiTheme="minorHAnsi" w:eastAsiaTheme="minorEastAsia" w:hAnsiTheme="minorHAnsi" w:cstheme="minorBidi"/>
                <w:color w:val="auto"/>
                <w:sz w:val="22"/>
                <w:szCs w:val="22"/>
                <w:lang w:eastAsia="en-US"/>
              </w:rPr>
              <w:t>, including offering a bespoke, modified curriculum to PPG children working on a modified curriculum.</w:t>
            </w:r>
          </w:p>
          <w:p w14:paraId="6DC42C92" w14:textId="77777777" w:rsidR="002D7D83" w:rsidRPr="00C75AA8" w:rsidRDefault="002D7D83"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7AA1F12A" w14:textId="0DE8FB5E" w:rsidR="002D7D83" w:rsidRPr="00C75AA8" w:rsidRDefault="002D7D83"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03EB1C67" w14:textId="77777777" w:rsidR="00AA23A2" w:rsidRPr="00C75AA8" w:rsidRDefault="00AA23A2"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6C1A2E6C" w14:textId="77777777" w:rsidR="00B1385A" w:rsidRPr="00C75AA8" w:rsidRDefault="00B1385A"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97013" w14:textId="48140562" w:rsidR="00B1385A" w:rsidRDefault="0418B658" w:rsidP="66498535">
            <w:pPr>
              <w:pStyle w:val="TableRowCentered"/>
              <w:spacing w:after="0"/>
              <w:ind w:left="0"/>
              <w:jc w:val="both"/>
              <w:rPr>
                <w:rFonts w:asciiTheme="minorHAnsi" w:eastAsiaTheme="minorEastAsia" w:hAnsiTheme="minorHAnsi" w:cstheme="minorBidi"/>
                <w:color w:val="auto"/>
                <w:sz w:val="22"/>
                <w:szCs w:val="22"/>
                <w:shd w:val="clear" w:color="auto" w:fill="FFFFFF"/>
                <w:lang w:eastAsia="en-US"/>
              </w:rPr>
            </w:pPr>
            <w:r w:rsidRPr="66498535">
              <w:rPr>
                <w:rFonts w:asciiTheme="minorHAnsi" w:eastAsiaTheme="minorEastAsia" w:hAnsiTheme="minorHAnsi" w:cstheme="minorBidi"/>
                <w:color w:val="0066CC"/>
                <w:sz w:val="22"/>
                <w:szCs w:val="22"/>
                <w:lang w:eastAsia="en-US"/>
              </w:rPr>
              <w:lastRenderedPageBreak/>
              <w:t xml:space="preserve">EEF study into reducing class size: </w:t>
            </w:r>
            <w:r w:rsidRPr="66498535">
              <w:rPr>
                <w:rFonts w:asciiTheme="minorHAnsi" w:eastAsiaTheme="minorEastAsia" w:hAnsiTheme="minorHAnsi" w:cstheme="minorBidi"/>
                <w:color w:val="auto"/>
                <w:sz w:val="22"/>
                <w:szCs w:val="22"/>
                <w:lang w:eastAsia="en-US"/>
              </w:rPr>
              <w:t>“</w:t>
            </w:r>
            <w:r w:rsidRPr="66498535">
              <w:rPr>
                <w:rFonts w:asciiTheme="minorHAnsi" w:eastAsiaTheme="minorEastAsia" w:hAnsiTheme="minorHAnsi" w:cstheme="minorBidi"/>
                <w:color w:val="auto"/>
                <w:sz w:val="22"/>
                <w:szCs w:val="22"/>
                <w:shd w:val="clear" w:color="auto" w:fill="FFFFFF"/>
                <w:lang w:eastAsia="en-US"/>
              </w:rPr>
              <w:t xml:space="preserve">Reducing class size appears to result in around </w:t>
            </w:r>
            <w:r w:rsidR="0C5C5609" w:rsidRPr="66498535">
              <w:rPr>
                <w:rFonts w:asciiTheme="minorHAnsi" w:eastAsiaTheme="minorEastAsia" w:hAnsiTheme="minorHAnsi" w:cstheme="minorBidi"/>
                <w:color w:val="auto"/>
                <w:sz w:val="22"/>
                <w:szCs w:val="22"/>
                <w:shd w:val="clear" w:color="auto" w:fill="FFFFFF"/>
                <w:lang w:eastAsia="en-US"/>
              </w:rPr>
              <w:t xml:space="preserve">one </w:t>
            </w:r>
            <w:r w:rsidRPr="66498535">
              <w:rPr>
                <w:rFonts w:asciiTheme="minorHAnsi" w:eastAsiaTheme="minorEastAsia" w:hAnsiTheme="minorHAnsi" w:cstheme="minorBidi"/>
                <w:color w:val="auto"/>
                <w:sz w:val="22"/>
                <w:szCs w:val="22"/>
                <w:shd w:val="clear" w:color="auto" w:fill="FFFFFF"/>
                <w:lang w:eastAsia="en-US"/>
              </w:rPr>
              <w:t xml:space="preserve">months' additional progress for pupils, on average.” This study shows that </w:t>
            </w:r>
            <w:r w:rsidRPr="66498535">
              <w:rPr>
                <w:rFonts w:asciiTheme="minorHAnsi" w:eastAsiaTheme="minorEastAsia" w:hAnsiTheme="minorHAnsi" w:cstheme="minorBidi"/>
                <w:color w:val="auto"/>
                <w:sz w:val="22"/>
                <w:szCs w:val="22"/>
                <w:shd w:val="clear" w:color="auto" w:fill="FFFFFF"/>
                <w:lang w:eastAsia="en-US"/>
              </w:rPr>
              <w:lastRenderedPageBreak/>
              <w:t xml:space="preserve">this is effective when class sizes are small, as ours are, and when teachers </w:t>
            </w:r>
            <w:proofErr w:type="gramStart"/>
            <w:r w:rsidRPr="66498535">
              <w:rPr>
                <w:rFonts w:asciiTheme="minorHAnsi" w:eastAsiaTheme="minorEastAsia" w:hAnsiTheme="minorHAnsi" w:cstheme="minorBidi"/>
                <w:color w:val="auto"/>
                <w:sz w:val="22"/>
                <w:szCs w:val="22"/>
                <w:shd w:val="clear" w:color="auto" w:fill="FFFFFF"/>
                <w:lang w:eastAsia="en-US"/>
              </w:rPr>
              <w:t>are able to</w:t>
            </w:r>
            <w:proofErr w:type="gramEnd"/>
            <w:r w:rsidRPr="66498535">
              <w:rPr>
                <w:rFonts w:asciiTheme="minorHAnsi" w:eastAsiaTheme="minorEastAsia" w:hAnsiTheme="minorHAnsi" w:cstheme="minorBidi"/>
                <w:color w:val="auto"/>
                <w:sz w:val="22"/>
                <w:szCs w:val="22"/>
                <w:shd w:val="clear" w:color="auto" w:fill="FFFFFF"/>
                <w:lang w:eastAsia="en-US"/>
              </w:rPr>
              <w:t xml:space="preserve"> teach differently which is evident with our approach.</w:t>
            </w:r>
          </w:p>
          <w:p w14:paraId="7F74E3D8" w14:textId="77777777" w:rsidR="00E044B5" w:rsidRDefault="00E044B5" w:rsidP="66498535">
            <w:pPr>
              <w:pStyle w:val="TableRowCentered"/>
              <w:spacing w:after="0"/>
              <w:jc w:val="both"/>
              <w:rPr>
                <w:rFonts w:asciiTheme="minorHAnsi" w:eastAsiaTheme="minorEastAsia" w:hAnsiTheme="minorHAnsi" w:cstheme="minorBidi"/>
                <w:sz w:val="22"/>
                <w:szCs w:val="22"/>
              </w:rPr>
            </w:pPr>
          </w:p>
          <w:p w14:paraId="610492CC" w14:textId="77777777" w:rsidR="00E044B5" w:rsidRDefault="48CE2774" w:rsidP="66498535">
            <w:pPr>
              <w:pStyle w:val="TableRowCentered"/>
              <w:spacing w:after="0"/>
              <w:jc w:val="both"/>
              <w:rPr>
                <w:rFonts w:asciiTheme="minorHAnsi" w:eastAsiaTheme="minorEastAsia" w:hAnsiTheme="minorHAnsi" w:cstheme="minorBidi"/>
                <w:sz w:val="22"/>
                <w:szCs w:val="22"/>
              </w:rPr>
            </w:pPr>
            <w:r w:rsidRPr="66498535">
              <w:rPr>
                <w:rFonts w:asciiTheme="minorHAnsi" w:eastAsiaTheme="minorEastAsia" w:hAnsiTheme="minorHAnsi" w:cstheme="minorBidi"/>
                <w:color w:val="4F81BD" w:themeColor="accent1"/>
                <w:sz w:val="22"/>
                <w:szCs w:val="22"/>
              </w:rPr>
              <w:t xml:space="preserve">EEF (2022) School Planning Guide on flexible grouping: </w:t>
            </w:r>
            <w:r w:rsidRPr="66498535">
              <w:rPr>
                <w:rFonts w:asciiTheme="minorHAnsi" w:eastAsiaTheme="minorEastAsia" w:hAnsiTheme="minorHAnsi" w:cstheme="minorBidi"/>
                <w:sz w:val="22"/>
                <w:szCs w:val="22"/>
              </w:rPr>
              <w:t>“Allocate groups temporarily, based on current level of attainment. This could, for example, be a group that comes together to get some additional spelling instruction based on current need before re-joining the main class”</w:t>
            </w:r>
          </w:p>
          <w:p w14:paraId="6B27A42C" w14:textId="77777777" w:rsidR="00E044B5" w:rsidRDefault="00E044B5" w:rsidP="66498535">
            <w:pPr>
              <w:pStyle w:val="TableRowCentered"/>
              <w:spacing w:after="0"/>
              <w:jc w:val="both"/>
              <w:rPr>
                <w:rFonts w:asciiTheme="minorHAnsi" w:eastAsiaTheme="minorEastAsia" w:hAnsiTheme="minorHAnsi" w:cstheme="minorBidi"/>
                <w:sz w:val="22"/>
                <w:szCs w:val="22"/>
              </w:rPr>
            </w:pPr>
          </w:p>
          <w:p w14:paraId="11EF3CFF" w14:textId="77777777" w:rsidR="00E044B5" w:rsidRDefault="48CE2774" w:rsidP="66498535">
            <w:pPr>
              <w:pStyle w:val="TableRowCentered"/>
              <w:spacing w:after="0"/>
              <w:jc w:val="both"/>
              <w:rPr>
                <w:rFonts w:asciiTheme="minorHAnsi" w:eastAsiaTheme="minorEastAsia" w:hAnsiTheme="minorHAnsi" w:cstheme="minorBidi"/>
                <w:color w:val="auto"/>
                <w:sz w:val="22"/>
                <w:szCs w:val="22"/>
              </w:rPr>
            </w:pPr>
            <w:r w:rsidRPr="66498535">
              <w:rPr>
                <w:rFonts w:asciiTheme="minorHAnsi" w:eastAsiaTheme="minorEastAsia" w:hAnsiTheme="minorHAnsi" w:cstheme="minorBidi"/>
                <w:color w:val="4F81BD" w:themeColor="accent1"/>
                <w:sz w:val="22"/>
                <w:szCs w:val="22"/>
              </w:rPr>
              <w:t xml:space="preserve">EEF (2022) School Planning Guide on scaffolding: </w:t>
            </w:r>
            <w:r w:rsidRPr="66498535">
              <w:rPr>
                <w:rFonts w:asciiTheme="minorHAnsi" w:eastAsiaTheme="minorEastAsia" w:hAnsiTheme="minorHAnsi" w:cstheme="minorBidi"/>
                <w:color w:val="auto"/>
                <w:sz w:val="22"/>
                <w:szCs w:val="22"/>
              </w:rPr>
              <w:t>“When pupils are working on a written task, provide a supportive tool or resource such as a writing frame or a partially completed example. Aim to provide less support of this nature throughout the course of the lesson, week, or term.”</w:t>
            </w:r>
          </w:p>
          <w:p w14:paraId="02AAD101" w14:textId="77777777" w:rsidR="00806975" w:rsidRDefault="00806975" w:rsidP="66498535">
            <w:pPr>
              <w:pStyle w:val="TableRowCentered"/>
              <w:spacing w:after="0"/>
              <w:jc w:val="both"/>
              <w:rPr>
                <w:rFonts w:asciiTheme="minorHAnsi" w:eastAsiaTheme="minorEastAsia" w:hAnsiTheme="minorHAnsi" w:cstheme="minorBidi"/>
                <w:sz w:val="22"/>
                <w:szCs w:val="22"/>
              </w:rPr>
            </w:pPr>
          </w:p>
          <w:p w14:paraId="25B85FF6" w14:textId="0C6338F1" w:rsidR="00806975" w:rsidRPr="00806975" w:rsidRDefault="06BCA45C" w:rsidP="66498535">
            <w:pPr>
              <w:pStyle w:val="TableRowCentered"/>
              <w:spacing w:after="0"/>
              <w:jc w:val="both"/>
              <w:rPr>
                <w:rFonts w:asciiTheme="minorHAnsi" w:eastAsiaTheme="minorEastAsia" w:hAnsiTheme="minorHAnsi" w:cstheme="minorBidi"/>
                <w:color w:val="0070C0"/>
                <w:sz w:val="22"/>
                <w:szCs w:val="22"/>
              </w:rPr>
            </w:pPr>
            <w:r w:rsidRPr="66498535">
              <w:rPr>
                <w:rFonts w:asciiTheme="minorHAnsi" w:eastAsiaTheme="minorEastAsia" w:hAnsiTheme="minorHAnsi" w:cstheme="minorBidi"/>
                <w:color w:val="0070C0"/>
                <w:sz w:val="22"/>
                <w:szCs w:val="22"/>
              </w:rPr>
              <w:t>EEF Special Educational Needs in Mainstream Classrooms (October 2021):</w:t>
            </w:r>
          </w:p>
          <w:p w14:paraId="7C21E0B9" w14:textId="77777777" w:rsidR="00806975" w:rsidRDefault="06BCA45C" w:rsidP="66498535">
            <w:pPr>
              <w:pStyle w:val="TableRowCentered"/>
              <w:spacing w:after="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“The research suggests a group of teaching strategies that teachers should consider emphasising for pupils with SEND. Teachers should develop a repertoire of these strategies they can use flexibly in response to the needs of all pupils. — flexible grouping; — cognitive and metacognitive strategies; — explicit instruction; — using technology to support pupils with SEND; and — scaffolding.”</w:t>
            </w:r>
          </w:p>
          <w:p w14:paraId="1DFA7B72" w14:textId="77777777" w:rsidR="0059106E" w:rsidRDefault="0059106E" w:rsidP="66498535">
            <w:pPr>
              <w:pStyle w:val="TableRowCentered"/>
              <w:spacing w:after="0"/>
              <w:jc w:val="both"/>
              <w:rPr>
                <w:rFonts w:asciiTheme="minorHAnsi" w:eastAsiaTheme="minorEastAsia" w:hAnsiTheme="minorHAnsi" w:cstheme="minorBidi"/>
                <w:sz w:val="22"/>
                <w:szCs w:val="22"/>
              </w:rPr>
            </w:pPr>
          </w:p>
          <w:p w14:paraId="114EA35E" w14:textId="5F267A53" w:rsidR="0059106E" w:rsidRPr="00806975" w:rsidRDefault="34DBA8B1" w:rsidP="66498535">
            <w:pPr>
              <w:pStyle w:val="TableRowCentered"/>
              <w:spacing w:after="0"/>
              <w:ind w:left="0"/>
              <w:jc w:val="both"/>
              <w:rPr>
                <w:rFonts w:asciiTheme="minorHAnsi" w:eastAsiaTheme="minorEastAsia" w:hAnsiTheme="minorHAnsi" w:cstheme="minorBidi"/>
                <w:color w:val="4F81BD" w:themeColor="accent1"/>
                <w:sz w:val="22"/>
                <w:szCs w:val="22"/>
              </w:rPr>
            </w:pPr>
            <w:r w:rsidRPr="66498535">
              <w:rPr>
                <w:rFonts w:asciiTheme="minorHAnsi" w:eastAsiaTheme="minorEastAsia" w:hAnsiTheme="minorHAnsi" w:cstheme="minorBidi"/>
                <w:color w:val="4F81BD" w:themeColor="accent1"/>
                <w:sz w:val="22"/>
                <w:szCs w:val="22"/>
              </w:rPr>
              <w:t>Every child achieving and thriving (SEND White Paper</w:t>
            </w:r>
            <w:r w:rsidR="5FDCB538" w:rsidRPr="66498535">
              <w:rPr>
                <w:rFonts w:asciiTheme="minorHAnsi" w:eastAsiaTheme="minorEastAsia" w:hAnsiTheme="minorHAnsi" w:cstheme="minorBidi"/>
                <w:color w:val="4F81BD" w:themeColor="accent1"/>
                <w:sz w:val="22"/>
                <w:szCs w:val="22"/>
              </w:rPr>
              <w:t xml:space="preserve"> February 2026)</w:t>
            </w:r>
          </w:p>
          <w:p w14:paraId="1FE87B13" w14:textId="0BA1615F" w:rsidR="0059106E" w:rsidRPr="00806975" w:rsidRDefault="34DBA8B1" w:rsidP="66498535">
            <w:pPr>
              <w:spacing w:after="0" w:line="300" w:lineRule="auto"/>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National SEND reform highlights the importance of mainstream schools developing inclusive provision that delivers early intervention, specialist support and access to an ambitious curriculum. The school's inclusion base reflects these principles by providing targeted academic, therapeutic and pastoral support that enables pupils with SEND and other vulnerabilities to remain successfully included within mainstream education. Through specialist expertise, adaptive practice and strong multi-agency partnerships, the provision removes barriers to learning, improves attendance, wellbeing and achievement</w:t>
            </w:r>
            <w:r w:rsidR="23371666" w:rsidRPr="66498535">
              <w:rPr>
                <w:rFonts w:asciiTheme="minorHAnsi" w:eastAsiaTheme="minorEastAsia" w:hAnsiTheme="minorHAnsi" w:cstheme="minorBidi"/>
                <w:color w:val="000000" w:themeColor="text1"/>
                <w:sz w:val="22"/>
                <w:szCs w:val="22"/>
              </w:rPr>
              <w:t>.</w:t>
            </w:r>
          </w:p>
          <w:p w14:paraId="2FCA92A8" w14:textId="5E8D5801" w:rsidR="0059106E" w:rsidRPr="00806975" w:rsidRDefault="0BF4DA98" w:rsidP="66498535">
            <w:pPr>
              <w:pStyle w:val="TableRowCentered"/>
              <w:spacing w:after="0"/>
              <w:ind w:left="0"/>
              <w:jc w:val="both"/>
              <w:rPr>
                <w:rFonts w:asciiTheme="minorHAnsi" w:eastAsiaTheme="minorEastAsia" w:hAnsiTheme="minorHAnsi" w:cstheme="minorBidi"/>
                <w:color w:val="4F81BD" w:themeColor="accent1"/>
                <w:sz w:val="22"/>
                <w:szCs w:val="22"/>
              </w:rPr>
            </w:pPr>
            <w:r w:rsidRPr="66498535">
              <w:rPr>
                <w:rFonts w:asciiTheme="minorHAnsi" w:eastAsiaTheme="minorEastAsia" w:hAnsiTheme="minorHAnsi" w:cstheme="minorBidi"/>
                <w:color w:val="4F81BD" w:themeColor="accent1"/>
                <w:sz w:val="22"/>
                <w:szCs w:val="22"/>
              </w:rPr>
              <w:t>Inclusion Bases in Mainstream Schools (June 2026)</w:t>
            </w:r>
          </w:p>
          <w:p w14:paraId="2C624E66" w14:textId="0118D820" w:rsidR="0059106E" w:rsidRPr="00806975" w:rsidRDefault="0BF4DA98" w:rsidP="66498535">
            <w:pPr>
              <w:spacing w:after="0" w:line="300" w:lineRule="auto"/>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The development of our school-led inclusion base reflects the national ambition for a more inclusive mainstream education system. Through targeted </w:t>
            </w:r>
            <w:r w:rsidRPr="66498535">
              <w:rPr>
                <w:rFonts w:asciiTheme="minorHAnsi" w:eastAsiaTheme="minorEastAsia" w:hAnsiTheme="minorHAnsi" w:cstheme="minorBidi"/>
                <w:color w:val="000000" w:themeColor="text1"/>
                <w:sz w:val="22"/>
                <w:szCs w:val="22"/>
              </w:rPr>
              <w:lastRenderedPageBreak/>
              <w:t>academic, pastoral and therapeutic support, we are ensuring disadvantaged pupils receive "the right support, in the right place, at the right time" whilst maintaining access to an ambitious mainstream curriculum. Our approach aligns with national expectations that schools become "truly inclusive", providing "high-quality, adaptive, early support" and building the capacity to meet a broader range of needs within mainstream education</w:t>
            </w:r>
            <w:r w:rsidR="003C40FF" w:rsidRPr="66498535">
              <w:rPr>
                <w:rFonts w:asciiTheme="minorHAnsi" w:eastAsiaTheme="minorEastAsia" w:hAnsiTheme="minorHAnsi" w:cstheme="minorBidi"/>
                <w:color w:val="000000" w:themeColor="text1"/>
                <w:sz w:val="22"/>
                <w:szCs w:val="22"/>
              </w:rPr>
              <w:t>.</w:t>
            </w:r>
          </w:p>
          <w:p w14:paraId="7969E10D" w14:textId="0E99B973" w:rsidR="0059106E" w:rsidRPr="00806975" w:rsidRDefault="0059106E" w:rsidP="66498535">
            <w:pPr>
              <w:spacing w:after="0" w:line="300" w:lineRule="auto"/>
              <w:jc w:val="both"/>
              <w:rPr>
                <w:rFonts w:asciiTheme="minorHAnsi" w:eastAsiaTheme="minorEastAsia" w:hAnsiTheme="minorHAnsi" w:cstheme="minorBidi"/>
                <w:color w:val="000000" w:themeColor="text1"/>
                <w:sz w:val="22"/>
                <w:szCs w:val="22"/>
              </w:rPr>
            </w:pPr>
          </w:p>
          <w:p w14:paraId="0A258799" w14:textId="35688D3B" w:rsidR="0059106E" w:rsidRPr="00806975" w:rsidRDefault="003C40FF" w:rsidP="66498535">
            <w:pPr>
              <w:spacing w:after="0" w:line="300" w:lineRule="auto"/>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Disadvantaged pupils with SEND will successfully access ambitious mainstream learning through adaptive teaching, targeted intervention and inclusive provision, resulting in improved attendance, engagement and academic outcomes.</w:t>
            </w:r>
          </w:p>
          <w:p w14:paraId="0791870D" w14:textId="384952DB" w:rsidR="0059106E" w:rsidRPr="00806975" w:rsidRDefault="0059106E" w:rsidP="66498535">
            <w:pPr>
              <w:spacing w:after="0" w:line="300" w:lineRule="auto"/>
              <w:jc w:val="both"/>
              <w:rPr>
                <w:rFonts w:asciiTheme="minorHAnsi" w:eastAsiaTheme="minorEastAsia" w:hAnsiTheme="minorHAnsi" w:cstheme="minorBidi"/>
                <w:color w:val="000000" w:themeColor="text1"/>
                <w:sz w:val="22"/>
                <w:szCs w:val="22"/>
              </w:rPr>
            </w:pPr>
          </w:p>
          <w:p w14:paraId="4373D1E1" w14:textId="24B7196E" w:rsidR="0059106E" w:rsidRPr="00806975" w:rsidRDefault="0059106E" w:rsidP="66498535">
            <w:pPr>
              <w:pStyle w:val="TableRowCentered"/>
              <w:spacing w:after="0"/>
              <w:ind w:left="0"/>
              <w:jc w:val="both"/>
              <w:rPr>
                <w:rFonts w:asciiTheme="minorHAnsi" w:eastAsiaTheme="minorEastAsia" w:hAnsiTheme="minorHAnsi" w:cstheme="minorBidi"/>
                <w:sz w:val="22"/>
                <w:szCs w:val="22"/>
                <w:highlight w:val="cyan"/>
              </w:rPr>
            </w:pP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478D43" w14:textId="2917EA0C" w:rsidR="00B1385A" w:rsidRPr="00F16124" w:rsidRDefault="5938D6D4"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2,</w:t>
            </w:r>
            <w:r w:rsidR="32555774" w:rsidRPr="66498535">
              <w:rPr>
                <w:rFonts w:asciiTheme="minorHAnsi" w:eastAsiaTheme="minorEastAsia" w:hAnsiTheme="minorHAnsi" w:cstheme="minorBidi"/>
                <w:sz w:val="22"/>
                <w:szCs w:val="22"/>
              </w:rPr>
              <w:t>3</w:t>
            </w:r>
          </w:p>
        </w:tc>
      </w:tr>
      <w:tr w:rsidR="00215215" w:rsidRPr="00F16124" w14:paraId="50EF7A16"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41CFE" w14:textId="77777777" w:rsidR="00215215" w:rsidRPr="001D5850" w:rsidRDefault="160D53DD"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lastRenderedPageBreak/>
              <w:t>To improve teaching and learning of phonics in line with early reading strategy through the subscription to the RWI</w:t>
            </w:r>
            <w:r w:rsidR="653231BC" w:rsidRPr="66498535">
              <w:rPr>
                <w:rFonts w:asciiTheme="minorHAnsi" w:eastAsiaTheme="minorEastAsia" w:hAnsiTheme="minorHAnsi" w:cstheme="minorBidi"/>
                <w:color w:val="auto"/>
                <w:sz w:val="22"/>
                <w:szCs w:val="22"/>
                <w:lang w:eastAsia="en-US"/>
              </w:rPr>
              <w:t xml:space="preserve"> online platform (including resources and training)</w:t>
            </w:r>
            <w:r w:rsidR="1FD29BCD" w:rsidRPr="66498535">
              <w:rPr>
                <w:rFonts w:asciiTheme="minorHAnsi" w:eastAsiaTheme="minorEastAsia" w:hAnsiTheme="minorHAnsi" w:cstheme="minorBidi"/>
                <w:color w:val="auto"/>
                <w:sz w:val="22"/>
                <w:szCs w:val="22"/>
                <w:lang w:eastAsia="en-US"/>
              </w:rPr>
              <w:t xml:space="preserve"> </w:t>
            </w:r>
            <w:r w:rsidR="653231BC" w:rsidRPr="66498535">
              <w:rPr>
                <w:rFonts w:asciiTheme="minorHAnsi" w:eastAsiaTheme="minorEastAsia" w:hAnsiTheme="minorHAnsi" w:cstheme="minorBidi"/>
                <w:color w:val="auto"/>
                <w:sz w:val="22"/>
                <w:szCs w:val="22"/>
                <w:lang w:eastAsia="en-US"/>
              </w:rPr>
              <w:t xml:space="preserve">and the commissioning of an external consultant to </w:t>
            </w:r>
            <w:r w:rsidR="6BADA3B8" w:rsidRPr="66498535">
              <w:rPr>
                <w:rFonts w:asciiTheme="minorHAnsi" w:eastAsiaTheme="minorEastAsia" w:hAnsiTheme="minorHAnsi" w:cstheme="minorBidi"/>
                <w:color w:val="auto"/>
                <w:sz w:val="22"/>
                <w:szCs w:val="22"/>
                <w:lang w:eastAsia="en-US"/>
              </w:rPr>
              <w:t>evaluate early reading provision and provide CPD.</w:t>
            </w:r>
          </w:p>
          <w:p w14:paraId="2BC1B66E" w14:textId="77777777" w:rsidR="00CB4045" w:rsidRPr="001D5850" w:rsidRDefault="00CB4045"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74805854" w14:textId="687ADB34" w:rsidR="00CB4045" w:rsidRDefault="5621C86D"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To improve teaching and learning of spelling through application of phonics through the delivery of RWI spelling</w:t>
            </w:r>
            <w:r w:rsidR="549F25F0" w:rsidRPr="66498535">
              <w:rPr>
                <w:rFonts w:asciiTheme="minorHAnsi" w:eastAsiaTheme="minorEastAsia" w:hAnsiTheme="minorHAnsi" w:cstheme="minorBidi"/>
                <w:color w:val="auto"/>
                <w:sz w:val="22"/>
                <w:szCs w:val="22"/>
                <w:lang w:eastAsia="en-US"/>
              </w:rPr>
              <w:t xml:space="preserve">. </w:t>
            </w:r>
          </w:p>
          <w:p w14:paraId="26C5D4D6" w14:textId="77777777" w:rsidR="001806B1" w:rsidRDefault="001806B1"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4C1A87BF" w14:textId="149E4F53" w:rsidR="001806B1" w:rsidRDefault="549F25F0"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improve the teaching </w:t>
            </w:r>
            <w:r w:rsidR="763F967E" w:rsidRPr="66498535">
              <w:rPr>
                <w:rFonts w:asciiTheme="minorHAnsi" w:eastAsiaTheme="minorEastAsia" w:hAnsiTheme="minorHAnsi" w:cstheme="minorBidi"/>
                <w:color w:val="auto"/>
                <w:sz w:val="22"/>
                <w:szCs w:val="22"/>
                <w:lang w:eastAsia="en-US"/>
              </w:rPr>
              <w:t>of transcription skills</w:t>
            </w:r>
            <w:r w:rsidRPr="66498535">
              <w:rPr>
                <w:rFonts w:asciiTheme="minorHAnsi" w:eastAsiaTheme="minorEastAsia" w:hAnsiTheme="minorHAnsi" w:cstheme="minorBidi"/>
                <w:color w:val="auto"/>
                <w:sz w:val="22"/>
                <w:szCs w:val="22"/>
                <w:lang w:eastAsia="en-US"/>
              </w:rPr>
              <w:t xml:space="preserve"> through the implementation of </w:t>
            </w:r>
            <w:r w:rsidR="763F967E" w:rsidRPr="66498535">
              <w:rPr>
                <w:rFonts w:asciiTheme="minorHAnsi" w:eastAsiaTheme="minorEastAsia" w:hAnsiTheme="minorHAnsi" w:cstheme="minorBidi"/>
                <w:color w:val="auto"/>
                <w:sz w:val="22"/>
                <w:szCs w:val="22"/>
                <w:lang w:eastAsia="en-US"/>
              </w:rPr>
              <w:t xml:space="preserve">the </w:t>
            </w:r>
            <w:r w:rsidRPr="66498535">
              <w:rPr>
                <w:rFonts w:asciiTheme="minorHAnsi" w:eastAsiaTheme="minorEastAsia" w:hAnsiTheme="minorHAnsi" w:cstheme="minorBidi"/>
                <w:color w:val="auto"/>
                <w:sz w:val="22"/>
                <w:szCs w:val="22"/>
                <w:lang w:eastAsia="en-US"/>
              </w:rPr>
              <w:t xml:space="preserve">RWI </w:t>
            </w:r>
            <w:r w:rsidR="763F967E" w:rsidRPr="66498535">
              <w:rPr>
                <w:rFonts w:asciiTheme="minorHAnsi" w:eastAsiaTheme="minorEastAsia" w:hAnsiTheme="minorHAnsi" w:cstheme="minorBidi"/>
                <w:color w:val="auto"/>
                <w:sz w:val="22"/>
                <w:szCs w:val="22"/>
                <w:lang w:eastAsia="en-US"/>
              </w:rPr>
              <w:t xml:space="preserve">handwriting programme. </w:t>
            </w:r>
          </w:p>
          <w:p w14:paraId="6240CE06" w14:textId="77777777" w:rsidR="0012076F" w:rsidRDefault="0012076F"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7B45FDE4" w14:textId="11E1D6F0" w:rsidR="0012076F" w:rsidRPr="00F16124" w:rsidRDefault="0012076F"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2A03E" w14:textId="77777777" w:rsidR="00CD3F47" w:rsidRPr="00F16124" w:rsidRDefault="267BBECD" w:rsidP="66498535">
            <w:pPr>
              <w:spacing w:before="120" w:after="120"/>
              <w:jc w:val="both"/>
              <w:rPr>
                <w:rFonts w:asciiTheme="minorHAnsi" w:eastAsiaTheme="minorEastAsia" w:hAnsiTheme="minorHAnsi" w:cstheme="minorBidi"/>
                <w:color w:val="0070C0"/>
                <w:sz w:val="22"/>
                <w:szCs w:val="22"/>
                <w:lang w:val="en-US" w:eastAsia="ja-JP"/>
              </w:rPr>
            </w:pPr>
            <w:r w:rsidRPr="66498535">
              <w:rPr>
                <w:rFonts w:asciiTheme="minorHAnsi" w:eastAsiaTheme="minorEastAsia" w:hAnsiTheme="minorHAnsi" w:cstheme="minorBidi"/>
                <w:color w:val="0070C0"/>
                <w:sz w:val="22"/>
                <w:szCs w:val="22"/>
                <w:lang w:val="en-US" w:eastAsia="ja-JP"/>
              </w:rPr>
              <w:t>EEF study into the teaching of phonics</w:t>
            </w:r>
          </w:p>
          <w:p w14:paraId="149A670F" w14:textId="77777777" w:rsidR="00CD3F47" w:rsidRPr="00F16124" w:rsidRDefault="267BBECD" w:rsidP="66498535">
            <w:pPr>
              <w:spacing w:before="120" w:after="120" w:line="240" w:lineRule="auto"/>
              <w:jc w:val="both"/>
              <w:rPr>
                <w:rFonts w:asciiTheme="minorHAnsi" w:eastAsiaTheme="minorEastAsia" w:hAnsiTheme="minorHAnsi" w:cstheme="minorBidi"/>
                <w:sz w:val="22"/>
                <w:szCs w:val="22"/>
                <w:lang w:val="en-US" w:eastAsia="ja-JP"/>
              </w:rPr>
            </w:pPr>
            <w:r w:rsidRPr="66498535">
              <w:rPr>
                <w:rFonts w:asciiTheme="minorHAnsi" w:eastAsiaTheme="minorEastAsia" w:hAnsiTheme="minorHAnsi" w:cstheme="minorBidi"/>
                <w:sz w:val="22"/>
                <w:szCs w:val="22"/>
                <w:lang w:val="en-US" w:eastAsia="ja-JP"/>
              </w:rPr>
              <w:t>Phonics has a positive impact overall (+5 months) with very extensive evidence and is an important component in the development of early reading skills, particularly for children from disadvantaged backgrounds.</w:t>
            </w:r>
          </w:p>
          <w:p w14:paraId="002AFF65" w14:textId="4FFBAF80" w:rsidR="00215215" w:rsidRPr="00806975" w:rsidRDefault="06BCA45C" w:rsidP="66498535">
            <w:pPr>
              <w:suppressAutoHyphens w:val="0"/>
              <w:autoSpaceDN/>
              <w:spacing w:after="0" w:line="240" w:lineRule="auto"/>
              <w:jc w:val="both"/>
              <w:rPr>
                <w:rFonts w:asciiTheme="minorHAnsi" w:eastAsiaTheme="minorEastAsia" w:hAnsiTheme="minorHAnsi" w:cstheme="minorBidi"/>
                <w:color w:val="0070C0"/>
                <w:sz w:val="22"/>
                <w:szCs w:val="22"/>
                <w:lang w:eastAsia="en-US"/>
              </w:rPr>
            </w:pPr>
            <w:r w:rsidRPr="66498535">
              <w:rPr>
                <w:rFonts w:asciiTheme="minorHAnsi" w:eastAsiaTheme="minorEastAsia" w:hAnsiTheme="minorHAnsi" w:cstheme="minorBidi"/>
                <w:color w:val="0070C0"/>
                <w:sz w:val="22"/>
                <w:szCs w:val="22"/>
                <w:lang w:eastAsia="en-US"/>
              </w:rPr>
              <w:t xml:space="preserve">EEF Improving Literacy in KS1 (October 2021): </w:t>
            </w:r>
          </w:p>
          <w:p w14:paraId="4C7CE1E0" w14:textId="77777777" w:rsidR="00806975" w:rsidRDefault="06BCA45C" w:rsidP="66498535">
            <w:pPr>
              <w:suppressAutoHyphens w:val="0"/>
              <w:autoSpaceDN/>
              <w:spacing w:after="0" w:line="240" w:lineRule="auto"/>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“Consider the following when teaching a phonics programme: — Training: ensure all staff have the necessary pedagogical skills and content knowledge”</w:t>
            </w:r>
          </w:p>
          <w:p w14:paraId="7EF4CC87" w14:textId="77777777" w:rsidR="002D0CE5" w:rsidRDefault="002D0CE5" w:rsidP="66498535">
            <w:pPr>
              <w:suppressAutoHyphens w:val="0"/>
              <w:autoSpaceDN/>
              <w:spacing w:after="0" w:line="240" w:lineRule="auto"/>
              <w:jc w:val="both"/>
              <w:rPr>
                <w:rFonts w:asciiTheme="minorHAnsi" w:eastAsiaTheme="minorEastAsia" w:hAnsiTheme="minorHAnsi" w:cstheme="minorBidi"/>
                <w:sz w:val="22"/>
                <w:szCs w:val="22"/>
              </w:rPr>
            </w:pPr>
          </w:p>
          <w:p w14:paraId="3E698830" w14:textId="77777777" w:rsidR="002D0CE5" w:rsidRDefault="32935052" w:rsidP="66498535">
            <w:pPr>
              <w:suppressAutoHyphens w:val="0"/>
              <w:autoSpaceDN/>
              <w:spacing w:after="0" w:line="240" w:lineRule="auto"/>
              <w:jc w:val="both"/>
              <w:rPr>
                <w:rStyle w:val="uv3um"/>
                <w:rFonts w:asciiTheme="minorHAnsi" w:eastAsiaTheme="minorEastAsia" w:hAnsiTheme="minorHAnsi" w:cstheme="minorBidi"/>
                <w:color w:val="001D35"/>
                <w:sz w:val="22"/>
                <w:szCs w:val="22"/>
                <w:shd w:val="clear" w:color="auto" w:fill="FFFFFF"/>
              </w:rPr>
            </w:pPr>
            <w:r w:rsidRPr="66498535">
              <w:rPr>
                <w:rFonts w:asciiTheme="minorHAnsi" w:eastAsiaTheme="minorEastAsia" w:hAnsiTheme="minorHAnsi" w:cstheme="minorBidi"/>
                <w:color w:val="4F81BD" w:themeColor="accent1"/>
                <w:sz w:val="22"/>
                <w:szCs w:val="22"/>
              </w:rPr>
              <w:t xml:space="preserve">Writing Framework July 2025: </w:t>
            </w:r>
            <w:r w:rsidRPr="66498535">
              <w:rPr>
                <w:rFonts w:asciiTheme="minorHAnsi" w:eastAsiaTheme="minorEastAsia" w:hAnsiTheme="minorHAnsi" w:cstheme="minorBidi"/>
                <w:color w:val="001D35"/>
                <w:sz w:val="22"/>
                <w:szCs w:val="22"/>
                <w:shd w:val="clear" w:color="auto" w:fill="FFFFFF"/>
              </w:rPr>
              <w:t>The new Writing Framework emphasizes that spelling should be taught systematically and practiced regularly, rather than relying solely on spelling tests. It highlights the importance of building a strong foundation in spelling, alongside handwriting, from Reception and continuing throughout primary school. The framework also suggests using strategies like dictation, revisiting known words, and exploring morphology and etymology to support spelling development.</w:t>
            </w:r>
            <w:r w:rsidRPr="66498535">
              <w:rPr>
                <w:rStyle w:val="uv3um"/>
                <w:rFonts w:asciiTheme="minorHAnsi" w:eastAsiaTheme="minorEastAsia" w:hAnsiTheme="minorHAnsi" w:cstheme="minorBidi"/>
                <w:color w:val="001D35"/>
                <w:sz w:val="22"/>
                <w:szCs w:val="22"/>
                <w:shd w:val="clear" w:color="auto" w:fill="FFFFFF"/>
              </w:rPr>
              <w:t> </w:t>
            </w:r>
          </w:p>
          <w:p w14:paraId="4A6B1D50" w14:textId="77777777" w:rsidR="009D0DB8" w:rsidRDefault="009D0DB8" w:rsidP="66498535">
            <w:pPr>
              <w:suppressAutoHyphens w:val="0"/>
              <w:autoSpaceDN/>
              <w:spacing w:after="0" w:line="240" w:lineRule="auto"/>
              <w:jc w:val="both"/>
              <w:rPr>
                <w:rStyle w:val="uv3um"/>
                <w:rFonts w:asciiTheme="minorHAnsi" w:eastAsiaTheme="minorEastAsia" w:hAnsiTheme="minorHAnsi" w:cstheme="minorBidi"/>
                <w:color w:val="001D35"/>
                <w:sz w:val="22"/>
                <w:szCs w:val="22"/>
                <w:shd w:val="clear" w:color="auto" w:fill="FFFFFF"/>
              </w:rPr>
            </w:pPr>
          </w:p>
          <w:p w14:paraId="472A11EF" w14:textId="119D74E8" w:rsidR="009D0DB8" w:rsidRPr="00687B25" w:rsidRDefault="7CAA6F23" w:rsidP="66498535">
            <w:pPr>
              <w:suppressAutoHyphens w:val="0"/>
              <w:autoSpaceDN/>
              <w:spacing w:after="0" w:line="240" w:lineRule="auto"/>
              <w:jc w:val="both"/>
              <w:rPr>
                <w:rFonts w:asciiTheme="minorHAnsi" w:eastAsiaTheme="minorEastAsia" w:hAnsiTheme="minorHAnsi" w:cstheme="minorBidi"/>
                <w:color w:val="000000" w:themeColor="text1"/>
                <w:sz w:val="22"/>
                <w:szCs w:val="22"/>
                <w:lang w:eastAsia="en-US"/>
              </w:rPr>
            </w:pPr>
            <w:r w:rsidRPr="66498535">
              <w:rPr>
                <w:rStyle w:val="uv3um"/>
                <w:rFonts w:asciiTheme="minorHAnsi" w:eastAsiaTheme="minorEastAsia" w:hAnsiTheme="minorHAnsi" w:cstheme="minorBidi"/>
                <w:color w:val="0070C0"/>
                <w:sz w:val="22"/>
                <w:szCs w:val="22"/>
                <w:shd w:val="clear" w:color="auto" w:fill="FFFFFF"/>
              </w:rPr>
              <w:t>EEF</w:t>
            </w:r>
            <w:r w:rsidR="4BBC9743" w:rsidRPr="66498535">
              <w:rPr>
                <w:rStyle w:val="uv3um"/>
                <w:rFonts w:asciiTheme="minorHAnsi" w:eastAsiaTheme="minorEastAsia" w:hAnsiTheme="minorHAnsi" w:cstheme="minorBidi"/>
                <w:color w:val="0070C0"/>
                <w:sz w:val="22"/>
                <w:szCs w:val="22"/>
                <w:shd w:val="clear" w:color="auto" w:fill="FFFFFF"/>
              </w:rPr>
              <w:t xml:space="preserve"> Read Write Inc Phonics and Fresh Start – trail (October 2022): </w:t>
            </w:r>
            <w:r w:rsidR="1F69EDC8" w:rsidRPr="66498535">
              <w:rPr>
                <w:rStyle w:val="uv3um"/>
                <w:rFonts w:asciiTheme="minorHAnsi" w:eastAsiaTheme="minorEastAsia" w:hAnsiTheme="minorHAnsi" w:cstheme="minorBidi"/>
                <w:color w:val="000000" w:themeColor="text1"/>
                <w:sz w:val="22"/>
                <w:szCs w:val="22"/>
                <w:shd w:val="clear" w:color="auto" w:fill="FFFFFF"/>
              </w:rPr>
              <w:t xml:space="preserve">The EEF has conducted multiple evaluations of Read Write Inc </w:t>
            </w:r>
            <w:proofErr w:type="gramStart"/>
            <w:r w:rsidR="1F69EDC8" w:rsidRPr="66498535">
              <w:rPr>
                <w:rStyle w:val="uv3um"/>
                <w:rFonts w:asciiTheme="minorHAnsi" w:eastAsiaTheme="minorEastAsia" w:hAnsiTheme="minorHAnsi" w:cstheme="minorBidi"/>
                <w:color w:val="000000" w:themeColor="text1"/>
                <w:sz w:val="22"/>
                <w:szCs w:val="22"/>
                <w:shd w:val="clear" w:color="auto" w:fill="FFFFFF"/>
              </w:rPr>
              <w:t>Phonics</w:t>
            </w:r>
            <w:proofErr w:type="gramEnd"/>
            <w:r w:rsidR="1F69EDC8" w:rsidRPr="66498535">
              <w:rPr>
                <w:rStyle w:val="uv3um"/>
                <w:rFonts w:asciiTheme="minorHAnsi" w:eastAsiaTheme="minorEastAsia" w:hAnsiTheme="minorHAnsi" w:cstheme="minorBidi"/>
                <w:color w:val="000000" w:themeColor="text1"/>
                <w:sz w:val="22"/>
                <w:szCs w:val="22"/>
                <w:shd w:val="clear" w:color="auto" w:fill="FFFFFF"/>
              </w:rPr>
              <w:t xml:space="preserve"> and the findings show that it can support foundational reading knowledge, particularly for disadvantaged pupils. </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ECC46" w14:textId="5A516D1E" w:rsidR="00215215" w:rsidRPr="00F16124" w:rsidRDefault="0469FC27"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2</w:t>
            </w:r>
          </w:p>
        </w:tc>
      </w:tr>
      <w:tr w:rsidR="00181856" w:rsidRPr="00F16124" w14:paraId="12BDDF2D"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199D44" w14:textId="5235F3D9" w:rsidR="00181856" w:rsidRPr="00C75AA8" w:rsidRDefault="0469FC27"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w:t>
            </w:r>
            <w:r w:rsidR="2A9ED91A" w:rsidRPr="66498535">
              <w:rPr>
                <w:rFonts w:asciiTheme="minorHAnsi" w:eastAsiaTheme="minorEastAsia" w:hAnsiTheme="minorHAnsi" w:cstheme="minorBidi"/>
                <w:color w:val="auto"/>
                <w:sz w:val="22"/>
                <w:szCs w:val="22"/>
                <w:lang w:eastAsia="en-US"/>
              </w:rPr>
              <w:t xml:space="preserve">continue to refine the curriculum and enhance teaching pedagogy to ensure oracy remains at the </w:t>
            </w:r>
            <w:r w:rsidR="2A9ED91A" w:rsidRPr="66498535">
              <w:rPr>
                <w:rFonts w:asciiTheme="minorHAnsi" w:eastAsiaTheme="minorEastAsia" w:hAnsiTheme="minorHAnsi" w:cstheme="minorBidi"/>
                <w:color w:val="auto"/>
                <w:sz w:val="22"/>
                <w:szCs w:val="22"/>
                <w:lang w:eastAsia="en-US"/>
              </w:rPr>
              <w:lastRenderedPageBreak/>
              <w:t>heart of the curriculum to develop children’s communication skills</w:t>
            </w:r>
            <w:r w:rsidR="6139460D" w:rsidRPr="66498535">
              <w:rPr>
                <w:rFonts w:asciiTheme="minorHAnsi" w:eastAsiaTheme="minorEastAsia" w:hAnsiTheme="minorHAnsi" w:cstheme="minorBidi"/>
                <w:color w:val="auto"/>
                <w:sz w:val="22"/>
                <w:szCs w:val="22"/>
                <w:lang w:eastAsia="en-US"/>
              </w:rPr>
              <w:t xml:space="preserve"> through the implementation </w:t>
            </w:r>
            <w:r w:rsidR="1AB84B4A" w:rsidRPr="66498535">
              <w:rPr>
                <w:rFonts w:asciiTheme="minorHAnsi" w:eastAsiaTheme="minorEastAsia" w:hAnsiTheme="minorHAnsi" w:cstheme="minorBidi"/>
                <w:color w:val="auto"/>
                <w:sz w:val="22"/>
                <w:szCs w:val="22"/>
                <w:lang w:eastAsia="en-US"/>
              </w:rPr>
              <w:t xml:space="preserve">of ‘The Oracy Project’ working in collaboration with network schools. </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482C0" w14:textId="758F90D1" w:rsidR="00181856" w:rsidRPr="00E43BFA" w:rsidRDefault="202A3152" w:rsidP="66498535">
            <w:pPr>
              <w:spacing w:before="120" w:after="120"/>
              <w:jc w:val="both"/>
              <w:rPr>
                <w:rFonts w:asciiTheme="minorHAnsi" w:eastAsiaTheme="minorEastAsia" w:hAnsiTheme="minorHAnsi" w:cstheme="minorBidi"/>
                <w:color w:val="000000" w:themeColor="text1"/>
                <w:sz w:val="22"/>
                <w:szCs w:val="22"/>
                <w:lang w:val="en-US" w:eastAsia="ja-JP"/>
              </w:rPr>
            </w:pPr>
            <w:r w:rsidRPr="66498535">
              <w:rPr>
                <w:rFonts w:asciiTheme="minorHAnsi" w:eastAsiaTheme="minorEastAsia" w:hAnsiTheme="minorHAnsi" w:cstheme="minorBidi"/>
                <w:color w:val="0070C0"/>
                <w:sz w:val="22"/>
                <w:szCs w:val="22"/>
                <w:lang w:val="en-US" w:eastAsia="ja-JP"/>
              </w:rPr>
              <w:lastRenderedPageBreak/>
              <w:t xml:space="preserve">Moss and </w:t>
            </w:r>
            <w:proofErr w:type="spellStart"/>
            <w:r w:rsidRPr="66498535">
              <w:rPr>
                <w:rFonts w:asciiTheme="minorHAnsi" w:eastAsiaTheme="minorEastAsia" w:hAnsiTheme="minorHAnsi" w:cstheme="minorBidi"/>
                <w:color w:val="0070C0"/>
                <w:sz w:val="22"/>
                <w:szCs w:val="22"/>
                <w:lang w:val="en-US" w:eastAsia="ja-JP"/>
              </w:rPr>
              <w:t>Washbrook</w:t>
            </w:r>
            <w:proofErr w:type="spellEnd"/>
            <w:r w:rsidRPr="66498535">
              <w:rPr>
                <w:rFonts w:asciiTheme="minorHAnsi" w:eastAsiaTheme="minorEastAsia" w:hAnsiTheme="minorHAnsi" w:cstheme="minorBidi"/>
                <w:color w:val="0070C0"/>
                <w:sz w:val="22"/>
                <w:szCs w:val="22"/>
                <w:lang w:val="en-US" w:eastAsia="ja-JP"/>
              </w:rPr>
              <w:t xml:space="preserve"> (2016): </w:t>
            </w:r>
            <w:r w:rsidRPr="66498535">
              <w:rPr>
                <w:rFonts w:asciiTheme="minorHAnsi" w:eastAsiaTheme="minorEastAsia" w:hAnsiTheme="minorHAnsi" w:cstheme="minorBidi"/>
                <w:color w:val="000000" w:themeColor="text1"/>
                <w:sz w:val="22"/>
                <w:szCs w:val="22"/>
                <w:lang w:val="en-US" w:eastAsia="ja-JP"/>
              </w:rPr>
              <w:t>found that pupils receiving FSM are 1.6 times more likely to be below language expectations at age 5 compared to their non-</w:t>
            </w:r>
            <w:r w:rsidRPr="66498535">
              <w:rPr>
                <w:rFonts w:asciiTheme="minorHAnsi" w:eastAsiaTheme="minorEastAsia" w:hAnsiTheme="minorHAnsi" w:cstheme="minorBidi"/>
                <w:color w:val="000000" w:themeColor="text1"/>
                <w:sz w:val="22"/>
                <w:szCs w:val="22"/>
                <w:lang w:val="en-US" w:eastAsia="ja-JP"/>
              </w:rPr>
              <w:lastRenderedPageBreak/>
              <w:t xml:space="preserve">FSM peers. This gap grows to be twice as likely to be below language expectations by the age of 11. </w:t>
            </w:r>
          </w:p>
          <w:p w14:paraId="1A78AD53" w14:textId="77777777" w:rsidR="00E43BFA" w:rsidRDefault="202A3152" w:rsidP="66498535">
            <w:pPr>
              <w:spacing w:before="120" w:after="120"/>
              <w:jc w:val="both"/>
              <w:rPr>
                <w:rFonts w:asciiTheme="minorHAnsi" w:eastAsiaTheme="minorEastAsia" w:hAnsiTheme="minorHAnsi" w:cstheme="minorBidi"/>
                <w:color w:val="000000" w:themeColor="text1"/>
                <w:sz w:val="22"/>
                <w:szCs w:val="22"/>
                <w:lang w:val="en-US" w:eastAsia="ja-JP"/>
              </w:rPr>
            </w:pPr>
            <w:r w:rsidRPr="66498535">
              <w:rPr>
                <w:rFonts w:asciiTheme="minorHAnsi" w:eastAsiaTheme="minorEastAsia" w:hAnsiTheme="minorHAnsi" w:cstheme="minorBidi"/>
                <w:color w:val="000000" w:themeColor="text1"/>
                <w:sz w:val="22"/>
                <w:szCs w:val="22"/>
                <w:lang w:val="en-US" w:eastAsia="ja-JP"/>
              </w:rPr>
              <w:t xml:space="preserve">Further research from EEF </w:t>
            </w:r>
            <w:proofErr w:type="gramStart"/>
            <w:r w:rsidRPr="66498535">
              <w:rPr>
                <w:rFonts w:asciiTheme="minorHAnsi" w:eastAsiaTheme="minorEastAsia" w:hAnsiTheme="minorHAnsi" w:cstheme="minorBidi"/>
                <w:color w:val="000000" w:themeColor="text1"/>
                <w:sz w:val="22"/>
                <w:szCs w:val="22"/>
                <w:lang w:val="en-US" w:eastAsia="ja-JP"/>
              </w:rPr>
              <w:t>evidences</w:t>
            </w:r>
            <w:proofErr w:type="gramEnd"/>
            <w:r w:rsidRPr="66498535">
              <w:rPr>
                <w:rFonts w:asciiTheme="minorHAnsi" w:eastAsiaTheme="minorEastAsia" w:hAnsiTheme="minorHAnsi" w:cstheme="minorBidi"/>
                <w:color w:val="000000" w:themeColor="text1"/>
                <w:sz w:val="22"/>
                <w:szCs w:val="22"/>
                <w:lang w:val="en-US" w:eastAsia="ja-JP"/>
              </w:rPr>
              <w:t xml:space="preserve"> that oral language interventions have a high impact on average (+6 months for primary age and +7 months during early years). </w:t>
            </w:r>
          </w:p>
          <w:p w14:paraId="24EAC8B8" w14:textId="0009D5B3" w:rsidR="00494BB4" w:rsidRDefault="7AEC62A9" w:rsidP="66498535">
            <w:pPr>
              <w:spacing w:before="120" w:after="120"/>
              <w:jc w:val="both"/>
              <w:rPr>
                <w:rFonts w:asciiTheme="minorHAnsi" w:eastAsiaTheme="minorEastAsia" w:hAnsiTheme="minorHAnsi" w:cstheme="minorBidi"/>
                <w:color w:val="000000" w:themeColor="text1"/>
                <w:sz w:val="22"/>
                <w:szCs w:val="22"/>
                <w:lang w:val="en-US" w:eastAsia="ja-JP"/>
              </w:rPr>
            </w:pPr>
            <w:r w:rsidRPr="66498535">
              <w:rPr>
                <w:rFonts w:asciiTheme="minorHAnsi" w:eastAsiaTheme="minorEastAsia" w:hAnsiTheme="minorHAnsi" w:cstheme="minorBidi"/>
                <w:color w:val="0070C0"/>
                <w:sz w:val="22"/>
                <w:szCs w:val="22"/>
                <w:lang w:val="en-US" w:eastAsia="ja-JP"/>
              </w:rPr>
              <w:t xml:space="preserve">Voice 21 Oracy Across </w:t>
            </w:r>
            <w:proofErr w:type="gramStart"/>
            <w:r w:rsidRPr="66498535">
              <w:rPr>
                <w:rFonts w:asciiTheme="minorHAnsi" w:eastAsiaTheme="minorEastAsia" w:hAnsiTheme="minorHAnsi" w:cstheme="minorBidi"/>
                <w:color w:val="0070C0"/>
                <w:sz w:val="22"/>
                <w:szCs w:val="22"/>
                <w:lang w:val="en-US" w:eastAsia="ja-JP"/>
              </w:rPr>
              <w:t>The</w:t>
            </w:r>
            <w:proofErr w:type="gramEnd"/>
            <w:r w:rsidRPr="66498535">
              <w:rPr>
                <w:rFonts w:asciiTheme="minorHAnsi" w:eastAsiaTheme="minorEastAsia" w:hAnsiTheme="minorHAnsi" w:cstheme="minorBidi"/>
                <w:color w:val="0070C0"/>
                <w:sz w:val="22"/>
                <w:szCs w:val="22"/>
                <w:lang w:val="en-US" w:eastAsia="ja-JP"/>
              </w:rPr>
              <w:t xml:space="preserve"> Curriculum: </w:t>
            </w:r>
            <w:r w:rsidRPr="66498535">
              <w:rPr>
                <w:rFonts w:asciiTheme="minorHAnsi" w:eastAsiaTheme="minorEastAsia" w:hAnsiTheme="minorHAnsi" w:cstheme="minorBidi"/>
                <w:color w:val="000000" w:themeColor="text1"/>
                <w:sz w:val="22"/>
                <w:szCs w:val="22"/>
                <w:lang w:val="en-US" w:eastAsia="ja-JP"/>
              </w:rPr>
              <w:t xml:space="preserve">The average impact of oral language </w:t>
            </w:r>
            <w:r w:rsidR="77ED33B5" w:rsidRPr="66498535">
              <w:rPr>
                <w:rFonts w:asciiTheme="minorHAnsi" w:eastAsiaTheme="minorEastAsia" w:hAnsiTheme="minorHAnsi" w:cstheme="minorBidi"/>
                <w:color w:val="000000" w:themeColor="text1"/>
                <w:sz w:val="22"/>
                <w:szCs w:val="22"/>
                <w:lang w:val="en-US" w:eastAsia="ja-JP"/>
              </w:rPr>
              <w:t>interventions</w:t>
            </w:r>
            <w:r w:rsidRPr="66498535">
              <w:rPr>
                <w:rFonts w:asciiTheme="minorHAnsi" w:eastAsiaTheme="minorEastAsia" w:hAnsiTheme="minorHAnsi" w:cstheme="minorBidi"/>
                <w:color w:val="000000" w:themeColor="text1"/>
                <w:sz w:val="22"/>
                <w:szCs w:val="22"/>
                <w:lang w:val="en-US" w:eastAsia="ja-JP"/>
              </w:rPr>
              <w:t xml:space="preserve"> is 6 months </w:t>
            </w:r>
            <w:r w:rsidR="77ED33B5" w:rsidRPr="66498535">
              <w:rPr>
                <w:rFonts w:asciiTheme="minorHAnsi" w:eastAsiaTheme="minorEastAsia" w:hAnsiTheme="minorHAnsi" w:cstheme="minorBidi"/>
                <w:color w:val="000000" w:themeColor="text1"/>
                <w:sz w:val="22"/>
                <w:szCs w:val="22"/>
                <w:lang w:val="en-US" w:eastAsia="ja-JP"/>
              </w:rPr>
              <w:t xml:space="preserve">additional progress over the course of the year. </w:t>
            </w:r>
          </w:p>
          <w:p w14:paraId="2DB3247A" w14:textId="6D65A5A0" w:rsidR="00163E64" w:rsidRPr="00163E64" w:rsidRDefault="00163E64" w:rsidP="66498535">
            <w:pPr>
              <w:spacing w:before="120" w:after="120"/>
              <w:jc w:val="both"/>
              <w:rPr>
                <w:rFonts w:asciiTheme="minorHAnsi" w:eastAsiaTheme="minorEastAsia" w:hAnsiTheme="minorHAnsi" w:cstheme="minorBidi"/>
                <w:color w:val="000000" w:themeColor="text1"/>
                <w:sz w:val="22"/>
                <w:szCs w:val="22"/>
                <w:lang w:val="en-US" w:eastAsia="ja-JP"/>
              </w:rPr>
            </w:pP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B3004" w14:textId="50D16BDE" w:rsidR="00181856" w:rsidRDefault="1AB84B4A"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2,3</w:t>
            </w:r>
          </w:p>
        </w:tc>
      </w:tr>
    </w:tbl>
    <w:p w14:paraId="2A7D5522" w14:textId="1AA8B564" w:rsidR="00E66558" w:rsidRDefault="00E66558" w:rsidP="66498535">
      <w:pPr>
        <w:keepNext/>
        <w:spacing w:after="60"/>
        <w:jc w:val="both"/>
        <w:outlineLvl w:val="1"/>
        <w:rPr>
          <w:rFonts w:asciiTheme="minorHAnsi" w:eastAsiaTheme="minorEastAsia" w:hAnsiTheme="minorHAnsi" w:cstheme="minorBidi"/>
          <w:sz w:val="22"/>
          <w:szCs w:val="22"/>
        </w:rPr>
      </w:pPr>
    </w:p>
    <w:p w14:paraId="64F94DAE" w14:textId="77777777" w:rsidR="004A6DAC" w:rsidRPr="00F16124" w:rsidRDefault="004A6DAC" w:rsidP="66498535">
      <w:pPr>
        <w:keepNext/>
        <w:spacing w:after="60"/>
        <w:jc w:val="both"/>
        <w:outlineLvl w:val="1"/>
        <w:rPr>
          <w:rFonts w:asciiTheme="minorHAnsi" w:eastAsiaTheme="minorEastAsia" w:hAnsiTheme="minorHAnsi" w:cstheme="minorBidi"/>
          <w:sz w:val="22"/>
          <w:szCs w:val="22"/>
        </w:rPr>
      </w:pPr>
    </w:p>
    <w:p w14:paraId="2A7D5523" w14:textId="61F38E8A" w:rsidR="00E66558" w:rsidRPr="00F16124" w:rsidRDefault="6DFD6CCE" w:rsidP="66498535">
      <w:pPr>
        <w:jc w:val="both"/>
        <w:rPr>
          <w:rFonts w:asciiTheme="minorHAnsi" w:eastAsiaTheme="minorEastAsia" w:hAnsiTheme="minorHAnsi" w:cstheme="minorBidi"/>
          <w:b/>
          <w:bCs/>
          <w:color w:val="104F75"/>
          <w:sz w:val="22"/>
          <w:szCs w:val="22"/>
        </w:rPr>
      </w:pPr>
      <w:r w:rsidRPr="66498535">
        <w:rPr>
          <w:rFonts w:asciiTheme="minorHAnsi" w:eastAsiaTheme="minorEastAsia" w:hAnsiTheme="minorHAnsi" w:cstheme="minorBidi"/>
          <w:b/>
          <w:bCs/>
          <w:color w:val="104F75"/>
          <w:sz w:val="22"/>
          <w:szCs w:val="22"/>
        </w:rPr>
        <w:t xml:space="preserve">Targeted academic support </w:t>
      </w:r>
    </w:p>
    <w:p w14:paraId="2A7D5524" w14:textId="6FCA9D22" w:rsidR="00E66558" w:rsidRPr="00F16124" w:rsidRDefault="6DFD6CCE" w:rsidP="66498535">
      <w:pPr>
        <w:jc w:val="both"/>
        <w:rPr>
          <w:rFonts w:asciiTheme="minorHAnsi" w:eastAsiaTheme="minorEastAsia" w:hAnsiTheme="minorHAnsi" w:cstheme="minorBidi"/>
          <w:sz w:val="22"/>
          <w:szCs w:val="22"/>
        </w:rPr>
      </w:pPr>
      <w:r w:rsidRPr="66498535">
        <w:rPr>
          <w:rFonts w:asciiTheme="minorHAnsi" w:eastAsiaTheme="minorEastAsia" w:hAnsiTheme="minorHAnsi" w:cstheme="minorBidi"/>
          <w:b/>
          <w:bCs/>
          <w:sz w:val="22"/>
          <w:szCs w:val="22"/>
        </w:rPr>
        <w:t>Budgeted cost:</w:t>
      </w:r>
      <w:r w:rsidR="6583B471" w:rsidRPr="66498535">
        <w:rPr>
          <w:rFonts w:asciiTheme="minorHAnsi" w:eastAsiaTheme="minorEastAsia" w:hAnsiTheme="minorHAnsi" w:cstheme="minorBidi"/>
          <w:sz w:val="22"/>
          <w:szCs w:val="22"/>
        </w:rPr>
        <w:t xml:space="preserve"> </w:t>
      </w:r>
      <w:r w:rsidR="6583B471" w:rsidRPr="66498535">
        <w:rPr>
          <w:rFonts w:asciiTheme="minorHAnsi" w:eastAsiaTheme="minorEastAsia" w:hAnsiTheme="minorHAnsi" w:cstheme="minorBidi"/>
          <w:b/>
          <w:bCs/>
          <w:sz w:val="22"/>
          <w:szCs w:val="22"/>
        </w:rPr>
        <w:t>£</w:t>
      </w:r>
      <w:r w:rsidR="7495DE13" w:rsidRPr="66498535">
        <w:rPr>
          <w:rFonts w:asciiTheme="minorHAnsi" w:eastAsiaTheme="minorEastAsia" w:hAnsiTheme="minorHAnsi" w:cstheme="minorBidi"/>
          <w:b/>
          <w:bCs/>
          <w:sz w:val="22"/>
          <w:szCs w:val="22"/>
        </w:rPr>
        <w:t>167,605.20</w:t>
      </w:r>
    </w:p>
    <w:tbl>
      <w:tblPr>
        <w:tblW w:w="5000" w:type="pct"/>
        <w:tblCellMar>
          <w:left w:w="10" w:type="dxa"/>
          <w:right w:w="10" w:type="dxa"/>
        </w:tblCellMar>
        <w:tblLook w:val="04A0" w:firstRow="1" w:lastRow="0" w:firstColumn="1" w:lastColumn="0" w:noHBand="0" w:noVBand="1"/>
      </w:tblPr>
      <w:tblGrid>
        <w:gridCol w:w="2654"/>
        <w:gridCol w:w="5149"/>
        <w:gridCol w:w="1683"/>
      </w:tblGrid>
      <w:tr w:rsidR="00DF5E94" w:rsidRPr="00F16124" w14:paraId="2A7D5528"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Activity</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6"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Evidence that supports this approach</w:t>
            </w: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77777777" w:rsidR="00E66558" w:rsidRPr="00F16124" w:rsidRDefault="6DFD6CCE" w:rsidP="66498535">
            <w:pPr>
              <w:pStyle w:val="TableHeader"/>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Challenge number(s) addressed</w:t>
            </w:r>
          </w:p>
        </w:tc>
      </w:tr>
      <w:tr w:rsidR="00DF5E94" w:rsidRPr="00F16124" w14:paraId="2A7D552C"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DF4D0B" w14:textId="017C2A15" w:rsidR="000B7A7C" w:rsidRDefault="6522C7EE"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Deployment of a </w:t>
            </w:r>
            <w:proofErr w:type="gramStart"/>
            <w:r w:rsidRPr="66498535">
              <w:rPr>
                <w:rFonts w:asciiTheme="minorHAnsi" w:eastAsiaTheme="minorEastAsia" w:hAnsiTheme="minorHAnsi" w:cstheme="minorBidi"/>
                <w:color w:val="auto"/>
                <w:sz w:val="22"/>
                <w:szCs w:val="22"/>
                <w:lang w:eastAsia="en-US"/>
              </w:rPr>
              <w:t>full time</w:t>
            </w:r>
            <w:proofErr w:type="gramEnd"/>
            <w:r w:rsidRPr="66498535">
              <w:rPr>
                <w:rFonts w:asciiTheme="minorHAnsi" w:eastAsiaTheme="minorEastAsia" w:hAnsiTheme="minorHAnsi" w:cstheme="minorBidi"/>
                <w:color w:val="auto"/>
                <w:sz w:val="22"/>
                <w:szCs w:val="22"/>
                <w:lang w:eastAsia="en-US"/>
              </w:rPr>
              <w:t xml:space="preserve"> learning assistant in all classrooms to ensure effective support in lessons </w:t>
            </w:r>
            <w:proofErr w:type="gramStart"/>
            <w:r w:rsidRPr="66498535">
              <w:rPr>
                <w:rFonts w:asciiTheme="minorHAnsi" w:eastAsiaTheme="minorEastAsia" w:hAnsiTheme="minorHAnsi" w:cstheme="minorBidi"/>
                <w:color w:val="auto"/>
                <w:sz w:val="22"/>
                <w:szCs w:val="22"/>
                <w:lang w:eastAsia="en-US"/>
              </w:rPr>
              <w:t>and also</w:t>
            </w:r>
            <w:proofErr w:type="gramEnd"/>
            <w:r w:rsidRPr="66498535">
              <w:rPr>
                <w:rFonts w:asciiTheme="minorHAnsi" w:eastAsiaTheme="minorEastAsia" w:hAnsiTheme="minorHAnsi" w:cstheme="minorBidi"/>
                <w:color w:val="auto"/>
                <w:sz w:val="22"/>
                <w:szCs w:val="22"/>
                <w:lang w:eastAsia="en-US"/>
              </w:rPr>
              <w:t xml:space="preserve"> to deliver immediate feedback from teacher or LA (where possible) intervention 1:1 to identify misconceptions in line with school intervention strategies </w:t>
            </w:r>
            <w:r w:rsidR="3C1F6BBA" w:rsidRPr="66498535">
              <w:rPr>
                <w:rFonts w:asciiTheme="minorHAnsi" w:eastAsiaTheme="minorEastAsia" w:hAnsiTheme="minorHAnsi" w:cstheme="minorBidi"/>
                <w:color w:val="auto"/>
                <w:sz w:val="22"/>
                <w:szCs w:val="22"/>
                <w:lang w:eastAsia="en-US"/>
              </w:rPr>
              <w:t xml:space="preserve">with a sharp focus on strong foundations. </w:t>
            </w:r>
          </w:p>
          <w:p w14:paraId="43F5724B" w14:textId="77777777" w:rsidR="00936176" w:rsidRPr="00C75AA8" w:rsidRDefault="00936176"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49105B5A" w14:textId="43F063D0" w:rsidR="00DF771D" w:rsidRDefault="4CA4BF88"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LAs to also deliver specific, individualised interventions where required during afternoon sessions based on teacher assessments</w:t>
            </w:r>
            <w:r w:rsidR="48CE2774" w:rsidRPr="66498535">
              <w:rPr>
                <w:rFonts w:asciiTheme="minorHAnsi" w:eastAsiaTheme="minorEastAsia" w:hAnsiTheme="minorHAnsi" w:cstheme="minorBidi"/>
                <w:color w:val="auto"/>
                <w:sz w:val="22"/>
                <w:szCs w:val="22"/>
                <w:lang w:eastAsia="en-US"/>
              </w:rPr>
              <w:t xml:space="preserve"> and use of diagnostic assessments.</w:t>
            </w:r>
            <w:r w:rsidR="6F15F880" w:rsidRPr="66498535">
              <w:rPr>
                <w:rFonts w:asciiTheme="minorHAnsi" w:eastAsiaTheme="minorEastAsia" w:hAnsiTheme="minorHAnsi" w:cstheme="minorBidi"/>
                <w:color w:val="auto"/>
                <w:sz w:val="22"/>
                <w:szCs w:val="22"/>
                <w:lang w:eastAsia="en-US"/>
              </w:rPr>
              <w:t xml:space="preserve"> Intervention strategy to be underpinned by EEF’s: TARGET approach. </w:t>
            </w:r>
            <w:r w:rsidR="52C99EED" w:rsidRPr="66498535">
              <w:rPr>
                <w:rFonts w:asciiTheme="minorHAnsi" w:eastAsiaTheme="minorEastAsia" w:hAnsiTheme="minorHAnsi" w:cstheme="minorBidi"/>
                <w:color w:val="auto"/>
                <w:sz w:val="22"/>
                <w:szCs w:val="22"/>
                <w:lang w:eastAsia="en-US"/>
              </w:rPr>
              <w:t xml:space="preserve">These interventions include RWI phonics, RWI handwriting and delivery of the </w:t>
            </w:r>
            <w:r w:rsidR="3C1F6BBA" w:rsidRPr="66498535">
              <w:rPr>
                <w:rFonts w:asciiTheme="minorHAnsi" w:eastAsiaTheme="minorEastAsia" w:hAnsiTheme="minorHAnsi" w:cstheme="minorBidi"/>
                <w:color w:val="auto"/>
                <w:sz w:val="22"/>
                <w:szCs w:val="22"/>
                <w:lang w:eastAsia="en-US"/>
              </w:rPr>
              <w:t xml:space="preserve">EEF spelling research project with School Improvement Liverpool. </w:t>
            </w:r>
          </w:p>
          <w:p w14:paraId="24042736" w14:textId="77777777" w:rsidR="00936176" w:rsidRPr="00C75AA8" w:rsidRDefault="00936176"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2A7D5529" w14:textId="32B5B62D" w:rsidR="00E66558" w:rsidRPr="00C75AA8" w:rsidRDefault="030EA9AF" w:rsidP="66498535">
            <w:pPr>
              <w:pStyle w:val="TableRow"/>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 xml:space="preserve">Purchasing of specific intervention programmes, including digital programmes, as required (Reading Plus, Nessy, </w:t>
            </w:r>
            <w:proofErr w:type="gramStart"/>
            <w:r w:rsidRPr="66498535">
              <w:rPr>
                <w:rFonts w:asciiTheme="minorHAnsi" w:eastAsiaTheme="minorEastAsia" w:hAnsiTheme="minorHAnsi" w:cstheme="minorBidi"/>
                <w:sz w:val="22"/>
                <w:szCs w:val="22"/>
              </w:rPr>
              <w:t xml:space="preserve">Time </w:t>
            </w:r>
            <w:r w:rsidRPr="66498535">
              <w:rPr>
                <w:rFonts w:asciiTheme="minorHAnsi" w:eastAsiaTheme="minorEastAsia" w:hAnsiTheme="minorHAnsi" w:cstheme="minorBidi"/>
                <w:sz w:val="22"/>
                <w:szCs w:val="22"/>
                <w:shd w:val="clear" w:color="auto" w:fill="FFFFFF" w:themeFill="background1"/>
              </w:rPr>
              <w:t>Tables</w:t>
            </w:r>
            <w:proofErr w:type="gramEnd"/>
            <w:r w:rsidRPr="66498535">
              <w:rPr>
                <w:rFonts w:asciiTheme="minorHAnsi" w:eastAsiaTheme="minorEastAsia" w:hAnsiTheme="minorHAnsi" w:cstheme="minorBidi"/>
                <w:sz w:val="22"/>
                <w:szCs w:val="22"/>
                <w:shd w:val="clear" w:color="auto" w:fill="FFFFFF" w:themeFill="background1"/>
              </w:rPr>
              <w:t xml:space="preserve"> Rockstars, led by teaching assistants where adult support is required.</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5574C6" w14:textId="77777777" w:rsidR="003D6223" w:rsidRPr="00F16124" w:rsidRDefault="17D8FBE7" w:rsidP="66498535">
            <w:pPr>
              <w:suppressAutoHyphens w:val="0"/>
              <w:autoSpaceDN/>
              <w:spacing w:after="0" w:line="240" w:lineRule="auto"/>
              <w:jc w:val="both"/>
              <w:rPr>
                <w:rFonts w:asciiTheme="minorHAnsi" w:eastAsiaTheme="minorEastAsia" w:hAnsiTheme="minorHAnsi" w:cstheme="minorBidi"/>
                <w:color w:val="auto"/>
                <w:sz w:val="22"/>
                <w:szCs w:val="22"/>
                <w:shd w:val="clear" w:color="auto" w:fill="FFFFFF"/>
                <w:lang w:eastAsia="en-US"/>
              </w:rPr>
            </w:pPr>
            <w:r w:rsidRPr="66498535">
              <w:rPr>
                <w:rFonts w:asciiTheme="minorHAnsi" w:eastAsiaTheme="minorEastAsia" w:hAnsiTheme="minorHAnsi" w:cstheme="minorBidi"/>
                <w:color w:val="0066CC"/>
                <w:sz w:val="22"/>
                <w:szCs w:val="22"/>
                <w:shd w:val="clear" w:color="auto" w:fill="FFFFFF"/>
                <w:lang w:eastAsia="en-US"/>
              </w:rPr>
              <w:lastRenderedPageBreak/>
              <w:t xml:space="preserve">EEF Study into </w:t>
            </w:r>
            <w:proofErr w:type="gramStart"/>
            <w:r w:rsidRPr="66498535">
              <w:rPr>
                <w:rFonts w:asciiTheme="minorHAnsi" w:eastAsiaTheme="minorEastAsia" w:hAnsiTheme="minorHAnsi" w:cstheme="minorBidi"/>
                <w:color w:val="0066CC"/>
                <w:sz w:val="22"/>
                <w:szCs w:val="22"/>
                <w:shd w:val="clear" w:color="auto" w:fill="FFFFFF"/>
                <w:lang w:eastAsia="en-US"/>
              </w:rPr>
              <w:t>one to one</w:t>
            </w:r>
            <w:proofErr w:type="gramEnd"/>
            <w:r w:rsidRPr="66498535">
              <w:rPr>
                <w:rFonts w:asciiTheme="minorHAnsi" w:eastAsiaTheme="minorEastAsia" w:hAnsiTheme="minorHAnsi" w:cstheme="minorBidi"/>
                <w:color w:val="0066CC"/>
                <w:sz w:val="22"/>
                <w:szCs w:val="22"/>
                <w:shd w:val="clear" w:color="auto" w:fill="FFFFFF"/>
                <w:lang w:eastAsia="en-US"/>
              </w:rPr>
              <w:t xml:space="preserve"> tuition: </w:t>
            </w:r>
            <w:r w:rsidRPr="66498535">
              <w:rPr>
                <w:rFonts w:asciiTheme="minorHAnsi" w:eastAsiaTheme="minorEastAsia" w:hAnsiTheme="minorHAnsi" w:cstheme="minorBidi"/>
                <w:color w:val="auto"/>
                <w:sz w:val="22"/>
                <w:szCs w:val="22"/>
                <w:shd w:val="clear" w:color="auto" w:fill="FFFFFF"/>
                <w:lang w:eastAsia="en-US"/>
              </w:rPr>
              <w:t>“Evidence indicates that one to one tuition can be effective, delivering approximately five additional months’ progress on average.”</w:t>
            </w:r>
          </w:p>
          <w:p w14:paraId="336DAB7E" w14:textId="77777777" w:rsidR="003D6223" w:rsidRPr="00F16124" w:rsidRDefault="003D6223"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1158D944" w14:textId="77777777" w:rsidR="003D6223" w:rsidRPr="00F16124" w:rsidRDefault="17D8FBE7"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The use of digital technology to supplement quality first teaching is highlighted by EEF to have a positive impact on learning. </w:t>
            </w:r>
          </w:p>
          <w:p w14:paraId="1893CD0A" w14:textId="77777777" w:rsidR="003D6223" w:rsidRPr="00F16124" w:rsidRDefault="003D6223"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792DA91C" w14:textId="77777777" w:rsidR="003D6223" w:rsidRPr="00F16124" w:rsidRDefault="17D8FBE7" w:rsidP="66498535">
            <w:pPr>
              <w:suppressAutoHyphens w:val="0"/>
              <w:autoSpaceDN/>
              <w:spacing w:after="0" w:line="240" w:lineRule="auto"/>
              <w:jc w:val="both"/>
              <w:rPr>
                <w:rFonts w:asciiTheme="minorHAnsi" w:eastAsiaTheme="minorEastAsia" w:hAnsiTheme="minorHAnsi" w:cstheme="minorBidi"/>
                <w:color w:val="0066CC"/>
                <w:sz w:val="22"/>
                <w:szCs w:val="22"/>
                <w:lang w:eastAsia="en-US"/>
              </w:rPr>
            </w:pPr>
            <w:r w:rsidRPr="66498535">
              <w:rPr>
                <w:rFonts w:asciiTheme="minorHAnsi" w:eastAsiaTheme="minorEastAsia" w:hAnsiTheme="minorHAnsi" w:cstheme="minorBidi"/>
                <w:color w:val="0066CC"/>
                <w:sz w:val="22"/>
                <w:szCs w:val="22"/>
                <w:lang w:eastAsia="en-US"/>
              </w:rPr>
              <w:t xml:space="preserve">EEF study into feedback: </w:t>
            </w:r>
          </w:p>
          <w:p w14:paraId="67BD8504" w14:textId="77777777" w:rsidR="003D6223" w:rsidRPr="00F16124" w:rsidRDefault="17D8FBE7"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EEF research shows that feedback and </w:t>
            </w:r>
            <w:proofErr w:type="spellStart"/>
            <w:r w:rsidRPr="66498535">
              <w:rPr>
                <w:rFonts w:asciiTheme="minorHAnsi" w:eastAsiaTheme="minorEastAsia" w:hAnsiTheme="minorHAnsi" w:cstheme="minorBidi"/>
                <w:color w:val="auto"/>
                <w:sz w:val="22"/>
                <w:szCs w:val="22"/>
                <w:lang w:eastAsia="en-US"/>
              </w:rPr>
              <w:t>self regulation</w:t>
            </w:r>
            <w:proofErr w:type="spellEnd"/>
            <w:r w:rsidRPr="66498535">
              <w:rPr>
                <w:rFonts w:asciiTheme="minorHAnsi" w:eastAsiaTheme="minorEastAsia" w:hAnsiTheme="minorHAnsi" w:cstheme="minorBidi"/>
                <w:color w:val="auto"/>
                <w:sz w:val="22"/>
                <w:szCs w:val="22"/>
                <w:lang w:eastAsia="en-US"/>
              </w:rPr>
              <w:t xml:space="preserve"> are high impact strategies – this can be promoted and embedded in classrooms with additional staff and training. </w:t>
            </w:r>
          </w:p>
          <w:p w14:paraId="6CA4CF61" w14:textId="77777777" w:rsidR="003D6223" w:rsidRPr="00F16124" w:rsidRDefault="003D6223"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09B4AFC8" w14:textId="77777777" w:rsidR="003D6223" w:rsidRPr="00F16124" w:rsidRDefault="17D8FBE7" w:rsidP="66498535">
            <w:pPr>
              <w:suppressAutoHyphens w:val="0"/>
              <w:autoSpaceDN/>
              <w:spacing w:after="0" w:line="240" w:lineRule="auto"/>
              <w:jc w:val="both"/>
              <w:rPr>
                <w:rFonts w:asciiTheme="minorHAnsi" w:eastAsiaTheme="minorEastAsia" w:hAnsiTheme="minorHAnsi" w:cstheme="minorBidi"/>
                <w:color w:val="0066CC"/>
                <w:sz w:val="22"/>
                <w:szCs w:val="22"/>
                <w:shd w:val="clear" w:color="auto" w:fill="FFFFFF"/>
                <w:lang w:eastAsia="en-US"/>
              </w:rPr>
            </w:pPr>
            <w:r w:rsidRPr="66498535">
              <w:rPr>
                <w:rFonts w:asciiTheme="minorHAnsi" w:eastAsiaTheme="minorEastAsia" w:hAnsiTheme="minorHAnsi" w:cstheme="minorBidi"/>
                <w:color w:val="0066CC"/>
                <w:sz w:val="22"/>
                <w:szCs w:val="22"/>
                <w:shd w:val="clear" w:color="auto" w:fill="FFFFFF"/>
                <w:lang w:eastAsia="en-US"/>
              </w:rPr>
              <w:t>EEF study into teaching assistants:</w:t>
            </w:r>
          </w:p>
          <w:p w14:paraId="73C842BA" w14:textId="72BAB337" w:rsidR="003D6223" w:rsidRPr="00F16124" w:rsidRDefault="17D8FBE7" w:rsidP="66498535">
            <w:pPr>
              <w:suppressAutoHyphens w:val="0"/>
              <w:autoSpaceDN/>
              <w:spacing w:after="0" w:line="240" w:lineRule="auto"/>
              <w:jc w:val="both"/>
              <w:rPr>
                <w:rFonts w:asciiTheme="minorHAnsi" w:eastAsiaTheme="minorEastAsia" w:hAnsiTheme="minorHAnsi" w:cstheme="minorBidi"/>
                <w:color w:val="auto"/>
                <w:sz w:val="22"/>
                <w:szCs w:val="22"/>
                <w:shd w:val="clear" w:color="auto" w:fill="FFFFFF"/>
                <w:lang w:eastAsia="en-US"/>
              </w:rPr>
            </w:pPr>
            <w:r w:rsidRPr="66498535">
              <w:rPr>
                <w:rFonts w:asciiTheme="minorHAnsi" w:eastAsiaTheme="minorEastAsia" w:hAnsiTheme="minorHAnsi" w:cstheme="minorBidi"/>
                <w:color w:val="auto"/>
                <w:sz w:val="22"/>
                <w:szCs w:val="22"/>
                <w:shd w:val="clear" w:color="auto" w:fill="FFFFFF"/>
                <w:lang w:eastAsia="en-US"/>
              </w:rPr>
              <w:t xml:space="preserve">Research which focuses on teaching assistants who provide one to one or small group support shows a stronger positive benefit of </w:t>
            </w:r>
            <w:r w:rsidR="1861CF27" w:rsidRPr="66498535">
              <w:rPr>
                <w:rFonts w:asciiTheme="minorHAnsi" w:eastAsiaTheme="minorEastAsia" w:hAnsiTheme="minorHAnsi" w:cstheme="minorBidi"/>
                <w:color w:val="auto"/>
                <w:sz w:val="22"/>
                <w:szCs w:val="22"/>
                <w:shd w:val="clear" w:color="auto" w:fill="FFFFFF"/>
                <w:lang w:eastAsia="en-US"/>
              </w:rPr>
              <w:t xml:space="preserve">four </w:t>
            </w:r>
            <w:r w:rsidRPr="66498535">
              <w:rPr>
                <w:rFonts w:asciiTheme="minorHAnsi" w:eastAsiaTheme="minorEastAsia" w:hAnsiTheme="minorHAnsi" w:cstheme="minorBidi"/>
                <w:color w:val="auto"/>
                <w:sz w:val="22"/>
                <w:szCs w:val="22"/>
                <w:shd w:val="clear" w:color="auto" w:fill="FFFFFF"/>
                <w:lang w:eastAsia="en-US"/>
              </w:rPr>
              <w:t>additional months on average. </w:t>
            </w:r>
          </w:p>
          <w:p w14:paraId="584C32CE" w14:textId="77777777" w:rsidR="00E66558" w:rsidRDefault="00E66558" w:rsidP="66498535">
            <w:pPr>
              <w:pStyle w:val="TableRowCentered"/>
              <w:jc w:val="both"/>
              <w:rPr>
                <w:rFonts w:asciiTheme="minorHAnsi" w:eastAsiaTheme="minorEastAsia" w:hAnsiTheme="minorHAnsi" w:cstheme="minorBidi"/>
                <w:sz w:val="22"/>
                <w:szCs w:val="22"/>
              </w:rPr>
            </w:pPr>
          </w:p>
          <w:p w14:paraId="15D1DA50" w14:textId="77777777" w:rsidR="00E044B5" w:rsidRDefault="48CE2774" w:rsidP="66498535">
            <w:pPr>
              <w:pStyle w:val="TableRowCentered"/>
              <w:ind w:left="0"/>
              <w:jc w:val="both"/>
              <w:rPr>
                <w:rFonts w:asciiTheme="minorHAnsi" w:eastAsiaTheme="minorEastAsia" w:hAnsiTheme="minorHAnsi" w:cstheme="minorBidi"/>
                <w:color w:val="auto"/>
                <w:sz w:val="22"/>
                <w:szCs w:val="22"/>
              </w:rPr>
            </w:pPr>
            <w:r w:rsidRPr="66498535">
              <w:rPr>
                <w:rFonts w:asciiTheme="minorHAnsi" w:eastAsiaTheme="minorEastAsia" w:hAnsiTheme="minorHAnsi" w:cstheme="minorBidi"/>
                <w:color w:val="4F81BD" w:themeColor="accent1"/>
                <w:sz w:val="22"/>
                <w:szCs w:val="22"/>
              </w:rPr>
              <w:t xml:space="preserve">EEF (2022) School Planning Guide on diagnostic assessments: </w:t>
            </w:r>
            <w:r w:rsidRPr="66498535">
              <w:rPr>
                <w:rFonts w:asciiTheme="minorHAnsi" w:eastAsiaTheme="minorEastAsia" w:hAnsiTheme="minorHAnsi" w:cstheme="minorBidi"/>
                <w:color w:val="auto"/>
                <w:sz w:val="22"/>
                <w:szCs w:val="22"/>
              </w:rPr>
              <w:t>Diagnostic assessments provide opportunities to reflect on pupils’ thinking, strengths, and weaknesses. They can give useful insights into learning, adding to the richness of the information teachers hold about their pupils.</w:t>
            </w:r>
          </w:p>
          <w:p w14:paraId="568A504A" w14:textId="77777777" w:rsidR="00DF5E94" w:rsidRDefault="00DF5E94" w:rsidP="66498535">
            <w:pPr>
              <w:pStyle w:val="TableRowCentered"/>
              <w:ind w:left="0"/>
              <w:jc w:val="both"/>
              <w:rPr>
                <w:rFonts w:asciiTheme="minorHAnsi" w:eastAsiaTheme="minorEastAsia" w:hAnsiTheme="minorHAnsi" w:cstheme="minorBidi"/>
                <w:sz w:val="22"/>
                <w:szCs w:val="22"/>
              </w:rPr>
            </w:pPr>
          </w:p>
          <w:p w14:paraId="0E4861B4" w14:textId="77777777" w:rsidR="00DF5E94" w:rsidRDefault="6F15F880" w:rsidP="66498535">
            <w:pPr>
              <w:pStyle w:val="TableRowCentered"/>
              <w:ind w:left="0"/>
              <w:jc w:val="both"/>
              <w:rPr>
                <w:rFonts w:asciiTheme="minorHAnsi" w:eastAsiaTheme="minorEastAsia" w:hAnsiTheme="minorHAnsi" w:cstheme="minorBidi"/>
                <w:color w:val="4F81BD" w:themeColor="accent1"/>
                <w:sz w:val="22"/>
                <w:szCs w:val="22"/>
              </w:rPr>
            </w:pPr>
            <w:r w:rsidRPr="66498535">
              <w:rPr>
                <w:rFonts w:asciiTheme="minorHAnsi" w:eastAsiaTheme="minorEastAsia" w:hAnsiTheme="minorHAnsi" w:cstheme="minorBidi"/>
                <w:color w:val="4F81BD" w:themeColor="accent1"/>
                <w:sz w:val="22"/>
                <w:szCs w:val="22"/>
              </w:rPr>
              <w:lastRenderedPageBreak/>
              <w:t>EEF (2022) School Planning Guide on TARGET approach:</w:t>
            </w:r>
          </w:p>
          <w:p w14:paraId="4B582669" w14:textId="77777777" w:rsidR="00DF5E94" w:rsidRDefault="6F15F880" w:rsidP="66498535">
            <w:pPr>
              <w:pStyle w:val="TableRowCentered"/>
              <w:ind w:left="0"/>
              <w:jc w:val="both"/>
              <w:rPr>
                <w:rFonts w:asciiTheme="minorHAnsi" w:eastAsiaTheme="minorEastAsia" w:hAnsiTheme="minorHAnsi" w:cstheme="minorBidi"/>
                <w:sz w:val="22"/>
                <w:szCs w:val="22"/>
              </w:rPr>
            </w:pPr>
            <w:r>
              <w:rPr>
                <w:noProof/>
              </w:rPr>
              <w:drawing>
                <wp:inline distT="0" distB="0" distL="0" distR="0" wp14:anchorId="61A88FDA" wp14:editId="74B03951">
                  <wp:extent cx="1726442" cy="2135551"/>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737689" cy="2149464"/>
                          </a:xfrm>
                          <a:prstGeom prst="rect">
                            <a:avLst/>
                          </a:prstGeom>
                        </pic:spPr>
                      </pic:pic>
                    </a:graphicData>
                  </a:graphic>
                </wp:inline>
              </w:drawing>
            </w:r>
          </w:p>
          <w:p w14:paraId="2171B3CF" w14:textId="77777777" w:rsidR="00DF5E94" w:rsidRDefault="6F15F880" w:rsidP="66498535">
            <w:pPr>
              <w:pStyle w:val="TableRowCentered"/>
              <w:ind w:left="0"/>
              <w:jc w:val="both"/>
              <w:rPr>
                <w:rFonts w:asciiTheme="minorHAnsi" w:eastAsiaTheme="minorEastAsia" w:hAnsiTheme="minorHAnsi" w:cstheme="minorBidi"/>
                <w:sz w:val="22"/>
                <w:szCs w:val="22"/>
              </w:rPr>
            </w:pPr>
            <w:r>
              <w:rPr>
                <w:noProof/>
              </w:rPr>
              <w:drawing>
                <wp:inline distT="0" distB="0" distL="0" distR="0" wp14:anchorId="41E11787" wp14:editId="6F5B32D5">
                  <wp:extent cx="2763672" cy="128733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87778" cy="1298559"/>
                          </a:xfrm>
                          <a:prstGeom prst="rect">
                            <a:avLst/>
                          </a:prstGeom>
                        </pic:spPr>
                      </pic:pic>
                    </a:graphicData>
                  </a:graphic>
                </wp:inline>
              </w:drawing>
            </w:r>
          </w:p>
          <w:p w14:paraId="5264FC9A" w14:textId="4CDADDA2" w:rsidR="000C3447" w:rsidRPr="00F16124" w:rsidRDefault="01527D0E" w:rsidP="66498535">
            <w:pPr>
              <w:pStyle w:val="TableRowCentered"/>
              <w:ind w:left="0"/>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EEF – Trial – Spelling Matters Programme</w:t>
            </w:r>
          </w:p>
          <w:p w14:paraId="041B9316" w14:textId="19BF468F" w:rsidR="000C3447" w:rsidRPr="00F16124" w:rsidRDefault="37F40A4B" w:rsidP="66498535">
            <w:pPr>
              <w:pStyle w:val="TableRowCentered"/>
              <w:ind w:left="0"/>
              <w:jc w:val="both"/>
              <w:rPr>
                <w:rFonts w:asciiTheme="minorHAnsi" w:eastAsiaTheme="minorEastAsia" w:hAnsiTheme="minorHAnsi" w:cstheme="minorBidi"/>
                <w:sz w:val="22"/>
                <w:szCs w:val="22"/>
                <w:highlight w:val="cyan"/>
              </w:rPr>
            </w:pPr>
            <w:r>
              <w:rPr>
                <w:noProof/>
              </w:rPr>
              <w:drawing>
                <wp:inline distT="0" distB="0" distL="0" distR="0" wp14:anchorId="4AF49BA4" wp14:editId="60F5369B">
                  <wp:extent cx="3095625" cy="1733550"/>
                  <wp:effectExtent l="0" t="0" r="0" b="0"/>
                  <wp:docPr id="11976873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87362" name="Picture 1197687362"/>
                          <pic:cNvPicPr/>
                        </pic:nvPicPr>
                        <pic:blipFill>
                          <a:blip r:embed="rId13">
                            <a:extLst>
                              <a:ext uri="{28A0092B-C50C-407E-A947-70E740481C1C}">
                                <a14:useLocalDpi xmlns:a14="http://schemas.microsoft.com/office/drawing/2010/main"/>
                              </a:ext>
                            </a:extLst>
                          </a:blip>
                          <a:stretch>
                            <a:fillRect/>
                          </a:stretch>
                        </pic:blipFill>
                        <pic:spPr>
                          <a:xfrm>
                            <a:off x="0" y="0"/>
                            <a:ext cx="3095625" cy="1733550"/>
                          </a:xfrm>
                          <a:prstGeom prst="rect">
                            <a:avLst/>
                          </a:prstGeom>
                        </pic:spPr>
                      </pic:pic>
                    </a:graphicData>
                  </a:graphic>
                </wp:inline>
              </w:drawing>
            </w:r>
          </w:p>
          <w:p w14:paraId="2A7D552A" w14:textId="3006E5FF" w:rsidR="000C3447" w:rsidRPr="00F16124" w:rsidRDefault="000C3447" w:rsidP="66498535">
            <w:pPr>
              <w:pStyle w:val="TableRowCentered"/>
              <w:ind w:left="0"/>
              <w:jc w:val="both"/>
              <w:rPr>
                <w:rFonts w:asciiTheme="minorHAnsi" w:eastAsiaTheme="minorEastAsia" w:hAnsiTheme="minorHAnsi" w:cstheme="minorBidi"/>
                <w:sz w:val="22"/>
                <w:szCs w:val="22"/>
                <w:highlight w:val="cyan"/>
              </w:rPr>
            </w:pP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B" w14:textId="252EFEC4" w:rsidR="00E66558" w:rsidRPr="00F16124" w:rsidRDefault="39FD0CDF" w:rsidP="66498535">
            <w:pPr>
              <w:pStyle w:val="TableRowCentered"/>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2</w:t>
            </w:r>
            <w:r w:rsidR="26A6F938" w:rsidRPr="66498535">
              <w:rPr>
                <w:rFonts w:asciiTheme="minorHAnsi" w:eastAsiaTheme="minorEastAsia" w:hAnsiTheme="minorHAnsi" w:cstheme="minorBidi"/>
                <w:sz w:val="22"/>
                <w:szCs w:val="22"/>
              </w:rPr>
              <w:t>,3</w:t>
            </w:r>
          </w:p>
        </w:tc>
      </w:tr>
      <w:tr w:rsidR="00DF5E94" w:rsidRPr="00F16124" w14:paraId="2A7D5530"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D" w14:textId="61C84826" w:rsidR="00E66558" w:rsidRPr="00F16124" w:rsidRDefault="1FD29BCD" w:rsidP="66498535">
            <w:pPr>
              <w:suppressAutoHyphens w:val="0"/>
              <w:autoSpaceDN/>
              <w:spacing w:after="0" w:line="240" w:lineRule="auto"/>
              <w:jc w:val="both"/>
              <w:rPr>
                <w:rFonts w:asciiTheme="minorHAnsi" w:hAnsiTheme="minorHAnsi" w:cstheme="minorBidi"/>
                <w:i/>
                <w:iCs/>
                <w:sz w:val="22"/>
                <w:szCs w:val="22"/>
              </w:rPr>
            </w:pPr>
            <w:r w:rsidRPr="66498535">
              <w:rPr>
                <w:rFonts w:asciiTheme="minorHAnsi" w:eastAsiaTheme="minorEastAsia" w:hAnsiTheme="minorHAnsi" w:cstheme="minorBidi"/>
                <w:color w:val="auto"/>
                <w:sz w:val="22"/>
                <w:szCs w:val="22"/>
                <w:lang w:eastAsia="en-US"/>
              </w:rPr>
              <w:t xml:space="preserve">To purchase subscription to NELI to provide targeted intervention in EYFS and KS1 to </w:t>
            </w:r>
            <w:r w:rsidR="43609D45" w:rsidRPr="66498535">
              <w:rPr>
                <w:rFonts w:asciiTheme="minorHAnsi" w:eastAsiaTheme="minorEastAsia" w:hAnsiTheme="minorHAnsi" w:cstheme="minorBidi"/>
                <w:color w:val="auto"/>
                <w:sz w:val="22"/>
                <w:szCs w:val="22"/>
                <w:lang w:eastAsia="en-US"/>
              </w:rPr>
              <w:t xml:space="preserve">develop speech and language skills. </w:t>
            </w:r>
          </w:p>
        </w:tc>
        <w:tc>
          <w:tcPr>
            <w:tcW w:w="5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9564B" w14:textId="77777777" w:rsidR="00276AA5" w:rsidRPr="00F16124" w:rsidRDefault="56F6255B" w:rsidP="66498535">
            <w:pPr>
              <w:suppressAutoHyphens w:val="0"/>
              <w:autoSpaceDN/>
              <w:spacing w:after="0" w:line="240" w:lineRule="auto"/>
              <w:jc w:val="both"/>
              <w:rPr>
                <w:rFonts w:asciiTheme="minorHAnsi" w:eastAsiaTheme="minorEastAsia" w:hAnsiTheme="minorHAnsi" w:cstheme="minorBidi"/>
                <w:color w:val="0066CC"/>
                <w:sz w:val="22"/>
                <w:szCs w:val="22"/>
                <w:lang w:eastAsia="en-US"/>
              </w:rPr>
            </w:pPr>
            <w:r w:rsidRPr="66498535">
              <w:rPr>
                <w:rFonts w:asciiTheme="minorHAnsi" w:eastAsiaTheme="minorEastAsia" w:hAnsiTheme="minorHAnsi" w:cstheme="minorBidi"/>
                <w:color w:val="0066CC"/>
                <w:sz w:val="22"/>
                <w:szCs w:val="22"/>
                <w:lang w:eastAsia="en-US"/>
              </w:rPr>
              <w:t>EEF research into oral language intervention:</w:t>
            </w:r>
          </w:p>
          <w:p w14:paraId="67D08077" w14:textId="77777777" w:rsidR="00276AA5" w:rsidRPr="00F16124" w:rsidRDefault="56F6255B" w:rsidP="66498535">
            <w:pPr>
              <w:suppressAutoHyphens w:val="0"/>
              <w:autoSpaceDN/>
              <w:spacing w:after="0" w:line="240" w:lineRule="auto"/>
              <w:jc w:val="both"/>
              <w:rPr>
                <w:rFonts w:asciiTheme="minorHAnsi" w:eastAsiaTheme="minorEastAsia" w:hAnsiTheme="minorHAnsi" w:cstheme="minorBidi"/>
                <w:color w:val="auto"/>
                <w:sz w:val="22"/>
                <w:szCs w:val="22"/>
                <w:shd w:val="clear" w:color="auto" w:fill="FFFFFF"/>
                <w:lang w:eastAsia="en-US"/>
              </w:rPr>
            </w:pPr>
            <w:r w:rsidRPr="66498535">
              <w:rPr>
                <w:rFonts w:asciiTheme="minorHAnsi" w:eastAsiaTheme="minorEastAsia" w:hAnsiTheme="minorHAnsi" w:cstheme="minorBidi"/>
                <w:color w:val="auto"/>
                <w:sz w:val="22"/>
                <w:szCs w:val="22"/>
                <w:shd w:val="clear" w:color="auto" w:fill="FFFFFF"/>
                <w:lang w:eastAsia="en-US"/>
              </w:rPr>
              <w:t>“Overall, studies of oral language interventions consistently show positive impact on learning, including on oral language skills and reading comprehension. On average, pupils who participate in oral language interventions make approximately five months' additional progress over the course of a year.”</w:t>
            </w:r>
          </w:p>
          <w:p w14:paraId="44DD53EF" w14:textId="77777777" w:rsidR="00276AA5" w:rsidRPr="00F16124" w:rsidRDefault="00276AA5" w:rsidP="66498535">
            <w:pPr>
              <w:suppressAutoHyphens w:val="0"/>
              <w:autoSpaceDN/>
              <w:spacing w:after="0" w:line="240" w:lineRule="auto"/>
              <w:jc w:val="both"/>
              <w:rPr>
                <w:rFonts w:asciiTheme="minorHAnsi" w:eastAsiaTheme="minorEastAsia" w:hAnsiTheme="minorHAnsi" w:cstheme="minorBidi"/>
                <w:color w:val="auto"/>
                <w:sz w:val="22"/>
                <w:szCs w:val="22"/>
                <w:shd w:val="clear" w:color="auto" w:fill="FFFFFF"/>
                <w:lang w:eastAsia="en-US"/>
              </w:rPr>
            </w:pPr>
          </w:p>
          <w:p w14:paraId="3192452B" w14:textId="6ADE444B" w:rsidR="00F15BFF" w:rsidRDefault="56F6255B" w:rsidP="66498535">
            <w:pPr>
              <w:pStyle w:val="TableRowCentered"/>
              <w:jc w:val="both"/>
              <w:rPr>
                <w:rFonts w:asciiTheme="minorHAnsi" w:eastAsiaTheme="minorEastAsia" w:hAnsiTheme="minorHAnsi" w:cstheme="minorBidi"/>
                <w:color w:val="auto"/>
                <w:sz w:val="22"/>
                <w:szCs w:val="22"/>
                <w:shd w:val="clear" w:color="auto" w:fill="FFFFFF"/>
                <w:lang w:eastAsia="en-US"/>
              </w:rPr>
            </w:pPr>
            <w:r w:rsidRPr="66498535">
              <w:rPr>
                <w:rFonts w:asciiTheme="minorHAnsi" w:eastAsiaTheme="minorEastAsia" w:hAnsiTheme="minorHAnsi" w:cstheme="minorBidi"/>
                <w:color w:val="auto"/>
                <w:sz w:val="22"/>
                <w:szCs w:val="22"/>
                <w:shd w:val="clear" w:color="auto" w:fill="FFFFFF"/>
                <w:lang w:eastAsia="en-US"/>
              </w:rPr>
              <w:t>“All pupils appear to benefit from oral language interventions, but some studies show slightly larger effects for younger children and pupils from disadvantaged backgrounds (up to six months' additional progress).” </w:t>
            </w:r>
          </w:p>
          <w:p w14:paraId="471C4CD5" w14:textId="77777777" w:rsidR="00221340" w:rsidRPr="00221340" w:rsidRDefault="00221340" w:rsidP="66498535">
            <w:pPr>
              <w:pStyle w:val="TableRowCentered"/>
              <w:jc w:val="both"/>
              <w:rPr>
                <w:rFonts w:asciiTheme="minorHAnsi" w:eastAsiaTheme="minorEastAsia" w:hAnsiTheme="minorHAnsi" w:cstheme="minorBidi"/>
                <w:color w:val="auto"/>
                <w:sz w:val="22"/>
                <w:szCs w:val="22"/>
                <w:shd w:val="clear" w:color="auto" w:fill="FFFFFF"/>
                <w:lang w:eastAsia="en-US"/>
              </w:rPr>
            </w:pPr>
          </w:p>
          <w:p w14:paraId="003C0646" w14:textId="0F41C383" w:rsidR="00F15BFF" w:rsidRPr="00F15BFF" w:rsidRDefault="54CE416F" w:rsidP="66498535">
            <w:pPr>
              <w:pStyle w:val="TableRowCentered"/>
              <w:jc w:val="both"/>
              <w:rPr>
                <w:rFonts w:asciiTheme="minorHAnsi" w:hAnsiTheme="minorHAnsi" w:cstheme="minorBidi"/>
                <w:color w:val="4F81BD" w:themeColor="accent1"/>
                <w:sz w:val="22"/>
                <w:szCs w:val="22"/>
              </w:rPr>
            </w:pPr>
            <w:r w:rsidRPr="66498535">
              <w:rPr>
                <w:rFonts w:asciiTheme="minorHAnsi" w:hAnsiTheme="minorHAnsi" w:cstheme="minorBidi"/>
                <w:color w:val="4F81BD" w:themeColor="accent1"/>
                <w:sz w:val="22"/>
                <w:szCs w:val="22"/>
              </w:rPr>
              <w:t>EEF Preparing for Literacy</w:t>
            </w:r>
            <w:r w:rsidR="75B0BA92" w:rsidRPr="66498535">
              <w:rPr>
                <w:rFonts w:asciiTheme="minorHAnsi" w:hAnsiTheme="minorHAnsi" w:cstheme="minorBidi"/>
                <w:color w:val="4F81BD" w:themeColor="accent1"/>
                <w:sz w:val="22"/>
                <w:szCs w:val="22"/>
              </w:rPr>
              <w:t xml:space="preserve"> (2022)</w:t>
            </w:r>
            <w:r w:rsidRPr="66498535">
              <w:rPr>
                <w:rFonts w:asciiTheme="minorHAnsi" w:hAnsiTheme="minorHAnsi" w:cstheme="minorBidi"/>
                <w:color w:val="4F81BD" w:themeColor="accent1"/>
                <w:sz w:val="22"/>
                <w:szCs w:val="22"/>
              </w:rPr>
              <w:t>:</w:t>
            </w:r>
          </w:p>
          <w:p w14:paraId="3656C1C1" w14:textId="77777777" w:rsidR="00943CB5" w:rsidRDefault="54CE416F" w:rsidP="66498535">
            <w:pPr>
              <w:pStyle w:val="TableRowCentered"/>
              <w:jc w:val="both"/>
              <w:rPr>
                <w:rStyle w:val="uv3um"/>
                <w:rFonts w:asciiTheme="minorHAnsi" w:hAnsiTheme="minorHAnsi" w:cstheme="minorBidi"/>
                <w:color w:val="001D35"/>
                <w:sz w:val="22"/>
                <w:szCs w:val="22"/>
                <w:shd w:val="clear" w:color="auto" w:fill="FFFFFF"/>
              </w:rPr>
            </w:pPr>
            <w:r w:rsidRPr="66498535">
              <w:rPr>
                <w:rStyle w:val="oxzekf"/>
                <w:rFonts w:asciiTheme="minorHAnsi" w:hAnsiTheme="minorHAnsi" w:cstheme="minorBidi"/>
                <w:color w:val="001D35"/>
                <w:sz w:val="22"/>
                <w:szCs w:val="22"/>
                <w:shd w:val="clear" w:color="auto" w:fill="FFFFFF"/>
              </w:rPr>
              <w:t>The </w:t>
            </w:r>
            <w:hyperlink r:id="rId14" w:history="1">
              <w:r w:rsidRPr="66498535">
                <w:rPr>
                  <w:rStyle w:val="Hyperlink"/>
                  <w:rFonts w:asciiTheme="minorHAnsi" w:hAnsiTheme="minorHAnsi" w:cstheme="minorBidi"/>
                  <w:color w:val="0B57D0"/>
                  <w:sz w:val="22"/>
                  <w:szCs w:val="22"/>
                  <w:shd w:val="clear" w:color="auto" w:fill="FFFFFF"/>
                </w:rPr>
                <w:t>Education Endowment Foundation (EEF)</w:t>
              </w:r>
            </w:hyperlink>
            <w:r w:rsidRPr="66498535">
              <w:rPr>
                <w:rStyle w:val="oxzekf"/>
                <w:rFonts w:asciiTheme="minorHAnsi" w:hAnsiTheme="minorHAnsi" w:cstheme="minorBidi"/>
                <w:color w:val="001D35"/>
                <w:sz w:val="22"/>
                <w:szCs w:val="22"/>
                <w:shd w:val="clear" w:color="auto" w:fill="FFFFFF"/>
              </w:rPr>
              <w:t xml:space="preserve"> highlights the significant impact of </w:t>
            </w:r>
            <w:r w:rsidRPr="66498535">
              <w:rPr>
                <w:rStyle w:val="oxzekf"/>
                <w:rFonts w:asciiTheme="minorHAnsi" w:hAnsiTheme="minorHAnsi" w:cstheme="minorBidi"/>
                <w:color w:val="001D35"/>
                <w:sz w:val="22"/>
                <w:szCs w:val="22"/>
                <w:shd w:val="clear" w:color="auto" w:fill="FFFFFF"/>
              </w:rPr>
              <w:lastRenderedPageBreak/>
              <w:t>communication and language approaches on early learning, suggesting a potential for seven months' additional progress in young children. The EEF emphasizes the importance of high-quality adult-child interactions, explicit vocabulary teaching, and a range of strategies that include vocabulary development, language skills, talk, and social communication.</w:t>
            </w:r>
            <w:r w:rsidRPr="66498535">
              <w:rPr>
                <w:rStyle w:val="uv3um"/>
                <w:rFonts w:asciiTheme="minorHAnsi" w:hAnsiTheme="minorHAnsi" w:cstheme="minorBidi"/>
                <w:color w:val="001D35"/>
                <w:sz w:val="22"/>
                <w:szCs w:val="22"/>
                <w:shd w:val="clear" w:color="auto" w:fill="FFFFFF"/>
              </w:rPr>
              <w:t> </w:t>
            </w:r>
          </w:p>
          <w:p w14:paraId="74C2023C" w14:textId="77777777" w:rsidR="00221340" w:rsidRDefault="00221340" w:rsidP="66498535">
            <w:pPr>
              <w:pStyle w:val="TableRowCentered"/>
              <w:jc w:val="both"/>
              <w:rPr>
                <w:rFonts w:asciiTheme="minorHAnsi" w:hAnsiTheme="minorHAnsi" w:cstheme="minorBidi"/>
                <w:color w:val="001D35"/>
                <w:sz w:val="22"/>
                <w:szCs w:val="22"/>
                <w:shd w:val="clear" w:color="auto" w:fill="FFFFFF"/>
              </w:rPr>
            </w:pPr>
          </w:p>
          <w:p w14:paraId="05301310" w14:textId="47D5C2E9" w:rsidR="00221340" w:rsidRPr="00221340" w:rsidRDefault="76DA6BA4" w:rsidP="66498535">
            <w:pPr>
              <w:pStyle w:val="TableRowCentered"/>
              <w:jc w:val="both"/>
              <w:rPr>
                <w:rFonts w:asciiTheme="minorHAnsi" w:hAnsiTheme="minorHAnsi" w:cstheme="minorBidi"/>
                <w:color w:val="4F81BD" w:themeColor="accent1"/>
                <w:sz w:val="22"/>
                <w:szCs w:val="22"/>
                <w:shd w:val="clear" w:color="auto" w:fill="FFFFFF"/>
              </w:rPr>
            </w:pPr>
            <w:r w:rsidRPr="66498535">
              <w:rPr>
                <w:rFonts w:asciiTheme="minorHAnsi" w:hAnsiTheme="minorHAnsi" w:cstheme="minorBidi"/>
                <w:color w:val="4F81BD" w:themeColor="accent1"/>
                <w:sz w:val="22"/>
                <w:szCs w:val="22"/>
                <w:shd w:val="clear" w:color="auto" w:fill="FFFFFF"/>
              </w:rPr>
              <w:t>Ofsted Strong Foundations in First Years of School (2024)</w:t>
            </w:r>
          </w:p>
          <w:p w14:paraId="1347D1A0" w14:textId="77777777" w:rsidR="00221340" w:rsidRDefault="76DA6BA4" w:rsidP="66498535">
            <w:pPr>
              <w:pStyle w:val="TableRowCentered"/>
              <w:jc w:val="both"/>
              <w:rPr>
                <w:rFonts w:cs="Arial"/>
                <w:color w:val="001D35"/>
                <w:sz w:val="22"/>
                <w:szCs w:val="22"/>
                <w:shd w:val="clear" w:color="auto" w:fill="FFFFFF"/>
              </w:rPr>
            </w:pPr>
            <w:r w:rsidRPr="66498535">
              <w:rPr>
                <w:rFonts w:asciiTheme="minorHAnsi" w:hAnsiTheme="minorHAnsi" w:cstheme="minorBidi"/>
                <w:color w:val="001D35"/>
                <w:sz w:val="22"/>
                <w:szCs w:val="22"/>
                <w:shd w:val="clear" w:color="auto" w:fill="FFFFFF"/>
              </w:rPr>
              <w:t>Ofsted report "Strong foundations in the first years of school", emphasizes that language development is crucial for early learning and should be a priority in the curriculum.</w:t>
            </w:r>
            <w:r w:rsidRPr="66498535">
              <w:rPr>
                <w:rFonts w:cs="Arial"/>
                <w:color w:val="001D35"/>
                <w:sz w:val="22"/>
                <w:szCs w:val="22"/>
                <w:shd w:val="clear" w:color="auto" w:fill="FFFFFF"/>
              </w:rPr>
              <w:t> </w:t>
            </w:r>
          </w:p>
          <w:p w14:paraId="0386B895" w14:textId="77777777" w:rsidR="003D2323" w:rsidRDefault="003D2323" w:rsidP="66498535">
            <w:pPr>
              <w:pStyle w:val="TableRowCentered"/>
              <w:jc w:val="both"/>
              <w:rPr>
                <w:rFonts w:cs="Arial"/>
                <w:color w:val="001D35"/>
                <w:sz w:val="22"/>
                <w:szCs w:val="22"/>
                <w:shd w:val="clear" w:color="auto" w:fill="FFFFFF"/>
              </w:rPr>
            </w:pPr>
          </w:p>
          <w:p w14:paraId="301E9C4A" w14:textId="77777777" w:rsidR="003D2323" w:rsidRDefault="10A669F7" w:rsidP="66498535">
            <w:pPr>
              <w:spacing w:before="120" w:after="120"/>
              <w:jc w:val="both"/>
              <w:rPr>
                <w:rFonts w:asciiTheme="minorHAnsi" w:eastAsiaTheme="minorEastAsia" w:hAnsiTheme="minorHAnsi" w:cstheme="minorBidi"/>
                <w:color w:val="000000" w:themeColor="text1"/>
                <w:sz w:val="22"/>
                <w:szCs w:val="22"/>
                <w:lang w:val="en-US" w:eastAsia="ja-JP"/>
              </w:rPr>
            </w:pPr>
            <w:r w:rsidRPr="66498535">
              <w:rPr>
                <w:rFonts w:asciiTheme="minorHAnsi" w:eastAsiaTheme="minorEastAsia" w:hAnsiTheme="minorHAnsi" w:cstheme="minorBidi"/>
                <w:color w:val="0070C0"/>
                <w:sz w:val="22"/>
                <w:szCs w:val="22"/>
                <w:lang w:val="en-US" w:eastAsia="ja-JP"/>
              </w:rPr>
              <w:t xml:space="preserve">Voice 21 Oracy Across </w:t>
            </w:r>
            <w:proofErr w:type="gramStart"/>
            <w:r w:rsidRPr="66498535">
              <w:rPr>
                <w:rFonts w:asciiTheme="minorHAnsi" w:eastAsiaTheme="minorEastAsia" w:hAnsiTheme="minorHAnsi" w:cstheme="minorBidi"/>
                <w:color w:val="0070C0"/>
                <w:sz w:val="22"/>
                <w:szCs w:val="22"/>
                <w:lang w:val="en-US" w:eastAsia="ja-JP"/>
              </w:rPr>
              <w:t>The</w:t>
            </w:r>
            <w:proofErr w:type="gramEnd"/>
            <w:r w:rsidRPr="66498535">
              <w:rPr>
                <w:rFonts w:asciiTheme="minorHAnsi" w:eastAsiaTheme="minorEastAsia" w:hAnsiTheme="minorHAnsi" w:cstheme="minorBidi"/>
                <w:color w:val="0070C0"/>
                <w:sz w:val="22"/>
                <w:szCs w:val="22"/>
                <w:lang w:val="en-US" w:eastAsia="ja-JP"/>
              </w:rPr>
              <w:t xml:space="preserve"> Curriculum: </w:t>
            </w:r>
            <w:r w:rsidRPr="66498535">
              <w:rPr>
                <w:rFonts w:asciiTheme="minorHAnsi" w:eastAsiaTheme="minorEastAsia" w:hAnsiTheme="minorHAnsi" w:cstheme="minorBidi"/>
                <w:color w:val="000000" w:themeColor="text1"/>
                <w:sz w:val="22"/>
                <w:szCs w:val="22"/>
                <w:lang w:val="en-US" w:eastAsia="ja-JP"/>
              </w:rPr>
              <w:t xml:space="preserve">The average impact of oral language interventions is 6 months additional progress over the course of the year. </w:t>
            </w:r>
          </w:p>
          <w:p w14:paraId="2A7D552E" w14:textId="385852BF" w:rsidR="003D2323" w:rsidRPr="00221340" w:rsidRDefault="003D2323" w:rsidP="66498535">
            <w:pPr>
              <w:pStyle w:val="TableRowCentered"/>
              <w:jc w:val="both"/>
              <w:rPr>
                <w:rFonts w:asciiTheme="minorHAnsi" w:hAnsiTheme="minorHAnsi" w:cstheme="minorBidi"/>
                <w:color w:val="001D35"/>
                <w:sz w:val="22"/>
                <w:szCs w:val="22"/>
                <w:shd w:val="clear" w:color="auto" w:fill="FFFFFF"/>
              </w:rPr>
            </w:pPr>
          </w:p>
        </w:tc>
        <w:tc>
          <w:tcPr>
            <w:tcW w:w="1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F" w14:textId="2894C666" w:rsidR="00E66558" w:rsidRPr="00F16124" w:rsidRDefault="7CB156DD" w:rsidP="66498535">
            <w:pPr>
              <w:pStyle w:val="TableRowCentered"/>
              <w:jc w:val="both"/>
              <w:rPr>
                <w:rFonts w:asciiTheme="minorHAnsi" w:hAnsiTheme="minorHAnsi" w:cstheme="minorBidi"/>
                <w:sz w:val="22"/>
                <w:szCs w:val="22"/>
              </w:rPr>
            </w:pPr>
            <w:r w:rsidRPr="66498535">
              <w:rPr>
                <w:rFonts w:asciiTheme="minorHAnsi" w:hAnsiTheme="minorHAnsi" w:cstheme="minorBidi"/>
                <w:sz w:val="22"/>
                <w:szCs w:val="22"/>
              </w:rPr>
              <w:lastRenderedPageBreak/>
              <w:t>3</w:t>
            </w:r>
          </w:p>
        </w:tc>
      </w:tr>
    </w:tbl>
    <w:p w14:paraId="2A7D5531" w14:textId="77777777" w:rsidR="00E66558" w:rsidRPr="00F16124" w:rsidRDefault="00E66558" w:rsidP="66498535">
      <w:pPr>
        <w:spacing w:after="0"/>
        <w:jc w:val="both"/>
        <w:rPr>
          <w:rFonts w:asciiTheme="minorHAnsi" w:hAnsiTheme="minorHAnsi" w:cstheme="minorBidi"/>
          <w:b/>
          <w:bCs/>
          <w:color w:val="104F75"/>
          <w:sz w:val="22"/>
          <w:szCs w:val="22"/>
        </w:rPr>
      </w:pPr>
    </w:p>
    <w:p w14:paraId="2A7D5532" w14:textId="4794A0A1" w:rsidR="00E66558" w:rsidRPr="00F16124" w:rsidRDefault="6DFD6CCE" w:rsidP="66498535">
      <w:pPr>
        <w:jc w:val="both"/>
        <w:rPr>
          <w:rFonts w:asciiTheme="minorHAnsi" w:hAnsiTheme="minorHAnsi" w:cstheme="minorBidi"/>
          <w:b/>
          <w:bCs/>
          <w:color w:val="104F75"/>
          <w:sz w:val="22"/>
          <w:szCs w:val="22"/>
        </w:rPr>
      </w:pPr>
      <w:r w:rsidRPr="66498535">
        <w:rPr>
          <w:rFonts w:asciiTheme="minorHAnsi" w:hAnsiTheme="minorHAnsi" w:cstheme="minorBidi"/>
          <w:b/>
          <w:bCs/>
          <w:color w:val="104F75"/>
          <w:sz w:val="22"/>
          <w:szCs w:val="22"/>
        </w:rPr>
        <w:t>Wider strategies</w:t>
      </w:r>
    </w:p>
    <w:p w14:paraId="2A7D5533" w14:textId="4272AAB6" w:rsidR="00E66558" w:rsidRPr="009E0C1D" w:rsidRDefault="6DFD6CCE" w:rsidP="66498535">
      <w:pPr>
        <w:spacing w:before="240" w:after="120"/>
        <w:jc w:val="both"/>
        <w:rPr>
          <w:rFonts w:asciiTheme="minorHAnsi" w:hAnsiTheme="minorHAnsi" w:cstheme="minorBidi"/>
          <w:b/>
          <w:bCs/>
          <w:sz w:val="22"/>
          <w:szCs w:val="22"/>
        </w:rPr>
      </w:pPr>
      <w:r w:rsidRPr="66498535">
        <w:rPr>
          <w:rFonts w:asciiTheme="minorHAnsi" w:hAnsiTheme="minorHAnsi" w:cstheme="minorBidi"/>
          <w:b/>
          <w:bCs/>
          <w:sz w:val="22"/>
          <w:szCs w:val="22"/>
        </w:rPr>
        <w:t xml:space="preserve">Budgeted cost: </w:t>
      </w:r>
      <w:r w:rsidR="6583B471" w:rsidRPr="66498535">
        <w:rPr>
          <w:rFonts w:asciiTheme="minorHAnsi" w:hAnsiTheme="minorHAnsi" w:cstheme="minorBidi"/>
          <w:b/>
          <w:bCs/>
          <w:sz w:val="22"/>
          <w:szCs w:val="22"/>
        </w:rPr>
        <w:t>£</w:t>
      </w:r>
      <w:r w:rsidR="6CDC6702" w:rsidRPr="66498535">
        <w:rPr>
          <w:rFonts w:asciiTheme="minorHAnsi" w:hAnsiTheme="minorHAnsi" w:cstheme="minorBidi"/>
          <w:b/>
          <w:bCs/>
          <w:sz w:val="22"/>
          <w:szCs w:val="22"/>
        </w:rPr>
        <w:t>110,233.35</w:t>
      </w:r>
    </w:p>
    <w:tbl>
      <w:tblPr>
        <w:tblW w:w="5000" w:type="pct"/>
        <w:tblCellMar>
          <w:left w:w="10" w:type="dxa"/>
          <w:right w:w="10" w:type="dxa"/>
        </w:tblCellMar>
        <w:tblLook w:val="04A0" w:firstRow="1" w:lastRow="0" w:firstColumn="1" w:lastColumn="0" w:noHBand="0" w:noVBand="1"/>
      </w:tblPr>
      <w:tblGrid>
        <w:gridCol w:w="2688"/>
        <w:gridCol w:w="5245"/>
        <w:gridCol w:w="1553"/>
      </w:tblGrid>
      <w:tr w:rsidR="00E66558" w:rsidRPr="00F16124" w14:paraId="2A7D5537"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Pr="00F16124" w:rsidRDefault="6DFD6CCE" w:rsidP="66498535">
            <w:pPr>
              <w:pStyle w:val="TableHeader"/>
              <w:jc w:val="both"/>
              <w:rPr>
                <w:rFonts w:asciiTheme="minorHAnsi" w:hAnsiTheme="minorHAnsi" w:cstheme="minorBidi"/>
                <w:sz w:val="22"/>
                <w:szCs w:val="22"/>
              </w:rPr>
            </w:pPr>
            <w:r w:rsidRPr="66498535">
              <w:rPr>
                <w:rFonts w:asciiTheme="minorHAnsi" w:hAnsiTheme="minorHAnsi" w:cstheme="minorBidi"/>
                <w:sz w:val="22"/>
                <w:szCs w:val="22"/>
              </w:rPr>
              <w:t>Activity</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77777777" w:rsidR="00E66558" w:rsidRPr="00F16124" w:rsidRDefault="6DFD6CCE" w:rsidP="66498535">
            <w:pPr>
              <w:pStyle w:val="TableHeader"/>
              <w:jc w:val="both"/>
              <w:rPr>
                <w:rFonts w:asciiTheme="minorHAnsi" w:hAnsiTheme="minorHAnsi" w:cstheme="minorBidi"/>
                <w:sz w:val="22"/>
                <w:szCs w:val="22"/>
              </w:rPr>
            </w:pPr>
            <w:r w:rsidRPr="66498535">
              <w:rPr>
                <w:rFonts w:asciiTheme="minorHAnsi" w:hAnsiTheme="minorHAnsi" w:cstheme="minorBidi"/>
                <w:sz w:val="22"/>
                <w:szCs w:val="22"/>
              </w:rPr>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Pr="00F16124" w:rsidRDefault="6DFD6CCE" w:rsidP="66498535">
            <w:pPr>
              <w:pStyle w:val="TableHeader"/>
              <w:jc w:val="both"/>
              <w:rPr>
                <w:rFonts w:asciiTheme="minorHAnsi" w:hAnsiTheme="minorHAnsi" w:cstheme="minorBidi"/>
                <w:sz w:val="22"/>
                <w:szCs w:val="22"/>
              </w:rPr>
            </w:pPr>
            <w:r w:rsidRPr="66498535">
              <w:rPr>
                <w:rFonts w:asciiTheme="minorHAnsi" w:hAnsiTheme="minorHAnsi" w:cstheme="minorBidi"/>
                <w:sz w:val="22"/>
                <w:szCs w:val="22"/>
              </w:rPr>
              <w:t>Challenge number(s) addressed</w:t>
            </w:r>
          </w:p>
        </w:tc>
      </w:tr>
      <w:tr w:rsidR="00E66558" w:rsidRPr="00F16124" w14:paraId="2A7D553B"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D57C9" w14:textId="135A7C5B" w:rsidR="00E31C1D" w:rsidRPr="001D5850" w:rsidRDefault="4D0DF448" w:rsidP="66498535">
            <w:pPr>
              <w:spacing w:after="0" w:line="240" w:lineRule="auto"/>
              <w:jc w:val="both"/>
              <w:rPr>
                <w:rFonts w:asciiTheme="minorHAnsi" w:hAnsiTheme="minorHAnsi" w:cstheme="minorBidi"/>
                <w:sz w:val="22"/>
                <w:szCs w:val="22"/>
              </w:rPr>
            </w:pPr>
            <w:r w:rsidRPr="66498535">
              <w:rPr>
                <w:rFonts w:asciiTheme="minorHAnsi" w:hAnsiTheme="minorHAnsi" w:cstheme="minorBidi"/>
                <w:sz w:val="22"/>
                <w:szCs w:val="22"/>
              </w:rPr>
              <w:t>To deploy an attendance team in school led by the Pastoral Manager (ML)</w:t>
            </w:r>
            <w:r w:rsidR="0F6D4C10" w:rsidRPr="66498535">
              <w:rPr>
                <w:rFonts w:asciiTheme="minorHAnsi" w:hAnsiTheme="minorHAnsi" w:cstheme="minorBidi"/>
                <w:sz w:val="22"/>
                <w:szCs w:val="22"/>
              </w:rPr>
              <w:t xml:space="preserve">, including the appointment of an attendance officer </w:t>
            </w:r>
            <w:r w:rsidRPr="66498535">
              <w:rPr>
                <w:rFonts w:asciiTheme="minorHAnsi" w:hAnsiTheme="minorHAnsi" w:cstheme="minorBidi"/>
                <w:sz w:val="22"/>
                <w:szCs w:val="22"/>
              </w:rPr>
              <w:t>to improve attendance and punctuality of PPG children to ensure they are in school and ready to learn.</w:t>
            </w:r>
          </w:p>
          <w:p w14:paraId="75274048" w14:textId="76FF2450" w:rsidR="00E31C1D" w:rsidRPr="001D5850" w:rsidRDefault="4D0DF448" w:rsidP="66498535">
            <w:pPr>
              <w:spacing w:after="0" w:line="240" w:lineRule="auto"/>
              <w:jc w:val="both"/>
              <w:rPr>
                <w:rFonts w:asciiTheme="minorHAnsi" w:hAnsiTheme="minorHAnsi" w:cstheme="minorBidi"/>
                <w:sz w:val="22"/>
                <w:szCs w:val="22"/>
              </w:rPr>
            </w:pPr>
            <w:r w:rsidRPr="66498535">
              <w:rPr>
                <w:rFonts w:asciiTheme="minorHAnsi" w:hAnsiTheme="minorHAnsi" w:cstheme="minorBidi"/>
                <w:sz w:val="22"/>
                <w:szCs w:val="22"/>
              </w:rPr>
              <w:t xml:space="preserve">To work alongside </w:t>
            </w:r>
            <w:proofErr w:type="gramStart"/>
            <w:r w:rsidRPr="66498535">
              <w:rPr>
                <w:rFonts w:asciiTheme="minorHAnsi" w:hAnsiTheme="minorHAnsi" w:cstheme="minorBidi"/>
                <w:sz w:val="22"/>
                <w:szCs w:val="22"/>
              </w:rPr>
              <w:t xml:space="preserve">authority’s </w:t>
            </w:r>
            <w:r w:rsidR="44B9C2EC" w:rsidRPr="66498535">
              <w:rPr>
                <w:rFonts w:asciiTheme="minorHAnsi" w:hAnsiTheme="minorHAnsi" w:cstheme="minorBidi"/>
                <w:sz w:val="22"/>
                <w:szCs w:val="22"/>
              </w:rPr>
              <w:t xml:space="preserve"> statutory</w:t>
            </w:r>
            <w:proofErr w:type="gramEnd"/>
            <w:r w:rsidR="44B9C2EC" w:rsidRPr="66498535">
              <w:rPr>
                <w:rFonts w:asciiTheme="minorHAnsi" w:hAnsiTheme="minorHAnsi" w:cstheme="minorBidi"/>
                <w:sz w:val="22"/>
                <w:szCs w:val="22"/>
              </w:rPr>
              <w:t xml:space="preserve"> </w:t>
            </w:r>
            <w:r w:rsidRPr="66498535">
              <w:rPr>
                <w:rFonts w:asciiTheme="minorHAnsi" w:hAnsiTheme="minorHAnsi" w:cstheme="minorBidi"/>
                <w:sz w:val="22"/>
                <w:szCs w:val="22"/>
              </w:rPr>
              <w:t xml:space="preserve">EWO service to target Pas and those PPG children at risk of being a PA.  </w:t>
            </w:r>
          </w:p>
          <w:p w14:paraId="2A7D5538" w14:textId="4F4DC263" w:rsidR="00E66558" w:rsidRPr="00C75AA8" w:rsidRDefault="4D0DF448" w:rsidP="66498535">
            <w:pPr>
              <w:spacing w:after="0" w:line="240" w:lineRule="auto"/>
              <w:jc w:val="both"/>
              <w:rPr>
                <w:rFonts w:asciiTheme="minorHAnsi" w:hAnsiTheme="minorHAnsi" w:cstheme="minorBidi"/>
                <w:sz w:val="22"/>
                <w:szCs w:val="22"/>
              </w:rPr>
            </w:pPr>
            <w:r w:rsidRPr="66498535">
              <w:rPr>
                <w:rFonts w:asciiTheme="minorHAnsi" w:hAnsiTheme="minorHAnsi" w:cstheme="minorBidi"/>
                <w:sz w:val="22"/>
                <w:szCs w:val="22"/>
              </w:rPr>
              <w:t>To offer breakfast club to identified children to improve attendance.</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C556C0" w14:textId="77777777" w:rsidR="00C35E6B" w:rsidRPr="00F16124" w:rsidRDefault="213E989C" w:rsidP="66498535">
            <w:pPr>
              <w:suppressAutoHyphens w:val="0"/>
              <w:autoSpaceDN/>
              <w:spacing w:after="0" w:line="240" w:lineRule="auto"/>
              <w:jc w:val="both"/>
              <w:rPr>
                <w:rFonts w:asciiTheme="minorHAnsi" w:eastAsiaTheme="minorEastAsia" w:hAnsiTheme="minorHAnsi" w:cstheme="minorBidi"/>
                <w:color w:val="auto"/>
                <w:sz w:val="22"/>
                <w:szCs w:val="22"/>
                <w:shd w:val="clear" w:color="auto" w:fill="FFFFFF"/>
                <w:lang w:eastAsia="en-US"/>
              </w:rPr>
            </w:pPr>
            <w:r w:rsidRPr="66498535">
              <w:rPr>
                <w:rFonts w:asciiTheme="minorHAnsi" w:eastAsiaTheme="minorEastAsia" w:hAnsiTheme="minorHAnsi" w:cstheme="minorBidi"/>
                <w:color w:val="0070C0"/>
                <w:sz w:val="22"/>
                <w:szCs w:val="22"/>
                <w:lang w:eastAsia="en-US"/>
              </w:rPr>
              <w:t>DFE Link between attendance and attainment</w:t>
            </w:r>
            <w:r w:rsidRPr="66498535">
              <w:rPr>
                <w:rFonts w:asciiTheme="minorHAnsi" w:eastAsiaTheme="minorEastAsia" w:hAnsiTheme="minorHAnsi" w:cstheme="minorBidi"/>
                <w:color w:val="auto"/>
                <w:sz w:val="22"/>
                <w:szCs w:val="22"/>
                <w:lang w:eastAsia="en-US"/>
              </w:rPr>
              <w:t>: “</w:t>
            </w:r>
            <w:r w:rsidRPr="66498535">
              <w:rPr>
                <w:rFonts w:asciiTheme="minorHAnsi" w:eastAsiaTheme="minorEastAsia" w:hAnsiTheme="minorHAnsi" w:cstheme="minorBidi"/>
                <w:color w:val="auto"/>
                <w:sz w:val="22"/>
                <w:szCs w:val="22"/>
                <w:shd w:val="clear" w:color="auto" w:fill="FFFFFF"/>
                <w:lang w:eastAsia="en-US"/>
              </w:rPr>
              <w:t>in general, the higher the overall absence rate across the KS, the lower the likely level of attainment at the end of KS2.”</w:t>
            </w:r>
          </w:p>
          <w:p w14:paraId="2E9DFB0A" w14:textId="77777777" w:rsidR="00C35E6B" w:rsidRPr="00F16124" w:rsidRDefault="00C35E6B" w:rsidP="66498535">
            <w:pPr>
              <w:suppressAutoHyphens w:val="0"/>
              <w:autoSpaceDN/>
              <w:spacing w:after="0" w:line="240" w:lineRule="auto"/>
              <w:jc w:val="both"/>
              <w:rPr>
                <w:rFonts w:asciiTheme="minorHAnsi" w:eastAsiaTheme="minorEastAsia" w:hAnsiTheme="minorHAnsi" w:cstheme="minorBidi"/>
                <w:color w:val="auto"/>
                <w:sz w:val="22"/>
                <w:szCs w:val="22"/>
                <w:shd w:val="clear" w:color="auto" w:fill="FFFFFF"/>
                <w:lang w:eastAsia="en-US"/>
              </w:rPr>
            </w:pPr>
          </w:p>
          <w:p w14:paraId="7B4CC13F" w14:textId="77777777" w:rsidR="00E66558" w:rsidRDefault="213E989C" w:rsidP="66498535">
            <w:pPr>
              <w:pStyle w:val="TableRowCentered"/>
              <w:jc w:val="both"/>
              <w:rPr>
                <w:rFonts w:asciiTheme="minorHAnsi" w:eastAsiaTheme="minorEastAsia" w:hAnsiTheme="minorHAnsi" w:cstheme="minorBidi"/>
                <w:color w:val="13263F"/>
                <w:sz w:val="22"/>
                <w:szCs w:val="22"/>
                <w:shd w:val="clear" w:color="auto" w:fill="FFFFFF"/>
                <w:lang w:eastAsia="en-US"/>
              </w:rPr>
            </w:pPr>
            <w:r w:rsidRPr="66498535">
              <w:rPr>
                <w:rFonts w:asciiTheme="minorHAnsi" w:eastAsiaTheme="minorEastAsia" w:hAnsiTheme="minorHAnsi" w:cstheme="minorBidi"/>
                <w:color w:val="0070C0"/>
                <w:sz w:val="22"/>
                <w:szCs w:val="22"/>
                <w:shd w:val="clear" w:color="auto" w:fill="FFFFFF"/>
                <w:lang w:eastAsia="en-US"/>
              </w:rPr>
              <w:t>DFE Improving Attendance at School: “</w:t>
            </w:r>
            <w:r w:rsidRPr="66498535">
              <w:rPr>
                <w:rFonts w:asciiTheme="minorHAnsi" w:eastAsiaTheme="minorEastAsia" w:hAnsiTheme="minorHAnsi" w:cstheme="minorBidi"/>
                <w:color w:val="13263F"/>
                <w:sz w:val="22"/>
                <w:szCs w:val="22"/>
                <w:shd w:val="clear" w:color="auto" w:fill="FFFFFF"/>
                <w:lang w:eastAsia="en-US"/>
              </w:rPr>
              <w:t>There is a clear link between poor attendance at school and lower academic achievement.”</w:t>
            </w:r>
          </w:p>
          <w:p w14:paraId="20F9BFCF" w14:textId="77777777" w:rsidR="00DF5E94" w:rsidRDefault="00DF5E94" w:rsidP="66498535">
            <w:pPr>
              <w:pStyle w:val="TableRowCentered"/>
              <w:ind w:left="0"/>
              <w:jc w:val="both"/>
              <w:rPr>
                <w:rFonts w:asciiTheme="minorHAnsi" w:hAnsiTheme="minorHAnsi" w:cstheme="minorBidi"/>
                <w:sz w:val="22"/>
                <w:szCs w:val="22"/>
              </w:rPr>
            </w:pPr>
          </w:p>
          <w:p w14:paraId="15D58D29" w14:textId="77777777" w:rsidR="00DF5E94" w:rsidRDefault="6F15F880" w:rsidP="66498535">
            <w:pPr>
              <w:pStyle w:val="TableRowCentered"/>
              <w:jc w:val="both"/>
              <w:rPr>
                <w:rFonts w:asciiTheme="minorHAnsi" w:hAnsiTheme="minorHAnsi" w:cstheme="minorBidi"/>
                <w:sz w:val="22"/>
                <w:szCs w:val="22"/>
              </w:rPr>
            </w:pPr>
            <w:r w:rsidRPr="66498535">
              <w:rPr>
                <w:rFonts w:asciiTheme="minorHAnsi" w:hAnsiTheme="minorHAnsi" w:cstheme="minorBidi"/>
                <w:color w:val="4F81BD" w:themeColor="accent1"/>
                <w:sz w:val="22"/>
                <w:szCs w:val="22"/>
              </w:rPr>
              <w:t>EEF (2022) School Planning Guide on attendance</w:t>
            </w:r>
            <w:r w:rsidRPr="66498535">
              <w:rPr>
                <w:sz w:val="22"/>
                <w:szCs w:val="22"/>
              </w:rPr>
              <w:t xml:space="preserve"> </w:t>
            </w:r>
            <w:r w:rsidRPr="66498535">
              <w:rPr>
                <w:rFonts w:asciiTheme="minorHAnsi" w:hAnsiTheme="minorHAnsi" w:cstheme="minorBidi"/>
                <w:sz w:val="22"/>
                <w:szCs w:val="22"/>
              </w:rPr>
              <w:t>“There is some evidence of promise for several strategies including parental engagement approaches and responsive interventions to target the individual causes of low attendance.” Attendance Interventions Rapid Evidence Assessment (EEF, 2022)”</w:t>
            </w:r>
          </w:p>
          <w:p w14:paraId="40351F40" w14:textId="77777777" w:rsidR="00806975" w:rsidRDefault="00806975" w:rsidP="66498535">
            <w:pPr>
              <w:pStyle w:val="TableRowCentered"/>
              <w:jc w:val="both"/>
              <w:rPr>
                <w:rFonts w:asciiTheme="minorHAnsi" w:hAnsiTheme="minorHAnsi" w:cstheme="minorBidi"/>
                <w:sz w:val="22"/>
                <w:szCs w:val="22"/>
              </w:rPr>
            </w:pPr>
          </w:p>
          <w:p w14:paraId="0E496A98" w14:textId="77777777" w:rsidR="00806975" w:rsidRDefault="06BCA45C" w:rsidP="66498535">
            <w:pPr>
              <w:pStyle w:val="TableRowCentered"/>
              <w:jc w:val="both"/>
              <w:rPr>
                <w:rFonts w:asciiTheme="minorHAnsi" w:hAnsiTheme="minorHAnsi" w:cstheme="minorBidi"/>
                <w:color w:val="auto"/>
                <w:sz w:val="22"/>
                <w:szCs w:val="22"/>
              </w:rPr>
            </w:pPr>
            <w:r w:rsidRPr="66498535">
              <w:rPr>
                <w:rFonts w:asciiTheme="minorHAnsi" w:hAnsiTheme="minorHAnsi" w:cstheme="minorBidi"/>
                <w:color w:val="0070C0"/>
                <w:sz w:val="22"/>
                <w:szCs w:val="22"/>
              </w:rPr>
              <w:t xml:space="preserve">DFE Working Together to Improve School Attendance (2024): </w:t>
            </w:r>
            <w:r w:rsidRPr="66498535">
              <w:rPr>
                <w:rFonts w:asciiTheme="minorHAnsi" w:hAnsiTheme="minorHAnsi" w:cstheme="minorBidi"/>
                <w:color w:val="auto"/>
                <w:sz w:val="22"/>
                <w:szCs w:val="22"/>
              </w:rPr>
              <w:t>The DfE guidance has been informed by engagement with schools that have significantly reduced levels of absence and persistent absence.</w:t>
            </w:r>
          </w:p>
          <w:p w14:paraId="3A919B68" w14:textId="77777777" w:rsidR="00DE6228" w:rsidRDefault="00DE6228" w:rsidP="66498535">
            <w:pPr>
              <w:pStyle w:val="TableRowCentered"/>
              <w:jc w:val="both"/>
              <w:rPr>
                <w:rFonts w:asciiTheme="minorHAnsi" w:hAnsiTheme="minorHAnsi" w:cstheme="minorBidi"/>
                <w:sz w:val="22"/>
                <w:szCs w:val="22"/>
              </w:rPr>
            </w:pPr>
          </w:p>
          <w:p w14:paraId="37182D84" w14:textId="77777777" w:rsidR="00DE6228" w:rsidRDefault="0D2666CF" w:rsidP="66498535">
            <w:pPr>
              <w:pStyle w:val="TableRowCentered"/>
              <w:jc w:val="both"/>
              <w:rPr>
                <w:rFonts w:ascii="Aptos" w:hAnsi="Aptos"/>
                <w:color w:val="000000"/>
                <w:sz w:val="22"/>
                <w:szCs w:val="22"/>
              </w:rPr>
            </w:pPr>
            <w:r w:rsidRPr="66498535">
              <w:rPr>
                <w:rFonts w:asciiTheme="minorHAnsi" w:hAnsiTheme="minorHAnsi" w:cstheme="minorBidi"/>
                <w:color w:val="0070C0"/>
                <w:sz w:val="22"/>
                <w:szCs w:val="22"/>
              </w:rPr>
              <w:lastRenderedPageBreak/>
              <w:t xml:space="preserve">DFE </w:t>
            </w:r>
            <w:r w:rsidR="251D08A4" w:rsidRPr="66498535">
              <w:rPr>
                <w:rFonts w:asciiTheme="minorHAnsi" w:hAnsiTheme="minorHAnsi" w:cstheme="minorBidi"/>
                <w:color w:val="0070C0"/>
                <w:sz w:val="22"/>
                <w:szCs w:val="22"/>
              </w:rPr>
              <w:t xml:space="preserve">The Link between attendance and attainment (2025): </w:t>
            </w:r>
            <w:r w:rsidR="641D7E44" w:rsidRPr="66498535">
              <w:rPr>
                <w:rFonts w:ascii="Aptos" w:hAnsi="Aptos"/>
                <w:color w:val="000000" w:themeColor="text1"/>
                <w:sz w:val="22"/>
                <w:szCs w:val="22"/>
              </w:rPr>
              <w:t>At KS2, pupils who attended school nearly every day in Year 6 (with an attendance rate of 95-100%) were 1.3 times more likely to achieve the expected standard in reading, writing and maths compared to pupils who only attended 90-95% of the time. This means missing just 10 days of year 6 reduced the likelihood of reaching the expected standard by around 25%. Pupils who attended nearly every day were 1.8 times more likely to achieve the standard than persistently absent pupils who only attend 85-90% of the time (relating to 4 -6 weeks more time in school).</w:t>
            </w:r>
          </w:p>
          <w:p w14:paraId="7B037C38" w14:textId="77777777" w:rsidR="008D737C" w:rsidRDefault="008D737C" w:rsidP="66498535">
            <w:pPr>
              <w:pStyle w:val="TableRowCentered"/>
              <w:jc w:val="both"/>
              <w:rPr>
                <w:rFonts w:asciiTheme="minorHAnsi" w:hAnsiTheme="minorHAnsi" w:cstheme="minorBidi"/>
                <w:color w:val="000000" w:themeColor="text1"/>
                <w:sz w:val="22"/>
                <w:szCs w:val="22"/>
              </w:rPr>
            </w:pPr>
          </w:p>
          <w:p w14:paraId="2A7D5539" w14:textId="71835317" w:rsidR="008D737C" w:rsidRPr="003832FB" w:rsidRDefault="113B394F" w:rsidP="66498535">
            <w:pPr>
              <w:pStyle w:val="TableRowCentered"/>
              <w:jc w:val="both"/>
              <w:rPr>
                <w:rFonts w:asciiTheme="minorHAnsi" w:hAnsiTheme="minorHAnsi" w:cstheme="minorBidi"/>
                <w:color w:val="000000" w:themeColor="text1"/>
                <w:sz w:val="22"/>
                <w:szCs w:val="22"/>
              </w:rPr>
            </w:pPr>
            <w:r w:rsidRPr="66498535">
              <w:rPr>
                <w:rFonts w:asciiTheme="minorHAnsi" w:hAnsiTheme="minorHAnsi" w:cstheme="minorBidi"/>
                <w:color w:val="0070C0"/>
                <w:sz w:val="22"/>
                <w:szCs w:val="22"/>
              </w:rPr>
              <w:t>G</w:t>
            </w:r>
            <w:r w:rsidR="0584A733" w:rsidRPr="66498535">
              <w:rPr>
                <w:rFonts w:asciiTheme="minorHAnsi" w:hAnsiTheme="minorHAnsi" w:cstheme="minorBidi"/>
                <w:color w:val="0070C0"/>
                <w:sz w:val="22"/>
                <w:szCs w:val="22"/>
              </w:rPr>
              <w:t>OV</w:t>
            </w:r>
            <w:r w:rsidRPr="66498535">
              <w:rPr>
                <w:rFonts w:asciiTheme="minorHAnsi" w:hAnsiTheme="minorHAnsi" w:cstheme="minorBidi"/>
                <w:color w:val="0070C0"/>
                <w:sz w:val="22"/>
                <w:szCs w:val="22"/>
              </w:rPr>
              <w:t xml:space="preserve">.Uk (April 2025): Free Breakfast Clubs: Guidance for school and trusts: </w:t>
            </w:r>
            <w:r w:rsidRPr="66498535">
              <w:rPr>
                <w:rFonts w:asciiTheme="minorHAnsi" w:hAnsiTheme="minorHAnsi" w:cstheme="minorBidi"/>
                <w:color w:val="000000" w:themeColor="text1"/>
                <w:sz w:val="22"/>
                <w:szCs w:val="22"/>
              </w:rPr>
              <w:t xml:space="preserve">This </w:t>
            </w:r>
            <w:r w:rsidR="0584A733" w:rsidRPr="66498535">
              <w:rPr>
                <w:rFonts w:asciiTheme="minorHAnsi" w:hAnsiTheme="minorHAnsi" w:cstheme="minorBidi"/>
                <w:color w:val="000000" w:themeColor="text1"/>
                <w:sz w:val="22"/>
                <w:szCs w:val="22"/>
              </w:rPr>
              <w:t xml:space="preserve">paper outlines the progress evident in the early adopter schools. </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A" w14:textId="68E27BAC" w:rsidR="00E66558" w:rsidRPr="00F16124" w:rsidRDefault="07B02559" w:rsidP="66498535">
            <w:pPr>
              <w:pStyle w:val="TableRowCentered"/>
              <w:jc w:val="both"/>
              <w:rPr>
                <w:rFonts w:asciiTheme="minorHAnsi" w:hAnsiTheme="minorHAnsi" w:cstheme="minorBidi"/>
                <w:sz w:val="22"/>
                <w:szCs w:val="22"/>
              </w:rPr>
            </w:pPr>
            <w:r w:rsidRPr="66498535">
              <w:rPr>
                <w:rFonts w:asciiTheme="minorHAnsi" w:hAnsiTheme="minorHAnsi" w:cstheme="minorBidi"/>
                <w:sz w:val="22"/>
                <w:szCs w:val="22"/>
              </w:rPr>
              <w:lastRenderedPageBreak/>
              <w:t>1</w:t>
            </w:r>
            <w:r w:rsidR="586BD32E" w:rsidRPr="66498535">
              <w:rPr>
                <w:rFonts w:asciiTheme="minorHAnsi" w:hAnsiTheme="minorHAnsi" w:cstheme="minorBidi"/>
                <w:sz w:val="22"/>
                <w:szCs w:val="22"/>
              </w:rPr>
              <w:t>,</w:t>
            </w:r>
            <w:r w:rsidR="046A4685" w:rsidRPr="66498535">
              <w:rPr>
                <w:rFonts w:asciiTheme="minorHAnsi" w:hAnsiTheme="minorHAnsi" w:cstheme="minorBidi"/>
                <w:sz w:val="22"/>
                <w:szCs w:val="22"/>
              </w:rPr>
              <w:t xml:space="preserve"> 2, </w:t>
            </w:r>
            <w:r w:rsidR="586BD32E" w:rsidRPr="66498535">
              <w:rPr>
                <w:rFonts w:asciiTheme="minorHAnsi" w:hAnsiTheme="minorHAnsi" w:cstheme="minorBidi"/>
                <w:sz w:val="22"/>
                <w:szCs w:val="22"/>
              </w:rPr>
              <w:t>5</w:t>
            </w:r>
          </w:p>
        </w:tc>
      </w:tr>
      <w:tr w:rsidR="00E66558" w:rsidRPr="00F16124" w14:paraId="2A7D553F"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BAC44" w14:textId="77777777" w:rsidR="006D224D" w:rsidRDefault="43ACA1A4" w:rsidP="66498535">
            <w:pPr>
              <w:suppressAutoHyphens w:val="0"/>
              <w:autoSpaceDN/>
              <w:spacing w:after="0" w:line="240" w:lineRule="auto"/>
              <w:jc w:val="both"/>
              <w:rPr>
                <w:rFonts w:asciiTheme="minorHAnsi" w:eastAsia="Calibri" w:hAnsiTheme="minorHAnsi" w:cstheme="minorBidi"/>
                <w:color w:val="auto"/>
                <w:sz w:val="22"/>
                <w:szCs w:val="22"/>
                <w:lang w:eastAsia="en-US"/>
              </w:rPr>
            </w:pPr>
            <w:r w:rsidRPr="66498535">
              <w:rPr>
                <w:rFonts w:asciiTheme="minorHAnsi" w:eastAsia="Calibri" w:hAnsiTheme="minorHAnsi" w:cstheme="minorBidi"/>
                <w:color w:val="auto"/>
                <w:sz w:val="22"/>
                <w:szCs w:val="22"/>
                <w:lang w:eastAsia="en-US"/>
              </w:rPr>
              <w:t xml:space="preserve">To employ </w:t>
            </w:r>
            <w:r w:rsidR="2D94B59D" w:rsidRPr="66498535">
              <w:rPr>
                <w:rFonts w:asciiTheme="minorHAnsi" w:eastAsia="Calibri" w:hAnsiTheme="minorHAnsi" w:cstheme="minorBidi"/>
                <w:color w:val="auto"/>
                <w:sz w:val="22"/>
                <w:szCs w:val="22"/>
                <w:lang w:eastAsia="en-US"/>
              </w:rPr>
              <w:t xml:space="preserve">a </w:t>
            </w:r>
            <w:r w:rsidRPr="66498535">
              <w:rPr>
                <w:rFonts w:asciiTheme="minorHAnsi" w:eastAsia="Calibri" w:hAnsiTheme="minorHAnsi" w:cstheme="minorBidi"/>
                <w:color w:val="auto"/>
                <w:sz w:val="22"/>
                <w:szCs w:val="22"/>
                <w:lang w:eastAsia="en-US"/>
              </w:rPr>
              <w:t xml:space="preserve">pastoral assistant to </w:t>
            </w:r>
            <w:r w:rsidR="48898067" w:rsidRPr="66498535">
              <w:rPr>
                <w:rFonts w:asciiTheme="minorHAnsi" w:eastAsia="Calibri" w:hAnsiTheme="minorHAnsi" w:cstheme="minorBidi"/>
                <w:color w:val="auto"/>
                <w:sz w:val="22"/>
                <w:szCs w:val="22"/>
                <w:lang w:eastAsia="en-US"/>
              </w:rPr>
              <w:t xml:space="preserve">support </w:t>
            </w:r>
            <w:r w:rsidRPr="66498535">
              <w:rPr>
                <w:rFonts w:asciiTheme="minorHAnsi" w:eastAsia="Calibri" w:hAnsiTheme="minorHAnsi" w:cstheme="minorBidi"/>
                <w:color w:val="auto"/>
                <w:sz w:val="22"/>
                <w:szCs w:val="22"/>
                <w:lang w:eastAsia="en-US"/>
              </w:rPr>
              <w:t xml:space="preserve">behaviour </w:t>
            </w:r>
            <w:r w:rsidR="48898067" w:rsidRPr="66498535">
              <w:rPr>
                <w:rFonts w:asciiTheme="minorHAnsi" w:eastAsia="Calibri" w:hAnsiTheme="minorHAnsi" w:cstheme="minorBidi"/>
                <w:color w:val="auto"/>
                <w:sz w:val="22"/>
                <w:szCs w:val="22"/>
                <w:lang w:eastAsia="en-US"/>
              </w:rPr>
              <w:t xml:space="preserve">and emotional wellbeing </w:t>
            </w:r>
            <w:r w:rsidRPr="66498535">
              <w:rPr>
                <w:rFonts w:asciiTheme="minorHAnsi" w:eastAsia="Calibri" w:hAnsiTheme="minorHAnsi" w:cstheme="minorBidi"/>
                <w:color w:val="auto"/>
                <w:sz w:val="22"/>
                <w:szCs w:val="22"/>
                <w:lang w:eastAsia="en-US"/>
              </w:rPr>
              <w:t xml:space="preserve">across school. </w:t>
            </w:r>
          </w:p>
          <w:p w14:paraId="4E12E9D4" w14:textId="77777777" w:rsidR="00CF57E6" w:rsidRPr="00C75AA8" w:rsidRDefault="00CF57E6" w:rsidP="66498535">
            <w:pPr>
              <w:suppressAutoHyphens w:val="0"/>
              <w:autoSpaceDN/>
              <w:spacing w:after="0" w:line="240" w:lineRule="auto"/>
              <w:jc w:val="both"/>
              <w:rPr>
                <w:rFonts w:asciiTheme="minorHAnsi" w:eastAsia="Calibri" w:hAnsiTheme="minorHAnsi" w:cstheme="minorBidi"/>
                <w:color w:val="auto"/>
                <w:sz w:val="22"/>
                <w:szCs w:val="22"/>
                <w:lang w:eastAsia="en-US"/>
              </w:rPr>
            </w:pPr>
          </w:p>
          <w:p w14:paraId="4E5FDC60" w14:textId="1C4EF781" w:rsidR="00CF57E6" w:rsidRPr="00C75AA8" w:rsidRDefault="43ACA1A4" w:rsidP="66498535">
            <w:pPr>
              <w:suppressAutoHyphens w:val="0"/>
              <w:autoSpaceDN/>
              <w:spacing w:after="200" w:line="240" w:lineRule="auto"/>
              <w:jc w:val="both"/>
              <w:rPr>
                <w:rFonts w:asciiTheme="minorHAnsi" w:eastAsia="Calibri" w:hAnsiTheme="minorHAnsi" w:cstheme="minorBidi"/>
                <w:color w:val="auto"/>
                <w:sz w:val="22"/>
                <w:szCs w:val="22"/>
                <w:lang w:eastAsia="en-US"/>
              </w:rPr>
            </w:pPr>
            <w:r w:rsidRPr="66498535">
              <w:rPr>
                <w:rFonts w:asciiTheme="minorHAnsi" w:eastAsia="Calibri" w:hAnsiTheme="minorHAnsi" w:cstheme="minorBidi"/>
                <w:color w:val="auto"/>
                <w:sz w:val="22"/>
                <w:szCs w:val="22"/>
                <w:lang w:eastAsia="en-US"/>
              </w:rPr>
              <w:t>Provision of CPD in relation to understanding behaviours</w:t>
            </w:r>
            <w:r w:rsidR="1495A3B4" w:rsidRPr="66498535">
              <w:rPr>
                <w:rFonts w:asciiTheme="minorHAnsi" w:eastAsia="Calibri" w:hAnsiTheme="minorHAnsi" w:cstheme="minorBidi"/>
                <w:color w:val="auto"/>
                <w:sz w:val="22"/>
                <w:szCs w:val="22"/>
                <w:lang w:eastAsia="en-US"/>
              </w:rPr>
              <w:t xml:space="preserve"> and social, emotional and mental health needs.</w:t>
            </w:r>
          </w:p>
          <w:p w14:paraId="62A3BF35" w14:textId="6FAA3265" w:rsidR="00E66558" w:rsidRPr="00C75AA8" w:rsidRDefault="43ACA1A4" w:rsidP="66498535">
            <w:pPr>
              <w:pStyle w:val="TableRow"/>
              <w:jc w:val="both"/>
              <w:rPr>
                <w:rFonts w:asciiTheme="minorHAnsi" w:eastAsia="Calibri" w:hAnsiTheme="minorHAnsi" w:cstheme="minorBidi"/>
                <w:color w:val="auto"/>
                <w:sz w:val="22"/>
                <w:szCs w:val="22"/>
                <w:lang w:eastAsia="en-US"/>
              </w:rPr>
            </w:pPr>
            <w:r w:rsidRPr="66498535">
              <w:rPr>
                <w:rFonts w:asciiTheme="minorHAnsi" w:eastAsia="Calibri" w:hAnsiTheme="minorHAnsi" w:cstheme="minorBidi"/>
                <w:color w:val="auto"/>
                <w:sz w:val="22"/>
                <w:szCs w:val="22"/>
                <w:lang w:eastAsia="en-US"/>
              </w:rPr>
              <w:t xml:space="preserve">To offer nurture groups or 1:1 nurture </w:t>
            </w:r>
            <w:proofErr w:type="gramStart"/>
            <w:r w:rsidRPr="66498535">
              <w:rPr>
                <w:rFonts w:asciiTheme="minorHAnsi" w:eastAsia="Calibri" w:hAnsiTheme="minorHAnsi" w:cstheme="minorBidi"/>
                <w:color w:val="auto"/>
                <w:sz w:val="22"/>
                <w:szCs w:val="22"/>
                <w:lang w:eastAsia="en-US"/>
              </w:rPr>
              <w:t>sessions</w:t>
            </w:r>
            <w:proofErr w:type="gramEnd"/>
            <w:r w:rsidRPr="66498535">
              <w:rPr>
                <w:rFonts w:asciiTheme="minorHAnsi" w:eastAsia="Calibri" w:hAnsiTheme="minorHAnsi" w:cstheme="minorBidi"/>
                <w:color w:val="auto"/>
                <w:sz w:val="22"/>
                <w:szCs w:val="22"/>
                <w:lang w:eastAsia="en-US"/>
              </w:rPr>
              <w:t xml:space="preserve"> for identified children using DESTY as a resource </w:t>
            </w:r>
            <w:r w:rsidR="44B9C2EC" w:rsidRPr="66498535">
              <w:rPr>
                <w:rFonts w:asciiTheme="minorHAnsi" w:eastAsia="Calibri" w:hAnsiTheme="minorHAnsi" w:cstheme="minorBidi"/>
                <w:color w:val="auto"/>
                <w:sz w:val="22"/>
                <w:szCs w:val="22"/>
                <w:lang w:eastAsia="en-US"/>
              </w:rPr>
              <w:t xml:space="preserve">or </w:t>
            </w:r>
            <w:proofErr w:type="spellStart"/>
            <w:r w:rsidR="44B9C2EC" w:rsidRPr="66498535">
              <w:rPr>
                <w:rFonts w:asciiTheme="minorHAnsi" w:eastAsia="Calibri" w:hAnsiTheme="minorHAnsi" w:cstheme="minorBidi"/>
                <w:color w:val="auto"/>
                <w:sz w:val="22"/>
                <w:szCs w:val="22"/>
                <w:lang w:eastAsia="en-US"/>
              </w:rPr>
              <w:t>lego</w:t>
            </w:r>
            <w:proofErr w:type="spellEnd"/>
            <w:r w:rsidR="44B9C2EC" w:rsidRPr="66498535">
              <w:rPr>
                <w:rFonts w:asciiTheme="minorHAnsi" w:eastAsia="Calibri" w:hAnsiTheme="minorHAnsi" w:cstheme="minorBidi"/>
                <w:color w:val="auto"/>
                <w:sz w:val="22"/>
                <w:szCs w:val="22"/>
                <w:lang w:eastAsia="en-US"/>
              </w:rPr>
              <w:t xml:space="preserve"> therapy</w:t>
            </w:r>
            <w:r w:rsidR="2356BDC6" w:rsidRPr="66498535">
              <w:rPr>
                <w:rFonts w:asciiTheme="minorHAnsi" w:eastAsia="Calibri" w:hAnsiTheme="minorHAnsi" w:cstheme="minorBidi"/>
                <w:color w:val="auto"/>
                <w:sz w:val="22"/>
                <w:szCs w:val="22"/>
                <w:lang w:eastAsia="en-US"/>
              </w:rPr>
              <w:t xml:space="preserve"> or OPAL</w:t>
            </w:r>
            <w:r w:rsidR="44B9C2EC" w:rsidRPr="66498535">
              <w:rPr>
                <w:rFonts w:asciiTheme="minorHAnsi" w:eastAsia="Calibri" w:hAnsiTheme="minorHAnsi" w:cstheme="minorBidi"/>
                <w:color w:val="auto"/>
                <w:sz w:val="22"/>
                <w:szCs w:val="22"/>
                <w:lang w:eastAsia="en-US"/>
              </w:rPr>
              <w:t xml:space="preserve"> </w:t>
            </w:r>
            <w:r w:rsidRPr="66498535">
              <w:rPr>
                <w:rFonts w:asciiTheme="minorHAnsi" w:eastAsia="Calibri" w:hAnsiTheme="minorHAnsi" w:cstheme="minorBidi"/>
                <w:color w:val="auto"/>
                <w:sz w:val="22"/>
                <w:szCs w:val="22"/>
                <w:lang w:eastAsia="en-US"/>
              </w:rPr>
              <w:t>where applicable.</w:t>
            </w:r>
          </w:p>
          <w:p w14:paraId="6187870A" w14:textId="77777777" w:rsidR="00F41179" w:rsidRPr="00C75AA8" w:rsidRDefault="00F41179" w:rsidP="66498535">
            <w:pPr>
              <w:pStyle w:val="TableRow"/>
              <w:jc w:val="both"/>
              <w:rPr>
                <w:rFonts w:asciiTheme="minorHAnsi" w:hAnsiTheme="minorHAnsi" w:cstheme="minorBidi"/>
                <w:sz w:val="22"/>
                <w:szCs w:val="22"/>
              </w:rPr>
            </w:pPr>
          </w:p>
          <w:p w14:paraId="2A7D553C" w14:textId="55C271A3" w:rsidR="00F41179" w:rsidRPr="00C75AA8" w:rsidRDefault="44B9C2EC" w:rsidP="66498535">
            <w:pPr>
              <w:pStyle w:val="TableRow"/>
              <w:jc w:val="both"/>
              <w:rPr>
                <w:rFonts w:asciiTheme="minorHAnsi" w:hAnsiTheme="minorHAnsi" w:cstheme="minorBidi"/>
                <w:sz w:val="22"/>
                <w:szCs w:val="22"/>
              </w:rPr>
            </w:pPr>
            <w:r w:rsidRPr="66498535">
              <w:rPr>
                <w:rFonts w:asciiTheme="minorHAnsi" w:hAnsiTheme="minorHAnsi" w:cstheme="minorBidi"/>
                <w:sz w:val="22"/>
                <w:szCs w:val="22"/>
              </w:rPr>
              <w:t xml:space="preserve">To subscribe to BOXALL online to track </w:t>
            </w:r>
            <w:r w:rsidR="2A98E8CB" w:rsidRPr="66498535">
              <w:rPr>
                <w:rFonts w:asciiTheme="minorHAnsi" w:hAnsiTheme="minorHAnsi" w:cstheme="minorBidi"/>
                <w:sz w:val="22"/>
                <w:szCs w:val="22"/>
              </w:rPr>
              <w:t xml:space="preserve">impact of </w:t>
            </w:r>
            <w:proofErr w:type="gramStart"/>
            <w:r w:rsidR="2A98E8CB" w:rsidRPr="66498535">
              <w:rPr>
                <w:rFonts w:asciiTheme="minorHAnsi" w:hAnsiTheme="minorHAnsi" w:cstheme="minorBidi"/>
                <w:sz w:val="22"/>
                <w:szCs w:val="22"/>
              </w:rPr>
              <w:t>nurture based</w:t>
            </w:r>
            <w:proofErr w:type="gramEnd"/>
            <w:r w:rsidR="2A98E8CB" w:rsidRPr="66498535">
              <w:rPr>
                <w:rFonts w:asciiTheme="minorHAnsi" w:hAnsiTheme="minorHAnsi" w:cstheme="minorBidi"/>
                <w:sz w:val="22"/>
                <w:szCs w:val="22"/>
              </w:rPr>
              <w:t xml:space="preserve"> interventions and identify target areas and next steps to ensure targeted intervention.</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1C70B9" w14:textId="77777777" w:rsidR="00101FDF" w:rsidRPr="00F16124" w:rsidRDefault="00101FDF" w:rsidP="00101FDF">
            <w:pPr>
              <w:suppressAutoHyphens w:val="0"/>
              <w:autoSpaceDN/>
              <w:spacing w:after="0" w:line="240" w:lineRule="auto"/>
              <w:jc w:val="both"/>
              <w:rPr>
                <w:rFonts w:asciiTheme="minorHAnsi" w:eastAsiaTheme="minorHAnsi" w:hAnsiTheme="minorHAnsi" w:cstheme="minorHAnsi"/>
                <w:i/>
                <w:color w:val="2B3A42"/>
                <w:sz w:val="22"/>
                <w:szCs w:val="22"/>
                <w:shd w:val="clear" w:color="auto" w:fill="FFFFFF"/>
                <w:lang w:eastAsia="en-US"/>
              </w:rPr>
            </w:pPr>
            <w:r w:rsidRPr="00F16124">
              <w:rPr>
                <w:rFonts w:asciiTheme="minorHAnsi" w:eastAsiaTheme="minorHAnsi" w:hAnsiTheme="minorHAnsi" w:cstheme="minorHAnsi"/>
                <w:color w:val="0070C0"/>
                <w:sz w:val="22"/>
                <w:szCs w:val="22"/>
                <w:lang w:eastAsia="en-US"/>
              </w:rPr>
              <w:t>EEF study into social and emotional interventions: “</w:t>
            </w:r>
            <w:r w:rsidRPr="00F16124">
              <w:rPr>
                <w:rFonts w:asciiTheme="minorHAnsi" w:eastAsiaTheme="minorHAnsi" w:hAnsiTheme="minorHAnsi" w:cstheme="minorHAnsi"/>
                <w:iCs/>
                <w:color w:val="2B3A42"/>
                <w:sz w:val="22"/>
                <w:szCs w:val="22"/>
                <w:shd w:val="clear" w:color="auto" w:fill="FFFFFF"/>
                <w:lang w:eastAsia="en-US"/>
              </w:rPr>
              <w:t>On average, SEL interventions have an identifiable and valuable impact on attitudes to learning and social relationships in school. They also have an average overall impact of four months' additional progress on attainment.”</w:t>
            </w:r>
          </w:p>
          <w:p w14:paraId="621D406C" w14:textId="77777777" w:rsidR="00101FDF" w:rsidRPr="00F16124" w:rsidRDefault="00101FDF" w:rsidP="00101FDF">
            <w:pPr>
              <w:suppressAutoHyphens w:val="0"/>
              <w:autoSpaceDN/>
              <w:spacing w:after="0" w:line="240" w:lineRule="auto"/>
              <w:jc w:val="both"/>
              <w:rPr>
                <w:rFonts w:asciiTheme="minorHAnsi" w:eastAsiaTheme="minorHAnsi" w:hAnsiTheme="minorHAnsi" w:cstheme="minorHAnsi"/>
                <w:i/>
                <w:color w:val="2B3A42"/>
                <w:sz w:val="22"/>
                <w:szCs w:val="22"/>
                <w:shd w:val="clear" w:color="auto" w:fill="FFFFFF"/>
                <w:lang w:eastAsia="en-US"/>
              </w:rPr>
            </w:pPr>
          </w:p>
          <w:p w14:paraId="111293BF" w14:textId="77777777" w:rsidR="00E66558" w:rsidRDefault="04EA960C" w:rsidP="66498535">
            <w:pPr>
              <w:pStyle w:val="TableRowCentered"/>
              <w:spacing w:after="0"/>
              <w:jc w:val="both"/>
              <w:rPr>
                <w:rFonts w:asciiTheme="minorHAnsi" w:eastAsiaTheme="minorEastAsia" w:hAnsiTheme="minorHAnsi" w:cstheme="minorBidi"/>
                <w:color w:val="2B3A42"/>
                <w:sz w:val="22"/>
                <w:szCs w:val="22"/>
                <w:shd w:val="clear" w:color="auto" w:fill="FFFFFF"/>
                <w:lang w:eastAsia="en-US"/>
              </w:rPr>
            </w:pPr>
            <w:r w:rsidRPr="66498535">
              <w:rPr>
                <w:rFonts w:asciiTheme="minorHAnsi" w:eastAsiaTheme="minorEastAsia" w:hAnsiTheme="minorHAnsi" w:cstheme="minorBidi"/>
                <w:color w:val="0070C0"/>
                <w:sz w:val="22"/>
                <w:szCs w:val="22"/>
                <w:lang w:eastAsia="en-US"/>
              </w:rPr>
              <w:t xml:space="preserve">EEF study into behaviour </w:t>
            </w:r>
            <w:proofErr w:type="gramStart"/>
            <w:r w:rsidRPr="66498535">
              <w:rPr>
                <w:rFonts w:asciiTheme="minorHAnsi" w:eastAsiaTheme="minorEastAsia" w:hAnsiTheme="minorHAnsi" w:cstheme="minorBidi"/>
                <w:color w:val="0070C0"/>
                <w:sz w:val="22"/>
                <w:szCs w:val="22"/>
                <w:lang w:eastAsia="en-US"/>
              </w:rPr>
              <w:t>interventions:“</w:t>
            </w:r>
            <w:proofErr w:type="gramEnd"/>
            <w:r w:rsidRPr="66498535">
              <w:rPr>
                <w:rFonts w:asciiTheme="minorHAnsi" w:eastAsiaTheme="minorEastAsia" w:hAnsiTheme="minorHAnsi" w:cstheme="minorBidi"/>
                <w:color w:val="0070C0"/>
                <w:sz w:val="22"/>
                <w:szCs w:val="22"/>
                <w:lang w:eastAsia="en-US"/>
              </w:rPr>
              <w:t xml:space="preserve"> </w:t>
            </w:r>
            <w:r w:rsidRPr="66498535">
              <w:rPr>
                <w:rFonts w:asciiTheme="minorHAnsi" w:eastAsiaTheme="minorEastAsia" w:hAnsiTheme="minorHAnsi" w:cstheme="minorBidi"/>
                <w:color w:val="2B3A42"/>
                <w:sz w:val="22"/>
                <w:szCs w:val="22"/>
                <w:shd w:val="clear" w:color="auto" w:fill="FFFFFF"/>
                <w:lang w:eastAsia="en-US"/>
              </w:rPr>
              <w:t xml:space="preserve">Evidence suggests that, on average, behaviour interventions can produce moderate improvements in academic performance along with a decrease in problematic behaviours. Impacts are larger for targeted interventions matched to specific students with </w:t>
            </w:r>
            <w:proofErr w:type="gramStart"/>
            <w:r w:rsidRPr="66498535">
              <w:rPr>
                <w:rFonts w:asciiTheme="minorHAnsi" w:eastAsiaTheme="minorEastAsia" w:hAnsiTheme="minorHAnsi" w:cstheme="minorBidi"/>
                <w:color w:val="2B3A42"/>
                <w:sz w:val="22"/>
                <w:szCs w:val="22"/>
                <w:shd w:val="clear" w:color="auto" w:fill="FFFFFF"/>
                <w:lang w:eastAsia="en-US"/>
              </w:rPr>
              <w:t>particular needs</w:t>
            </w:r>
            <w:proofErr w:type="gramEnd"/>
            <w:r w:rsidRPr="66498535">
              <w:rPr>
                <w:rFonts w:asciiTheme="minorHAnsi" w:eastAsiaTheme="minorEastAsia" w:hAnsiTheme="minorHAnsi" w:cstheme="minorBidi"/>
                <w:color w:val="2B3A42"/>
                <w:sz w:val="22"/>
                <w:szCs w:val="22"/>
                <w:shd w:val="clear" w:color="auto" w:fill="FFFFFF"/>
                <w:lang w:eastAsia="en-US"/>
              </w:rPr>
              <w:t xml:space="preserve"> or behavioural issues than for universal interventions or whole school strategies.”</w:t>
            </w:r>
          </w:p>
          <w:p w14:paraId="684DAFE0" w14:textId="77777777" w:rsidR="00E044B5" w:rsidRDefault="00E044B5" w:rsidP="66498535">
            <w:pPr>
              <w:pStyle w:val="TableRowCentered"/>
              <w:spacing w:after="0"/>
              <w:jc w:val="both"/>
              <w:rPr>
                <w:rFonts w:asciiTheme="minorHAnsi" w:hAnsiTheme="minorHAnsi" w:cstheme="minorBidi"/>
                <w:sz w:val="22"/>
                <w:szCs w:val="22"/>
              </w:rPr>
            </w:pPr>
          </w:p>
          <w:p w14:paraId="2A7D553D" w14:textId="57BF2A07" w:rsidR="00E044B5" w:rsidRPr="00F16124" w:rsidRDefault="00E044B5" w:rsidP="66498535">
            <w:pPr>
              <w:pStyle w:val="TableRowCentered"/>
              <w:spacing w:after="0"/>
              <w:jc w:val="both"/>
              <w:rPr>
                <w:rFonts w:asciiTheme="minorHAnsi" w:hAnsiTheme="minorHAnsi" w:cstheme="minorBidi"/>
                <w:sz w:val="22"/>
                <w:szCs w:val="22"/>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E" w14:textId="729CAB43" w:rsidR="00E66558" w:rsidRPr="00F16124" w:rsidRDefault="007F294A">
            <w:pPr>
              <w:pStyle w:val="TableRowCentered"/>
              <w:jc w:val="left"/>
              <w:rPr>
                <w:rFonts w:asciiTheme="minorHAnsi" w:hAnsiTheme="minorHAnsi" w:cstheme="minorHAnsi"/>
                <w:sz w:val="22"/>
                <w:szCs w:val="22"/>
              </w:rPr>
            </w:pPr>
            <w:r>
              <w:rPr>
                <w:rFonts w:asciiTheme="minorHAnsi" w:hAnsiTheme="minorHAnsi" w:cstheme="minorHAnsi"/>
                <w:sz w:val="22"/>
                <w:szCs w:val="22"/>
              </w:rPr>
              <w:t xml:space="preserve">2, </w:t>
            </w:r>
            <w:r w:rsidR="00C74218">
              <w:rPr>
                <w:rFonts w:asciiTheme="minorHAnsi" w:hAnsiTheme="minorHAnsi" w:cstheme="minorHAnsi"/>
                <w:sz w:val="22"/>
                <w:szCs w:val="22"/>
              </w:rPr>
              <w:t>5</w:t>
            </w:r>
          </w:p>
        </w:tc>
      </w:tr>
      <w:tr w:rsidR="00207486" w:rsidRPr="00F16124" w14:paraId="297702AD"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27E34A" w14:textId="5ABF1235" w:rsidR="006A21D9" w:rsidRPr="00F16124" w:rsidRDefault="006A21D9" w:rsidP="006A21D9">
            <w:pPr>
              <w:suppressAutoHyphens w:val="0"/>
              <w:autoSpaceDN/>
              <w:spacing w:after="0" w:line="240" w:lineRule="auto"/>
              <w:rPr>
                <w:rFonts w:asciiTheme="minorHAnsi" w:eastAsia="Calibri" w:hAnsiTheme="minorHAnsi" w:cstheme="minorHAnsi"/>
                <w:color w:val="auto"/>
                <w:sz w:val="22"/>
                <w:szCs w:val="22"/>
                <w:lang w:eastAsia="en-US"/>
              </w:rPr>
            </w:pPr>
            <w:r w:rsidRPr="00C7437F">
              <w:rPr>
                <w:rFonts w:asciiTheme="minorHAnsi" w:eastAsia="Calibri" w:hAnsiTheme="minorHAnsi" w:cstheme="minorHAnsi"/>
                <w:color w:val="auto"/>
                <w:sz w:val="22"/>
                <w:szCs w:val="22"/>
                <w:lang w:eastAsia="en-US"/>
              </w:rPr>
              <w:t xml:space="preserve">To commission an </w:t>
            </w:r>
            <w:r w:rsidRPr="001D5850">
              <w:rPr>
                <w:rFonts w:asciiTheme="minorHAnsi" w:eastAsia="Calibri" w:hAnsiTheme="minorHAnsi" w:cstheme="minorHAnsi"/>
                <w:color w:val="auto"/>
                <w:sz w:val="22"/>
                <w:szCs w:val="22"/>
                <w:lang w:eastAsia="en-US"/>
              </w:rPr>
              <w:t xml:space="preserve">in-house counsellor for </w:t>
            </w:r>
            <w:r w:rsidR="002C1575" w:rsidRPr="001D5850">
              <w:rPr>
                <w:rFonts w:asciiTheme="minorHAnsi" w:eastAsia="Calibri" w:hAnsiTheme="minorHAnsi" w:cstheme="minorHAnsi"/>
                <w:color w:val="auto"/>
                <w:sz w:val="22"/>
                <w:szCs w:val="22"/>
                <w:lang w:eastAsia="en-US"/>
              </w:rPr>
              <w:t>1</w:t>
            </w:r>
            <w:r w:rsidRPr="001D5850">
              <w:rPr>
                <w:rFonts w:asciiTheme="minorHAnsi" w:eastAsia="Calibri" w:hAnsiTheme="minorHAnsi" w:cstheme="minorHAnsi"/>
                <w:color w:val="auto"/>
                <w:sz w:val="22"/>
                <w:szCs w:val="22"/>
                <w:lang w:eastAsia="en-US"/>
              </w:rPr>
              <w:t xml:space="preserve"> day</w:t>
            </w:r>
            <w:r w:rsidRPr="00C7437F">
              <w:rPr>
                <w:rFonts w:asciiTheme="minorHAnsi" w:eastAsia="Calibri" w:hAnsiTheme="minorHAnsi" w:cstheme="minorHAnsi"/>
                <w:color w:val="auto"/>
                <w:sz w:val="22"/>
                <w:szCs w:val="22"/>
                <w:lang w:eastAsia="en-US"/>
              </w:rPr>
              <w:t xml:space="preserve"> per week to provide counselling support for identified vulnerable children</w:t>
            </w:r>
            <w:r w:rsidR="00017E24" w:rsidRPr="00C7437F">
              <w:rPr>
                <w:rFonts w:asciiTheme="minorHAnsi" w:eastAsia="Calibri" w:hAnsiTheme="minorHAnsi" w:cstheme="minorHAnsi"/>
                <w:color w:val="auto"/>
                <w:sz w:val="22"/>
                <w:szCs w:val="22"/>
                <w:lang w:eastAsia="en-US"/>
              </w:rPr>
              <w:t>.</w:t>
            </w:r>
            <w:r w:rsidR="00017E24">
              <w:rPr>
                <w:rFonts w:asciiTheme="minorHAnsi" w:eastAsia="Calibri" w:hAnsiTheme="minorHAnsi" w:cstheme="minorHAnsi"/>
                <w:color w:val="auto"/>
                <w:sz w:val="22"/>
                <w:szCs w:val="22"/>
                <w:lang w:eastAsia="en-US"/>
              </w:rPr>
              <w:t xml:space="preserve"> </w:t>
            </w:r>
          </w:p>
          <w:p w14:paraId="7B0EEBDD" w14:textId="77777777" w:rsidR="00207486" w:rsidRPr="00F16124" w:rsidRDefault="00207486" w:rsidP="00CF57E6">
            <w:pPr>
              <w:suppressAutoHyphens w:val="0"/>
              <w:autoSpaceDN/>
              <w:spacing w:after="0" w:line="240" w:lineRule="auto"/>
              <w:rPr>
                <w:rFonts w:asciiTheme="minorHAnsi" w:eastAsia="Calibri" w:hAnsiTheme="minorHAnsi" w:cstheme="minorHAnsi"/>
                <w:color w:val="auto"/>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2D3E9" w14:textId="77777777" w:rsidR="00CF5DA9" w:rsidRPr="00F16124" w:rsidRDefault="00CF5DA9" w:rsidP="00CF5DA9">
            <w:pPr>
              <w:suppressAutoHyphens w:val="0"/>
              <w:autoSpaceDN/>
              <w:spacing w:after="0" w:line="240" w:lineRule="auto"/>
              <w:jc w:val="both"/>
              <w:rPr>
                <w:rFonts w:asciiTheme="minorHAnsi" w:eastAsiaTheme="minorHAnsi" w:hAnsiTheme="minorHAnsi" w:cstheme="minorHAnsi"/>
                <w:i/>
                <w:color w:val="2B3A42"/>
                <w:sz w:val="22"/>
                <w:szCs w:val="22"/>
                <w:shd w:val="clear" w:color="auto" w:fill="FFFFFF"/>
                <w:lang w:eastAsia="en-US"/>
              </w:rPr>
            </w:pPr>
            <w:r w:rsidRPr="00F16124">
              <w:rPr>
                <w:rFonts w:asciiTheme="minorHAnsi" w:eastAsiaTheme="minorHAnsi" w:hAnsiTheme="minorHAnsi" w:cstheme="minorHAnsi"/>
                <w:color w:val="0070C0"/>
                <w:sz w:val="22"/>
                <w:szCs w:val="22"/>
                <w:lang w:eastAsia="en-US"/>
              </w:rPr>
              <w:t>EEF study into social and emotional interventions: “</w:t>
            </w:r>
            <w:r w:rsidRPr="00F16124">
              <w:rPr>
                <w:rFonts w:asciiTheme="minorHAnsi" w:eastAsiaTheme="minorHAnsi" w:hAnsiTheme="minorHAnsi" w:cstheme="minorHAnsi"/>
                <w:iCs/>
                <w:color w:val="2B3A42"/>
                <w:sz w:val="22"/>
                <w:szCs w:val="22"/>
                <w:shd w:val="clear" w:color="auto" w:fill="FFFFFF"/>
                <w:lang w:eastAsia="en-US"/>
              </w:rPr>
              <w:t>On average, SEL interventions have an identifiable and valuable impact on attitudes to learning and social relationships in school. They also have an average overall impact of four months' additional progress on attainment.”</w:t>
            </w:r>
          </w:p>
          <w:p w14:paraId="067B873B" w14:textId="77777777" w:rsidR="00207486" w:rsidRPr="00F16124" w:rsidRDefault="00207486" w:rsidP="00101FDF">
            <w:pPr>
              <w:suppressAutoHyphens w:val="0"/>
              <w:autoSpaceDN/>
              <w:spacing w:after="0" w:line="240" w:lineRule="auto"/>
              <w:jc w:val="both"/>
              <w:rPr>
                <w:rFonts w:asciiTheme="minorHAnsi" w:eastAsiaTheme="minorHAnsi" w:hAnsiTheme="minorHAnsi" w:cstheme="minorHAnsi"/>
                <w:color w:val="0070C0"/>
                <w:sz w:val="22"/>
                <w:szCs w:val="22"/>
                <w:lang w:eastAsia="en-US"/>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FA558" w14:textId="647036B8" w:rsidR="00207486" w:rsidRPr="00F16124" w:rsidRDefault="00C74218">
            <w:pPr>
              <w:pStyle w:val="TableRowCentered"/>
              <w:jc w:val="left"/>
              <w:rPr>
                <w:rFonts w:asciiTheme="minorHAnsi" w:hAnsiTheme="minorHAnsi" w:cstheme="minorHAnsi"/>
                <w:sz w:val="22"/>
                <w:szCs w:val="22"/>
              </w:rPr>
            </w:pPr>
            <w:r>
              <w:rPr>
                <w:rFonts w:asciiTheme="minorHAnsi" w:hAnsiTheme="minorHAnsi" w:cstheme="minorHAnsi"/>
                <w:sz w:val="22"/>
                <w:szCs w:val="22"/>
              </w:rPr>
              <w:t>5</w:t>
            </w:r>
          </w:p>
        </w:tc>
      </w:tr>
      <w:tr w:rsidR="00CF5DA9" w:rsidRPr="00F16124" w14:paraId="77BD4B59"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AEF153" w14:textId="77777777" w:rsidR="007617FA" w:rsidRPr="00C75AA8" w:rsidRDefault="007617FA" w:rsidP="007617FA">
            <w:pPr>
              <w:suppressAutoHyphens w:val="0"/>
              <w:autoSpaceDN/>
              <w:spacing w:after="0" w:line="240" w:lineRule="auto"/>
              <w:rPr>
                <w:rFonts w:asciiTheme="minorHAnsi" w:eastAsia="Calibri" w:hAnsiTheme="minorHAnsi" w:cstheme="minorHAnsi"/>
                <w:color w:val="auto"/>
                <w:sz w:val="22"/>
                <w:szCs w:val="22"/>
                <w:lang w:eastAsia="en-US"/>
              </w:rPr>
            </w:pPr>
            <w:r w:rsidRPr="00C75AA8">
              <w:rPr>
                <w:rFonts w:asciiTheme="minorHAnsi" w:eastAsia="Calibri" w:hAnsiTheme="minorHAnsi" w:cstheme="minorHAnsi"/>
                <w:color w:val="auto"/>
                <w:sz w:val="22"/>
                <w:szCs w:val="22"/>
                <w:lang w:eastAsia="en-US"/>
              </w:rPr>
              <w:t xml:space="preserve">To employ </w:t>
            </w:r>
            <w:proofErr w:type="gramStart"/>
            <w:r w:rsidRPr="001D5850">
              <w:rPr>
                <w:rFonts w:asciiTheme="minorHAnsi" w:eastAsia="Calibri" w:hAnsiTheme="minorHAnsi" w:cstheme="minorHAnsi"/>
                <w:color w:val="auto"/>
                <w:sz w:val="22"/>
                <w:szCs w:val="22"/>
                <w:lang w:eastAsia="en-US"/>
              </w:rPr>
              <w:t>full time</w:t>
            </w:r>
            <w:proofErr w:type="gramEnd"/>
            <w:r w:rsidRPr="001D5850">
              <w:rPr>
                <w:rFonts w:asciiTheme="minorHAnsi" w:eastAsia="Calibri" w:hAnsiTheme="minorHAnsi" w:cstheme="minorHAnsi"/>
                <w:color w:val="auto"/>
                <w:sz w:val="22"/>
                <w:szCs w:val="22"/>
                <w:lang w:eastAsia="en-US"/>
              </w:rPr>
              <w:t xml:space="preserve"> pastoral lead</w:t>
            </w:r>
            <w:r w:rsidRPr="00C75AA8">
              <w:rPr>
                <w:rFonts w:asciiTheme="minorHAnsi" w:eastAsia="Calibri" w:hAnsiTheme="minorHAnsi" w:cstheme="minorHAnsi"/>
                <w:color w:val="auto"/>
                <w:sz w:val="22"/>
                <w:szCs w:val="22"/>
                <w:lang w:eastAsia="en-US"/>
              </w:rPr>
              <w:t xml:space="preserve"> and </w:t>
            </w:r>
            <w:proofErr w:type="gramStart"/>
            <w:r w:rsidRPr="00C75AA8">
              <w:rPr>
                <w:rFonts w:asciiTheme="minorHAnsi" w:eastAsia="Calibri" w:hAnsiTheme="minorHAnsi" w:cstheme="minorHAnsi"/>
                <w:color w:val="auto"/>
                <w:sz w:val="22"/>
                <w:szCs w:val="22"/>
                <w:lang w:eastAsia="en-US"/>
              </w:rPr>
              <w:t>full time</w:t>
            </w:r>
            <w:proofErr w:type="gramEnd"/>
            <w:r w:rsidRPr="00C75AA8">
              <w:rPr>
                <w:rFonts w:asciiTheme="minorHAnsi" w:eastAsia="Calibri" w:hAnsiTheme="minorHAnsi" w:cstheme="minorHAnsi"/>
                <w:color w:val="auto"/>
                <w:sz w:val="22"/>
                <w:szCs w:val="22"/>
                <w:lang w:eastAsia="en-US"/>
              </w:rPr>
              <w:t xml:space="preserve"> pastoral assistant to work alongside families and offer early intervention. </w:t>
            </w:r>
          </w:p>
          <w:p w14:paraId="546CFE7A" w14:textId="77777777" w:rsidR="007617FA" w:rsidRPr="00C75AA8" w:rsidRDefault="007617FA" w:rsidP="007617FA">
            <w:pPr>
              <w:suppressAutoHyphens w:val="0"/>
              <w:autoSpaceDN/>
              <w:spacing w:after="0" w:line="240" w:lineRule="auto"/>
              <w:rPr>
                <w:rFonts w:asciiTheme="minorHAnsi" w:eastAsia="Calibri" w:hAnsiTheme="minorHAnsi" w:cstheme="minorHAnsi"/>
                <w:color w:val="auto"/>
                <w:sz w:val="22"/>
                <w:szCs w:val="22"/>
                <w:lang w:eastAsia="en-US"/>
              </w:rPr>
            </w:pPr>
          </w:p>
          <w:p w14:paraId="66C81652" w14:textId="746B7BCA" w:rsidR="00CF5DA9" w:rsidRPr="00C75AA8" w:rsidRDefault="007617FA" w:rsidP="007617FA">
            <w:pPr>
              <w:suppressAutoHyphens w:val="0"/>
              <w:autoSpaceDN/>
              <w:spacing w:after="0" w:line="240" w:lineRule="auto"/>
              <w:rPr>
                <w:rFonts w:asciiTheme="minorHAnsi" w:eastAsia="Calibri" w:hAnsiTheme="minorHAnsi" w:cstheme="minorHAnsi"/>
                <w:color w:val="auto"/>
                <w:sz w:val="22"/>
                <w:szCs w:val="22"/>
                <w:lang w:eastAsia="en-US"/>
              </w:rPr>
            </w:pPr>
            <w:r w:rsidRPr="00C75AA8">
              <w:rPr>
                <w:rFonts w:asciiTheme="minorHAnsi" w:eastAsia="Calibri" w:hAnsiTheme="minorHAnsi" w:cstheme="minorHAnsi"/>
                <w:color w:val="auto"/>
                <w:sz w:val="22"/>
                <w:szCs w:val="22"/>
                <w:lang w:eastAsia="en-US"/>
              </w:rPr>
              <w:t xml:space="preserve">To lead on EHATS/FAM and </w:t>
            </w:r>
            <w:proofErr w:type="spellStart"/>
            <w:r w:rsidRPr="00C75AA8">
              <w:rPr>
                <w:rFonts w:asciiTheme="minorHAnsi" w:eastAsia="Calibri" w:hAnsiTheme="minorHAnsi" w:cstheme="minorHAnsi"/>
                <w:color w:val="auto"/>
                <w:sz w:val="22"/>
                <w:szCs w:val="22"/>
                <w:lang w:eastAsia="en-US"/>
              </w:rPr>
              <w:t>liase</w:t>
            </w:r>
            <w:proofErr w:type="spellEnd"/>
            <w:r w:rsidRPr="00C75AA8">
              <w:rPr>
                <w:rFonts w:asciiTheme="minorHAnsi" w:eastAsia="Calibri" w:hAnsiTheme="minorHAnsi" w:cstheme="minorHAnsi"/>
                <w:color w:val="auto"/>
                <w:sz w:val="22"/>
                <w:szCs w:val="22"/>
                <w:lang w:eastAsia="en-US"/>
              </w:rPr>
              <w:t xml:space="preserve"> with external services in providing a package of support to families.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0D4539" w14:textId="5C226C30" w:rsidR="00CF5DA9" w:rsidRPr="00F16124" w:rsidRDefault="001240DB" w:rsidP="00CF5DA9">
            <w:pPr>
              <w:suppressAutoHyphens w:val="0"/>
              <w:autoSpaceDN/>
              <w:spacing w:after="0" w:line="240" w:lineRule="auto"/>
              <w:jc w:val="both"/>
              <w:rPr>
                <w:rFonts w:asciiTheme="minorHAnsi" w:eastAsiaTheme="minorHAnsi" w:hAnsiTheme="minorHAnsi" w:cstheme="minorHAnsi"/>
                <w:color w:val="0070C0"/>
                <w:sz w:val="22"/>
                <w:szCs w:val="22"/>
                <w:lang w:eastAsia="en-US"/>
              </w:rPr>
            </w:pPr>
            <w:r w:rsidRPr="00F16124">
              <w:rPr>
                <w:rFonts w:asciiTheme="minorHAnsi" w:hAnsiTheme="minorHAnsi" w:cstheme="minorHAnsi"/>
                <w:sz w:val="22"/>
                <w:szCs w:val="22"/>
              </w:rPr>
              <w:lastRenderedPageBreak/>
              <w:t>Many children eligible for PP at Queens Park have barriers to learning involving social and economic issues in the family. These barriers can present in challenging be</w:t>
            </w:r>
            <w:r w:rsidRPr="00F16124">
              <w:rPr>
                <w:rFonts w:asciiTheme="minorHAnsi" w:hAnsiTheme="minorHAnsi" w:cstheme="minorHAnsi"/>
                <w:sz w:val="22"/>
                <w:szCs w:val="22"/>
              </w:rPr>
              <w:lastRenderedPageBreak/>
              <w:t>haviours at times. Addressing these issues through family support has had a proven effect in raising attendance and achievement and can be shown in case studies.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551BC" w14:textId="6EBDF911" w:rsidR="00CF5DA9" w:rsidRPr="00F16124" w:rsidRDefault="00C74218">
            <w:pPr>
              <w:pStyle w:val="TableRowCentered"/>
              <w:jc w:val="left"/>
              <w:rPr>
                <w:rFonts w:asciiTheme="minorHAnsi" w:hAnsiTheme="minorHAnsi" w:cstheme="minorHAnsi"/>
                <w:sz w:val="22"/>
                <w:szCs w:val="22"/>
              </w:rPr>
            </w:pPr>
            <w:r>
              <w:rPr>
                <w:rFonts w:asciiTheme="minorHAnsi" w:hAnsiTheme="minorHAnsi" w:cstheme="minorHAnsi"/>
                <w:sz w:val="22"/>
                <w:szCs w:val="22"/>
              </w:rPr>
              <w:lastRenderedPageBreak/>
              <w:t>1,</w:t>
            </w:r>
            <w:r w:rsidR="007F294A">
              <w:rPr>
                <w:rFonts w:asciiTheme="minorHAnsi" w:hAnsiTheme="minorHAnsi" w:cstheme="minorHAnsi"/>
                <w:sz w:val="22"/>
                <w:szCs w:val="22"/>
              </w:rPr>
              <w:t xml:space="preserve">2, </w:t>
            </w:r>
            <w:r>
              <w:rPr>
                <w:rFonts w:asciiTheme="minorHAnsi" w:hAnsiTheme="minorHAnsi" w:cstheme="minorHAnsi"/>
                <w:sz w:val="22"/>
                <w:szCs w:val="22"/>
              </w:rPr>
              <w:t>5</w:t>
            </w:r>
          </w:p>
        </w:tc>
      </w:tr>
      <w:tr w:rsidR="001240DB" w:rsidRPr="00F16124" w14:paraId="30BAD475"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FAA08" w14:textId="77777777" w:rsidR="006811A3" w:rsidRPr="00C75AA8" w:rsidRDefault="006811A3" w:rsidP="006811A3">
            <w:pPr>
              <w:suppressAutoHyphens w:val="0"/>
              <w:autoSpaceDN/>
              <w:spacing w:after="0" w:line="240" w:lineRule="auto"/>
              <w:rPr>
                <w:rFonts w:asciiTheme="minorHAnsi" w:eastAsia="Calibri" w:hAnsiTheme="minorHAnsi" w:cstheme="minorHAnsi"/>
                <w:color w:val="auto"/>
                <w:sz w:val="22"/>
                <w:szCs w:val="22"/>
                <w:lang w:eastAsia="en-US"/>
              </w:rPr>
            </w:pPr>
            <w:r w:rsidRPr="00C75AA8">
              <w:rPr>
                <w:rFonts w:asciiTheme="minorHAnsi" w:eastAsia="Calibri" w:hAnsiTheme="minorHAnsi" w:cstheme="minorHAnsi"/>
                <w:color w:val="auto"/>
                <w:sz w:val="22"/>
                <w:szCs w:val="22"/>
                <w:lang w:eastAsia="en-US"/>
              </w:rPr>
              <w:t>To provide extracurricular activities - open to all children with priority given to disadvantaged children.</w:t>
            </w:r>
          </w:p>
          <w:p w14:paraId="512AB98A" w14:textId="77777777" w:rsidR="006811A3" w:rsidRPr="00C75AA8" w:rsidRDefault="006811A3" w:rsidP="006811A3">
            <w:pPr>
              <w:suppressAutoHyphens w:val="0"/>
              <w:autoSpaceDN/>
              <w:spacing w:after="0" w:line="240" w:lineRule="auto"/>
              <w:rPr>
                <w:rFonts w:asciiTheme="minorHAnsi" w:eastAsia="Calibri" w:hAnsiTheme="minorHAnsi" w:cstheme="minorHAnsi"/>
                <w:color w:val="auto"/>
                <w:sz w:val="22"/>
                <w:szCs w:val="22"/>
                <w:lang w:eastAsia="en-US"/>
              </w:rPr>
            </w:pPr>
          </w:p>
          <w:p w14:paraId="6F1CCBA8" w14:textId="77777777" w:rsidR="006811A3" w:rsidRPr="001D5850" w:rsidRDefault="006811A3" w:rsidP="006811A3">
            <w:pPr>
              <w:suppressAutoHyphens w:val="0"/>
              <w:autoSpaceDN/>
              <w:spacing w:after="0" w:line="240" w:lineRule="auto"/>
              <w:rPr>
                <w:rFonts w:asciiTheme="minorHAnsi" w:eastAsia="Calibri" w:hAnsiTheme="minorHAnsi" w:cstheme="minorHAnsi"/>
                <w:color w:val="auto"/>
                <w:sz w:val="22"/>
                <w:szCs w:val="22"/>
                <w:lang w:eastAsia="en-US"/>
              </w:rPr>
            </w:pPr>
            <w:r w:rsidRPr="00C75AA8">
              <w:rPr>
                <w:rFonts w:asciiTheme="minorHAnsi" w:eastAsia="Calibri" w:hAnsiTheme="minorHAnsi" w:cstheme="minorHAnsi"/>
                <w:color w:val="auto"/>
                <w:sz w:val="22"/>
                <w:szCs w:val="22"/>
                <w:lang w:eastAsia="en-US"/>
              </w:rPr>
              <w:t xml:space="preserve">To </w:t>
            </w:r>
            <w:r w:rsidRPr="001D5850">
              <w:rPr>
                <w:rFonts w:asciiTheme="minorHAnsi" w:eastAsia="Calibri" w:hAnsiTheme="minorHAnsi" w:cstheme="minorHAnsi"/>
                <w:color w:val="auto"/>
                <w:sz w:val="22"/>
                <w:szCs w:val="22"/>
                <w:lang w:eastAsia="en-US"/>
              </w:rPr>
              <w:t>subsidise opportunities for experiential learning including school trips and resources.</w:t>
            </w:r>
          </w:p>
          <w:p w14:paraId="3EBDD4C8" w14:textId="77777777" w:rsidR="006811A3" w:rsidRPr="001D5850" w:rsidRDefault="006811A3" w:rsidP="006811A3">
            <w:pPr>
              <w:suppressAutoHyphens w:val="0"/>
              <w:autoSpaceDN/>
              <w:spacing w:after="0" w:line="240" w:lineRule="auto"/>
              <w:rPr>
                <w:rFonts w:asciiTheme="minorHAnsi" w:eastAsia="Calibri" w:hAnsiTheme="minorHAnsi" w:cstheme="minorHAnsi"/>
                <w:color w:val="auto"/>
                <w:sz w:val="22"/>
                <w:szCs w:val="22"/>
                <w:lang w:eastAsia="en-US"/>
              </w:rPr>
            </w:pPr>
          </w:p>
          <w:p w14:paraId="1398D41A" w14:textId="11C8BF87" w:rsidR="006811A3" w:rsidRPr="001D5850" w:rsidRDefault="006811A3" w:rsidP="006811A3">
            <w:pPr>
              <w:suppressAutoHyphens w:val="0"/>
              <w:autoSpaceDN/>
              <w:spacing w:after="0" w:line="240" w:lineRule="auto"/>
              <w:rPr>
                <w:rFonts w:asciiTheme="minorHAnsi" w:eastAsia="Calibri" w:hAnsiTheme="minorHAnsi" w:cstheme="minorHAnsi"/>
                <w:color w:val="auto"/>
                <w:sz w:val="22"/>
                <w:szCs w:val="22"/>
                <w:lang w:eastAsia="en-US"/>
              </w:rPr>
            </w:pPr>
            <w:r w:rsidRPr="001D5850">
              <w:rPr>
                <w:rFonts w:asciiTheme="minorHAnsi" w:eastAsia="Calibri" w:hAnsiTheme="minorHAnsi" w:cstheme="minorHAnsi"/>
                <w:color w:val="auto"/>
                <w:sz w:val="22"/>
                <w:szCs w:val="22"/>
                <w:lang w:eastAsia="en-US"/>
              </w:rPr>
              <w:t xml:space="preserve">To offer additional boosters to targeted children through various after school activities. </w:t>
            </w:r>
          </w:p>
          <w:p w14:paraId="5CB547AA" w14:textId="77777777" w:rsidR="008926FE" w:rsidRPr="001D5850" w:rsidRDefault="008926FE" w:rsidP="006811A3">
            <w:pPr>
              <w:suppressAutoHyphens w:val="0"/>
              <w:autoSpaceDN/>
              <w:spacing w:after="0" w:line="240" w:lineRule="auto"/>
              <w:rPr>
                <w:rFonts w:asciiTheme="minorHAnsi" w:eastAsia="Calibri" w:hAnsiTheme="minorHAnsi" w:cstheme="minorHAnsi"/>
                <w:color w:val="auto"/>
                <w:sz w:val="22"/>
                <w:szCs w:val="22"/>
                <w:lang w:eastAsia="en-US"/>
              </w:rPr>
            </w:pPr>
          </w:p>
          <w:p w14:paraId="41AB9F0C" w14:textId="7C1AFB8A" w:rsidR="008926FE" w:rsidRPr="00C75AA8" w:rsidRDefault="008926FE" w:rsidP="006811A3">
            <w:pPr>
              <w:suppressAutoHyphens w:val="0"/>
              <w:autoSpaceDN/>
              <w:spacing w:after="0" w:line="240" w:lineRule="auto"/>
              <w:rPr>
                <w:rFonts w:asciiTheme="minorHAnsi" w:eastAsia="Calibri" w:hAnsiTheme="minorHAnsi" w:cstheme="minorHAnsi"/>
                <w:color w:val="auto"/>
                <w:sz w:val="22"/>
                <w:szCs w:val="22"/>
                <w:lang w:eastAsia="en-US"/>
              </w:rPr>
            </w:pPr>
            <w:r w:rsidRPr="001D5850">
              <w:rPr>
                <w:rFonts w:asciiTheme="minorHAnsi" w:eastAsia="Calibri" w:hAnsiTheme="minorHAnsi" w:cstheme="minorHAnsi"/>
                <w:color w:val="auto"/>
                <w:sz w:val="22"/>
                <w:szCs w:val="22"/>
                <w:lang w:eastAsia="en-US"/>
              </w:rPr>
              <w:t>To provide Easter school</w:t>
            </w:r>
            <w:r w:rsidRPr="00C75AA8">
              <w:rPr>
                <w:rFonts w:asciiTheme="minorHAnsi" w:eastAsia="Calibri" w:hAnsiTheme="minorHAnsi" w:cstheme="minorHAnsi"/>
                <w:color w:val="auto"/>
                <w:sz w:val="22"/>
                <w:szCs w:val="22"/>
                <w:lang w:eastAsia="en-US"/>
              </w:rPr>
              <w:t xml:space="preserve"> for children in Year 6 in preparation for end of key stage assessments.</w:t>
            </w:r>
          </w:p>
          <w:p w14:paraId="5D68600E" w14:textId="0839D3E7" w:rsidR="00017E24" w:rsidRPr="00C75AA8" w:rsidRDefault="00017E24" w:rsidP="006811A3">
            <w:pPr>
              <w:suppressAutoHyphens w:val="0"/>
              <w:autoSpaceDN/>
              <w:spacing w:after="0" w:line="240" w:lineRule="auto"/>
              <w:rPr>
                <w:rFonts w:asciiTheme="minorHAnsi" w:eastAsia="Calibri" w:hAnsiTheme="minorHAnsi" w:cstheme="minorHAnsi"/>
                <w:color w:val="auto"/>
                <w:sz w:val="22"/>
                <w:szCs w:val="22"/>
                <w:lang w:eastAsia="en-US"/>
              </w:rPr>
            </w:pPr>
          </w:p>
          <w:p w14:paraId="2D82FE17" w14:textId="2F2CD623" w:rsidR="00017E24" w:rsidRPr="00C75AA8" w:rsidRDefault="5A4D56BE" w:rsidP="66498535">
            <w:pPr>
              <w:suppressAutoHyphens w:val="0"/>
              <w:autoSpaceDN/>
              <w:spacing w:after="0" w:line="240" w:lineRule="auto"/>
              <w:rPr>
                <w:rFonts w:asciiTheme="minorHAnsi" w:eastAsia="Calibri" w:hAnsiTheme="minorHAnsi" w:cstheme="minorBidi"/>
                <w:color w:val="auto"/>
                <w:sz w:val="22"/>
                <w:szCs w:val="22"/>
                <w:lang w:eastAsia="en-US"/>
              </w:rPr>
            </w:pPr>
            <w:r w:rsidRPr="66498535">
              <w:rPr>
                <w:rFonts w:asciiTheme="minorHAnsi" w:eastAsia="Calibri" w:hAnsiTheme="minorHAnsi" w:cstheme="minorBidi"/>
                <w:color w:val="auto"/>
                <w:sz w:val="22"/>
                <w:szCs w:val="22"/>
                <w:lang w:eastAsia="en-US"/>
              </w:rPr>
              <w:t xml:space="preserve">To offer a summer school to provide enhanced transition to targeted EYFS PP children to ensure a successful transition to primary school. </w:t>
            </w:r>
          </w:p>
          <w:p w14:paraId="4EE82185" w14:textId="77777777" w:rsidR="001240DB" w:rsidRPr="00C75AA8" w:rsidRDefault="001240DB" w:rsidP="007617FA">
            <w:pPr>
              <w:suppressAutoHyphens w:val="0"/>
              <w:autoSpaceDN/>
              <w:spacing w:after="0" w:line="240" w:lineRule="auto"/>
              <w:rPr>
                <w:rFonts w:asciiTheme="minorHAnsi" w:eastAsia="Calibri" w:hAnsiTheme="minorHAnsi" w:cstheme="minorHAnsi"/>
                <w:color w:val="auto"/>
                <w:sz w:val="22"/>
                <w:szCs w:val="22"/>
                <w:lang w:eastAsia="en-US"/>
              </w:rPr>
            </w:pP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289779" w14:textId="77777777" w:rsidR="001240DB" w:rsidRDefault="00C94655" w:rsidP="00CF5DA9">
            <w:pPr>
              <w:suppressAutoHyphens w:val="0"/>
              <w:autoSpaceDN/>
              <w:spacing w:after="0" w:line="240" w:lineRule="auto"/>
              <w:jc w:val="both"/>
              <w:rPr>
                <w:rFonts w:asciiTheme="minorHAnsi" w:hAnsiTheme="minorHAnsi" w:cstheme="minorHAnsi"/>
                <w:color w:val="auto"/>
                <w:sz w:val="22"/>
                <w:szCs w:val="22"/>
                <w:shd w:val="clear" w:color="auto" w:fill="FFFFFF"/>
              </w:rPr>
            </w:pPr>
            <w:r w:rsidRPr="00F16124">
              <w:rPr>
                <w:rFonts w:asciiTheme="minorHAnsi" w:hAnsiTheme="minorHAnsi" w:cstheme="minorHAnsi"/>
                <w:color w:val="0070C0"/>
                <w:sz w:val="22"/>
                <w:szCs w:val="22"/>
              </w:rPr>
              <w:t>EEF study into extending school time</w:t>
            </w:r>
            <w:proofErr w:type="gramStart"/>
            <w:r w:rsidRPr="00F16124">
              <w:rPr>
                <w:rFonts w:asciiTheme="minorHAnsi" w:hAnsiTheme="minorHAnsi" w:cstheme="minorHAnsi"/>
                <w:color w:val="0070C0"/>
                <w:sz w:val="22"/>
                <w:szCs w:val="22"/>
              </w:rPr>
              <w:t xml:space="preserve">: </w:t>
            </w:r>
            <w:r w:rsidRPr="00F16124">
              <w:rPr>
                <w:rFonts w:asciiTheme="minorHAnsi" w:hAnsiTheme="minorHAnsi" w:cstheme="minorHAnsi"/>
                <w:color w:val="2B3A42"/>
                <w:sz w:val="22"/>
                <w:szCs w:val="22"/>
                <w:shd w:val="clear" w:color="auto" w:fill="FFFFFF"/>
              </w:rPr>
              <w:t xml:space="preserve"> </w:t>
            </w:r>
            <w:r w:rsidRPr="00F16124">
              <w:rPr>
                <w:rFonts w:asciiTheme="minorHAnsi" w:hAnsiTheme="minorHAnsi" w:cstheme="minorHAnsi"/>
                <w:color w:val="auto"/>
                <w:sz w:val="22"/>
                <w:szCs w:val="22"/>
                <w:shd w:val="clear" w:color="auto" w:fill="FFFFFF"/>
              </w:rPr>
              <w:t>“</w:t>
            </w:r>
            <w:proofErr w:type="gramEnd"/>
            <w:r w:rsidRPr="00F16124">
              <w:rPr>
                <w:rFonts w:asciiTheme="minorHAnsi" w:hAnsiTheme="minorHAnsi" w:cstheme="minorHAnsi"/>
                <w:color w:val="auto"/>
                <w:sz w:val="22"/>
                <w:szCs w:val="22"/>
                <w:shd w:val="clear" w:color="auto" w:fill="FFFFFF"/>
              </w:rPr>
              <w:t xml:space="preserve">The evidence indicates that, on average, pupils make two additional months' progress per year from extended school time and </w:t>
            </w:r>
            <w:proofErr w:type="gramStart"/>
            <w:r w:rsidRPr="00F16124">
              <w:rPr>
                <w:rFonts w:asciiTheme="minorHAnsi" w:hAnsiTheme="minorHAnsi" w:cstheme="minorHAnsi"/>
                <w:color w:val="auto"/>
                <w:sz w:val="22"/>
                <w:szCs w:val="22"/>
                <w:shd w:val="clear" w:color="auto" w:fill="FFFFFF"/>
              </w:rPr>
              <w:t>in particular through</w:t>
            </w:r>
            <w:proofErr w:type="gramEnd"/>
            <w:r w:rsidRPr="00F16124">
              <w:rPr>
                <w:rFonts w:asciiTheme="minorHAnsi" w:hAnsiTheme="minorHAnsi" w:cstheme="minorHAnsi"/>
                <w:color w:val="auto"/>
                <w:sz w:val="22"/>
                <w:szCs w:val="22"/>
                <w:shd w:val="clear" w:color="auto" w:fill="FFFFFF"/>
              </w:rPr>
              <w:t xml:space="preserve"> the targeted use of before and after school programmes. There is some evidence that disadvantaged pupils benefit more, making closer to three months’ additional progress.”</w:t>
            </w:r>
          </w:p>
          <w:p w14:paraId="56CC1B84" w14:textId="77777777" w:rsidR="00DF5E94" w:rsidRDefault="00DF5E94" w:rsidP="00CF5DA9">
            <w:pPr>
              <w:suppressAutoHyphens w:val="0"/>
              <w:autoSpaceDN/>
              <w:spacing w:after="0" w:line="240" w:lineRule="auto"/>
              <w:jc w:val="both"/>
              <w:rPr>
                <w:rFonts w:asciiTheme="minorHAnsi" w:hAnsiTheme="minorHAnsi" w:cstheme="minorHAnsi"/>
                <w:sz w:val="22"/>
                <w:szCs w:val="22"/>
                <w:shd w:val="clear" w:color="auto" w:fill="FFFFFF"/>
              </w:rPr>
            </w:pPr>
          </w:p>
          <w:p w14:paraId="6E0AF059" w14:textId="77777777" w:rsidR="00DF5E94" w:rsidRDefault="00DF5E94" w:rsidP="00CF5DA9">
            <w:pPr>
              <w:suppressAutoHyphens w:val="0"/>
              <w:autoSpaceDN/>
              <w:spacing w:after="0" w:line="240" w:lineRule="auto"/>
              <w:jc w:val="both"/>
              <w:rPr>
                <w:rFonts w:asciiTheme="minorHAnsi" w:hAnsiTheme="minorHAnsi" w:cstheme="minorHAnsi"/>
                <w:sz w:val="20"/>
                <w:szCs w:val="20"/>
              </w:rPr>
            </w:pPr>
            <w:r>
              <w:rPr>
                <w:rFonts w:asciiTheme="minorHAnsi" w:hAnsiTheme="minorHAnsi" w:cstheme="minorHAnsi"/>
                <w:color w:val="4F81BD" w:themeColor="accent1"/>
                <w:sz w:val="22"/>
                <w:szCs w:val="22"/>
              </w:rPr>
              <w:t xml:space="preserve">EEF (2022) School Planning Guide in relation to transition: </w:t>
            </w:r>
            <w:r w:rsidRPr="00DF5E94">
              <w:rPr>
                <w:rFonts w:asciiTheme="minorHAnsi" w:hAnsiTheme="minorHAnsi" w:cstheme="minorHAnsi"/>
                <w:color w:val="auto"/>
                <w:sz w:val="22"/>
                <w:szCs w:val="22"/>
              </w:rPr>
              <w:t>“</w:t>
            </w:r>
            <w:r w:rsidRPr="00DF5E94">
              <w:rPr>
                <w:rFonts w:asciiTheme="minorHAnsi" w:hAnsiTheme="minorHAnsi" w:cstheme="minorHAnsi"/>
                <w:sz w:val="20"/>
                <w:szCs w:val="20"/>
              </w:rPr>
              <w:t>A main area for development is support for pupils from disadvantaged backgrounds transitioning between primary and secondary school—anticipating risk points and deliberately building the support needed to set every child up for success</w:t>
            </w:r>
            <w:r>
              <w:rPr>
                <w:rFonts w:asciiTheme="minorHAnsi" w:hAnsiTheme="minorHAnsi" w:cstheme="minorHAnsi"/>
                <w:sz w:val="20"/>
                <w:szCs w:val="20"/>
              </w:rPr>
              <w:t>”</w:t>
            </w:r>
          </w:p>
          <w:p w14:paraId="66FD9EED" w14:textId="3949B8FC" w:rsidR="00EF4535" w:rsidRDefault="00EF4535" w:rsidP="00CF5DA9">
            <w:pPr>
              <w:suppressAutoHyphens w:val="0"/>
              <w:autoSpaceDN/>
              <w:spacing w:after="0" w:line="240" w:lineRule="auto"/>
              <w:jc w:val="both"/>
              <w:rPr>
                <w:rFonts w:asciiTheme="minorHAnsi" w:hAnsiTheme="minorHAnsi" w:cstheme="minorHAnsi"/>
                <w:sz w:val="20"/>
                <w:szCs w:val="20"/>
              </w:rPr>
            </w:pPr>
          </w:p>
          <w:p w14:paraId="5C4A7981" w14:textId="2CAB2DD7" w:rsidR="00EF4535" w:rsidRPr="00EF4535" w:rsidRDefault="00EF4535" w:rsidP="00CF5DA9">
            <w:pPr>
              <w:suppressAutoHyphens w:val="0"/>
              <w:autoSpaceDN/>
              <w:spacing w:after="0" w:line="240" w:lineRule="auto"/>
              <w:jc w:val="both"/>
              <w:rPr>
                <w:rFonts w:asciiTheme="minorHAnsi" w:hAnsiTheme="minorHAnsi" w:cstheme="minorHAnsi"/>
                <w:color w:val="0070C0"/>
                <w:sz w:val="20"/>
                <w:szCs w:val="20"/>
              </w:rPr>
            </w:pPr>
            <w:r w:rsidRPr="00EF4535">
              <w:rPr>
                <w:rFonts w:asciiTheme="minorHAnsi" w:hAnsiTheme="minorHAnsi" w:cstheme="minorHAnsi"/>
                <w:color w:val="0070C0"/>
                <w:sz w:val="20"/>
                <w:szCs w:val="20"/>
              </w:rPr>
              <w:t>EEF Teaching and Learning Toolkit:</w:t>
            </w:r>
          </w:p>
          <w:p w14:paraId="3E0A5B0F" w14:textId="77777777" w:rsidR="00EF4535" w:rsidRDefault="00EF4535" w:rsidP="00CF5DA9">
            <w:pPr>
              <w:suppressAutoHyphens w:val="0"/>
              <w:autoSpaceDN/>
              <w:spacing w:after="0" w:line="240" w:lineRule="auto"/>
              <w:jc w:val="both"/>
              <w:rPr>
                <w:rFonts w:asciiTheme="minorHAnsi" w:hAnsiTheme="minorHAnsi" w:cstheme="minorHAnsi"/>
                <w:sz w:val="20"/>
                <w:szCs w:val="20"/>
              </w:rPr>
            </w:pPr>
          </w:p>
          <w:p w14:paraId="43FF382E" w14:textId="77777777" w:rsidR="00EF4535" w:rsidRDefault="00EF4535" w:rsidP="00CF5DA9">
            <w:pPr>
              <w:suppressAutoHyphens w:val="0"/>
              <w:autoSpaceDN/>
              <w:spacing w:after="0" w:line="240" w:lineRule="auto"/>
              <w:jc w:val="both"/>
              <w:rPr>
                <w:rFonts w:asciiTheme="minorHAnsi" w:hAnsiTheme="minorHAnsi" w:cstheme="minorHAnsi"/>
                <w:sz w:val="22"/>
                <w:szCs w:val="22"/>
              </w:rPr>
            </w:pPr>
            <w:r>
              <w:rPr>
                <w:noProof/>
              </w:rPr>
              <w:drawing>
                <wp:inline distT="0" distB="0" distL="0" distR="0" wp14:anchorId="3D796864" wp14:editId="2247D882">
                  <wp:extent cx="2843208" cy="9730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60834" cy="979119"/>
                          </a:xfrm>
                          <a:prstGeom prst="rect">
                            <a:avLst/>
                          </a:prstGeom>
                        </pic:spPr>
                      </pic:pic>
                    </a:graphicData>
                  </a:graphic>
                </wp:inline>
              </w:drawing>
            </w:r>
          </w:p>
          <w:p w14:paraId="1983DDD5" w14:textId="77777777" w:rsidR="00205210" w:rsidRDefault="00205210" w:rsidP="00CF5DA9">
            <w:pPr>
              <w:suppressAutoHyphens w:val="0"/>
              <w:autoSpaceDN/>
              <w:spacing w:after="0" w:line="240" w:lineRule="auto"/>
              <w:jc w:val="both"/>
              <w:rPr>
                <w:rFonts w:asciiTheme="minorHAnsi" w:hAnsiTheme="minorHAnsi" w:cstheme="minorHAnsi"/>
                <w:sz w:val="22"/>
                <w:szCs w:val="22"/>
              </w:rPr>
            </w:pPr>
          </w:p>
          <w:p w14:paraId="3A5ACC93" w14:textId="2D0F511C" w:rsidR="00205210" w:rsidRPr="00F93CDB" w:rsidRDefault="00205210" w:rsidP="00CF5DA9">
            <w:pPr>
              <w:suppressAutoHyphens w:val="0"/>
              <w:autoSpaceDN/>
              <w:spacing w:after="0" w:line="240" w:lineRule="auto"/>
              <w:jc w:val="both"/>
              <w:rPr>
                <w:rFonts w:asciiTheme="minorHAnsi" w:hAnsiTheme="minorHAnsi" w:cstheme="minorHAnsi"/>
                <w:color w:val="000000" w:themeColor="text1"/>
                <w:sz w:val="22"/>
                <w:szCs w:val="22"/>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66F466" w14:textId="389EE245" w:rsidR="001240DB" w:rsidRPr="00F16124" w:rsidRDefault="009A4E45">
            <w:pPr>
              <w:pStyle w:val="TableRowCentered"/>
              <w:jc w:val="left"/>
              <w:rPr>
                <w:rFonts w:asciiTheme="minorHAnsi" w:hAnsiTheme="minorHAnsi" w:cstheme="minorHAnsi"/>
                <w:sz w:val="22"/>
                <w:szCs w:val="22"/>
              </w:rPr>
            </w:pPr>
            <w:r>
              <w:rPr>
                <w:rFonts w:asciiTheme="minorHAnsi" w:hAnsiTheme="minorHAnsi" w:cstheme="minorHAnsi"/>
                <w:sz w:val="22"/>
                <w:szCs w:val="22"/>
              </w:rPr>
              <w:t>2,4,5</w:t>
            </w:r>
          </w:p>
        </w:tc>
      </w:tr>
      <w:tr w:rsidR="00D53D37" w:rsidRPr="00F16124" w14:paraId="5576B48A" w14:textId="77777777" w:rsidTr="66498535">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894B" w14:textId="74888B83" w:rsidR="00D53D37" w:rsidRPr="00C75AA8" w:rsidRDefault="00D53D37" w:rsidP="006811A3">
            <w:pPr>
              <w:suppressAutoHyphens w:val="0"/>
              <w:autoSpaceDN/>
              <w:spacing w:after="0" w:line="240" w:lineRule="auto"/>
              <w:rPr>
                <w:rFonts w:asciiTheme="minorHAnsi" w:eastAsia="Calibri" w:hAnsiTheme="minorHAnsi" w:cstheme="minorHAnsi"/>
                <w:color w:val="auto"/>
                <w:sz w:val="22"/>
                <w:szCs w:val="22"/>
                <w:lang w:eastAsia="en-US"/>
              </w:rPr>
            </w:pPr>
            <w:r>
              <w:rPr>
                <w:rFonts w:asciiTheme="minorHAnsi" w:eastAsia="Calibri" w:hAnsiTheme="minorHAnsi" w:cstheme="minorHAnsi"/>
                <w:color w:val="auto"/>
                <w:sz w:val="22"/>
                <w:szCs w:val="22"/>
                <w:lang w:eastAsia="en-US"/>
              </w:rPr>
              <w:t xml:space="preserve">To offer extensive support for parent/carers (Stay and plays, Open Events, </w:t>
            </w:r>
            <w:r w:rsidR="003F2B58">
              <w:rPr>
                <w:rFonts w:asciiTheme="minorHAnsi" w:eastAsia="Calibri" w:hAnsiTheme="minorHAnsi" w:cstheme="minorHAnsi"/>
                <w:color w:val="auto"/>
                <w:sz w:val="22"/>
                <w:szCs w:val="22"/>
                <w:lang w:eastAsia="en-US"/>
              </w:rPr>
              <w:t xml:space="preserve">Parent workshops and parent engagement sessions) to support them in fully engaging with their learning. </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DCEEF7" w14:textId="6B9A4C11" w:rsidR="00D53D37" w:rsidRPr="00F16124" w:rsidRDefault="00DA6207" w:rsidP="00CF5DA9">
            <w:pPr>
              <w:suppressAutoHyphens w:val="0"/>
              <w:autoSpaceDN/>
              <w:spacing w:after="0" w:line="240" w:lineRule="auto"/>
              <w:jc w:val="both"/>
              <w:rPr>
                <w:rFonts w:asciiTheme="minorHAnsi" w:hAnsiTheme="minorHAnsi" w:cstheme="minorHAnsi"/>
                <w:color w:val="0070C0"/>
                <w:sz w:val="22"/>
                <w:szCs w:val="22"/>
              </w:rPr>
            </w:pPr>
            <w:r w:rsidRPr="00DA6207">
              <w:rPr>
                <w:rFonts w:asciiTheme="minorHAnsi" w:hAnsiTheme="minorHAnsi" w:cstheme="minorHAnsi"/>
                <w:color w:val="0070C0"/>
                <w:sz w:val="22"/>
                <w:szCs w:val="22"/>
              </w:rPr>
              <w:t>EEF Parental Engagement</w:t>
            </w:r>
            <w:r>
              <w:rPr>
                <w:rFonts w:asciiTheme="minorHAnsi" w:hAnsiTheme="minorHAnsi" w:cstheme="minorHAnsi"/>
                <w:color w:val="000000" w:themeColor="text1"/>
                <w:sz w:val="22"/>
                <w:szCs w:val="22"/>
              </w:rPr>
              <w:t xml:space="preserve">: </w:t>
            </w:r>
            <w:r w:rsidR="003F2B58" w:rsidRPr="003F2B58">
              <w:rPr>
                <w:rFonts w:asciiTheme="minorHAnsi" w:hAnsiTheme="minorHAnsi" w:cstheme="minorHAnsi"/>
                <w:color w:val="000000" w:themeColor="text1"/>
                <w:sz w:val="22"/>
                <w:szCs w:val="22"/>
              </w:rPr>
              <w:t xml:space="preserve">Levels of parental engagement are consistently associated with improved academic outcomes. </w:t>
            </w:r>
            <w:r w:rsidRPr="003F2B58">
              <w:rPr>
                <w:rFonts w:asciiTheme="minorHAnsi" w:hAnsiTheme="minorHAnsi" w:cstheme="minorHAnsi"/>
                <w:color w:val="000000" w:themeColor="text1"/>
                <w:sz w:val="22"/>
                <w:szCs w:val="22"/>
              </w:rPr>
              <w:t>Practical</w:t>
            </w:r>
            <w:r w:rsidR="003F2B58" w:rsidRPr="003F2B58">
              <w:rPr>
                <w:rFonts w:asciiTheme="minorHAnsi" w:hAnsiTheme="minorHAnsi" w:cstheme="minorHAnsi"/>
                <w:color w:val="000000" w:themeColor="text1"/>
                <w:sz w:val="22"/>
                <w:szCs w:val="22"/>
              </w:rPr>
              <w:t xml:space="preserve"> approaches, such as supporting share book reading or tailoring positive communications about learning can prove actionable for schools. </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86926" w14:textId="77777777" w:rsidR="00D53D37" w:rsidRDefault="00D53D37">
            <w:pPr>
              <w:pStyle w:val="TableRowCentered"/>
              <w:jc w:val="left"/>
              <w:rPr>
                <w:rFonts w:asciiTheme="minorHAnsi" w:hAnsiTheme="minorHAnsi" w:cstheme="minorHAnsi"/>
                <w:sz w:val="22"/>
                <w:szCs w:val="22"/>
              </w:rPr>
            </w:pPr>
          </w:p>
        </w:tc>
      </w:tr>
    </w:tbl>
    <w:p w14:paraId="2A7D5540" w14:textId="77777777" w:rsidR="00E66558" w:rsidRPr="00F16124" w:rsidRDefault="00E66558">
      <w:pPr>
        <w:spacing w:before="240" w:after="0"/>
        <w:rPr>
          <w:rFonts w:asciiTheme="minorHAnsi" w:hAnsiTheme="minorHAnsi" w:cstheme="minorHAnsi"/>
          <w:b/>
          <w:bCs/>
          <w:color w:val="104F75"/>
          <w:sz w:val="22"/>
          <w:szCs w:val="22"/>
        </w:rPr>
      </w:pPr>
    </w:p>
    <w:p w14:paraId="2A7D5541" w14:textId="02EDB0E2" w:rsidR="00E66558" w:rsidRPr="009166AD" w:rsidRDefault="009D71E8" w:rsidP="00120AB1">
      <w:pPr>
        <w:rPr>
          <w:rFonts w:asciiTheme="minorHAnsi" w:hAnsiTheme="minorHAnsi" w:cstheme="minorHAnsi"/>
          <w:sz w:val="32"/>
          <w:szCs w:val="32"/>
        </w:rPr>
      </w:pPr>
      <w:r w:rsidRPr="009166AD">
        <w:rPr>
          <w:rFonts w:asciiTheme="minorHAnsi" w:hAnsiTheme="minorHAnsi" w:cstheme="minorHAnsi"/>
          <w:b/>
          <w:bCs/>
          <w:color w:val="104F75"/>
          <w:sz w:val="32"/>
          <w:szCs w:val="32"/>
        </w:rPr>
        <w:t>Total budgeted cost</w:t>
      </w:r>
      <w:r w:rsidRPr="009166AD">
        <w:rPr>
          <w:rFonts w:asciiTheme="minorHAnsi" w:hAnsiTheme="minorHAnsi" w:cstheme="minorHAnsi"/>
          <w:color w:val="104F75"/>
          <w:sz w:val="32"/>
          <w:szCs w:val="32"/>
        </w:rPr>
        <w:t>:</w:t>
      </w:r>
      <w:r w:rsidR="00957FAA" w:rsidRPr="009166AD">
        <w:rPr>
          <w:rFonts w:asciiTheme="minorHAnsi" w:hAnsiTheme="minorHAnsi" w:cstheme="minorHAnsi"/>
          <w:color w:val="104F75"/>
          <w:sz w:val="32"/>
          <w:szCs w:val="32"/>
        </w:rPr>
        <w:t xml:space="preserve"> </w:t>
      </w:r>
      <w:r w:rsidR="00957FAA" w:rsidRPr="002D1A5D">
        <w:rPr>
          <w:rFonts w:asciiTheme="minorHAnsi" w:hAnsiTheme="minorHAnsi" w:cstheme="minorHAnsi"/>
          <w:b/>
          <w:bCs/>
          <w:color w:val="104F75"/>
          <w:sz w:val="32"/>
          <w:szCs w:val="32"/>
        </w:rPr>
        <w:t>£</w:t>
      </w:r>
      <w:r w:rsidR="00D8365D" w:rsidRPr="002D1A5D">
        <w:rPr>
          <w:rFonts w:asciiTheme="minorHAnsi" w:hAnsiTheme="minorHAnsi" w:cstheme="minorHAnsi"/>
          <w:b/>
          <w:bCs/>
          <w:color w:val="104F75"/>
          <w:sz w:val="32"/>
          <w:szCs w:val="32"/>
        </w:rPr>
        <w:t>29</w:t>
      </w:r>
      <w:r w:rsidR="004A699C">
        <w:rPr>
          <w:rFonts w:asciiTheme="minorHAnsi" w:hAnsiTheme="minorHAnsi" w:cstheme="minorHAnsi"/>
          <w:b/>
          <w:bCs/>
          <w:color w:val="104F75"/>
          <w:sz w:val="32"/>
          <w:szCs w:val="32"/>
        </w:rPr>
        <w:t>5</w:t>
      </w:r>
      <w:r w:rsidR="002D1A5D" w:rsidRPr="002D1A5D">
        <w:rPr>
          <w:rFonts w:asciiTheme="minorHAnsi" w:hAnsiTheme="minorHAnsi" w:cstheme="minorHAnsi"/>
          <w:b/>
          <w:bCs/>
          <w:color w:val="104F75"/>
          <w:sz w:val="32"/>
          <w:szCs w:val="32"/>
        </w:rPr>
        <w:t>,138.55</w:t>
      </w:r>
    </w:p>
    <w:p w14:paraId="2A7D5542" w14:textId="77777777" w:rsidR="00E66558" w:rsidRPr="00F16124" w:rsidRDefault="009D71E8">
      <w:pPr>
        <w:pStyle w:val="Heading1"/>
        <w:rPr>
          <w:rFonts w:asciiTheme="minorHAnsi" w:hAnsiTheme="minorHAnsi" w:cstheme="minorHAnsi"/>
          <w:sz w:val="22"/>
          <w:szCs w:val="22"/>
        </w:rPr>
      </w:pPr>
      <w:r w:rsidRPr="1071B55F">
        <w:rPr>
          <w:rFonts w:asciiTheme="minorHAnsi" w:hAnsiTheme="minorHAnsi" w:cstheme="minorBidi"/>
          <w:sz w:val="22"/>
          <w:szCs w:val="22"/>
        </w:rPr>
        <w:lastRenderedPageBreak/>
        <w:t>Part B: Review of outcomes in the previous academic year</w:t>
      </w:r>
    </w:p>
    <w:p w14:paraId="5028E5EC" w14:textId="6BE12FF8" w:rsidR="00E66558" w:rsidRPr="00F16124" w:rsidRDefault="68BE9895" w:rsidP="1071B55F">
      <w:pPr>
        <w:pStyle w:val="Heading2"/>
      </w:pPr>
      <w:r w:rsidRPr="1071B55F">
        <w:rPr>
          <w:rFonts w:eastAsia="Arial" w:cs="Arial"/>
          <w:bCs/>
        </w:rPr>
        <w:t>Outcomes for disadvantaged pupils</w:t>
      </w:r>
      <w:r w:rsidRPr="1071B55F">
        <w:rPr>
          <w:rFonts w:asciiTheme="minorHAnsi" w:hAnsiTheme="minorHAnsi" w:cstheme="minorBidi"/>
          <w:sz w:val="22"/>
          <w:szCs w:val="22"/>
        </w:rPr>
        <w:t xml:space="preserve"> </w:t>
      </w:r>
    </w:p>
    <w:p w14:paraId="2A7D5544" w14:textId="4D71276D" w:rsidR="00E66558" w:rsidRPr="00F16124" w:rsidRDefault="009D71E8" w:rsidP="1071B55F">
      <w:pPr>
        <w:rPr>
          <w:rFonts w:asciiTheme="minorHAnsi" w:hAnsiTheme="minorHAnsi" w:cstheme="minorBidi"/>
          <w:sz w:val="22"/>
          <w:szCs w:val="22"/>
        </w:rPr>
      </w:pPr>
      <w:r w:rsidRPr="1071B55F">
        <w:rPr>
          <w:rFonts w:asciiTheme="minorHAnsi" w:hAnsiTheme="minorHAnsi" w:cstheme="minorBidi"/>
          <w:sz w:val="22"/>
          <w:szCs w:val="22"/>
        </w:rPr>
        <w:t>This details the impact that our pupil premium activity had on pupils in the 202</w:t>
      </w:r>
      <w:r w:rsidR="00DA10A3" w:rsidRPr="1071B55F">
        <w:rPr>
          <w:rFonts w:asciiTheme="minorHAnsi" w:hAnsiTheme="minorHAnsi" w:cstheme="minorBidi"/>
          <w:sz w:val="22"/>
          <w:szCs w:val="22"/>
        </w:rPr>
        <w:t>5</w:t>
      </w:r>
      <w:r w:rsidR="00017E24" w:rsidRPr="1071B55F">
        <w:rPr>
          <w:rFonts w:asciiTheme="minorHAnsi" w:hAnsiTheme="minorHAnsi" w:cstheme="minorBidi"/>
          <w:sz w:val="22"/>
          <w:szCs w:val="22"/>
        </w:rPr>
        <w:t xml:space="preserve"> to 202</w:t>
      </w:r>
      <w:r w:rsidR="00DA10A3" w:rsidRPr="1071B55F">
        <w:rPr>
          <w:rFonts w:asciiTheme="minorHAnsi" w:hAnsiTheme="minorHAnsi" w:cstheme="minorBidi"/>
          <w:sz w:val="22"/>
          <w:szCs w:val="22"/>
        </w:rPr>
        <w:t>6</w:t>
      </w:r>
      <w:r w:rsidRPr="1071B55F">
        <w:rPr>
          <w:rFonts w:asciiTheme="minorHAnsi" w:hAnsiTheme="minorHAnsi" w:cstheme="minorBidi"/>
          <w:sz w:val="22"/>
          <w:szCs w:val="22"/>
        </w:rPr>
        <w:t xml:space="preserve"> academic year. </w:t>
      </w:r>
    </w:p>
    <w:p w14:paraId="024B6FBF" w14:textId="7BDDD5BA" w:rsidR="009C39AD" w:rsidRDefault="009C39AD" w:rsidP="009C39AD">
      <w:pPr>
        <w:spacing w:after="200" w:line="276" w:lineRule="auto"/>
        <w:jc w:val="center"/>
        <w:rPr>
          <w:rFonts w:asciiTheme="minorHAnsi" w:eastAsia="Calibri" w:hAnsiTheme="minorHAnsi" w:cstheme="minorHAnsi"/>
          <w:sz w:val="22"/>
          <w:szCs w:val="22"/>
          <w:u w:val="single"/>
        </w:rPr>
      </w:pPr>
      <w:r w:rsidRPr="00F16124">
        <w:rPr>
          <w:rFonts w:asciiTheme="minorHAnsi" w:hAnsiTheme="minorHAnsi" w:cstheme="minorHAnsi"/>
          <w:sz w:val="22"/>
          <w:szCs w:val="22"/>
          <w:u w:val="single"/>
        </w:rPr>
        <w:t xml:space="preserve">Impact Report: </w:t>
      </w:r>
      <w:r w:rsidRPr="00F16124">
        <w:rPr>
          <w:rFonts w:asciiTheme="minorHAnsi" w:eastAsia="Calibri" w:hAnsiTheme="minorHAnsi" w:cstheme="minorHAnsi"/>
          <w:sz w:val="22"/>
          <w:szCs w:val="22"/>
          <w:u w:val="single"/>
        </w:rPr>
        <w:t>Pupil Premium Provision 202</w:t>
      </w:r>
      <w:r w:rsidR="00DA10A3">
        <w:rPr>
          <w:rFonts w:asciiTheme="minorHAnsi" w:eastAsia="Calibri" w:hAnsiTheme="minorHAnsi" w:cstheme="minorHAnsi"/>
          <w:sz w:val="22"/>
          <w:szCs w:val="22"/>
          <w:u w:val="single"/>
        </w:rPr>
        <w:t>5</w:t>
      </w:r>
      <w:r w:rsidR="00017E24">
        <w:rPr>
          <w:rFonts w:asciiTheme="minorHAnsi" w:eastAsia="Calibri" w:hAnsiTheme="minorHAnsi" w:cstheme="minorHAnsi"/>
          <w:sz w:val="22"/>
          <w:szCs w:val="22"/>
          <w:u w:val="single"/>
        </w:rPr>
        <w:t xml:space="preserve"> </w:t>
      </w:r>
      <w:r w:rsidR="00B86F34">
        <w:rPr>
          <w:rFonts w:asciiTheme="minorHAnsi" w:eastAsia="Calibri" w:hAnsiTheme="minorHAnsi" w:cstheme="minorHAnsi"/>
          <w:sz w:val="22"/>
          <w:szCs w:val="22"/>
          <w:u w:val="single"/>
        </w:rPr>
        <w:t>–</w:t>
      </w:r>
      <w:r w:rsidR="00017E24">
        <w:rPr>
          <w:rFonts w:asciiTheme="minorHAnsi" w:eastAsia="Calibri" w:hAnsiTheme="minorHAnsi" w:cstheme="minorHAnsi"/>
          <w:sz w:val="22"/>
          <w:szCs w:val="22"/>
          <w:u w:val="single"/>
        </w:rPr>
        <w:t xml:space="preserve"> 202</w:t>
      </w:r>
      <w:r w:rsidR="00DA10A3">
        <w:rPr>
          <w:rFonts w:asciiTheme="minorHAnsi" w:eastAsia="Calibri" w:hAnsiTheme="minorHAnsi" w:cstheme="minorHAnsi"/>
          <w:sz w:val="22"/>
          <w:szCs w:val="22"/>
          <w:u w:val="single"/>
        </w:rPr>
        <w:t>6</w:t>
      </w:r>
    </w:p>
    <w:p w14:paraId="34AE35E4" w14:textId="4B545C37" w:rsidR="00B86F34" w:rsidRPr="00F16124" w:rsidRDefault="00B86F34" w:rsidP="009C39AD">
      <w:pPr>
        <w:spacing w:after="200" w:line="276" w:lineRule="auto"/>
        <w:jc w:val="center"/>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 xml:space="preserve">Data 2025 -2026 </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1120"/>
        <w:gridCol w:w="2328"/>
        <w:gridCol w:w="3449"/>
      </w:tblGrid>
      <w:tr w:rsidR="00B86F34" w:rsidRPr="00F16124" w14:paraId="26A60921" w14:textId="77777777" w:rsidTr="00377168">
        <w:tc>
          <w:tcPr>
            <w:tcW w:w="2721" w:type="dxa"/>
          </w:tcPr>
          <w:p w14:paraId="0FBA3493" w14:textId="1197E6B3" w:rsidR="00B86F34" w:rsidRPr="00F16124" w:rsidRDefault="00B86F34" w:rsidP="00B51A4B">
            <w:pPr>
              <w:spacing w:after="200" w:line="276" w:lineRule="auto"/>
              <w:jc w:val="center"/>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Statutory Assessment Points</w:t>
            </w:r>
          </w:p>
        </w:tc>
        <w:tc>
          <w:tcPr>
            <w:tcW w:w="3448" w:type="dxa"/>
            <w:gridSpan w:val="2"/>
          </w:tcPr>
          <w:p w14:paraId="74B2A9FD" w14:textId="7747D880" w:rsidR="00B86F34" w:rsidRPr="66498535" w:rsidRDefault="00B86F34"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Pupil Premium</w:t>
            </w:r>
          </w:p>
        </w:tc>
        <w:tc>
          <w:tcPr>
            <w:tcW w:w="3449" w:type="dxa"/>
          </w:tcPr>
          <w:p w14:paraId="3B8634D8" w14:textId="1A49AE33" w:rsidR="00B86F34" w:rsidRPr="66498535" w:rsidRDefault="00B86F34"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Non- Pupil Premium</w:t>
            </w:r>
          </w:p>
        </w:tc>
      </w:tr>
      <w:tr w:rsidR="00B86F34" w:rsidRPr="00F16124" w14:paraId="3CA1FBDC" w14:textId="77777777" w:rsidTr="00377168">
        <w:tc>
          <w:tcPr>
            <w:tcW w:w="2721" w:type="dxa"/>
          </w:tcPr>
          <w:p w14:paraId="6C22E5CC" w14:textId="20606453" w:rsidR="00B86F34" w:rsidRPr="00F16124" w:rsidRDefault="00B86F34" w:rsidP="00B51A4B">
            <w:pPr>
              <w:spacing w:after="200" w:line="276" w:lineRule="auto"/>
              <w:jc w:val="center"/>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GLD</w:t>
            </w:r>
            <w:r w:rsidR="00B51A4B">
              <w:rPr>
                <w:rFonts w:asciiTheme="minorHAnsi" w:eastAsia="Calibri" w:hAnsiTheme="minorHAnsi" w:cstheme="minorHAnsi"/>
                <w:sz w:val="22"/>
                <w:szCs w:val="22"/>
                <w:u w:val="single"/>
              </w:rPr>
              <w:t xml:space="preserve"> -EYFS</w:t>
            </w:r>
          </w:p>
        </w:tc>
        <w:tc>
          <w:tcPr>
            <w:tcW w:w="3448" w:type="dxa"/>
            <w:gridSpan w:val="2"/>
          </w:tcPr>
          <w:p w14:paraId="286D182A" w14:textId="5527B1E2" w:rsidR="00B86F34" w:rsidRPr="66498535" w:rsidRDefault="00B86F34"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 xml:space="preserve">8/13 </w:t>
            </w:r>
            <w:r w:rsidR="00B51A4B">
              <w:rPr>
                <w:rFonts w:asciiTheme="minorHAnsi" w:eastAsia="Calibri" w:hAnsiTheme="minorHAnsi" w:cstheme="minorBidi"/>
                <w:sz w:val="22"/>
                <w:szCs w:val="22"/>
                <w:u w:val="single"/>
              </w:rPr>
              <w:t xml:space="preserve">- </w:t>
            </w:r>
            <w:r>
              <w:rPr>
                <w:rFonts w:asciiTheme="minorHAnsi" w:eastAsia="Calibri" w:hAnsiTheme="minorHAnsi" w:cstheme="minorBidi"/>
                <w:sz w:val="22"/>
                <w:szCs w:val="22"/>
                <w:u w:val="single"/>
              </w:rPr>
              <w:t>62%</w:t>
            </w:r>
          </w:p>
        </w:tc>
        <w:tc>
          <w:tcPr>
            <w:tcW w:w="3449" w:type="dxa"/>
          </w:tcPr>
          <w:p w14:paraId="740D4877" w14:textId="6A8EC319" w:rsidR="00B86F34" w:rsidRPr="66498535" w:rsidRDefault="00B86F34"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20/25 80%</w:t>
            </w:r>
          </w:p>
        </w:tc>
      </w:tr>
      <w:tr w:rsidR="00B86F34" w:rsidRPr="00F16124" w14:paraId="257D9AA8" w14:textId="77777777" w:rsidTr="00377168">
        <w:tc>
          <w:tcPr>
            <w:tcW w:w="2721" w:type="dxa"/>
          </w:tcPr>
          <w:p w14:paraId="3C926A64" w14:textId="5FF1CB03" w:rsidR="00B86F34" w:rsidRPr="00F16124" w:rsidRDefault="00B86F34" w:rsidP="00B51A4B">
            <w:pPr>
              <w:spacing w:after="200" w:line="276" w:lineRule="auto"/>
              <w:jc w:val="center"/>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Year One PSC</w:t>
            </w:r>
          </w:p>
        </w:tc>
        <w:tc>
          <w:tcPr>
            <w:tcW w:w="3448" w:type="dxa"/>
            <w:gridSpan w:val="2"/>
          </w:tcPr>
          <w:p w14:paraId="6E15A65B" w14:textId="52AB4A28" w:rsidR="00B86F34" w:rsidRPr="66498535"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22/27 -81%</w:t>
            </w:r>
          </w:p>
        </w:tc>
        <w:tc>
          <w:tcPr>
            <w:tcW w:w="3449" w:type="dxa"/>
          </w:tcPr>
          <w:p w14:paraId="4FC72259" w14:textId="27410EA0" w:rsidR="00B86F34" w:rsidRPr="66498535"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25/27 – 93%</w:t>
            </w:r>
          </w:p>
        </w:tc>
      </w:tr>
      <w:tr w:rsidR="00B86F34" w:rsidRPr="00F16124" w14:paraId="10E7DFC4" w14:textId="77777777" w:rsidTr="00377168">
        <w:tc>
          <w:tcPr>
            <w:tcW w:w="2721" w:type="dxa"/>
          </w:tcPr>
          <w:p w14:paraId="765F8A7F" w14:textId="518B9123" w:rsidR="00B86F34" w:rsidRDefault="00B86F34" w:rsidP="00B51A4B">
            <w:pPr>
              <w:spacing w:after="200" w:line="276" w:lineRule="auto"/>
              <w:jc w:val="center"/>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MTC</w:t>
            </w:r>
          </w:p>
        </w:tc>
        <w:tc>
          <w:tcPr>
            <w:tcW w:w="3448" w:type="dxa"/>
            <w:gridSpan w:val="2"/>
          </w:tcPr>
          <w:p w14:paraId="60DE9776" w14:textId="58F62DCC" w:rsidR="00B86F34" w:rsidRPr="66498535"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13/25 – 52%</w:t>
            </w:r>
          </w:p>
        </w:tc>
        <w:tc>
          <w:tcPr>
            <w:tcW w:w="3449" w:type="dxa"/>
          </w:tcPr>
          <w:p w14:paraId="27AF7352" w14:textId="724BDB48" w:rsidR="00B86F34" w:rsidRPr="66498535"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27/33 – 82%</w:t>
            </w:r>
          </w:p>
        </w:tc>
      </w:tr>
      <w:tr w:rsidR="00B86F34" w:rsidRPr="00F16124" w14:paraId="5932679E" w14:textId="77777777" w:rsidTr="00377168">
        <w:tc>
          <w:tcPr>
            <w:tcW w:w="2721" w:type="dxa"/>
          </w:tcPr>
          <w:p w14:paraId="023802FF" w14:textId="632844C0" w:rsidR="00B86F34" w:rsidRDefault="00B86F34" w:rsidP="00B51A4B">
            <w:pPr>
              <w:spacing w:after="200" w:line="276" w:lineRule="auto"/>
              <w:jc w:val="center"/>
              <w:rPr>
                <w:rFonts w:asciiTheme="minorHAnsi" w:eastAsia="Calibri" w:hAnsiTheme="minorHAnsi" w:cstheme="minorHAnsi"/>
                <w:sz w:val="22"/>
                <w:szCs w:val="22"/>
                <w:u w:val="single"/>
              </w:rPr>
            </w:pPr>
            <w:r>
              <w:rPr>
                <w:rFonts w:asciiTheme="minorHAnsi" w:eastAsia="Calibri" w:hAnsiTheme="minorHAnsi" w:cstheme="minorHAnsi"/>
                <w:sz w:val="22"/>
                <w:szCs w:val="22"/>
                <w:u w:val="single"/>
              </w:rPr>
              <w:t>Year Six Outcomes</w:t>
            </w:r>
          </w:p>
        </w:tc>
        <w:tc>
          <w:tcPr>
            <w:tcW w:w="3448" w:type="dxa"/>
            <w:gridSpan w:val="2"/>
          </w:tcPr>
          <w:p w14:paraId="0174C8FC" w14:textId="0AB3FF77" w:rsidR="00B51A4B"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RWM - 24/35 – 66% (NA – 49%)</w:t>
            </w:r>
          </w:p>
          <w:p w14:paraId="06E18B81" w14:textId="35BDA84D" w:rsidR="00B51A4B"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 xml:space="preserve">Reading </w:t>
            </w:r>
            <w:r w:rsidR="001B144F">
              <w:rPr>
                <w:rFonts w:asciiTheme="minorHAnsi" w:eastAsia="Calibri" w:hAnsiTheme="minorHAnsi" w:cstheme="minorBidi"/>
                <w:sz w:val="22"/>
                <w:szCs w:val="22"/>
                <w:u w:val="single"/>
              </w:rPr>
              <w:t>27</w:t>
            </w:r>
            <w:r>
              <w:rPr>
                <w:rFonts w:asciiTheme="minorHAnsi" w:eastAsia="Calibri" w:hAnsiTheme="minorHAnsi" w:cstheme="minorBidi"/>
                <w:sz w:val="22"/>
                <w:szCs w:val="22"/>
                <w:u w:val="single"/>
              </w:rPr>
              <w:t>/35 – 77% (NA 63%)</w:t>
            </w:r>
          </w:p>
          <w:p w14:paraId="789956FA" w14:textId="77777777" w:rsidR="00B51A4B" w:rsidRDefault="00B51A4B"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Writin</w:t>
            </w:r>
            <w:r w:rsidR="001B144F">
              <w:rPr>
                <w:rFonts w:asciiTheme="minorHAnsi" w:eastAsia="Calibri" w:hAnsiTheme="minorHAnsi" w:cstheme="minorBidi"/>
                <w:sz w:val="22"/>
                <w:szCs w:val="22"/>
                <w:u w:val="single"/>
              </w:rPr>
              <w:t>g 30/</w:t>
            </w:r>
            <w:proofErr w:type="gramStart"/>
            <w:r w:rsidR="001B144F">
              <w:rPr>
                <w:rFonts w:asciiTheme="minorHAnsi" w:eastAsia="Calibri" w:hAnsiTheme="minorHAnsi" w:cstheme="minorBidi"/>
                <w:sz w:val="22"/>
                <w:szCs w:val="22"/>
                <w:u w:val="single"/>
              </w:rPr>
              <w:t>35  86</w:t>
            </w:r>
            <w:proofErr w:type="gramEnd"/>
            <w:r w:rsidR="001B144F">
              <w:rPr>
                <w:rFonts w:asciiTheme="minorHAnsi" w:eastAsia="Calibri" w:hAnsiTheme="minorHAnsi" w:cstheme="minorBidi"/>
                <w:sz w:val="22"/>
                <w:szCs w:val="22"/>
                <w:u w:val="single"/>
              </w:rPr>
              <w:t>% (NA 60%)</w:t>
            </w:r>
          </w:p>
          <w:p w14:paraId="53B17AF9" w14:textId="77777777" w:rsidR="001B144F" w:rsidRDefault="001B144F"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Maths 26/35 – 74% (NA 62%)</w:t>
            </w:r>
          </w:p>
          <w:p w14:paraId="0A202470" w14:textId="4B93B6A5" w:rsidR="001B144F" w:rsidRPr="66498535" w:rsidRDefault="001B144F" w:rsidP="00B51A4B">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GPS -25/35 – 71% (NA 61%)</w:t>
            </w:r>
          </w:p>
        </w:tc>
        <w:tc>
          <w:tcPr>
            <w:tcW w:w="3449" w:type="dxa"/>
          </w:tcPr>
          <w:p w14:paraId="3BB520AE" w14:textId="24430656" w:rsidR="001B144F" w:rsidRDefault="001B144F" w:rsidP="001B144F">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 xml:space="preserve">RWM - </w:t>
            </w:r>
            <w:r>
              <w:rPr>
                <w:rFonts w:asciiTheme="minorHAnsi" w:eastAsia="Calibri" w:hAnsiTheme="minorHAnsi" w:cstheme="minorBidi"/>
                <w:sz w:val="22"/>
                <w:szCs w:val="22"/>
                <w:u w:val="single"/>
              </w:rPr>
              <w:t>18</w:t>
            </w:r>
            <w:r>
              <w:rPr>
                <w:rFonts w:asciiTheme="minorHAnsi" w:eastAsia="Calibri" w:hAnsiTheme="minorHAnsi" w:cstheme="minorBidi"/>
                <w:sz w:val="22"/>
                <w:szCs w:val="22"/>
                <w:u w:val="single"/>
              </w:rPr>
              <w:t>/</w:t>
            </w:r>
            <w:r>
              <w:rPr>
                <w:rFonts w:asciiTheme="minorHAnsi" w:eastAsia="Calibri" w:hAnsiTheme="minorHAnsi" w:cstheme="minorBidi"/>
                <w:sz w:val="22"/>
                <w:szCs w:val="22"/>
                <w:u w:val="single"/>
              </w:rPr>
              <w:t>24</w:t>
            </w:r>
            <w:r>
              <w:rPr>
                <w:rFonts w:asciiTheme="minorHAnsi" w:eastAsia="Calibri" w:hAnsiTheme="minorHAnsi" w:cstheme="minorBidi"/>
                <w:sz w:val="22"/>
                <w:szCs w:val="22"/>
                <w:u w:val="single"/>
              </w:rPr>
              <w:t xml:space="preserve"> – </w:t>
            </w:r>
            <w:r>
              <w:rPr>
                <w:rFonts w:asciiTheme="minorHAnsi" w:eastAsia="Calibri" w:hAnsiTheme="minorHAnsi" w:cstheme="minorBidi"/>
                <w:sz w:val="22"/>
                <w:szCs w:val="22"/>
                <w:u w:val="single"/>
              </w:rPr>
              <w:t>75</w:t>
            </w:r>
            <w:r>
              <w:rPr>
                <w:rFonts w:asciiTheme="minorHAnsi" w:eastAsia="Calibri" w:hAnsiTheme="minorHAnsi" w:cstheme="minorBidi"/>
                <w:sz w:val="22"/>
                <w:szCs w:val="22"/>
                <w:u w:val="single"/>
              </w:rPr>
              <w:t xml:space="preserve">% (NA – </w:t>
            </w:r>
            <w:r>
              <w:rPr>
                <w:rFonts w:asciiTheme="minorHAnsi" w:eastAsia="Calibri" w:hAnsiTheme="minorHAnsi" w:cstheme="minorBidi"/>
                <w:sz w:val="22"/>
                <w:szCs w:val="22"/>
                <w:u w:val="single"/>
              </w:rPr>
              <w:t>70</w:t>
            </w:r>
            <w:r>
              <w:rPr>
                <w:rFonts w:asciiTheme="minorHAnsi" w:eastAsia="Calibri" w:hAnsiTheme="minorHAnsi" w:cstheme="minorBidi"/>
                <w:sz w:val="22"/>
                <w:szCs w:val="22"/>
                <w:u w:val="single"/>
              </w:rPr>
              <w:t>%)</w:t>
            </w:r>
          </w:p>
          <w:p w14:paraId="2EB39957" w14:textId="107B4DB3" w:rsidR="001B144F" w:rsidRDefault="001B144F" w:rsidP="001B144F">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Reading 2</w:t>
            </w:r>
            <w:r>
              <w:rPr>
                <w:rFonts w:asciiTheme="minorHAnsi" w:eastAsia="Calibri" w:hAnsiTheme="minorHAnsi" w:cstheme="minorBidi"/>
                <w:sz w:val="22"/>
                <w:szCs w:val="22"/>
                <w:u w:val="single"/>
              </w:rPr>
              <w:t>0</w:t>
            </w:r>
            <w:r>
              <w:rPr>
                <w:rFonts w:asciiTheme="minorHAnsi" w:eastAsia="Calibri" w:hAnsiTheme="minorHAnsi" w:cstheme="minorBidi"/>
                <w:sz w:val="22"/>
                <w:szCs w:val="22"/>
                <w:u w:val="single"/>
              </w:rPr>
              <w:t>/</w:t>
            </w:r>
            <w:r>
              <w:rPr>
                <w:rFonts w:asciiTheme="minorHAnsi" w:eastAsia="Calibri" w:hAnsiTheme="minorHAnsi" w:cstheme="minorBidi"/>
                <w:sz w:val="22"/>
                <w:szCs w:val="22"/>
                <w:u w:val="single"/>
              </w:rPr>
              <w:t>24</w:t>
            </w:r>
            <w:r>
              <w:rPr>
                <w:rFonts w:asciiTheme="minorHAnsi" w:eastAsia="Calibri" w:hAnsiTheme="minorHAnsi" w:cstheme="minorBidi"/>
                <w:sz w:val="22"/>
                <w:szCs w:val="22"/>
                <w:u w:val="single"/>
              </w:rPr>
              <w:t xml:space="preserve"> – </w:t>
            </w:r>
            <w:r>
              <w:rPr>
                <w:rFonts w:asciiTheme="minorHAnsi" w:eastAsia="Calibri" w:hAnsiTheme="minorHAnsi" w:cstheme="minorBidi"/>
                <w:sz w:val="22"/>
                <w:szCs w:val="22"/>
                <w:u w:val="single"/>
              </w:rPr>
              <w:t>83</w:t>
            </w:r>
            <w:r>
              <w:rPr>
                <w:rFonts w:asciiTheme="minorHAnsi" w:eastAsia="Calibri" w:hAnsiTheme="minorHAnsi" w:cstheme="minorBidi"/>
                <w:sz w:val="22"/>
                <w:szCs w:val="22"/>
                <w:u w:val="single"/>
              </w:rPr>
              <w:t xml:space="preserve">% (NA </w:t>
            </w:r>
            <w:r>
              <w:rPr>
                <w:rFonts w:asciiTheme="minorHAnsi" w:eastAsia="Calibri" w:hAnsiTheme="minorHAnsi" w:cstheme="minorBidi"/>
                <w:sz w:val="22"/>
                <w:szCs w:val="22"/>
                <w:u w:val="single"/>
              </w:rPr>
              <w:t>81</w:t>
            </w:r>
            <w:r>
              <w:rPr>
                <w:rFonts w:asciiTheme="minorHAnsi" w:eastAsia="Calibri" w:hAnsiTheme="minorHAnsi" w:cstheme="minorBidi"/>
                <w:sz w:val="22"/>
                <w:szCs w:val="22"/>
                <w:u w:val="single"/>
              </w:rPr>
              <w:t>%)</w:t>
            </w:r>
          </w:p>
          <w:p w14:paraId="3B0E6830" w14:textId="50FACA02" w:rsidR="001B144F" w:rsidRDefault="001B144F" w:rsidP="001B144F">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 xml:space="preserve">Writing </w:t>
            </w:r>
            <w:r w:rsidR="003C4778">
              <w:rPr>
                <w:rFonts w:asciiTheme="minorHAnsi" w:eastAsia="Calibri" w:hAnsiTheme="minorHAnsi" w:cstheme="minorBidi"/>
                <w:sz w:val="22"/>
                <w:szCs w:val="22"/>
                <w:u w:val="single"/>
              </w:rPr>
              <w:t>21</w:t>
            </w:r>
            <w:r>
              <w:rPr>
                <w:rFonts w:asciiTheme="minorHAnsi" w:eastAsia="Calibri" w:hAnsiTheme="minorHAnsi" w:cstheme="minorBidi"/>
                <w:sz w:val="22"/>
                <w:szCs w:val="22"/>
                <w:u w:val="single"/>
              </w:rPr>
              <w:t>/</w:t>
            </w:r>
            <w:proofErr w:type="gramStart"/>
            <w:r>
              <w:rPr>
                <w:rFonts w:asciiTheme="minorHAnsi" w:eastAsia="Calibri" w:hAnsiTheme="minorHAnsi" w:cstheme="minorBidi"/>
                <w:sz w:val="22"/>
                <w:szCs w:val="22"/>
                <w:u w:val="single"/>
              </w:rPr>
              <w:t>24</w:t>
            </w:r>
            <w:r>
              <w:rPr>
                <w:rFonts w:asciiTheme="minorHAnsi" w:eastAsia="Calibri" w:hAnsiTheme="minorHAnsi" w:cstheme="minorBidi"/>
                <w:sz w:val="22"/>
                <w:szCs w:val="22"/>
                <w:u w:val="single"/>
              </w:rPr>
              <w:t xml:space="preserve">  86</w:t>
            </w:r>
            <w:proofErr w:type="gramEnd"/>
            <w:r>
              <w:rPr>
                <w:rFonts w:asciiTheme="minorHAnsi" w:eastAsia="Calibri" w:hAnsiTheme="minorHAnsi" w:cstheme="minorBidi"/>
                <w:sz w:val="22"/>
                <w:szCs w:val="22"/>
                <w:u w:val="single"/>
              </w:rPr>
              <w:t xml:space="preserve">% (NA </w:t>
            </w:r>
            <w:r w:rsidR="003C4778">
              <w:rPr>
                <w:rFonts w:asciiTheme="minorHAnsi" w:eastAsia="Calibri" w:hAnsiTheme="minorHAnsi" w:cstheme="minorBidi"/>
                <w:sz w:val="22"/>
                <w:szCs w:val="22"/>
                <w:u w:val="single"/>
              </w:rPr>
              <w:t>79</w:t>
            </w:r>
            <w:r>
              <w:rPr>
                <w:rFonts w:asciiTheme="minorHAnsi" w:eastAsia="Calibri" w:hAnsiTheme="minorHAnsi" w:cstheme="minorBidi"/>
                <w:sz w:val="22"/>
                <w:szCs w:val="22"/>
                <w:u w:val="single"/>
              </w:rPr>
              <w:t>%)</w:t>
            </w:r>
          </w:p>
          <w:p w14:paraId="32BFBB27" w14:textId="15A6569E" w:rsidR="001B144F" w:rsidRDefault="001B144F" w:rsidP="001B144F">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Maths 2</w:t>
            </w:r>
            <w:r w:rsidR="003C4778">
              <w:rPr>
                <w:rFonts w:asciiTheme="minorHAnsi" w:eastAsia="Calibri" w:hAnsiTheme="minorHAnsi" w:cstheme="minorBidi"/>
                <w:sz w:val="22"/>
                <w:szCs w:val="22"/>
                <w:u w:val="single"/>
              </w:rPr>
              <w:t>1</w:t>
            </w:r>
            <w:r>
              <w:rPr>
                <w:rFonts w:asciiTheme="minorHAnsi" w:eastAsia="Calibri" w:hAnsiTheme="minorHAnsi" w:cstheme="minorBidi"/>
                <w:sz w:val="22"/>
                <w:szCs w:val="22"/>
                <w:u w:val="single"/>
              </w:rPr>
              <w:t>/</w:t>
            </w:r>
            <w:r w:rsidR="003C4778">
              <w:rPr>
                <w:rFonts w:asciiTheme="minorHAnsi" w:eastAsia="Calibri" w:hAnsiTheme="minorHAnsi" w:cstheme="minorBidi"/>
                <w:sz w:val="22"/>
                <w:szCs w:val="22"/>
                <w:u w:val="single"/>
              </w:rPr>
              <w:t>24</w:t>
            </w:r>
            <w:r>
              <w:rPr>
                <w:rFonts w:asciiTheme="minorHAnsi" w:eastAsia="Calibri" w:hAnsiTheme="minorHAnsi" w:cstheme="minorBidi"/>
                <w:sz w:val="22"/>
                <w:szCs w:val="22"/>
                <w:u w:val="single"/>
              </w:rPr>
              <w:t xml:space="preserve"> – </w:t>
            </w:r>
            <w:r w:rsidR="003C4778">
              <w:rPr>
                <w:rFonts w:asciiTheme="minorHAnsi" w:eastAsia="Calibri" w:hAnsiTheme="minorHAnsi" w:cstheme="minorBidi"/>
                <w:sz w:val="22"/>
                <w:szCs w:val="22"/>
                <w:u w:val="single"/>
              </w:rPr>
              <w:t>86</w:t>
            </w:r>
            <w:r>
              <w:rPr>
                <w:rFonts w:asciiTheme="minorHAnsi" w:eastAsia="Calibri" w:hAnsiTheme="minorHAnsi" w:cstheme="minorBidi"/>
                <w:sz w:val="22"/>
                <w:szCs w:val="22"/>
                <w:u w:val="single"/>
              </w:rPr>
              <w:t xml:space="preserve">% (NA </w:t>
            </w:r>
            <w:r w:rsidR="003C4778">
              <w:rPr>
                <w:rFonts w:asciiTheme="minorHAnsi" w:eastAsia="Calibri" w:hAnsiTheme="minorHAnsi" w:cstheme="minorBidi"/>
                <w:sz w:val="22"/>
                <w:szCs w:val="22"/>
                <w:u w:val="single"/>
              </w:rPr>
              <w:t>8</w:t>
            </w:r>
            <w:r>
              <w:rPr>
                <w:rFonts w:asciiTheme="minorHAnsi" w:eastAsia="Calibri" w:hAnsiTheme="minorHAnsi" w:cstheme="minorBidi"/>
                <w:sz w:val="22"/>
                <w:szCs w:val="22"/>
                <w:u w:val="single"/>
              </w:rPr>
              <w:t>2%)</w:t>
            </w:r>
          </w:p>
          <w:p w14:paraId="21FBEFFC" w14:textId="4DB67495" w:rsidR="00B86F34" w:rsidRPr="66498535" w:rsidRDefault="001B144F" w:rsidP="001B144F">
            <w:pPr>
              <w:spacing w:after="200" w:line="276" w:lineRule="auto"/>
              <w:jc w:val="center"/>
              <w:rPr>
                <w:rFonts w:asciiTheme="minorHAnsi" w:eastAsia="Calibri" w:hAnsiTheme="minorHAnsi" w:cstheme="minorBidi"/>
                <w:sz w:val="22"/>
                <w:szCs w:val="22"/>
                <w:u w:val="single"/>
              </w:rPr>
            </w:pPr>
            <w:r>
              <w:rPr>
                <w:rFonts w:asciiTheme="minorHAnsi" w:eastAsia="Calibri" w:hAnsiTheme="minorHAnsi" w:cstheme="minorBidi"/>
                <w:sz w:val="22"/>
                <w:szCs w:val="22"/>
                <w:u w:val="single"/>
              </w:rPr>
              <w:t>GPS -2</w:t>
            </w:r>
            <w:r w:rsidR="003C4778">
              <w:rPr>
                <w:rFonts w:asciiTheme="minorHAnsi" w:eastAsia="Calibri" w:hAnsiTheme="minorHAnsi" w:cstheme="minorBidi"/>
                <w:sz w:val="22"/>
                <w:szCs w:val="22"/>
                <w:u w:val="single"/>
              </w:rPr>
              <w:t>2</w:t>
            </w:r>
            <w:r>
              <w:rPr>
                <w:rFonts w:asciiTheme="minorHAnsi" w:eastAsia="Calibri" w:hAnsiTheme="minorHAnsi" w:cstheme="minorBidi"/>
                <w:sz w:val="22"/>
                <w:szCs w:val="22"/>
                <w:u w:val="single"/>
              </w:rPr>
              <w:t>/</w:t>
            </w:r>
            <w:r w:rsidR="003C4778">
              <w:rPr>
                <w:rFonts w:asciiTheme="minorHAnsi" w:eastAsia="Calibri" w:hAnsiTheme="minorHAnsi" w:cstheme="minorBidi"/>
                <w:sz w:val="22"/>
                <w:szCs w:val="22"/>
                <w:u w:val="single"/>
              </w:rPr>
              <w:t>24</w:t>
            </w:r>
            <w:r>
              <w:rPr>
                <w:rFonts w:asciiTheme="minorHAnsi" w:eastAsia="Calibri" w:hAnsiTheme="minorHAnsi" w:cstheme="minorBidi"/>
                <w:sz w:val="22"/>
                <w:szCs w:val="22"/>
                <w:u w:val="single"/>
              </w:rPr>
              <w:t xml:space="preserve"> – </w:t>
            </w:r>
            <w:r w:rsidR="003C4778">
              <w:rPr>
                <w:rFonts w:asciiTheme="minorHAnsi" w:eastAsia="Calibri" w:hAnsiTheme="minorHAnsi" w:cstheme="minorBidi"/>
                <w:sz w:val="22"/>
                <w:szCs w:val="22"/>
                <w:u w:val="single"/>
              </w:rPr>
              <w:t>92</w:t>
            </w:r>
            <w:r>
              <w:rPr>
                <w:rFonts w:asciiTheme="minorHAnsi" w:eastAsia="Calibri" w:hAnsiTheme="minorHAnsi" w:cstheme="minorBidi"/>
                <w:sz w:val="22"/>
                <w:szCs w:val="22"/>
                <w:u w:val="single"/>
              </w:rPr>
              <w:t xml:space="preserve">% (NA </w:t>
            </w:r>
            <w:r w:rsidR="003C4778">
              <w:rPr>
                <w:rFonts w:asciiTheme="minorHAnsi" w:eastAsia="Calibri" w:hAnsiTheme="minorHAnsi" w:cstheme="minorBidi"/>
                <w:sz w:val="22"/>
                <w:szCs w:val="22"/>
                <w:u w:val="single"/>
              </w:rPr>
              <w:t>80</w:t>
            </w:r>
            <w:r>
              <w:rPr>
                <w:rFonts w:asciiTheme="minorHAnsi" w:eastAsia="Calibri" w:hAnsiTheme="minorHAnsi" w:cstheme="minorBidi"/>
                <w:sz w:val="22"/>
                <w:szCs w:val="22"/>
                <w:u w:val="single"/>
              </w:rPr>
              <w:t>%)</w:t>
            </w:r>
          </w:p>
        </w:tc>
      </w:tr>
      <w:tr w:rsidR="00017E24" w:rsidRPr="00F16124" w14:paraId="637B0158" w14:textId="77777777" w:rsidTr="0D77F96F">
        <w:tc>
          <w:tcPr>
            <w:tcW w:w="2721" w:type="dxa"/>
          </w:tcPr>
          <w:p w14:paraId="230AA976" w14:textId="7F31D240" w:rsidR="00017E24" w:rsidRPr="00F16124" w:rsidRDefault="00017E24" w:rsidP="00DA7F73">
            <w:pPr>
              <w:spacing w:after="200" w:line="276" w:lineRule="auto"/>
              <w:rPr>
                <w:rFonts w:asciiTheme="minorHAnsi" w:eastAsia="Calibri" w:hAnsiTheme="minorHAnsi" w:cstheme="minorHAnsi"/>
                <w:sz w:val="22"/>
                <w:szCs w:val="22"/>
                <w:u w:val="single"/>
              </w:rPr>
            </w:pPr>
            <w:r w:rsidRPr="00F16124">
              <w:rPr>
                <w:rFonts w:asciiTheme="minorHAnsi" w:eastAsia="Calibri" w:hAnsiTheme="minorHAnsi" w:cstheme="minorHAnsi"/>
                <w:sz w:val="22"/>
                <w:szCs w:val="22"/>
                <w:u w:val="single"/>
              </w:rPr>
              <w:t xml:space="preserve">Provision: </w:t>
            </w:r>
          </w:p>
        </w:tc>
        <w:tc>
          <w:tcPr>
            <w:tcW w:w="1120" w:type="dxa"/>
          </w:tcPr>
          <w:p w14:paraId="6B13DAC0" w14:textId="77777777" w:rsidR="00017E24" w:rsidRPr="00F16124" w:rsidRDefault="5A4D56BE" w:rsidP="66498535">
            <w:pPr>
              <w:spacing w:after="200" w:line="276" w:lineRule="auto"/>
              <w:rPr>
                <w:rFonts w:asciiTheme="minorHAnsi" w:eastAsia="Calibri" w:hAnsiTheme="minorHAnsi" w:cstheme="minorBidi"/>
                <w:sz w:val="22"/>
                <w:szCs w:val="22"/>
                <w:u w:val="single"/>
              </w:rPr>
            </w:pPr>
            <w:r w:rsidRPr="66498535">
              <w:rPr>
                <w:rFonts w:asciiTheme="minorHAnsi" w:eastAsia="Calibri" w:hAnsiTheme="minorHAnsi" w:cstheme="minorBidi"/>
                <w:sz w:val="22"/>
                <w:szCs w:val="22"/>
                <w:u w:val="single"/>
              </w:rPr>
              <w:t>Estimated cost:</w:t>
            </w:r>
          </w:p>
        </w:tc>
        <w:tc>
          <w:tcPr>
            <w:tcW w:w="5777" w:type="dxa"/>
            <w:gridSpan w:val="2"/>
          </w:tcPr>
          <w:p w14:paraId="09DFA2F3" w14:textId="77777777" w:rsidR="00017E24" w:rsidRPr="00F16124" w:rsidRDefault="5A4D56BE" w:rsidP="66498535">
            <w:pPr>
              <w:spacing w:after="200" w:line="276" w:lineRule="auto"/>
              <w:rPr>
                <w:rFonts w:asciiTheme="minorHAnsi" w:eastAsia="Calibri" w:hAnsiTheme="minorHAnsi" w:cstheme="minorBidi"/>
                <w:sz w:val="22"/>
                <w:szCs w:val="22"/>
                <w:u w:val="single"/>
              </w:rPr>
            </w:pPr>
            <w:r w:rsidRPr="66498535">
              <w:rPr>
                <w:rFonts w:asciiTheme="minorHAnsi" w:eastAsia="Calibri" w:hAnsiTheme="minorHAnsi" w:cstheme="minorBidi"/>
                <w:sz w:val="22"/>
                <w:szCs w:val="22"/>
                <w:u w:val="single"/>
              </w:rPr>
              <w:t>Outcomes/Impact Evaluation</w:t>
            </w:r>
          </w:p>
        </w:tc>
      </w:tr>
      <w:tr w:rsidR="006D7705" w:rsidRPr="00F16124" w14:paraId="40311DDE" w14:textId="77777777" w:rsidTr="0D77F96F">
        <w:trPr>
          <w:trHeight w:val="1979"/>
        </w:trPr>
        <w:tc>
          <w:tcPr>
            <w:tcW w:w="27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D61F0" w14:textId="77777777" w:rsidR="008C684A" w:rsidRDefault="35EB4296"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To offer an extensive internal and external programme of high quality, evidence-based CPD targeted to individual teacher’s and learning assistant’s needs and whole school priorities with a sharp focus on </w:t>
            </w:r>
            <w:proofErr w:type="gramStart"/>
            <w:r w:rsidRPr="66498535">
              <w:rPr>
                <w:rFonts w:asciiTheme="minorHAnsi" w:eastAsiaTheme="minorEastAsia" w:hAnsiTheme="minorHAnsi" w:cstheme="minorBidi"/>
                <w:color w:val="auto"/>
                <w:sz w:val="22"/>
                <w:szCs w:val="22"/>
                <w:lang w:eastAsia="en-US"/>
              </w:rPr>
              <w:t>high quality</w:t>
            </w:r>
            <w:proofErr w:type="gramEnd"/>
            <w:r w:rsidRPr="66498535">
              <w:rPr>
                <w:rFonts w:asciiTheme="minorHAnsi" w:eastAsiaTheme="minorEastAsia" w:hAnsiTheme="minorHAnsi" w:cstheme="minorBidi"/>
                <w:color w:val="auto"/>
                <w:sz w:val="22"/>
                <w:szCs w:val="22"/>
                <w:lang w:eastAsia="en-US"/>
              </w:rPr>
              <w:t xml:space="preserve"> first teaching.</w:t>
            </w:r>
          </w:p>
          <w:p w14:paraId="77230F99" w14:textId="77777777" w:rsidR="008C684A" w:rsidRDefault="008C684A"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p>
          <w:p w14:paraId="171A5180" w14:textId="77777777" w:rsidR="008C684A" w:rsidRPr="00C75AA8" w:rsidRDefault="35EB4296"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To ensure CPD provides understanding and engagement for school improvement priorities to ensure engagement with SIP targets to improve standards.</w:t>
            </w:r>
          </w:p>
          <w:p w14:paraId="5E93408F" w14:textId="77777777" w:rsidR="008C684A" w:rsidRDefault="008C684A" w:rsidP="66498535">
            <w:pPr>
              <w:spacing w:line="240" w:lineRule="auto"/>
              <w:jc w:val="both"/>
              <w:rPr>
                <w:rFonts w:asciiTheme="minorHAnsi" w:eastAsiaTheme="minorEastAsia" w:hAnsiTheme="minorHAnsi" w:cstheme="minorBidi"/>
                <w:sz w:val="22"/>
                <w:szCs w:val="22"/>
              </w:rPr>
            </w:pPr>
          </w:p>
          <w:p w14:paraId="19B0CA5B" w14:textId="5916E670" w:rsidR="008C684A" w:rsidRPr="008C684A" w:rsidRDefault="35EB4296" w:rsidP="66498535">
            <w:pPr>
              <w:spacing w:line="240" w:lineRule="auto"/>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 xml:space="preserve">To embed a highly effective monitoring programme throughout school through </w:t>
            </w:r>
            <w:r w:rsidRPr="66498535">
              <w:rPr>
                <w:rFonts w:asciiTheme="minorHAnsi" w:eastAsiaTheme="minorEastAsia" w:hAnsiTheme="minorHAnsi" w:cstheme="minorBidi"/>
                <w:sz w:val="22"/>
                <w:szCs w:val="22"/>
              </w:rPr>
              <w:lastRenderedPageBreak/>
              <w:t xml:space="preserve">a collaborative </w:t>
            </w:r>
            <w:proofErr w:type="gramStart"/>
            <w:r w:rsidRPr="66498535">
              <w:rPr>
                <w:rFonts w:asciiTheme="minorHAnsi" w:eastAsiaTheme="minorEastAsia" w:hAnsiTheme="minorHAnsi" w:cstheme="minorBidi"/>
                <w:sz w:val="22"/>
                <w:szCs w:val="22"/>
              </w:rPr>
              <w:t>approach  to</w:t>
            </w:r>
            <w:proofErr w:type="gramEnd"/>
            <w:r w:rsidRPr="66498535">
              <w:rPr>
                <w:rFonts w:asciiTheme="minorHAnsi" w:eastAsiaTheme="minorEastAsia" w:hAnsiTheme="minorHAnsi" w:cstheme="minorBidi"/>
                <w:sz w:val="22"/>
                <w:szCs w:val="22"/>
              </w:rPr>
              <w:t xml:space="preserve"> monitor teaching (including pupil progress) and provide support/individualised CPD where required by SLT to engage, unite and reflect as identified in EEF research to implementation.</w:t>
            </w:r>
          </w:p>
          <w:p w14:paraId="2E4FD5C2" w14:textId="77777777" w:rsidR="008C684A" w:rsidRPr="008C684A" w:rsidRDefault="35EB4296" w:rsidP="66498535">
            <w:pPr>
              <w:spacing w:line="240" w:lineRule="auto"/>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To embed a high-quality coaching model throughout school to offer peer to peer support to improve teaching standards across school with a focus on early reading for both teachers and teaching assistants.</w:t>
            </w:r>
          </w:p>
          <w:p w14:paraId="7A5F731E" w14:textId="77777777" w:rsidR="008C684A" w:rsidRPr="008C684A" w:rsidRDefault="35EB4296" w:rsidP="66498535">
            <w:pPr>
              <w:spacing w:line="240" w:lineRule="auto"/>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t>To deploy UPS x 0.4 and x1 MPS 0.5, 1 Leadership Spine x0.6 to teach a specialised curriculum to Years 2, 3, 4 and 6 PPG and flightpath children, including offering a bespoke, modified curriculum to PPG children working on a modified curriculum.</w:t>
            </w:r>
          </w:p>
          <w:p w14:paraId="11909404" w14:textId="7DF590C1" w:rsidR="008C684A" w:rsidRPr="00F16124" w:rsidRDefault="35EB4296" w:rsidP="66498535">
            <w:pPr>
              <w:spacing w:line="240" w:lineRule="auto"/>
              <w:jc w:val="both"/>
              <w:rPr>
                <w:rFonts w:asciiTheme="minorHAnsi" w:eastAsiaTheme="minorEastAsia" w:hAnsiTheme="minorHAnsi" w:cstheme="minorBidi"/>
                <w:sz w:val="22"/>
                <w:szCs w:val="22"/>
              </w:rPr>
            </w:pPr>
            <w:r w:rsidRPr="66498535">
              <w:rPr>
                <w:rFonts w:asciiTheme="minorHAnsi" w:eastAsiaTheme="minorEastAsia" w:hAnsiTheme="minorHAnsi" w:cstheme="minorBidi"/>
                <w:color w:val="auto"/>
                <w:sz w:val="22"/>
                <w:szCs w:val="22"/>
                <w:lang w:eastAsia="en-US"/>
              </w:rPr>
              <w:t>To improve teaching and learning of phonics in line with early reading strategy through the subscription to the RWI online platform (including resources and training) and the commissioning of an external consultant to evaluate early reading provision and provide CPD</w:t>
            </w:r>
            <w:r w:rsidR="32935052" w:rsidRPr="66498535">
              <w:rPr>
                <w:rFonts w:asciiTheme="minorHAnsi" w:eastAsiaTheme="minorEastAsia" w:hAnsiTheme="minorHAnsi" w:cstheme="minorBidi"/>
                <w:color w:val="auto"/>
                <w:sz w:val="22"/>
                <w:szCs w:val="22"/>
                <w:lang w:eastAsia="en-US"/>
              </w:rPr>
              <w:t>.</w:t>
            </w:r>
          </w:p>
        </w:tc>
        <w:tc>
          <w:tcPr>
            <w:tcW w:w="1120" w:type="dxa"/>
          </w:tcPr>
          <w:p w14:paraId="728B2229" w14:textId="5A0BADED" w:rsidR="006D7705" w:rsidRPr="00017E24" w:rsidRDefault="2E9D07EE" w:rsidP="66498535">
            <w:pPr>
              <w:spacing w:after="200" w:line="276" w:lineRule="auto"/>
              <w:jc w:val="both"/>
              <w:rPr>
                <w:rFonts w:asciiTheme="minorHAnsi" w:eastAsiaTheme="minorEastAsia" w:hAnsiTheme="minorHAnsi" w:cstheme="minorBidi"/>
                <w:sz w:val="22"/>
                <w:szCs w:val="22"/>
              </w:rPr>
            </w:pPr>
            <w:r w:rsidRPr="66498535">
              <w:rPr>
                <w:rFonts w:asciiTheme="minorHAnsi" w:eastAsiaTheme="minorEastAsia" w:hAnsiTheme="minorHAnsi" w:cstheme="minorBidi"/>
                <w:sz w:val="22"/>
                <w:szCs w:val="22"/>
              </w:rPr>
              <w:lastRenderedPageBreak/>
              <w:t>£77160</w:t>
            </w:r>
          </w:p>
        </w:tc>
        <w:tc>
          <w:tcPr>
            <w:tcW w:w="5777" w:type="dxa"/>
            <w:gridSpan w:val="2"/>
          </w:tcPr>
          <w:p w14:paraId="015B645C" w14:textId="2CAE627D" w:rsidR="00D5294F" w:rsidRPr="001A442D" w:rsidRDefault="6BCA09EA" w:rsidP="1B8E562E">
            <w:pPr>
              <w:pStyle w:val="ListParagraph"/>
              <w:spacing w:before="24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school has developed an extensive internal and external programme of professional development for teachers and learning assistants. CPD has been closely aligned to individual professional development needs, school improvement priorities and the specific barriers experienced by disadvantaged pupils.</w:t>
            </w:r>
          </w:p>
          <w:p w14:paraId="3B234E9C" w14:textId="5EF124F0" w:rsidR="00D5294F" w:rsidRPr="001A442D" w:rsidRDefault="6BCA09EA" w:rsidP="1B8E562E">
            <w:pPr>
              <w:pStyle w:val="ListParagraph"/>
              <w:spacing w:before="24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There has been a strong focus on </w:t>
            </w:r>
            <w:r w:rsidRPr="66498535">
              <w:rPr>
                <w:rFonts w:asciiTheme="minorHAnsi" w:eastAsiaTheme="minorEastAsia" w:hAnsiTheme="minorHAnsi" w:cstheme="minorBidi"/>
                <w:b/>
                <w:bCs/>
                <w:color w:val="000000" w:themeColor="text1"/>
                <w:sz w:val="22"/>
                <w:szCs w:val="22"/>
              </w:rPr>
              <w:t>high-quality first teaching</w:t>
            </w:r>
            <w:r w:rsidRPr="66498535">
              <w:rPr>
                <w:rFonts w:asciiTheme="minorHAnsi" w:eastAsiaTheme="minorEastAsia" w:hAnsiTheme="minorHAnsi" w:cstheme="minorBidi"/>
                <w:color w:val="000000" w:themeColor="text1"/>
                <w:sz w:val="22"/>
                <w:szCs w:val="22"/>
              </w:rPr>
              <w:t>, ensuring that teachers and learning assistants have the knowledge, strategies and confidence to identify gaps early, adapt teaching appropriately and provide effective support without creating unnecessary dependency.</w:t>
            </w:r>
          </w:p>
          <w:p w14:paraId="2671C276" w14:textId="0A80D6AB" w:rsidR="00D5294F" w:rsidRPr="001A442D" w:rsidRDefault="6BCA09EA" w:rsidP="1B8E562E">
            <w:pPr>
              <w:pStyle w:val="ListParagraph"/>
              <w:spacing w:before="24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Professional development has included a combination of whole-school training, targeted support, external expertise, coaching and opportunities for staff to reflect on and apply new learning in practice.</w:t>
            </w:r>
          </w:p>
          <w:p w14:paraId="1CEA4DAF" w14:textId="32B24928" w:rsidR="00D5294F" w:rsidRPr="001A442D" w:rsidRDefault="6BCA09EA" w:rsidP="1B8E562E">
            <w:pPr>
              <w:pStyle w:val="Heading3"/>
              <w:spacing w:before="281" w:after="281"/>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lastRenderedPageBreak/>
              <w:t>Impact</w:t>
            </w:r>
          </w:p>
          <w:p w14:paraId="6C150C0C" w14:textId="4316AD6E" w:rsidR="00D5294F" w:rsidRPr="001A442D" w:rsidRDefault="6BCA09E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knowledge and confidence have been strengthened in areas directly linked to pupil outcomes.</w:t>
            </w:r>
          </w:p>
          <w:p w14:paraId="171DCD49" w14:textId="41D780AD" w:rsidR="00D5294F" w:rsidRPr="001A442D" w:rsidRDefault="6BCA09E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Professional development is increasingly connected to identified pupil need rather than being viewed as a series of standalone training events.</w:t>
            </w:r>
          </w:p>
          <w:p w14:paraId="7E10FEC4" w14:textId="4B74E282" w:rsidR="00D5294F" w:rsidRPr="001A442D" w:rsidRDefault="6BCA09E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Teachers and learning assistants have greater understanding of how high-quality classroom practice can reduce barriers for disadvantaged pupils.</w:t>
            </w:r>
          </w:p>
          <w:p w14:paraId="39D284BA" w14:textId="228A300E" w:rsidR="00D5294F" w:rsidRPr="001A442D" w:rsidRDefault="6BCA09E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CPD has strengthened consistency in teaching approaches across year groups.</w:t>
            </w:r>
          </w:p>
          <w:p w14:paraId="3602B7EA" w14:textId="653FA331" w:rsidR="00D5294F" w:rsidRPr="001A442D" w:rsidRDefault="6BCA09E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development has supported a greater focus on identifying and addressing misconceptions and gaps in learning at the earliest opportunity.</w:t>
            </w:r>
          </w:p>
          <w:p w14:paraId="7802DDD8" w14:textId="4BF5D458" w:rsidR="00D5294F" w:rsidRPr="001A442D" w:rsidRDefault="6BCA09E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approach has contributed to a culture in which professional development is increasingly viewed as an ongoing process of implementation, reflection and refinement.</w:t>
            </w:r>
          </w:p>
          <w:p w14:paraId="7EEDE7CC" w14:textId="1ED4CD22" w:rsidR="00D5294F" w:rsidRPr="001A442D" w:rsidRDefault="17C4E915" w:rsidP="6ABE82B2">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100% of staff that completed the CPD agreed that CPD provided by the school has positively impacted on their practice in the classroom </w:t>
            </w:r>
          </w:p>
          <w:p w14:paraId="283793C9" w14:textId="43E42746" w:rsidR="4ACFAAFF" w:rsidRDefault="17C4E915" w:rsidP="6ABE82B2">
            <w:pPr>
              <w:pStyle w:val="ListParagraph"/>
              <w:spacing w:after="0"/>
              <w:jc w:val="both"/>
              <w:rPr>
                <w:rFonts w:asciiTheme="minorHAnsi" w:eastAsiaTheme="minorEastAsia" w:hAnsiTheme="minorHAnsi" w:cstheme="minorBidi"/>
                <w:color w:val="000000" w:themeColor="text1"/>
                <w:sz w:val="22"/>
                <w:szCs w:val="22"/>
                <w:highlight w:val="yellow"/>
              </w:rPr>
            </w:pPr>
            <w:r w:rsidRPr="66498535">
              <w:rPr>
                <w:rFonts w:asciiTheme="minorHAnsi" w:eastAsiaTheme="minorEastAsia" w:hAnsiTheme="minorHAnsi" w:cstheme="minorBidi"/>
                <w:color w:val="000000" w:themeColor="text1"/>
                <w:sz w:val="22"/>
                <w:szCs w:val="22"/>
              </w:rPr>
              <w:t>100% of staff further agreed that CPD had a positive impact on pupil learning, engagement and outcomes.</w:t>
            </w:r>
          </w:p>
          <w:p w14:paraId="370AF274" w14:textId="5BE06A9F" w:rsidR="5B1162D1" w:rsidRDefault="5B1162D1" w:rsidP="66498535">
            <w:pPr>
              <w:spacing w:after="0"/>
              <w:jc w:val="both"/>
              <w:rPr>
                <w:rFonts w:asciiTheme="minorHAnsi" w:eastAsiaTheme="minorEastAsia" w:hAnsiTheme="minorHAnsi" w:cstheme="minorBidi"/>
                <w:color w:val="000000" w:themeColor="text1"/>
                <w:sz w:val="22"/>
                <w:szCs w:val="22"/>
                <w:highlight w:val="yellow"/>
              </w:rPr>
            </w:pPr>
            <w:r>
              <w:rPr>
                <w:noProof/>
              </w:rPr>
              <w:drawing>
                <wp:inline distT="0" distB="0" distL="0" distR="0" wp14:anchorId="252AAF95" wp14:editId="7266F80B">
                  <wp:extent cx="3524250" cy="647700"/>
                  <wp:effectExtent l="0" t="0" r="0" b="0"/>
                  <wp:docPr id="15907275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27545" name="Picture 1590727545"/>
                          <pic:cNvPicPr/>
                        </pic:nvPicPr>
                        <pic:blipFill>
                          <a:blip r:embed="rId16">
                            <a:extLst>
                              <a:ext uri="{28A0092B-C50C-407E-A947-70E740481C1C}">
                                <a14:useLocalDpi xmlns:a14="http://schemas.microsoft.com/office/drawing/2010/main"/>
                              </a:ext>
                            </a:extLst>
                          </a:blip>
                          <a:stretch>
                            <a:fillRect/>
                          </a:stretch>
                        </pic:blipFill>
                        <pic:spPr>
                          <a:xfrm>
                            <a:off x="0" y="0"/>
                            <a:ext cx="3524250" cy="647700"/>
                          </a:xfrm>
                          <a:prstGeom prst="rect">
                            <a:avLst/>
                          </a:prstGeom>
                        </pic:spPr>
                      </pic:pic>
                    </a:graphicData>
                  </a:graphic>
                </wp:inline>
              </w:drawing>
            </w:r>
          </w:p>
          <w:p w14:paraId="7F1070B5" w14:textId="56DBC57E" w:rsidR="00D5294F" w:rsidRPr="001A442D" w:rsidRDefault="6455D0B9" w:rsidP="66498535">
            <w:pPr>
              <w:spacing w:after="0"/>
              <w:jc w:val="both"/>
              <w:rPr>
                <w:rFonts w:asciiTheme="minorHAnsi" w:eastAsiaTheme="minorEastAsia" w:hAnsiTheme="minorHAnsi" w:cstheme="minorBidi"/>
                <w:b/>
                <w:bCs/>
                <w:color w:val="000000" w:themeColor="text1"/>
                <w:sz w:val="22"/>
                <w:szCs w:val="22"/>
              </w:rPr>
            </w:pPr>
            <w:r w:rsidRPr="66498535">
              <w:rPr>
                <w:rFonts w:asciiTheme="minorHAnsi" w:eastAsiaTheme="minorEastAsia" w:hAnsiTheme="minorHAnsi" w:cstheme="minorBidi"/>
                <w:b/>
                <w:bCs/>
                <w:color w:val="000000" w:themeColor="text1"/>
                <w:sz w:val="22"/>
                <w:szCs w:val="22"/>
              </w:rPr>
              <w:t>Engagement with School Improvement Plan priorities</w:t>
            </w:r>
          </w:p>
          <w:p w14:paraId="0A6E36AC" w14:textId="58982D9B" w:rsidR="00D5294F" w:rsidRPr="001A442D" w:rsidRDefault="6455D0B9" w:rsidP="1B8E562E">
            <w:pPr>
              <w:spacing w:after="0"/>
              <w:jc w:val="both"/>
              <w:rPr>
                <w:rFonts w:asciiTheme="minorHAnsi" w:eastAsiaTheme="minorEastAsia" w:hAnsiTheme="minorHAnsi" w:cstheme="minorBidi"/>
                <w:b/>
                <w:bCs/>
                <w:color w:val="000000" w:themeColor="text1"/>
                <w:sz w:val="22"/>
                <w:szCs w:val="22"/>
              </w:rPr>
            </w:pPr>
            <w:r w:rsidRPr="66498535">
              <w:rPr>
                <w:rFonts w:asciiTheme="minorHAnsi" w:eastAsiaTheme="minorEastAsia" w:hAnsiTheme="minorHAnsi" w:cstheme="minorBidi"/>
                <w:b/>
                <w:bCs/>
                <w:color w:val="000000" w:themeColor="text1"/>
                <w:sz w:val="22"/>
                <w:szCs w:val="22"/>
              </w:rPr>
              <w:t>Impact</w:t>
            </w:r>
          </w:p>
          <w:p w14:paraId="4A108F77" w14:textId="055CDF66"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There is stronger alignment between professional development and school improvement priorities.</w:t>
            </w:r>
          </w:p>
          <w:p w14:paraId="0904981A" w14:textId="0D379B14"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are increasingly able to articulate the rationale behind key school improvement strategies.</w:t>
            </w:r>
          </w:p>
          <w:p w14:paraId="225A14AA" w14:textId="7C09DBC2"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Implementation of agreed approaches is monitored rather than assuming that attendance at training equates to successful implementation.</w:t>
            </w:r>
          </w:p>
          <w:p w14:paraId="19908463" w14:textId="13486AD6"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Leadership discussions increasingly focus on the impact of professional development on teaching quality and pupil learning.</w:t>
            </w:r>
          </w:p>
          <w:p w14:paraId="362E687E" w14:textId="4250F595"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approach has strengthened collective responsibility for improving outcomes for disadvantaged pupils</w:t>
            </w:r>
            <w:r w:rsidR="1158D3B2" w:rsidRPr="66498535">
              <w:rPr>
                <w:rFonts w:asciiTheme="minorHAnsi" w:eastAsiaTheme="minorEastAsia" w:hAnsiTheme="minorHAnsi" w:cstheme="minorBidi"/>
                <w:color w:val="000000" w:themeColor="text1"/>
                <w:sz w:val="22"/>
                <w:szCs w:val="22"/>
              </w:rPr>
              <w:t>.</w:t>
            </w:r>
          </w:p>
          <w:p w14:paraId="4075345A" w14:textId="4DBEF9F4" w:rsidR="00D5294F" w:rsidRPr="001A442D" w:rsidRDefault="6455D0B9" w:rsidP="66498535">
            <w:pPr>
              <w:pStyle w:val="Heading2"/>
              <w:spacing w:before="299" w:after="299"/>
              <w:jc w:val="both"/>
              <w:rPr>
                <w:rFonts w:asciiTheme="minorHAnsi" w:eastAsiaTheme="minorEastAsia" w:hAnsiTheme="minorHAnsi" w:cstheme="minorBidi"/>
                <w:bCs/>
                <w:color w:val="000000" w:themeColor="text1"/>
                <w:sz w:val="22"/>
                <w:szCs w:val="22"/>
              </w:rPr>
            </w:pPr>
            <w:r w:rsidRPr="66498535">
              <w:rPr>
                <w:rFonts w:asciiTheme="minorHAnsi" w:eastAsiaTheme="minorEastAsia" w:hAnsiTheme="minorHAnsi" w:cstheme="minorBidi"/>
                <w:bCs/>
                <w:color w:val="000000" w:themeColor="text1"/>
                <w:sz w:val="22"/>
                <w:szCs w:val="22"/>
              </w:rPr>
              <w:lastRenderedPageBreak/>
              <w:t>3. Collaborative monitoring and responsive support</w:t>
            </w:r>
          </w:p>
          <w:p w14:paraId="1153B7E5" w14:textId="3E177B47" w:rsidR="00D5294F" w:rsidRPr="001A442D" w:rsidRDefault="6455D0B9" w:rsidP="1B8E562E">
            <w:pPr>
              <w:pStyle w:val="Heading2"/>
              <w:spacing w:before="299" w:after="299"/>
              <w:jc w:val="both"/>
              <w:rPr>
                <w:rFonts w:asciiTheme="minorHAnsi" w:eastAsiaTheme="minorEastAsia" w:hAnsiTheme="minorHAnsi" w:cstheme="minorBidi"/>
                <w:bCs/>
                <w:color w:val="000000" w:themeColor="text1"/>
                <w:sz w:val="22"/>
                <w:szCs w:val="22"/>
              </w:rPr>
            </w:pPr>
            <w:r w:rsidRPr="66498535">
              <w:rPr>
                <w:rFonts w:asciiTheme="minorHAnsi" w:eastAsiaTheme="minorEastAsia" w:hAnsiTheme="minorHAnsi" w:cstheme="minorBidi"/>
                <w:bCs/>
                <w:color w:val="000000" w:themeColor="text1"/>
                <w:sz w:val="22"/>
                <w:szCs w:val="22"/>
              </w:rPr>
              <w:t>Impact</w:t>
            </w:r>
          </w:p>
          <w:p w14:paraId="2A50CFAD" w14:textId="5D44C0D8"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Monitoring provides leaders with a clearer understanding of the quality and consistency of provision.</w:t>
            </w:r>
          </w:p>
          <w:p w14:paraId="5732E5A2" w14:textId="56E4795B"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Pupil progress information is increasingly used alongside qualitative evidence to identify pupils requiring additional support.</w:t>
            </w:r>
          </w:p>
          <w:p w14:paraId="493CFF02" w14:textId="3EBA96A5"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receive more precise feedback linked to classroom practice and pupil need.</w:t>
            </w:r>
          </w:p>
          <w:p w14:paraId="50C02C0F" w14:textId="03E5E114"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Identified areas for development can be addressed through targeted CPD and coaching.</w:t>
            </w:r>
          </w:p>
          <w:p w14:paraId="38D914A6" w14:textId="139C5E1A"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approach has strengthened professional dialogue and collective accountability.</w:t>
            </w:r>
          </w:p>
          <w:p w14:paraId="5EDC3108" w14:textId="19911BA5"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Monitoring has enabled the school to identify where additional provision should be adapted, intensified or discontinued.</w:t>
            </w:r>
          </w:p>
          <w:p w14:paraId="09FCDC36" w14:textId="03979CE9" w:rsidR="00D5294F" w:rsidRPr="001A442D" w:rsidRDefault="6455D0B9" w:rsidP="1B8E562E">
            <w:pPr>
              <w:pStyle w:val="ListParagraph"/>
              <w:spacing w:before="24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This approach supports the EEF principle that implementation should be treated as a process rather than a single event, with leadership creating the conditions for sustained change.</w:t>
            </w:r>
          </w:p>
          <w:p w14:paraId="0686546B" w14:textId="7ADD0BE8" w:rsidR="00D5294F" w:rsidRPr="001A442D" w:rsidRDefault="6455D0B9" w:rsidP="1B8E562E">
            <w:pPr>
              <w:pStyle w:val="Heading2"/>
              <w:spacing w:before="299" w:after="299"/>
              <w:jc w:val="both"/>
              <w:rPr>
                <w:rFonts w:asciiTheme="minorHAnsi" w:eastAsiaTheme="minorEastAsia" w:hAnsiTheme="minorHAnsi" w:cstheme="minorBidi"/>
                <w:bCs/>
                <w:color w:val="000000" w:themeColor="text1"/>
                <w:sz w:val="22"/>
                <w:szCs w:val="22"/>
              </w:rPr>
            </w:pPr>
            <w:r w:rsidRPr="66498535">
              <w:rPr>
                <w:rFonts w:asciiTheme="minorHAnsi" w:eastAsiaTheme="minorEastAsia" w:hAnsiTheme="minorHAnsi" w:cstheme="minorBidi"/>
                <w:bCs/>
                <w:color w:val="000000" w:themeColor="text1"/>
                <w:sz w:val="22"/>
                <w:szCs w:val="22"/>
              </w:rPr>
              <w:t>Whole-school coaching model</w:t>
            </w:r>
          </w:p>
          <w:p w14:paraId="7930A9E5" w14:textId="779A0DBF" w:rsidR="00D5294F" w:rsidRPr="001A442D" w:rsidRDefault="6455D0B9" w:rsidP="1B8E562E">
            <w:pPr>
              <w:pStyle w:val="Heading3"/>
              <w:spacing w:before="281" w:after="281"/>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Impact</w:t>
            </w:r>
          </w:p>
          <w:p w14:paraId="366C98D4" w14:textId="15D5219A"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have increased opportunities to observe, discuss and refine effective practice.</w:t>
            </w:r>
          </w:p>
          <w:p w14:paraId="6023F06C" w14:textId="68503E23"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Coaching has strengthened professional collaboration across the school.</w:t>
            </w:r>
          </w:p>
          <w:p w14:paraId="2FB745E3" w14:textId="2B537384"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Teachers and learning assistants have developed greater consistency in early reading approaches.</w:t>
            </w:r>
          </w:p>
          <w:p w14:paraId="35EFA484" w14:textId="200AF7EC"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focus on early reading has supported the identification and reduction of gaps in pupils' foundational reading knowledge.</w:t>
            </w:r>
          </w:p>
          <w:p w14:paraId="6DECA10D" w14:textId="037917A2"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Coaching has provided a mechanism for sustaining CPD beyond the initial training event.</w:t>
            </w:r>
          </w:p>
          <w:p w14:paraId="31A17913" w14:textId="5B6294B3"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are increasingly encouraged to reflect on the impact of their practice and make evidence-informed adjustments.</w:t>
            </w:r>
          </w:p>
          <w:p w14:paraId="73019E7C" w14:textId="385DA83C" w:rsidR="00D5294F" w:rsidRPr="001A442D" w:rsidRDefault="6455D0B9" w:rsidP="1B8E562E">
            <w:pPr>
              <w:pStyle w:val="Heading2"/>
              <w:spacing w:before="299" w:after="299"/>
              <w:jc w:val="both"/>
              <w:rPr>
                <w:rFonts w:asciiTheme="minorHAnsi" w:eastAsiaTheme="minorEastAsia" w:hAnsiTheme="minorHAnsi" w:cstheme="minorBidi"/>
                <w:bCs/>
                <w:color w:val="000000" w:themeColor="text1"/>
                <w:sz w:val="22"/>
                <w:szCs w:val="22"/>
              </w:rPr>
            </w:pPr>
            <w:r w:rsidRPr="66498535">
              <w:rPr>
                <w:rFonts w:asciiTheme="minorHAnsi" w:eastAsiaTheme="minorEastAsia" w:hAnsiTheme="minorHAnsi" w:cstheme="minorBidi"/>
                <w:bCs/>
                <w:color w:val="000000" w:themeColor="text1"/>
                <w:sz w:val="22"/>
                <w:szCs w:val="22"/>
              </w:rPr>
              <w:lastRenderedPageBreak/>
              <w:t>Targeted specialist teaching for pupil premium</w:t>
            </w:r>
            <w:r w:rsidR="6FFF4C8E" w:rsidRPr="66498535">
              <w:rPr>
                <w:rFonts w:asciiTheme="minorHAnsi" w:eastAsiaTheme="minorEastAsia" w:hAnsiTheme="minorHAnsi" w:cstheme="minorBidi"/>
                <w:bCs/>
                <w:color w:val="000000" w:themeColor="text1"/>
                <w:sz w:val="22"/>
                <w:szCs w:val="22"/>
              </w:rPr>
              <w:t>, children w</w:t>
            </w:r>
            <w:r w:rsidR="53D3E4DD" w:rsidRPr="66498535">
              <w:rPr>
                <w:rFonts w:asciiTheme="minorHAnsi" w:eastAsiaTheme="minorEastAsia" w:hAnsiTheme="minorHAnsi" w:cstheme="minorBidi"/>
                <w:bCs/>
                <w:color w:val="000000" w:themeColor="text1"/>
                <w:sz w:val="22"/>
                <w:szCs w:val="22"/>
              </w:rPr>
              <w:t xml:space="preserve">ith </w:t>
            </w:r>
            <w:r w:rsidR="6FFF4C8E" w:rsidRPr="66498535">
              <w:rPr>
                <w:rFonts w:asciiTheme="minorHAnsi" w:eastAsiaTheme="minorEastAsia" w:hAnsiTheme="minorHAnsi" w:cstheme="minorBidi"/>
                <w:bCs/>
                <w:color w:val="000000" w:themeColor="text1"/>
                <w:sz w:val="22"/>
                <w:szCs w:val="22"/>
              </w:rPr>
              <w:t>SEN</w:t>
            </w:r>
            <w:r w:rsidRPr="66498535">
              <w:rPr>
                <w:rFonts w:asciiTheme="minorHAnsi" w:eastAsiaTheme="minorEastAsia" w:hAnsiTheme="minorHAnsi" w:cstheme="minorBidi"/>
                <w:bCs/>
                <w:color w:val="000000" w:themeColor="text1"/>
                <w:sz w:val="22"/>
                <w:szCs w:val="22"/>
              </w:rPr>
              <w:t xml:space="preserve"> and flightpath pupils</w:t>
            </w:r>
          </w:p>
          <w:p w14:paraId="3E270586" w14:textId="38B10674" w:rsidR="00D5294F" w:rsidRPr="001A442D" w:rsidRDefault="6455D0B9" w:rsidP="1B8E562E">
            <w:pPr>
              <w:pStyle w:val="Heading3"/>
              <w:spacing w:before="281" w:after="281"/>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Impact</w:t>
            </w:r>
          </w:p>
          <w:p w14:paraId="0C6D3488" w14:textId="0CA1F5B7"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Additional staffing capacity has enabled the school to provide more targeted teaching for pupils identified as requiring additional support.</w:t>
            </w:r>
          </w:p>
          <w:p w14:paraId="74C670CC" w14:textId="34FCBD86"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Pupils have benefited from smaller-group and more focused teaching opportunities.</w:t>
            </w:r>
          </w:p>
          <w:p w14:paraId="23BD0CA8" w14:textId="4A2136D7"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Teaching has been increasingly responsive to individual starting points and identified gaps.</w:t>
            </w:r>
          </w:p>
          <w:p w14:paraId="750713D2" w14:textId="11A7CC3E"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Pupils working on a modified curriculum have received a more appropriate and coherent learning pathway.</w:t>
            </w:r>
          </w:p>
          <w:p w14:paraId="4439EA49" w14:textId="78EA58C4"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provision has supported pupils to develop greater confidence and engagement in learning.</w:t>
            </w:r>
          </w:p>
          <w:p w14:paraId="449A13CE" w14:textId="7181D2BD"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Flightpath information has enabled leaders and teachers to identify pupils who may require additional intervention to remain on track.</w:t>
            </w:r>
          </w:p>
          <w:p w14:paraId="3378FF52" w14:textId="5FF2B1A2" w:rsidR="7ABC0D6A" w:rsidRDefault="6455D0B9" w:rsidP="66498535">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Targeted teaching has complemented rather than replaced high-quality classroom provision.</w:t>
            </w:r>
          </w:p>
          <w:p w14:paraId="0D560872" w14:textId="61EAC27F" w:rsidR="00D5294F" w:rsidRPr="001A442D" w:rsidRDefault="6455D0B9" w:rsidP="1B8E562E">
            <w:pPr>
              <w:pStyle w:val="Heading2"/>
              <w:spacing w:before="299" w:after="299"/>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bCs/>
                <w:color w:val="000000" w:themeColor="text1"/>
                <w:sz w:val="22"/>
                <w:szCs w:val="22"/>
              </w:rPr>
              <w:t>6. Strengthening early reading and phonics</w:t>
            </w:r>
            <w:r w:rsidRPr="66498535">
              <w:rPr>
                <w:rFonts w:asciiTheme="minorHAnsi" w:eastAsiaTheme="minorEastAsia" w:hAnsiTheme="minorHAnsi" w:cstheme="minorBidi"/>
                <w:color w:val="000000" w:themeColor="text1"/>
                <w:sz w:val="22"/>
                <w:szCs w:val="22"/>
              </w:rPr>
              <w:t>.</w:t>
            </w:r>
          </w:p>
          <w:p w14:paraId="1A1F29DA" w14:textId="074A2F10" w:rsidR="00D5294F" w:rsidRPr="001A442D" w:rsidRDefault="6455D0B9" w:rsidP="66498535">
            <w:pPr>
              <w:spacing w:before="299" w:after="299"/>
              <w:jc w:val="both"/>
              <w:rPr>
                <w:rFonts w:asciiTheme="minorHAnsi" w:eastAsiaTheme="minorEastAsia" w:hAnsiTheme="minorHAnsi" w:cstheme="minorBidi"/>
                <w:b/>
                <w:bCs/>
                <w:color w:val="000000" w:themeColor="text1"/>
                <w:sz w:val="22"/>
                <w:szCs w:val="22"/>
              </w:rPr>
            </w:pPr>
            <w:r w:rsidRPr="66498535">
              <w:rPr>
                <w:rFonts w:asciiTheme="minorHAnsi" w:eastAsiaTheme="minorEastAsia" w:hAnsiTheme="minorHAnsi" w:cstheme="minorBidi"/>
                <w:b/>
                <w:bCs/>
                <w:color w:val="000000" w:themeColor="text1"/>
                <w:sz w:val="22"/>
                <w:szCs w:val="22"/>
              </w:rPr>
              <w:t>Impact</w:t>
            </w:r>
            <w:r w:rsidR="3D1EE95E">
              <w:rPr>
                <w:noProof/>
              </w:rPr>
              <w:drawing>
                <wp:inline distT="0" distB="0" distL="0" distR="0" wp14:anchorId="3440B3F3" wp14:editId="111A7E9A">
                  <wp:extent cx="3524250" cy="457200"/>
                  <wp:effectExtent l="0" t="0" r="0" b="0"/>
                  <wp:docPr id="10419969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87104" name="Picture 1386287104"/>
                          <pic:cNvPicPr/>
                        </pic:nvPicPr>
                        <pic:blipFill>
                          <a:blip r:embed="rId17">
                            <a:extLst>
                              <a:ext uri="{28A0092B-C50C-407E-A947-70E740481C1C}">
                                <a14:useLocalDpi xmlns:a14="http://schemas.microsoft.com/office/drawing/2010/main"/>
                              </a:ext>
                            </a:extLst>
                          </a:blip>
                          <a:stretch>
                            <a:fillRect/>
                          </a:stretch>
                        </pic:blipFill>
                        <pic:spPr>
                          <a:xfrm>
                            <a:off x="0" y="0"/>
                            <a:ext cx="3524250" cy="457200"/>
                          </a:xfrm>
                          <a:prstGeom prst="rect">
                            <a:avLst/>
                          </a:prstGeom>
                        </pic:spPr>
                      </pic:pic>
                    </a:graphicData>
                  </a:graphic>
                </wp:inline>
              </w:drawing>
            </w:r>
          </w:p>
          <w:p w14:paraId="1751A8D4" w14:textId="443C5D1C"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Phonics teaching </w:t>
            </w:r>
            <w:r w:rsidR="6B88E20D" w:rsidRPr="66498535">
              <w:rPr>
                <w:rFonts w:asciiTheme="minorHAnsi" w:eastAsiaTheme="minorEastAsia" w:hAnsiTheme="minorHAnsi" w:cstheme="minorBidi"/>
                <w:color w:val="000000" w:themeColor="text1"/>
                <w:sz w:val="22"/>
                <w:szCs w:val="22"/>
              </w:rPr>
              <w:t>is</w:t>
            </w:r>
            <w:r w:rsidRPr="66498535">
              <w:rPr>
                <w:rFonts w:asciiTheme="minorHAnsi" w:eastAsiaTheme="minorEastAsia" w:hAnsiTheme="minorHAnsi" w:cstheme="minorBidi"/>
                <w:color w:val="000000" w:themeColor="text1"/>
                <w:sz w:val="22"/>
                <w:szCs w:val="22"/>
              </w:rPr>
              <w:t xml:space="preserve"> consistent across the school.</w:t>
            </w:r>
          </w:p>
          <w:p w14:paraId="001DF847" w14:textId="2D00C863"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Staff have improved access to high-quality phonics resources and training.</w:t>
            </w:r>
          </w:p>
          <w:p w14:paraId="7B08F86F" w14:textId="25146CD6" w:rsidR="00D5294F" w:rsidRPr="001A442D" w:rsidRDefault="4B92F03D" w:rsidP="66498535">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Staff have strengthened their teaching of </w:t>
            </w:r>
            <w:proofErr w:type="gramStart"/>
            <w:r w:rsidRPr="66498535">
              <w:rPr>
                <w:rFonts w:asciiTheme="minorHAnsi" w:eastAsiaTheme="minorEastAsia" w:hAnsiTheme="minorHAnsi" w:cstheme="minorBidi"/>
                <w:color w:val="000000" w:themeColor="text1"/>
                <w:sz w:val="22"/>
                <w:szCs w:val="22"/>
              </w:rPr>
              <w:t>phonics</w:t>
            </w:r>
            <w:proofErr w:type="gramEnd"/>
            <w:r w:rsidRPr="66498535">
              <w:rPr>
                <w:rFonts w:asciiTheme="minorHAnsi" w:eastAsiaTheme="minorEastAsia" w:hAnsiTheme="minorHAnsi" w:cstheme="minorBidi"/>
                <w:color w:val="000000" w:themeColor="text1"/>
                <w:sz w:val="22"/>
                <w:szCs w:val="22"/>
              </w:rPr>
              <w:t xml:space="preserve"> and this contributed to 81% of pupil premium pupils meeting the Year 1 Phonics Screening Check and 96% of pupil premium pupils in Year 2 meeting the expected standard, above national outcomes for this group." </w:t>
            </w:r>
          </w:p>
          <w:p w14:paraId="26FE2EED" w14:textId="406B7E68"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Assessment information is increasingly used to identify pupils requiring additional support.</w:t>
            </w:r>
          </w:p>
          <w:p w14:paraId="3D794E5F" w14:textId="2C9A0DAD"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Pupils who are at risk of falling behind are identified earlier and provided with targeted support.</w:t>
            </w:r>
          </w:p>
          <w:p w14:paraId="190D36F9" w14:textId="41892150"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The external review has provided leaders with additional challenge and assurance regarding the quality of early reading provision.</w:t>
            </w:r>
          </w:p>
          <w:p w14:paraId="48C60CBC" w14:textId="169D1EEB" w:rsidR="00D5294F" w:rsidRPr="001A442D" w:rsidRDefault="6455D0B9"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lastRenderedPageBreak/>
              <w:t>Strengthened early reading provision provides disadvantaged pupils with improved access to the wider curriculum.</w:t>
            </w:r>
          </w:p>
          <w:p w14:paraId="6EF43EB7" w14:textId="42823693" w:rsidR="00D5294F" w:rsidRPr="001A442D" w:rsidRDefault="2828011A" w:rsidP="1B8E562E">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PSC data for children in year one was above national </w:t>
            </w:r>
          </w:p>
          <w:p w14:paraId="0A23431B" w14:textId="7FD20666" w:rsidR="00D5294F" w:rsidRPr="001A442D" w:rsidRDefault="1E47EAF8" w:rsidP="6ABE82B2">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81% of children </w:t>
            </w:r>
            <w:r w:rsidR="6FEFA7C7" w:rsidRPr="66498535">
              <w:rPr>
                <w:rFonts w:asciiTheme="minorHAnsi" w:eastAsiaTheme="minorEastAsia" w:hAnsiTheme="minorHAnsi" w:cstheme="minorBidi"/>
                <w:color w:val="000000" w:themeColor="text1"/>
                <w:sz w:val="22"/>
                <w:szCs w:val="22"/>
              </w:rPr>
              <w:t xml:space="preserve">in receipt of PPG achieved. </w:t>
            </w:r>
            <w:r w:rsidR="368178B3" w:rsidRPr="66498535">
              <w:rPr>
                <w:rFonts w:asciiTheme="minorHAnsi" w:eastAsiaTheme="minorEastAsia" w:hAnsiTheme="minorHAnsi" w:cstheme="minorBidi"/>
                <w:color w:val="000000" w:themeColor="text1"/>
                <w:sz w:val="22"/>
                <w:szCs w:val="22"/>
              </w:rPr>
              <w:t xml:space="preserve">96% in year 2 </w:t>
            </w:r>
          </w:p>
          <w:p w14:paraId="50469E3B" w14:textId="791577D9" w:rsidR="00D5294F" w:rsidRPr="001A442D" w:rsidRDefault="6FEFA7C7" w:rsidP="6ABE82B2">
            <w:pPr>
              <w:pStyle w:val="ListParagraph"/>
              <w:spacing w:after="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 This is above national for this pupil group </w:t>
            </w:r>
          </w:p>
        </w:tc>
      </w:tr>
      <w:tr w:rsidR="006D7705" w:rsidRPr="00F16124" w14:paraId="577D922C" w14:textId="77777777" w:rsidTr="0D77F96F">
        <w:trPr>
          <w:trHeight w:val="1845"/>
        </w:trPr>
        <w:tc>
          <w:tcPr>
            <w:tcW w:w="2721" w:type="dxa"/>
          </w:tcPr>
          <w:p w14:paraId="2A1D6DF6" w14:textId="77777777" w:rsidR="002D0CE5" w:rsidRPr="00C75AA8" w:rsidRDefault="32935052"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lastRenderedPageBreak/>
              <w:t xml:space="preserve">Deployment of a </w:t>
            </w:r>
            <w:proofErr w:type="gramStart"/>
            <w:r w:rsidRPr="66498535">
              <w:rPr>
                <w:rFonts w:asciiTheme="minorHAnsi" w:eastAsiaTheme="minorEastAsia" w:hAnsiTheme="minorHAnsi" w:cstheme="minorBidi"/>
                <w:color w:val="auto"/>
                <w:sz w:val="22"/>
                <w:szCs w:val="22"/>
                <w:lang w:eastAsia="en-US"/>
              </w:rPr>
              <w:t>full time</w:t>
            </w:r>
            <w:proofErr w:type="gramEnd"/>
            <w:r w:rsidRPr="66498535">
              <w:rPr>
                <w:rFonts w:asciiTheme="minorHAnsi" w:eastAsiaTheme="minorEastAsia" w:hAnsiTheme="minorHAnsi" w:cstheme="minorBidi"/>
                <w:color w:val="auto"/>
                <w:sz w:val="22"/>
                <w:szCs w:val="22"/>
                <w:lang w:eastAsia="en-US"/>
              </w:rPr>
              <w:t xml:space="preserve"> learning assistant in all classrooms to ensure effective support in lessons </w:t>
            </w:r>
            <w:proofErr w:type="gramStart"/>
            <w:r w:rsidRPr="66498535">
              <w:rPr>
                <w:rFonts w:asciiTheme="minorHAnsi" w:eastAsiaTheme="minorEastAsia" w:hAnsiTheme="minorHAnsi" w:cstheme="minorBidi"/>
                <w:color w:val="auto"/>
                <w:sz w:val="22"/>
                <w:szCs w:val="22"/>
                <w:lang w:eastAsia="en-US"/>
              </w:rPr>
              <w:t>and also</w:t>
            </w:r>
            <w:proofErr w:type="gramEnd"/>
            <w:r w:rsidRPr="66498535">
              <w:rPr>
                <w:rFonts w:asciiTheme="minorHAnsi" w:eastAsiaTheme="minorEastAsia" w:hAnsiTheme="minorHAnsi" w:cstheme="minorBidi"/>
                <w:color w:val="auto"/>
                <w:sz w:val="22"/>
                <w:szCs w:val="22"/>
                <w:lang w:eastAsia="en-US"/>
              </w:rPr>
              <w:t xml:space="preserve"> to deliver immediate feedback from teacher or LA (where possible) intervention 1:1 to identify misconceptions in line with school intervention strategies </w:t>
            </w:r>
          </w:p>
          <w:p w14:paraId="461037C8" w14:textId="77777777" w:rsidR="002D0CE5" w:rsidRPr="00C75AA8" w:rsidRDefault="32935052" w:rsidP="66498535">
            <w:pPr>
              <w:suppressAutoHyphens w:val="0"/>
              <w:autoSpaceDN/>
              <w:spacing w:after="0" w:line="240" w:lineRule="auto"/>
              <w:jc w:val="both"/>
              <w:rPr>
                <w:rFonts w:asciiTheme="minorHAnsi" w:eastAsiaTheme="minorEastAsia" w:hAnsiTheme="minorHAnsi" w:cstheme="minorBidi"/>
                <w:color w:val="auto"/>
                <w:sz w:val="22"/>
                <w:szCs w:val="22"/>
                <w:lang w:eastAsia="en-US"/>
              </w:rPr>
            </w:pPr>
            <w:r w:rsidRPr="66498535">
              <w:rPr>
                <w:rFonts w:asciiTheme="minorHAnsi" w:eastAsiaTheme="minorEastAsia" w:hAnsiTheme="minorHAnsi" w:cstheme="minorBidi"/>
                <w:color w:val="auto"/>
                <w:sz w:val="22"/>
                <w:szCs w:val="22"/>
                <w:lang w:eastAsia="en-US"/>
              </w:rPr>
              <w:t xml:space="preserve">LAs to also deliver specific, individualised interventions where required during afternoon sessions based on teacher assessments and use of diagnostic assessments. Intervention strategy to be underpinned by EEF’s: TARGET approach. </w:t>
            </w:r>
          </w:p>
          <w:p w14:paraId="51808EA5" w14:textId="77777777" w:rsidR="006D7705" w:rsidRDefault="32935052" w:rsidP="66498535">
            <w:pPr>
              <w:spacing w:after="200" w:line="276" w:lineRule="auto"/>
              <w:jc w:val="both"/>
              <w:rPr>
                <w:rFonts w:asciiTheme="minorHAnsi" w:hAnsiTheme="minorHAnsi" w:cstheme="minorBidi"/>
                <w:sz w:val="22"/>
                <w:szCs w:val="22"/>
                <w:shd w:val="clear" w:color="auto" w:fill="FFFFFF" w:themeFill="background1"/>
              </w:rPr>
            </w:pPr>
            <w:r w:rsidRPr="66498535">
              <w:rPr>
                <w:rFonts w:asciiTheme="minorHAnsi" w:hAnsiTheme="minorHAnsi" w:cstheme="minorBidi"/>
                <w:sz w:val="22"/>
                <w:szCs w:val="22"/>
              </w:rPr>
              <w:t xml:space="preserve">Purchasing of specific intervention programmes, including digital programmes, as required (Reading Plus, Nessy, </w:t>
            </w:r>
            <w:proofErr w:type="gramStart"/>
            <w:r w:rsidRPr="66498535">
              <w:rPr>
                <w:rFonts w:asciiTheme="minorHAnsi" w:hAnsiTheme="minorHAnsi" w:cstheme="minorBidi"/>
                <w:sz w:val="22"/>
                <w:szCs w:val="22"/>
              </w:rPr>
              <w:t xml:space="preserve">Time </w:t>
            </w:r>
            <w:r w:rsidRPr="66498535">
              <w:rPr>
                <w:rFonts w:asciiTheme="minorHAnsi" w:hAnsiTheme="minorHAnsi" w:cstheme="minorBidi"/>
                <w:sz w:val="22"/>
                <w:szCs w:val="22"/>
                <w:shd w:val="clear" w:color="auto" w:fill="FFFFFF" w:themeFill="background1"/>
              </w:rPr>
              <w:t>Tables</w:t>
            </w:r>
            <w:proofErr w:type="gramEnd"/>
            <w:r w:rsidRPr="66498535">
              <w:rPr>
                <w:rFonts w:asciiTheme="minorHAnsi" w:hAnsiTheme="minorHAnsi" w:cstheme="minorBidi"/>
                <w:sz w:val="22"/>
                <w:szCs w:val="22"/>
                <w:shd w:val="clear" w:color="auto" w:fill="FFFFFF" w:themeFill="background1"/>
              </w:rPr>
              <w:t xml:space="preserve"> Rockstars, led by teaching assistants where adult support is required.</w:t>
            </w:r>
          </w:p>
          <w:p w14:paraId="13BA7F93" w14:textId="77777777" w:rsidR="002D0CE5" w:rsidRDefault="002D0CE5" w:rsidP="66498535">
            <w:pPr>
              <w:spacing w:after="200" w:line="276" w:lineRule="auto"/>
              <w:jc w:val="both"/>
              <w:rPr>
                <w:rFonts w:asciiTheme="minorHAnsi" w:hAnsiTheme="minorHAnsi" w:cstheme="minorBidi"/>
                <w:sz w:val="22"/>
                <w:szCs w:val="22"/>
                <w:shd w:val="clear" w:color="auto" w:fill="FFFFFF" w:themeFill="background1"/>
              </w:rPr>
            </w:pPr>
          </w:p>
          <w:p w14:paraId="275FC694" w14:textId="70454D22" w:rsidR="002D0CE5" w:rsidRPr="00A35BC1" w:rsidRDefault="32935052" w:rsidP="66498535">
            <w:pPr>
              <w:spacing w:after="200" w:line="276" w:lineRule="auto"/>
              <w:jc w:val="both"/>
              <w:rPr>
                <w:rFonts w:asciiTheme="minorHAnsi" w:hAnsiTheme="minorHAnsi" w:cstheme="minorBidi"/>
                <w:sz w:val="22"/>
                <w:szCs w:val="22"/>
                <w:shd w:val="clear" w:color="auto" w:fill="FFFFFF" w:themeFill="background1"/>
              </w:rPr>
            </w:pPr>
            <w:r w:rsidRPr="66498535">
              <w:rPr>
                <w:rFonts w:asciiTheme="minorHAnsi" w:eastAsiaTheme="minorEastAsia" w:hAnsiTheme="minorHAnsi" w:cstheme="minorBidi"/>
                <w:color w:val="auto"/>
                <w:sz w:val="22"/>
                <w:szCs w:val="22"/>
                <w:lang w:eastAsia="en-US"/>
              </w:rPr>
              <w:t>To purchase subscription to NELI to provide targeted intervention in EYFS and KS1 to develop speech and language skills</w:t>
            </w:r>
            <w:r w:rsidR="54B3D836" w:rsidRPr="66498535">
              <w:rPr>
                <w:rFonts w:asciiTheme="minorHAnsi" w:eastAsiaTheme="minorEastAsia" w:hAnsiTheme="minorHAnsi" w:cstheme="minorBidi"/>
                <w:color w:val="auto"/>
                <w:sz w:val="22"/>
                <w:szCs w:val="22"/>
                <w:lang w:eastAsia="en-US"/>
              </w:rPr>
              <w:t>.</w:t>
            </w:r>
          </w:p>
        </w:tc>
        <w:tc>
          <w:tcPr>
            <w:tcW w:w="1120" w:type="dxa"/>
          </w:tcPr>
          <w:p w14:paraId="2051DE28" w14:textId="626DD880" w:rsidR="006D7705" w:rsidRPr="00CD323D" w:rsidRDefault="32935052" w:rsidP="66498535">
            <w:pPr>
              <w:spacing w:after="200" w:line="276" w:lineRule="auto"/>
              <w:jc w:val="both"/>
              <w:rPr>
                <w:rFonts w:asciiTheme="minorHAnsi" w:eastAsia="Calibri" w:hAnsiTheme="minorHAnsi" w:cstheme="minorBidi"/>
                <w:sz w:val="22"/>
                <w:szCs w:val="22"/>
                <w:u w:val="single"/>
              </w:rPr>
            </w:pPr>
            <w:r w:rsidRPr="66498535">
              <w:rPr>
                <w:rFonts w:asciiTheme="minorHAnsi" w:hAnsiTheme="minorHAnsi" w:cstheme="minorBidi"/>
                <w:sz w:val="22"/>
                <w:szCs w:val="22"/>
              </w:rPr>
              <w:t>£</w:t>
            </w:r>
            <w:r w:rsidR="2E9D07EE" w:rsidRPr="66498535">
              <w:rPr>
                <w:rFonts w:asciiTheme="minorHAnsi" w:hAnsiTheme="minorHAnsi" w:cstheme="minorBidi"/>
                <w:sz w:val="22"/>
                <w:szCs w:val="22"/>
              </w:rPr>
              <w:t>119</w:t>
            </w:r>
            <w:r w:rsidR="683B5720" w:rsidRPr="66498535">
              <w:rPr>
                <w:rFonts w:asciiTheme="minorHAnsi" w:hAnsiTheme="minorHAnsi" w:cstheme="minorBidi"/>
                <w:sz w:val="22"/>
                <w:szCs w:val="22"/>
              </w:rPr>
              <w:t>,840</w:t>
            </w:r>
          </w:p>
        </w:tc>
        <w:tc>
          <w:tcPr>
            <w:tcW w:w="5777" w:type="dxa"/>
            <w:gridSpan w:val="2"/>
          </w:tcPr>
          <w:p w14:paraId="4E990E29" w14:textId="2A7F1C82" w:rsidR="5EDA9F1F" w:rsidRDefault="5EDA9F1F" w:rsidP="1B8E562E">
            <w:pPr>
              <w:pStyle w:val="Heading2"/>
              <w:spacing w:before="299" w:after="299"/>
              <w:jc w:val="both"/>
              <w:rPr>
                <w:rFonts w:asciiTheme="minorHAnsi" w:eastAsiaTheme="minorEastAsia" w:hAnsiTheme="minorHAnsi" w:cstheme="minorBidi"/>
                <w:bCs/>
                <w:color w:val="000000" w:themeColor="text1"/>
                <w:sz w:val="22"/>
                <w:szCs w:val="22"/>
              </w:rPr>
            </w:pPr>
            <w:r w:rsidRPr="1B8E562E">
              <w:rPr>
                <w:rFonts w:asciiTheme="minorHAnsi" w:eastAsiaTheme="minorEastAsia" w:hAnsiTheme="minorHAnsi" w:cstheme="minorBidi"/>
                <w:bCs/>
                <w:color w:val="000000" w:themeColor="text1"/>
                <w:sz w:val="22"/>
                <w:szCs w:val="22"/>
              </w:rPr>
              <w:t>Impact of Learning Assistant Deployment and Targeted Intervention</w:t>
            </w:r>
          </w:p>
          <w:p w14:paraId="729CBEFB" w14:textId="2EC334D4" w:rsidR="5EDA9F1F" w:rsidRDefault="5EDA9F1F" w:rsidP="1B8E562E">
            <w:pPr>
              <w:spacing w:before="240"/>
              <w:jc w:val="both"/>
              <w:rPr>
                <w:rFonts w:asciiTheme="minorHAnsi" w:eastAsiaTheme="minorEastAsia" w:hAnsiTheme="minorHAnsi" w:cstheme="minorBidi"/>
                <w:color w:val="000000" w:themeColor="text1"/>
                <w:sz w:val="22"/>
                <w:szCs w:val="22"/>
              </w:rPr>
            </w:pPr>
            <w:r w:rsidRPr="1B8E562E">
              <w:rPr>
                <w:rFonts w:asciiTheme="minorHAnsi" w:eastAsiaTheme="minorEastAsia" w:hAnsiTheme="minorHAnsi" w:cstheme="minorBidi"/>
                <w:color w:val="000000" w:themeColor="text1"/>
                <w:sz w:val="22"/>
                <w:szCs w:val="22"/>
              </w:rPr>
              <w:t xml:space="preserve">The strategic deployment of full-time learning assistants across classrooms has strengthened the school's capacity to provide </w:t>
            </w:r>
            <w:r w:rsidRPr="1B8E562E">
              <w:rPr>
                <w:rFonts w:asciiTheme="minorHAnsi" w:eastAsiaTheme="minorEastAsia" w:hAnsiTheme="minorHAnsi" w:cstheme="minorBidi"/>
                <w:b/>
                <w:bCs/>
                <w:color w:val="000000" w:themeColor="text1"/>
                <w:sz w:val="22"/>
                <w:szCs w:val="22"/>
              </w:rPr>
              <w:t>timely, responsive and purposeful support for disadvantaged pupils</w:t>
            </w:r>
            <w:r w:rsidRPr="1B8E562E">
              <w:rPr>
                <w:rFonts w:asciiTheme="minorHAnsi" w:eastAsiaTheme="minorEastAsia" w:hAnsiTheme="minorHAnsi" w:cstheme="minorBidi"/>
                <w:color w:val="000000" w:themeColor="text1"/>
                <w:sz w:val="22"/>
                <w:szCs w:val="22"/>
              </w:rPr>
              <w:t>. Learning assistants work alongside teachers to ensure pupils can access learning effectively, while maintaining a clear focus on developing independence and avoiding unnecessary adult dependency.</w:t>
            </w:r>
          </w:p>
          <w:p w14:paraId="24FD5823" w14:textId="6ACFB0A9" w:rsidR="5EDA9F1F" w:rsidRDefault="5EDA9F1F" w:rsidP="1B8E562E">
            <w:pPr>
              <w:spacing w:before="240"/>
              <w:jc w:val="both"/>
              <w:rPr>
                <w:rFonts w:asciiTheme="minorHAnsi" w:eastAsiaTheme="minorEastAsia" w:hAnsiTheme="minorHAnsi" w:cstheme="minorBidi"/>
                <w:color w:val="000000" w:themeColor="text1"/>
                <w:sz w:val="22"/>
                <w:szCs w:val="22"/>
              </w:rPr>
            </w:pPr>
            <w:r w:rsidRPr="1B8E562E">
              <w:rPr>
                <w:rFonts w:asciiTheme="minorHAnsi" w:eastAsiaTheme="minorEastAsia" w:hAnsiTheme="minorHAnsi" w:cstheme="minorBidi"/>
                <w:color w:val="000000" w:themeColor="text1"/>
                <w:sz w:val="22"/>
                <w:szCs w:val="22"/>
              </w:rPr>
              <w:t xml:space="preserve">Learning assistants provide </w:t>
            </w:r>
            <w:r w:rsidRPr="1B8E562E">
              <w:rPr>
                <w:rFonts w:asciiTheme="minorHAnsi" w:eastAsiaTheme="minorEastAsia" w:hAnsiTheme="minorHAnsi" w:cstheme="minorBidi"/>
                <w:b/>
                <w:bCs/>
                <w:color w:val="000000" w:themeColor="text1"/>
                <w:sz w:val="22"/>
                <w:szCs w:val="22"/>
              </w:rPr>
              <w:t>immediate feedback and clarification during lessons</w:t>
            </w:r>
            <w:r w:rsidRPr="1B8E562E">
              <w:rPr>
                <w:rFonts w:asciiTheme="minorHAnsi" w:eastAsiaTheme="minorEastAsia" w:hAnsiTheme="minorHAnsi" w:cstheme="minorBidi"/>
                <w:color w:val="000000" w:themeColor="text1"/>
                <w:sz w:val="22"/>
                <w:szCs w:val="22"/>
              </w:rPr>
              <w:t>, enabling misconceptions to be identified and addressed at the point of learning. This has increased opportunities for pupils to revisit, practise and secure key knowledge before misconceptions become embedded. The approach has also enabled teachers to receive more immediate information about pupils' understanding and use this to inform subsequent teaching.</w:t>
            </w:r>
          </w:p>
          <w:p w14:paraId="79C85B7B" w14:textId="6A152415" w:rsidR="5EDA9F1F" w:rsidRDefault="5EDA9F1F" w:rsidP="1B8E562E">
            <w:pPr>
              <w:spacing w:before="240"/>
              <w:jc w:val="both"/>
              <w:rPr>
                <w:rFonts w:asciiTheme="minorHAnsi" w:eastAsiaTheme="minorEastAsia" w:hAnsiTheme="minorHAnsi" w:cstheme="minorBidi"/>
                <w:color w:val="000000" w:themeColor="text1"/>
                <w:sz w:val="22"/>
                <w:szCs w:val="22"/>
              </w:rPr>
            </w:pPr>
            <w:r w:rsidRPr="1B8E562E">
              <w:rPr>
                <w:rFonts w:asciiTheme="minorHAnsi" w:eastAsiaTheme="minorEastAsia" w:hAnsiTheme="minorHAnsi" w:cstheme="minorBidi"/>
                <w:color w:val="000000" w:themeColor="text1"/>
                <w:sz w:val="22"/>
                <w:szCs w:val="22"/>
              </w:rPr>
              <w:t xml:space="preserve">The use of learning assistants to deliver </w:t>
            </w:r>
            <w:r w:rsidRPr="1B8E562E">
              <w:rPr>
                <w:rFonts w:asciiTheme="minorHAnsi" w:eastAsiaTheme="minorEastAsia" w:hAnsiTheme="minorHAnsi" w:cstheme="minorBidi"/>
                <w:b/>
                <w:bCs/>
                <w:color w:val="000000" w:themeColor="text1"/>
                <w:sz w:val="22"/>
                <w:szCs w:val="22"/>
              </w:rPr>
              <w:t>individualised interventions</w:t>
            </w:r>
            <w:r w:rsidRPr="1B8E562E">
              <w:rPr>
                <w:rFonts w:asciiTheme="minorHAnsi" w:eastAsiaTheme="minorEastAsia" w:hAnsiTheme="minorHAnsi" w:cstheme="minorBidi"/>
                <w:color w:val="000000" w:themeColor="text1"/>
                <w:sz w:val="22"/>
                <w:szCs w:val="22"/>
              </w:rPr>
              <w:t xml:space="preserve"> has strengthened the school's ability to respond to identified gaps in learning. Interventions are informed by teacher assessment and diagnostic assessment, ensuring that support is increasingly precise and focused on the specific knowledge or skills pupils need to develop.</w:t>
            </w:r>
          </w:p>
          <w:p w14:paraId="6FFC9215" w14:textId="3F36DD35" w:rsidR="5EDA9F1F" w:rsidRDefault="5EDA9F1F" w:rsidP="1B8E562E">
            <w:pPr>
              <w:spacing w:before="240"/>
              <w:jc w:val="both"/>
              <w:rPr>
                <w:rFonts w:asciiTheme="minorHAnsi" w:eastAsiaTheme="minorEastAsia" w:hAnsiTheme="minorHAnsi" w:cstheme="minorBidi"/>
                <w:color w:val="000000" w:themeColor="text1"/>
                <w:sz w:val="22"/>
                <w:szCs w:val="22"/>
              </w:rPr>
            </w:pPr>
            <w:r w:rsidRPr="1B8E562E">
              <w:rPr>
                <w:rFonts w:asciiTheme="minorHAnsi" w:eastAsiaTheme="minorEastAsia" w:hAnsiTheme="minorHAnsi" w:cstheme="minorBidi"/>
                <w:color w:val="000000" w:themeColor="text1"/>
                <w:sz w:val="22"/>
                <w:szCs w:val="22"/>
              </w:rPr>
              <w:t xml:space="preserve">The school's intervention approach is underpinned by evidence-informed principles, including the EEF's </w:t>
            </w:r>
            <w:r w:rsidRPr="1B8E562E">
              <w:rPr>
                <w:rFonts w:asciiTheme="minorHAnsi" w:eastAsiaTheme="minorEastAsia" w:hAnsiTheme="minorHAnsi" w:cstheme="minorBidi"/>
                <w:b/>
                <w:bCs/>
                <w:color w:val="000000" w:themeColor="text1"/>
                <w:sz w:val="22"/>
                <w:szCs w:val="22"/>
              </w:rPr>
              <w:t>TARGET approach</w:t>
            </w:r>
            <w:r w:rsidRPr="1B8E562E">
              <w:rPr>
                <w:rFonts w:asciiTheme="minorHAnsi" w:eastAsiaTheme="minorEastAsia" w:hAnsiTheme="minorHAnsi" w:cstheme="minorBidi"/>
                <w:color w:val="000000" w:themeColor="text1"/>
                <w:sz w:val="22"/>
                <w:szCs w:val="22"/>
              </w:rPr>
              <w:t>, with an emphasis on identifying need, providing appropriately targeted support, monitoring progress and adapting provision where required. This has strengthened the consistency and purpose of intervention across the school.</w:t>
            </w:r>
          </w:p>
          <w:p w14:paraId="6A1D6296" w14:textId="4CD66E7E" w:rsidR="5EDA9F1F" w:rsidRDefault="5EDA9F1F" w:rsidP="1B8E562E">
            <w:pPr>
              <w:spacing w:before="240"/>
              <w:jc w:val="both"/>
            </w:pPr>
            <w:r w:rsidRPr="1B8E562E">
              <w:rPr>
                <w:rFonts w:asciiTheme="minorHAnsi" w:eastAsiaTheme="minorEastAsia" w:hAnsiTheme="minorHAnsi" w:cstheme="minorBidi"/>
                <w:color w:val="000000" w:themeColor="text1"/>
                <w:sz w:val="22"/>
                <w:szCs w:val="22"/>
              </w:rPr>
              <w:t xml:space="preserve">The purchase of targeted intervention programmes, including </w:t>
            </w:r>
            <w:r w:rsidRPr="1B8E562E">
              <w:rPr>
                <w:rFonts w:asciiTheme="minorHAnsi" w:eastAsiaTheme="minorEastAsia" w:hAnsiTheme="minorHAnsi" w:cstheme="minorBidi"/>
                <w:b/>
                <w:bCs/>
                <w:color w:val="000000" w:themeColor="text1"/>
                <w:sz w:val="22"/>
                <w:szCs w:val="22"/>
              </w:rPr>
              <w:t>Reading Plus, Nessy and Times Tables Rock Stars</w:t>
            </w:r>
            <w:r w:rsidRPr="1B8E562E">
              <w:rPr>
                <w:rFonts w:asciiTheme="minorHAnsi" w:eastAsiaTheme="minorEastAsia" w:hAnsiTheme="minorHAnsi" w:cstheme="minorBidi"/>
                <w:color w:val="000000" w:themeColor="text1"/>
                <w:sz w:val="22"/>
                <w:szCs w:val="22"/>
              </w:rPr>
              <w:t xml:space="preserve">, has increased opportunities for disadvantaged pupils to practise and consolidate key skills. Learning assistants provide </w:t>
            </w:r>
            <w:r w:rsidRPr="1B8E562E">
              <w:rPr>
                <w:rFonts w:asciiTheme="minorHAnsi" w:eastAsiaTheme="minorEastAsia" w:hAnsiTheme="minorHAnsi" w:cstheme="minorBidi"/>
                <w:color w:val="000000" w:themeColor="text1"/>
                <w:sz w:val="22"/>
                <w:szCs w:val="22"/>
              </w:rPr>
              <w:lastRenderedPageBreak/>
              <w:t>additional adult support where required, ensuring that pupils can engage effectively with these programmes and that digital intervention complements, rather than replaces, high-quality teacher-led instruction.</w:t>
            </w:r>
          </w:p>
          <w:p w14:paraId="036522FF" w14:textId="5FE760AD" w:rsidR="6C0FCF5B" w:rsidRDefault="4AF75C68" w:rsidP="66498535">
            <w:pPr>
              <w:spacing w:before="24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52% of children in receipt of PPG scored full marks on the </w:t>
            </w:r>
            <w:proofErr w:type="gramStart"/>
            <w:r w:rsidRPr="66498535">
              <w:rPr>
                <w:rFonts w:asciiTheme="minorHAnsi" w:eastAsiaTheme="minorEastAsia" w:hAnsiTheme="minorHAnsi" w:cstheme="minorBidi"/>
                <w:color w:val="000000" w:themeColor="text1"/>
                <w:sz w:val="22"/>
                <w:szCs w:val="22"/>
              </w:rPr>
              <w:t xml:space="preserve">MTC </w:t>
            </w:r>
            <w:r w:rsidR="005CAD35" w:rsidRPr="66498535">
              <w:rPr>
                <w:rFonts w:asciiTheme="minorHAnsi" w:eastAsiaTheme="minorEastAsia" w:hAnsiTheme="minorHAnsi" w:cstheme="minorBidi"/>
                <w:color w:val="000000" w:themeColor="text1"/>
                <w:sz w:val="22"/>
                <w:szCs w:val="22"/>
              </w:rPr>
              <w:t>.</w:t>
            </w:r>
            <w:proofErr w:type="gramEnd"/>
            <w:r w:rsidR="005CAD35" w:rsidRPr="66498535">
              <w:rPr>
                <w:rFonts w:asciiTheme="minorHAnsi" w:eastAsiaTheme="minorEastAsia" w:hAnsiTheme="minorHAnsi" w:cstheme="minorBidi"/>
                <w:color w:val="000000" w:themeColor="text1"/>
                <w:sz w:val="22"/>
                <w:szCs w:val="22"/>
              </w:rPr>
              <w:t xml:space="preserve">  This is above national for all pupils </w:t>
            </w:r>
          </w:p>
          <w:p w14:paraId="47D15E82" w14:textId="203C6573" w:rsidR="005CAD35" w:rsidRDefault="005CAD35" w:rsidP="66498535">
            <w:pPr>
              <w:spacing w:before="240"/>
              <w:jc w:val="both"/>
            </w:pPr>
            <w:r w:rsidRPr="66498535">
              <w:rPr>
                <w:rFonts w:asciiTheme="minorHAnsi" w:eastAsiaTheme="minorEastAsia" w:hAnsiTheme="minorHAnsi" w:cstheme="minorBidi"/>
                <w:color w:val="000000" w:themeColor="text1"/>
                <w:sz w:val="22"/>
                <w:szCs w:val="22"/>
              </w:rPr>
              <w:t xml:space="preserve">81% of children in receipt of PPG passed their PSC – this in line with all children nationally. </w:t>
            </w:r>
          </w:p>
          <w:p w14:paraId="5C270E95" w14:textId="3110A735" w:rsidR="1F45C690" w:rsidRDefault="1F45C690" w:rsidP="66498535">
            <w:pPr>
              <w:spacing w:before="240"/>
              <w:jc w:val="both"/>
              <w:rPr>
                <w:rFonts w:asciiTheme="minorHAnsi" w:eastAsiaTheme="minorEastAsia" w:hAnsiTheme="minorHAnsi" w:cstheme="minorBidi"/>
                <w:color w:val="000000" w:themeColor="text1"/>
                <w:sz w:val="22"/>
                <w:szCs w:val="22"/>
              </w:rPr>
            </w:pPr>
            <w:r w:rsidRPr="66498535">
              <w:rPr>
                <w:rFonts w:asciiTheme="minorHAnsi" w:eastAsiaTheme="minorEastAsia" w:hAnsiTheme="minorHAnsi" w:cstheme="minorBidi"/>
                <w:color w:val="000000" w:themeColor="text1"/>
                <w:sz w:val="22"/>
                <w:szCs w:val="22"/>
              </w:rPr>
              <w:t xml:space="preserve">66% of children in receipt of PPG met ARE for combined reading, writing and maths.  This is above all pupils nationally and </w:t>
            </w:r>
            <w:r w:rsidR="390738E4" w:rsidRPr="66498535">
              <w:rPr>
                <w:rFonts w:asciiTheme="minorHAnsi" w:eastAsiaTheme="minorEastAsia" w:hAnsiTheme="minorHAnsi" w:cstheme="minorBidi"/>
                <w:color w:val="000000" w:themeColor="text1"/>
                <w:sz w:val="22"/>
                <w:szCs w:val="22"/>
              </w:rPr>
              <w:t>significantly</w:t>
            </w:r>
            <w:r w:rsidRPr="66498535">
              <w:rPr>
                <w:rFonts w:asciiTheme="minorHAnsi" w:eastAsiaTheme="minorEastAsia" w:hAnsiTheme="minorHAnsi" w:cstheme="minorBidi"/>
                <w:color w:val="000000" w:themeColor="text1"/>
                <w:sz w:val="22"/>
                <w:szCs w:val="22"/>
              </w:rPr>
              <w:t xml:space="preserve"> above </w:t>
            </w:r>
            <w:r w:rsidR="2F87D3AF" w:rsidRPr="66498535">
              <w:rPr>
                <w:rFonts w:asciiTheme="minorHAnsi" w:eastAsiaTheme="minorEastAsia" w:hAnsiTheme="minorHAnsi" w:cstheme="minorBidi"/>
                <w:color w:val="000000" w:themeColor="text1"/>
                <w:sz w:val="22"/>
                <w:szCs w:val="22"/>
              </w:rPr>
              <w:t xml:space="preserve">PPG group nationally </w:t>
            </w:r>
          </w:p>
          <w:p w14:paraId="536C0CB4" w14:textId="15C134DD" w:rsidR="5EDA9F1F" w:rsidRDefault="5EDA9F1F" w:rsidP="1B8E562E">
            <w:pPr>
              <w:spacing w:before="240"/>
              <w:jc w:val="both"/>
              <w:rPr>
                <w:rFonts w:asciiTheme="minorHAnsi" w:eastAsiaTheme="minorEastAsia" w:hAnsiTheme="minorHAnsi" w:cstheme="minorBidi"/>
                <w:color w:val="000000" w:themeColor="text1"/>
                <w:sz w:val="22"/>
                <w:szCs w:val="22"/>
              </w:rPr>
            </w:pPr>
            <w:r w:rsidRPr="1B8E562E">
              <w:rPr>
                <w:rFonts w:asciiTheme="minorHAnsi" w:eastAsiaTheme="minorEastAsia" w:hAnsiTheme="minorHAnsi" w:cstheme="minorBidi"/>
                <w:color w:val="000000" w:themeColor="text1"/>
                <w:sz w:val="22"/>
                <w:szCs w:val="22"/>
              </w:rPr>
              <w:t xml:space="preserve">The impact of targeted reading provision has been particularly important in strengthening pupils' </w:t>
            </w:r>
            <w:r w:rsidRPr="1B8E562E">
              <w:rPr>
                <w:rFonts w:asciiTheme="minorHAnsi" w:eastAsiaTheme="minorEastAsia" w:hAnsiTheme="minorHAnsi" w:cstheme="minorBidi"/>
                <w:b/>
                <w:bCs/>
                <w:color w:val="000000" w:themeColor="text1"/>
                <w:sz w:val="22"/>
                <w:szCs w:val="22"/>
              </w:rPr>
              <w:t>fluency, comprehension and reading independence</w:t>
            </w:r>
            <w:r w:rsidRPr="1B8E562E">
              <w:rPr>
                <w:rFonts w:asciiTheme="minorHAnsi" w:eastAsiaTheme="minorEastAsia" w:hAnsiTheme="minorHAnsi" w:cstheme="minorBidi"/>
                <w:color w:val="000000" w:themeColor="text1"/>
                <w:sz w:val="22"/>
                <w:szCs w:val="22"/>
              </w:rPr>
              <w:t>, while targeted mathematics programmes have provided additional opportunities to develop automaticity and confidence with multiplication facts. Programme information is considered alongside teacher assessment and classroom performance to ensure that progress demonstrated through intervention translates into wider learning</w:t>
            </w:r>
            <w:r w:rsidR="06E48C89" w:rsidRPr="1B8E562E">
              <w:rPr>
                <w:rFonts w:asciiTheme="minorHAnsi" w:eastAsiaTheme="minorEastAsia" w:hAnsiTheme="minorHAnsi" w:cstheme="minorBidi"/>
                <w:color w:val="000000" w:themeColor="text1"/>
                <w:sz w:val="22"/>
                <w:szCs w:val="22"/>
              </w:rPr>
              <w:t>.</w:t>
            </w:r>
          </w:p>
        </w:tc>
      </w:tr>
      <w:tr w:rsidR="006D7705" w:rsidRPr="00F16124" w14:paraId="17AF6642" w14:textId="77777777" w:rsidTr="0D77F96F">
        <w:tc>
          <w:tcPr>
            <w:tcW w:w="2721" w:type="dxa"/>
          </w:tcPr>
          <w:p w14:paraId="33A8B140" w14:textId="77777777" w:rsidR="0034747E" w:rsidRPr="0034747E" w:rsidRDefault="77E48E68" w:rsidP="66498535">
            <w:pPr>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lastRenderedPageBreak/>
              <w:t>To deploy an attendance team in school led by the Pastoral Manager (ML), including the appointment of an attendance officer to improve attendance and punctuality of PPG children to ensure they are in school and ready to learn.</w:t>
            </w:r>
          </w:p>
          <w:p w14:paraId="69A4BB2A" w14:textId="77777777" w:rsidR="0034747E" w:rsidRPr="0034747E" w:rsidRDefault="77E48E68" w:rsidP="66498535">
            <w:pPr>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work alongside </w:t>
            </w:r>
            <w:proofErr w:type="gramStart"/>
            <w:r w:rsidRPr="66498535">
              <w:rPr>
                <w:rFonts w:asciiTheme="minorHAnsi" w:eastAsia="Calibri" w:hAnsiTheme="minorHAnsi" w:cstheme="minorBidi"/>
                <w:sz w:val="22"/>
                <w:szCs w:val="22"/>
              </w:rPr>
              <w:t>authority’s  statutory</w:t>
            </w:r>
            <w:proofErr w:type="gramEnd"/>
            <w:r w:rsidRPr="66498535">
              <w:rPr>
                <w:rFonts w:asciiTheme="minorHAnsi" w:eastAsia="Calibri" w:hAnsiTheme="minorHAnsi" w:cstheme="minorBidi"/>
                <w:sz w:val="22"/>
                <w:szCs w:val="22"/>
              </w:rPr>
              <w:t xml:space="preserve"> EWO service to target Pas and those PPG children at risk of being a PA.  </w:t>
            </w:r>
          </w:p>
          <w:p w14:paraId="20F55692" w14:textId="77777777" w:rsidR="006D7705" w:rsidRDefault="77E48E68" w:rsidP="66498535">
            <w:pPr>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To offer breakfast club to identified children to improve attendance.</w:t>
            </w:r>
          </w:p>
          <w:p w14:paraId="7E800652"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employ a pastoral assistant to lead on </w:t>
            </w:r>
            <w:r w:rsidRPr="66498535">
              <w:rPr>
                <w:rFonts w:asciiTheme="minorHAnsi" w:eastAsia="Calibri" w:hAnsiTheme="minorHAnsi" w:cstheme="minorBidi"/>
                <w:sz w:val="22"/>
                <w:szCs w:val="22"/>
              </w:rPr>
              <w:lastRenderedPageBreak/>
              <w:t xml:space="preserve">behaviour across school. To track behaviour through CPOMs, offer early intervention, work alongside parents and external professionals where necessary. </w:t>
            </w:r>
          </w:p>
          <w:p w14:paraId="107F7932" w14:textId="77777777" w:rsidR="0034747E" w:rsidRPr="0034747E" w:rsidRDefault="0034747E" w:rsidP="66498535">
            <w:pPr>
              <w:pStyle w:val="TableRow"/>
              <w:jc w:val="both"/>
              <w:rPr>
                <w:rFonts w:asciiTheme="minorHAnsi" w:eastAsia="Calibri" w:hAnsiTheme="minorHAnsi" w:cstheme="minorBidi"/>
                <w:sz w:val="22"/>
                <w:szCs w:val="22"/>
              </w:rPr>
            </w:pPr>
          </w:p>
          <w:p w14:paraId="05591AF4"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Provision of CPD in relation to understanding behaviours. </w:t>
            </w:r>
          </w:p>
          <w:p w14:paraId="466BC76D"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offer nurture groups or 1:1 nurture </w:t>
            </w:r>
            <w:proofErr w:type="gramStart"/>
            <w:r w:rsidRPr="66498535">
              <w:rPr>
                <w:rFonts w:asciiTheme="minorHAnsi" w:eastAsia="Calibri" w:hAnsiTheme="minorHAnsi" w:cstheme="minorBidi"/>
                <w:sz w:val="22"/>
                <w:szCs w:val="22"/>
              </w:rPr>
              <w:t>sessions</w:t>
            </w:r>
            <w:proofErr w:type="gramEnd"/>
            <w:r w:rsidRPr="66498535">
              <w:rPr>
                <w:rFonts w:asciiTheme="minorHAnsi" w:eastAsia="Calibri" w:hAnsiTheme="minorHAnsi" w:cstheme="minorBidi"/>
                <w:sz w:val="22"/>
                <w:szCs w:val="22"/>
              </w:rPr>
              <w:t xml:space="preserve"> for identified children using DESTY as a resource or </w:t>
            </w:r>
            <w:proofErr w:type="spellStart"/>
            <w:r w:rsidRPr="66498535">
              <w:rPr>
                <w:rFonts w:asciiTheme="minorHAnsi" w:eastAsia="Calibri" w:hAnsiTheme="minorHAnsi" w:cstheme="minorBidi"/>
                <w:sz w:val="22"/>
                <w:szCs w:val="22"/>
              </w:rPr>
              <w:t>lego</w:t>
            </w:r>
            <w:proofErr w:type="spellEnd"/>
            <w:r w:rsidRPr="66498535">
              <w:rPr>
                <w:rFonts w:asciiTheme="minorHAnsi" w:eastAsia="Calibri" w:hAnsiTheme="minorHAnsi" w:cstheme="minorBidi"/>
                <w:sz w:val="22"/>
                <w:szCs w:val="22"/>
              </w:rPr>
              <w:t xml:space="preserve"> therapy or OPAL where applicable.</w:t>
            </w:r>
          </w:p>
          <w:p w14:paraId="2FCE70B3" w14:textId="77777777" w:rsidR="0034747E" w:rsidRPr="0034747E" w:rsidRDefault="0034747E" w:rsidP="66498535">
            <w:pPr>
              <w:pStyle w:val="TableRow"/>
              <w:jc w:val="both"/>
              <w:rPr>
                <w:rFonts w:asciiTheme="minorHAnsi" w:eastAsia="Calibri" w:hAnsiTheme="minorHAnsi" w:cstheme="minorBidi"/>
                <w:sz w:val="22"/>
                <w:szCs w:val="22"/>
              </w:rPr>
            </w:pPr>
          </w:p>
          <w:p w14:paraId="1DC63D2D"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subscribe to BOXALL online to track impact of </w:t>
            </w:r>
            <w:proofErr w:type="gramStart"/>
            <w:r w:rsidRPr="66498535">
              <w:rPr>
                <w:rFonts w:asciiTheme="minorHAnsi" w:eastAsia="Calibri" w:hAnsiTheme="minorHAnsi" w:cstheme="minorBidi"/>
                <w:sz w:val="22"/>
                <w:szCs w:val="22"/>
              </w:rPr>
              <w:t>nurture based</w:t>
            </w:r>
            <w:proofErr w:type="gramEnd"/>
            <w:r w:rsidRPr="66498535">
              <w:rPr>
                <w:rFonts w:asciiTheme="minorHAnsi" w:eastAsia="Calibri" w:hAnsiTheme="minorHAnsi" w:cstheme="minorBidi"/>
                <w:sz w:val="22"/>
                <w:szCs w:val="22"/>
              </w:rPr>
              <w:t xml:space="preserve"> interventions and identify target areas and next steps to ensure targeted intervention.</w:t>
            </w:r>
          </w:p>
          <w:p w14:paraId="59259906"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commission an in-house counsellor for 1 day per week to provide counselling support for identified vulnerable children. </w:t>
            </w:r>
          </w:p>
          <w:p w14:paraId="126C656E" w14:textId="77777777" w:rsidR="0034747E" w:rsidRPr="0034747E" w:rsidRDefault="0034747E" w:rsidP="66498535">
            <w:pPr>
              <w:pStyle w:val="TableRow"/>
              <w:jc w:val="both"/>
              <w:rPr>
                <w:rFonts w:asciiTheme="minorHAnsi" w:eastAsia="Calibri" w:hAnsiTheme="minorHAnsi" w:cstheme="minorBidi"/>
                <w:sz w:val="22"/>
                <w:szCs w:val="22"/>
              </w:rPr>
            </w:pPr>
          </w:p>
          <w:p w14:paraId="637BF62A"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employ </w:t>
            </w:r>
            <w:proofErr w:type="gramStart"/>
            <w:r w:rsidRPr="66498535">
              <w:rPr>
                <w:rFonts w:asciiTheme="minorHAnsi" w:eastAsia="Calibri" w:hAnsiTheme="minorHAnsi" w:cstheme="minorBidi"/>
                <w:sz w:val="22"/>
                <w:szCs w:val="22"/>
              </w:rPr>
              <w:t>full time</w:t>
            </w:r>
            <w:proofErr w:type="gramEnd"/>
            <w:r w:rsidRPr="66498535">
              <w:rPr>
                <w:rFonts w:asciiTheme="minorHAnsi" w:eastAsia="Calibri" w:hAnsiTheme="minorHAnsi" w:cstheme="minorBidi"/>
                <w:sz w:val="22"/>
                <w:szCs w:val="22"/>
              </w:rPr>
              <w:t xml:space="preserve"> pastoral lead and </w:t>
            </w:r>
            <w:proofErr w:type="gramStart"/>
            <w:r w:rsidRPr="66498535">
              <w:rPr>
                <w:rFonts w:asciiTheme="minorHAnsi" w:eastAsia="Calibri" w:hAnsiTheme="minorHAnsi" w:cstheme="minorBidi"/>
                <w:sz w:val="22"/>
                <w:szCs w:val="22"/>
              </w:rPr>
              <w:t>full time</w:t>
            </w:r>
            <w:proofErr w:type="gramEnd"/>
            <w:r w:rsidRPr="66498535">
              <w:rPr>
                <w:rFonts w:asciiTheme="minorHAnsi" w:eastAsia="Calibri" w:hAnsiTheme="minorHAnsi" w:cstheme="minorBidi"/>
                <w:sz w:val="22"/>
                <w:szCs w:val="22"/>
              </w:rPr>
              <w:t xml:space="preserve"> pastoral assistant to work alongside families and offer early intervention. </w:t>
            </w:r>
          </w:p>
          <w:p w14:paraId="259F94DB" w14:textId="77777777" w:rsidR="0034747E" w:rsidRPr="0034747E" w:rsidRDefault="0034747E" w:rsidP="66498535">
            <w:pPr>
              <w:pStyle w:val="TableRow"/>
              <w:jc w:val="both"/>
              <w:rPr>
                <w:rFonts w:asciiTheme="minorHAnsi" w:eastAsia="Calibri" w:hAnsiTheme="minorHAnsi" w:cstheme="minorBidi"/>
                <w:sz w:val="22"/>
                <w:szCs w:val="22"/>
              </w:rPr>
            </w:pPr>
          </w:p>
          <w:p w14:paraId="7F133C56" w14:textId="77777777" w:rsid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lead on EHATS/FAM and </w:t>
            </w:r>
            <w:proofErr w:type="spellStart"/>
            <w:r w:rsidRPr="66498535">
              <w:rPr>
                <w:rFonts w:asciiTheme="minorHAnsi" w:eastAsia="Calibri" w:hAnsiTheme="minorHAnsi" w:cstheme="minorBidi"/>
                <w:sz w:val="22"/>
                <w:szCs w:val="22"/>
              </w:rPr>
              <w:t>liase</w:t>
            </w:r>
            <w:proofErr w:type="spellEnd"/>
            <w:r w:rsidRPr="66498535">
              <w:rPr>
                <w:rFonts w:asciiTheme="minorHAnsi" w:eastAsia="Calibri" w:hAnsiTheme="minorHAnsi" w:cstheme="minorBidi"/>
                <w:sz w:val="22"/>
                <w:szCs w:val="22"/>
              </w:rPr>
              <w:t xml:space="preserve"> with external services in providing a package of support to families.</w:t>
            </w:r>
          </w:p>
          <w:p w14:paraId="0A4F86B6" w14:textId="77777777" w:rsidR="0034747E" w:rsidRDefault="0034747E" w:rsidP="66498535">
            <w:pPr>
              <w:pStyle w:val="TableRow"/>
              <w:jc w:val="both"/>
              <w:rPr>
                <w:rFonts w:asciiTheme="minorHAnsi" w:eastAsia="Calibri" w:hAnsiTheme="minorHAnsi" w:cstheme="minorBidi"/>
                <w:sz w:val="22"/>
                <w:szCs w:val="22"/>
              </w:rPr>
            </w:pPr>
          </w:p>
          <w:p w14:paraId="722D79A3"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provide extracurricular activities - open to all </w:t>
            </w:r>
            <w:proofErr w:type="spellStart"/>
            <w:r w:rsidRPr="66498535">
              <w:rPr>
                <w:rFonts w:asciiTheme="minorHAnsi" w:eastAsia="Calibri" w:hAnsiTheme="minorHAnsi" w:cstheme="minorBidi"/>
                <w:sz w:val="22"/>
                <w:szCs w:val="22"/>
              </w:rPr>
              <w:t>chil-dren</w:t>
            </w:r>
            <w:proofErr w:type="spellEnd"/>
            <w:r w:rsidRPr="66498535">
              <w:rPr>
                <w:rFonts w:asciiTheme="minorHAnsi" w:eastAsia="Calibri" w:hAnsiTheme="minorHAnsi" w:cstheme="minorBidi"/>
                <w:sz w:val="22"/>
                <w:szCs w:val="22"/>
              </w:rPr>
              <w:t xml:space="preserve"> with priority given to disadvantaged children.</w:t>
            </w:r>
          </w:p>
          <w:p w14:paraId="55A05AB3" w14:textId="77777777" w:rsidR="0034747E" w:rsidRPr="0034747E" w:rsidRDefault="0034747E" w:rsidP="66498535">
            <w:pPr>
              <w:pStyle w:val="TableRow"/>
              <w:jc w:val="both"/>
              <w:rPr>
                <w:rFonts w:asciiTheme="minorHAnsi" w:eastAsia="Calibri" w:hAnsiTheme="minorHAnsi" w:cstheme="minorBidi"/>
                <w:sz w:val="22"/>
                <w:szCs w:val="22"/>
              </w:rPr>
            </w:pPr>
          </w:p>
          <w:p w14:paraId="03C461DE"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subsidise opportunities for experiential learning </w:t>
            </w:r>
            <w:r w:rsidRPr="66498535">
              <w:rPr>
                <w:rFonts w:asciiTheme="minorHAnsi" w:eastAsia="Calibri" w:hAnsiTheme="minorHAnsi" w:cstheme="minorBidi"/>
                <w:sz w:val="22"/>
                <w:szCs w:val="22"/>
              </w:rPr>
              <w:lastRenderedPageBreak/>
              <w:t>including school trips and resources.</w:t>
            </w:r>
          </w:p>
          <w:p w14:paraId="1FEB3726" w14:textId="77777777" w:rsidR="0034747E" w:rsidRPr="0034747E" w:rsidRDefault="0034747E" w:rsidP="66498535">
            <w:pPr>
              <w:pStyle w:val="TableRow"/>
              <w:jc w:val="both"/>
              <w:rPr>
                <w:rFonts w:asciiTheme="minorHAnsi" w:eastAsia="Calibri" w:hAnsiTheme="minorHAnsi" w:cstheme="minorBidi"/>
                <w:sz w:val="22"/>
                <w:szCs w:val="22"/>
              </w:rPr>
            </w:pPr>
          </w:p>
          <w:p w14:paraId="1DAF7ACF"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To offer additional boost-</w:t>
            </w:r>
            <w:proofErr w:type="spellStart"/>
            <w:r w:rsidRPr="66498535">
              <w:rPr>
                <w:rFonts w:asciiTheme="minorHAnsi" w:eastAsia="Calibri" w:hAnsiTheme="minorHAnsi" w:cstheme="minorBidi"/>
                <w:sz w:val="22"/>
                <w:szCs w:val="22"/>
              </w:rPr>
              <w:t>ers</w:t>
            </w:r>
            <w:proofErr w:type="spellEnd"/>
            <w:r w:rsidRPr="66498535">
              <w:rPr>
                <w:rFonts w:asciiTheme="minorHAnsi" w:eastAsia="Calibri" w:hAnsiTheme="minorHAnsi" w:cstheme="minorBidi"/>
                <w:sz w:val="22"/>
                <w:szCs w:val="22"/>
              </w:rPr>
              <w:t xml:space="preserve"> to targeted children through various after school activities. </w:t>
            </w:r>
          </w:p>
          <w:p w14:paraId="70070E0B" w14:textId="77777777" w:rsidR="0034747E" w:rsidRPr="0034747E" w:rsidRDefault="0034747E" w:rsidP="66498535">
            <w:pPr>
              <w:pStyle w:val="TableRow"/>
              <w:jc w:val="both"/>
              <w:rPr>
                <w:rFonts w:asciiTheme="minorHAnsi" w:eastAsia="Calibri" w:hAnsiTheme="minorHAnsi" w:cstheme="minorBidi"/>
                <w:sz w:val="22"/>
                <w:szCs w:val="22"/>
              </w:rPr>
            </w:pPr>
          </w:p>
          <w:p w14:paraId="59B2BAB3" w14:textId="77777777" w:rsidR="0034747E" w:rsidRPr="0034747E"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To provide Easter school for children in Year 6 in preparation for end of key stage assessments.</w:t>
            </w:r>
          </w:p>
          <w:p w14:paraId="38B144DD" w14:textId="77777777" w:rsidR="0034747E" w:rsidRPr="0034747E" w:rsidRDefault="0034747E" w:rsidP="66498535">
            <w:pPr>
              <w:pStyle w:val="TableRow"/>
              <w:jc w:val="both"/>
              <w:rPr>
                <w:rFonts w:asciiTheme="minorHAnsi" w:eastAsia="Calibri" w:hAnsiTheme="minorHAnsi" w:cstheme="minorBidi"/>
                <w:sz w:val="22"/>
                <w:szCs w:val="22"/>
              </w:rPr>
            </w:pPr>
          </w:p>
          <w:p w14:paraId="12DFEBC0" w14:textId="03AB91FA" w:rsidR="0034747E" w:rsidRPr="006D7705" w:rsidRDefault="77E48E68" w:rsidP="66498535">
            <w:pPr>
              <w:pStyle w:val="TableRow"/>
              <w:jc w:val="both"/>
              <w:rPr>
                <w:rFonts w:asciiTheme="minorHAnsi" w:eastAsia="Calibri" w:hAnsiTheme="minorHAnsi" w:cstheme="minorBidi"/>
                <w:sz w:val="22"/>
                <w:szCs w:val="22"/>
              </w:rPr>
            </w:pPr>
            <w:r w:rsidRPr="66498535">
              <w:rPr>
                <w:rFonts w:asciiTheme="minorHAnsi" w:eastAsia="Calibri" w:hAnsiTheme="minorHAnsi" w:cstheme="minorBidi"/>
                <w:sz w:val="22"/>
                <w:szCs w:val="22"/>
              </w:rPr>
              <w:t xml:space="preserve">To offer a summer school to provide enhanced </w:t>
            </w:r>
            <w:proofErr w:type="spellStart"/>
            <w:r w:rsidRPr="66498535">
              <w:rPr>
                <w:rFonts w:asciiTheme="minorHAnsi" w:eastAsia="Calibri" w:hAnsiTheme="minorHAnsi" w:cstheme="minorBidi"/>
                <w:sz w:val="22"/>
                <w:szCs w:val="22"/>
              </w:rPr>
              <w:t>tran-sition</w:t>
            </w:r>
            <w:proofErr w:type="spellEnd"/>
            <w:r w:rsidRPr="66498535">
              <w:rPr>
                <w:rFonts w:asciiTheme="minorHAnsi" w:eastAsia="Calibri" w:hAnsiTheme="minorHAnsi" w:cstheme="minorBidi"/>
                <w:sz w:val="22"/>
                <w:szCs w:val="22"/>
              </w:rPr>
              <w:t xml:space="preserve"> to targeted EYFS PP children to ensure a </w:t>
            </w:r>
            <w:proofErr w:type="spellStart"/>
            <w:r w:rsidRPr="66498535">
              <w:rPr>
                <w:rFonts w:asciiTheme="minorHAnsi" w:eastAsia="Calibri" w:hAnsiTheme="minorHAnsi" w:cstheme="minorBidi"/>
                <w:sz w:val="22"/>
                <w:szCs w:val="22"/>
              </w:rPr>
              <w:t>suc-cessful</w:t>
            </w:r>
            <w:proofErr w:type="spellEnd"/>
            <w:r w:rsidRPr="66498535">
              <w:rPr>
                <w:rFonts w:asciiTheme="minorHAnsi" w:eastAsia="Calibri" w:hAnsiTheme="minorHAnsi" w:cstheme="minorBidi"/>
                <w:sz w:val="22"/>
                <w:szCs w:val="22"/>
              </w:rPr>
              <w:t xml:space="preserve"> transition to prima-</w:t>
            </w:r>
            <w:proofErr w:type="spellStart"/>
            <w:r w:rsidRPr="66498535">
              <w:rPr>
                <w:rFonts w:asciiTheme="minorHAnsi" w:eastAsia="Calibri" w:hAnsiTheme="minorHAnsi" w:cstheme="minorBidi"/>
                <w:sz w:val="22"/>
                <w:szCs w:val="22"/>
              </w:rPr>
              <w:t>ry</w:t>
            </w:r>
            <w:proofErr w:type="spellEnd"/>
            <w:r w:rsidRPr="66498535">
              <w:rPr>
                <w:rFonts w:asciiTheme="minorHAnsi" w:eastAsia="Calibri" w:hAnsiTheme="minorHAnsi" w:cstheme="minorBidi"/>
                <w:sz w:val="22"/>
                <w:szCs w:val="22"/>
              </w:rPr>
              <w:t xml:space="preserve"> school.</w:t>
            </w:r>
          </w:p>
        </w:tc>
        <w:tc>
          <w:tcPr>
            <w:tcW w:w="1120" w:type="dxa"/>
          </w:tcPr>
          <w:p w14:paraId="3363D65B" w14:textId="6521E29E" w:rsidR="006D7705" w:rsidRPr="00134DE6" w:rsidRDefault="54B3D836" w:rsidP="66498535">
            <w:pPr>
              <w:spacing w:after="200" w:line="276" w:lineRule="auto"/>
              <w:jc w:val="both"/>
              <w:rPr>
                <w:rFonts w:asciiTheme="minorHAnsi" w:eastAsia="Calibri" w:hAnsiTheme="minorHAnsi" w:cstheme="minorBidi"/>
                <w:sz w:val="22"/>
                <w:szCs w:val="22"/>
              </w:rPr>
            </w:pPr>
            <w:r w:rsidRPr="66498535">
              <w:rPr>
                <w:rFonts w:asciiTheme="minorHAnsi" w:hAnsiTheme="minorHAnsi" w:cstheme="minorBidi"/>
                <w:sz w:val="22"/>
                <w:szCs w:val="22"/>
              </w:rPr>
              <w:lastRenderedPageBreak/>
              <w:t>£</w:t>
            </w:r>
            <w:r w:rsidR="683B5720" w:rsidRPr="66498535">
              <w:rPr>
                <w:rFonts w:asciiTheme="minorHAnsi" w:hAnsiTheme="minorHAnsi" w:cstheme="minorBidi"/>
                <w:sz w:val="22"/>
                <w:szCs w:val="22"/>
              </w:rPr>
              <w:t>83500</w:t>
            </w:r>
          </w:p>
        </w:tc>
        <w:tc>
          <w:tcPr>
            <w:tcW w:w="5777" w:type="dxa"/>
            <w:gridSpan w:val="2"/>
          </w:tcPr>
          <w:p w14:paraId="27F1FB4F" w14:textId="20881F4C" w:rsidR="006B1E80" w:rsidRPr="006B1E80" w:rsidRDefault="50F43BAD" w:rsidP="1B8E562E">
            <w:pPr>
              <w:pStyle w:val="Heading2"/>
              <w:spacing w:before="299" w:after="299"/>
              <w:jc w:val="both"/>
              <w:rPr>
                <w:rFonts w:ascii="Calibri" w:eastAsia="Calibri" w:hAnsi="Calibri" w:cs="Calibri"/>
                <w:bCs/>
                <w:color w:val="000000" w:themeColor="text1"/>
                <w:sz w:val="22"/>
                <w:szCs w:val="22"/>
              </w:rPr>
            </w:pPr>
            <w:r w:rsidRPr="66498535">
              <w:rPr>
                <w:rFonts w:ascii="Calibri" w:eastAsia="Calibri" w:hAnsi="Calibri" w:cs="Calibri"/>
                <w:bCs/>
                <w:color w:val="000000" w:themeColor="text1"/>
                <w:sz w:val="22"/>
                <w:szCs w:val="22"/>
              </w:rPr>
              <w:t>Impact of Attendance, Behaviour, Pastoral and Wider Opportunities Provision</w:t>
            </w:r>
          </w:p>
          <w:p w14:paraId="527B04DF" w14:textId="4D99B7AA"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 xml:space="preserve">The strategic deployment of an </w:t>
            </w:r>
            <w:r w:rsidRPr="66498535">
              <w:rPr>
                <w:rFonts w:ascii="Calibri" w:eastAsia="Calibri" w:hAnsi="Calibri" w:cs="Calibri"/>
                <w:b/>
                <w:bCs/>
                <w:color w:val="000000" w:themeColor="text1"/>
                <w:sz w:val="22"/>
                <w:szCs w:val="22"/>
              </w:rPr>
              <w:t>a</w:t>
            </w:r>
            <w:r w:rsidRPr="66498535">
              <w:rPr>
                <w:rFonts w:ascii="Calibri" w:eastAsia="Calibri" w:hAnsi="Calibri" w:cs="Calibri"/>
                <w:color w:val="000000" w:themeColor="text1"/>
                <w:sz w:val="22"/>
                <w:szCs w:val="22"/>
              </w:rPr>
              <w:t>ttendance team led by the Pastoral Manager, including a dedicated Attendance Officer, has strengthened the school's capacity to identify and respond to attendance and punctuality concerns for disadvantaged pupils. Attendance is monitored closely, enabling emerging concerns to be identified at an earlier stage and followed up promptly with families. This has increased the school's ability to remove practical and pastoral barriers to attendance and ensure that pupils are in school, on time and ready to learn.</w:t>
            </w:r>
          </w:p>
          <w:p w14:paraId="43ECFBF7" w14:textId="15B4F67E" w:rsidR="006B1E80" w:rsidRPr="006B1E80" w:rsidRDefault="6C2B6E6D" w:rsidP="0D77F96F">
            <w:pPr>
              <w:spacing w:before="240"/>
              <w:jc w:val="both"/>
              <w:rPr>
                <w:rFonts w:ascii="Calibri" w:eastAsia="Calibri" w:hAnsi="Calibri" w:cs="Calibri"/>
                <w:color w:val="000000" w:themeColor="text1"/>
                <w:sz w:val="22"/>
                <w:szCs w:val="22"/>
              </w:rPr>
            </w:pPr>
            <w:r w:rsidRPr="0D77F96F">
              <w:rPr>
                <w:rFonts w:ascii="Calibri" w:eastAsia="Calibri" w:hAnsi="Calibri" w:cs="Calibri"/>
                <w:color w:val="000000" w:themeColor="text1"/>
                <w:sz w:val="22"/>
                <w:szCs w:val="22"/>
              </w:rPr>
              <w:t xml:space="preserve">Overall attendance for the whole school was in line with NA at 94.2% </w:t>
            </w:r>
          </w:p>
          <w:p w14:paraId="6A9B6067" w14:textId="67488B2B"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 xml:space="preserve">Close collaboration with the local authority's statutory Education Welfare Officer service has strengthened the school's response to persistent absence and pupils at risk of becoming persistently absent. This partnership has enabled the school to escalate concerns appropriately, secure </w:t>
            </w:r>
            <w:r w:rsidRPr="66498535">
              <w:rPr>
                <w:rFonts w:ascii="Calibri" w:eastAsia="Calibri" w:hAnsi="Calibri" w:cs="Calibri"/>
                <w:color w:val="000000" w:themeColor="text1"/>
                <w:sz w:val="22"/>
                <w:szCs w:val="22"/>
              </w:rPr>
              <w:lastRenderedPageBreak/>
              <w:t>additional support for families and maintain a clear focus on improving attendance as a key contributor to educational outcomes.</w:t>
            </w:r>
          </w:p>
          <w:p w14:paraId="19927845" w14:textId="6A814BA1"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The provision of a breakfast club for identified pupils has provided a practical response to barriers affecting punctuality and morning attendance. It has supported pupils to arrive at school in a calm and positive way, ready to begin learning, while providing an additional opportunity for pastoral staff to build positive relationships with pupils and families.</w:t>
            </w:r>
          </w:p>
          <w:p w14:paraId="552F70EE" w14:textId="545A776F"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The appointment of a Pastoral Assistant has strengthened the school's capacity to identify and address pastoral concerns at an early stage. Con</w:t>
            </w:r>
            <w:r w:rsidR="0E2F2C04" w:rsidRPr="66498535">
              <w:rPr>
                <w:rFonts w:ascii="Calibri" w:eastAsia="Calibri" w:hAnsi="Calibri" w:cs="Calibri"/>
                <w:color w:val="000000" w:themeColor="text1"/>
                <w:sz w:val="22"/>
                <w:szCs w:val="22"/>
              </w:rPr>
              <w:t>cerns are</w:t>
            </w:r>
            <w:r w:rsidRPr="66498535">
              <w:rPr>
                <w:rFonts w:ascii="Calibri" w:eastAsia="Calibri" w:hAnsi="Calibri" w:cs="Calibri"/>
                <w:color w:val="000000" w:themeColor="text1"/>
                <w:sz w:val="22"/>
                <w:szCs w:val="22"/>
              </w:rPr>
              <w:t xml:space="preserve"> systematically tracked through CPOMS, enabling patterns and emerging concerns to be identified and appropriate support to be put in place. Early intervention, close work with parents and collaboration with external professionals have enabled the school to respond more effectively to individual needs and reduce the risk of behavioural difficulties becoming barriers to learning.</w:t>
            </w:r>
          </w:p>
          <w:p w14:paraId="13ED359A" w14:textId="417852C1"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CPD focused on understanding behaviour has strengthened staff knowledge and confidence in identifying the underlying factors contributing to behaviour. This has supported a more consistent, relational and preventative approach across school, with staff increasingly able to consider behaviour as a form of communication and respond appropriately to individual need.</w:t>
            </w:r>
          </w:p>
          <w:p w14:paraId="5F87F6B6" w14:textId="5CAAE307" w:rsidR="006B1E80" w:rsidRPr="006B1E80" w:rsidRDefault="440FC05F" w:rsidP="66498535">
            <w:pPr>
              <w:spacing w:before="240"/>
              <w:jc w:val="both"/>
              <w:rPr>
                <w:rFonts w:ascii="Calibri" w:eastAsia="Calibri" w:hAnsi="Calibri" w:cs="Calibri"/>
                <w:color w:val="000000" w:themeColor="text1"/>
                <w:sz w:val="22"/>
                <w:szCs w:val="22"/>
              </w:rPr>
            </w:pPr>
            <w:r w:rsidRPr="0D77F96F">
              <w:rPr>
                <w:rFonts w:ascii="Calibri" w:eastAsia="Calibri" w:hAnsi="Calibri" w:cs="Calibri"/>
                <w:color w:val="000000" w:themeColor="text1"/>
                <w:sz w:val="22"/>
                <w:szCs w:val="22"/>
              </w:rPr>
              <w:t>Targeted nurture provision, including 1:1 and small-group sessions using resources and approaches such as DESTY, Lego Therapy and OPAL, has provided identified pupils with opportunities to develop emotional regulation, communication, social skills, confidence and positive relationships. Provision is matched to individual need and has enabled pupils who experience barriers to engagement to develop the skills required to participate more successfully in classroom learning and wider school life.</w:t>
            </w:r>
          </w:p>
          <w:p w14:paraId="6B4EC9AE" w14:textId="2DA626C5"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 xml:space="preserve">The use of BOXALL Online has strengthened the school's ability to assess and monitor pupils' social and emotional development. This provides a more systematic approach to identifying areas of need, measuring progress and determining appropriate next steps. As a result, nurture provision is </w:t>
            </w:r>
            <w:r w:rsidRPr="66498535">
              <w:rPr>
                <w:rFonts w:ascii="Calibri" w:eastAsia="Calibri" w:hAnsi="Calibri" w:cs="Calibri"/>
                <w:color w:val="000000" w:themeColor="text1"/>
                <w:sz w:val="22"/>
                <w:szCs w:val="22"/>
              </w:rPr>
              <w:lastRenderedPageBreak/>
              <w:t>increasingly based on identified need and evidence of pupil response rather than being a generic intervention.</w:t>
            </w:r>
          </w:p>
          <w:p w14:paraId="04C7682B" w14:textId="204E0E9E"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The commissioning of an in-house counsellor for one day each week has increased access to specialist emotional support for identified vulnerable pupils. This has provided pupils with a consistent and confidential opportunity to explore emotional difficulties, develop coping strategies and strengthen their readiness to engage with learning. The provision also increases the school's capacity to respond at an earlier stage before difficulties escalate.</w:t>
            </w:r>
          </w:p>
          <w:p w14:paraId="7377CB36" w14:textId="66554766" w:rsidR="006B1E80" w:rsidRPr="006B1E80" w:rsidRDefault="440FC05F" w:rsidP="66498535">
            <w:pPr>
              <w:spacing w:before="240"/>
              <w:jc w:val="both"/>
              <w:rPr>
                <w:rFonts w:ascii="Calibri" w:eastAsia="Calibri" w:hAnsi="Calibri" w:cs="Calibri"/>
                <w:color w:val="000000" w:themeColor="text1"/>
                <w:sz w:val="22"/>
                <w:szCs w:val="22"/>
              </w:rPr>
            </w:pPr>
            <w:r w:rsidRPr="0D77F96F">
              <w:rPr>
                <w:rFonts w:ascii="Calibri" w:eastAsia="Calibri" w:hAnsi="Calibri" w:cs="Calibri"/>
                <w:color w:val="000000" w:themeColor="text1"/>
                <w:sz w:val="22"/>
                <w:szCs w:val="22"/>
              </w:rPr>
              <w:t>The school's extracurricular and enrichment programme has provided disadvantaged pupils with increased access to experiences beyond the classroom. Activities are available to all pupils, with priority given to disadvantaged children where appropriate. This has supported pupils' confidence, interests, relationships and sense of belonging while ensuring that financial circumstances do not prevent participation in the wider life of the school.</w:t>
            </w:r>
          </w:p>
          <w:p w14:paraId="3D8E3A59" w14:textId="602E46C3"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Subsidised school trips and experiential learning opportunities have reduced financial barriers to participation and enabled disadvantaged pupils to benefit from experiences that broaden their knowledge, vocabulary, cultural understanding and aspirations. These opportunities contribute to the school's wider curriculum and support pupils to make meaningful connections between classroom learning and the wider world.</w:t>
            </w:r>
          </w:p>
          <w:p w14:paraId="2BE3A086" w14:textId="375FD0F5"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Targeted after-school boosters and additional learning opportunities have provided pupils with further opportunities to consolidate learning, address gaps and build confidence. These have been particularly valuable for pupils requiring additional practice or support to secure key knowledge and prepare for future learning.</w:t>
            </w:r>
          </w:p>
          <w:p w14:paraId="3FEA45C3" w14:textId="3F5D97D9"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 xml:space="preserve">The </w:t>
            </w:r>
            <w:r w:rsidRPr="66498535">
              <w:rPr>
                <w:rFonts w:ascii="Calibri" w:eastAsia="Calibri" w:hAnsi="Calibri" w:cs="Calibri"/>
                <w:b/>
                <w:bCs/>
                <w:color w:val="000000" w:themeColor="text1"/>
                <w:sz w:val="22"/>
                <w:szCs w:val="22"/>
              </w:rPr>
              <w:t>Year 6 Easter School</w:t>
            </w:r>
            <w:r w:rsidRPr="66498535">
              <w:rPr>
                <w:rFonts w:ascii="Calibri" w:eastAsia="Calibri" w:hAnsi="Calibri" w:cs="Calibri"/>
                <w:color w:val="000000" w:themeColor="text1"/>
                <w:sz w:val="22"/>
                <w:szCs w:val="22"/>
              </w:rPr>
              <w:t xml:space="preserve"> has provided targeted pupils with additional preparation for end-of-key-stage assessments. The additional time has enabled pupils to revisit key knowledge, address misconceptions and develop confidence with assessment approaches in a supportive environment. This complements, rather than replaces, the high-quality teaching pupils receive during the school day.</w:t>
            </w:r>
          </w:p>
          <w:p w14:paraId="79B85CEE" w14:textId="1CFB0668"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 xml:space="preserve">The </w:t>
            </w:r>
            <w:r w:rsidRPr="66498535">
              <w:rPr>
                <w:rFonts w:ascii="Calibri" w:eastAsia="Calibri" w:hAnsi="Calibri" w:cs="Calibri"/>
                <w:b/>
                <w:bCs/>
                <w:color w:val="000000" w:themeColor="text1"/>
                <w:sz w:val="22"/>
                <w:szCs w:val="22"/>
              </w:rPr>
              <w:t>EYFS Summer School</w:t>
            </w:r>
            <w:r w:rsidRPr="66498535">
              <w:rPr>
                <w:rFonts w:ascii="Calibri" w:eastAsia="Calibri" w:hAnsi="Calibri" w:cs="Calibri"/>
                <w:color w:val="000000" w:themeColor="text1"/>
                <w:sz w:val="22"/>
                <w:szCs w:val="22"/>
              </w:rPr>
              <w:t xml:space="preserve"> has strengthened transition for targeted disadvantaged pupils entering Reception. Providing </w:t>
            </w:r>
            <w:r w:rsidRPr="66498535">
              <w:rPr>
                <w:rFonts w:ascii="Calibri" w:eastAsia="Calibri" w:hAnsi="Calibri" w:cs="Calibri"/>
                <w:color w:val="000000" w:themeColor="text1"/>
                <w:sz w:val="22"/>
                <w:szCs w:val="22"/>
              </w:rPr>
              <w:lastRenderedPageBreak/>
              <w:t>additional opportunities to become familiar with the school environment, routines, adults and peers has supported pupils to develop confidence and familiarity before starting school. This has helped to reduce potential transition barriers and establish positive foundations for engagement and learning from the beginning of Reception.</w:t>
            </w:r>
          </w:p>
          <w:p w14:paraId="23179830" w14:textId="236E542B" w:rsidR="006B1E80" w:rsidRPr="006B1E80" w:rsidRDefault="50F43BAD" w:rsidP="66498535">
            <w:pPr>
              <w:pStyle w:val="Heading3"/>
              <w:spacing w:before="281" w:after="281"/>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Overall impact</w:t>
            </w:r>
          </w:p>
          <w:p w14:paraId="1C9E4613" w14:textId="08794034" w:rsidR="006B1E80" w:rsidRPr="006B1E80" w:rsidRDefault="50F43BAD" w:rsidP="66498535">
            <w:pPr>
              <w:spacing w:before="240"/>
              <w:jc w:val="both"/>
              <w:rPr>
                <w:rFonts w:ascii="Calibri" w:eastAsia="Calibri" w:hAnsi="Calibri" w:cs="Calibri"/>
                <w:color w:val="000000" w:themeColor="text1"/>
                <w:sz w:val="22"/>
                <w:szCs w:val="22"/>
              </w:rPr>
            </w:pPr>
            <w:r w:rsidRPr="66498535">
              <w:rPr>
                <w:rFonts w:ascii="Calibri" w:eastAsia="Calibri" w:hAnsi="Calibri" w:cs="Calibri"/>
                <w:color w:val="000000" w:themeColor="text1"/>
                <w:sz w:val="22"/>
                <w:szCs w:val="22"/>
              </w:rPr>
              <w:t>The combined attendance, behaviour, pastoral and enrichment provision has strengthened the school's ability to address the wider barriers that can prevent disadvantaged pupils from being ready to learn and fully engaged in school life.</w:t>
            </w:r>
          </w:p>
          <w:p w14:paraId="644A7676" w14:textId="2313CF78" w:rsidR="006B1E80" w:rsidRPr="006B1E80" w:rsidRDefault="006B1E80" w:rsidP="1B8E562E">
            <w:pPr>
              <w:jc w:val="both"/>
              <w:rPr>
                <w:rFonts w:asciiTheme="minorHAnsi" w:eastAsia="Calibri" w:hAnsiTheme="minorHAnsi" w:cstheme="minorBidi"/>
                <w:sz w:val="22"/>
                <w:szCs w:val="22"/>
              </w:rPr>
            </w:pPr>
          </w:p>
        </w:tc>
      </w:tr>
    </w:tbl>
    <w:p w14:paraId="2A7D5548" w14:textId="01A5B208" w:rsidR="00E66558" w:rsidRPr="00F16124" w:rsidRDefault="6DFD6CCE" w:rsidP="66498535">
      <w:pPr>
        <w:pStyle w:val="Heading2"/>
        <w:spacing w:before="600"/>
        <w:rPr>
          <w:rFonts w:asciiTheme="minorHAnsi" w:hAnsiTheme="minorHAnsi" w:cstheme="minorBidi"/>
          <w:sz w:val="22"/>
          <w:szCs w:val="22"/>
        </w:rPr>
      </w:pPr>
      <w:r w:rsidRPr="66498535">
        <w:rPr>
          <w:rFonts w:asciiTheme="minorHAnsi" w:hAnsiTheme="minorHAnsi" w:cstheme="minorBidi"/>
          <w:sz w:val="22"/>
          <w:szCs w:val="22"/>
        </w:rPr>
        <w:lastRenderedPageBreak/>
        <w:t>Externally provided programmes</w:t>
      </w:r>
    </w:p>
    <w:p w14:paraId="2A7D5549" w14:textId="3FB93DD2" w:rsidR="00E66558" w:rsidRPr="00F16124" w:rsidRDefault="00E66558">
      <w:pPr>
        <w:rPr>
          <w:rFonts w:asciiTheme="minorHAnsi" w:hAnsiTheme="minorHAnsi" w:cstheme="minorHAnsi"/>
          <w:i/>
          <w:iCs/>
          <w:sz w:val="22"/>
          <w:szCs w:val="22"/>
        </w:rPr>
      </w:pPr>
    </w:p>
    <w:tbl>
      <w:tblPr>
        <w:tblW w:w="5000" w:type="pct"/>
        <w:tblCellMar>
          <w:left w:w="10" w:type="dxa"/>
          <w:right w:w="10" w:type="dxa"/>
        </w:tblCellMar>
        <w:tblLook w:val="04A0" w:firstRow="1" w:lastRow="0" w:firstColumn="1" w:lastColumn="0" w:noHBand="0" w:noVBand="1"/>
      </w:tblPr>
      <w:tblGrid>
        <w:gridCol w:w="4815"/>
        <w:gridCol w:w="4671"/>
      </w:tblGrid>
      <w:tr w:rsidR="00E66558" w:rsidRPr="00F16124" w14:paraId="2A7D554C" w14:textId="77777777" w:rsidTr="6ABE82B2">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Pr="00F16124" w:rsidRDefault="009D71E8">
            <w:pPr>
              <w:pStyle w:val="TableHeader"/>
              <w:jc w:val="left"/>
              <w:rPr>
                <w:rFonts w:asciiTheme="minorHAnsi" w:hAnsiTheme="minorHAnsi" w:cstheme="minorHAnsi"/>
                <w:sz w:val="22"/>
                <w:szCs w:val="22"/>
              </w:rPr>
            </w:pPr>
            <w:r w:rsidRPr="00F16124">
              <w:rPr>
                <w:rFonts w:asciiTheme="minorHAnsi" w:hAnsiTheme="minorHAnsi" w:cstheme="minorHAnsi"/>
                <w:sz w:val="22"/>
                <w:szCs w:val="22"/>
              </w:rP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Pr="00F16124" w:rsidRDefault="009D71E8">
            <w:pPr>
              <w:pStyle w:val="TableHeader"/>
              <w:jc w:val="left"/>
              <w:rPr>
                <w:rFonts w:asciiTheme="minorHAnsi" w:hAnsiTheme="minorHAnsi" w:cstheme="minorHAnsi"/>
                <w:sz w:val="22"/>
                <w:szCs w:val="22"/>
              </w:rPr>
            </w:pPr>
            <w:r w:rsidRPr="00F16124">
              <w:rPr>
                <w:rFonts w:asciiTheme="minorHAnsi" w:hAnsiTheme="minorHAnsi" w:cstheme="minorHAnsi"/>
                <w:sz w:val="22"/>
                <w:szCs w:val="22"/>
              </w:rPr>
              <w:t>Provider</w:t>
            </w:r>
          </w:p>
        </w:tc>
      </w:tr>
      <w:tr w:rsidR="00E66558" w:rsidRPr="00F16124" w14:paraId="2A7D5552" w14:textId="77777777" w:rsidTr="6ABE82B2">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0" w14:textId="02AC47BB" w:rsidR="00E66558" w:rsidRPr="00F16124" w:rsidRDefault="00F45EF9">
            <w:pPr>
              <w:pStyle w:val="TableRow"/>
              <w:rPr>
                <w:rFonts w:asciiTheme="minorHAnsi" w:hAnsiTheme="minorHAnsi" w:cstheme="minorHAnsi"/>
                <w:sz w:val="22"/>
                <w:szCs w:val="22"/>
              </w:rPr>
            </w:pPr>
            <w:r w:rsidRPr="00F16124">
              <w:rPr>
                <w:rFonts w:asciiTheme="minorHAnsi" w:hAnsiTheme="minorHAnsi" w:cstheme="minorHAnsi"/>
                <w:sz w:val="22"/>
                <w:szCs w:val="22"/>
              </w:rPr>
              <w:t>Phonics</w:t>
            </w:r>
            <w:r w:rsidR="00C24C19">
              <w:rPr>
                <w:rFonts w:asciiTheme="minorHAnsi" w:hAnsiTheme="minorHAnsi" w:cstheme="minorHAnsi"/>
                <w:sz w:val="22"/>
                <w:szCs w:val="22"/>
              </w:rPr>
              <w:t xml:space="preserve">, </w:t>
            </w:r>
            <w:r w:rsidR="00B969C7">
              <w:rPr>
                <w:rFonts w:asciiTheme="minorHAnsi" w:hAnsiTheme="minorHAnsi" w:cstheme="minorHAnsi"/>
                <w:sz w:val="22"/>
                <w:szCs w:val="22"/>
              </w:rPr>
              <w:t>Spelling</w:t>
            </w:r>
            <w:r w:rsidR="00C24C19">
              <w:rPr>
                <w:rFonts w:asciiTheme="minorHAnsi" w:hAnsiTheme="minorHAnsi" w:cstheme="minorHAnsi"/>
                <w:sz w:val="22"/>
                <w:szCs w:val="22"/>
              </w:rPr>
              <w:t xml:space="preserve"> and Handwriting</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1" w14:textId="210E5308" w:rsidR="00E66558" w:rsidRPr="00F16124" w:rsidRDefault="00F45EF9">
            <w:pPr>
              <w:pStyle w:val="TableRowCentered"/>
              <w:jc w:val="left"/>
              <w:rPr>
                <w:rFonts w:asciiTheme="minorHAnsi" w:hAnsiTheme="minorHAnsi" w:cstheme="minorHAnsi"/>
                <w:sz w:val="22"/>
                <w:szCs w:val="22"/>
              </w:rPr>
            </w:pPr>
            <w:r w:rsidRPr="00F16124">
              <w:rPr>
                <w:rFonts w:asciiTheme="minorHAnsi" w:hAnsiTheme="minorHAnsi" w:cstheme="minorHAnsi"/>
                <w:sz w:val="22"/>
                <w:szCs w:val="22"/>
              </w:rPr>
              <w:t>Read Write Inc</w:t>
            </w:r>
          </w:p>
        </w:tc>
      </w:tr>
      <w:tr w:rsidR="00F45EF9" w:rsidRPr="00F16124" w14:paraId="0C9123D8" w14:textId="77777777" w:rsidTr="6ABE82B2">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27370" w14:textId="77777777" w:rsidR="00F45EF9" w:rsidRPr="00F16124" w:rsidRDefault="00843241">
            <w:pPr>
              <w:pStyle w:val="TableRow"/>
              <w:rPr>
                <w:rFonts w:asciiTheme="minorHAnsi" w:hAnsiTheme="minorHAnsi" w:cstheme="minorHAnsi"/>
                <w:sz w:val="22"/>
                <w:szCs w:val="22"/>
              </w:rPr>
            </w:pPr>
            <w:r w:rsidRPr="00F16124">
              <w:rPr>
                <w:rFonts w:asciiTheme="minorHAnsi" w:hAnsiTheme="minorHAnsi" w:cstheme="minorHAnsi"/>
                <w:sz w:val="22"/>
                <w:szCs w:val="22"/>
              </w:rPr>
              <w:t xml:space="preserve">Multiplication Facts Intervention </w:t>
            </w:r>
          </w:p>
          <w:p w14:paraId="30D6194A" w14:textId="5267C629" w:rsidR="00843241" w:rsidRPr="00F16124" w:rsidRDefault="00843241">
            <w:pPr>
              <w:pStyle w:val="TableRow"/>
              <w:rPr>
                <w:rFonts w:asciiTheme="minorHAnsi" w:hAnsiTheme="minorHAnsi" w:cstheme="minorHAnsi"/>
                <w:sz w:val="22"/>
                <w:szCs w:val="22"/>
              </w:rPr>
            </w:pPr>
            <w:r w:rsidRPr="00F16124">
              <w:rPr>
                <w:rFonts w:asciiTheme="minorHAnsi" w:hAnsiTheme="minorHAnsi" w:cstheme="minorHAnsi"/>
                <w:sz w:val="22"/>
                <w:szCs w:val="22"/>
              </w:rPr>
              <w:t>Number Bots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94EE92" w14:textId="0B1EFFDE" w:rsidR="00F45EF9" w:rsidRPr="00F16124" w:rsidRDefault="00843241">
            <w:pPr>
              <w:pStyle w:val="TableRowCentered"/>
              <w:jc w:val="left"/>
              <w:rPr>
                <w:rFonts w:asciiTheme="minorHAnsi" w:hAnsiTheme="minorHAnsi" w:cstheme="minorHAnsi"/>
                <w:sz w:val="22"/>
                <w:szCs w:val="22"/>
              </w:rPr>
            </w:pPr>
            <w:r w:rsidRPr="00F16124">
              <w:rPr>
                <w:rFonts w:asciiTheme="minorHAnsi" w:hAnsiTheme="minorHAnsi" w:cstheme="minorHAnsi"/>
                <w:sz w:val="22"/>
                <w:szCs w:val="22"/>
              </w:rPr>
              <w:t>Times Tables Rockstars</w:t>
            </w:r>
          </w:p>
        </w:tc>
      </w:tr>
      <w:tr w:rsidR="00F45EF9" w:rsidRPr="00F16124" w14:paraId="4417F796" w14:textId="77777777" w:rsidTr="6ABE82B2">
        <w:trPr>
          <w:trHeight w:val="414"/>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774B7" w14:textId="66CD1EDC" w:rsidR="00F45EF9" w:rsidRPr="00F16124" w:rsidRDefault="00843241">
            <w:pPr>
              <w:pStyle w:val="TableRow"/>
              <w:rPr>
                <w:rFonts w:asciiTheme="minorHAnsi" w:hAnsiTheme="minorHAnsi" w:cstheme="minorHAnsi"/>
                <w:sz w:val="22"/>
                <w:szCs w:val="22"/>
              </w:rPr>
            </w:pPr>
            <w:r w:rsidRPr="00F16124">
              <w:rPr>
                <w:rFonts w:asciiTheme="minorHAnsi" w:hAnsiTheme="minorHAnsi" w:cstheme="minorHAnsi"/>
                <w:sz w:val="22"/>
                <w:szCs w:val="22"/>
              </w:rPr>
              <w:t xml:space="preserve">Reading Intervention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55B2E" w14:textId="4034D70D" w:rsidR="00F45EF9" w:rsidRPr="00F16124" w:rsidRDefault="6BA37072" w:rsidP="6ABE82B2">
            <w:pPr>
              <w:pStyle w:val="TableRowCentered"/>
              <w:jc w:val="left"/>
              <w:rPr>
                <w:rFonts w:asciiTheme="minorHAnsi" w:hAnsiTheme="minorHAnsi" w:cstheme="minorBidi"/>
                <w:sz w:val="22"/>
                <w:szCs w:val="22"/>
              </w:rPr>
            </w:pPr>
            <w:r w:rsidRPr="6ABE82B2">
              <w:rPr>
                <w:rFonts w:asciiTheme="minorHAnsi" w:hAnsiTheme="minorHAnsi" w:cstheme="minorBidi"/>
                <w:sz w:val="22"/>
                <w:szCs w:val="22"/>
              </w:rPr>
              <w:t xml:space="preserve">Reading on your head </w:t>
            </w:r>
          </w:p>
        </w:tc>
      </w:tr>
      <w:tr w:rsidR="00843241" w:rsidRPr="00F16124" w14:paraId="4BBC2E28" w14:textId="77777777" w:rsidTr="6ABE82B2">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8064E" w14:textId="56DE2595" w:rsidR="00843241" w:rsidRPr="00F16124" w:rsidRDefault="00843241">
            <w:pPr>
              <w:pStyle w:val="TableRow"/>
              <w:rPr>
                <w:rFonts w:asciiTheme="minorHAnsi" w:hAnsiTheme="minorHAnsi" w:cstheme="minorHAnsi"/>
                <w:sz w:val="22"/>
                <w:szCs w:val="22"/>
              </w:rPr>
            </w:pPr>
            <w:r w:rsidRPr="00F16124">
              <w:rPr>
                <w:rFonts w:asciiTheme="minorHAnsi" w:hAnsiTheme="minorHAnsi" w:cstheme="minorHAnsi"/>
                <w:sz w:val="22"/>
                <w:szCs w:val="22"/>
              </w:rPr>
              <w:t xml:space="preserve">Phonics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018F0" w14:textId="4B13C2F3" w:rsidR="00843241" w:rsidRPr="00F16124" w:rsidRDefault="33FF146B">
            <w:pPr>
              <w:pStyle w:val="TableRowCentered"/>
              <w:jc w:val="left"/>
            </w:pPr>
            <w:r w:rsidRPr="1B8E562E">
              <w:rPr>
                <w:rFonts w:asciiTheme="minorHAnsi" w:hAnsiTheme="minorHAnsi" w:cstheme="minorBidi"/>
                <w:sz w:val="22"/>
                <w:szCs w:val="22"/>
              </w:rPr>
              <w:t xml:space="preserve">Nessy </w:t>
            </w:r>
          </w:p>
          <w:p w14:paraId="7366D9BD" w14:textId="3C42BF9C" w:rsidR="00843241" w:rsidRPr="00F16124" w:rsidRDefault="462DDA2F">
            <w:pPr>
              <w:pStyle w:val="TableRowCentered"/>
              <w:jc w:val="left"/>
            </w:pPr>
            <w:r w:rsidRPr="1B8E562E">
              <w:rPr>
                <w:rFonts w:asciiTheme="minorHAnsi" w:hAnsiTheme="minorHAnsi" w:cstheme="minorBidi"/>
                <w:sz w:val="22"/>
                <w:szCs w:val="22"/>
              </w:rPr>
              <w:t xml:space="preserve">RWI Portal </w:t>
            </w:r>
          </w:p>
        </w:tc>
      </w:tr>
    </w:tbl>
    <w:p w14:paraId="2A7D555F" w14:textId="09413025" w:rsidR="00E66558" w:rsidRDefault="00E66558" w:rsidP="66498535">
      <w:pPr>
        <w:spacing w:after="0" w:line="240" w:lineRule="auto"/>
      </w:pPr>
    </w:p>
    <w:bookmarkEnd w:id="14"/>
    <w:bookmarkEnd w:id="15"/>
    <w:bookmarkEnd w:id="16"/>
    <w:p w14:paraId="2A7D5564" w14:textId="77777777" w:rsidR="00E66558" w:rsidRDefault="00E66558"/>
    <w:sectPr w:rsidR="00E66558">
      <w:headerReference w:type="default" r:id="rId18"/>
      <w:footerReference w:type="default" r:id="rId1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A5BD38" w14:textId="77777777" w:rsidR="00114E4C" w:rsidRDefault="00114E4C">
      <w:pPr>
        <w:spacing w:after="0" w:line="240" w:lineRule="auto"/>
      </w:pPr>
      <w:r>
        <w:separator/>
      </w:r>
    </w:p>
  </w:endnote>
  <w:endnote w:type="continuationSeparator" w:id="0">
    <w:p w14:paraId="38763596" w14:textId="77777777" w:rsidR="00114E4C" w:rsidRDefault="00114E4C">
      <w:pPr>
        <w:spacing w:after="0" w:line="240" w:lineRule="auto"/>
      </w:pPr>
      <w:r>
        <w:continuationSeparator/>
      </w:r>
    </w:p>
  </w:endnote>
  <w:endnote w:type="continuationNotice" w:id="1">
    <w:p w14:paraId="575DF1D2" w14:textId="77777777" w:rsidR="00114E4C" w:rsidRDefault="00114E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D54BE" w14:textId="77777777" w:rsidR="00DA7F73"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E3713C" w14:textId="77777777" w:rsidR="00114E4C" w:rsidRDefault="00114E4C">
      <w:pPr>
        <w:spacing w:after="0" w:line="240" w:lineRule="auto"/>
      </w:pPr>
      <w:r>
        <w:separator/>
      </w:r>
    </w:p>
  </w:footnote>
  <w:footnote w:type="continuationSeparator" w:id="0">
    <w:p w14:paraId="2A44BDD4" w14:textId="77777777" w:rsidR="00114E4C" w:rsidRDefault="00114E4C">
      <w:pPr>
        <w:spacing w:after="0" w:line="240" w:lineRule="auto"/>
      </w:pPr>
      <w:r>
        <w:continuationSeparator/>
      </w:r>
    </w:p>
  </w:footnote>
  <w:footnote w:type="continuationNotice" w:id="1">
    <w:p w14:paraId="080B7FC4" w14:textId="77777777" w:rsidR="00114E4C" w:rsidRDefault="00114E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D54BC" w14:textId="77777777" w:rsidR="00DA7F73" w:rsidRDefault="00DA7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C4BE6"/>
    <w:multiLevelType w:val="hybridMultilevel"/>
    <w:tmpl w:val="03FE68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073116"/>
    <w:multiLevelType w:val="hybridMultilevel"/>
    <w:tmpl w:val="944225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C37B22"/>
    <w:multiLevelType w:val="hybridMultilevel"/>
    <w:tmpl w:val="7AF0C6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32FDBA"/>
    <w:multiLevelType w:val="hybridMultilevel"/>
    <w:tmpl w:val="77EAC5DC"/>
    <w:lvl w:ilvl="0" w:tplc="049AE1D0">
      <w:start w:val="1"/>
      <w:numFmt w:val="bullet"/>
      <w:lvlText w:val=""/>
      <w:lvlJc w:val="left"/>
      <w:pPr>
        <w:ind w:left="720" w:hanging="360"/>
      </w:pPr>
      <w:rPr>
        <w:rFonts w:ascii="Symbol" w:hAnsi="Symbol" w:hint="default"/>
      </w:rPr>
    </w:lvl>
    <w:lvl w:ilvl="1" w:tplc="68FE74BA">
      <w:start w:val="1"/>
      <w:numFmt w:val="bullet"/>
      <w:lvlText w:val="o"/>
      <w:lvlJc w:val="left"/>
      <w:pPr>
        <w:ind w:left="1440" w:hanging="360"/>
      </w:pPr>
      <w:rPr>
        <w:rFonts w:ascii="Courier New" w:hAnsi="Courier New" w:hint="default"/>
      </w:rPr>
    </w:lvl>
    <w:lvl w:ilvl="2" w:tplc="7F22D412">
      <w:start w:val="1"/>
      <w:numFmt w:val="bullet"/>
      <w:lvlText w:val=""/>
      <w:lvlJc w:val="left"/>
      <w:pPr>
        <w:ind w:left="2160" w:hanging="360"/>
      </w:pPr>
      <w:rPr>
        <w:rFonts w:ascii="Wingdings" w:hAnsi="Wingdings" w:hint="default"/>
      </w:rPr>
    </w:lvl>
    <w:lvl w:ilvl="3" w:tplc="6EAC2832">
      <w:start w:val="1"/>
      <w:numFmt w:val="bullet"/>
      <w:lvlText w:val=""/>
      <w:lvlJc w:val="left"/>
      <w:pPr>
        <w:ind w:left="2880" w:hanging="360"/>
      </w:pPr>
      <w:rPr>
        <w:rFonts w:ascii="Symbol" w:hAnsi="Symbol" w:hint="default"/>
      </w:rPr>
    </w:lvl>
    <w:lvl w:ilvl="4" w:tplc="7AD853E8">
      <w:start w:val="1"/>
      <w:numFmt w:val="bullet"/>
      <w:lvlText w:val="o"/>
      <w:lvlJc w:val="left"/>
      <w:pPr>
        <w:ind w:left="3600" w:hanging="360"/>
      </w:pPr>
      <w:rPr>
        <w:rFonts w:ascii="Courier New" w:hAnsi="Courier New" w:hint="default"/>
      </w:rPr>
    </w:lvl>
    <w:lvl w:ilvl="5" w:tplc="4C04BFE2">
      <w:start w:val="1"/>
      <w:numFmt w:val="bullet"/>
      <w:lvlText w:val=""/>
      <w:lvlJc w:val="left"/>
      <w:pPr>
        <w:ind w:left="4320" w:hanging="360"/>
      </w:pPr>
      <w:rPr>
        <w:rFonts w:ascii="Wingdings" w:hAnsi="Wingdings" w:hint="default"/>
      </w:rPr>
    </w:lvl>
    <w:lvl w:ilvl="6" w:tplc="DD908018">
      <w:start w:val="1"/>
      <w:numFmt w:val="bullet"/>
      <w:lvlText w:val=""/>
      <w:lvlJc w:val="left"/>
      <w:pPr>
        <w:ind w:left="5040" w:hanging="360"/>
      </w:pPr>
      <w:rPr>
        <w:rFonts w:ascii="Symbol" w:hAnsi="Symbol" w:hint="default"/>
      </w:rPr>
    </w:lvl>
    <w:lvl w:ilvl="7" w:tplc="B2BA2300">
      <w:start w:val="1"/>
      <w:numFmt w:val="bullet"/>
      <w:lvlText w:val="o"/>
      <w:lvlJc w:val="left"/>
      <w:pPr>
        <w:ind w:left="5760" w:hanging="360"/>
      </w:pPr>
      <w:rPr>
        <w:rFonts w:ascii="Courier New" w:hAnsi="Courier New" w:hint="default"/>
      </w:rPr>
    </w:lvl>
    <w:lvl w:ilvl="8" w:tplc="41828A84">
      <w:start w:val="1"/>
      <w:numFmt w:val="bullet"/>
      <w:lvlText w:val=""/>
      <w:lvlJc w:val="left"/>
      <w:pPr>
        <w:ind w:left="6480" w:hanging="360"/>
      </w:pPr>
      <w:rPr>
        <w:rFonts w:ascii="Wingdings" w:hAnsi="Wingdings" w:hint="default"/>
      </w:rPr>
    </w:lvl>
  </w:abstractNum>
  <w:abstractNum w:abstractNumId="4" w15:restartNumberingAfterBreak="0">
    <w:nsid w:val="13436897"/>
    <w:multiLevelType w:val="hybridMultilevel"/>
    <w:tmpl w:val="B3C63CFC"/>
    <w:lvl w:ilvl="0" w:tplc="EB827728">
      <w:start w:val="1"/>
      <w:numFmt w:val="bullet"/>
      <w:lvlText w:val=""/>
      <w:lvlJc w:val="left"/>
      <w:pPr>
        <w:ind w:left="720" w:hanging="360"/>
      </w:pPr>
      <w:rPr>
        <w:rFonts w:ascii="Symbol" w:hAnsi="Symbol" w:hint="default"/>
      </w:rPr>
    </w:lvl>
    <w:lvl w:ilvl="1" w:tplc="D9369A94">
      <w:start w:val="1"/>
      <w:numFmt w:val="bullet"/>
      <w:lvlText w:val="o"/>
      <w:lvlJc w:val="left"/>
      <w:pPr>
        <w:ind w:left="1440" w:hanging="360"/>
      </w:pPr>
      <w:rPr>
        <w:rFonts w:ascii="Courier New" w:hAnsi="Courier New" w:hint="default"/>
      </w:rPr>
    </w:lvl>
    <w:lvl w:ilvl="2" w:tplc="94748B04">
      <w:start w:val="1"/>
      <w:numFmt w:val="bullet"/>
      <w:lvlText w:val=""/>
      <w:lvlJc w:val="left"/>
      <w:pPr>
        <w:ind w:left="2160" w:hanging="360"/>
      </w:pPr>
      <w:rPr>
        <w:rFonts w:ascii="Wingdings" w:hAnsi="Wingdings" w:hint="default"/>
      </w:rPr>
    </w:lvl>
    <w:lvl w:ilvl="3" w:tplc="B70CD218">
      <w:start w:val="1"/>
      <w:numFmt w:val="bullet"/>
      <w:lvlText w:val=""/>
      <w:lvlJc w:val="left"/>
      <w:pPr>
        <w:ind w:left="2880" w:hanging="360"/>
      </w:pPr>
      <w:rPr>
        <w:rFonts w:ascii="Symbol" w:hAnsi="Symbol" w:hint="default"/>
      </w:rPr>
    </w:lvl>
    <w:lvl w:ilvl="4" w:tplc="673033CA">
      <w:start w:val="1"/>
      <w:numFmt w:val="bullet"/>
      <w:lvlText w:val="o"/>
      <w:lvlJc w:val="left"/>
      <w:pPr>
        <w:ind w:left="3600" w:hanging="360"/>
      </w:pPr>
      <w:rPr>
        <w:rFonts w:ascii="Courier New" w:hAnsi="Courier New" w:hint="default"/>
      </w:rPr>
    </w:lvl>
    <w:lvl w:ilvl="5" w:tplc="1310C9E2">
      <w:start w:val="1"/>
      <w:numFmt w:val="bullet"/>
      <w:lvlText w:val=""/>
      <w:lvlJc w:val="left"/>
      <w:pPr>
        <w:ind w:left="4320" w:hanging="360"/>
      </w:pPr>
      <w:rPr>
        <w:rFonts w:ascii="Wingdings" w:hAnsi="Wingdings" w:hint="default"/>
      </w:rPr>
    </w:lvl>
    <w:lvl w:ilvl="6" w:tplc="88C439A8">
      <w:start w:val="1"/>
      <w:numFmt w:val="bullet"/>
      <w:lvlText w:val=""/>
      <w:lvlJc w:val="left"/>
      <w:pPr>
        <w:ind w:left="5040" w:hanging="360"/>
      </w:pPr>
      <w:rPr>
        <w:rFonts w:ascii="Symbol" w:hAnsi="Symbol" w:hint="default"/>
      </w:rPr>
    </w:lvl>
    <w:lvl w:ilvl="7" w:tplc="54E44936">
      <w:start w:val="1"/>
      <w:numFmt w:val="bullet"/>
      <w:lvlText w:val="o"/>
      <w:lvlJc w:val="left"/>
      <w:pPr>
        <w:ind w:left="5760" w:hanging="360"/>
      </w:pPr>
      <w:rPr>
        <w:rFonts w:ascii="Courier New" w:hAnsi="Courier New" w:hint="default"/>
      </w:rPr>
    </w:lvl>
    <w:lvl w:ilvl="8" w:tplc="0F6E4B22">
      <w:start w:val="1"/>
      <w:numFmt w:val="bullet"/>
      <w:lvlText w:val=""/>
      <w:lvlJc w:val="left"/>
      <w:pPr>
        <w:ind w:left="6480" w:hanging="360"/>
      </w:pPr>
      <w:rPr>
        <w:rFonts w:ascii="Wingdings" w:hAnsi="Wingdings" w:hint="default"/>
      </w:rPr>
    </w:lvl>
  </w:abstractNum>
  <w:abstractNum w:abstractNumId="5"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6B48D45"/>
    <w:multiLevelType w:val="hybridMultilevel"/>
    <w:tmpl w:val="523E709C"/>
    <w:lvl w:ilvl="0" w:tplc="AA7E232A">
      <w:start w:val="1"/>
      <w:numFmt w:val="bullet"/>
      <w:lvlText w:val=""/>
      <w:lvlJc w:val="left"/>
      <w:pPr>
        <w:ind w:left="720" w:hanging="360"/>
      </w:pPr>
      <w:rPr>
        <w:rFonts w:ascii="Symbol" w:hAnsi="Symbol" w:hint="default"/>
      </w:rPr>
    </w:lvl>
    <w:lvl w:ilvl="1" w:tplc="7A5453B0">
      <w:start w:val="1"/>
      <w:numFmt w:val="bullet"/>
      <w:lvlText w:val="o"/>
      <w:lvlJc w:val="left"/>
      <w:pPr>
        <w:ind w:left="1440" w:hanging="360"/>
      </w:pPr>
      <w:rPr>
        <w:rFonts w:ascii="Courier New" w:hAnsi="Courier New" w:hint="default"/>
      </w:rPr>
    </w:lvl>
    <w:lvl w:ilvl="2" w:tplc="D900650E">
      <w:start w:val="1"/>
      <w:numFmt w:val="bullet"/>
      <w:lvlText w:val=""/>
      <w:lvlJc w:val="left"/>
      <w:pPr>
        <w:ind w:left="2160" w:hanging="360"/>
      </w:pPr>
      <w:rPr>
        <w:rFonts w:ascii="Wingdings" w:hAnsi="Wingdings" w:hint="default"/>
      </w:rPr>
    </w:lvl>
    <w:lvl w:ilvl="3" w:tplc="603C5E16">
      <w:start w:val="1"/>
      <w:numFmt w:val="bullet"/>
      <w:lvlText w:val=""/>
      <w:lvlJc w:val="left"/>
      <w:pPr>
        <w:ind w:left="2880" w:hanging="360"/>
      </w:pPr>
      <w:rPr>
        <w:rFonts w:ascii="Symbol" w:hAnsi="Symbol" w:hint="default"/>
      </w:rPr>
    </w:lvl>
    <w:lvl w:ilvl="4" w:tplc="0C660F50">
      <w:start w:val="1"/>
      <w:numFmt w:val="bullet"/>
      <w:lvlText w:val="o"/>
      <w:lvlJc w:val="left"/>
      <w:pPr>
        <w:ind w:left="3600" w:hanging="360"/>
      </w:pPr>
      <w:rPr>
        <w:rFonts w:ascii="Courier New" w:hAnsi="Courier New" w:hint="default"/>
      </w:rPr>
    </w:lvl>
    <w:lvl w:ilvl="5" w:tplc="EA1A8DEA">
      <w:start w:val="1"/>
      <w:numFmt w:val="bullet"/>
      <w:lvlText w:val=""/>
      <w:lvlJc w:val="left"/>
      <w:pPr>
        <w:ind w:left="4320" w:hanging="360"/>
      </w:pPr>
      <w:rPr>
        <w:rFonts w:ascii="Wingdings" w:hAnsi="Wingdings" w:hint="default"/>
      </w:rPr>
    </w:lvl>
    <w:lvl w:ilvl="6" w:tplc="D2F0F4A0">
      <w:start w:val="1"/>
      <w:numFmt w:val="bullet"/>
      <w:lvlText w:val=""/>
      <w:lvlJc w:val="left"/>
      <w:pPr>
        <w:ind w:left="5040" w:hanging="360"/>
      </w:pPr>
      <w:rPr>
        <w:rFonts w:ascii="Symbol" w:hAnsi="Symbol" w:hint="default"/>
      </w:rPr>
    </w:lvl>
    <w:lvl w:ilvl="7" w:tplc="5D9EF98A">
      <w:start w:val="1"/>
      <w:numFmt w:val="bullet"/>
      <w:lvlText w:val="o"/>
      <w:lvlJc w:val="left"/>
      <w:pPr>
        <w:ind w:left="5760" w:hanging="360"/>
      </w:pPr>
      <w:rPr>
        <w:rFonts w:ascii="Courier New" w:hAnsi="Courier New" w:hint="default"/>
      </w:rPr>
    </w:lvl>
    <w:lvl w:ilvl="8" w:tplc="BB265336">
      <w:start w:val="1"/>
      <w:numFmt w:val="bullet"/>
      <w:lvlText w:val=""/>
      <w:lvlJc w:val="left"/>
      <w:pPr>
        <w:ind w:left="6480" w:hanging="360"/>
      </w:pPr>
      <w:rPr>
        <w:rFonts w:ascii="Wingdings" w:hAnsi="Wingdings" w:hint="default"/>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4061653"/>
    <w:multiLevelType w:val="hybridMultilevel"/>
    <w:tmpl w:val="367EE6FE"/>
    <w:lvl w:ilvl="0" w:tplc="1CF06E3A">
      <w:start w:val="1"/>
      <w:numFmt w:val="decimal"/>
      <w:lvlText w:val="%1."/>
      <w:lvlJc w:val="left"/>
      <w:pPr>
        <w:ind w:left="720" w:hanging="360"/>
      </w:pPr>
    </w:lvl>
    <w:lvl w:ilvl="1" w:tplc="1E32D276">
      <w:start w:val="1"/>
      <w:numFmt w:val="lowerLetter"/>
      <w:lvlText w:val="%2."/>
      <w:lvlJc w:val="left"/>
      <w:pPr>
        <w:ind w:left="1440" w:hanging="360"/>
      </w:pPr>
    </w:lvl>
    <w:lvl w:ilvl="2" w:tplc="B656A922">
      <w:start w:val="1"/>
      <w:numFmt w:val="lowerRoman"/>
      <w:lvlText w:val="%3."/>
      <w:lvlJc w:val="right"/>
      <w:pPr>
        <w:ind w:left="2160" w:hanging="180"/>
      </w:pPr>
    </w:lvl>
    <w:lvl w:ilvl="3" w:tplc="1B922B18">
      <w:start w:val="1"/>
      <w:numFmt w:val="decimal"/>
      <w:lvlText w:val="%4."/>
      <w:lvlJc w:val="left"/>
      <w:pPr>
        <w:ind w:left="2880" w:hanging="360"/>
      </w:pPr>
    </w:lvl>
    <w:lvl w:ilvl="4" w:tplc="C1FA4384">
      <w:start w:val="1"/>
      <w:numFmt w:val="lowerLetter"/>
      <w:lvlText w:val="%5."/>
      <w:lvlJc w:val="left"/>
      <w:pPr>
        <w:ind w:left="3600" w:hanging="360"/>
      </w:pPr>
    </w:lvl>
    <w:lvl w:ilvl="5" w:tplc="819E3136">
      <w:start w:val="1"/>
      <w:numFmt w:val="lowerRoman"/>
      <w:lvlText w:val="%6."/>
      <w:lvlJc w:val="right"/>
      <w:pPr>
        <w:ind w:left="4320" w:hanging="180"/>
      </w:pPr>
    </w:lvl>
    <w:lvl w:ilvl="6" w:tplc="5DD8B732">
      <w:start w:val="1"/>
      <w:numFmt w:val="decimal"/>
      <w:lvlText w:val="%7."/>
      <w:lvlJc w:val="left"/>
      <w:pPr>
        <w:ind w:left="5040" w:hanging="360"/>
      </w:pPr>
    </w:lvl>
    <w:lvl w:ilvl="7" w:tplc="A00698F4">
      <w:start w:val="1"/>
      <w:numFmt w:val="lowerLetter"/>
      <w:lvlText w:val="%8."/>
      <w:lvlJc w:val="left"/>
      <w:pPr>
        <w:ind w:left="5760" w:hanging="360"/>
      </w:pPr>
    </w:lvl>
    <w:lvl w:ilvl="8" w:tplc="2DC06BC8">
      <w:start w:val="1"/>
      <w:numFmt w:val="lowerRoman"/>
      <w:lvlText w:val="%9."/>
      <w:lvlJc w:val="right"/>
      <w:pPr>
        <w:ind w:left="6480" w:hanging="180"/>
      </w:pPr>
    </w:lvl>
  </w:abstractNum>
  <w:abstractNum w:abstractNumId="10"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6B64F60"/>
    <w:multiLevelType w:val="hybridMultilevel"/>
    <w:tmpl w:val="CA6055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00E46E9"/>
    <w:multiLevelType w:val="hybridMultilevel"/>
    <w:tmpl w:val="3404F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870066"/>
    <w:multiLevelType w:val="hybridMultilevel"/>
    <w:tmpl w:val="067C221E"/>
    <w:lvl w:ilvl="0" w:tplc="1D887068">
      <w:start w:val="1"/>
      <w:numFmt w:val="bullet"/>
      <w:lvlText w:val=""/>
      <w:lvlJc w:val="left"/>
      <w:pPr>
        <w:ind w:left="720" w:hanging="360"/>
      </w:pPr>
      <w:rPr>
        <w:rFonts w:ascii="Symbol" w:hAnsi="Symbol" w:hint="default"/>
      </w:rPr>
    </w:lvl>
    <w:lvl w:ilvl="1" w:tplc="A6628C20">
      <w:start w:val="1"/>
      <w:numFmt w:val="bullet"/>
      <w:lvlText w:val="o"/>
      <w:lvlJc w:val="left"/>
      <w:pPr>
        <w:ind w:left="1440" w:hanging="360"/>
      </w:pPr>
      <w:rPr>
        <w:rFonts w:ascii="Courier New" w:hAnsi="Courier New" w:hint="default"/>
      </w:rPr>
    </w:lvl>
    <w:lvl w:ilvl="2" w:tplc="30E664C2">
      <w:start w:val="1"/>
      <w:numFmt w:val="bullet"/>
      <w:lvlText w:val=""/>
      <w:lvlJc w:val="left"/>
      <w:pPr>
        <w:ind w:left="2160" w:hanging="360"/>
      </w:pPr>
      <w:rPr>
        <w:rFonts w:ascii="Wingdings" w:hAnsi="Wingdings" w:hint="default"/>
      </w:rPr>
    </w:lvl>
    <w:lvl w:ilvl="3" w:tplc="D1AE7A32">
      <w:start w:val="1"/>
      <w:numFmt w:val="bullet"/>
      <w:lvlText w:val=""/>
      <w:lvlJc w:val="left"/>
      <w:pPr>
        <w:ind w:left="2880" w:hanging="360"/>
      </w:pPr>
      <w:rPr>
        <w:rFonts w:ascii="Symbol" w:hAnsi="Symbol" w:hint="default"/>
      </w:rPr>
    </w:lvl>
    <w:lvl w:ilvl="4" w:tplc="490EF5B6">
      <w:start w:val="1"/>
      <w:numFmt w:val="bullet"/>
      <w:lvlText w:val="o"/>
      <w:lvlJc w:val="left"/>
      <w:pPr>
        <w:ind w:left="3600" w:hanging="360"/>
      </w:pPr>
      <w:rPr>
        <w:rFonts w:ascii="Courier New" w:hAnsi="Courier New" w:hint="default"/>
      </w:rPr>
    </w:lvl>
    <w:lvl w:ilvl="5" w:tplc="EC6EC39C">
      <w:start w:val="1"/>
      <w:numFmt w:val="bullet"/>
      <w:lvlText w:val=""/>
      <w:lvlJc w:val="left"/>
      <w:pPr>
        <w:ind w:left="4320" w:hanging="360"/>
      </w:pPr>
      <w:rPr>
        <w:rFonts w:ascii="Wingdings" w:hAnsi="Wingdings" w:hint="default"/>
      </w:rPr>
    </w:lvl>
    <w:lvl w:ilvl="6" w:tplc="BC06C4A6">
      <w:start w:val="1"/>
      <w:numFmt w:val="bullet"/>
      <w:lvlText w:val=""/>
      <w:lvlJc w:val="left"/>
      <w:pPr>
        <w:ind w:left="5040" w:hanging="360"/>
      </w:pPr>
      <w:rPr>
        <w:rFonts w:ascii="Symbol" w:hAnsi="Symbol" w:hint="default"/>
      </w:rPr>
    </w:lvl>
    <w:lvl w:ilvl="7" w:tplc="BADCFABE">
      <w:start w:val="1"/>
      <w:numFmt w:val="bullet"/>
      <w:lvlText w:val="o"/>
      <w:lvlJc w:val="left"/>
      <w:pPr>
        <w:ind w:left="5760" w:hanging="360"/>
      </w:pPr>
      <w:rPr>
        <w:rFonts w:ascii="Courier New" w:hAnsi="Courier New" w:hint="default"/>
      </w:rPr>
    </w:lvl>
    <w:lvl w:ilvl="8" w:tplc="F934D27E">
      <w:start w:val="1"/>
      <w:numFmt w:val="bullet"/>
      <w:lvlText w:val=""/>
      <w:lvlJc w:val="left"/>
      <w:pPr>
        <w:ind w:left="6480" w:hanging="360"/>
      </w:pPr>
      <w:rPr>
        <w:rFonts w:ascii="Wingdings" w:hAnsi="Wingdings" w:hint="default"/>
      </w:rPr>
    </w:lvl>
  </w:abstractNum>
  <w:abstractNum w:abstractNumId="16" w15:restartNumberingAfterBreak="0">
    <w:nsid w:val="3B29599C"/>
    <w:multiLevelType w:val="hybridMultilevel"/>
    <w:tmpl w:val="F3DE29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BE46A64"/>
    <w:multiLevelType w:val="hybridMultilevel"/>
    <w:tmpl w:val="FEA82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40B7A35E"/>
    <w:multiLevelType w:val="hybridMultilevel"/>
    <w:tmpl w:val="5F1E5CBA"/>
    <w:lvl w:ilvl="0" w:tplc="BE66C5CE">
      <w:start w:val="1"/>
      <w:numFmt w:val="bullet"/>
      <w:lvlText w:val=""/>
      <w:lvlJc w:val="left"/>
      <w:pPr>
        <w:ind w:left="720" w:hanging="360"/>
      </w:pPr>
      <w:rPr>
        <w:rFonts w:ascii="Symbol" w:hAnsi="Symbol" w:hint="default"/>
      </w:rPr>
    </w:lvl>
    <w:lvl w:ilvl="1" w:tplc="FC002706">
      <w:start w:val="1"/>
      <w:numFmt w:val="bullet"/>
      <w:lvlText w:val="o"/>
      <w:lvlJc w:val="left"/>
      <w:pPr>
        <w:ind w:left="1440" w:hanging="360"/>
      </w:pPr>
      <w:rPr>
        <w:rFonts w:ascii="Courier New" w:hAnsi="Courier New" w:hint="default"/>
      </w:rPr>
    </w:lvl>
    <w:lvl w:ilvl="2" w:tplc="79622D72">
      <w:start w:val="1"/>
      <w:numFmt w:val="bullet"/>
      <w:lvlText w:val=""/>
      <w:lvlJc w:val="left"/>
      <w:pPr>
        <w:ind w:left="2160" w:hanging="360"/>
      </w:pPr>
      <w:rPr>
        <w:rFonts w:ascii="Wingdings" w:hAnsi="Wingdings" w:hint="default"/>
      </w:rPr>
    </w:lvl>
    <w:lvl w:ilvl="3" w:tplc="C68A1B94">
      <w:start w:val="1"/>
      <w:numFmt w:val="bullet"/>
      <w:lvlText w:val=""/>
      <w:lvlJc w:val="left"/>
      <w:pPr>
        <w:ind w:left="2880" w:hanging="360"/>
      </w:pPr>
      <w:rPr>
        <w:rFonts w:ascii="Symbol" w:hAnsi="Symbol" w:hint="default"/>
      </w:rPr>
    </w:lvl>
    <w:lvl w:ilvl="4" w:tplc="597A1E3C">
      <w:start w:val="1"/>
      <w:numFmt w:val="bullet"/>
      <w:lvlText w:val="o"/>
      <w:lvlJc w:val="left"/>
      <w:pPr>
        <w:ind w:left="3600" w:hanging="360"/>
      </w:pPr>
      <w:rPr>
        <w:rFonts w:ascii="Courier New" w:hAnsi="Courier New" w:hint="default"/>
      </w:rPr>
    </w:lvl>
    <w:lvl w:ilvl="5" w:tplc="6B4A8DDA">
      <w:start w:val="1"/>
      <w:numFmt w:val="bullet"/>
      <w:lvlText w:val=""/>
      <w:lvlJc w:val="left"/>
      <w:pPr>
        <w:ind w:left="4320" w:hanging="360"/>
      </w:pPr>
      <w:rPr>
        <w:rFonts w:ascii="Wingdings" w:hAnsi="Wingdings" w:hint="default"/>
      </w:rPr>
    </w:lvl>
    <w:lvl w:ilvl="6" w:tplc="53381ABE">
      <w:start w:val="1"/>
      <w:numFmt w:val="bullet"/>
      <w:lvlText w:val=""/>
      <w:lvlJc w:val="left"/>
      <w:pPr>
        <w:ind w:left="5040" w:hanging="360"/>
      </w:pPr>
      <w:rPr>
        <w:rFonts w:ascii="Symbol" w:hAnsi="Symbol" w:hint="default"/>
      </w:rPr>
    </w:lvl>
    <w:lvl w:ilvl="7" w:tplc="47A61A8A">
      <w:start w:val="1"/>
      <w:numFmt w:val="bullet"/>
      <w:lvlText w:val="o"/>
      <w:lvlJc w:val="left"/>
      <w:pPr>
        <w:ind w:left="5760" w:hanging="360"/>
      </w:pPr>
      <w:rPr>
        <w:rFonts w:ascii="Courier New" w:hAnsi="Courier New" w:hint="default"/>
      </w:rPr>
    </w:lvl>
    <w:lvl w:ilvl="8" w:tplc="8B861D0A">
      <w:start w:val="1"/>
      <w:numFmt w:val="bullet"/>
      <w:lvlText w:val=""/>
      <w:lvlJc w:val="left"/>
      <w:pPr>
        <w:ind w:left="6480" w:hanging="360"/>
      </w:pPr>
      <w:rPr>
        <w:rFonts w:ascii="Wingdings" w:hAnsi="Wingdings" w:hint="default"/>
      </w:rPr>
    </w:lvl>
  </w:abstractNum>
  <w:abstractNum w:abstractNumId="20" w15:restartNumberingAfterBreak="0">
    <w:nsid w:val="4300B3A2"/>
    <w:multiLevelType w:val="hybridMultilevel"/>
    <w:tmpl w:val="527E1B1E"/>
    <w:lvl w:ilvl="0" w:tplc="B6F2E2BC">
      <w:start w:val="1"/>
      <w:numFmt w:val="bullet"/>
      <w:lvlText w:val=""/>
      <w:lvlJc w:val="left"/>
      <w:pPr>
        <w:ind w:left="720" w:hanging="360"/>
      </w:pPr>
      <w:rPr>
        <w:rFonts w:ascii="Symbol" w:hAnsi="Symbol" w:hint="default"/>
      </w:rPr>
    </w:lvl>
    <w:lvl w:ilvl="1" w:tplc="00147710">
      <w:start w:val="1"/>
      <w:numFmt w:val="bullet"/>
      <w:lvlText w:val="o"/>
      <w:lvlJc w:val="left"/>
      <w:pPr>
        <w:ind w:left="1440" w:hanging="360"/>
      </w:pPr>
      <w:rPr>
        <w:rFonts w:ascii="Courier New" w:hAnsi="Courier New" w:hint="default"/>
      </w:rPr>
    </w:lvl>
    <w:lvl w:ilvl="2" w:tplc="35987EA2">
      <w:start w:val="1"/>
      <w:numFmt w:val="bullet"/>
      <w:lvlText w:val=""/>
      <w:lvlJc w:val="left"/>
      <w:pPr>
        <w:ind w:left="2160" w:hanging="360"/>
      </w:pPr>
      <w:rPr>
        <w:rFonts w:ascii="Wingdings" w:hAnsi="Wingdings" w:hint="default"/>
      </w:rPr>
    </w:lvl>
    <w:lvl w:ilvl="3" w:tplc="7D082B38">
      <w:start w:val="1"/>
      <w:numFmt w:val="bullet"/>
      <w:lvlText w:val=""/>
      <w:lvlJc w:val="left"/>
      <w:pPr>
        <w:ind w:left="2880" w:hanging="360"/>
      </w:pPr>
      <w:rPr>
        <w:rFonts w:ascii="Symbol" w:hAnsi="Symbol" w:hint="default"/>
      </w:rPr>
    </w:lvl>
    <w:lvl w:ilvl="4" w:tplc="5A9200EC">
      <w:start w:val="1"/>
      <w:numFmt w:val="bullet"/>
      <w:lvlText w:val="o"/>
      <w:lvlJc w:val="left"/>
      <w:pPr>
        <w:ind w:left="3600" w:hanging="360"/>
      </w:pPr>
      <w:rPr>
        <w:rFonts w:ascii="Courier New" w:hAnsi="Courier New" w:hint="default"/>
      </w:rPr>
    </w:lvl>
    <w:lvl w:ilvl="5" w:tplc="CE5AF740">
      <w:start w:val="1"/>
      <w:numFmt w:val="bullet"/>
      <w:lvlText w:val=""/>
      <w:lvlJc w:val="left"/>
      <w:pPr>
        <w:ind w:left="4320" w:hanging="360"/>
      </w:pPr>
      <w:rPr>
        <w:rFonts w:ascii="Wingdings" w:hAnsi="Wingdings" w:hint="default"/>
      </w:rPr>
    </w:lvl>
    <w:lvl w:ilvl="6" w:tplc="124C6B42">
      <w:start w:val="1"/>
      <w:numFmt w:val="bullet"/>
      <w:lvlText w:val=""/>
      <w:lvlJc w:val="left"/>
      <w:pPr>
        <w:ind w:left="5040" w:hanging="360"/>
      </w:pPr>
      <w:rPr>
        <w:rFonts w:ascii="Symbol" w:hAnsi="Symbol" w:hint="default"/>
      </w:rPr>
    </w:lvl>
    <w:lvl w:ilvl="7" w:tplc="4DCCEAC8">
      <w:start w:val="1"/>
      <w:numFmt w:val="bullet"/>
      <w:lvlText w:val="o"/>
      <w:lvlJc w:val="left"/>
      <w:pPr>
        <w:ind w:left="5760" w:hanging="360"/>
      </w:pPr>
      <w:rPr>
        <w:rFonts w:ascii="Courier New" w:hAnsi="Courier New" w:hint="default"/>
      </w:rPr>
    </w:lvl>
    <w:lvl w:ilvl="8" w:tplc="85DE12E0">
      <w:start w:val="1"/>
      <w:numFmt w:val="bullet"/>
      <w:lvlText w:val=""/>
      <w:lvlJc w:val="left"/>
      <w:pPr>
        <w:ind w:left="6480" w:hanging="360"/>
      </w:pPr>
      <w:rPr>
        <w:rFonts w:ascii="Wingdings" w:hAnsi="Wingdings" w:hint="default"/>
      </w:rPr>
    </w:lvl>
  </w:abstractNum>
  <w:abstractNum w:abstractNumId="21" w15:restartNumberingAfterBreak="0">
    <w:nsid w:val="55F3EFBC"/>
    <w:multiLevelType w:val="hybridMultilevel"/>
    <w:tmpl w:val="FE942D46"/>
    <w:lvl w:ilvl="0" w:tplc="4FF6F4E0">
      <w:start w:val="1"/>
      <w:numFmt w:val="bullet"/>
      <w:lvlText w:val=""/>
      <w:lvlJc w:val="left"/>
      <w:pPr>
        <w:ind w:left="720" w:hanging="360"/>
      </w:pPr>
      <w:rPr>
        <w:rFonts w:ascii="Symbol" w:hAnsi="Symbol" w:hint="default"/>
      </w:rPr>
    </w:lvl>
    <w:lvl w:ilvl="1" w:tplc="F1FA8A78">
      <w:start w:val="1"/>
      <w:numFmt w:val="bullet"/>
      <w:lvlText w:val="o"/>
      <w:lvlJc w:val="left"/>
      <w:pPr>
        <w:ind w:left="1440" w:hanging="360"/>
      </w:pPr>
      <w:rPr>
        <w:rFonts w:ascii="Courier New" w:hAnsi="Courier New" w:hint="default"/>
      </w:rPr>
    </w:lvl>
    <w:lvl w:ilvl="2" w:tplc="A574EA10">
      <w:start w:val="1"/>
      <w:numFmt w:val="bullet"/>
      <w:lvlText w:val=""/>
      <w:lvlJc w:val="left"/>
      <w:pPr>
        <w:ind w:left="2160" w:hanging="360"/>
      </w:pPr>
      <w:rPr>
        <w:rFonts w:ascii="Wingdings" w:hAnsi="Wingdings" w:hint="default"/>
      </w:rPr>
    </w:lvl>
    <w:lvl w:ilvl="3" w:tplc="2F32FDB4">
      <w:start w:val="1"/>
      <w:numFmt w:val="bullet"/>
      <w:lvlText w:val=""/>
      <w:lvlJc w:val="left"/>
      <w:pPr>
        <w:ind w:left="2880" w:hanging="360"/>
      </w:pPr>
      <w:rPr>
        <w:rFonts w:ascii="Symbol" w:hAnsi="Symbol" w:hint="default"/>
      </w:rPr>
    </w:lvl>
    <w:lvl w:ilvl="4" w:tplc="8DD4A642">
      <w:start w:val="1"/>
      <w:numFmt w:val="bullet"/>
      <w:lvlText w:val="o"/>
      <w:lvlJc w:val="left"/>
      <w:pPr>
        <w:ind w:left="3600" w:hanging="360"/>
      </w:pPr>
      <w:rPr>
        <w:rFonts w:ascii="Courier New" w:hAnsi="Courier New" w:hint="default"/>
      </w:rPr>
    </w:lvl>
    <w:lvl w:ilvl="5" w:tplc="C3DC8BC6">
      <w:start w:val="1"/>
      <w:numFmt w:val="bullet"/>
      <w:lvlText w:val=""/>
      <w:lvlJc w:val="left"/>
      <w:pPr>
        <w:ind w:left="4320" w:hanging="360"/>
      </w:pPr>
      <w:rPr>
        <w:rFonts w:ascii="Wingdings" w:hAnsi="Wingdings" w:hint="default"/>
      </w:rPr>
    </w:lvl>
    <w:lvl w:ilvl="6" w:tplc="BE206B90">
      <w:start w:val="1"/>
      <w:numFmt w:val="bullet"/>
      <w:lvlText w:val=""/>
      <w:lvlJc w:val="left"/>
      <w:pPr>
        <w:ind w:left="5040" w:hanging="360"/>
      </w:pPr>
      <w:rPr>
        <w:rFonts w:ascii="Symbol" w:hAnsi="Symbol" w:hint="default"/>
      </w:rPr>
    </w:lvl>
    <w:lvl w:ilvl="7" w:tplc="E562781A">
      <w:start w:val="1"/>
      <w:numFmt w:val="bullet"/>
      <w:lvlText w:val="o"/>
      <w:lvlJc w:val="left"/>
      <w:pPr>
        <w:ind w:left="5760" w:hanging="360"/>
      </w:pPr>
      <w:rPr>
        <w:rFonts w:ascii="Courier New" w:hAnsi="Courier New" w:hint="default"/>
      </w:rPr>
    </w:lvl>
    <w:lvl w:ilvl="8" w:tplc="F16EB12A">
      <w:start w:val="1"/>
      <w:numFmt w:val="bullet"/>
      <w:lvlText w:val=""/>
      <w:lvlJc w:val="left"/>
      <w:pPr>
        <w:ind w:left="6480" w:hanging="360"/>
      </w:pPr>
      <w:rPr>
        <w:rFonts w:ascii="Wingdings" w:hAnsi="Wingdings" w:hint="default"/>
      </w:rPr>
    </w:lvl>
  </w:abstractNum>
  <w:abstractNum w:abstractNumId="22" w15:restartNumberingAfterBreak="0">
    <w:nsid w:val="5D797AF1"/>
    <w:multiLevelType w:val="hybridMultilevel"/>
    <w:tmpl w:val="06F072E4"/>
    <w:lvl w:ilvl="0" w:tplc="25F8E126">
      <w:start w:val="1"/>
      <w:numFmt w:val="bullet"/>
      <w:lvlText w:val=""/>
      <w:lvlJc w:val="left"/>
      <w:pPr>
        <w:ind w:left="720" w:hanging="360"/>
      </w:pPr>
      <w:rPr>
        <w:rFonts w:ascii="Symbol" w:hAnsi="Symbol" w:hint="default"/>
      </w:rPr>
    </w:lvl>
    <w:lvl w:ilvl="1" w:tplc="034E2DE8">
      <w:start w:val="1"/>
      <w:numFmt w:val="bullet"/>
      <w:lvlText w:val="o"/>
      <w:lvlJc w:val="left"/>
      <w:pPr>
        <w:ind w:left="1440" w:hanging="360"/>
      </w:pPr>
      <w:rPr>
        <w:rFonts w:ascii="Courier New" w:hAnsi="Courier New" w:hint="default"/>
      </w:rPr>
    </w:lvl>
    <w:lvl w:ilvl="2" w:tplc="A592502E">
      <w:start w:val="1"/>
      <w:numFmt w:val="bullet"/>
      <w:lvlText w:val=""/>
      <w:lvlJc w:val="left"/>
      <w:pPr>
        <w:ind w:left="2160" w:hanging="360"/>
      </w:pPr>
      <w:rPr>
        <w:rFonts w:ascii="Wingdings" w:hAnsi="Wingdings" w:hint="default"/>
      </w:rPr>
    </w:lvl>
    <w:lvl w:ilvl="3" w:tplc="4CAE1FAE">
      <w:start w:val="1"/>
      <w:numFmt w:val="bullet"/>
      <w:lvlText w:val=""/>
      <w:lvlJc w:val="left"/>
      <w:pPr>
        <w:ind w:left="2880" w:hanging="360"/>
      </w:pPr>
      <w:rPr>
        <w:rFonts w:ascii="Symbol" w:hAnsi="Symbol" w:hint="default"/>
      </w:rPr>
    </w:lvl>
    <w:lvl w:ilvl="4" w:tplc="9E5842AE">
      <w:start w:val="1"/>
      <w:numFmt w:val="bullet"/>
      <w:lvlText w:val="o"/>
      <w:lvlJc w:val="left"/>
      <w:pPr>
        <w:ind w:left="3600" w:hanging="360"/>
      </w:pPr>
      <w:rPr>
        <w:rFonts w:ascii="Courier New" w:hAnsi="Courier New" w:hint="default"/>
      </w:rPr>
    </w:lvl>
    <w:lvl w:ilvl="5" w:tplc="A1166DC0">
      <w:start w:val="1"/>
      <w:numFmt w:val="bullet"/>
      <w:lvlText w:val=""/>
      <w:lvlJc w:val="left"/>
      <w:pPr>
        <w:ind w:left="4320" w:hanging="360"/>
      </w:pPr>
      <w:rPr>
        <w:rFonts w:ascii="Wingdings" w:hAnsi="Wingdings" w:hint="default"/>
      </w:rPr>
    </w:lvl>
    <w:lvl w:ilvl="6" w:tplc="C4EE7708">
      <w:start w:val="1"/>
      <w:numFmt w:val="bullet"/>
      <w:lvlText w:val=""/>
      <w:lvlJc w:val="left"/>
      <w:pPr>
        <w:ind w:left="5040" w:hanging="360"/>
      </w:pPr>
      <w:rPr>
        <w:rFonts w:ascii="Symbol" w:hAnsi="Symbol" w:hint="default"/>
      </w:rPr>
    </w:lvl>
    <w:lvl w:ilvl="7" w:tplc="F088101C">
      <w:start w:val="1"/>
      <w:numFmt w:val="bullet"/>
      <w:lvlText w:val="o"/>
      <w:lvlJc w:val="left"/>
      <w:pPr>
        <w:ind w:left="5760" w:hanging="360"/>
      </w:pPr>
      <w:rPr>
        <w:rFonts w:ascii="Courier New" w:hAnsi="Courier New" w:hint="default"/>
      </w:rPr>
    </w:lvl>
    <w:lvl w:ilvl="8" w:tplc="837CD4F6">
      <w:start w:val="1"/>
      <w:numFmt w:val="bullet"/>
      <w:lvlText w:val=""/>
      <w:lvlJc w:val="left"/>
      <w:pPr>
        <w:ind w:left="6480" w:hanging="360"/>
      </w:pPr>
      <w:rPr>
        <w:rFonts w:ascii="Wingdings" w:hAnsi="Wingdings" w:hint="default"/>
      </w:rPr>
    </w:lvl>
  </w:abstractNum>
  <w:abstractNum w:abstractNumId="23"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8" w15:restartNumberingAfterBreak="0">
    <w:nsid w:val="7284290E"/>
    <w:multiLevelType w:val="hybridMultilevel"/>
    <w:tmpl w:val="B53E8652"/>
    <w:lvl w:ilvl="0" w:tplc="71F8B296">
      <w:start w:val="1"/>
      <w:numFmt w:val="bullet"/>
      <w:lvlText w:val=""/>
      <w:lvlJc w:val="left"/>
      <w:pPr>
        <w:ind w:left="720" w:hanging="360"/>
      </w:pPr>
      <w:rPr>
        <w:rFonts w:ascii="Symbol" w:hAnsi="Symbol" w:hint="default"/>
      </w:rPr>
    </w:lvl>
    <w:lvl w:ilvl="1" w:tplc="9C1435B4">
      <w:start w:val="1"/>
      <w:numFmt w:val="bullet"/>
      <w:lvlText w:val="o"/>
      <w:lvlJc w:val="left"/>
      <w:pPr>
        <w:ind w:left="1440" w:hanging="360"/>
      </w:pPr>
      <w:rPr>
        <w:rFonts w:ascii="Courier New" w:hAnsi="Courier New" w:hint="default"/>
      </w:rPr>
    </w:lvl>
    <w:lvl w:ilvl="2" w:tplc="8758BC32">
      <w:start w:val="1"/>
      <w:numFmt w:val="bullet"/>
      <w:lvlText w:val=""/>
      <w:lvlJc w:val="left"/>
      <w:pPr>
        <w:ind w:left="2160" w:hanging="360"/>
      </w:pPr>
      <w:rPr>
        <w:rFonts w:ascii="Wingdings" w:hAnsi="Wingdings" w:hint="default"/>
      </w:rPr>
    </w:lvl>
    <w:lvl w:ilvl="3" w:tplc="4DDE95FA">
      <w:start w:val="1"/>
      <w:numFmt w:val="bullet"/>
      <w:lvlText w:val=""/>
      <w:lvlJc w:val="left"/>
      <w:pPr>
        <w:ind w:left="2880" w:hanging="360"/>
      </w:pPr>
      <w:rPr>
        <w:rFonts w:ascii="Symbol" w:hAnsi="Symbol" w:hint="default"/>
      </w:rPr>
    </w:lvl>
    <w:lvl w:ilvl="4" w:tplc="1374C920">
      <w:start w:val="1"/>
      <w:numFmt w:val="bullet"/>
      <w:lvlText w:val="o"/>
      <w:lvlJc w:val="left"/>
      <w:pPr>
        <w:ind w:left="3600" w:hanging="360"/>
      </w:pPr>
      <w:rPr>
        <w:rFonts w:ascii="Courier New" w:hAnsi="Courier New" w:hint="default"/>
      </w:rPr>
    </w:lvl>
    <w:lvl w:ilvl="5" w:tplc="8A7AF982">
      <w:start w:val="1"/>
      <w:numFmt w:val="bullet"/>
      <w:lvlText w:val=""/>
      <w:lvlJc w:val="left"/>
      <w:pPr>
        <w:ind w:left="4320" w:hanging="360"/>
      </w:pPr>
      <w:rPr>
        <w:rFonts w:ascii="Wingdings" w:hAnsi="Wingdings" w:hint="default"/>
      </w:rPr>
    </w:lvl>
    <w:lvl w:ilvl="6" w:tplc="89F61972">
      <w:start w:val="1"/>
      <w:numFmt w:val="bullet"/>
      <w:lvlText w:val=""/>
      <w:lvlJc w:val="left"/>
      <w:pPr>
        <w:ind w:left="5040" w:hanging="360"/>
      </w:pPr>
      <w:rPr>
        <w:rFonts w:ascii="Symbol" w:hAnsi="Symbol" w:hint="default"/>
      </w:rPr>
    </w:lvl>
    <w:lvl w:ilvl="7" w:tplc="6CA0B7F8">
      <w:start w:val="1"/>
      <w:numFmt w:val="bullet"/>
      <w:lvlText w:val="o"/>
      <w:lvlJc w:val="left"/>
      <w:pPr>
        <w:ind w:left="5760" w:hanging="360"/>
      </w:pPr>
      <w:rPr>
        <w:rFonts w:ascii="Courier New" w:hAnsi="Courier New" w:hint="default"/>
      </w:rPr>
    </w:lvl>
    <w:lvl w:ilvl="8" w:tplc="273CA23A">
      <w:start w:val="1"/>
      <w:numFmt w:val="bullet"/>
      <w:lvlText w:val=""/>
      <w:lvlJc w:val="left"/>
      <w:pPr>
        <w:ind w:left="6480" w:hanging="360"/>
      </w:pPr>
      <w:rPr>
        <w:rFonts w:ascii="Wingdings" w:hAnsi="Wingdings" w:hint="default"/>
      </w:rPr>
    </w:lvl>
  </w:abstractNum>
  <w:abstractNum w:abstractNumId="2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90710190">
    <w:abstractNumId w:val="15"/>
  </w:num>
  <w:num w:numId="2" w16cid:durableId="1226380288">
    <w:abstractNumId w:val="3"/>
  </w:num>
  <w:num w:numId="3" w16cid:durableId="1627539179">
    <w:abstractNumId w:val="9"/>
  </w:num>
  <w:num w:numId="4" w16cid:durableId="614797170">
    <w:abstractNumId w:val="21"/>
  </w:num>
  <w:num w:numId="5" w16cid:durableId="1918249738">
    <w:abstractNumId w:val="22"/>
  </w:num>
  <w:num w:numId="6" w16cid:durableId="2066833076">
    <w:abstractNumId w:val="20"/>
  </w:num>
  <w:num w:numId="7" w16cid:durableId="725184943">
    <w:abstractNumId w:val="19"/>
  </w:num>
  <w:num w:numId="8" w16cid:durableId="725761247">
    <w:abstractNumId w:val="4"/>
  </w:num>
  <w:num w:numId="9" w16cid:durableId="7369401">
    <w:abstractNumId w:val="6"/>
  </w:num>
  <w:num w:numId="10" w16cid:durableId="1917393243">
    <w:abstractNumId w:val="28"/>
  </w:num>
  <w:num w:numId="11" w16cid:durableId="2048098021">
    <w:abstractNumId w:val="10"/>
  </w:num>
  <w:num w:numId="12" w16cid:durableId="1933315695">
    <w:abstractNumId w:val="7"/>
  </w:num>
  <w:num w:numId="13" w16cid:durableId="915939644">
    <w:abstractNumId w:val="12"/>
  </w:num>
  <w:num w:numId="14" w16cid:durableId="493498079">
    <w:abstractNumId w:val="13"/>
  </w:num>
  <w:num w:numId="15" w16cid:durableId="1226527313">
    <w:abstractNumId w:val="5"/>
  </w:num>
  <w:num w:numId="16" w16cid:durableId="611326745">
    <w:abstractNumId w:val="18"/>
  </w:num>
  <w:num w:numId="17" w16cid:durableId="921448742">
    <w:abstractNumId w:val="24"/>
  </w:num>
  <w:num w:numId="18" w16cid:durableId="472913726">
    <w:abstractNumId w:val="29"/>
  </w:num>
  <w:num w:numId="19" w16cid:durableId="1930890358">
    <w:abstractNumId w:val="26"/>
  </w:num>
  <w:num w:numId="20" w16cid:durableId="626395342">
    <w:abstractNumId w:val="25"/>
  </w:num>
  <w:num w:numId="21" w16cid:durableId="1402555111">
    <w:abstractNumId w:val="8"/>
  </w:num>
  <w:num w:numId="22" w16cid:durableId="1726568447">
    <w:abstractNumId w:val="27"/>
  </w:num>
  <w:num w:numId="23" w16cid:durableId="1574579369">
    <w:abstractNumId w:val="23"/>
  </w:num>
  <w:num w:numId="24" w16cid:durableId="1198200680">
    <w:abstractNumId w:val="14"/>
  </w:num>
  <w:num w:numId="25" w16cid:durableId="1343239277">
    <w:abstractNumId w:val="1"/>
  </w:num>
  <w:num w:numId="26" w16cid:durableId="1680739523">
    <w:abstractNumId w:val="17"/>
  </w:num>
  <w:num w:numId="27" w16cid:durableId="1509635211">
    <w:abstractNumId w:val="11"/>
  </w:num>
  <w:num w:numId="28" w16cid:durableId="595557434">
    <w:abstractNumId w:val="0"/>
  </w:num>
  <w:num w:numId="29" w16cid:durableId="502626536">
    <w:abstractNumId w:val="16"/>
  </w:num>
  <w:num w:numId="30" w16cid:durableId="16337123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13E24"/>
    <w:rsid w:val="00016E59"/>
    <w:rsid w:val="00017E24"/>
    <w:rsid w:val="00027E99"/>
    <w:rsid w:val="0004082D"/>
    <w:rsid w:val="00040C13"/>
    <w:rsid w:val="00046382"/>
    <w:rsid w:val="0004740A"/>
    <w:rsid w:val="000511D1"/>
    <w:rsid w:val="00053058"/>
    <w:rsid w:val="00053085"/>
    <w:rsid w:val="0005374F"/>
    <w:rsid w:val="0005476C"/>
    <w:rsid w:val="00066B73"/>
    <w:rsid w:val="00073BD4"/>
    <w:rsid w:val="00082407"/>
    <w:rsid w:val="00082D58"/>
    <w:rsid w:val="000852D8"/>
    <w:rsid w:val="00093A44"/>
    <w:rsid w:val="0009475D"/>
    <w:rsid w:val="000947D8"/>
    <w:rsid w:val="00094DA9"/>
    <w:rsid w:val="00095B5E"/>
    <w:rsid w:val="0009716A"/>
    <w:rsid w:val="0009722D"/>
    <w:rsid w:val="000A6E1F"/>
    <w:rsid w:val="000B4D05"/>
    <w:rsid w:val="000B7A7C"/>
    <w:rsid w:val="000B7F0F"/>
    <w:rsid w:val="000C04C1"/>
    <w:rsid w:val="000C1738"/>
    <w:rsid w:val="000C3447"/>
    <w:rsid w:val="000C6339"/>
    <w:rsid w:val="000D46E3"/>
    <w:rsid w:val="000E4244"/>
    <w:rsid w:val="000E7952"/>
    <w:rsid w:val="000F2CAB"/>
    <w:rsid w:val="001011A6"/>
    <w:rsid w:val="00101FDF"/>
    <w:rsid w:val="00103E7F"/>
    <w:rsid w:val="0010793A"/>
    <w:rsid w:val="00114E4C"/>
    <w:rsid w:val="0012076F"/>
    <w:rsid w:val="00120AB1"/>
    <w:rsid w:val="00122041"/>
    <w:rsid w:val="001240DB"/>
    <w:rsid w:val="00124A05"/>
    <w:rsid w:val="00124DD8"/>
    <w:rsid w:val="00125E1E"/>
    <w:rsid w:val="00130856"/>
    <w:rsid w:val="00131A73"/>
    <w:rsid w:val="001346A4"/>
    <w:rsid w:val="00134C17"/>
    <w:rsid w:val="00134DE6"/>
    <w:rsid w:val="00136308"/>
    <w:rsid w:val="00136696"/>
    <w:rsid w:val="00141D09"/>
    <w:rsid w:val="0014366C"/>
    <w:rsid w:val="00151619"/>
    <w:rsid w:val="00154138"/>
    <w:rsid w:val="00163E64"/>
    <w:rsid w:val="00164CD8"/>
    <w:rsid w:val="001667E8"/>
    <w:rsid w:val="00166D5C"/>
    <w:rsid w:val="0016761E"/>
    <w:rsid w:val="00174776"/>
    <w:rsid w:val="001806B1"/>
    <w:rsid w:val="00181856"/>
    <w:rsid w:val="00185893"/>
    <w:rsid w:val="001872CB"/>
    <w:rsid w:val="0019001A"/>
    <w:rsid w:val="001A12C3"/>
    <w:rsid w:val="001A442D"/>
    <w:rsid w:val="001A4A49"/>
    <w:rsid w:val="001A4D83"/>
    <w:rsid w:val="001B144F"/>
    <w:rsid w:val="001B3561"/>
    <w:rsid w:val="001B61C1"/>
    <w:rsid w:val="001C3687"/>
    <w:rsid w:val="001C7E8E"/>
    <w:rsid w:val="001D3767"/>
    <w:rsid w:val="001D5850"/>
    <w:rsid w:val="001E2D42"/>
    <w:rsid w:val="0020000B"/>
    <w:rsid w:val="002009EB"/>
    <w:rsid w:val="00205210"/>
    <w:rsid w:val="00207486"/>
    <w:rsid w:val="0021175D"/>
    <w:rsid w:val="00214128"/>
    <w:rsid w:val="00215215"/>
    <w:rsid w:val="00215D16"/>
    <w:rsid w:val="00217DCE"/>
    <w:rsid w:val="00220B81"/>
    <w:rsid w:val="00221340"/>
    <w:rsid w:val="00223092"/>
    <w:rsid w:val="00223B93"/>
    <w:rsid w:val="0023281B"/>
    <w:rsid w:val="00244839"/>
    <w:rsid w:val="00245989"/>
    <w:rsid w:val="00245C6E"/>
    <w:rsid w:val="00246F61"/>
    <w:rsid w:val="00254C69"/>
    <w:rsid w:val="002561D4"/>
    <w:rsid w:val="00257028"/>
    <w:rsid w:val="00257F19"/>
    <w:rsid w:val="00261C82"/>
    <w:rsid w:val="00261E3F"/>
    <w:rsid w:val="00266051"/>
    <w:rsid w:val="0027244F"/>
    <w:rsid w:val="0027340D"/>
    <w:rsid w:val="00275575"/>
    <w:rsid w:val="00276AA5"/>
    <w:rsid w:val="00282AA2"/>
    <w:rsid w:val="0028330F"/>
    <w:rsid w:val="00283A9E"/>
    <w:rsid w:val="002967FC"/>
    <w:rsid w:val="002A0731"/>
    <w:rsid w:val="002A3A78"/>
    <w:rsid w:val="002A4B89"/>
    <w:rsid w:val="002A750F"/>
    <w:rsid w:val="002A7F28"/>
    <w:rsid w:val="002B1D77"/>
    <w:rsid w:val="002B3E84"/>
    <w:rsid w:val="002B4DCC"/>
    <w:rsid w:val="002C1575"/>
    <w:rsid w:val="002C3930"/>
    <w:rsid w:val="002C3EED"/>
    <w:rsid w:val="002C4B37"/>
    <w:rsid w:val="002C535F"/>
    <w:rsid w:val="002C78B3"/>
    <w:rsid w:val="002C7EC9"/>
    <w:rsid w:val="002D0CE5"/>
    <w:rsid w:val="002D1A5D"/>
    <w:rsid w:val="002D258D"/>
    <w:rsid w:val="002D6678"/>
    <w:rsid w:val="002D7D83"/>
    <w:rsid w:val="002E2DDF"/>
    <w:rsid w:val="002E5EFF"/>
    <w:rsid w:val="002F1F76"/>
    <w:rsid w:val="00305E0E"/>
    <w:rsid w:val="0031014B"/>
    <w:rsid w:val="00317E64"/>
    <w:rsid w:val="00324F4F"/>
    <w:rsid w:val="003311B5"/>
    <w:rsid w:val="0033161F"/>
    <w:rsid w:val="0033258A"/>
    <w:rsid w:val="00334FA8"/>
    <w:rsid w:val="00337E5F"/>
    <w:rsid w:val="00340390"/>
    <w:rsid w:val="00340F49"/>
    <w:rsid w:val="003431D2"/>
    <w:rsid w:val="0034747E"/>
    <w:rsid w:val="00350B2B"/>
    <w:rsid w:val="00355F25"/>
    <w:rsid w:val="00376E51"/>
    <w:rsid w:val="003832FB"/>
    <w:rsid w:val="00383AA8"/>
    <w:rsid w:val="00391749"/>
    <w:rsid w:val="00393CBB"/>
    <w:rsid w:val="00395E0D"/>
    <w:rsid w:val="00396409"/>
    <w:rsid w:val="003A3FA8"/>
    <w:rsid w:val="003B2517"/>
    <w:rsid w:val="003B5ED0"/>
    <w:rsid w:val="003C0743"/>
    <w:rsid w:val="003C40FF"/>
    <w:rsid w:val="003C4778"/>
    <w:rsid w:val="003C56EE"/>
    <w:rsid w:val="003C6DB2"/>
    <w:rsid w:val="003C7D45"/>
    <w:rsid w:val="003D2323"/>
    <w:rsid w:val="003D6223"/>
    <w:rsid w:val="003D7A02"/>
    <w:rsid w:val="003E064C"/>
    <w:rsid w:val="003E2CBB"/>
    <w:rsid w:val="003E5E82"/>
    <w:rsid w:val="003F16E2"/>
    <w:rsid w:val="003F2B58"/>
    <w:rsid w:val="003F3848"/>
    <w:rsid w:val="003F4D2A"/>
    <w:rsid w:val="003F6D20"/>
    <w:rsid w:val="004044AA"/>
    <w:rsid w:val="0041088F"/>
    <w:rsid w:val="00417E84"/>
    <w:rsid w:val="00421934"/>
    <w:rsid w:val="00434EF8"/>
    <w:rsid w:val="0044559A"/>
    <w:rsid w:val="00450D55"/>
    <w:rsid w:val="004633F4"/>
    <w:rsid w:val="00481DC1"/>
    <w:rsid w:val="00482C54"/>
    <w:rsid w:val="004879B4"/>
    <w:rsid w:val="00494332"/>
    <w:rsid w:val="00494BB4"/>
    <w:rsid w:val="004A1A7A"/>
    <w:rsid w:val="004A1A8C"/>
    <w:rsid w:val="004A699C"/>
    <w:rsid w:val="004A6DAC"/>
    <w:rsid w:val="004C1F87"/>
    <w:rsid w:val="004D5E9E"/>
    <w:rsid w:val="004D7841"/>
    <w:rsid w:val="004E5145"/>
    <w:rsid w:val="004F12EF"/>
    <w:rsid w:val="004F1FD5"/>
    <w:rsid w:val="0050127B"/>
    <w:rsid w:val="00501576"/>
    <w:rsid w:val="00511473"/>
    <w:rsid w:val="00516E3F"/>
    <w:rsid w:val="00520EA3"/>
    <w:rsid w:val="005244C7"/>
    <w:rsid w:val="00525A70"/>
    <w:rsid w:val="005300E2"/>
    <w:rsid w:val="00530C14"/>
    <w:rsid w:val="0053633C"/>
    <w:rsid w:val="005370EE"/>
    <w:rsid w:val="00547CA3"/>
    <w:rsid w:val="0056142B"/>
    <w:rsid w:val="00561A1B"/>
    <w:rsid w:val="0057015E"/>
    <w:rsid w:val="00572C49"/>
    <w:rsid w:val="00574470"/>
    <w:rsid w:val="00574D83"/>
    <w:rsid w:val="005837EA"/>
    <w:rsid w:val="00585EAC"/>
    <w:rsid w:val="0059106E"/>
    <w:rsid w:val="00591235"/>
    <w:rsid w:val="00597240"/>
    <w:rsid w:val="005A7A3B"/>
    <w:rsid w:val="005B09DE"/>
    <w:rsid w:val="005B22BA"/>
    <w:rsid w:val="005B471F"/>
    <w:rsid w:val="005C2EBB"/>
    <w:rsid w:val="005C4792"/>
    <w:rsid w:val="005C4FE5"/>
    <w:rsid w:val="005C68EF"/>
    <w:rsid w:val="005CAD35"/>
    <w:rsid w:val="005E1994"/>
    <w:rsid w:val="00600CE5"/>
    <w:rsid w:val="00602BB4"/>
    <w:rsid w:val="00614412"/>
    <w:rsid w:val="00626A77"/>
    <w:rsid w:val="006437E5"/>
    <w:rsid w:val="006456C1"/>
    <w:rsid w:val="006459CC"/>
    <w:rsid w:val="00650645"/>
    <w:rsid w:val="0065279B"/>
    <w:rsid w:val="00654B3C"/>
    <w:rsid w:val="00657077"/>
    <w:rsid w:val="00660E97"/>
    <w:rsid w:val="0066456A"/>
    <w:rsid w:val="00667DB4"/>
    <w:rsid w:val="00670050"/>
    <w:rsid w:val="006724F1"/>
    <w:rsid w:val="006811A3"/>
    <w:rsid w:val="00684182"/>
    <w:rsid w:val="00685301"/>
    <w:rsid w:val="0068652E"/>
    <w:rsid w:val="00687703"/>
    <w:rsid w:val="00687B25"/>
    <w:rsid w:val="00690346"/>
    <w:rsid w:val="006A21D9"/>
    <w:rsid w:val="006B02E8"/>
    <w:rsid w:val="006B1E80"/>
    <w:rsid w:val="006B6B08"/>
    <w:rsid w:val="006B76EC"/>
    <w:rsid w:val="006C0013"/>
    <w:rsid w:val="006C4D18"/>
    <w:rsid w:val="006D0C8F"/>
    <w:rsid w:val="006D14D2"/>
    <w:rsid w:val="006D224D"/>
    <w:rsid w:val="006D5481"/>
    <w:rsid w:val="006D7705"/>
    <w:rsid w:val="006E037B"/>
    <w:rsid w:val="006E2779"/>
    <w:rsid w:val="006E3F50"/>
    <w:rsid w:val="006E703E"/>
    <w:rsid w:val="006E7FB1"/>
    <w:rsid w:val="006F318F"/>
    <w:rsid w:val="006F7638"/>
    <w:rsid w:val="006F7CB9"/>
    <w:rsid w:val="00701DFD"/>
    <w:rsid w:val="00704313"/>
    <w:rsid w:val="00707BE5"/>
    <w:rsid w:val="00715071"/>
    <w:rsid w:val="007205CA"/>
    <w:rsid w:val="007211EE"/>
    <w:rsid w:val="00722504"/>
    <w:rsid w:val="00722DA4"/>
    <w:rsid w:val="00726A8E"/>
    <w:rsid w:val="00730532"/>
    <w:rsid w:val="00731140"/>
    <w:rsid w:val="007373B4"/>
    <w:rsid w:val="00741B9E"/>
    <w:rsid w:val="007420B3"/>
    <w:rsid w:val="0076109F"/>
    <w:rsid w:val="007617FA"/>
    <w:rsid w:val="00762443"/>
    <w:rsid w:val="0076587E"/>
    <w:rsid w:val="0077182D"/>
    <w:rsid w:val="00787BFF"/>
    <w:rsid w:val="00790B2C"/>
    <w:rsid w:val="0079412D"/>
    <w:rsid w:val="00796A76"/>
    <w:rsid w:val="00797795"/>
    <w:rsid w:val="007978AF"/>
    <w:rsid w:val="007A036A"/>
    <w:rsid w:val="007A06F8"/>
    <w:rsid w:val="007A1507"/>
    <w:rsid w:val="007B4609"/>
    <w:rsid w:val="007B53D6"/>
    <w:rsid w:val="007C0DE3"/>
    <w:rsid w:val="007C2F04"/>
    <w:rsid w:val="007C7795"/>
    <w:rsid w:val="007D54A9"/>
    <w:rsid w:val="007D65CD"/>
    <w:rsid w:val="007E1400"/>
    <w:rsid w:val="007E4720"/>
    <w:rsid w:val="007F1EE4"/>
    <w:rsid w:val="007F294A"/>
    <w:rsid w:val="007F2E97"/>
    <w:rsid w:val="007F4F0D"/>
    <w:rsid w:val="007F6A89"/>
    <w:rsid w:val="007F70ED"/>
    <w:rsid w:val="00806404"/>
    <w:rsid w:val="00806975"/>
    <w:rsid w:val="00832AD7"/>
    <w:rsid w:val="00833E78"/>
    <w:rsid w:val="00843241"/>
    <w:rsid w:val="008517B4"/>
    <w:rsid w:val="00854A05"/>
    <w:rsid w:val="00856221"/>
    <w:rsid w:val="00860706"/>
    <w:rsid w:val="00861CF9"/>
    <w:rsid w:val="00866301"/>
    <w:rsid w:val="00870C64"/>
    <w:rsid w:val="00870CB1"/>
    <w:rsid w:val="00873CC2"/>
    <w:rsid w:val="00876ACD"/>
    <w:rsid w:val="0088080A"/>
    <w:rsid w:val="00886EE6"/>
    <w:rsid w:val="008926FE"/>
    <w:rsid w:val="008948C5"/>
    <w:rsid w:val="0089742C"/>
    <w:rsid w:val="00897CCE"/>
    <w:rsid w:val="008A28DA"/>
    <w:rsid w:val="008B7345"/>
    <w:rsid w:val="008C12FB"/>
    <w:rsid w:val="008C2C87"/>
    <w:rsid w:val="008C684A"/>
    <w:rsid w:val="008D08A3"/>
    <w:rsid w:val="008D0C0A"/>
    <w:rsid w:val="008D5FF5"/>
    <w:rsid w:val="008D68DD"/>
    <w:rsid w:val="008D737C"/>
    <w:rsid w:val="008E677F"/>
    <w:rsid w:val="00912366"/>
    <w:rsid w:val="009166AD"/>
    <w:rsid w:val="009176B4"/>
    <w:rsid w:val="00922913"/>
    <w:rsid w:val="009266DB"/>
    <w:rsid w:val="00936176"/>
    <w:rsid w:val="0094219D"/>
    <w:rsid w:val="00942AE7"/>
    <w:rsid w:val="00943CB5"/>
    <w:rsid w:val="00945A9C"/>
    <w:rsid w:val="00954F9C"/>
    <w:rsid w:val="009573D9"/>
    <w:rsid w:val="00957FAA"/>
    <w:rsid w:val="00963034"/>
    <w:rsid w:val="00963E53"/>
    <w:rsid w:val="00972F5B"/>
    <w:rsid w:val="00975A1D"/>
    <w:rsid w:val="00976EB9"/>
    <w:rsid w:val="0098077D"/>
    <w:rsid w:val="00981C6C"/>
    <w:rsid w:val="009827F9"/>
    <w:rsid w:val="0098614A"/>
    <w:rsid w:val="0099170A"/>
    <w:rsid w:val="009942ED"/>
    <w:rsid w:val="009A03AD"/>
    <w:rsid w:val="009A1F0F"/>
    <w:rsid w:val="009A4E45"/>
    <w:rsid w:val="009C27B7"/>
    <w:rsid w:val="009C39AD"/>
    <w:rsid w:val="009D01E6"/>
    <w:rsid w:val="009D0DB8"/>
    <w:rsid w:val="009D336D"/>
    <w:rsid w:val="009D71E8"/>
    <w:rsid w:val="009E0C1D"/>
    <w:rsid w:val="009E445B"/>
    <w:rsid w:val="009E474F"/>
    <w:rsid w:val="009F08A3"/>
    <w:rsid w:val="009F0C4C"/>
    <w:rsid w:val="009F6765"/>
    <w:rsid w:val="009F7F79"/>
    <w:rsid w:val="00A046F7"/>
    <w:rsid w:val="00A04844"/>
    <w:rsid w:val="00A05996"/>
    <w:rsid w:val="00A111FF"/>
    <w:rsid w:val="00A13DC4"/>
    <w:rsid w:val="00A16285"/>
    <w:rsid w:val="00A1670F"/>
    <w:rsid w:val="00A16B00"/>
    <w:rsid w:val="00A20E42"/>
    <w:rsid w:val="00A24D6A"/>
    <w:rsid w:val="00A25C93"/>
    <w:rsid w:val="00A30363"/>
    <w:rsid w:val="00A35BC1"/>
    <w:rsid w:val="00A40B50"/>
    <w:rsid w:val="00A4540D"/>
    <w:rsid w:val="00A46725"/>
    <w:rsid w:val="00A47D5C"/>
    <w:rsid w:val="00A56439"/>
    <w:rsid w:val="00A653DC"/>
    <w:rsid w:val="00A74E63"/>
    <w:rsid w:val="00A81DB6"/>
    <w:rsid w:val="00A859E7"/>
    <w:rsid w:val="00AA23A2"/>
    <w:rsid w:val="00AB20D6"/>
    <w:rsid w:val="00AB348C"/>
    <w:rsid w:val="00AC625C"/>
    <w:rsid w:val="00AD0EDE"/>
    <w:rsid w:val="00AE0B73"/>
    <w:rsid w:val="00AE6E4B"/>
    <w:rsid w:val="00AF252B"/>
    <w:rsid w:val="00AF3016"/>
    <w:rsid w:val="00B1206D"/>
    <w:rsid w:val="00B1215D"/>
    <w:rsid w:val="00B1385A"/>
    <w:rsid w:val="00B1396D"/>
    <w:rsid w:val="00B16D51"/>
    <w:rsid w:val="00B25566"/>
    <w:rsid w:val="00B324BA"/>
    <w:rsid w:val="00B3595D"/>
    <w:rsid w:val="00B416FB"/>
    <w:rsid w:val="00B44B90"/>
    <w:rsid w:val="00B473A4"/>
    <w:rsid w:val="00B51A4B"/>
    <w:rsid w:val="00B559A9"/>
    <w:rsid w:val="00B561A8"/>
    <w:rsid w:val="00B576A8"/>
    <w:rsid w:val="00B604D5"/>
    <w:rsid w:val="00B675AD"/>
    <w:rsid w:val="00B74CC5"/>
    <w:rsid w:val="00B81D29"/>
    <w:rsid w:val="00B86F34"/>
    <w:rsid w:val="00B9251C"/>
    <w:rsid w:val="00B92677"/>
    <w:rsid w:val="00B92E0C"/>
    <w:rsid w:val="00B969C7"/>
    <w:rsid w:val="00B971A3"/>
    <w:rsid w:val="00B9745B"/>
    <w:rsid w:val="00BA2468"/>
    <w:rsid w:val="00BA5752"/>
    <w:rsid w:val="00BA6394"/>
    <w:rsid w:val="00BB190B"/>
    <w:rsid w:val="00BB6221"/>
    <w:rsid w:val="00BC2875"/>
    <w:rsid w:val="00BC394B"/>
    <w:rsid w:val="00BD21EB"/>
    <w:rsid w:val="00BD2FE5"/>
    <w:rsid w:val="00BD646D"/>
    <w:rsid w:val="00BE0B1F"/>
    <w:rsid w:val="00BE308A"/>
    <w:rsid w:val="00BE4972"/>
    <w:rsid w:val="00BF4376"/>
    <w:rsid w:val="00BF4F93"/>
    <w:rsid w:val="00C00D68"/>
    <w:rsid w:val="00C07659"/>
    <w:rsid w:val="00C12437"/>
    <w:rsid w:val="00C13402"/>
    <w:rsid w:val="00C162EE"/>
    <w:rsid w:val="00C22E49"/>
    <w:rsid w:val="00C23ADF"/>
    <w:rsid w:val="00C24C19"/>
    <w:rsid w:val="00C276BC"/>
    <w:rsid w:val="00C31591"/>
    <w:rsid w:val="00C31ED4"/>
    <w:rsid w:val="00C337D0"/>
    <w:rsid w:val="00C35E6B"/>
    <w:rsid w:val="00C42F7F"/>
    <w:rsid w:val="00C43110"/>
    <w:rsid w:val="00C457FF"/>
    <w:rsid w:val="00C46558"/>
    <w:rsid w:val="00C54837"/>
    <w:rsid w:val="00C67EA6"/>
    <w:rsid w:val="00C74218"/>
    <w:rsid w:val="00C7434E"/>
    <w:rsid w:val="00C7437F"/>
    <w:rsid w:val="00C743B4"/>
    <w:rsid w:val="00C75AA8"/>
    <w:rsid w:val="00C75EDF"/>
    <w:rsid w:val="00C762D4"/>
    <w:rsid w:val="00C76ADF"/>
    <w:rsid w:val="00C81BDB"/>
    <w:rsid w:val="00C90624"/>
    <w:rsid w:val="00C93AC9"/>
    <w:rsid w:val="00C94655"/>
    <w:rsid w:val="00CA2047"/>
    <w:rsid w:val="00CA296F"/>
    <w:rsid w:val="00CA3939"/>
    <w:rsid w:val="00CB4045"/>
    <w:rsid w:val="00CC181B"/>
    <w:rsid w:val="00CC474B"/>
    <w:rsid w:val="00CC6B2D"/>
    <w:rsid w:val="00CD189C"/>
    <w:rsid w:val="00CD323D"/>
    <w:rsid w:val="00CD3F47"/>
    <w:rsid w:val="00CD44E2"/>
    <w:rsid w:val="00CD703E"/>
    <w:rsid w:val="00CE723C"/>
    <w:rsid w:val="00CF0BF1"/>
    <w:rsid w:val="00CF3E1A"/>
    <w:rsid w:val="00CF57E6"/>
    <w:rsid w:val="00CF5DA9"/>
    <w:rsid w:val="00D00C4C"/>
    <w:rsid w:val="00D1049C"/>
    <w:rsid w:val="00D114FA"/>
    <w:rsid w:val="00D126C2"/>
    <w:rsid w:val="00D14E59"/>
    <w:rsid w:val="00D25914"/>
    <w:rsid w:val="00D313A1"/>
    <w:rsid w:val="00D33FE5"/>
    <w:rsid w:val="00D34503"/>
    <w:rsid w:val="00D36CB5"/>
    <w:rsid w:val="00D42CA7"/>
    <w:rsid w:val="00D5033D"/>
    <w:rsid w:val="00D5294F"/>
    <w:rsid w:val="00D53D37"/>
    <w:rsid w:val="00D653F1"/>
    <w:rsid w:val="00D669FB"/>
    <w:rsid w:val="00D70C27"/>
    <w:rsid w:val="00D72D66"/>
    <w:rsid w:val="00D74077"/>
    <w:rsid w:val="00D746D7"/>
    <w:rsid w:val="00D8365D"/>
    <w:rsid w:val="00D8456D"/>
    <w:rsid w:val="00D87F49"/>
    <w:rsid w:val="00D9062D"/>
    <w:rsid w:val="00D9761C"/>
    <w:rsid w:val="00D97E15"/>
    <w:rsid w:val="00DA10A3"/>
    <w:rsid w:val="00DA276E"/>
    <w:rsid w:val="00DA3C2C"/>
    <w:rsid w:val="00DA6207"/>
    <w:rsid w:val="00DA7F73"/>
    <w:rsid w:val="00DB05D6"/>
    <w:rsid w:val="00DC1C8B"/>
    <w:rsid w:val="00DC5D9C"/>
    <w:rsid w:val="00DD5CCB"/>
    <w:rsid w:val="00DE2BEE"/>
    <w:rsid w:val="00DE2ED3"/>
    <w:rsid w:val="00DE6228"/>
    <w:rsid w:val="00DE75B7"/>
    <w:rsid w:val="00DF119D"/>
    <w:rsid w:val="00DF19B4"/>
    <w:rsid w:val="00DF5E94"/>
    <w:rsid w:val="00DF771D"/>
    <w:rsid w:val="00E02055"/>
    <w:rsid w:val="00E02E0F"/>
    <w:rsid w:val="00E044B5"/>
    <w:rsid w:val="00E057D7"/>
    <w:rsid w:val="00E06170"/>
    <w:rsid w:val="00E0702C"/>
    <w:rsid w:val="00E220F1"/>
    <w:rsid w:val="00E2606A"/>
    <w:rsid w:val="00E31C1D"/>
    <w:rsid w:val="00E357A8"/>
    <w:rsid w:val="00E36309"/>
    <w:rsid w:val="00E3632B"/>
    <w:rsid w:val="00E43370"/>
    <w:rsid w:val="00E43BFA"/>
    <w:rsid w:val="00E500A0"/>
    <w:rsid w:val="00E52784"/>
    <w:rsid w:val="00E54DFB"/>
    <w:rsid w:val="00E55789"/>
    <w:rsid w:val="00E55ED0"/>
    <w:rsid w:val="00E66558"/>
    <w:rsid w:val="00E8194C"/>
    <w:rsid w:val="00E8359B"/>
    <w:rsid w:val="00E96D1D"/>
    <w:rsid w:val="00EA265C"/>
    <w:rsid w:val="00EA2BDA"/>
    <w:rsid w:val="00EA38AF"/>
    <w:rsid w:val="00EA3F02"/>
    <w:rsid w:val="00EA7873"/>
    <w:rsid w:val="00EC1DDA"/>
    <w:rsid w:val="00EC3A93"/>
    <w:rsid w:val="00EC6DA4"/>
    <w:rsid w:val="00EC7EC4"/>
    <w:rsid w:val="00ED2916"/>
    <w:rsid w:val="00ED60C2"/>
    <w:rsid w:val="00ED68C9"/>
    <w:rsid w:val="00ED794B"/>
    <w:rsid w:val="00EE32EC"/>
    <w:rsid w:val="00EE5C9E"/>
    <w:rsid w:val="00EE680F"/>
    <w:rsid w:val="00EF29AB"/>
    <w:rsid w:val="00EF4535"/>
    <w:rsid w:val="00EF5593"/>
    <w:rsid w:val="00EF6D9A"/>
    <w:rsid w:val="00F071CB"/>
    <w:rsid w:val="00F1190B"/>
    <w:rsid w:val="00F14A84"/>
    <w:rsid w:val="00F15BFF"/>
    <w:rsid w:val="00F16124"/>
    <w:rsid w:val="00F168C7"/>
    <w:rsid w:val="00F17B03"/>
    <w:rsid w:val="00F220ED"/>
    <w:rsid w:val="00F245F8"/>
    <w:rsid w:val="00F41179"/>
    <w:rsid w:val="00F42834"/>
    <w:rsid w:val="00F42CBA"/>
    <w:rsid w:val="00F45EF9"/>
    <w:rsid w:val="00F56DBE"/>
    <w:rsid w:val="00F62794"/>
    <w:rsid w:val="00F63C79"/>
    <w:rsid w:val="00F70270"/>
    <w:rsid w:val="00F93CDB"/>
    <w:rsid w:val="00F96104"/>
    <w:rsid w:val="00F97E07"/>
    <w:rsid w:val="00FA3473"/>
    <w:rsid w:val="00FB1039"/>
    <w:rsid w:val="00FB5330"/>
    <w:rsid w:val="00FC3106"/>
    <w:rsid w:val="00FC56AA"/>
    <w:rsid w:val="00FE05D0"/>
    <w:rsid w:val="00FE0F4F"/>
    <w:rsid w:val="00FE4DEA"/>
    <w:rsid w:val="00FE5945"/>
    <w:rsid w:val="00FF4766"/>
    <w:rsid w:val="01527D0E"/>
    <w:rsid w:val="0159F642"/>
    <w:rsid w:val="01E5AC1F"/>
    <w:rsid w:val="021DEACA"/>
    <w:rsid w:val="0225CFC0"/>
    <w:rsid w:val="025C9B07"/>
    <w:rsid w:val="02FE37D6"/>
    <w:rsid w:val="030C4AF0"/>
    <w:rsid w:val="030EA9AF"/>
    <w:rsid w:val="03906F2E"/>
    <w:rsid w:val="0393C66C"/>
    <w:rsid w:val="03E320BF"/>
    <w:rsid w:val="040DCEE2"/>
    <w:rsid w:val="0418B658"/>
    <w:rsid w:val="04646098"/>
    <w:rsid w:val="0469FC27"/>
    <w:rsid w:val="046A4685"/>
    <w:rsid w:val="04A0CA55"/>
    <w:rsid w:val="04EA960C"/>
    <w:rsid w:val="055C7F8D"/>
    <w:rsid w:val="0584A733"/>
    <w:rsid w:val="05B91F1D"/>
    <w:rsid w:val="06AB8919"/>
    <w:rsid w:val="06BCA45C"/>
    <w:rsid w:val="06E48C89"/>
    <w:rsid w:val="073350A4"/>
    <w:rsid w:val="078BB95D"/>
    <w:rsid w:val="07934D34"/>
    <w:rsid w:val="07B02559"/>
    <w:rsid w:val="07C7DA65"/>
    <w:rsid w:val="07D39CBC"/>
    <w:rsid w:val="07EEA83D"/>
    <w:rsid w:val="08167048"/>
    <w:rsid w:val="087B8A52"/>
    <w:rsid w:val="08CD35FF"/>
    <w:rsid w:val="08ED58C9"/>
    <w:rsid w:val="09295ACD"/>
    <w:rsid w:val="0949241B"/>
    <w:rsid w:val="09DDE201"/>
    <w:rsid w:val="0A11BCE2"/>
    <w:rsid w:val="0A224103"/>
    <w:rsid w:val="0A30DF52"/>
    <w:rsid w:val="0A77F85B"/>
    <w:rsid w:val="0AABC6F2"/>
    <w:rsid w:val="0AB0A11C"/>
    <w:rsid w:val="0AB71E9F"/>
    <w:rsid w:val="0B20636D"/>
    <w:rsid w:val="0B783623"/>
    <w:rsid w:val="0BB7930E"/>
    <w:rsid w:val="0BF4DA98"/>
    <w:rsid w:val="0BFD4079"/>
    <w:rsid w:val="0C41D287"/>
    <w:rsid w:val="0C5B828B"/>
    <w:rsid w:val="0C5C5609"/>
    <w:rsid w:val="0CB320CB"/>
    <w:rsid w:val="0CDA4C6F"/>
    <w:rsid w:val="0CDC60B0"/>
    <w:rsid w:val="0CF6792A"/>
    <w:rsid w:val="0D2666CF"/>
    <w:rsid w:val="0D77F96F"/>
    <w:rsid w:val="0E2F2C04"/>
    <w:rsid w:val="0EE6CCD3"/>
    <w:rsid w:val="0F6D4C10"/>
    <w:rsid w:val="0FC6085F"/>
    <w:rsid w:val="0FF46324"/>
    <w:rsid w:val="10212A6A"/>
    <w:rsid w:val="1071B55F"/>
    <w:rsid w:val="1093BAF4"/>
    <w:rsid w:val="109F8A7A"/>
    <w:rsid w:val="10A669F7"/>
    <w:rsid w:val="10D0BB3F"/>
    <w:rsid w:val="10FA241E"/>
    <w:rsid w:val="113B394F"/>
    <w:rsid w:val="1158D3B2"/>
    <w:rsid w:val="116A4CF4"/>
    <w:rsid w:val="125E3E17"/>
    <w:rsid w:val="12C0A35F"/>
    <w:rsid w:val="12C6A190"/>
    <w:rsid w:val="1301C322"/>
    <w:rsid w:val="13C98147"/>
    <w:rsid w:val="1412C612"/>
    <w:rsid w:val="14259286"/>
    <w:rsid w:val="145D4842"/>
    <w:rsid w:val="1495A3B4"/>
    <w:rsid w:val="14E269B3"/>
    <w:rsid w:val="15BB2AE4"/>
    <w:rsid w:val="160D53DD"/>
    <w:rsid w:val="164C7E71"/>
    <w:rsid w:val="1656311D"/>
    <w:rsid w:val="16D14A4A"/>
    <w:rsid w:val="171FCCB1"/>
    <w:rsid w:val="174E745F"/>
    <w:rsid w:val="176AD4CE"/>
    <w:rsid w:val="1779AC40"/>
    <w:rsid w:val="1797F9FE"/>
    <w:rsid w:val="17C4E915"/>
    <w:rsid w:val="17D8FBE7"/>
    <w:rsid w:val="17E0E00E"/>
    <w:rsid w:val="182B1EE0"/>
    <w:rsid w:val="1861CF27"/>
    <w:rsid w:val="1889DA67"/>
    <w:rsid w:val="18C79EB8"/>
    <w:rsid w:val="18C9F35B"/>
    <w:rsid w:val="18CDE0ED"/>
    <w:rsid w:val="18D6D00B"/>
    <w:rsid w:val="192C4099"/>
    <w:rsid w:val="197BC92E"/>
    <w:rsid w:val="19A9B9E7"/>
    <w:rsid w:val="19CA4BF2"/>
    <w:rsid w:val="1A76134B"/>
    <w:rsid w:val="1A94306D"/>
    <w:rsid w:val="1A964074"/>
    <w:rsid w:val="1AB84B4A"/>
    <w:rsid w:val="1B8E562E"/>
    <w:rsid w:val="1C88FC08"/>
    <w:rsid w:val="1CB5D32A"/>
    <w:rsid w:val="1CCDEADD"/>
    <w:rsid w:val="1D83CAB2"/>
    <w:rsid w:val="1DE00474"/>
    <w:rsid w:val="1DEF4D83"/>
    <w:rsid w:val="1E47EAF8"/>
    <w:rsid w:val="1F45C690"/>
    <w:rsid w:val="1F63FAA1"/>
    <w:rsid w:val="1F69EDC8"/>
    <w:rsid w:val="1FD29BCD"/>
    <w:rsid w:val="202A3152"/>
    <w:rsid w:val="210D782E"/>
    <w:rsid w:val="213E989C"/>
    <w:rsid w:val="21F83D7C"/>
    <w:rsid w:val="2278C75D"/>
    <w:rsid w:val="2292B526"/>
    <w:rsid w:val="22CDDBA6"/>
    <w:rsid w:val="22F50FB7"/>
    <w:rsid w:val="230153A7"/>
    <w:rsid w:val="23371666"/>
    <w:rsid w:val="234849B8"/>
    <w:rsid w:val="2356BDC6"/>
    <w:rsid w:val="236A397E"/>
    <w:rsid w:val="237719F9"/>
    <w:rsid w:val="239A2B82"/>
    <w:rsid w:val="242F5D37"/>
    <w:rsid w:val="251D08A4"/>
    <w:rsid w:val="251FAA7C"/>
    <w:rsid w:val="260D3C9F"/>
    <w:rsid w:val="267BBECD"/>
    <w:rsid w:val="26A6F938"/>
    <w:rsid w:val="27140D3E"/>
    <w:rsid w:val="274228D7"/>
    <w:rsid w:val="276729F4"/>
    <w:rsid w:val="27923E55"/>
    <w:rsid w:val="279C8494"/>
    <w:rsid w:val="27EE0C33"/>
    <w:rsid w:val="280F4555"/>
    <w:rsid w:val="2828011A"/>
    <w:rsid w:val="28A86BEB"/>
    <w:rsid w:val="28D063CE"/>
    <w:rsid w:val="28FD32C9"/>
    <w:rsid w:val="29C27C94"/>
    <w:rsid w:val="2A43C3D4"/>
    <w:rsid w:val="2A98E8CB"/>
    <w:rsid w:val="2A9ED91A"/>
    <w:rsid w:val="2B72775E"/>
    <w:rsid w:val="2CDC4ED3"/>
    <w:rsid w:val="2CE2800B"/>
    <w:rsid w:val="2D6C6013"/>
    <w:rsid w:val="2D94B59D"/>
    <w:rsid w:val="2E5D3F3F"/>
    <w:rsid w:val="2E9D07EE"/>
    <w:rsid w:val="2EC8C609"/>
    <w:rsid w:val="2EEF40F0"/>
    <w:rsid w:val="2F87D3AF"/>
    <w:rsid w:val="2FC98408"/>
    <w:rsid w:val="30597F87"/>
    <w:rsid w:val="308E1833"/>
    <w:rsid w:val="30A9BC34"/>
    <w:rsid w:val="313E2940"/>
    <w:rsid w:val="3179247C"/>
    <w:rsid w:val="31D81496"/>
    <w:rsid w:val="32280768"/>
    <w:rsid w:val="32555774"/>
    <w:rsid w:val="32935052"/>
    <w:rsid w:val="32D52FC6"/>
    <w:rsid w:val="33156A7F"/>
    <w:rsid w:val="331CE987"/>
    <w:rsid w:val="332EBBFA"/>
    <w:rsid w:val="3394D600"/>
    <w:rsid w:val="33FF146B"/>
    <w:rsid w:val="34429CA5"/>
    <w:rsid w:val="34AEC5C1"/>
    <w:rsid w:val="34C3715B"/>
    <w:rsid w:val="34DBA8B1"/>
    <w:rsid w:val="34F0BB3E"/>
    <w:rsid w:val="358D8B03"/>
    <w:rsid w:val="35EB4296"/>
    <w:rsid w:val="35F5E773"/>
    <w:rsid w:val="368178B3"/>
    <w:rsid w:val="36DDA266"/>
    <w:rsid w:val="373EB961"/>
    <w:rsid w:val="37A917E2"/>
    <w:rsid w:val="37AC663B"/>
    <w:rsid w:val="37F40A4B"/>
    <w:rsid w:val="390738E4"/>
    <w:rsid w:val="3973C383"/>
    <w:rsid w:val="39EFDBAE"/>
    <w:rsid w:val="39FD0CDF"/>
    <w:rsid w:val="3A1681D0"/>
    <w:rsid w:val="3A6A9880"/>
    <w:rsid w:val="3AE38526"/>
    <w:rsid w:val="3AEBE2BB"/>
    <w:rsid w:val="3B185376"/>
    <w:rsid w:val="3B368E5F"/>
    <w:rsid w:val="3B62A0DB"/>
    <w:rsid w:val="3B785449"/>
    <w:rsid w:val="3B79C488"/>
    <w:rsid w:val="3B9C3C2F"/>
    <w:rsid w:val="3BA62B35"/>
    <w:rsid w:val="3BD7EB90"/>
    <w:rsid w:val="3BFB95A7"/>
    <w:rsid w:val="3C1F6BBA"/>
    <w:rsid w:val="3C3B7B06"/>
    <w:rsid w:val="3C62E8AB"/>
    <w:rsid w:val="3C6AB444"/>
    <w:rsid w:val="3CBCBCB5"/>
    <w:rsid w:val="3CDA5BC4"/>
    <w:rsid w:val="3D1EE95E"/>
    <w:rsid w:val="3F0F85E5"/>
    <w:rsid w:val="405E4750"/>
    <w:rsid w:val="40BB9E29"/>
    <w:rsid w:val="41607646"/>
    <w:rsid w:val="41F097A4"/>
    <w:rsid w:val="422F151F"/>
    <w:rsid w:val="42C6897D"/>
    <w:rsid w:val="43002E9F"/>
    <w:rsid w:val="43609D45"/>
    <w:rsid w:val="43ACA1A4"/>
    <w:rsid w:val="440FC05F"/>
    <w:rsid w:val="443F709B"/>
    <w:rsid w:val="445F2401"/>
    <w:rsid w:val="44811BC4"/>
    <w:rsid w:val="44B9C2EC"/>
    <w:rsid w:val="44C68CDF"/>
    <w:rsid w:val="44D90973"/>
    <w:rsid w:val="462DDA2F"/>
    <w:rsid w:val="463C0659"/>
    <w:rsid w:val="46806FBA"/>
    <w:rsid w:val="46A61F97"/>
    <w:rsid w:val="47F08A2A"/>
    <w:rsid w:val="4811FE0B"/>
    <w:rsid w:val="48189474"/>
    <w:rsid w:val="4833FE8C"/>
    <w:rsid w:val="48898067"/>
    <w:rsid w:val="488A6DE2"/>
    <w:rsid w:val="48A38BCB"/>
    <w:rsid w:val="48CE2774"/>
    <w:rsid w:val="493FAC4A"/>
    <w:rsid w:val="4959F3EA"/>
    <w:rsid w:val="498F78F8"/>
    <w:rsid w:val="4A08B24C"/>
    <w:rsid w:val="4A3A9274"/>
    <w:rsid w:val="4A5CF7BE"/>
    <w:rsid w:val="4A616B0C"/>
    <w:rsid w:val="4A93746B"/>
    <w:rsid w:val="4A9B16CA"/>
    <w:rsid w:val="4ACFAAFF"/>
    <w:rsid w:val="4AF75C68"/>
    <w:rsid w:val="4AFEA4E2"/>
    <w:rsid w:val="4B92F03D"/>
    <w:rsid w:val="4BBC9743"/>
    <w:rsid w:val="4C42CCC7"/>
    <w:rsid w:val="4CA4BF88"/>
    <w:rsid w:val="4D0DF448"/>
    <w:rsid w:val="4D6BDF19"/>
    <w:rsid w:val="4DDB63AB"/>
    <w:rsid w:val="4E9A2964"/>
    <w:rsid w:val="4F411888"/>
    <w:rsid w:val="50F43BAD"/>
    <w:rsid w:val="5203588D"/>
    <w:rsid w:val="522D0485"/>
    <w:rsid w:val="52C99EED"/>
    <w:rsid w:val="530850EA"/>
    <w:rsid w:val="531A389D"/>
    <w:rsid w:val="533EE0F8"/>
    <w:rsid w:val="537A11D4"/>
    <w:rsid w:val="537AAC66"/>
    <w:rsid w:val="53D2E20D"/>
    <w:rsid w:val="53D3E4DD"/>
    <w:rsid w:val="5479FA28"/>
    <w:rsid w:val="549F25F0"/>
    <w:rsid w:val="54AB8387"/>
    <w:rsid w:val="54B3D836"/>
    <w:rsid w:val="54CE416F"/>
    <w:rsid w:val="55525C32"/>
    <w:rsid w:val="5621C86D"/>
    <w:rsid w:val="56B1CE62"/>
    <w:rsid w:val="56D49757"/>
    <w:rsid w:val="56F6255B"/>
    <w:rsid w:val="57027A45"/>
    <w:rsid w:val="5708B677"/>
    <w:rsid w:val="5737EC7F"/>
    <w:rsid w:val="573F29CC"/>
    <w:rsid w:val="582A7BBC"/>
    <w:rsid w:val="5840B72B"/>
    <w:rsid w:val="584BBCB8"/>
    <w:rsid w:val="58564B3A"/>
    <w:rsid w:val="586BD32E"/>
    <w:rsid w:val="5888042E"/>
    <w:rsid w:val="58C64464"/>
    <w:rsid w:val="58D31090"/>
    <w:rsid w:val="59077BC7"/>
    <w:rsid w:val="5938D6D4"/>
    <w:rsid w:val="59A9C4B7"/>
    <w:rsid w:val="5A4D56BE"/>
    <w:rsid w:val="5A63895E"/>
    <w:rsid w:val="5A700B6C"/>
    <w:rsid w:val="5AF1A3F2"/>
    <w:rsid w:val="5B1162D1"/>
    <w:rsid w:val="5B4F2B91"/>
    <w:rsid w:val="5B9F04EE"/>
    <w:rsid w:val="5BB1325B"/>
    <w:rsid w:val="5BCB8D1C"/>
    <w:rsid w:val="5C2F1B24"/>
    <w:rsid w:val="5DA26EB4"/>
    <w:rsid w:val="5DF4ADDC"/>
    <w:rsid w:val="5E791C88"/>
    <w:rsid w:val="5EDA9F1F"/>
    <w:rsid w:val="5EF83464"/>
    <w:rsid w:val="5F631671"/>
    <w:rsid w:val="5FC48B40"/>
    <w:rsid w:val="5FDCB538"/>
    <w:rsid w:val="5FE63505"/>
    <w:rsid w:val="5FF8816C"/>
    <w:rsid w:val="60A48279"/>
    <w:rsid w:val="60EE77DA"/>
    <w:rsid w:val="6139460D"/>
    <w:rsid w:val="6153811F"/>
    <w:rsid w:val="61EE5B41"/>
    <w:rsid w:val="624157E4"/>
    <w:rsid w:val="62821840"/>
    <w:rsid w:val="628C83BC"/>
    <w:rsid w:val="62D59BBD"/>
    <w:rsid w:val="62D6F5B1"/>
    <w:rsid w:val="63633C2D"/>
    <w:rsid w:val="641D7E44"/>
    <w:rsid w:val="6455D0B9"/>
    <w:rsid w:val="648539D7"/>
    <w:rsid w:val="65140528"/>
    <w:rsid w:val="6522C7EE"/>
    <w:rsid w:val="653231BC"/>
    <w:rsid w:val="654D5088"/>
    <w:rsid w:val="6583B471"/>
    <w:rsid w:val="65B56CD0"/>
    <w:rsid w:val="65CC2B23"/>
    <w:rsid w:val="65D54B8F"/>
    <w:rsid w:val="65DA386B"/>
    <w:rsid w:val="65E56CE8"/>
    <w:rsid w:val="6621B8D9"/>
    <w:rsid w:val="66285E90"/>
    <w:rsid w:val="6634F3BE"/>
    <w:rsid w:val="66498535"/>
    <w:rsid w:val="66525851"/>
    <w:rsid w:val="683B5720"/>
    <w:rsid w:val="688CDD6F"/>
    <w:rsid w:val="68BE9895"/>
    <w:rsid w:val="698B46B2"/>
    <w:rsid w:val="69B2CBD7"/>
    <w:rsid w:val="6A18DE69"/>
    <w:rsid w:val="6ABE82B2"/>
    <w:rsid w:val="6AC786F5"/>
    <w:rsid w:val="6B13A985"/>
    <w:rsid w:val="6B427F02"/>
    <w:rsid w:val="6B8707A1"/>
    <w:rsid w:val="6B88E20D"/>
    <w:rsid w:val="6B8E0B0F"/>
    <w:rsid w:val="6BA37072"/>
    <w:rsid w:val="6BADA3B8"/>
    <w:rsid w:val="6BB2BABC"/>
    <w:rsid w:val="6BCA09EA"/>
    <w:rsid w:val="6C0FCF5B"/>
    <w:rsid w:val="6C2B6E6D"/>
    <w:rsid w:val="6CDC6702"/>
    <w:rsid w:val="6D511F21"/>
    <w:rsid w:val="6D6A51A5"/>
    <w:rsid w:val="6DFD6CCE"/>
    <w:rsid w:val="6E961C4A"/>
    <w:rsid w:val="6F15F880"/>
    <w:rsid w:val="6F451B4B"/>
    <w:rsid w:val="6F5E3566"/>
    <w:rsid w:val="6F657745"/>
    <w:rsid w:val="6FBB9A2A"/>
    <w:rsid w:val="6FD43606"/>
    <w:rsid w:val="6FEFA7C7"/>
    <w:rsid w:val="6FFF4C8E"/>
    <w:rsid w:val="70BEB003"/>
    <w:rsid w:val="70DC0AD5"/>
    <w:rsid w:val="711325CD"/>
    <w:rsid w:val="718A3247"/>
    <w:rsid w:val="71D8F784"/>
    <w:rsid w:val="72A8E86E"/>
    <w:rsid w:val="73B0AF2F"/>
    <w:rsid w:val="73BED394"/>
    <w:rsid w:val="7495DE13"/>
    <w:rsid w:val="74ECBF87"/>
    <w:rsid w:val="751014F7"/>
    <w:rsid w:val="757BFDC7"/>
    <w:rsid w:val="757CF463"/>
    <w:rsid w:val="75B0BA92"/>
    <w:rsid w:val="763F967E"/>
    <w:rsid w:val="769BF7D2"/>
    <w:rsid w:val="76C0B827"/>
    <w:rsid w:val="76DA6BA4"/>
    <w:rsid w:val="773B49C3"/>
    <w:rsid w:val="776039E3"/>
    <w:rsid w:val="778EFAB6"/>
    <w:rsid w:val="77AC553D"/>
    <w:rsid w:val="77E48E68"/>
    <w:rsid w:val="77ED33B5"/>
    <w:rsid w:val="78293FE3"/>
    <w:rsid w:val="78E9DF45"/>
    <w:rsid w:val="796E32E7"/>
    <w:rsid w:val="7ABC0D6A"/>
    <w:rsid w:val="7AC62B74"/>
    <w:rsid w:val="7AEC62A9"/>
    <w:rsid w:val="7B4510A8"/>
    <w:rsid w:val="7BED9F1A"/>
    <w:rsid w:val="7C5E973A"/>
    <w:rsid w:val="7CAA6F23"/>
    <w:rsid w:val="7CB156DD"/>
    <w:rsid w:val="7D180705"/>
    <w:rsid w:val="7D1CCD86"/>
    <w:rsid w:val="7D2C1B2E"/>
    <w:rsid w:val="7D8C6406"/>
    <w:rsid w:val="7DBB63C6"/>
    <w:rsid w:val="7DDBE1E9"/>
    <w:rsid w:val="7EDAEA71"/>
    <w:rsid w:val="7EFC9615"/>
    <w:rsid w:val="7F33B1D8"/>
    <w:rsid w:val="7FAD7B5B"/>
    <w:rsid w:val="7FD7597B"/>
    <w:rsid w:val="7FDD4EA3"/>
    <w:rsid w:val="7FE1FC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74E9C6D-6BA5-7C40-9558-FB732013D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1"/>
      </w:numPr>
      <w:spacing w:before="240" w:after="60"/>
      <w:outlineLvl w:val="5"/>
    </w:pPr>
    <w:rPr>
      <w:rFonts w:ascii="Calibri" w:hAnsi="Calibri"/>
      <w:b/>
      <w:bCs/>
      <w:szCs w:val="22"/>
    </w:rPr>
  </w:style>
  <w:style w:type="paragraph" w:styleId="Heading7">
    <w:name w:val="heading 7"/>
    <w:basedOn w:val="Normal"/>
    <w:next w:val="Normal"/>
    <w:pPr>
      <w:numPr>
        <w:ilvl w:val="6"/>
        <w:numId w:val="11"/>
      </w:numPr>
      <w:spacing w:before="240" w:after="60"/>
      <w:outlineLvl w:val="6"/>
    </w:pPr>
    <w:rPr>
      <w:rFonts w:ascii="Calibri" w:hAnsi="Calibri"/>
    </w:rPr>
  </w:style>
  <w:style w:type="paragraph" w:styleId="Heading8">
    <w:name w:val="heading 8"/>
    <w:basedOn w:val="Normal"/>
    <w:next w:val="Normal"/>
    <w:pPr>
      <w:numPr>
        <w:ilvl w:val="7"/>
        <w:numId w:val="11"/>
      </w:numPr>
      <w:spacing w:before="240" w:after="60"/>
      <w:outlineLvl w:val="7"/>
    </w:pPr>
    <w:rPr>
      <w:rFonts w:ascii="Calibri" w:hAnsi="Calibri"/>
      <w:i/>
      <w:iCs/>
    </w:rPr>
  </w:style>
  <w:style w:type="paragraph" w:styleId="Heading9">
    <w:name w:val="heading 9"/>
    <w:basedOn w:val="Normal"/>
    <w:next w:val="Normal"/>
    <w:pPr>
      <w:numPr>
        <w:ilvl w:val="8"/>
        <w:numId w:val="1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1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4"/>
      </w:numPr>
      <w:contextualSpacing/>
    </w:pPr>
  </w:style>
  <w:style w:type="paragraph" w:styleId="ListParagraph">
    <w:name w:val="List Paragraph"/>
    <w:basedOn w:val="Normal"/>
    <w:pPr>
      <w:numPr>
        <w:numId w:val="1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1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1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7"/>
      </w:numPr>
      <w:contextualSpacing/>
    </w:pPr>
  </w:style>
  <w:style w:type="paragraph" w:customStyle="1" w:styleId="DfESOutNumbered">
    <w:name w:val="DfESOutNumbered"/>
    <w:basedOn w:val="Normal"/>
    <w:pPr>
      <w:widowControl w:val="0"/>
      <w:numPr>
        <w:numId w:val="1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2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2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2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12"/>
      </w:numPr>
    </w:pPr>
  </w:style>
  <w:style w:type="numbering" w:customStyle="1" w:styleId="LFO3">
    <w:name w:val="LFO3"/>
    <w:basedOn w:val="NoList"/>
    <w:pPr>
      <w:numPr>
        <w:numId w:val="13"/>
      </w:numPr>
    </w:pPr>
  </w:style>
  <w:style w:type="numbering" w:customStyle="1" w:styleId="LFO4">
    <w:name w:val="LFO4"/>
    <w:basedOn w:val="NoList"/>
    <w:pPr>
      <w:numPr>
        <w:numId w:val="14"/>
      </w:numPr>
    </w:pPr>
  </w:style>
  <w:style w:type="numbering" w:customStyle="1" w:styleId="LFO6">
    <w:name w:val="LFO6"/>
    <w:basedOn w:val="NoList"/>
    <w:pPr>
      <w:numPr>
        <w:numId w:val="15"/>
      </w:numPr>
    </w:pPr>
  </w:style>
  <w:style w:type="numbering" w:customStyle="1" w:styleId="LFO9">
    <w:name w:val="LFO9"/>
    <w:basedOn w:val="NoList"/>
    <w:pPr>
      <w:numPr>
        <w:numId w:val="16"/>
      </w:numPr>
    </w:pPr>
  </w:style>
  <w:style w:type="numbering" w:customStyle="1" w:styleId="LFO10">
    <w:name w:val="LFO10"/>
    <w:basedOn w:val="NoList"/>
    <w:pPr>
      <w:numPr>
        <w:numId w:val="17"/>
      </w:numPr>
    </w:pPr>
  </w:style>
  <w:style w:type="numbering" w:customStyle="1" w:styleId="LFO25">
    <w:name w:val="LFO25"/>
    <w:basedOn w:val="NoList"/>
    <w:pPr>
      <w:numPr>
        <w:numId w:val="18"/>
      </w:numPr>
    </w:pPr>
  </w:style>
  <w:style w:type="numbering" w:customStyle="1" w:styleId="LFO28">
    <w:name w:val="LFO28"/>
    <w:basedOn w:val="NoList"/>
    <w:pPr>
      <w:numPr>
        <w:numId w:val="19"/>
      </w:numPr>
    </w:pPr>
  </w:style>
  <w:style w:type="numbering" w:customStyle="1" w:styleId="LFO30">
    <w:name w:val="LFO30"/>
    <w:basedOn w:val="NoList"/>
    <w:pPr>
      <w:numPr>
        <w:numId w:val="20"/>
      </w:numPr>
    </w:pPr>
  </w:style>
  <w:style w:type="numbering" w:customStyle="1" w:styleId="LFO34">
    <w:name w:val="LFO34"/>
    <w:basedOn w:val="NoList"/>
    <w:pPr>
      <w:numPr>
        <w:numId w:val="21"/>
      </w:numPr>
    </w:pPr>
  </w:style>
  <w:style w:type="numbering" w:customStyle="1" w:styleId="LFO36">
    <w:name w:val="LFO36"/>
    <w:basedOn w:val="NoList"/>
    <w:pPr>
      <w:numPr>
        <w:numId w:val="22"/>
      </w:numPr>
    </w:pPr>
  </w:style>
  <w:style w:type="table" w:styleId="TableGrid">
    <w:name w:val="Table Grid"/>
    <w:basedOn w:val="TableNormal"/>
    <w:uiPriority w:val="39"/>
    <w:rsid w:val="00690346"/>
    <w:pPr>
      <w:autoSpaceDN/>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ED60C2"/>
  </w:style>
  <w:style w:type="character" w:customStyle="1" w:styleId="oxzekf">
    <w:name w:val="oxzekf"/>
    <w:basedOn w:val="DefaultParagraphFont"/>
    <w:rsid w:val="00F15BFF"/>
  </w:style>
  <w:style w:type="paragraph" w:customStyle="1" w:styleId="p1">
    <w:name w:val="p1"/>
    <w:basedOn w:val="Normal"/>
    <w:rsid w:val="0066456A"/>
    <w:pPr>
      <w:suppressAutoHyphens w:val="0"/>
      <w:autoSpaceDN/>
      <w:spacing w:after="0" w:line="240" w:lineRule="auto"/>
    </w:pPr>
    <w:rPr>
      <w:rFonts w:ascii="Helvetica" w:hAnsi="Helvetica"/>
      <w:color w:val="0C0C0C"/>
      <w:sz w:val="21"/>
      <w:szCs w:val="21"/>
    </w:rPr>
  </w:style>
  <w:style w:type="paragraph" w:customStyle="1" w:styleId="p2">
    <w:name w:val="p2"/>
    <w:basedOn w:val="Normal"/>
    <w:rsid w:val="0066456A"/>
    <w:pPr>
      <w:suppressAutoHyphens w:val="0"/>
      <w:autoSpaceDN/>
      <w:spacing w:after="0" w:line="240" w:lineRule="auto"/>
    </w:pPr>
    <w:rPr>
      <w:rFonts w:ascii="Helvetica" w:hAnsi="Helvetica"/>
      <w:color w:val="000000"/>
      <w:sz w:val="21"/>
      <w:szCs w:val="21"/>
    </w:rPr>
  </w:style>
  <w:style w:type="character" w:customStyle="1" w:styleId="s1">
    <w:name w:val="s1"/>
    <w:basedOn w:val="DefaultParagraphFont"/>
    <w:rsid w:val="0066456A"/>
    <w:rPr>
      <w:color w:val="000000"/>
    </w:rPr>
  </w:style>
  <w:style w:type="paragraph" w:styleId="NormalWeb">
    <w:name w:val="Normal (Web)"/>
    <w:basedOn w:val="Normal"/>
    <w:uiPriority w:val="99"/>
    <w:semiHidden/>
    <w:unhideWhenUsed/>
    <w:rsid w:val="0066456A"/>
    <w:pPr>
      <w:suppressAutoHyphens w:val="0"/>
      <w:autoSpaceDN/>
      <w:spacing w:before="100" w:beforeAutospacing="1" w:after="100" w:afterAutospacing="1" w:line="240" w:lineRule="auto"/>
    </w:pPr>
    <w:rPr>
      <w:rFonts w:ascii="Times New Roman" w:hAnsi="Times New Roman"/>
      <w:color w:val="auto"/>
    </w:rPr>
  </w:style>
  <w:style w:type="paragraph" w:customStyle="1" w:styleId="MarkdownCode">
    <w:name w:val="Markdown Code"/>
    <w:basedOn w:val="Normal"/>
    <w:next w:val="Normal"/>
    <w:link w:val="MarkdownCodeChar"/>
    <w:uiPriority w:val="1"/>
    <w:qFormat/>
    <w:rsid w:val="66498535"/>
    <w:rPr>
      <w:rFonts w:ascii="Courier New" w:hAnsi="Courier New"/>
      <w:noProof/>
    </w:rPr>
  </w:style>
  <w:style w:type="character" w:customStyle="1" w:styleId="MarkdownCodeChar">
    <w:name w:val="Markdown Code Char"/>
    <w:basedOn w:val="DefaultParagraphFont"/>
    <w:link w:val="MarkdownCode"/>
    <w:rsid w:val="66498535"/>
    <w:rPr>
      <w:rFonts w:ascii="Courier New" w:hAnsi="Courier New"/>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5143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ducationendowmentfoundation.org.uk/early-years/toolkit/communication-and-language-approac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87E67935B98440B395CE425CE0EF98" ma:contentTypeVersion="19" ma:contentTypeDescription="Create a new document." ma:contentTypeScope="" ma:versionID="89ed73ddf0672dae6ceb265405dad0fd">
  <xsd:schema xmlns:xsd="http://www.w3.org/2001/XMLSchema" xmlns:xs="http://www.w3.org/2001/XMLSchema" xmlns:p="http://schemas.microsoft.com/office/2006/metadata/properties" xmlns:ns2="38ce9a5d-19b5-4cad-99b3-25d4690498ad" xmlns:ns3="27a62cff-fb21-427e-a9e1-20136b02a90f" targetNamespace="http://schemas.microsoft.com/office/2006/metadata/properties" ma:root="true" ma:fieldsID="d18ffca765d47fc5b91e3e325320deb0" ns2:_="" ns3:_="">
    <xsd:import namespace="38ce9a5d-19b5-4cad-99b3-25d4690498ad"/>
    <xsd:import namespace="27a62cff-fb21-427e-a9e1-20136b02a9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e9a5d-19b5-4cad-99b3-25d4690498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a62cff-fb21-427e-a9e1-20136b02a90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bfdce92-ea58-40c1-8658-32fcde79b8d7}" ma:internalName="TaxCatchAll" ma:showField="CatchAllData" ma:web="27a62cff-fb21-427e-a9e1-20136b02a9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ce9a5d-19b5-4cad-99b3-25d4690498ad">
      <Terms xmlns="http://schemas.microsoft.com/office/infopath/2007/PartnerControls"/>
    </lcf76f155ced4ddcb4097134ff3c332f>
    <TaxCatchAll xmlns="27a62cff-fb21-427e-a9e1-20136b02a90f" xsi:nil="true"/>
    <SharedWithUsers xmlns="27a62cff-fb21-427e-a9e1-20136b02a90f">
      <UserInfo>
        <DisplayName>Justine Kellett</DisplayName>
        <AccountId>12</AccountId>
        <AccountType/>
      </UserInfo>
      <UserInfo>
        <DisplayName>Jennie Bailey</DisplayName>
        <AccountId>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883216-8B47-41F5-9C0B-9BA0BE5B2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e9a5d-19b5-4cad-99b3-25d4690498ad"/>
    <ds:schemaRef ds:uri="27a62cff-fb21-427e-a9e1-20136b02a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5E4FFE-557B-4CC1-A58D-AF60C2A47D41}">
  <ds:schemaRefs>
    <ds:schemaRef ds:uri="http://schemas.microsoft.com/office/2006/metadata/properties"/>
    <ds:schemaRef ds:uri="http://schemas.microsoft.com/office/infopath/2007/PartnerControls"/>
    <ds:schemaRef ds:uri="38ce9a5d-19b5-4cad-99b3-25d4690498ad"/>
    <ds:schemaRef ds:uri="27a62cff-fb21-427e-a9e1-20136b02a90f"/>
  </ds:schemaRefs>
</ds:datastoreItem>
</file>

<file path=customXml/itemProps3.xml><?xml version="1.0" encoding="utf-8"?>
<ds:datastoreItem xmlns:ds="http://schemas.openxmlformats.org/officeDocument/2006/customXml" ds:itemID="{1F37F437-36B7-4656-A7B5-194A4A0C0C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8169</Words>
  <Characters>46569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54629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Master-ET-v3.8</dc:description>
  <cp:lastModifiedBy>Justine Bolan</cp:lastModifiedBy>
  <cp:revision>2</cp:revision>
  <cp:lastPrinted>2026-07-24T11:06:00Z</cp:lastPrinted>
  <dcterms:created xsi:type="dcterms:W3CDTF">2026-10-07T16:07:00Z</dcterms:created>
  <dcterms:modified xsi:type="dcterms:W3CDTF">2026-10-07T16:07:00Z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0x010100AE87E67935B98440B395CE425CE0EF98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