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643199" w14:textId="6A624C2A" w:rsidR="007C685E" w:rsidRDefault="002A5F7E" w:rsidP="002A5F7E">
      <w:pPr>
        <w:tabs>
          <w:tab w:val="left" w:pos="495"/>
          <w:tab w:val="center" w:pos="4513"/>
        </w:tabs>
        <w:rPr>
          <w:rFonts w:eastAsiaTheme="majorEastAsia" w:cs="Arial"/>
          <w:b/>
          <w:color w:val="FFD006"/>
          <w:sz w:val="72"/>
          <w:szCs w:val="72"/>
          <w:u w:val="single" w:color="FFD006"/>
          <w:lang w:eastAsia="ja-JP"/>
        </w:rPr>
      </w:pPr>
      <w:bookmarkStart w:id="0" w:name="_Hlk150776499"/>
      <w:bookmarkStart w:id="1" w:name="_GoBack"/>
      <w:bookmarkEnd w:id="0"/>
      <w:bookmarkEnd w:id="1"/>
      <w:r>
        <w:rPr>
          <w:noProof/>
          <w:lang w:eastAsia="en-GB"/>
        </w:rPr>
        <w:drawing>
          <wp:anchor distT="0" distB="0" distL="114300" distR="114300" simplePos="0" relativeHeight="251671040" behindDoc="1" locked="0" layoutInCell="1" allowOverlap="1" wp14:anchorId="206BFEC0" wp14:editId="2D25D4BC">
            <wp:simplePos x="0" y="0"/>
            <wp:positionH relativeFrom="margin">
              <wp:align>center</wp:align>
            </wp:positionH>
            <wp:positionV relativeFrom="margin">
              <wp:align>top</wp:align>
            </wp:positionV>
            <wp:extent cx="2223770" cy="1143000"/>
            <wp:effectExtent l="0" t="0" r="5080" b="0"/>
            <wp:wrapTight wrapText="bothSides">
              <wp:wrapPolygon edited="0">
                <wp:start x="5921" y="0"/>
                <wp:lineTo x="5736" y="3240"/>
                <wp:lineTo x="7031" y="5760"/>
                <wp:lineTo x="8697" y="5760"/>
                <wp:lineTo x="8697" y="11520"/>
                <wp:lineTo x="0" y="15480"/>
                <wp:lineTo x="0" y="16920"/>
                <wp:lineTo x="740" y="21240"/>
                <wp:lineTo x="20724" y="21240"/>
                <wp:lineTo x="21464" y="16920"/>
                <wp:lineTo x="21464" y="15480"/>
                <wp:lineTo x="12583" y="11520"/>
                <wp:lineTo x="12583" y="5760"/>
                <wp:lineTo x="14433" y="5760"/>
                <wp:lineTo x="15913" y="2880"/>
                <wp:lineTo x="15543" y="0"/>
                <wp:lineTo x="5921" y="0"/>
              </wp:wrapPolygon>
            </wp:wrapTight>
            <wp:docPr id="3" name="Picture 3" descr="/Users/janebrannigan/Desktop/TLT-Logo-DIGITAL.png"/>
            <wp:cNvGraphicFramePr/>
            <a:graphic xmlns:a="http://schemas.openxmlformats.org/drawingml/2006/main">
              <a:graphicData uri="http://schemas.openxmlformats.org/drawingml/2006/picture">
                <pic:pic xmlns:pic="http://schemas.openxmlformats.org/drawingml/2006/picture">
                  <pic:nvPicPr>
                    <pic:cNvPr id="1" name="Picture 1" descr="/Users/janebrannigan/Desktop/TLT-Logo-DIGITAL.png"/>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23770" cy="1143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183F397" w14:textId="77777777" w:rsidR="00197968" w:rsidRDefault="00197968" w:rsidP="006C12C0">
      <w:pPr>
        <w:jc w:val="center"/>
        <w:rPr>
          <w:rFonts w:eastAsiaTheme="majorEastAsia" w:cs="Arial"/>
          <w:b/>
          <w:bCs/>
          <w:color w:val="002060"/>
          <w:sz w:val="72"/>
          <w:szCs w:val="72"/>
          <w:lang w:eastAsia="ja-JP"/>
        </w:rPr>
      </w:pPr>
    </w:p>
    <w:p w14:paraId="1A6B4588" w14:textId="77777777" w:rsidR="002A5F7E" w:rsidRDefault="002A5F7E" w:rsidP="006C12C0">
      <w:pPr>
        <w:jc w:val="center"/>
        <w:rPr>
          <w:rFonts w:eastAsiaTheme="majorEastAsia" w:cs="Arial"/>
          <w:b/>
          <w:bCs/>
          <w:color w:val="002060"/>
          <w:sz w:val="72"/>
          <w:szCs w:val="72"/>
          <w:lang w:eastAsia="ja-JP"/>
        </w:rPr>
      </w:pPr>
    </w:p>
    <w:p w14:paraId="3D2113AE" w14:textId="1F5EFF0D" w:rsidR="00A23725" w:rsidRPr="00197968" w:rsidRDefault="00197968" w:rsidP="006C12C0">
      <w:pPr>
        <w:jc w:val="center"/>
        <w:rPr>
          <w:rFonts w:eastAsiaTheme="majorEastAsia" w:cs="Arial"/>
          <w:b/>
          <w:bCs/>
          <w:color w:val="002060"/>
          <w:sz w:val="72"/>
          <w:szCs w:val="72"/>
          <w:lang w:eastAsia="ja-JP"/>
        </w:rPr>
      </w:pPr>
      <w:r w:rsidRPr="00197968">
        <w:rPr>
          <w:rFonts w:eastAsiaTheme="majorEastAsia" w:cs="Arial"/>
          <w:b/>
          <w:bCs/>
          <w:color w:val="002060"/>
          <w:sz w:val="72"/>
          <w:szCs w:val="72"/>
          <w:lang w:eastAsia="ja-JP"/>
        </w:rPr>
        <w:t>THE LEARNING TRUST</w:t>
      </w:r>
      <w:r w:rsidR="00307230" w:rsidRPr="00197968">
        <w:rPr>
          <w:rFonts w:eastAsiaTheme="majorEastAsia" w:cs="Arial"/>
          <w:b/>
          <w:bCs/>
          <w:color w:val="002060"/>
          <w:sz w:val="72"/>
          <w:szCs w:val="72"/>
          <w:lang w:eastAsia="ja-JP"/>
        </w:rPr>
        <w:t xml:space="preserve"> </w:t>
      </w:r>
    </w:p>
    <w:p w14:paraId="30BB7616" w14:textId="77777777" w:rsidR="00307230" w:rsidRPr="00197968" w:rsidRDefault="00307230" w:rsidP="006C12C0">
      <w:pPr>
        <w:jc w:val="center"/>
        <w:rPr>
          <w:rFonts w:eastAsiaTheme="majorEastAsia" w:cs="Arial"/>
          <w:b/>
          <w:bCs/>
          <w:color w:val="002060"/>
          <w:sz w:val="72"/>
          <w:szCs w:val="72"/>
          <w:u w:val="single"/>
          <w:lang w:eastAsia="ja-JP"/>
        </w:rPr>
      </w:pPr>
    </w:p>
    <w:p w14:paraId="3788F9F7" w14:textId="028F8650" w:rsidR="00197968" w:rsidRPr="002A5F7E" w:rsidRDefault="00B8541C" w:rsidP="00197968">
      <w:pPr>
        <w:jc w:val="center"/>
        <w:rPr>
          <w:rFonts w:eastAsiaTheme="majorEastAsia" w:cs="Arial"/>
          <w:b/>
          <w:color w:val="002060"/>
          <w:sz w:val="72"/>
          <w:szCs w:val="80"/>
          <w:lang w:val="en-US" w:eastAsia="ja-JP"/>
        </w:rPr>
      </w:pPr>
      <w:r w:rsidRPr="002A5F7E">
        <w:rPr>
          <w:rFonts w:eastAsiaTheme="majorEastAsia" w:cs="Arial"/>
          <w:b/>
          <w:color w:val="002060"/>
          <w:sz w:val="72"/>
          <w:szCs w:val="80"/>
          <w:lang w:val="en-US" w:eastAsia="ja-JP"/>
        </w:rPr>
        <w:t xml:space="preserve">Admissions Policy </w:t>
      </w:r>
    </w:p>
    <w:p w14:paraId="1B689D7D" w14:textId="77777777" w:rsidR="00197968" w:rsidRPr="00197968" w:rsidRDefault="00197968" w:rsidP="00197968">
      <w:pPr>
        <w:jc w:val="center"/>
        <w:rPr>
          <w:b/>
          <w:color w:val="002060"/>
          <w:sz w:val="56"/>
          <w:szCs w:val="56"/>
        </w:rPr>
      </w:pPr>
      <w:r w:rsidRPr="00197968">
        <w:rPr>
          <w:b/>
          <w:color w:val="002060"/>
          <w:sz w:val="56"/>
          <w:szCs w:val="56"/>
        </w:rPr>
        <w:t>For academic year 2025 – 2026</w:t>
      </w:r>
    </w:p>
    <w:p w14:paraId="060E2C4D" w14:textId="3421C1EC" w:rsidR="00824FDF" w:rsidRDefault="00824FDF" w:rsidP="00824FDF">
      <w:pPr>
        <w:rPr>
          <w:lang w:val="en-US" w:eastAsia="ja-JP"/>
        </w:rPr>
      </w:pPr>
    </w:p>
    <w:p w14:paraId="0E193A6D" w14:textId="77777777" w:rsidR="002A5F7E" w:rsidRDefault="002A5F7E" w:rsidP="00824FDF">
      <w:pPr>
        <w:rPr>
          <w:lang w:val="en-US" w:eastAsia="ja-JP"/>
        </w:rPr>
      </w:pPr>
    </w:p>
    <w:tbl>
      <w:tblPr>
        <w:tblStyle w:val="TableGrid"/>
        <w:tblW w:w="0" w:type="dxa"/>
        <w:jc w:val="center"/>
        <w:tblLook w:val="04A0" w:firstRow="1" w:lastRow="0" w:firstColumn="1" w:lastColumn="0" w:noHBand="0" w:noVBand="1"/>
      </w:tblPr>
      <w:tblGrid>
        <w:gridCol w:w="4508"/>
        <w:gridCol w:w="4508"/>
      </w:tblGrid>
      <w:tr w:rsidR="002A5F7E" w:rsidRPr="00FB2910" w14:paraId="190587E3" w14:textId="77777777" w:rsidTr="00197968">
        <w:trPr>
          <w:trHeight w:val="567"/>
          <w:jc w:val="center"/>
        </w:trPr>
        <w:tc>
          <w:tcPr>
            <w:tcW w:w="4508" w:type="dxa"/>
            <w:vAlign w:val="center"/>
          </w:tcPr>
          <w:p w14:paraId="1E1468DE" w14:textId="56D5CE2E" w:rsidR="002A5F7E" w:rsidRPr="00945A83" w:rsidRDefault="002A5F7E" w:rsidP="0048043F">
            <w:pPr>
              <w:rPr>
                <w:color w:val="002060"/>
                <w:sz w:val="24"/>
                <w:szCs w:val="24"/>
              </w:rPr>
            </w:pPr>
            <w:r w:rsidRPr="00945A83">
              <w:rPr>
                <w:color w:val="002060"/>
                <w:sz w:val="24"/>
                <w:szCs w:val="24"/>
              </w:rPr>
              <w:t>Created:</w:t>
            </w:r>
          </w:p>
        </w:tc>
        <w:tc>
          <w:tcPr>
            <w:tcW w:w="4508" w:type="dxa"/>
            <w:vAlign w:val="center"/>
          </w:tcPr>
          <w:p w14:paraId="1007DF13" w14:textId="5F7DE6B4" w:rsidR="002A5F7E" w:rsidRPr="00945A83" w:rsidRDefault="002A5F7E" w:rsidP="0048043F">
            <w:pPr>
              <w:rPr>
                <w:color w:val="002060"/>
                <w:sz w:val="24"/>
                <w:szCs w:val="24"/>
              </w:rPr>
            </w:pPr>
            <w:r w:rsidRPr="00945A83">
              <w:rPr>
                <w:color w:val="002060"/>
                <w:sz w:val="24"/>
                <w:szCs w:val="24"/>
              </w:rPr>
              <w:t>September 2023</w:t>
            </w:r>
          </w:p>
        </w:tc>
      </w:tr>
      <w:tr w:rsidR="00197968" w:rsidRPr="00FB2910" w14:paraId="582FCC54" w14:textId="77777777" w:rsidTr="00197968">
        <w:trPr>
          <w:trHeight w:val="567"/>
          <w:jc w:val="center"/>
        </w:trPr>
        <w:tc>
          <w:tcPr>
            <w:tcW w:w="4508" w:type="dxa"/>
            <w:vAlign w:val="center"/>
          </w:tcPr>
          <w:p w14:paraId="6B759D46" w14:textId="77777777" w:rsidR="00197968" w:rsidRPr="00945A83" w:rsidRDefault="00197968" w:rsidP="0048043F">
            <w:pPr>
              <w:rPr>
                <w:b/>
                <w:color w:val="002060"/>
                <w:sz w:val="24"/>
                <w:szCs w:val="24"/>
              </w:rPr>
            </w:pPr>
            <w:r w:rsidRPr="00945A83">
              <w:rPr>
                <w:color w:val="002060"/>
                <w:sz w:val="24"/>
                <w:szCs w:val="24"/>
              </w:rPr>
              <w:t>Policy leads:</w:t>
            </w:r>
          </w:p>
        </w:tc>
        <w:tc>
          <w:tcPr>
            <w:tcW w:w="4508" w:type="dxa"/>
            <w:vAlign w:val="center"/>
          </w:tcPr>
          <w:p w14:paraId="1A1F6837" w14:textId="77777777" w:rsidR="00197968" w:rsidRPr="00945A83" w:rsidRDefault="00197968" w:rsidP="0048043F">
            <w:pPr>
              <w:rPr>
                <w:color w:val="002060"/>
                <w:sz w:val="24"/>
                <w:szCs w:val="24"/>
              </w:rPr>
            </w:pPr>
            <w:r w:rsidRPr="00945A83">
              <w:rPr>
                <w:color w:val="002060"/>
                <w:sz w:val="24"/>
                <w:szCs w:val="24"/>
              </w:rPr>
              <w:t xml:space="preserve">Darran Jones, Trust CEO; </w:t>
            </w:r>
          </w:p>
          <w:p w14:paraId="41EDBB1B" w14:textId="1400060F" w:rsidR="00197968" w:rsidRPr="00945A83" w:rsidRDefault="00197968" w:rsidP="0048043F">
            <w:pPr>
              <w:rPr>
                <w:color w:val="002060"/>
                <w:sz w:val="24"/>
                <w:szCs w:val="24"/>
              </w:rPr>
            </w:pPr>
            <w:r w:rsidRPr="00945A83">
              <w:rPr>
                <w:color w:val="002060"/>
                <w:sz w:val="24"/>
                <w:szCs w:val="24"/>
              </w:rPr>
              <w:t>Suzanne Wong, Compliance and Governance Officer</w:t>
            </w:r>
          </w:p>
        </w:tc>
      </w:tr>
      <w:tr w:rsidR="00197968" w:rsidRPr="00FB2910" w14:paraId="0BF94C57" w14:textId="77777777" w:rsidTr="00197968">
        <w:trPr>
          <w:trHeight w:hRule="exact" w:val="567"/>
          <w:jc w:val="center"/>
        </w:trPr>
        <w:tc>
          <w:tcPr>
            <w:tcW w:w="4508" w:type="dxa"/>
            <w:vAlign w:val="center"/>
          </w:tcPr>
          <w:p w14:paraId="3CBEA455" w14:textId="77777777" w:rsidR="00197968" w:rsidRPr="00945A83" w:rsidRDefault="00197968" w:rsidP="0048043F">
            <w:pPr>
              <w:rPr>
                <w:b/>
                <w:color w:val="002060"/>
                <w:sz w:val="24"/>
                <w:szCs w:val="24"/>
              </w:rPr>
            </w:pPr>
            <w:r w:rsidRPr="00945A83">
              <w:rPr>
                <w:color w:val="002060"/>
                <w:sz w:val="24"/>
                <w:szCs w:val="24"/>
              </w:rPr>
              <w:t>Policy renewal date:</w:t>
            </w:r>
          </w:p>
        </w:tc>
        <w:tc>
          <w:tcPr>
            <w:tcW w:w="4508" w:type="dxa"/>
            <w:vAlign w:val="center"/>
          </w:tcPr>
          <w:p w14:paraId="78B32758" w14:textId="77777777" w:rsidR="00197968" w:rsidRPr="00945A83" w:rsidRDefault="00197968" w:rsidP="0048043F">
            <w:pPr>
              <w:rPr>
                <w:b/>
                <w:color w:val="002060"/>
                <w:sz w:val="24"/>
                <w:szCs w:val="24"/>
              </w:rPr>
            </w:pPr>
            <w:r w:rsidRPr="00945A83">
              <w:rPr>
                <w:color w:val="002060"/>
                <w:sz w:val="24"/>
                <w:szCs w:val="24"/>
              </w:rPr>
              <w:t>September 2024 for the academic year 2026 - 2027</w:t>
            </w:r>
          </w:p>
        </w:tc>
      </w:tr>
      <w:tr w:rsidR="00197968" w:rsidRPr="00FB2910" w14:paraId="77CAC533" w14:textId="77777777" w:rsidTr="002A5F7E">
        <w:trPr>
          <w:trHeight w:val="567"/>
          <w:jc w:val="center"/>
        </w:trPr>
        <w:tc>
          <w:tcPr>
            <w:tcW w:w="4508" w:type="dxa"/>
            <w:vAlign w:val="center"/>
          </w:tcPr>
          <w:p w14:paraId="7C63DDEF" w14:textId="22BC8EE7" w:rsidR="002A5F7E" w:rsidRPr="00945A83" w:rsidRDefault="002A5F7E" w:rsidP="002A5F7E">
            <w:pPr>
              <w:rPr>
                <w:color w:val="002060"/>
                <w:sz w:val="24"/>
                <w:szCs w:val="24"/>
              </w:rPr>
            </w:pPr>
          </w:p>
          <w:p w14:paraId="36C2F81B" w14:textId="034F36C9" w:rsidR="002A5F7E" w:rsidRPr="00945A83" w:rsidRDefault="002A5F7E" w:rsidP="002A5F7E">
            <w:pPr>
              <w:rPr>
                <w:color w:val="002060"/>
                <w:sz w:val="24"/>
                <w:szCs w:val="24"/>
              </w:rPr>
            </w:pPr>
            <w:r w:rsidRPr="00945A83">
              <w:rPr>
                <w:color w:val="002060"/>
                <w:sz w:val="24"/>
                <w:szCs w:val="24"/>
              </w:rPr>
              <w:t>Last consultation on admission arrangements took place:</w:t>
            </w:r>
          </w:p>
          <w:p w14:paraId="75F25256" w14:textId="2409B048" w:rsidR="00197968" w:rsidRPr="00945A83" w:rsidRDefault="00197968" w:rsidP="002A5F7E">
            <w:pPr>
              <w:rPr>
                <w:color w:val="002060"/>
                <w:sz w:val="24"/>
                <w:szCs w:val="24"/>
              </w:rPr>
            </w:pPr>
          </w:p>
        </w:tc>
        <w:tc>
          <w:tcPr>
            <w:tcW w:w="4508" w:type="dxa"/>
            <w:vAlign w:val="center"/>
          </w:tcPr>
          <w:p w14:paraId="6C4D97F0" w14:textId="305D56C3" w:rsidR="00197968" w:rsidRPr="00945A83" w:rsidRDefault="00197968" w:rsidP="0048043F">
            <w:pPr>
              <w:rPr>
                <w:color w:val="002060"/>
                <w:sz w:val="24"/>
                <w:szCs w:val="24"/>
              </w:rPr>
            </w:pPr>
            <w:r w:rsidRPr="00945A83">
              <w:rPr>
                <w:color w:val="002060"/>
                <w:sz w:val="24"/>
                <w:szCs w:val="24"/>
              </w:rPr>
              <w:t>Autumn Term 2023</w:t>
            </w:r>
          </w:p>
        </w:tc>
      </w:tr>
      <w:tr w:rsidR="00197968" w:rsidRPr="00FB2910" w14:paraId="63BF9DA0" w14:textId="77777777" w:rsidTr="00197968">
        <w:trPr>
          <w:trHeight w:hRule="exact" w:val="567"/>
          <w:jc w:val="center"/>
        </w:trPr>
        <w:tc>
          <w:tcPr>
            <w:tcW w:w="4508" w:type="dxa"/>
            <w:vAlign w:val="center"/>
          </w:tcPr>
          <w:p w14:paraId="38FC2ED6" w14:textId="77777777" w:rsidR="00197968" w:rsidRPr="00945A83" w:rsidRDefault="00197968" w:rsidP="0048043F">
            <w:pPr>
              <w:rPr>
                <w:color w:val="002060"/>
                <w:sz w:val="24"/>
                <w:szCs w:val="24"/>
              </w:rPr>
            </w:pPr>
            <w:r w:rsidRPr="00945A83">
              <w:rPr>
                <w:color w:val="002060"/>
                <w:sz w:val="24"/>
                <w:szCs w:val="24"/>
              </w:rPr>
              <w:t>Date approved by the Board of Trustees:</w:t>
            </w:r>
          </w:p>
        </w:tc>
        <w:tc>
          <w:tcPr>
            <w:tcW w:w="4508" w:type="dxa"/>
            <w:vAlign w:val="center"/>
          </w:tcPr>
          <w:p w14:paraId="3D9DA494" w14:textId="3526B28F" w:rsidR="00197968" w:rsidRPr="00945A83" w:rsidRDefault="00734C02" w:rsidP="0048043F">
            <w:pPr>
              <w:rPr>
                <w:color w:val="002060"/>
                <w:sz w:val="24"/>
                <w:szCs w:val="24"/>
              </w:rPr>
            </w:pPr>
            <w:r>
              <w:rPr>
                <w:color w:val="002060"/>
                <w:sz w:val="24"/>
                <w:szCs w:val="24"/>
              </w:rPr>
              <w:t>17 January 2024</w:t>
            </w:r>
          </w:p>
        </w:tc>
      </w:tr>
      <w:tr w:rsidR="00197968" w:rsidRPr="00FB2910" w14:paraId="5849D31A" w14:textId="77777777" w:rsidTr="00197968">
        <w:trPr>
          <w:trHeight w:hRule="exact" w:val="567"/>
          <w:jc w:val="center"/>
        </w:trPr>
        <w:tc>
          <w:tcPr>
            <w:tcW w:w="4508" w:type="dxa"/>
            <w:vAlign w:val="center"/>
          </w:tcPr>
          <w:p w14:paraId="490EF77D" w14:textId="77777777" w:rsidR="00197968" w:rsidRPr="00945A83" w:rsidRDefault="00197968" w:rsidP="0048043F">
            <w:pPr>
              <w:rPr>
                <w:color w:val="002060"/>
                <w:sz w:val="24"/>
                <w:szCs w:val="24"/>
              </w:rPr>
            </w:pPr>
            <w:r w:rsidRPr="00945A83">
              <w:rPr>
                <w:color w:val="002060"/>
                <w:sz w:val="24"/>
                <w:szCs w:val="24"/>
              </w:rPr>
              <w:t>Policy adopted on:</w:t>
            </w:r>
          </w:p>
        </w:tc>
        <w:tc>
          <w:tcPr>
            <w:tcW w:w="4508" w:type="dxa"/>
            <w:vAlign w:val="center"/>
          </w:tcPr>
          <w:p w14:paraId="5E39539F" w14:textId="56FB5EF9" w:rsidR="00197968" w:rsidRPr="00C613CA" w:rsidRDefault="000E0175" w:rsidP="0048043F">
            <w:pPr>
              <w:rPr>
                <w:sz w:val="24"/>
                <w:szCs w:val="24"/>
              </w:rPr>
            </w:pPr>
            <w:r w:rsidRPr="000E0175">
              <w:rPr>
                <w:color w:val="002060"/>
                <w:sz w:val="24"/>
                <w:szCs w:val="24"/>
              </w:rPr>
              <w:t>29 January 2024</w:t>
            </w:r>
          </w:p>
        </w:tc>
      </w:tr>
    </w:tbl>
    <w:p w14:paraId="7C2FCD54" w14:textId="77777777" w:rsidR="008A567B" w:rsidRPr="00CB4231" w:rsidRDefault="008A567B" w:rsidP="00777C33">
      <w:pPr>
        <w:jc w:val="both"/>
        <w:rPr>
          <w:lang w:val="en-US" w:eastAsia="ja-JP"/>
        </w:rPr>
      </w:pPr>
    </w:p>
    <w:p w14:paraId="15BB98F5" w14:textId="0A345AEF" w:rsidR="00A23725" w:rsidRPr="00734C02" w:rsidRDefault="00A23725" w:rsidP="00533E5A">
      <w:pPr>
        <w:tabs>
          <w:tab w:val="left" w:pos="2010"/>
        </w:tabs>
        <w:rPr>
          <w:b/>
          <w:bCs/>
          <w:color w:val="002060"/>
          <w:sz w:val="32"/>
          <w:szCs w:val="32"/>
        </w:rPr>
      </w:pPr>
      <w:r w:rsidRPr="00734C02">
        <w:rPr>
          <w:b/>
          <w:bCs/>
          <w:color w:val="002060"/>
          <w:sz w:val="32"/>
          <w:szCs w:val="32"/>
        </w:rPr>
        <w:lastRenderedPageBreak/>
        <w:t>Contents:</w:t>
      </w:r>
    </w:p>
    <w:tbl>
      <w:tblPr>
        <w:tblStyle w:val="TableGrid"/>
        <w:tblW w:w="0" w:type="auto"/>
        <w:jc w:val="center"/>
        <w:tblLook w:val="04A0" w:firstRow="1" w:lastRow="0" w:firstColumn="1" w:lastColumn="0" w:noHBand="0" w:noVBand="1"/>
      </w:tblPr>
      <w:tblGrid>
        <w:gridCol w:w="6232"/>
        <w:gridCol w:w="2784"/>
      </w:tblGrid>
      <w:tr w:rsidR="00C613CA" w14:paraId="3176E610" w14:textId="77777777" w:rsidTr="00A9381E">
        <w:trPr>
          <w:trHeight w:val="680"/>
          <w:jc w:val="center"/>
        </w:trPr>
        <w:tc>
          <w:tcPr>
            <w:tcW w:w="6232" w:type="dxa"/>
            <w:vAlign w:val="center"/>
          </w:tcPr>
          <w:p w14:paraId="033697D8" w14:textId="77777777" w:rsidR="00533E5A" w:rsidRPr="00533E5A" w:rsidRDefault="00533E5A" w:rsidP="00C613CA">
            <w:pPr>
              <w:rPr>
                <w:b/>
                <w:bCs/>
                <w:color w:val="002060"/>
              </w:rPr>
            </w:pPr>
          </w:p>
          <w:p w14:paraId="3451B420" w14:textId="01A3C7DA" w:rsidR="00C613CA" w:rsidRPr="00533E5A" w:rsidRDefault="00C613CA" w:rsidP="00C613CA">
            <w:pPr>
              <w:rPr>
                <w:b/>
                <w:bCs/>
                <w:color w:val="002060"/>
              </w:rPr>
            </w:pPr>
            <w:r w:rsidRPr="00533E5A">
              <w:rPr>
                <w:b/>
                <w:bCs/>
                <w:color w:val="002060"/>
              </w:rPr>
              <w:t>Policy Statement</w:t>
            </w:r>
          </w:p>
          <w:p w14:paraId="549AD0AF" w14:textId="77777777" w:rsidR="00C613CA" w:rsidRPr="00533E5A" w:rsidRDefault="00C613CA" w:rsidP="00BF3F57">
            <w:pPr>
              <w:rPr>
                <w:b/>
                <w:bCs/>
                <w:color w:val="002060"/>
              </w:rPr>
            </w:pPr>
          </w:p>
        </w:tc>
        <w:tc>
          <w:tcPr>
            <w:tcW w:w="2784" w:type="dxa"/>
            <w:vAlign w:val="center"/>
          </w:tcPr>
          <w:p w14:paraId="5244B8EB" w14:textId="3255508C" w:rsidR="00C613CA" w:rsidRPr="00533E5A" w:rsidRDefault="00A67AE6" w:rsidP="00A67AE6">
            <w:pPr>
              <w:jc w:val="right"/>
              <w:rPr>
                <w:b/>
                <w:bCs/>
                <w:color w:val="002060"/>
              </w:rPr>
            </w:pPr>
            <w:r w:rsidRPr="00533E5A">
              <w:rPr>
                <w:b/>
                <w:bCs/>
                <w:color w:val="002060"/>
              </w:rPr>
              <w:t>P</w:t>
            </w:r>
            <w:r w:rsidR="00C613CA" w:rsidRPr="00533E5A">
              <w:rPr>
                <w:b/>
                <w:bCs/>
                <w:color w:val="002060"/>
              </w:rPr>
              <w:t>age</w:t>
            </w:r>
            <w:r w:rsidRPr="00533E5A">
              <w:rPr>
                <w:b/>
                <w:bCs/>
                <w:color w:val="002060"/>
              </w:rPr>
              <w:t xml:space="preserve"> </w:t>
            </w:r>
            <w:r w:rsidR="00676D86">
              <w:rPr>
                <w:b/>
                <w:bCs/>
                <w:color w:val="002060"/>
              </w:rPr>
              <w:t>3</w:t>
            </w:r>
          </w:p>
        </w:tc>
      </w:tr>
      <w:tr w:rsidR="007C3924" w14:paraId="68AED123" w14:textId="77777777" w:rsidTr="00A9381E">
        <w:trPr>
          <w:trHeight w:val="680"/>
          <w:jc w:val="center"/>
        </w:trPr>
        <w:tc>
          <w:tcPr>
            <w:tcW w:w="6232" w:type="dxa"/>
            <w:vAlign w:val="center"/>
          </w:tcPr>
          <w:p w14:paraId="3A65A518" w14:textId="77777777" w:rsidR="007C3924" w:rsidRPr="00533E5A" w:rsidRDefault="007C3924" w:rsidP="007C3924">
            <w:pPr>
              <w:rPr>
                <w:b/>
                <w:bCs/>
                <w:color w:val="002060"/>
              </w:rPr>
            </w:pPr>
          </w:p>
          <w:p w14:paraId="687B67AD" w14:textId="77777777" w:rsidR="007C3924" w:rsidRPr="00533E5A" w:rsidRDefault="007C3924" w:rsidP="007C3924">
            <w:pPr>
              <w:rPr>
                <w:b/>
                <w:bCs/>
                <w:color w:val="002060"/>
              </w:rPr>
            </w:pPr>
            <w:r w:rsidRPr="00533E5A">
              <w:rPr>
                <w:b/>
                <w:bCs/>
                <w:color w:val="002060"/>
              </w:rPr>
              <w:t>Roles and responsibilities</w:t>
            </w:r>
          </w:p>
          <w:p w14:paraId="3964D3B9" w14:textId="77777777" w:rsidR="007C3924" w:rsidRPr="00533E5A" w:rsidRDefault="007C3924" w:rsidP="007C3924">
            <w:pPr>
              <w:rPr>
                <w:b/>
                <w:bCs/>
                <w:color w:val="002060"/>
              </w:rPr>
            </w:pPr>
          </w:p>
        </w:tc>
        <w:tc>
          <w:tcPr>
            <w:tcW w:w="2784" w:type="dxa"/>
            <w:vAlign w:val="center"/>
          </w:tcPr>
          <w:p w14:paraId="6C1B26DD" w14:textId="66939F3F" w:rsidR="007C3924" w:rsidRPr="00533E5A" w:rsidRDefault="007C3924" w:rsidP="007C3924">
            <w:pPr>
              <w:jc w:val="right"/>
              <w:rPr>
                <w:b/>
                <w:bCs/>
                <w:color w:val="002060"/>
              </w:rPr>
            </w:pPr>
            <w:r w:rsidRPr="00533E5A">
              <w:rPr>
                <w:b/>
                <w:bCs/>
                <w:color w:val="002060"/>
              </w:rPr>
              <w:t>Page</w:t>
            </w:r>
            <w:r w:rsidR="00676D86">
              <w:rPr>
                <w:b/>
                <w:bCs/>
                <w:color w:val="002060"/>
              </w:rPr>
              <w:t xml:space="preserve"> 3</w:t>
            </w:r>
            <w:r w:rsidRPr="00533E5A">
              <w:rPr>
                <w:b/>
                <w:bCs/>
                <w:color w:val="002060"/>
              </w:rPr>
              <w:t xml:space="preserve"> </w:t>
            </w:r>
          </w:p>
        </w:tc>
      </w:tr>
      <w:tr w:rsidR="007C3924" w14:paraId="7A1EFBCF" w14:textId="77777777" w:rsidTr="00A9381E">
        <w:trPr>
          <w:trHeight w:val="680"/>
          <w:jc w:val="center"/>
        </w:trPr>
        <w:tc>
          <w:tcPr>
            <w:tcW w:w="6232" w:type="dxa"/>
            <w:vAlign w:val="center"/>
          </w:tcPr>
          <w:p w14:paraId="3B080B23" w14:textId="77777777" w:rsidR="007C3924" w:rsidRPr="00533E5A" w:rsidRDefault="007C3924" w:rsidP="007C3924">
            <w:pPr>
              <w:rPr>
                <w:b/>
                <w:bCs/>
                <w:color w:val="002060"/>
              </w:rPr>
            </w:pPr>
          </w:p>
          <w:p w14:paraId="3EA0208C" w14:textId="77777777" w:rsidR="007C3924" w:rsidRPr="00533E5A" w:rsidRDefault="007C3924" w:rsidP="007C3924">
            <w:pPr>
              <w:rPr>
                <w:b/>
                <w:bCs/>
                <w:color w:val="002060"/>
              </w:rPr>
            </w:pPr>
            <w:r w:rsidRPr="00533E5A">
              <w:rPr>
                <w:b/>
                <w:bCs/>
                <w:color w:val="002060"/>
              </w:rPr>
              <w:t>Determining a Published Admission Number (PAN)</w:t>
            </w:r>
          </w:p>
          <w:p w14:paraId="159A1870" w14:textId="77777777" w:rsidR="007C3924" w:rsidRPr="00533E5A" w:rsidRDefault="007C3924" w:rsidP="007C3924">
            <w:pPr>
              <w:rPr>
                <w:b/>
                <w:bCs/>
                <w:color w:val="002060"/>
              </w:rPr>
            </w:pPr>
          </w:p>
        </w:tc>
        <w:tc>
          <w:tcPr>
            <w:tcW w:w="2784" w:type="dxa"/>
            <w:vAlign w:val="center"/>
          </w:tcPr>
          <w:p w14:paraId="53A849AB" w14:textId="633A6F1A" w:rsidR="007C3924" w:rsidRPr="00533E5A" w:rsidRDefault="007C3924" w:rsidP="007C3924">
            <w:pPr>
              <w:jc w:val="right"/>
              <w:rPr>
                <w:b/>
                <w:bCs/>
                <w:color w:val="002060"/>
              </w:rPr>
            </w:pPr>
            <w:r w:rsidRPr="00533E5A">
              <w:rPr>
                <w:b/>
                <w:bCs/>
                <w:color w:val="002060"/>
              </w:rPr>
              <w:t>Page</w:t>
            </w:r>
            <w:r w:rsidR="00676D86">
              <w:rPr>
                <w:b/>
                <w:bCs/>
                <w:color w:val="002060"/>
              </w:rPr>
              <w:t xml:space="preserve"> 4</w:t>
            </w:r>
            <w:r w:rsidRPr="00533E5A">
              <w:rPr>
                <w:b/>
                <w:bCs/>
                <w:color w:val="002060"/>
              </w:rPr>
              <w:t xml:space="preserve"> </w:t>
            </w:r>
          </w:p>
        </w:tc>
      </w:tr>
      <w:tr w:rsidR="007C3924" w14:paraId="12353DE4" w14:textId="77777777" w:rsidTr="00A9381E">
        <w:trPr>
          <w:trHeight w:val="1012"/>
          <w:jc w:val="center"/>
        </w:trPr>
        <w:tc>
          <w:tcPr>
            <w:tcW w:w="6232" w:type="dxa"/>
            <w:vAlign w:val="center"/>
          </w:tcPr>
          <w:p w14:paraId="3CDE843F" w14:textId="77777777" w:rsidR="007C3924" w:rsidRPr="00533E5A" w:rsidRDefault="007C3924" w:rsidP="007C3924">
            <w:pPr>
              <w:rPr>
                <w:b/>
                <w:bCs/>
                <w:color w:val="002060"/>
              </w:rPr>
            </w:pPr>
          </w:p>
          <w:p w14:paraId="3F8439B5" w14:textId="77777777" w:rsidR="007C3924" w:rsidRPr="00533E5A" w:rsidRDefault="007C3924" w:rsidP="007C3924">
            <w:pPr>
              <w:rPr>
                <w:b/>
                <w:bCs/>
                <w:color w:val="002060"/>
              </w:rPr>
            </w:pPr>
            <w:r w:rsidRPr="00533E5A">
              <w:rPr>
                <w:b/>
                <w:bCs/>
                <w:color w:val="002060"/>
              </w:rPr>
              <w:t>Oversubscription criteria</w:t>
            </w:r>
          </w:p>
          <w:p w14:paraId="11AF3A79" w14:textId="77777777" w:rsidR="007C3924" w:rsidRPr="00533E5A" w:rsidRDefault="007C3924" w:rsidP="007C3924">
            <w:pPr>
              <w:rPr>
                <w:b/>
                <w:bCs/>
                <w:color w:val="002060"/>
              </w:rPr>
            </w:pPr>
          </w:p>
        </w:tc>
        <w:tc>
          <w:tcPr>
            <w:tcW w:w="2784" w:type="dxa"/>
            <w:vAlign w:val="center"/>
          </w:tcPr>
          <w:p w14:paraId="0A62FA9E" w14:textId="4CBCB0C6" w:rsidR="007C3924" w:rsidRPr="00533E5A" w:rsidRDefault="007C3924" w:rsidP="0048043F">
            <w:pPr>
              <w:jc w:val="right"/>
              <w:rPr>
                <w:b/>
                <w:bCs/>
                <w:color w:val="002060"/>
              </w:rPr>
            </w:pPr>
            <w:r w:rsidRPr="00533E5A">
              <w:rPr>
                <w:b/>
                <w:bCs/>
                <w:color w:val="002060"/>
              </w:rPr>
              <w:t xml:space="preserve">Page </w:t>
            </w:r>
            <w:r w:rsidR="00676D86">
              <w:rPr>
                <w:b/>
                <w:bCs/>
                <w:color w:val="002060"/>
              </w:rPr>
              <w:t>5</w:t>
            </w:r>
          </w:p>
        </w:tc>
      </w:tr>
      <w:tr w:rsidR="007C3924" w14:paraId="146847C9" w14:textId="77777777" w:rsidTr="00A9381E">
        <w:trPr>
          <w:trHeight w:val="680"/>
          <w:jc w:val="center"/>
        </w:trPr>
        <w:tc>
          <w:tcPr>
            <w:tcW w:w="6232" w:type="dxa"/>
            <w:vAlign w:val="center"/>
          </w:tcPr>
          <w:p w14:paraId="1F941A0A" w14:textId="6951683C" w:rsidR="007C3924" w:rsidRPr="00533E5A" w:rsidRDefault="007C3924" w:rsidP="007C3924">
            <w:pPr>
              <w:rPr>
                <w:b/>
                <w:bCs/>
                <w:color w:val="002060"/>
              </w:rPr>
            </w:pPr>
            <w:r w:rsidRPr="00533E5A">
              <w:rPr>
                <w:b/>
                <w:bCs/>
                <w:color w:val="002060"/>
              </w:rPr>
              <w:t>Equal Opportunities</w:t>
            </w:r>
          </w:p>
        </w:tc>
        <w:tc>
          <w:tcPr>
            <w:tcW w:w="2784" w:type="dxa"/>
            <w:vAlign w:val="center"/>
          </w:tcPr>
          <w:p w14:paraId="0FB7ACAE" w14:textId="587FA1EA" w:rsidR="007C3924" w:rsidRPr="00533E5A" w:rsidRDefault="007C3924" w:rsidP="00174691">
            <w:pPr>
              <w:jc w:val="right"/>
              <w:rPr>
                <w:b/>
                <w:bCs/>
                <w:color w:val="002060"/>
              </w:rPr>
            </w:pPr>
            <w:r w:rsidRPr="00533E5A">
              <w:rPr>
                <w:b/>
                <w:bCs/>
                <w:color w:val="002060"/>
              </w:rPr>
              <w:t xml:space="preserve">Page </w:t>
            </w:r>
            <w:r w:rsidR="00174691">
              <w:rPr>
                <w:b/>
                <w:bCs/>
                <w:color w:val="002060"/>
              </w:rPr>
              <w:t>6</w:t>
            </w:r>
            <w:r w:rsidRPr="00533E5A">
              <w:rPr>
                <w:b/>
                <w:bCs/>
                <w:color w:val="002060"/>
              </w:rPr>
              <w:t xml:space="preserve"> </w:t>
            </w:r>
          </w:p>
        </w:tc>
      </w:tr>
      <w:tr w:rsidR="007C3924" w14:paraId="01B19932" w14:textId="77777777" w:rsidTr="00A9381E">
        <w:trPr>
          <w:trHeight w:val="680"/>
          <w:jc w:val="center"/>
        </w:trPr>
        <w:tc>
          <w:tcPr>
            <w:tcW w:w="6232" w:type="dxa"/>
            <w:vAlign w:val="center"/>
          </w:tcPr>
          <w:p w14:paraId="3C39595F" w14:textId="18AFFCD4" w:rsidR="007C3924" w:rsidRPr="00533E5A" w:rsidRDefault="007C3924" w:rsidP="007C3924">
            <w:pPr>
              <w:rPr>
                <w:b/>
                <w:bCs/>
                <w:color w:val="002060"/>
              </w:rPr>
            </w:pPr>
            <w:r>
              <w:rPr>
                <w:b/>
                <w:bCs/>
                <w:color w:val="002060"/>
              </w:rPr>
              <w:t>Consultation</w:t>
            </w:r>
            <w:r w:rsidRPr="00533E5A">
              <w:rPr>
                <w:b/>
                <w:bCs/>
                <w:color w:val="002060"/>
              </w:rPr>
              <w:t xml:space="preserve"> </w:t>
            </w:r>
          </w:p>
        </w:tc>
        <w:tc>
          <w:tcPr>
            <w:tcW w:w="2784" w:type="dxa"/>
            <w:vAlign w:val="center"/>
          </w:tcPr>
          <w:p w14:paraId="7F267709" w14:textId="0B1BEF1C" w:rsidR="007C3924" w:rsidRPr="00533E5A" w:rsidRDefault="0048043F" w:rsidP="007C3924">
            <w:pPr>
              <w:jc w:val="right"/>
              <w:rPr>
                <w:b/>
                <w:bCs/>
                <w:color w:val="002060"/>
              </w:rPr>
            </w:pPr>
            <w:r>
              <w:rPr>
                <w:b/>
                <w:bCs/>
                <w:color w:val="002060"/>
              </w:rPr>
              <w:t xml:space="preserve">Page </w:t>
            </w:r>
            <w:r w:rsidR="0009083A">
              <w:rPr>
                <w:b/>
                <w:bCs/>
                <w:color w:val="002060"/>
              </w:rPr>
              <w:t>6</w:t>
            </w:r>
          </w:p>
        </w:tc>
      </w:tr>
      <w:tr w:rsidR="007C3924" w14:paraId="47A556E7" w14:textId="77777777" w:rsidTr="00A9381E">
        <w:trPr>
          <w:trHeight w:val="680"/>
          <w:jc w:val="center"/>
        </w:trPr>
        <w:tc>
          <w:tcPr>
            <w:tcW w:w="6232" w:type="dxa"/>
            <w:vAlign w:val="center"/>
          </w:tcPr>
          <w:p w14:paraId="32831C78" w14:textId="77777777" w:rsidR="007C3924" w:rsidRDefault="007C3924" w:rsidP="007C3924">
            <w:pPr>
              <w:rPr>
                <w:b/>
                <w:bCs/>
                <w:color w:val="002060"/>
              </w:rPr>
            </w:pPr>
          </w:p>
          <w:p w14:paraId="6AE7FE0F" w14:textId="77777777" w:rsidR="007C3924" w:rsidRPr="00533E5A" w:rsidRDefault="007C3924" w:rsidP="007C3924">
            <w:pPr>
              <w:rPr>
                <w:b/>
                <w:bCs/>
                <w:color w:val="002060"/>
              </w:rPr>
            </w:pPr>
            <w:r>
              <w:rPr>
                <w:b/>
                <w:bCs/>
                <w:color w:val="002060"/>
              </w:rPr>
              <w:t>D</w:t>
            </w:r>
            <w:r w:rsidRPr="00533E5A">
              <w:rPr>
                <w:b/>
                <w:bCs/>
                <w:color w:val="002060"/>
              </w:rPr>
              <w:t xml:space="preserve">etermination and </w:t>
            </w:r>
            <w:r>
              <w:rPr>
                <w:b/>
                <w:bCs/>
                <w:color w:val="002060"/>
              </w:rPr>
              <w:t>P</w:t>
            </w:r>
            <w:r w:rsidRPr="00533E5A">
              <w:rPr>
                <w:b/>
                <w:bCs/>
                <w:color w:val="002060"/>
              </w:rPr>
              <w:t>ublication</w:t>
            </w:r>
          </w:p>
          <w:p w14:paraId="7F96A2D0" w14:textId="5CCBA86B" w:rsidR="007C3924" w:rsidRPr="00533E5A" w:rsidRDefault="007C3924" w:rsidP="007C3924">
            <w:pPr>
              <w:rPr>
                <w:b/>
                <w:bCs/>
                <w:color w:val="002060"/>
              </w:rPr>
            </w:pPr>
          </w:p>
        </w:tc>
        <w:tc>
          <w:tcPr>
            <w:tcW w:w="2784" w:type="dxa"/>
            <w:vAlign w:val="center"/>
          </w:tcPr>
          <w:p w14:paraId="50F0F9A0" w14:textId="1E6BAA2A" w:rsidR="007C3924" w:rsidRPr="00533E5A" w:rsidRDefault="0048043F" w:rsidP="0048043F">
            <w:pPr>
              <w:jc w:val="right"/>
              <w:rPr>
                <w:b/>
                <w:bCs/>
                <w:color w:val="002060"/>
              </w:rPr>
            </w:pPr>
            <w:r>
              <w:rPr>
                <w:b/>
                <w:bCs/>
                <w:color w:val="002060"/>
              </w:rPr>
              <w:t xml:space="preserve">Page </w:t>
            </w:r>
            <w:r w:rsidR="0009083A">
              <w:rPr>
                <w:b/>
                <w:bCs/>
                <w:color w:val="002060"/>
              </w:rPr>
              <w:t>6</w:t>
            </w:r>
          </w:p>
        </w:tc>
      </w:tr>
      <w:tr w:rsidR="0048043F" w14:paraId="7D7AD689" w14:textId="77777777" w:rsidTr="00A9381E">
        <w:trPr>
          <w:trHeight w:val="680"/>
          <w:jc w:val="center"/>
        </w:trPr>
        <w:tc>
          <w:tcPr>
            <w:tcW w:w="6232" w:type="dxa"/>
            <w:vAlign w:val="center"/>
          </w:tcPr>
          <w:p w14:paraId="3F5965D5" w14:textId="77777777" w:rsidR="0048043F" w:rsidRPr="00533E5A" w:rsidRDefault="0048043F" w:rsidP="0048043F">
            <w:pPr>
              <w:rPr>
                <w:b/>
                <w:bCs/>
                <w:color w:val="002060"/>
              </w:rPr>
            </w:pPr>
          </w:p>
          <w:p w14:paraId="63A464FC" w14:textId="77777777" w:rsidR="0048043F" w:rsidRPr="00533E5A" w:rsidRDefault="0048043F" w:rsidP="0048043F">
            <w:pPr>
              <w:rPr>
                <w:b/>
                <w:bCs/>
                <w:color w:val="002060"/>
              </w:rPr>
            </w:pPr>
            <w:r w:rsidRPr="00533E5A">
              <w:rPr>
                <w:b/>
                <w:bCs/>
                <w:color w:val="002060"/>
              </w:rPr>
              <w:t>Coordination scheme</w:t>
            </w:r>
          </w:p>
          <w:p w14:paraId="3CF03F6C" w14:textId="77777777" w:rsidR="0048043F" w:rsidRPr="00533E5A" w:rsidRDefault="0048043F" w:rsidP="0048043F">
            <w:pPr>
              <w:rPr>
                <w:b/>
                <w:bCs/>
                <w:color w:val="002060"/>
              </w:rPr>
            </w:pPr>
          </w:p>
        </w:tc>
        <w:tc>
          <w:tcPr>
            <w:tcW w:w="2784" w:type="dxa"/>
            <w:vAlign w:val="center"/>
          </w:tcPr>
          <w:p w14:paraId="67BDF55D" w14:textId="7B0998B8" w:rsidR="0048043F" w:rsidRPr="00533E5A" w:rsidRDefault="0048043F" w:rsidP="0048043F">
            <w:pPr>
              <w:jc w:val="right"/>
              <w:rPr>
                <w:b/>
                <w:bCs/>
                <w:color w:val="002060"/>
              </w:rPr>
            </w:pPr>
            <w:r>
              <w:rPr>
                <w:b/>
                <w:bCs/>
                <w:color w:val="002060"/>
              </w:rPr>
              <w:t xml:space="preserve">Page </w:t>
            </w:r>
            <w:r w:rsidR="0009083A">
              <w:rPr>
                <w:b/>
                <w:bCs/>
                <w:color w:val="002060"/>
              </w:rPr>
              <w:t>7</w:t>
            </w:r>
          </w:p>
        </w:tc>
      </w:tr>
      <w:tr w:rsidR="007C3924" w14:paraId="47241520" w14:textId="77777777" w:rsidTr="00A9381E">
        <w:trPr>
          <w:trHeight w:val="680"/>
          <w:jc w:val="center"/>
        </w:trPr>
        <w:tc>
          <w:tcPr>
            <w:tcW w:w="6232" w:type="dxa"/>
            <w:vAlign w:val="center"/>
          </w:tcPr>
          <w:p w14:paraId="610A76D0" w14:textId="77777777" w:rsidR="007C3924" w:rsidRPr="00533E5A" w:rsidRDefault="007C3924" w:rsidP="007C3924">
            <w:pPr>
              <w:rPr>
                <w:b/>
                <w:bCs/>
                <w:color w:val="002060"/>
              </w:rPr>
            </w:pPr>
          </w:p>
          <w:p w14:paraId="697D0305" w14:textId="77777777" w:rsidR="007C3924" w:rsidRPr="00533E5A" w:rsidRDefault="007C3924" w:rsidP="007C3924">
            <w:pPr>
              <w:rPr>
                <w:b/>
                <w:bCs/>
                <w:color w:val="002060"/>
              </w:rPr>
            </w:pPr>
            <w:r w:rsidRPr="00533E5A">
              <w:rPr>
                <w:b/>
                <w:bCs/>
                <w:color w:val="002060"/>
              </w:rPr>
              <w:t>Applications and offers</w:t>
            </w:r>
          </w:p>
          <w:p w14:paraId="6686F090" w14:textId="77777777" w:rsidR="007C3924" w:rsidRPr="00533E5A" w:rsidRDefault="007C3924" w:rsidP="007C3924">
            <w:pPr>
              <w:rPr>
                <w:b/>
                <w:bCs/>
                <w:color w:val="002060"/>
              </w:rPr>
            </w:pPr>
          </w:p>
        </w:tc>
        <w:tc>
          <w:tcPr>
            <w:tcW w:w="2784" w:type="dxa"/>
            <w:vAlign w:val="center"/>
          </w:tcPr>
          <w:p w14:paraId="61C7C02B" w14:textId="16A919BF" w:rsidR="007C3924" w:rsidRPr="00533E5A" w:rsidRDefault="0048043F" w:rsidP="0048043F">
            <w:pPr>
              <w:jc w:val="right"/>
              <w:rPr>
                <w:b/>
                <w:bCs/>
                <w:color w:val="002060"/>
              </w:rPr>
            </w:pPr>
            <w:r>
              <w:rPr>
                <w:b/>
                <w:bCs/>
                <w:color w:val="002060"/>
              </w:rPr>
              <w:t xml:space="preserve">Page </w:t>
            </w:r>
            <w:r w:rsidR="0009083A">
              <w:rPr>
                <w:b/>
                <w:bCs/>
                <w:color w:val="002060"/>
              </w:rPr>
              <w:t>7</w:t>
            </w:r>
          </w:p>
        </w:tc>
      </w:tr>
      <w:tr w:rsidR="00F36D52" w14:paraId="7A6FE623" w14:textId="77777777" w:rsidTr="00A9381E">
        <w:trPr>
          <w:trHeight w:hRule="exact" w:val="680"/>
          <w:jc w:val="center"/>
        </w:trPr>
        <w:tc>
          <w:tcPr>
            <w:tcW w:w="6232" w:type="dxa"/>
            <w:vAlign w:val="center"/>
          </w:tcPr>
          <w:p w14:paraId="36B0C44B" w14:textId="77777777" w:rsidR="00F36D52" w:rsidRPr="00533E5A" w:rsidRDefault="00F36D52" w:rsidP="00F36D52">
            <w:pPr>
              <w:rPr>
                <w:b/>
                <w:bCs/>
                <w:color w:val="002060"/>
              </w:rPr>
            </w:pPr>
          </w:p>
          <w:p w14:paraId="36674731" w14:textId="77777777" w:rsidR="00F36D52" w:rsidRPr="00533E5A" w:rsidRDefault="00F36D52" w:rsidP="00F36D52">
            <w:pPr>
              <w:rPr>
                <w:b/>
                <w:bCs/>
                <w:color w:val="002060"/>
              </w:rPr>
            </w:pPr>
            <w:r w:rsidRPr="00533E5A">
              <w:rPr>
                <w:b/>
                <w:bCs/>
                <w:color w:val="002060"/>
              </w:rPr>
              <w:t>In-year admissions</w:t>
            </w:r>
          </w:p>
          <w:p w14:paraId="2D03A559" w14:textId="77777777" w:rsidR="00F36D52" w:rsidRPr="00533E5A" w:rsidRDefault="00F36D52" w:rsidP="00F36D52">
            <w:pPr>
              <w:rPr>
                <w:b/>
                <w:bCs/>
                <w:color w:val="002060"/>
              </w:rPr>
            </w:pPr>
          </w:p>
        </w:tc>
        <w:tc>
          <w:tcPr>
            <w:tcW w:w="2784" w:type="dxa"/>
            <w:vAlign w:val="center"/>
          </w:tcPr>
          <w:p w14:paraId="7FEB2178" w14:textId="1A42175E" w:rsidR="00F36D52" w:rsidRPr="00533E5A" w:rsidRDefault="00F36D52" w:rsidP="00F36D52">
            <w:pPr>
              <w:jc w:val="right"/>
              <w:rPr>
                <w:b/>
                <w:bCs/>
                <w:color w:val="002060"/>
              </w:rPr>
            </w:pPr>
            <w:r>
              <w:rPr>
                <w:b/>
                <w:bCs/>
                <w:color w:val="002060"/>
              </w:rPr>
              <w:t xml:space="preserve">Page </w:t>
            </w:r>
            <w:r w:rsidR="0009083A">
              <w:rPr>
                <w:b/>
                <w:bCs/>
                <w:color w:val="002060"/>
              </w:rPr>
              <w:t>10</w:t>
            </w:r>
          </w:p>
        </w:tc>
      </w:tr>
      <w:tr w:rsidR="00F36D52" w14:paraId="7C3628BF" w14:textId="77777777" w:rsidTr="00A9381E">
        <w:trPr>
          <w:trHeight w:hRule="exact" w:val="680"/>
          <w:jc w:val="center"/>
        </w:trPr>
        <w:tc>
          <w:tcPr>
            <w:tcW w:w="6232" w:type="dxa"/>
            <w:vAlign w:val="center"/>
          </w:tcPr>
          <w:p w14:paraId="3322E364" w14:textId="77777777" w:rsidR="00F36D52" w:rsidRDefault="00F36D52" w:rsidP="00F36D52">
            <w:pPr>
              <w:rPr>
                <w:b/>
                <w:bCs/>
                <w:color w:val="002060"/>
              </w:rPr>
            </w:pPr>
          </w:p>
          <w:p w14:paraId="5C7A3CD5" w14:textId="77777777" w:rsidR="00F36D52" w:rsidRPr="00533E5A" w:rsidRDefault="00F36D52" w:rsidP="00F36D52">
            <w:pPr>
              <w:rPr>
                <w:b/>
                <w:bCs/>
                <w:color w:val="002060"/>
              </w:rPr>
            </w:pPr>
            <w:r w:rsidRPr="00533E5A">
              <w:rPr>
                <w:b/>
                <w:bCs/>
                <w:color w:val="002060"/>
              </w:rPr>
              <w:t>Waiting list</w:t>
            </w:r>
          </w:p>
          <w:p w14:paraId="31DCBC22" w14:textId="77777777" w:rsidR="00F36D52" w:rsidRPr="00533E5A" w:rsidRDefault="00F36D52" w:rsidP="00F36D52">
            <w:pPr>
              <w:rPr>
                <w:b/>
                <w:bCs/>
                <w:color w:val="002060"/>
              </w:rPr>
            </w:pPr>
          </w:p>
        </w:tc>
        <w:tc>
          <w:tcPr>
            <w:tcW w:w="2784" w:type="dxa"/>
            <w:vAlign w:val="center"/>
          </w:tcPr>
          <w:p w14:paraId="7C2A4215" w14:textId="42E0A2A6" w:rsidR="00F36D52" w:rsidRPr="00533E5A" w:rsidRDefault="00F36D52" w:rsidP="00174691">
            <w:pPr>
              <w:jc w:val="right"/>
              <w:rPr>
                <w:b/>
                <w:bCs/>
                <w:color w:val="002060"/>
              </w:rPr>
            </w:pPr>
            <w:r>
              <w:rPr>
                <w:b/>
                <w:bCs/>
                <w:color w:val="002060"/>
              </w:rPr>
              <w:t xml:space="preserve">Page </w:t>
            </w:r>
            <w:r w:rsidR="0009083A">
              <w:rPr>
                <w:b/>
                <w:bCs/>
                <w:color w:val="002060"/>
              </w:rPr>
              <w:t>1</w:t>
            </w:r>
            <w:r w:rsidR="00174691">
              <w:rPr>
                <w:b/>
                <w:bCs/>
                <w:color w:val="002060"/>
              </w:rPr>
              <w:t>1</w:t>
            </w:r>
          </w:p>
        </w:tc>
      </w:tr>
      <w:tr w:rsidR="00F36D52" w14:paraId="29B23E8B" w14:textId="77777777" w:rsidTr="00A9381E">
        <w:trPr>
          <w:trHeight w:hRule="exact" w:val="680"/>
          <w:jc w:val="center"/>
        </w:trPr>
        <w:tc>
          <w:tcPr>
            <w:tcW w:w="6232" w:type="dxa"/>
            <w:vAlign w:val="center"/>
          </w:tcPr>
          <w:p w14:paraId="270DE542" w14:textId="77777777" w:rsidR="00F36D52" w:rsidRDefault="00F36D52" w:rsidP="00F36D52">
            <w:pPr>
              <w:rPr>
                <w:b/>
                <w:bCs/>
                <w:color w:val="002060"/>
              </w:rPr>
            </w:pPr>
          </w:p>
          <w:p w14:paraId="363B0549" w14:textId="49A7023E" w:rsidR="00F36D52" w:rsidRPr="00533E5A" w:rsidRDefault="00F36D52" w:rsidP="00F36D52">
            <w:pPr>
              <w:rPr>
                <w:b/>
                <w:bCs/>
                <w:color w:val="002060"/>
              </w:rPr>
            </w:pPr>
            <w:r w:rsidRPr="00533E5A">
              <w:rPr>
                <w:b/>
                <w:bCs/>
                <w:color w:val="002060"/>
              </w:rPr>
              <w:t>Admissions Appeals</w:t>
            </w:r>
          </w:p>
          <w:p w14:paraId="44C610D0" w14:textId="77777777" w:rsidR="00F36D52" w:rsidRPr="00533E5A" w:rsidRDefault="00F36D52" w:rsidP="00F36D52">
            <w:pPr>
              <w:rPr>
                <w:b/>
                <w:bCs/>
                <w:color w:val="002060"/>
              </w:rPr>
            </w:pPr>
          </w:p>
        </w:tc>
        <w:tc>
          <w:tcPr>
            <w:tcW w:w="2784" w:type="dxa"/>
            <w:vAlign w:val="center"/>
          </w:tcPr>
          <w:p w14:paraId="7D7FC4EA" w14:textId="62176D9B" w:rsidR="00F36D52" w:rsidRPr="00533E5A" w:rsidRDefault="0009083A" w:rsidP="00174691">
            <w:pPr>
              <w:jc w:val="right"/>
              <w:rPr>
                <w:b/>
                <w:bCs/>
                <w:color w:val="002060"/>
              </w:rPr>
            </w:pPr>
            <w:r>
              <w:rPr>
                <w:b/>
                <w:bCs/>
                <w:color w:val="002060"/>
              </w:rPr>
              <w:t>Page 1</w:t>
            </w:r>
            <w:r w:rsidR="00174691">
              <w:rPr>
                <w:b/>
                <w:bCs/>
                <w:color w:val="002060"/>
              </w:rPr>
              <w:t>2</w:t>
            </w:r>
          </w:p>
        </w:tc>
      </w:tr>
      <w:tr w:rsidR="00F36D52" w14:paraId="3741B764" w14:textId="77777777" w:rsidTr="00A9381E">
        <w:trPr>
          <w:trHeight w:hRule="exact" w:val="680"/>
          <w:jc w:val="center"/>
        </w:trPr>
        <w:tc>
          <w:tcPr>
            <w:tcW w:w="6232" w:type="dxa"/>
            <w:vAlign w:val="center"/>
          </w:tcPr>
          <w:p w14:paraId="1BB664AF" w14:textId="77777777" w:rsidR="00F36D52" w:rsidRDefault="00F36D52" w:rsidP="00F36D52">
            <w:pPr>
              <w:rPr>
                <w:b/>
                <w:bCs/>
                <w:color w:val="002060"/>
              </w:rPr>
            </w:pPr>
          </w:p>
          <w:p w14:paraId="3EF2B679" w14:textId="68FF0D84" w:rsidR="00F36D52" w:rsidRPr="00533E5A" w:rsidRDefault="00F36D52" w:rsidP="00F36D52">
            <w:pPr>
              <w:rPr>
                <w:b/>
                <w:bCs/>
                <w:color w:val="002060"/>
              </w:rPr>
            </w:pPr>
            <w:r w:rsidRPr="00533E5A">
              <w:rPr>
                <w:b/>
                <w:bCs/>
                <w:color w:val="002060"/>
              </w:rPr>
              <w:t>Monitoring and review</w:t>
            </w:r>
          </w:p>
          <w:p w14:paraId="361625F3" w14:textId="77777777" w:rsidR="00F36D52" w:rsidRPr="00533E5A" w:rsidRDefault="00F36D52" w:rsidP="00F36D52">
            <w:pPr>
              <w:rPr>
                <w:b/>
                <w:bCs/>
                <w:color w:val="002060"/>
              </w:rPr>
            </w:pPr>
          </w:p>
        </w:tc>
        <w:tc>
          <w:tcPr>
            <w:tcW w:w="2784" w:type="dxa"/>
            <w:vAlign w:val="center"/>
          </w:tcPr>
          <w:p w14:paraId="0ABAB1C0" w14:textId="72640E19" w:rsidR="00F36D52" w:rsidRPr="00533E5A" w:rsidRDefault="0009083A" w:rsidP="00174691">
            <w:pPr>
              <w:jc w:val="right"/>
              <w:rPr>
                <w:b/>
                <w:bCs/>
                <w:color w:val="002060"/>
              </w:rPr>
            </w:pPr>
            <w:r>
              <w:rPr>
                <w:b/>
                <w:bCs/>
                <w:color w:val="002060"/>
              </w:rPr>
              <w:t>Page 1</w:t>
            </w:r>
            <w:r w:rsidR="00174691">
              <w:rPr>
                <w:b/>
                <w:bCs/>
                <w:color w:val="002060"/>
              </w:rPr>
              <w:t>7</w:t>
            </w:r>
          </w:p>
        </w:tc>
      </w:tr>
      <w:tr w:rsidR="00F36D52" w14:paraId="5A1B62A9" w14:textId="77777777" w:rsidTr="00A9381E">
        <w:trPr>
          <w:trHeight w:hRule="exact" w:val="680"/>
          <w:jc w:val="center"/>
        </w:trPr>
        <w:tc>
          <w:tcPr>
            <w:tcW w:w="6232" w:type="dxa"/>
            <w:vAlign w:val="center"/>
          </w:tcPr>
          <w:p w14:paraId="6F254A59" w14:textId="34FDEEF6" w:rsidR="00F36D52" w:rsidRPr="00533E5A" w:rsidRDefault="00DB4254" w:rsidP="00DB4254">
            <w:pPr>
              <w:rPr>
                <w:b/>
                <w:bCs/>
                <w:color w:val="002060"/>
              </w:rPr>
            </w:pPr>
            <w:r w:rsidRPr="00FB2910">
              <w:rPr>
                <w:b/>
                <w:noProof/>
                <w:color w:val="002060"/>
                <w:sz w:val="72"/>
                <w:szCs w:val="72"/>
                <w:lang w:eastAsia="en-GB"/>
              </w:rPr>
              <w:drawing>
                <wp:anchor distT="0" distB="0" distL="114300" distR="114300" simplePos="0" relativeHeight="251673088" behindDoc="1" locked="1" layoutInCell="1" allowOverlap="1" wp14:anchorId="0F0B83E1" wp14:editId="489928CD">
                  <wp:simplePos x="0" y="0"/>
                  <wp:positionH relativeFrom="column">
                    <wp:posOffset>3119120</wp:posOffset>
                  </wp:positionH>
                  <wp:positionV relativeFrom="page">
                    <wp:posOffset>-37465</wp:posOffset>
                  </wp:positionV>
                  <wp:extent cx="288000" cy="288000"/>
                  <wp:effectExtent l="0" t="0" r="0" b="0"/>
                  <wp:wrapTight wrapText="bothSides">
                    <wp:wrapPolygon edited="0">
                      <wp:start x="0" y="0"/>
                      <wp:lineTo x="0" y="11444"/>
                      <wp:lineTo x="2861" y="20026"/>
                      <wp:lineTo x="5722" y="20026"/>
                      <wp:lineTo x="14305" y="20026"/>
                      <wp:lineTo x="17166" y="20026"/>
                      <wp:lineTo x="20026" y="11444"/>
                      <wp:lineTo x="20026" y="0"/>
                      <wp:lineTo x="0" y="0"/>
                    </wp:wrapPolygon>
                  </wp:wrapTight>
                  <wp:docPr id="4" name="Picture 4" descr="Y:\Logos (2022 onwards)\Christleton High School\School crest\No text\CHS -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ogos (2022 onwards)\Christleton High School\School crest\No text\CHS - Light background.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8000" cy="288000"/>
                          </a:xfrm>
                          <a:prstGeom prst="rect">
                            <a:avLst/>
                          </a:prstGeom>
                          <a:noFill/>
                          <a:ln>
                            <a:noFill/>
                          </a:ln>
                        </pic:spPr>
                      </pic:pic>
                    </a:graphicData>
                  </a:graphic>
                  <wp14:sizeRelH relativeFrom="page">
                    <wp14:pctWidth>0</wp14:pctWidth>
                  </wp14:sizeRelH>
                  <wp14:sizeRelV relativeFrom="page">
                    <wp14:pctHeight>0</wp14:pctHeight>
                  </wp14:sizeRelV>
                </wp:anchor>
              </w:drawing>
            </w:r>
            <w:r w:rsidR="008546DD">
              <w:rPr>
                <w:b/>
                <w:bCs/>
                <w:color w:val="002060"/>
              </w:rPr>
              <w:t>Appendix A – Christleton High School</w:t>
            </w:r>
          </w:p>
        </w:tc>
        <w:tc>
          <w:tcPr>
            <w:tcW w:w="2784" w:type="dxa"/>
            <w:vAlign w:val="center"/>
          </w:tcPr>
          <w:p w14:paraId="04A21C11" w14:textId="27ECE103" w:rsidR="00F36D52" w:rsidRPr="00533E5A" w:rsidRDefault="008546DD" w:rsidP="00174691">
            <w:pPr>
              <w:jc w:val="right"/>
              <w:rPr>
                <w:b/>
                <w:bCs/>
                <w:color w:val="002060"/>
              </w:rPr>
            </w:pPr>
            <w:r>
              <w:rPr>
                <w:b/>
                <w:bCs/>
                <w:color w:val="002060"/>
              </w:rPr>
              <w:t>Page 1</w:t>
            </w:r>
            <w:r w:rsidR="00174691">
              <w:rPr>
                <w:b/>
                <w:bCs/>
                <w:color w:val="002060"/>
              </w:rPr>
              <w:t>8</w:t>
            </w:r>
          </w:p>
        </w:tc>
      </w:tr>
      <w:tr w:rsidR="00F36D52" w14:paraId="07B03589" w14:textId="77777777" w:rsidTr="00A9381E">
        <w:trPr>
          <w:trHeight w:hRule="exact" w:val="680"/>
          <w:jc w:val="center"/>
        </w:trPr>
        <w:tc>
          <w:tcPr>
            <w:tcW w:w="6232" w:type="dxa"/>
            <w:vAlign w:val="center"/>
          </w:tcPr>
          <w:p w14:paraId="67A4C6DB" w14:textId="09DF8114" w:rsidR="00F36D52" w:rsidRPr="00533E5A" w:rsidRDefault="004814F5" w:rsidP="00F36D52">
            <w:pPr>
              <w:rPr>
                <w:b/>
                <w:bCs/>
                <w:color w:val="002060"/>
              </w:rPr>
            </w:pPr>
            <w:r>
              <w:rPr>
                <w:noProof/>
                <w:color w:val="FF0000"/>
                <w:lang w:eastAsia="en-GB"/>
              </w:rPr>
              <w:drawing>
                <wp:anchor distT="0" distB="0" distL="114300" distR="114300" simplePos="0" relativeHeight="251675136" behindDoc="1" locked="1" layoutInCell="1" allowOverlap="1" wp14:anchorId="776D0C65" wp14:editId="0C6ECF07">
                  <wp:simplePos x="0" y="0"/>
                  <wp:positionH relativeFrom="margin">
                    <wp:posOffset>3061970</wp:posOffset>
                  </wp:positionH>
                  <wp:positionV relativeFrom="page">
                    <wp:posOffset>75565</wp:posOffset>
                  </wp:positionV>
                  <wp:extent cx="410400" cy="288000"/>
                  <wp:effectExtent l="0" t="0" r="8890" b="0"/>
                  <wp:wrapTight wrapText="bothSides">
                    <wp:wrapPolygon edited="0">
                      <wp:start x="0" y="0"/>
                      <wp:lineTo x="0" y="20026"/>
                      <wp:lineTo x="21065" y="20026"/>
                      <wp:lineTo x="21065"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10400" cy="288000"/>
                          </a:xfrm>
                          <a:prstGeom prst="rect">
                            <a:avLst/>
                          </a:prstGeom>
                          <a:noFill/>
                        </pic:spPr>
                      </pic:pic>
                    </a:graphicData>
                  </a:graphic>
                  <wp14:sizeRelH relativeFrom="page">
                    <wp14:pctWidth>0</wp14:pctWidth>
                  </wp14:sizeRelH>
                  <wp14:sizeRelV relativeFrom="page">
                    <wp14:pctHeight>0</wp14:pctHeight>
                  </wp14:sizeRelV>
                </wp:anchor>
              </w:drawing>
            </w:r>
            <w:r w:rsidR="00A9381E">
              <w:rPr>
                <w:b/>
                <w:bCs/>
                <w:color w:val="002060"/>
              </w:rPr>
              <w:t>Appendix B – Queen’s Park High School</w:t>
            </w:r>
            <w:r>
              <w:rPr>
                <w:b/>
                <w:bCs/>
                <w:color w:val="002060"/>
              </w:rPr>
              <w:t xml:space="preserve">    </w:t>
            </w:r>
          </w:p>
        </w:tc>
        <w:tc>
          <w:tcPr>
            <w:tcW w:w="2784" w:type="dxa"/>
            <w:vAlign w:val="center"/>
          </w:tcPr>
          <w:p w14:paraId="376DBB1E" w14:textId="568357C0" w:rsidR="00F36D52" w:rsidRPr="00533E5A" w:rsidRDefault="00A9381E" w:rsidP="00174691">
            <w:pPr>
              <w:jc w:val="right"/>
              <w:rPr>
                <w:b/>
                <w:bCs/>
                <w:color w:val="002060"/>
              </w:rPr>
            </w:pPr>
            <w:r>
              <w:rPr>
                <w:b/>
                <w:bCs/>
                <w:color w:val="002060"/>
              </w:rPr>
              <w:t>Page 2</w:t>
            </w:r>
            <w:r w:rsidR="00174691">
              <w:rPr>
                <w:b/>
                <w:bCs/>
                <w:color w:val="002060"/>
              </w:rPr>
              <w:t>4</w:t>
            </w:r>
          </w:p>
        </w:tc>
      </w:tr>
      <w:tr w:rsidR="00A9381E" w14:paraId="4E7A052F" w14:textId="77777777" w:rsidTr="00A9381E">
        <w:trPr>
          <w:trHeight w:hRule="exact" w:val="680"/>
          <w:jc w:val="center"/>
        </w:trPr>
        <w:tc>
          <w:tcPr>
            <w:tcW w:w="6232" w:type="dxa"/>
            <w:vAlign w:val="center"/>
          </w:tcPr>
          <w:p w14:paraId="636B9C5C" w14:textId="525103FC" w:rsidR="00A9381E" w:rsidRDefault="0092713E" w:rsidP="00F36D52">
            <w:pPr>
              <w:rPr>
                <w:b/>
                <w:bCs/>
                <w:color w:val="002060"/>
              </w:rPr>
            </w:pPr>
            <w:r>
              <w:rPr>
                <w:noProof/>
                <w:lang w:eastAsia="en-GB"/>
              </w:rPr>
              <w:drawing>
                <wp:anchor distT="0" distB="0" distL="114300" distR="114300" simplePos="0" relativeHeight="251676160" behindDoc="1" locked="0" layoutInCell="1" allowOverlap="1" wp14:anchorId="5625EDAA" wp14:editId="08D3DD56">
                  <wp:simplePos x="0" y="0"/>
                  <wp:positionH relativeFrom="column">
                    <wp:posOffset>3027045</wp:posOffset>
                  </wp:positionH>
                  <wp:positionV relativeFrom="paragraph">
                    <wp:posOffset>-1270</wp:posOffset>
                  </wp:positionV>
                  <wp:extent cx="542925" cy="287655"/>
                  <wp:effectExtent l="0" t="0" r="9525" b="0"/>
                  <wp:wrapTight wrapText="bothSides">
                    <wp:wrapPolygon edited="0">
                      <wp:start x="0" y="0"/>
                      <wp:lineTo x="0" y="20026"/>
                      <wp:lineTo x="21221" y="20026"/>
                      <wp:lineTo x="21221" y="0"/>
                      <wp:lineTo x="0" y="0"/>
                    </wp:wrapPolygon>
                  </wp:wrapTight>
                  <wp:docPr id="888" name="Picture 888"/>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2925" cy="287655"/>
                          </a:xfrm>
                          <a:prstGeom prst="rect">
                            <a:avLst/>
                          </a:prstGeom>
                        </pic:spPr>
                      </pic:pic>
                    </a:graphicData>
                  </a:graphic>
                  <wp14:sizeRelH relativeFrom="margin">
                    <wp14:pctWidth>0</wp14:pctWidth>
                  </wp14:sizeRelH>
                  <wp14:sizeRelV relativeFrom="margin">
                    <wp14:pctHeight>0</wp14:pctHeight>
                  </wp14:sizeRelV>
                </wp:anchor>
              </w:drawing>
            </w:r>
            <w:r w:rsidR="00A9381E">
              <w:rPr>
                <w:b/>
                <w:bCs/>
                <w:color w:val="002060"/>
              </w:rPr>
              <w:t>Appendix C – Chester International School</w:t>
            </w:r>
            <w:r>
              <w:rPr>
                <w:b/>
                <w:bCs/>
                <w:color w:val="002060"/>
              </w:rPr>
              <w:t xml:space="preserve">  </w:t>
            </w:r>
          </w:p>
        </w:tc>
        <w:tc>
          <w:tcPr>
            <w:tcW w:w="2784" w:type="dxa"/>
            <w:vAlign w:val="center"/>
          </w:tcPr>
          <w:p w14:paraId="325A54F5" w14:textId="6A015455" w:rsidR="00A9381E" w:rsidRDefault="006B164A" w:rsidP="00174691">
            <w:pPr>
              <w:jc w:val="right"/>
              <w:rPr>
                <w:b/>
                <w:bCs/>
                <w:color w:val="002060"/>
              </w:rPr>
            </w:pPr>
            <w:r>
              <w:rPr>
                <w:b/>
                <w:bCs/>
                <w:color w:val="002060"/>
              </w:rPr>
              <w:t xml:space="preserve">Page </w:t>
            </w:r>
            <w:r w:rsidR="00174691">
              <w:rPr>
                <w:b/>
                <w:bCs/>
                <w:color w:val="002060"/>
              </w:rPr>
              <w:t>30</w:t>
            </w:r>
          </w:p>
        </w:tc>
      </w:tr>
      <w:tr w:rsidR="00A9381E" w14:paraId="717F9CFC" w14:textId="77777777" w:rsidTr="00A9381E">
        <w:trPr>
          <w:trHeight w:hRule="exact" w:val="680"/>
          <w:jc w:val="center"/>
        </w:trPr>
        <w:tc>
          <w:tcPr>
            <w:tcW w:w="6232" w:type="dxa"/>
            <w:vAlign w:val="center"/>
          </w:tcPr>
          <w:p w14:paraId="24199F0A" w14:textId="0942C014" w:rsidR="00A9381E" w:rsidRDefault="006B164A" w:rsidP="00F36D52">
            <w:pPr>
              <w:rPr>
                <w:b/>
                <w:bCs/>
                <w:color w:val="002060"/>
              </w:rPr>
            </w:pPr>
            <w:r w:rsidRPr="006B164A">
              <w:rPr>
                <w:b/>
                <w:bCs/>
                <w:noProof/>
                <w:color w:val="002060"/>
                <w:lang w:eastAsia="en-GB"/>
              </w:rPr>
              <w:drawing>
                <wp:anchor distT="0" distB="0" distL="114300" distR="114300" simplePos="0" relativeHeight="251677184" behindDoc="1" locked="0" layoutInCell="1" allowOverlap="1" wp14:anchorId="0940F9AA" wp14:editId="2BB795BA">
                  <wp:simplePos x="0" y="0"/>
                  <wp:positionH relativeFrom="column">
                    <wp:posOffset>2992120</wp:posOffset>
                  </wp:positionH>
                  <wp:positionV relativeFrom="paragraph">
                    <wp:posOffset>-125095</wp:posOffset>
                  </wp:positionV>
                  <wp:extent cx="619125" cy="287655"/>
                  <wp:effectExtent l="0" t="0" r="9525" b="0"/>
                  <wp:wrapTight wrapText="bothSides">
                    <wp:wrapPolygon edited="0">
                      <wp:start x="0" y="0"/>
                      <wp:lineTo x="0" y="20026"/>
                      <wp:lineTo x="21268" y="20026"/>
                      <wp:lineTo x="21268"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19125" cy="287655"/>
                          </a:xfrm>
                          <a:prstGeom prst="rect">
                            <a:avLst/>
                          </a:prstGeom>
                          <a:noFill/>
                          <a:ln>
                            <a:noFill/>
                          </a:ln>
                        </pic:spPr>
                      </pic:pic>
                    </a:graphicData>
                  </a:graphic>
                  <wp14:sizeRelH relativeFrom="page">
                    <wp14:pctWidth>0</wp14:pctWidth>
                  </wp14:sizeRelH>
                  <wp14:sizeRelV relativeFrom="page">
                    <wp14:pctHeight>0</wp14:pctHeight>
                  </wp14:sizeRelV>
                </wp:anchor>
              </w:drawing>
            </w:r>
            <w:r w:rsidR="00A9381E">
              <w:rPr>
                <w:b/>
                <w:bCs/>
                <w:color w:val="002060"/>
              </w:rPr>
              <w:t>Appendix D – Belgrave Primary School</w:t>
            </w:r>
            <w:r>
              <w:rPr>
                <w:b/>
                <w:bCs/>
                <w:color w:val="002060"/>
              </w:rPr>
              <w:t xml:space="preserve">     </w:t>
            </w:r>
          </w:p>
        </w:tc>
        <w:tc>
          <w:tcPr>
            <w:tcW w:w="2784" w:type="dxa"/>
            <w:vAlign w:val="center"/>
          </w:tcPr>
          <w:p w14:paraId="05F70B78" w14:textId="38EE62A0" w:rsidR="00A9381E" w:rsidRDefault="006B164A" w:rsidP="00B43A0E">
            <w:pPr>
              <w:jc w:val="right"/>
              <w:rPr>
                <w:b/>
                <w:bCs/>
                <w:color w:val="002060"/>
              </w:rPr>
            </w:pPr>
            <w:r>
              <w:rPr>
                <w:b/>
                <w:bCs/>
                <w:color w:val="002060"/>
              </w:rPr>
              <w:t xml:space="preserve">Page </w:t>
            </w:r>
            <w:r w:rsidR="00174691">
              <w:rPr>
                <w:b/>
                <w:bCs/>
                <w:color w:val="002060"/>
              </w:rPr>
              <w:t>3</w:t>
            </w:r>
            <w:r w:rsidR="00B43A0E">
              <w:rPr>
                <w:b/>
                <w:bCs/>
                <w:color w:val="002060"/>
              </w:rPr>
              <w:t>9</w:t>
            </w:r>
          </w:p>
        </w:tc>
      </w:tr>
    </w:tbl>
    <w:p w14:paraId="0336B6E5" w14:textId="3DAB614D" w:rsidR="00C613CA" w:rsidRDefault="00C613CA" w:rsidP="00BF3F57">
      <w:pPr>
        <w:rPr>
          <w:b/>
          <w:bCs/>
          <w:color w:val="002060"/>
          <w:sz w:val="44"/>
          <w:szCs w:val="44"/>
        </w:rPr>
      </w:pPr>
    </w:p>
    <w:p w14:paraId="43603869" w14:textId="1218E40E" w:rsidR="00BF3F57" w:rsidRPr="00734C02" w:rsidRDefault="007A2BC2" w:rsidP="003F31D0">
      <w:pPr>
        <w:spacing w:before="200"/>
        <w:rPr>
          <w:b/>
          <w:bCs/>
          <w:color w:val="002060"/>
          <w:sz w:val="32"/>
          <w:szCs w:val="32"/>
        </w:rPr>
      </w:pPr>
      <w:bookmarkStart w:id="2" w:name="_Statement_of_Intent"/>
      <w:bookmarkStart w:id="3" w:name="_Statement_of_intent_1"/>
      <w:bookmarkEnd w:id="2"/>
      <w:bookmarkEnd w:id="3"/>
      <w:r w:rsidRPr="00734C02">
        <w:rPr>
          <w:b/>
          <w:bCs/>
          <w:color w:val="002060"/>
          <w:sz w:val="32"/>
          <w:szCs w:val="32"/>
        </w:rPr>
        <w:lastRenderedPageBreak/>
        <w:t xml:space="preserve">Policy </w:t>
      </w:r>
      <w:r w:rsidR="00A23725" w:rsidRPr="00734C02">
        <w:rPr>
          <w:b/>
          <w:bCs/>
          <w:color w:val="002060"/>
          <w:sz w:val="32"/>
          <w:szCs w:val="32"/>
        </w:rPr>
        <w:t xml:space="preserve">Statement </w:t>
      </w:r>
    </w:p>
    <w:p w14:paraId="74DC0540" w14:textId="77777777" w:rsidR="007C3924" w:rsidRDefault="007A2BC2" w:rsidP="00E60DE9">
      <w:pPr>
        <w:spacing w:before="200"/>
        <w:jc w:val="both"/>
        <w:rPr>
          <w:color w:val="002060"/>
        </w:rPr>
      </w:pPr>
      <w:r w:rsidRPr="00E60DE9">
        <w:rPr>
          <w:color w:val="002060"/>
        </w:rPr>
        <w:t>As a multi-academy trust, The Learning Trust is the Admissions Authority for its family of four schools</w:t>
      </w:r>
      <w:r w:rsidR="00E60DE9" w:rsidRPr="00E60DE9">
        <w:rPr>
          <w:color w:val="002060"/>
        </w:rPr>
        <w:t xml:space="preserve">, comprising three secondary schools - </w:t>
      </w:r>
      <w:r w:rsidRPr="00E60DE9">
        <w:rPr>
          <w:color w:val="002060"/>
        </w:rPr>
        <w:t>Christleton High School</w:t>
      </w:r>
      <w:r w:rsidR="00E60DE9" w:rsidRPr="00E60DE9">
        <w:rPr>
          <w:color w:val="002060"/>
        </w:rPr>
        <w:t xml:space="preserve">, </w:t>
      </w:r>
      <w:r w:rsidRPr="00E60DE9">
        <w:rPr>
          <w:color w:val="002060"/>
        </w:rPr>
        <w:t>Queen’s Park High School</w:t>
      </w:r>
      <w:r w:rsidR="00E60DE9" w:rsidRPr="00E60DE9">
        <w:rPr>
          <w:color w:val="002060"/>
        </w:rPr>
        <w:t xml:space="preserve">, and </w:t>
      </w:r>
      <w:r w:rsidRPr="00E60DE9">
        <w:rPr>
          <w:color w:val="002060"/>
        </w:rPr>
        <w:t>Chester International School</w:t>
      </w:r>
      <w:r w:rsidR="00E60DE9" w:rsidRPr="00E60DE9">
        <w:rPr>
          <w:color w:val="002060"/>
        </w:rPr>
        <w:t>,</w:t>
      </w:r>
      <w:r w:rsidRPr="00E60DE9">
        <w:rPr>
          <w:color w:val="002060"/>
        </w:rPr>
        <w:t xml:space="preserve"> </w:t>
      </w:r>
      <w:r w:rsidR="00E60DE9" w:rsidRPr="00E60DE9">
        <w:rPr>
          <w:color w:val="002060"/>
        </w:rPr>
        <w:t xml:space="preserve">and one primary school, </w:t>
      </w:r>
      <w:r w:rsidRPr="00E60DE9">
        <w:rPr>
          <w:color w:val="002060"/>
        </w:rPr>
        <w:t>Belgrave Primary School</w:t>
      </w:r>
      <w:r w:rsidR="00E60DE9" w:rsidRPr="00E60DE9">
        <w:rPr>
          <w:color w:val="002060"/>
        </w:rPr>
        <w:t>.</w:t>
      </w:r>
      <w:bookmarkStart w:id="4" w:name="_Legal_framework_1"/>
      <w:bookmarkStart w:id="5" w:name="_[Updated]_Legal_framework"/>
      <w:bookmarkEnd w:id="4"/>
      <w:bookmarkEnd w:id="5"/>
      <w:r w:rsidR="00A13197">
        <w:rPr>
          <w:color w:val="002060"/>
        </w:rPr>
        <w:t xml:space="preserve"> </w:t>
      </w:r>
    </w:p>
    <w:p w14:paraId="5F0E491D" w14:textId="43D53765" w:rsidR="007C3924" w:rsidRPr="00E60DE9" w:rsidRDefault="007C3924" w:rsidP="007C3924">
      <w:pPr>
        <w:spacing w:before="200"/>
        <w:jc w:val="both"/>
        <w:rPr>
          <w:color w:val="002060"/>
        </w:rPr>
      </w:pPr>
      <w:r w:rsidRPr="00E60DE9">
        <w:rPr>
          <w:color w:val="002060"/>
        </w:rPr>
        <w:t xml:space="preserve">At </w:t>
      </w:r>
      <w:proofErr w:type="gramStart"/>
      <w:r w:rsidRPr="00E60DE9">
        <w:rPr>
          <w:color w:val="002060"/>
        </w:rPr>
        <w:t>The</w:t>
      </w:r>
      <w:proofErr w:type="gramEnd"/>
      <w:r w:rsidRPr="00E60DE9">
        <w:rPr>
          <w:color w:val="002060"/>
        </w:rPr>
        <w:t xml:space="preserve"> Learning Trust, we welcome all pupils, and places at </w:t>
      </w:r>
      <w:r>
        <w:rPr>
          <w:color w:val="002060"/>
        </w:rPr>
        <w:t xml:space="preserve">all of </w:t>
      </w:r>
      <w:r w:rsidRPr="00E60DE9">
        <w:rPr>
          <w:color w:val="002060"/>
        </w:rPr>
        <w:t>the Trust’s schools are</w:t>
      </w:r>
      <w:r w:rsidR="007C483E">
        <w:rPr>
          <w:color w:val="002060"/>
        </w:rPr>
        <w:t xml:space="preserve"> </w:t>
      </w:r>
      <w:r w:rsidRPr="00E60DE9">
        <w:rPr>
          <w:color w:val="002060"/>
        </w:rPr>
        <w:t xml:space="preserve">offered in an open, fair, </w:t>
      </w:r>
      <w:r w:rsidR="00FB399F">
        <w:rPr>
          <w:color w:val="002060"/>
        </w:rPr>
        <w:t>transparent,</w:t>
      </w:r>
      <w:r w:rsidRPr="00E60DE9">
        <w:rPr>
          <w:color w:val="002060"/>
        </w:rPr>
        <w:t xml:space="preserve"> and objective manner</w:t>
      </w:r>
      <w:r>
        <w:rPr>
          <w:color w:val="002060"/>
        </w:rPr>
        <w:t>.</w:t>
      </w:r>
      <w:r w:rsidRPr="00E60DE9">
        <w:rPr>
          <w:color w:val="002060"/>
        </w:rPr>
        <w:t xml:space="preserve"> </w:t>
      </w:r>
    </w:p>
    <w:p w14:paraId="5AD52059" w14:textId="2A152896" w:rsidR="00E60DE9" w:rsidRDefault="00A13197" w:rsidP="00E60DE9">
      <w:pPr>
        <w:spacing w:before="200"/>
        <w:jc w:val="both"/>
        <w:rPr>
          <w:color w:val="002060"/>
        </w:rPr>
      </w:pPr>
      <w:r>
        <w:rPr>
          <w:color w:val="002060"/>
        </w:rPr>
        <w:t xml:space="preserve">The Trust adopts the </w:t>
      </w:r>
      <w:hyperlink r:id="rId13" w:history="1">
        <w:r w:rsidR="00DB502C" w:rsidRPr="00DB502C">
          <w:rPr>
            <w:rStyle w:val="Hyperlink"/>
          </w:rPr>
          <w:t>Cheshire West and Chester Local Authority Admissions</w:t>
        </w:r>
      </w:hyperlink>
      <w:r w:rsidR="00DB502C">
        <w:rPr>
          <w:color w:val="002060"/>
        </w:rPr>
        <w:t xml:space="preserve"> </w:t>
      </w:r>
      <w:r>
        <w:rPr>
          <w:color w:val="002060"/>
        </w:rPr>
        <w:t xml:space="preserve">protocols and participates in their coordinated admission arrangements.  These arrangements are in line with legislation and the </w:t>
      </w:r>
      <w:hyperlink r:id="rId14" w:history="1">
        <w:r>
          <w:rPr>
            <w:rStyle w:val="Hyperlink"/>
          </w:rPr>
          <w:t>DfE School admissions Code 2021</w:t>
        </w:r>
      </w:hyperlink>
      <w:r>
        <w:rPr>
          <w:color w:val="002060"/>
        </w:rPr>
        <w:t xml:space="preserve"> and </w:t>
      </w:r>
      <w:hyperlink r:id="rId15" w:history="1">
        <w:r w:rsidRPr="00A13197">
          <w:rPr>
            <w:rStyle w:val="Hyperlink"/>
          </w:rPr>
          <w:t>DfE School Admission Appeals Code 2022</w:t>
        </w:r>
      </w:hyperlink>
      <w:r w:rsidR="007C3924">
        <w:rPr>
          <w:color w:val="002060"/>
        </w:rPr>
        <w:t xml:space="preserve"> and in place to ensure a fair admissions procedure for all applicants</w:t>
      </w:r>
      <w:r>
        <w:rPr>
          <w:color w:val="002060"/>
        </w:rPr>
        <w:t>.</w:t>
      </w:r>
    </w:p>
    <w:p w14:paraId="08C2D597" w14:textId="0D45341A" w:rsidR="002B6C12" w:rsidRPr="00E60DE9" w:rsidRDefault="002B6C12" w:rsidP="00E60DE9">
      <w:pPr>
        <w:spacing w:before="200"/>
        <w:jc w:val="both"/>
        <w:rPr>
          <w:color w:val="002060"/>
        </w:rPr>
      </w:pPr>
      <w:r w:rsidRPr="001C568A">
        <w:rPr>
          <w:color w:val="002060"/>
        </w:rPr>
        <w:t>Fair Access Protocols implemented by the Local Authority are detailed in the DfE School Admissions Code 2021 at point 3.14 onwards.</w:t>
      </w:r>
    </w:p>
    <w:p w14:paraId="02EE3C1E" w14:textId="44C8CF95" w:rsidR="00A23725" w:rsidRPr="00D97699" w:rsidRDefault="00A23725" w:rsidP="001C402C">
      <w:pPr>
        <w:jc w:val="both"/>
        <w:rPr>
          <w:color w:val="002060"/>
        </w:rPr>
      </w:pPr>
      <w:r w:rsidRPr="00D97699">
        <w:rPr>
          <w:color w:val="002060"/>
        </w:rPr>
        <w:t xml:space="preserve">This </w:t>
      </w:r>
      <w:r w:rsidR="007C3924">
        <w:rPr>
          <w:color w:val="002060"/>
        </w:rPr>
        <w:t xml:space="preserve">is an over-arching policy, which </w:t>
      </w:r>
      <w:r w:rsidRPr="00D97699">
        <w:rPr>
          <w:color w:val="002060"/>
        </w:rPr>
        <w:t xml:space="preserve">operates in conjunction with the following </w:t>
      </w:r>
      <w:r w:rsidR="00C613CA">
        <w:rPr>
          <w:color w:val="002060"/>
        </w:rPr>
        <w:t xml:space="preserve">Trust and local </w:t>
      </w:r>
      <w:r w:rsidRPr="00D97699">
        <w:rPr>
          <w:color w:val="002060"/>
        </w:rPr>
        <w:t>school policies:</w:t>
      </w:r>
    </w:p>
    <w:p w14:paraId="5503E43A" w14:textId="3BC07B5F" w:rsidR="00833963" w:rsidRPr="00D97699" w:rsidRDefault="00C613CA" w:rsidP="001C402C">
      <w:pPr>
        <w:pStyle w:val="ListParagraph"/>
        <w:numPr>
          <w:ilvl w:val="0"/>
          <w:numId w:val="11"/>
        </w:numPr>
        <w:jc w:val="both"/>
        <w:rPr>
          <w:color w:val="002060"/>
        </w:rPr>
      </w:pPr>
      <w:r>
        <w:rPr>
          <w:color w:val="002060"/>
        </w:rPr>
        <w:t xml:space="preserve">TLT </w:t>
      </w:r>
      <w:r w:rsidR="00833963" w:rsidRPr="00D97699">
        <w:rPr>
          <w:color w:val="002060"/>
        </w:rPr>
        <w:t xml:space="preserve">Data Protection </w:t>
      </w:r>
      <w:r w:rsidR="001C402C" w:rsidRPr="00D97699">
        <w:rPr>
          <w:color w:val="002060"/>
        </w:rPr>
        <w:t>P</w:t>
      </w:r>
      <w:r w:rsidR="00833963" w:rsidRPr="00D97699">
        <w:rPr>
          <w:color w:val="002060"/>
        </w:rPr>
        <w:t>olicy</w:t>
      </w:r>
    </w:p>
    <w:p w14:paraId="26C2CE27" w14:textId="3D837FA2" w:rsidR="00833963" w:rsidRPr="00D97699" w:rsidRDefault="00833963" w:rsidP="001C402C">
      <w:pPr>
        <w:pStyle w:val="ListParagraph"/>
        <w:numPr>
          <w:ilvl w:val="0"/>
          <w:numId w:val="11"/>
        </w:numPr>
        <w:jc w:val="both"/>
        <w:rPr>
          <w:color w:val="002060"/>
        </w:rPr>
      </w:pPr>
      <w:r w:rsidRPr="00D97699">
        <w:rPr>
          <w:color w:val="002060"/>
        </w:rPr>
        <w:t>Special Educational Needs and Disabilities (SEND) Policy</w:t>
      </w:r>
    </w:p>
    <w:p w14:paraId="6172594B" w14:textId="3F4D3843" w:rsidR="00231B1B" w:rsidRDefault="00833963" w:rsidP="00231B1B">
      <w:pPr>
        <w:pStyle w:val="ListParagraph"/>
        <w:numPr>
          <w:ilvl w:val="0"/>
          <w:numId w:val="11"/>
        </w:numPr>
        <w:jc w:val="both"/>
        <w:rPr>
          <w:color w:val="002060"/>
        </w:rPr>
      </w:pPr>
      <w:r w:rsidRPr="00D97699">
        <w:rPr>
          <w:color w:val="002060"/>
        </w:rPr>
        <w:t>SEN</w:t>
      </w:r>
      <w:r w:rsidR="00860D64">
        <w:rPr>
          <w:color w:val="002060"/>
        </w:rPr>
        <w:t>D</w:t>
      </w:r>
      <w:r w:rsidRPr="00D97699">
        <w:rPr>
          <w:color w:val="002060"/>
        </w:rPr>
        <w:t xml:space="preserve"> Information Report</w:t>
      </w:r>
      <w:r w:rsidR="00860D64">
        <w:rPr>
          <w:color w:val="002060"/>
        </w:rPr>
        <w:t>/Local Offer</w:t>
      </w:r>
    </w:p>
    <w:p w14:paraId="624F6299" w14:textId="0A33E339" w:rsidR="007C3924" w:rsidRDefault="007C3924" w:rsidP="007C3924">
      <w:pPr>
        <w:jc w:val="both"/>
        <w:rPr>
          <w:color w:val="002060"/>
        </w:rPr>
      </w:pPr>
      <w:r>
        <w:rPr>
          <w:color w:val="002060"/>
        </w:rPr>
        <w:t xml:space="preserve">This policy is to be read together with respective local Academy Admissions Policy Appendices, which detail specific oversubscription criteria and Published Admission Numbers (PAN). </w:t>
      </w:r>
    </w:p>
    <w:p w14:paraId="6FDC898C" w14:textId="2CCA2932" w:rsidR="007C3924" w:rsidRDefault="007C3924" w:rsidP="007C3924">
      <w:pPr>
        <w:jc w:val="both"/>
        <w:rPr>
          <w:color w:val="002060"/>
        </w:rPr>
      </w:pPr>
      <w:r>
        <w:rPr>
          <w:color w:val="002060"/>
        </w:rPr>
        <w:t xml:space="preserve">The </w:t>
      </w:r>
      <w:r w:rsidR="00511FB9">
        <w:rPr>
          <w:color w:val="002060"/>
        </w:rPr>
        <w:t xml:space="preserve">policy covers the Admission arrangements relating to the following Trust </w:t>
      </w:r>
      <w:proofErr w:type="gramStart"/>
      <w:r w:rsidR="00511FB9">
        <w:rPr>
          <w:color w:val="002060"/>
        </w:rPr>
        <w:t>Academies:-</w:t>
      </w:r>
      <w:proofErr w:type="gramEnd"/>
    </w:p>
    <w:p w14:paraId="2CCA7BAE" w14:textId="77777777" w:rsidR="00511FB9" w:rsidRPr="00511FB9" w:rsidRDefault="00511FB9" w:rsidP="00511FB9">
      <w:pPr>
        <w:pStyle w:val="ListParagraph"/>
        <w:numPr>
          <w:ilvl w:val="0"/>
          <w:numId w:val="33"/>
        </w:numPr>
        <w:spacing w:after="0" w:line="240" w:lineRule="auto"/>
        <w:jc w:val="both"/>
        <w:rPr>
          <w:color w:val="002060"/>
        </w:rPr>
      </w:pPr>
      <w:r w:rsidRPr="00511FB9">
        <w:rPr>
          <w:color w:val="002060"/>
        </w:rPr>
        <w:t xml:space="preserve">Christleton High School, Village Road, Christleton, CH3 7AD </w:t>
      </w:r>
    </w:p>
    <w:p w14:paraId="629B1F54" w14:textId="796A4C64" w:rsidR="00511FB9" w:rsidRDefault="004758AB" w:rsidP="00511FB9">
      <w:pPr>
        <w:spacing w:after="0" w:line="240" w:lineRule="auto"/>
        <w:ind w:left="720"/>
        <w:jc w:val="both"/>
        <w:rPr>
          <w:color w:val="002060"/>
        </w:rPr>
      </w:pPr>
      <w:hyperlink r:id="rId16" w:history="1">
        <w:r w:rsidR="00511FB9" w:rsidRPr="00511FB9">
          <w:rPr>
            <w:rStyle w:val="Hyperlink"/>
          </w:rPr>
          <w:t>Christleton High School Admissions</w:t>
        </w:r>
      </w:hyperlink>
    </w:p>
    <w:p w14:paraId="7E019BC0" w14:textId="5B55164B" w:rsidR="00511FB9" w:rsidRDefault="00511FB9" w:rsidP="00511FB9">
      <w:pPr>
        <w:spacing w:after="0" w:line="240" w:lineRule="auto"/>
        <w:ind w:left="720"/>
        <w:jc w:val="both"/>
        <w:rPr>
          <w:color w:val="002060"/>
        </w:rPr>
      </w:pPr>
    </w:p>
    <w:p w14:paraId="6A452D82" w14:textId="0F303265" w:rsidR="00511FB9" w:rsidRDefault="00511FB9" w:rsidP="00511FB9">
      <w:pPr>
        <w:pStyle w:val="ListParagraph"/>
        <w:numPr>
          <w:ilvl w:val="0"/>
          <w:numId w:val="33"/>
        </w:numPr>
        <w:spacing w:after="0" w:line="240" w:lineRule="auto"/>
        <w:jc w:val="both"/>
        <w:rPr>
          <w:color w:val="002060"/>
        </w:rPr>
      </w:pPr>
      <w:r>
        <w:rPr>
          <w:color w:val="002060"/>
        </w:rPr>
        <w:t>Queen’s Park High School, Queen’s Park Road, Handbridge, CH4 7AE</w:t>
      </w:r>
    </w:p>
    <w:p w14:paraId="4709FFDE" w14:textId="40903AC7" w:rsidR="00511FB9" w:rsidRDefault="004758AB" w:rsidP="00511FB9">
      <w:pPr>
        <w:pStyle w:val="ListParagraph"/>
        <w:spacing w:after="0" w:line="240" w:lineRule="auto"/>
        <w:jc w:val="both"/>
        <w:rPr>
          <w:color w:val="002060"/>
        </w:rPr>
      </w:pPr>
      <w:hyperlink r:id="rId17" w:history="1">
        <w:r w:rsidR="00676D86">
          <w:rPr>
            <w:rStyle w:val="Hyperlink"/>
          </w:rPr>
          <w:t>Queen's Park High School Admissions</w:t>
        </w:r>
      </w:hyperlink>
    </w:p>
    <w:p w14:paraId="1C2BBBA9" w14:textId="330B3A54" w:rsidR="00511FB9" w:rsidRDefault="00511FB9" w:rsidP="00511FB9">
      <w:pPr>
        <w:pStyle w:val="ListParagraph"/>
        <w:spacing w:after="0" w:line="240" w:lineRule="auto"/>
        <w:jc w:val="both"/>
        <w:rPr>
          <w:color w:val="002060"/>
        </w:rPr>
      </w:pPr>
    </w:p>
    <w:p w14:paraId="50C981FB" w14:textId="470C8A5A" w:rsidR="00511FB9" w:rsidRDefault="00511FB9" w:rsidP="00511FB9">
      <w:pPr>
        <w:pStyle w:val="ListParagraph"/>
        <w:numPr>
          <w:ilvl w:val="0"/>
          <w:numId w:val="33"/>
        </w:numPr>
        <w:spacing w:after="0" w:line="240" w:lineRule="auto"/>
        <w:jc w:val="both"/>
        <w:rPr>
          <w:color w:val="002060"/>
        </w:rPr>
      </w:pPr>
      <w:r>
        <w:rPr>
          <w:color w:val="002060"/>
        </w:rPr>
        <w:t>Chester International School, Queen’s Park Road, Handbridge, CH4 7AE</w:t>
      </w:r>
    </w:p>
    <w:p w14:paraId="47247550" w14:textId="78AEC03A" w:rsidR="00511FB9" w:rsidRDefault="004758AB" w:rsidP="00511FB9">
      <w:pPr>
        <w:pStyle w:val="ListParagraph"/>
        <w:spacing w:after="0" w:line="240" w:lineRule="auto"/>
        <w:jc w:val="both"/>
        <w:rPr>
          <w:color w:val="002060"/>
        </w:rPr>
      </w:pPr>
      <w:hyperlink r:id="rId18" w:history="1">
        <w:r w:rsidR="00511FB9" w:rsidRPr="00511FB9">
          <w:rPr>
            <w:rStyle w:val="Hyperlink"/>
          </w:rPr>
          <w:t>Chester International School Admissions</w:t>
        </w:r>
      </w:hyperlink>
    </w:p>
    <w:p w14:paraId="6311643C" w14:textId="6329D9F0" w:rsidR="00511FB9" w:rsidRDefault="00511FB9" w:rsidP="00511FB9">
      <w:pPr>
        <w:pStyle w:val="ListParagraph"/>
        <w:spacing w:after="0" w:line="240" w:lineRule="auto"/>
        <w:jc w:val="both"/>
        <w:rPr>
          <w:color w:val="002060"/>
        </w:rPr>
      </w:pPr>
    </w:p>
    <w:p w14:paraId="579AA952" w14:textId="53B4CD9B" w:rsidR="00511FB9" w:rsidRDefault="00511FB9" w:rsidP="00750B57">
      <w:pPr>
        <w:pStyle w:val="ListParagraph"/>
        <w:numPr>
          <w:ilvl w:val="0"/>
          <w:numId w:val="33"/>
        </w:numPr>
        <w:spacing w:after="0" w:line="240" w:lineRule="auto"/>
        <w:jc w:val="both"/>
        <w:rPr>
          <w:color w:val="002060"/>
        </w:rPr>
      </w:pPr>
      <w:r>
        <w:rPr>
          <w:color w:val="002060"/>
        </w:rPr>
        <w:t>Belgrave Primary School</w:t>
      </w:r>
      <w:r w:rsidR="00750B57">
        <w:rPr>
          <w:color w:val="002060"/>
        </w:rPr>
        <w:t>, Five Ashes Road, Westminster Park, Chester, CH4 7QS</w:t>
      </w:r>
    </w:p>
    <w:p w14:paraId="7C2B3F2F" w14:textId="32CE4857" w:rsidR="00750B57" w:rsidRPr="00511FB9" w:rsidRDefault="004758AB" w:rsidP="00511FB9">
      <w:pPr>
        <w:pStyle w:val="ListParagraph"/>
        <w:spacing w:after="0" w:line="240" w:lineRule="auto"/>
        <w:jc w:val="both"/>
        <w:rPr>
          <w:color w:val="002060"/>
        </w:rPr>
      </w:pPr>
      <w:hyperlink r:id="rId19" w:history="1">
        <w:r w:rsidR="00750B57" w:rsidRPr="00750B57">
          <w:rPr>
            <w:rStyle w:val="Hyperlink"/>
          </w:rPr>
          <w:t>Belgrave Primary School Admissions</w:t>
        </w:r>
      </w:hyperlink>
    </w:p>
    <w:p w14:paraId="182170DD" w14:textId="77777777" w:rsidR="00511FB9" w:rsidRPr="007C3924" w:rsidRDefault="00511FB9" w:rsidP="007C3924">
      <w:pPr>
        <w:jc w:val="both"/>
        <w:rPr>
          <w:color w:val="002060"/>
        </w:rPr>
      </w:pPr>
    </w:p>
    <w:p w14:paraId="628B92ED" w14:textId="202BD9F6" w:rsidR="00020DFD" w:rsidRPr="00D97699" w:rsidRDefault="00B8541C" w:rsidP="00174691">
      <w:pPr>
        <w:pStyle w:val="Heading10"/>
      </w:pPr>
      <w:bookmarkStart w:id="6" w:name="_Roles_and_responsibilities"/>
      <w:bookmarkEnd w:id="6"/>
      <w:r w:rsidRPr="00D97699">
        <w:t>Roles and responsibilities</w:t>
      </w:r>
    </w:p>
    <w:p w14:paraId="4D557B1F" w14:textId="7312375A" w:rsidR="00B8541C" w:rsidRPr="003A17CF" w:rsidRDefault="00833963" w:rsidP="001C402C">
      <w:pPr>
        <w:jc w:val="both"/>
        <w:rPr>
          <w:b/>
          <w:color w:val="002060"/>
        </w:rPr>
      </w:pPr>
      <w:r w:rsidRPr="003A17CF">
        <w:rPr>
          <w:b/>
          <w:color w:val="002060"/>
        </w:rPr>
        <w:t xml:space="preserve">The </w:t>
      </w:r>
      <w:r w:rsidR="005E36B4" w:rsidRPr="003A17CF">
        <w:rPr>
          <w:b/>
          <w:color w:val="002060"/>
        </w:rPr>
        <w:t>Trust Board</w:t>
      </w:r>
      <w:r w:rsidRPr="003A17CF">
        <w:rPr>
          <w:b/>
          <w:color w:val="002060"/>
        </w:rPr>
        <w:t xml:space="preserve"> is responsible for: </w:t>
      </w:r>
    </w:p>
    <w:p w14:paraId="5D99626E" w14:textId="76DEE516" w:rsidR="00B23C67" w:rsidRPr="00D97699" w:rsidRDefault="00750B57" w:rsidP="001C402C">
      <w:pPr>
        <w:pStyle w:val="ListParagraph"/>
        <w:numPr>
          <w:ilvl w:val="0"/>
          <w:numId w:val="12"/>
        </w:numPr>
        <w:jc w:val="both"/>
        <w:rPr>
          <w:color w:val="002060"/>
        </w:rPr>
      </w:pPr>
      <w:r>
        <w:rPr>
          <w:color w:val="002060"/>
        </w:rPr>
        <w:t>A</w:t>
      </w:r>
      <w:r w:rsidR="00B23C67" w:rsidRPr="00D97699">
        <w:rPr>
          <w:color w:val="002060"/>
        </w:rPr>
        <w:t>cting in accordance with the relevant legislation and guidance when carrying out the overall admission of pupils into the school.</w:t>
      </w:r>
    </w:p>
    <w:p w14:paraId="0D9A1FD5" w14:textId="5D9D817D" w:rsidR="009D26A8" w:rsidRPr="00D97699" w:rsidRDefault="00FB399F" w:rsidP="001C402C">
      <w:pPr>
        <w:pStyle w:val="ListParagraph"/>
        <w:numPr>
          <w:ilvl w:val="0"/>
          <w:numId w:val="12"/>
        </w:numPr>
        <w:jc w:val="both"/>
        <w:rPr>
          <w:color w:val="002060"/>
        </w:rPr>
      </w:pPr>
      <w:r w:rsidRPr="00D97699">
        <w:rPr>
          <w:color w:val="002060"/>
        </w:rPr>
        <w:lastRenderedPageBreak/>
        <w:t>Overseeing</w:t>
      </w:r>
      <w:r w:rsidR="00B23C67" w:rsidRPr="00D97699">
        <w:rPr>
          <w:color w:val="002060"/>
        </w:rPr>
        <w:t xml:space="preserve"> and determining annually,</w:t>
      </w:r>
      <w:r w:rsidR="00833963" w:rsidRPr="00D97699">
        <w:rPr>
          <w:color w:val="002060"/>
        </w:rPr>
        <w:t xml:space="preserve"> admissions arrangements</w:t>
      </w:r>
      <w:r w:rsidR="00B23C67" w:rsidRPr="00D97699">
        <w:rPr>
          <w:color w:val="002060"/>
        </w:rPr>
        <w:t xml:space="preserve"> that clearly set out how children will be admitted, including the criteria that will be applied if there are more applicants than places at the school</w:t>
      </w:r>
      <w:r w:rsidR="00833963" w:rsidRPr="00D97699">
        <w:rPr>
          <w:color w:val="002060"/>
        </w:rPr>
        <w:t>.</w:t>
      </w:r>
    </w:p>
    <w:p w14:paraId="4D6F2FC4" w14:textId="18EE398E" w:rsidR="00B23C67" w:rsidRPr="00D97699" w:rsidRDefault="009D26A8" w:rsidP="001C402C">
      <w:pPr>
        <w:pStyle w:val="ListParagraph"/>
        <w:numPr>
          <w:ilvl w:val="0"/>
          <w:numId w:val="12"/>
        </w:numPr>
        <w:jc w:val="both"/>
        <w:rPr>
          <w:color w:val="002060"/>
        </w:rPr>
      </w:pPr>
      <w:r w:rsidRPr="00D97699">
        <w:rPr>
          <w:color w:val="002060"/>
        </w:rPr>
        <w:t>Ensuring that oversubscription criteria does not discriminate against any child.</w:t>
      </w:r>
      <w:r w:rsidR="00833963" w:rsidRPr="00D97699">
        <w:rPr>
          <w:color w:val="002060"/>
        </w:rPr>
        <w:t xml:space="preserve"> </w:t>
      </w:r>
    </w:p>
    <w:p w14:paraId="2A3BA913" w14:textId="066156AB" w:rsidR="00B23C67" w:rsidRPr="00D97699" w:rsidRDefault="00B23C67" w:rsidP="001C402C">
      <w:pPr>
        <w:pStyle w:val="ListParagraph"/>
        <w:numPr>
          <w:ilvl w:val="0"/>
          <w:numId w:val="12"/>
        </w:numPr>
        <w:jc w:val="both"/>
        <w:rPr>
          <w:color w:val="002060"/>
        </w:rPr>
      </w:pPr>
      <w:r w:rsidRPr="00D97699">
        <w:rPr>
          <w:rFonts w:ascii="Arial" w:hAnsi="Arial" w:cs="Times New Roman"/>
          <w:color w:val="002060"/>
        </w:rPr>
        <w:t xml:space="preserve">Ensuring that the practices and criteria used to decide the allocation of school places are fair, </w:t>
      </w:r>
      <w:r w:rsidR="00FB399F" w:rsidRPr="00D97699">
        <w:rPr>
          <w:rFonts w:ascii="Arial" w:hAnsi="Arial" w:cs="Times New Roman"/>
          <w:color w:val="002060"/>
        </w:rPr>
        <w:t>clear,</w:t>
      </w:r>
      <w:r w:rsidRPr="00D97699">
        <w:rPr>
          <w:rFonts w:ascii="Arial" w:hAnsi="Arial" w:cs="Times New Roman"/>
          <w:color w:val="002060"/>
        </w:rPr>
        <w:t xml:space="preserve"> and objective. </w:t>
      </w:r>
    </w:p>
    <w:p w14:paraId="2D9C0F82" w14:textId="2EF597E6" w:rsidR="00B23C67" w:rsidRPr="00D97699" w:rsidRDefault="00B23C67" w:rsidP="001C402C">
      <w:pPr>
        <w:pStyle w:val="ListParagraph"/>
        <w:numPr>
          <w:ilvl w:val="0"/>
          <w:numId w:val="12"/>
        </w:numPr>
        <w:jc w:val="both"/>
        <w:rPr>
          <w:color w:val="002060"/>
        </w:rPr>
      </w:pPr>
      <w:r w:rsidRPr="00D97699">
        <w:rPr>
          <w:color w:val="002060"/>
        </w:rPr>
        <w:t>Publishing the</w:t>
      </w:r>
      <w:r w:rsidR="00D97699">
        <w:rPr>
          <w:color w:val="002060"/>
        </w:rPr>
        <w:t xml:space="preserve"> admissions arrangements on the Trust and </w:t>
      </w:r>
      <w:r w:rsidRPr="00D97699">
        <w:rPr>
          <w:color w:val="002060"/>
        </w:rPr>
        <w:t>school website</w:t>
      </w:r>
      <w:r w:rsidR="00D97699">
        <w:rPr>
          <w:color w:val="002060"/>
        </w:rPr>
        <w:t>s</w:t>
      </w:r>
      <w:r w:rsidR="009D26A8" w:rsidRPr="00D97699">
        <w:rPr>
          <w:color w:val="002060"/>
        </w:rPr>
        <w:t>, including the oversubscription criteria</w:t>
      </w:r>
      <w:r w:rsidRPr="00D97699">
        <w:rPr>
          <w:color w:val="002060"/>
        </w:rPr>
        <w:t xml:space="preserve">. </w:t>
      </w:r>
    </w:p>
    <w:p w14:paraId="145D15B1" w14:textId="77777777" w:rsidR="00B23C67" w:rsidRPr="00D97699" w:rsidRDefault="00B23C67" w:rsidP="001C402C">
      <w:pPr>
        <w:pStyle w:val="ListParagraph"/>
        <w:numPr>
          <w:ilvl w:val="0"/>
          <w:numId w:val="12"/>
        </w:numPr>
        <w:jc w:val="both"/>
        <w:rPr>
          <w:color w:val="002060"/>
        </w:rPr>
      </w:pPr>
      <w:r w:rsidRPr="00D97699">
        <w:rPr>
          <w:color w:val="002060"/>
        </w:rPr>
        <w:t>Publicly consulting on any proposed changes to the admissions arrangements.</w:t>
      </w:r>
    </w:p>
    <w:p w14:paraId="24E33929" w14:textId="77777777" w:rsidR="00B23C67" w:rsidRPr="00D97699" w:rsidRDefault="00B23C67" w:rsidP="001C402C">
      <w:pPr>
        <w:pStyle w:val="ListParagraph"/>
        <w:numPr>
          <w:ilvl w:val="0"/>
          <w:numId w:val="12"/>
        </w:numPr>
        <w:jc w:val="both"/>
        <w:rPr>
          <w:color w:val="002060"/>
        </w:rPr>
      </w:pPr>
      <w:r w:rsidRPr="00D97699">
        <w:rPr>
          <w:color w:val="002060"/>
        </w:rPr>
        <w:t>Clearly communicating any reasons for rejecting the admission of a pupil, as well as the parent’s right to appeal and the appeal process.</w:t>
      </w:r>
    </w:p>
    <w:p w14:paraId="3C14B336" w14:textId="0E940E43" w:rsidR="00B23C67" w:rsidRPr="00D97699" w:rsidRDefault="00B23C67" w:rsidP="001C402C">
      <w:pPr>
        <w:pStyle w:val="ListParagraph"/>
        <w:numPr>
          <w:ilvl w:val="0"/>
          <w:numId w:val="12"/>
        </w:numPr>
        <w:jc w:val="both"/>
        <w:rPr>
          <w:b/>
          <w:bCs/>
          <w:color w:val="002060"/>
        </w:rPr>
      </w:pPr>
      <w:r w:rsidRPr="00D97699">
        <w:rPr>
          <w:color w:val="002060"/>
        </w:rPr>
        <w:t>Implementing any advice or recommendations given by the Schools Adjudicator without undue delay.</w:t>
      </w:r>
    </w:p>
    <w:p w14:paraId="5D86F7B1" w14:textId="3C873036" w:rsidR="007B5BB4" w:rsidRPr="003A17CF" w:rsidRDefault="007B5BB4" w:rsidP="001C402C">
      <w:pPr>
        <w:jc w:val="both"/>
        <w:rPr>
          <w:b/>
          <w:color w:val="002060"/>
        </w:rPr>
      </w:pPr>
      <w:r w:rsidRPr="003A17CF">
        <w:rPr>
          <w:b/>
          <w:color w:val="002060"/>
        </w:rPr>
        <w:t>The Schools Adjudicator</w:t>
      </w:r>
      <w:r w:rsidR="003A17CF">
        <w:rPr>
          <w:b/>
          <w:color w:val="002060"/>
        </w:rPr>
        <w:t>s are</w:t>
      </w:r>
      <w:r w:rsidRPr="003A17CF">
        <w:rPr>
          <w:b/>
          <w:color w:val="002060"/>
        </w:rPr>
        <w:t xml:space="preserve"> responsible for: </w:t>
      </w:r>
    </w:p>
    <w:p w14:paraId="1DD91FA3" w14:textId="539336B5" w:rsidR="007B5BB4" w:rsidRPr="00D97699" w:rsidRDefault="007B5BB4" w:rsidP="001C402C">
      <w:pPr>
        <w:pStyle w:val="ListParagraph"/>
        <w:numPr>
          <w:ilvl w:val="0"/>
          <w:numId w:val="25"/>
        </w:numPr>
        <w:jc w:val="both"/>
        <w:rPr>
          <w:color w:val="002060"/>
        </w:rPr>
      </w:pPr>
      <w:r w:rsidRPr="00D97699">
        <w:rPr>
          <w:color w:val="002060"/>
        </w:rPr>
        <w:t xml:space="preserve">Acting in line with the relevant legislation and guidance </w:t>
      </w:r>
      <w:r w:rsidR="00D97699">
        <w:rPr>
          <w:color w:val="002060"/>
        </w:rPr>
        <w:t>relating</w:t>
      </w:r>
      <w:r w:rsidRPr="00D97699">
        <w:rPr>
          <w:color w:val="002060"/>
        </w:rPr>
        <w:t xml:space="preserve"> to admissions. </w:t>
      </w:r>
    </w:p>
    <w:p w14:paraId="2D9F7DFE" w14:textId="77777777" w:rsidR="007B5BB4" w:rsidRPr="00D97699" w:rsidRDefault="007B5BB4" w:rsidP="001C402C">
      <w:pPr>
        <w:pStyle w:val="ListParagraph"/>
        <w:numPr>
          <w:ilvl w:val="0"/>
          <w:numId w:val="25"/>
        </w:numPr>
        <w:jc w:val="both"/>
        <w:rPr>
          <w:color w:val="002060"/>
        </w:rPr>
      </w:pPr>
      <w:r w:rsidRPr="00D97699">
        <w:rPr>
          <w:color w:val="002060"/>
        </w:rPr>
        <w:t xml:space="preserve">Receiving concerns and objections regarding the admission of pupils and making recommendations to the admission authority as a result of these concerns and objections. </w:t>
      </w:r>
    </w:p>
    <w:p w14:paraId="5AB14194" w14:textId="5E37B9F9" w:rsidR="007B5BB4" w:rsidRDefault="007B5BB4" w:rsidP="001C402C">
      <w:pPr>
        <w:pStyle w:val="ListParagraph"/>
        <w:numPr>
          <w:ilvl w:val="0"/>
          <w:numId w:val="25"/>
        </w:numPr>
        <w:jc w:val="both"/>
        <w:rPr>
          <w:color w:val="002060"/>
        </w:rPr>
      </w:pPr>
      <w:r w:rsidRPr="00D97699">
        <w:rPr>
          <w:color w:val="002060"/>
        </w:rPr>
        <w:t>Approving variations to determined admissions arrangements where there has been a major change in circumstances or law.</w:t>
      </w:r>
    </w:p>
    <w:p w14:paraId="2D9BC35C" w14:textId="4C156A69" w:rsidR="003A17CF" w:rsidRPr="00DF503B" w:rsidRDefault="003A17CF" w:rsidP="003A17CF">
      <w:pPr>
        <w:shd w:val="clear" w:color="auto" w:fill="FFFFFF"/>
        <w:spacing w:before="300" w:after="300" w:line="240" w:lineRule="auto"/>
        <w:ind w:left="360"/>
        <w:rPr>
          <w:rFonts w:eastAsia="Times New Roman" w:cs="Arial"/>
          <w:color w:val="002060"/>
          <w:lang w:eastAsia="en-GB"/>
        </w:rPr>
      </w:pPr>
      <w:r w:rsidRPr="00DF503B">
        <w:rPr>
          <w:rFonts w:eastAsia="Times New Roman" w:cs="Arial"/>
          <w:color w:val="002060"/>
          <w:lang w:eastAsia="en-GB"/>
        </w:rPr>
        <w:t xml:space="preserve">The </w:t>
      </w:r>
      <w:hyperlink r:id="rId20" w:history="1">
        <w:r w:rsidRPr="00DF503B">
          <w:rPr>
            <w:rStyle w:val="Hyperlink"/>
            <w:rFonts w:eastAsia="Times New Roman" w:cs="Arial"/>
            <w:lang w:eastAsia="en-GB"/>
          </w:rPr>
          <w:t>Schools Adjudicators</w:t>
        </w:r>
      </w:hyperlink>
      <w:r w:rsidRPr="00DF503B">
        <w:rPr>
          <w:rFonts w:eastAsia="Times New Roman" w:cs="Arial"/>
          <w:color w:val="002060"/>
          <w:lang w:eastAsia="en-GB"/>
        </w:rPr>
        <w:t xml:space="preserve"> work independently from the Department for Education but are</w:t>
      </w:r>
      <w:r w:rsidR="007C483E">
        <w:rPr>
          <w:rFonts w:eastAsia="Times New Roman" w:cs="Arial"/>
          <w:color w:val="002060"/>
          <w:lang w:eastAsia="en-GB"/>
        </w:rPr>
        <w:t xml:space="preserve"> </w:t>
      </w:r>
      <w:r w:rsidRPr="00DF503B">
        <w:rPr>
          <w:rFonts w:eastAsia="Times New Roman" w:cs="Arial"/>
          <w:color w:val="002060"/>
          <w:lang w:eastAsia="en-GB"/>
        </w:rPr>
        <w:t>appointed by the Secretary of State for Education</w:t>
      </w:r>
      <w:r w:rsidR="00FB399F" w:rsidRPr="00DF503B">
        <w:rPr>
          <w:rFonts w:eastAsia="Times New Roman" w:cs="Arial"/>
          <w:color w:val="002060"/>
          <w:lang w:eastAsia="en-GB"/>
        </w:rPr>
        <w:t xml:space="preserve">.  </w:t>
      </w:r>
      <w:r w:rsidRPr="00DF503B">
        <w:rPr>
          <w:rFonts w:eastAsia="Times New Roman" w:cs="Arial"/>
          <w:color w:val="002060"/>
          <w:lang w:eastAsia="en-GB"/>
        </w:rPr>
        <w:t>They are impartial and may not have any connection to the cases they examine.</w:t>
      </w:r>
    </w:p>
    <w:p w14:paraId="197E10F4" w14:textId="5A67FA13" w:rsidR="00B23C67" w:rsidRPr="003A17CF" w:rsidRDefault="00D97699" w:rsidP="001C402C">
      <w:pPr>
        <w:jc w:val="both"/>
        <w:rPr>
          <w:b/>
          <w:color w:val="002060"/>
        </w:rPr>
      </w:pPr>
      <w:r w:rsidRPr="003A17CF">
        <w:rPr>
          <w:b/>
          <w:color w:val="002060"/>
        </w:rPr>
        <w:t>The H</w:t>
      </w:r>
      <w:r w:rsidR="00DF4540" w:rsidRPr="003A17CF">
        <w:rPr>
          <w:b/>
          <w:color w:val="002060"/>
        </w:rPr>
        <w:t xml:space="preserve">eadteacher </w:t>
      </w:r>
      <w:r w:rsidRPr="003A17CF">
        <w:rPr>
          <w:b/>
          <w:color w:val="002060"/>
        </w:rPr>
        <w:t xml:space="preserve">of each school within The Learning Trust </w:t>
      </w:r>
      <w:r w:rsidR="00DF4540" w:rsidRPr="003A17CF">
        <w:rPr>
          <w:b/>
          <w:color w:val="002060"/>
        </w:rPr>
        <w:t>is responsible</w:t>
      </w:r>
      <w:r w:rsidR="007B5BB4" w:rsidRPr="003A17CF">
        <w:rPr>
          <w:b/>
          <w:color w:val="002060"/>
        </w:rPr>
        <w:t xml:space="preserve"> for</w:t>
      </w:r>
      <w:r w:rsidR="00DF4540" w:rsidRPr="003A17CF">
        <w:rPr>
          <w:b/>
          <w:color w:val="002060"/>
        </w:rPr>
        <w:t xml:space="preserve">: </w:t>
      </w:r>
    </w:p>
    <w:p w14:paraId="77672626" w14:textId="37ED7AFE" w:rsidR="007B5BB4" w:rsidRPr="00D97699" w:rsidRDefault="00D97699" w:rsidP="001C402C">
      <w:pPr>
        <w:pStyle w:val="ListParagraph"/>
        <w:numPr>
          <w:ilvl w:val="0"/>
          <w:numId w:val="26"/>
        </w:numPr>
        <w:jc w:val="both"/>
        <w:rPr>
          <w:color w:val="002060"/>
        </w:rPr>
      </w:pPr>
      <w:r>
        <w:rPr>
          <w:color w:val="002060"/>
        </w:rPr>
        <w:t xml:space="preserve">Liaising with the </w:t>
      </w:r>
      <w:r w:rsidR="005E36B4">
        <w:rPr>
          <w:color w:val="002060"/>
        </w:rPr>
        <w:t>Trust Board</w:t>
      </w:r>
      <w:r w:rsidR="007B5BB4" w:rsidRPr="00D97699">
        <w:rPr>
          <w:color w:val="002060"/>
        </w:rPr>
        <w:t xml:space="preserve"> where relevant regarding admitting pupils to the</w:t>
      </w:r>
      <w:r w:rsidR="00C613CA">
        <w:rPr>
          <w:color w:val="002060"/>
        </w:rPr>
        <w:t>ir</w:t>
      </w:r>
      <w:r w:rsidR="007B5BB4" w:rsidRPr="00D97699">
        <w:rPr>
          <w:color w:val="002060"/>
        </w:rPr>
        <w:t xml:space="preserve"> school.</w:t>
      </w:r>
    </w:p>
    <w:p w14:paraId="626FF1E7" w14:textId="4A943B95" w:rsidR="007B5BB4" w:rsidRPr="00D97699" w:rsidRDefault="00D97699" w:rsidP="001C402C">
      <w:pPr>
        <w:pStyle w:val="ListParagraph"/>
        <w:numPr>
          <w:ilvl w:val="0"/>
          <w:numId w:val="26"/>
        </w:numPr>
        <w:jc w:val="both"/>
        <w:rPr>
          <w:color w:val="002060"/>
        </w:rPr>
      </w:pPr>
      <w:r>
        <w:rPr>
          <w:color w:val="002060"/>
        </w:rPr>
        <w:t xml:space="preserve">Working with the </w:t>
      </w:r>
      <w:r w:rsidR="005E36B4">
        <w:rPr>
          <w:color w:val="002060"/>
        </w:rPr>
        <w:t>Trust Board</w:t>
      </w:r>
      <w:r w:rsidR="007B5BB4" w:rsidRPr="00D97699">
        <w:rPr>
          <w:color w:val="002060"/>
        </w:rPr>
        <w:t xml:space="preserve"> when determining the</w:t>
      </w:r>
      <w:r w:rsidR="00C613CA">
        <w:rPr>
          <w:color w:val="002060"/>
        </w:rPr>
        <w:t>ir</w:t>
      </w:r>
      <w:r w:rsidR="007B5BB4" w:rsidRPr="00D97699">
        <w:rPr>
          <w:color w:val="002060"/>
        </w:rPr>
        <w:t xml:space="preserve"> school’s capacity.</w:t>
      </w:r>
    </w:p>
    <w:p w14:paraId="0EFBD527" w14:textId="32C98591" w:rsidR="007B5BB4" w:rsidRPr="00D97699" w:rsidRDefault="00D97699" w:rsidP="001C402C">
      <w:pPr>
        <w:pStyle w:val="ListParagraph"/>
        <w:numPr>
          <w:ilvl w:val="0"/>
          <w:numId w:val="26"/>
        </w:numPr>
        <w:jc w:val="both"/>
        <w:rPr>
          <w:color w:val="002060"/>
        </w:rPr>
      </w:pPr>
      <w:r>
        <w:rPr>
          <w:color w:val="002060"/>
        </w:rPr>
        <w:t xml:space="preserve">Ensuring that the </w:t>
      </w:r>
      <w:r w:rsidR="005E36B4">
        <w:rPr>
          <w:color w:val="002060"/>
        </w:rPr>
        <w:t>Trust Board</w:t>
      </w:r>
      <w:r w:rsidR="007B5BB4" w:rsidRPr="00D97699">
        <w:rPr>
          <w:color w:val="002060"/>
        </w:rPr>
        <w:t xml:space="preserve"> has all the information it needs to set admissions arrangements and participate in L</w:t>
      </w:r>
      <w:r>
        <w:rPr>
          <w:color w:val="002060"/>
        </w:rPr>
        <w:t xml:space="preserve">ocal </w:t>
      </w:r>
      <w:r w:rsidR="007B5BB4" w:rsidRPr="00D97699">
        <w:rPr>
          <w:color w:val="002060"/>
        </w:rPr>
        <w:t>A</w:t>
      </w:r>
      <w:r>
        <w:rPr>
          <w:color w:val="002060"/>
        </w:rPr>
        <w:t>uthority (LA)</w:t>
      </w:r>
      <w:r w:rsidR="007B5BB4" w:rsidRPr="00D97699">
        <w:rPr>
          <w:color w:val="002060"/>
        </w:rPr>
        <w:t xml:space="preserve"> coordination schemes.</w:t>
      </w:r>
    </w:p>
    <w:p w14:paraId="013F8894" w14:textId="2E5B0CBA" w:rsidR="007B5BB4" w:rsidRPr="00D97699" w:rsidRDefault="001C402C" w:rsidP="001C402C">
      <w:pPr>
        <w:pStyle w:val="ListParagraph"/>
        <w:numPr>
          <w:ilvl w:val="0"/>
          <w:numId w:val="26"/>
        </w:numPr>
        <w:jc w:val="both"/>
        <w:rPr>
          <w:color w:val="002060"/>
        </w:rPr>
      </w:pPr>
      <w:r w:rsidRPr="00D97699">
        <w:rPr>
          <w:color w:val="002060"/>
        </w:rPr>
        <w:t xml:space="preserve">Making </w:t>
      </w:r>
      <w:r w:rsidR="007B5BB4" w:rsidRPr="00D97699">
        <w:rPr>
          <w:color w:val="002060"/>
        </w:rPr>
        <w:t>arrangements for pupil</w:t>
      </w:r>
      <w:r w:rsidRPr="00D97699">
        <w:rPr>
          <w:color w:val="002060"/>
        </w:rPr>
        <w:t>s admitted through in-year admissions</w:t>
      </w:r>
      <w:r w:rsidR="007B5BB4" w:rsidRPr="00D97699">
        <w:rPr>
          <w:color w:val="002060"/>
        </w:rPr>
        <w:t xml:space="preserve"> to start as soon as possible.</w:t>
      </w:r>
    </w:p>
    <w:p w14:paraId="3026A635" w14:textId="15E0EF82" w:rsidR="00B8541C" w:rsidRDefault="00B8541C" w:rsidP="00174691">
      <w:pPr>
        <w:pStyle w:val="Heading10"/>
      </w:pPr>
      <w:bookmarkStart w:id="7" w:name="_[Updated]_Determining_a"/>
      <w:bookmarkEnd w:id="7"/>
      <w:r>
        <w:t>Determining a PAN</w:t>
      </w:r>
    </w:p>
    <w:p w14:paraId="0B937480" w14:textId="77777777" w:rsidR="00750B57" w:rsidRDefault="00D97699" w:rsidP="001C402C">
      <w:pPr>
        <w:jc w:val="both"/>
        <w:rPr>
          <w:color w:val="002060"/>
        </w:rPr>
      </w:pPr>
      <w:r w:rsidRPr="00B24869">
        <w:rPr>
          <w:color w:val="002060"/>
        </w:rPr>
        <w:t xml:space="preserve">The </w:t>
      </w:r>
      <w:r w:rsidR="005E36B4">
        <w:rPr>
          <w:color w:val="002060"/>
        </w:rPr>
        <w:t>Trust Board</w:t>
      </w:r>
      <w:r w:rsidR="003439EC" w:rsidRPr="00B24869">
        <w:rPr>
          <w:color w:val="002060"/>
        </w:rPr>
        <w:t xml:space="preserve"> will determine P</w:t>
      </w:r>
      <w:r w:rsidRPr="00B24869">
        <w:rPr>
          <w:color w:val="002060"/>
        </w:rPr>
        <w:t>ublished Admission Numbers (P</w:t>
      </w:r>
      <w:r w:rsidR="003439EC" w:rsidRPr="00B24869">
        <w:rPr>
          <w:color w:val="002060"/>
        </w:rPr>
        <w:t>ANs</w:t>
      </w:r>
      <w:r w:rsidRPr="00B24869">
        <w:rPr>
          <w:color w:val="002060"/>
        </w:rPr>
        <w:t>) for each school within the T</w:t>
      </w:r>
      <w:r w:rsidR="003439EC" w:rsidRPr="00B24869">
        <w:rPr>
          <w:color w:val="002060"/>
        </w:rPr>
        <w:t>rust that educ</w:t>
      </w:r>
      <w:r w:rsidRPr="00B24869">
        <w:rPr>
          <w:color w:val="002060"/>
        </w:rPr>
        <w:t xml:space="preserve">ates a relevant age group. </w:t>
      </w:r>
    </w:p>
    <w:p w14:paraId="7FBAC741" w14:textId="4D4CC3F3" w:rsidR="003439EC" w:rsidRPr="00B24869" w:rsidRDefault="00D97699" w:rsidP="001C402C">
      <w:pPr>
        <w:jc w:val="both"/>
        <w:rPr>
          <w:color w:val="002060"/>
        </w:rPr>
      </w:pPr>
      <w:r w:rsidRPr="00B24869">
        <w:rPr>
          <w:color w:val="002060"/>
        </w:rPr>
        <w:t>The T</w:t>
      </w:r>
      <w:r w:rsidR="003439EC" w:rsidRPr="00B24869">
        <w:rPr>
          <w:color w:val="002060"/>
        </w:rPr>
        <w:t xml:space="preserve">rust’s PANs for each school are </w:t>
      </w:r>
      <w:r w:rsidRPr="00B24869">
        <w:rPr>
          <w:color w:val="002060"/>
        </w:rPr>
        <w:t>detailed in the Appendi</w:t>
      </w:r>
      <w:r w:rsidR="00750B57">
        <w:rPr>
          <w:color w:val="002060"/>
        </w:rPr>
        <w:t>ces</w:t>
      </w:r>
      <w:r w:rsidRPr="00B24869">
        <w:rPr>
          <w:color w:val="002060"/>
        </w:rPr>
        <w:t xml:space="preserve"> at the end of this policy</w:t>
      </w:r>
      <w:r w:rsidR="00750B57">
        <w:rPr>
          <w:color w:val="002060"/>
        </w:rPr>
        <w:t>, and are published annually on the Trust and school websites</w:t>
      </w:r>
      <w:r w:rsidRPr="00B24869">
        <w:rPr>
          <w:color w:val="002060"/>
        </w:rPr>
        <w:t>.</w:t>
      </w:r>
      <w:r w:rsidR="003439EC" w:rsidRPr="00B24869">
        <w:rPr>
          <w:color w:val="002060"/>
        </w:rPr>
        <w:t xml:space="preserve"> </w:t>
      </w:r>
    </w:p>
    <w:p w14:paraId="226A65DE" w14:textId="0CA0CB8A" w:rsidR="00D97699" w:rsidRPr="00B24869" w:rsidRDefault="009D26A8" w:rsidP="001C402C">
      <w:pPr>
        <w:jc w:val="both"/>
        <w:rPr>
          <w:color w:val="002060"/>
        </w:rPr>
      </w:pPr>
      <w:r w:rsidRPr="00B24869">
        <w:rPr>
          <w:color w:val="002060"/>
        </w:rPr>
        <w:t xml:space="preserve">The </w:t>
      </w:r>
      <w:r w:rsidR="005E36B4">
        <w:rPr>
          <w:color w:val="002060"/>
        </w:rPr>
        <w:t>Trust Board</w:t>
      </w:r>
      <w:r w:rsidRPr="00B24869">
        <w:rPr>
          <w:color w:val="002060"/>
        </w:rPr>
        <w:t xml:space="preserve"> will notify the LA of any increases to the </w:t>
      </w:r>
      <w:r w:rsidR="003439EC" w:rsidRPr="00B24869">
        <w:rPr>
          <w:color w:val="002060"/>
        </w:rPr>
        <w:t>agreed</w:t>
      </w:r>
      <w:r w:rsidRPr="00B24869">
        <w:rPr>
          <w:color w:val="002060"/>
        </w:rPr>
        <w:t xml:space="preserve"> PAN</w:t>
      </w:r>
      <w:r w:rsidR="003439EC" w:rsidRPr="00B24869">
        <w:rPr>
          <w:color w:val="002060"/>
        </w:rPr>
        <w:t>s</w:t>
      </w:r>
      <w:r w:rsidRPr="00B24869">
        <w:rPr>
          <w:color w:val="002060"/>
        </w:rPr>
        <w:t xml:space="preserve">, and will reference the changes on the </w:t>
      </w:r>
      <w:r w:rsidR="00D97699" w:rsidRPr="00B24869">
        <w:rPr>
          <w:color w:val="002060"/>
        </w:rPr>
        <w:t>school</w:t>
      </w:r>
      <w:r w:rsidR="007B5BB4" w:rsidRPr="00B24869">
        <w:rPr>
          <w:color w:val="002060"/>
        </w:rPr>
        <w:t>s</w:t>
      </w:r>
      <w:r w:rsidR="00D97699" w:rsidRPr="00B24869">
        <w:rPr>
          <w:color w:val="002060"/>
        </w:rPr>
        <w:t>’</w:t>
      </w:r>
      <w:r w:rsidRPr="00B24869">
        <w:rPr>
          <w:color w:val="002060"/>
        </w:rPr>
        <w:t xml:space="preserve"> website. </w:t>
      </w:r>
    </w:p>
    <w:p w14:paraId="7C157847" w14:textId="7D5DBF30" w:rsidR="00890918" w:rsidRPr="00B24869" w:rsidRDefault="009D26A8" w:rsidP="001C402C">
      <w:pPr>
        <w:jc w:val="both"/>
        <w:rPr>
          <w:color w:val="002060"/>
        </w:rPr>
      </w:pPr>
      <w:r w:rsidRPr="00B24869">
        <w:rPr>
          <w:color w:val="002060"/>
        </w:rPr>
        <w:lastRenderedPageBreak/>
        <w:t xml:space="preserve">The </w:t>
      </w:r>
      <w:r w:rsidR="005E36B4">
        <w:rPr>
          <w:color w:val="002060"/>
        </w:rPr>
        <w:t>Trust Board</w:t>
      </w:r>
      <w:r w:rsidRPr="00B24869">
        <w:rPr>
          <w:color w:val="002060"/>
        </w:rPr>
        <w:t xml:space="preserve"> will consult on any proposal to decrease </w:t>
      </w:r>
      <w:r w:rsidR="00D97699" w:rsidRPr="00B24869">
        <w:rPr>
          <w:color w:val="002060"/>
        </w:rPr>
        <w:t>a</w:t>
      </w:r>
      <w:r w:rsidRPr="00B24869">
        <w:rPr>
          <w:color w:val="002060"/>
        </w:rPr>
        <w:t xml:space="preserve"> school’s PAN</w:t>
      </w:r>
      <w:r w:rsidR="00DF503B">
        <w:rPr>
          <w:color w:val="002060"/>
        </w:rPr>
        <w:t>;</w:t>
      </w:r>
      <w:r w:rsidRPr="00B24869">
        <w:rPr>
          <w:color w:val="002060"/>
        </w:rPr>
        <w:t xml:space="preserve"> consultation will not occur where it is proposed to increase or keep the same PAN. </w:t>
      </w:r>
    </w:p>
    <w:p w14:paraId="2C85DFFE" w14:textId="1B297EAB" w:rsidR="009D26A8" w:rsidRPr="00B24869" w:rsidRDefault="009D26A8" w:rsidP="001C402C">
      <w:pPr>
        <w:jc w:val="both"/>
        <w:rPr>
          <w:color w:val="002060"/>
        </w:rPr>
      </w:pPr>
      <w:r w:rsidRPr="00B24869">
        <w:rPr>
          <w:color w:val="002060"/>
        </w:rPr>
        <w:t xml:space="preserve">If the </w:t>
      </w:r>
      <w:r w:rsidR="005E36B4">
        <w:rPr>
          <w:color w:val="002060"/>
        </w:rPr>
        <w:t>Trust Board</w:t>
      </w:r>
      <w:r w:rsidR="00890918" w:rsidRPr="00B24869">
        <w:rPr>
          <w:color w:val="002060"/>
        </w:rPr>
        <w:t xml:space="preserve"> decides that it</w:t>
      </w:r>
      <w:r w:rsidRPr="00B24869">
        <w:rPr>
          <w:color w:val="002060"/>
        </w:rPr>
        <w:t xml:space="preserve"> can accept more pupils than </w:t>
      </w:r>
      <w:r w:rsidR="00890918" w:rsidRPr="00B24869">
        <w:rPr>
          <w:color w:val="002060"/>
        </w:rPr>
        <w:t>laid out in its</w:t>
      </w:r>
      <w:r w:rsidRPr="00B24869">
        <w:rPr>
          <w:color w:val="002060"/>
        </w:rPr>
        <w:t xml:space="preserve"> PAN</w:t>
      </w:r>
      <w:r w:rsidR="00D97699" w:rsidRPr="00B24869">
        <w:rPr>
          <w:color w:val="002060"/>
        </w:rPr>
        <w:t>s</w:t>
      </w:r>
      <w:r w:rsidRPr="00B24869">
        <w:rPr>
          <w:color w:val="002060"/>
        </w:rPr>
        <w:t xml:space="preserve">, it will notify the LA in good time so that the LA can deliver </w:t>
      </w:r>
      <w:r w:rsidR="00890918" w:rsidRPr="00B24869">
        <w:rPr>
          <w:color w:val="002060"/>
        </w:rPr>
        <w:t>its</w:t>
      </w:r>
      <w:r w:rsidRPr="00B24869">
        <w:rPr>
          <w:color w:val="002060"/>
        </w:rPr>
        <w:t xml:space="preserve"> coordination responsibilities effectively.</w:t>
      </w:r>
    </w:p>
    <w:p w14:paraId="34C56369" w14:textId="03813EAD" w:rsidR="00890918" w:rsidRPr="00B24869" w:rsidRDefault="00890918" w:rsidP="001C402C">
      <w:pPr>
        <w:jc w:val="both"/>
        <w:rPr>
          <w:color w:val="002060"/>
        </w:rPr>
      </w:pPr>
      <w:r w:rsidRPr="00B24869">
        <w:rPr>
          <w:color w:val="002060"/>
        </w:rPr>
        <w:t xml:space="preserve">In line with statutory requirements, the </w:t>
      </w:r>
      <w:r w:rsidR="005E36B4">
        <w:rPr>
          <w:color w:val="002060"/>
        </w:rPr>
        <w:t>Trust Board</w:t>
      </w:r>
      <w:r w:rsidRPr="00B24869">
        <w:rPr>
          <w:color w:val="002060"/>
        </w:rPr>
        <w:t xml:space="preserve"> will not refuse admission to any age group, other than the relevant age group</w:t>
      </w:r>
      <w:r w:rsidR="003439EC" w:rsidRPr="00B24869">
        <w:rPr>
          <w:color w:val="002060"/>
        </w:rPr>
        <w:t>s</w:t>
      </w:r>
      <w:r w:rsidRPr="00B24869">
        <w:rPr>
          <w:color w:val="002060"/>
        </w:rPr>
        <w:t xml:space="preserve">, on the grounds that the </w:t>
      </w:r>
      <w:r w:rsidR="003439EC" w:rsidRPr="00B24869">
        <w:rPr>
          <w:color w:val="002060"/>
        </w:rPr>
        <w:t xml:space="preserve">number of children admitted has already reached the </w:t>
      </w:r>
      <w:r w:rsidRPr="00B24869">
        <w:rPr>
          <w:color w:val="002060"/>
        </w:rPr>
        <w:t>PAN</w:t>
      </w:r>
      <w:r w:rsidR="00FB399F">
        <w:rPr>
          <w:color w:val="002060"/>
        </w:rPr>
        <w:t>.  H</w:t>
      </w:r>
      <w:r w:rsidRPr="00B24869">
        <w:rPr>
          <w:color w:val="002060"/>
        </w:rPr>
        <w:t xml:space="preserve">owever, the </w:t>
      </w:r>
      <w:r w:rsidR="005E36B4">
        <w:rPr>
          <w:color w:val="002060"/>
        </w:rPr>
        <w:t>Trust Board</w:t>
      </w:r>
      <w:r w:rsidRPr="00B24869">
        <w:rPr>
          <w:color w:val="002060"/>
        </w:rPr>
        <w:t xml:space="preserve"> may refuse admission on the grounds that the admission of another child would prejudice the provision of efficient education or efficient use of resources.</w:t>
      </w:r>
    </w:p>
    <w:p w14:paraId="168714A8" w14:textId="2F976FA6" w:rsidR="00B8541C" w:rsidRDefault="00B8541C" w:rsidP="00174691">
      <w:pPr>
        <w:pStyle w:val="Heading10"/>
      </w:pPr>
      <w:bookmarkStart w:id="8" w:name="_[Updated]_Oversubscription_criteria"/>
      <w:bookmarkEnd w:id="8"/>
      <w:r>
        <w:t>Oversubscription criteria</w:t>
      </w:r>
    </w:p>
    <w:p w14:paraId="7C3DB20A" w14:textId="009A13BA" w:rsidR="00EF3210" w:rsidRDefault="00EF3210" w:rsidP="001C402C">
      <w:pPr>
        <w:jc w:val="both"/>
        <w:rPr>
          <w:color w:val="002060"/>
        </w:rPr>
      </w:pPr>
      <w:r w:rsidRPr="00B24869">
        <w:rPr>
          <w:color w:val="002060"/>
        </w:rPr>
        <w:t xml:space="preserve">The </w:t>
      </w:r>
      <w:r w:rsidR="005E36B4">
        <w:rPr>
          <w:color w:val="002060"/>
        </w:rPr>
        <w:t>Trust Board</w:t>
      </w:r>
      <w:r w:rsidRPr="00B24869">
        <w:rPr>
          <w:color w:val="002060"/>
        </w:rPr>
        <w:t xml:space="preserve"> will aim to ensure that oversubscription criteria </w:t>
      </w:r>
      <w:r w:rsidR="000E0175">
        <w:rPr>
          <w:color w:val="002060"/>
        </w:rPr>
        <w:t>are</w:t>
      </w:r>
      <w:r w:rsidRPr="00B24869">
        <w:rPr>
          <w:color w:val="002060"/>
        </w:rPr>
        <w:t xml:space="preserve"> reasonable, clear, objective, procedurally fair, and compliant with all relevant legislation, including equalities legislation</w:t>
      </w:r>
      <w:r w:rsidR="00FB399F" w:rsidRPr="00B24869">
        <w:rPr>
          <w:color w:val="002060"/>
        </w:rPr>
        <w:t xml:space="preserve">.  </w:t>
      </w:r>
      <w:r w:rsidRPr="00B24869">
        <w:rPr>
          <w:color w:val="002060"/>
        </w:rPr>
        <w:t xml:space="preserve">This means that the oversubscription criteria will not unfairly disadvantage, whether directly or indirectly, any child based on a protected characteristic or economic disadvantage. </w:t>
      </w:r>
    </w:p>
    <w:p w14:paraId="036B3025" w14:textId="77777777" w:rsidR="00DB502C" w:rsidRPr="00B24869" w:rsidRDefault="00B24869" w:rsidP="00DB502C">
      <w:pPr>
        <w:jc w:val="both"/>
        <w:rPr>
          <w:color w:val="002060"/>
        </w:rPr>
      </w:pPr>
      <w:r>
        <w:rPr>
          <w:color w:val="002060"/>
        </w:rPr>
        <w:t xml:space="preserve">The oversubscription criteria for each school </w:t>
      </w:r>
      <w:r w:rsidRPr="00B24869">
        <w:rPr>
          <w:color w:val="002060"/>
        </w:rPr>
        <w:t>are detailed in the Appendi</w:t>
      </w:r>
      <w:r w:rsidR="00DB502C">
        <w:rPr>
          <w:color w:val="002060"/>
        </w:rPr>
        <w:t>ces</w:t>
      </w:r>
      <w:r w:rsidRPr="00B24869">
        <w:rPr>
          <w:color w:val="002060"/>
        </w:rPr>
        <w:t xml:space="preserve"> at the end of this policy</w:t>
      </w:r>
      <w:r w:rsidR="00DB502C">
        <w:rPr>
          <w:color w:val="002060"/>
        </w:rPr>
        <w:t xml:space="preserve"> and are published annually on the Trust and school websites</w:t>
      </w:r>
      <w:r w:rsidR="00DB502C" w:rsidRPr="00B24869">
        <w:rPr>
          <w:color w:val="002060"/>
        </w:rPr>
        <w:t xml:space="preserve">. </w:t>
      </w:r>
    </w:p>
    <w:p w14:paraId="522AB874" w14:textId="601E555E" w:rsidR="00B8541C" w:rsidRPr="00B24869" w:rsidRDefault="00EF3210" w:rsidP="001C402C">
      <w:pPr>
        <w:jc w:val="both"/>
        <w:rPr>
          <w:color w:val="002060"/>
        </w:rPr>
      </w:pPr>
      <w:r w:rsidRPr="00B24869">
        <w:rPr>
          <w:color w:val="002060"/>
        </w:rPr>
        <w:t>In the event that there are more applicants than available places</w:t>
      </w:r>
      <w:r w:rsidR="00B24869" w:rsidRPr="00B24869">
        <w:rPr>
          <w:color w:val="002060"/>
        </w:rPr>
        <w:t xml:space="preserve"> at a Trust School</w:t>
      </w:r>
      <w:r w:rsidRPr="00B24869">
        <w:rPr>
          <w:color w:val="002060"/>
        </w:rPr>
        <w:t xml:space="preserve">, the </w:t>
      </w:r>
      <w:r w:rsidR="00483D94">
        <w:rPr>
          <w:color w:val="002060"/>
        </w:rPr>
        <w:t>school</w:t>
      </w:r>
      <w:r w:rsidR="00B24869" w:rsidRPr="00B24869">
        <w:rPr>
          <w:color w:val="002060"/>
        </w:rPr>
        <w:t xml:space="preserve"> will apply the </w:t>
      </w:r>
      <w:r w:rsidRPr="00B24869">
        <w:rPr>
          <w:color w:val="002060"/>
        </w:rPr>
        <w:t>oversubscription criteria</w:t>
      </w:r>
      <w:r w:rsidR="00B24869" w:rsidRPr="00B24869">
        <w:rPr>
          <w:color w:val="002060"/>
        </w:rPr>
        <w:t xml:space="preserve"> applicable to that school</w:t>
      </w:r>
      <w:r w:rsidR="0043654D" w:rsidRPr="00B24869">
        <w:rPr>
          <w:color w:val="002060"/>
        </w:rPr>
        <w:t>, in order of priority given</w:t>
      </w:r>
      <w:r w:rsidR="00B24869" w:rsidRPr="00B24869">
        <w:rPr>
          <w:color w:val="002060"/>
        </w:rPr>
        <w:t xml:space="preserve"> by that school.</w:t>
      </w:r>
    </w:p>
    <w:p w14:paraId="4A5E3AB1" w14:textId="1515E81C" w:rsidR="00AC4A84" w:rsidRPr="009A38CE" w:rsidRDefault="00AC4A84" w:rsidP="001C402C">
      <w:pPr>
        <w:jc w:val="both"/>
        <w:rPr>
          <w:color w:val="002060"/>
        </w:rPr>
      </w:pPr>
      <w:bookmarkStart w:id="9" w:name="willnotdothefollowing"/>
      <w:r w:rsidRPr="009A38CE">
        <w:rPr>
          <w:color w:val="002060"/>
        </w:rPr>
        <w:t xml:space="preserve">When formulating </w:t>
      </w:r>
      <w:r w:rsidR="00BB139B" w:rsidRPr="009A38CE">
        <w:rPr>
          <w:color w:val="002060"/>
        </w:rPr>
        <w:t>the school’s</w:t>
      </w:r>
      <w:r w:rsidRPr="009A38CE">
        <w:rPr>
          <w:color w:val="002060"/>
        </w:rPr>
        <w:t xml:space="preserve"> admission arrangements, the </w:t>
      </w:r>
      <w:r w:rsidR="005E36B4">
        <w:rPr>
          <w:color w:val="002060"/>
        </w:rPr>
        <w:t>Trust Board</w:t>
      </w:r>
      <w:r w:rsidRPr="009A38CE">
        <w:rPr>
          <w:color w:val="002060"/>
        </w:rPr>
        <w:t xml:space="preserve"> </w:t>
      </w:r>
      <w:bookmarkEnd w:id="9"/>
      <w:r w:rsidRPr="009A38CE">
        <w:rPr>
          <w:color w:val="002060"/>
        </w:rPr>
        <w:t xml:space="preserve">will not: </w:t>
      </w:r>
    </w:p>
    <w:p w14:paraId="1BFE7930" w14:textId="77777777" w:rsidR="00AC4A84" w:rsidRPr="009A38CE" w:rsidRDefault="00AC4A84" w:rsidP="001C402C">
      <w:pPr>
        <w:pStyle w:val="ListParagraph"/>
        <w:numPr>
          <w:ilvl w:val="0"/>
          <w:numId w:val="14"/>
        </w:numPr>
        <w:jc w:val="both"/>
        <w:rPr>
          <w:color w:val="002060"/>
        </w:rPr>
      </w:pPr>
      <w:r w:rsidRPr="009A38CE">
        <w:rPr>
          <w:color w:val="002060"/>
        </w:rPr>
        <w:t>Place any conditions on the consideration of any application other than those in the oversubscription criteria published in their admission arrangements.</w:t>
      </w:r>
    </w:p>
    <w:p w14:paraId="0C7BD499" w14:textId="77777777" w:rsidR="00AC4A84" w:rsidRPr="009A38CE" w:rsidRDefault="00AC4A84" w:rsidP="001C402C">
      <w:pPr>
        <w:pStyle w:val="ListParagraph"/>
        <w:numPr>
          <w:ilvl w:val="0"/>
          <w:numId w:val="14"/>
        </w:numPr>
        <w:jc w:val="both"/>
        <w:rPr>
          <w:color w:val="002060"/>
        </w:rPr>
      </w:pPr>
      <w:r w:rsidRPr="009A38CE">
        <w:rPr>
          <w:color w:val="002060"/>
        </w:rPr>
        <w:t xml:space="preserve">Take into account any previous schools attended unless it is a named feeder school. </w:t>
      </w:r>
    </w:p>
    <w:p w14:paraId="0597A0DE" w14:textId="77777777" w:rsidR="00AC4A84" w:rsidRPr="009A38CE" w:rsidRDefault="00AC4A84" w:rsidP="001C402C">
      <w:pPr>
        <w:pStyle w:val="ListParagraph"/>
        <w:numPr>
          <w:ilvl w:val="0"/>
          <w:numId w:val="14"/>
        </w:numPr>
        <w:jc w:val="both"/>
        <w:rPr>
          <w:color w:val="002060"/>
        </w:rPr>
      </w:pPr>
      <w:r w:rsidRPr="009A38CE">
        <w:rPr>
          <w:color w:val="002060"/>
        </w:rPr>
        <w:t>Give priority to children whose parents rank preferred schools in their application.</w:t>
      </w:r>
    </w:p>
    <w:p w14:paraId="2503095E" w14:textId="77777777" w:rsidR="00AC4A84" w:rsidRPr="009A38CE" w:rsidRDefault="00AC4A84" w:rsidP="001C402C">
      <w:pPr>
        <w:pStyle w:val="ListParagraph"/>
        <w:numPr>
          <w:ilvl w:val="0"/>
          <w:numId w:val="14"/>
        </w:numPr>
        <w:jc w:val="both"/>
        <w:rPr>
          <w:color w:val="002060"/>
        </w:rPr>
      </w:pPr>
      <w:r w:rsidRPr="009A38CE">
        <w:rPr>
          <w:color w:val="002060"/>
        </w:rPr>
        <w:t>Introduce any new selection by ability.</w:t>
      </w:r>
    </w:p>
    <w:p w14:paraId="008B0EC7" w14:textId="77777777" w:rsidR="00AC4A84" w:rsidRPr="009A38CE" w:rsidRDefault="00AC4A84" w:rsidP="001C402C">
      <w:pPr>
        <w:pStyle w:val="ListParagraph"/>
        <w:numPr>
          <w:ilvl w:val="0"/>
          <w:numId w:val="14"/>
        </w:numPr>
        <w:jc w:val="both"/>
        <w:rPr>
          <w:color w:val="002060"/>
        </w:rPr>
      </w:pPr>
      <w:r w:rsidRPr="009A38CE">
        <w:rPr>
          <w:color w:val="002060"/>
        </w:rPr>
        <w:t>Give priority to children based on any practical or financial support their parents give to the school or associated parties, including any affiliated religious organisation.</w:t>
      </w:r>
    </w:p>
    <w:p w14:paraId="71C2A189" w14:textId="22CD1B0F" w:rsidR="00AC4A84" w:rsidRPr="009A38CE" w:rsidRDefault="00AC4A84" w:rsidP="001C402C">
      <w:pPr>
        <w:pStyle w:val="ListParagraph"/>
        <w:numPr>
          <w:ilvl w:val="0"/>
          <w:numId w:val="14"/>
        </w:numPr>
        <w:jc w:val="both"/>
        <w:rPr>
          <w:color w:val="002060"/>
        </w:rPr>
      </w:pPr>
      <w:r w:rsidRPr="009A38CE">
        <w:rPr>
          <w:color w:val="002060"/>
        </w:rPr>
        <w:t xml:space="preserve">Give priority to children according to the occupational, marital, </w:t>
      </w:r>
      <w:r w:rsidR="00FB399F" w:rsidRPr="009A38CE">
        <w:rPr>
          <w:color w:val="002060"/>
        </w:rPr>
        <w:t>financial,</w:t>
      </w:r>
      <w:r w:rsidRPr="009A38CE">
        <w:rPr>
          <w:color w:val="002060"/>
        </w:rPr>
        <w:t xml:space="preserve"> or educational status of parents applying – apart from where these factors determine a child’s pupil premium eligibility, and for children whose parents work at school. </w:t>
      </w:r>
    </w:p>
    <w:p w14:paraId="52BBFC48" w14:textId="34313136" w:rsidR="00AC4A84" w:rsidRPr="009A38CE" w:rsidRDefault="00AC4A84" w:rsidP="001C402C">
      <w:pPr>
        <w:pStyle w:val="ListParagraph"/>
        <w:numPr>
          <w:ilvl w:val="0"/>
          <w:numId w:val="14"/>
        </w:numPr>
        <w:jc w:val="both"/>
        <w:rPr>
          <w:color w:val="002060"/>
        </w:rPr>
      </w:pPr>
      <w:r w:rsidRPr="009A38CE">
        <w:rPr>
          <w:color w:val="002060"/>
        </w:rPr>
        <w:t xml:space="preserve">Take account of reports from previous schools about children’s past behaviour, attendance, </w:t>
      </w:r>
      <w:r w:rsidR="00FB399F" w:rsidRPr="009A38CE">
        <w:rPr>
          <w:color w:val="002060"/>
        </w:rPr>
        <w:t>attitude,</w:t>
      </w:r>
      <w:r w:rsidRPr="009A38CE">
        <w:rPr>
          <w:color w:val="002060"/>
        </w:rPr>
        <w:t xml:space="preserve"> or achievement, or that of any other children in the family.</w:t>
      </w:r>
    </w:p>
    <w:p w14:paraId="10CA30BF" w14:textId="77777777" w:rsidR="00AC4A84" w:rsidRPr="009A38CE" w:rsidRDefault="00AC4A84" w:rsidP="001C402C">
      <w:pPr>
        <w:pStyle w:val="ListParagraph"/>
        <w:numPr>
          <w:ilvl w:val="0"/>
          <w:numId w:val="14"/>
        </w:numPr>
        <w:jc w:val="both"/>
        <w:rPr>
          <w:color w:val="002060"/>
        </w:rPr>
      </w:pPr>
      <w:r w:rsidRPr="009A38CE">
        <w:rPr>
          <w:color w:val="002060"/>
        </w:rPr>
        <w:t>Discriminate against any protected characteristic.</w:t>
      </w:r>
    </w:p>
    <w:p w14:paraId="43C7859C" w14:textId="3672185A" w:rsidR="00AC4A84" w:rsidRPr="009A38CE" w:rsidRDefault="00AC4A84" w:rsidP="0048043F">
      <w:pPr>
        <w:pStyle w:val="ListParagraph"/>
        <w:numPr>
          <w:ilvl w:val="0"/>
          <w:numId w:val="14"/>
        </w:numPr>
        <w:jc w:val="both"/>
        <w:rPr>
          <w:color w:val="002060"/>
        </w:rPr>
      </w:pPr>
      <w:r w:rsidRPr="009A38CE">
        <w:rPr>
          <w:color w:val="002060"/>
        </w:rPr>
        <w:t>Give priority based on a child’s or their parents’ past or present hobbies or activities.</w:t>
      </w:r>
    </w:p>
    <w:p w14:paraId="585D8092" w14:textId="77777777" w:rsidR="00AC4A84" w:rsidRPr="009A38CE" w:rsidRDefault="00AC4A84" w:rsidP="001C402C">
      <w:pPr>
        <w:pStyle w:val="ListParagraph"/>
        <w:numPr>
          <w:ilvl w:val="0"/>
          <w:numId w:val="14"/>
        </w:numPr>
        <w:jc w:val="both"/>
        <w:rPr>
          <w:color w:val="002060"/>
        </w:rPr>
      </w:pPr>
      <w:r w:rsidRPr="009A38CE">
        <w:rPr>
          <w:color w:val="002060"/>
        </w:rPr>
        <w:t>Name fee-paying independent schools as feeder schools.</w:t>
      </w:r>
    </w:p>
    <w:p w14:paraId="161A4525" w14:textId="521D1008" w:rsidR="00AC4A84" w:rsidRPr="009A38CE" w:rsidRDefault="00AC4A84" w:rsidP="001C402C">
      <w:pPr>
        <w:pStyle w:val="ListParagraph"/>
        <w:numPr>
          <w:ilvl w:val="0"/>
          <w:numId w:val="14"/>
        </w:numPr>
        <w:jc w:val="both"/>
        <w:rPr>
          <w:color w:val="002060"/>
        </w:rPr>
      </w:pPr>
      <w:r w:rsidRPr="009A38CE">
        <w:rPr>
          <w:color w:val="002060"/>
        </w:rPr>
        <w:t>Interview children or parents.</w:t>
      </w:r>
    </w:p>
    <w:p w14:paraId="08DB69B2" w14:textId="77777777" w:rsidR="00AC4A84" w:rsidRPr="009A38CE" w:rsidRDefault="00AC4A84" w:rsidP="001C402C">
      <w:pPr>
        <w:pStyle w:val="ListParagraph"/>
        <w:numPr>
          <w:ilvl w:val="0"/>
          <w:numId w:val="14"/>
        </w:numPr>
        <w:jc w:val="both"/>
        <w:rPr>
          <w:color w:val="002060"/>
        </w:rPr>
      </w:pPr>
      <w:r w:rsidRPr="009A38CE">
        <w:rPr>
          <w:color w:val="002060"/>
        </w:rPr>
        <w:t>Request financial contributions as part of the admissions process.</w:t>
      </w:r>
    </w:p>
    <w:p w14:paraId="4C1FAD39" w14:textId="77777777" w:rsidR="00174691" w:rsidRDefault="00174691" w:rsidP="001C402C">
      <w:pPr>
        <w:jc w:val="both"/>
        <w:rPr>
          <w:b/>
          <w:bCs/>
          <w:color w:val="002060"/>
          <w:sz w:val="28"/>
          <w:szCs w:val="28"/>
        </w:rPr>
      </w:pPr>
    </w:p>
    <w:p w14:paraId="1F2E5D99" w14:textId="0A111357" w:rsidR="00AC4A84" w:rsidRPr="00734C02" w:rsidRDefault="00AC4A84" w:rsidP="001C402C">
      <w:pPr>
        <w:jc w:val="both"/>
        <w:rPr>
          <w:b/>
          <w:bCs/>
          <w:color w:val="002060"/>
          <w:sz w:val="32"/>
          <w:szCs w:val="32"/>
        </w:rPr>
      </w:pPr>
      <w:r w:rsidRPr="00734C02">
        <w:rPr>
          <w:b/>
          <w:bCs/>
          <w:color w:val="002060"/>
          <w:sz w:val="32"/>
          <w:szCs w:val="32"/>
        </w:rPr>
        <w:lastRenderedPageBreak/>
        <w:t xml:space="preserve">Equal opportunities </w:t>
      </w:r>
    </w:p>
    <w:p w14:paraId="50C96ACE" w14:textId="7D586CE7" w:rsidR="00AC4A84" w:rsidRPr="009A38CE" w:rsidRDefault="00AC4A84" w:rsidP="001C402C">
      <w:pPr>
        <w:jc w:val="both"/>
        <w:rPr>
          <w:color w:val="002060"/>
        </w:rPr>
      </w:pPr>
      <w:r w:rsidRPr="009A38CE">
        <w:rPr>
          <w:color w:val="002060"/>
        </w:rPr>
        <w:t xml:space="preserve">The </w:t>
      </w:r>
      <w:r w:rsidR="005E36B4">
        <w:rPr>
          <w:color w:val="002060"/>
        </w:rPr>
        <w:t>Trust Board</w:t>
      </w:r>
      <w:r w:rsidRPr="009A38CE">
        <w:rPr>
          <w:color w:val="002060"/>
        </w:rPr>
        <w:t xml:space="preserve"> will not establish admissions criteria that excludes individuals with a particular protected characteristic</w:t>
      </w:r>
      <w:r w:rsidR="00FB399F" w:rsidRPr="009A38CE">
        <w:rPr>
          <w:color w:val="002060"/>
        </w:rPr>
        <w:t xml:space="preserve">.  </w:t>
      </w:r>
      <w:r w:rsidRPr="009A38CE">
        <w:rPr>
          <w:color w:val="002060"/>
        </w:rPr>
        <w:t xml:space="preserve">The admissions criteria will not exclude a greater proportion of pupils with particular protected characteristics, unless the </w:t>
      </w:r>
      <w:r w:rsidR="005E36B4">
        <w:rPr>
          <w:color w:val="002060"/>
        </w:rPr>
        <w:t>Trust Board</w:t>
      </w:r>
      <w:r w:rsidRPr="009A38CE">
        <w:rPr>
          <w:color w:val="002060"/>
        </w:rPr>
        <w:t xml:space="preserve"> can justify how this is a proportionate means of achieving a legitimate aim. </w:t>
      </w:r>
    </w:p>
    <w:p w14:paraId="5A1351D4" w14:textId="3EFF07A2" w:rsidR="00AC4A84" w:rsidRPr="009A38CE" w:rsidRDefault="00AC4A84" w:rsidP="001C402C">
      <w:pPr>
        <w:jc w:val="both"/>
        <w:rPr>
          <w:color w:val="002060"/>
        </w:rPr>
      </w:pPr>
      <w:r w:rsidRPr="009A38CE">
        <w:rPr>
          <w:color w:val="002060"/>
        </w:rPr>
        <w:t xml:space="preserve">The admissions criteria will not discriminate against disabled applicants, unless the </w:t>
      </w:r>
      <w:r w:rsidR="005E36B4">
        <w:rPr>
          <w:color w:val="002060"/>
        </w:rPr>
        <w:t>Trust Board</w:t>
      </w:r>
      <w:r w:rsidRPr="009A38CE">
        <w:rPr>
          <w:color w:val="002060"/>
        </w:rPr>
        <w:t xml:space="preserve"> can justify how this is a proportionate means of achieving a legitimate aim.</w:t>
      </w:r>
      <w:r w:rsidRPr="009A38CE" w:rsidDel="00283B2E">
        <w:rPr>
          <w:color w:val="002060"/>
        </w:rPr>
        <w:t xml:space="preserve"> </w:t>
      </w:r>
    </w:p>
    <w:p w14:paraId="520B19D6" w14:textId="5B96466E" w:rsidR="00AC4A84" w:rsidRPr="009A38CE" w:rsidRDefault="00AC4A84" w:rsidP="00174691">
      <w:pPr>
        <w:pStyle w:val="Heading10"/>
      </w:pPr>
      <w:bookmarkStart w:id="10" w:name="_[Updated]_Consultation,_determinati"/>
      <w:bookmarkEnd w:id="10"/>
      <w:r w:rsidRPr="009A38CE">
        <w:t>Consultation</w:t>
      </w:r>
      <w:r w:rsidR="00F4410A" w:rsidRPr="009A38CE">
        <w:t xml:space="preserve"> </w:t>
      </w:r>
    </w:p>
    <w:p w14:paraId="18EF5B8D" w14:textId="1DC99F61" w:rsidR="00B25C5F" w:rsidRDefault="00AC4A84" w:rsidP="001C402C">
      <w:pPr>
        <w:jc w:val="both"/>
        <w:rPr>
          <w:color w:val="002060"/>
        </w:rPr>
      </w:pPr>
      <w:r w:rsidRPr="009A38CE">
        <w:rPr>
          <w:color w:val="002060"/>
        </w:rPr>
        <w:t xml:space="preserve">The </w:t>
      </w:r>
      <w:r w:rsidR="005E36B4">
        <w:rPr>
          <w:color w:val="002060"/>
        </w:rPr>
        <w:t>Trust Board</w:t>
      </w:r>
      <w:r w:rsidRPr="009A38CE">
        <w:rPr>
          <w:color w:val="002060"/>
        </w:rPr>
        <w:t xml:space="preserve"> will consult on any proposed changes to the admissions arrangements</w:t>
      </w:r>
      <w:r w:rsidR="00FB399F" w:rsidRPr="009A38CE">
        <w:rPr>
          <w:color w:val="002060"/>
        </w:rPr>
        <w:t xml:space="preserve">.  </w:t>
      </w:r>
      <w:r w:rsidRPr="009A38CE">
        <w:rPr>
          <w:color w:val="002060"/>
        </w:rPr>
        <w:t>Consultation will take place between 1 October and 31 January in the determination year</w:t>
      </w:r>
      <w:r w:rsidR="00B25C5F">
        <w:rPr>
          <w:color w:val="002060"/>
        </w:rPr>
        <w:t xml:space="preserve">, and </w:t>
      </w:r>
      <w:r w:rsidR="00B25C5F" w:rsidRPr="009A38CE">
        <w:rPr>
          <w:color w:val="002060"/>
        </w:rPr>
        <w:t>last for a minimum of six weeks</w:t>
      </w:r>
      <w:r w:rsidR="00B25C5F">
        <w:rPr>
          <w:color w:val="002060"/>
        </w:rPr>
        <w:t>.</w:t>
      </w:r>
      <w:r w:rsidRPr="009A38CE">
        <w:rPr>
          <w:color w:val="002060"/>
        </w:rPr>
        <w:t xml:space="preserve"> </w:t>
      </w:r>
    </w:p>
    <w:p w14:paraId="0EEB02D5" w14:textId="2A264344" w:rsidR="00AC4A84" w:rsidRPr="009A38CE" w:rsidRDefault="00AC4A84" w:rsidP="001C402C">
      <w:pPr>
        <w:jc w:val="both"/>
        <w:rPr>
          <w:color w:val="002060"/>
        </w:rPr>
      </w:pPr>
      <w:r w:rsidRPr="009A38CE">
        <w:rPr>
          <w:color w:val="002060"/>
        </w:rPr>
        <w:t xml:space="preserve">The </w:t>
      </w:r>
      <w:r w:rsidR="005E36B4">
        <w:rPr>
          <w:color w:val="002060"/>
        </w:rPr>
        <w:t>Trust Board</w:t>
      </w:r>
      <w:r w:rsidRPr="009A38CE">
        <w:rPr>
          <w:color w:val="002060"/>
        </w:rPr>
        <w:t xml:space="preserve"> will consult on admissions arrangements at least once every seven years, even if no changes have been made in that time. </w:t>
      </w:r>
    </w:p>
    <w:p w14:paraId="68D861EB" w14:textId="01E687E4" w:rsidR="00AC4A84" w:rsidRPr="009A38CE" w:rsidRDefault="00AC4A84" w:rsidP="001C402C">
      <w:pPr>
        <w:jc w:val="both"/>
        <w:rPr>
          <w:color w:val="002060"/>
        </w:rPr>
      </w:pPr>
      <w:r w:rsidRPr="009A38CE">
        <w:rPr>
          <w:color w:val="002060"/>
        </w:rPr>
        <w:t xml:space="preserve">The </w:t>
      </w:r>
      <w:r w:rsidR="005E36B4">
        <w:rPr>
          <w:color w:val="002060"/>
        </w:rPr>
        <w:t>Trust Board</w:t>
      </w:r>
      <w:r w:rsidRPr="009A38CE">
        <w:rPr>
          <w:color w:val="002060"/>
        </w:rPr>
        <w:t xml:space="preserve"> will consult with the following: </w:t>
      </w:r>
    </w:p>
    <w:p w14:paraId="50316B95" w14:textId="317CCEA3" w:rsidR="00AC4A84" w:rsidRPr="009A38CE" w:rsidRDefault="00AC4A84" w:rsidP="001C402C">
      <w:pPr>
        <w:pStyle w:val="ListParagraph"/>
        <w:numPr>
          <w:ilvl w:val="0"/>
          <w:numId w:val="16"/>
        </w:numPr>
        <w:jc w:val="both"/>
        <w:rPr>
          <w:color w:val="002060"/>
        </w:rPr>
      </w:pPr>
      <w:r w:rsidRPr="009A38CE">
        <w:rPr>
          <w:color w:val="002060"/>
        </w:rPr>
        <w:t xml:space="preserve">Parents </w:t>
      </w:r>
      <w:r w:rsidR="00B25C5F">
        <w:rPr>
          <w:color w:val="002060"/>
        </w:rPr>
        <w:t xml:space="preserve">and carers </w:t>
      </w:r>
      <w:r w:rsidRPr="009A38CE">
        <w:rPr>
          <w:color w:val="002060"/>
        </w:rPr>
        <w:t xml:space="preserve">of children between the ages of two and 18 </w:t>
      </w:r>
    </w:p>
    <w:p w14:paraId="12F90C99" w14:textId="77777777" w:rsidR="00AC4A84" w:rsidRPr="009A38CE" w:rsidRDefault="00AC4A84" w:rsidP="001C402C">
      <w:pPr>
        <w:pStyle w:val="ListParagraph"/>
        <w:numPr>
          <w:ilvl w:val="0"/>
          <w:numId w:val="16"/>
        </w:numPr>
        <w:jc w:val="both"/>
        <w:rPr>
          <w:color w:val="002060"/>
        </w:rPr>
      </w:pPr>
      <w:r w:rsidRPr="009A38CE">
        <w:rPr>
          <w:color w:val="002060"/>
        </w:rPr>
        <w:t>Stakeholders</w:t>
      </w:r>
    </w:p>
    <w:p w14:paraId="7764F869" w14:textId="7757E55D" w:rsidR="00AC4A84" w:rsidRPr="009A38CE" w:rsidRDefault="00AC4A84" w:rsidP="001C402C">
      <w:pPr>
        <w:pStyle w:val="ListParagraph"/>
        <w:numPr>
          <w:ilvl w:val="0"/>
          <w:numId w:val="16"/>
        </w:numPr>
        <w:jc w:val="both"/>
        <w:rPr>
          <w:color w:val="002060"/>
        </w:rPr>
      </w:pPr>
      <w:r w:rsidRPr="009A38CE">
        <w:rPr>
          <w:color w:val="002060"/>
        </w:rPr>
        <w:t xml:space="preserve">Other admission authorities within the relevant </w:t>
      </w:r>
      <w:bookmarkStart w:id="11" w:name="_Hlk9579288"/>
      <w:r w:rsidRPr="009A38CE">
        <w:rPr>
          <w:color w:val="002060"/>
        </w:rPr>
        <w:t>area</w:t>
      </w:r>
      <w:bookmarkEnd w:id="11"/>
    </w:p>
    <w:p w14:paraId="779AC223" w14:textId="6774897C" w:rsidR="00AC4A84" w:rsidRPr="009A38CE" w:rsidRDefault="00AC4A84" w:rsidP="001C402C">
      <w:pPr>
        <w:pStyle w:val="ListParagraph"/>
        <w:numPr>
          <w:ilvl w:val="0"/>
          <w:numId w:val="16"/>
        </w:numPr>
        <w:jc w:val="both"/>
        <w:rPr>
          <w:color w:val="002060"/>
        </w:rPr>
      </w:pPr>
      <w:r w:rsidRPr="009A38CE">
        <w:rPr>
          <w:color w:val="002060"/>
        </w:rPr>
        <w:t xml:space="preserve">The LA </w:t>
      </w:r>
    </w:p>
    <w:p w14:paraId="0BBB7866" w14:textId="77777777" w:rsidR="00AC4A84" w:rsidRPr="009A38CE" w:rsidRDefault="00AC4A84" w:rsidP="001C402C">
      <w:pPr>
        <w:pStyle w:val="ListParagraph"/>
        <w:numPr>
          <w:ilvl w:val="0"/>
          <w:numId w:val="16"/>
        </w:numPr>
        <w:jc w:val="both"/>
        <w:rPr>
          <w:bCs/>
          <w:color w:val="002060"/>
        </w:rPr>
      </w:pPr>
      <w:r w:rsidRPr="009A38CE">
        <w:rPr>
          <w:bCs/>
          <w:color w:val="002060"/>
        </w:rPr>
        <w:t>Any LAs in which pupils have historically come from</w:t>
      </w:r>
    </w:p>
    <w:p w14:paraId="048BE854" w14:textId="788F7A93" w:rsidR="00F4410A" w:rsidRPr="00734C02" w:rsidRDefault="00F4410A" w:rsidP="001C402C">
      <w:pPr>
        <w:jc w:val="both"/>
        <w:rPr>
          <w:b/>
          <w:bCs/>
          <w:color w:val="002060"/>
          <w:sz w:val="32"/>
          <w:szCs w:val="32"/>
        </w:rPr>
      </w:pPr>
      <w:r w:rsidRPr="00734C02">
        <w:rPr>
          <w:b/>
          <w:bCs/>
          <w:color w:val="002060"/>
          <w:sz w:val="32"/>
          <w:szCs w:val="32"/>
        </w:rPr>
        <w:t>Determination and publication of admissions arrangements</w:t>
      </w:r>
    </w:p>
    <w:p w14:paraId="035CB557" w14:textId="4ABD96B8" w:rsidR="00AC4A84" w:rsidRPr="009A38CE" w:rsidRDefault="00AC4A84" w:rsidP="00E15707">
      <w:pPr>
        <w:jc w:val="both"/>
        <w:rPr>
          <w:bCs/>
          <w:color w:val="002060"/>
        </w:rPr>
      </w:pPr>
      <w:r w:rsidRPr="009A38CE">
        <w:rPr>
          <w:color w:val="002060"/>
        </w:rPr>
        <w:t xml:space="preserve">The </w:t>
      </w:r>
      <w:r w:rsidR="005E36B4">
        <w:rPr>
          <w:color w:val="002060"/>
        </w:rPr>
        <w:t>Trust Board</w:t>
      </w:r>
      <w:r w:rsidRPr="009A38CE">
        <w:rPr>
          <w:color w:val="002060"/>
        </w:rPr>
        <w:t xml:space="preserve"> will publish a copy of the full proposed admission arrangements and the contact details of the individual responsible for admissions liaison on </w:t>
      </w:r>
      <w:r w:rsidR="00B25C5F">
        <w:rPr>
          <w:color w:val="002060"/>
        </w:rPr>
        <w:t xml:space="preserve">both </w:t>
      </w:r>
      <w:r w:rsidRPr="009A38CE">
        <w:rPr>
          <w:color w:val="002060"/>
        </w:rPr>
        <w:t xml:space="preserve">the </w:t>
      </w:r>
      <w:r w:rsidR="00533E5A" w:rsidRPr="009A38CE">
        <w:rPr>
          <w:color w:val="002060"/>
        </w:rPr>
        <w:t>Trust</w:t>
      </w:r>
      <w:r w:rsidR="00B25C5F">
        <w:rPr>
          <w:color w:val="002060"/>
        </w:rPr>
        <w:t>’s</w:t>
      </w:r>
      <w:r w:rsidR="00533E5A" w:rsidRPr="009A38CE">
        <w:rPr>
          <w:color w:val="002060"/>
        </w:rPr>
        <w:t xml:space="preserve"> and each school’s website</w:t>
      </w:r>
      <w:r w:rsidR="00FB399F" w:rsidRPr="009A38CE">
        <w:rPr>
          <w:bCs/>
          <w:color w:val="002060"/>
        </w:rPr>
        <w:t xml:space="preserve">.  </w:t>
      </w:r>
      <w:r w:rsidRPr="009A38CE">
        <w:rPr>
          <w:color w:val="002060"/>
        </w:rPr>
        <w:t>A copy of the proposed admission arrangements will be made available upon request.</w:t>
      </w:r>
    </w:p>
    <w:p w14:paraId="16A586C7" w14:textId="77777777" w:rsidR="00AC4A84" w:rsidRPr="009A38CE" w:rsidRDefault="00AC4A84" w:rsidP="00E15707">
      <w:pPr>
        <w:jc w:val="both"/>
        <w:rPr>
          <w:color w:val="002060"/>
        </w:rPr>
      </w:pPr>
      <w:r w:rsidRPr="009A38CE">
        <w:rPr>
          <w:color w:val="002060"/>
        </w:rPr>
        <w:t xml:space="preserve">Admission arrangements will be determined by 28 February in the determination year on an annual basis, even when no changes to the arrangements have been made. </w:t>
      </w:r>
    </w:p>
    <w:p w14:paraId="36885625" w14:textId="2DF5180D" w:rsidR="00533E5A" w:rsidRPr="009A38CE" w:rsidRDefault="00611E96" w:rsidP="00E15707">
      <w:pPr>
        <w:jc w:val="both"/>
        <w:rPr>
          <w:color w:val="002060"/>
        </w:rPr>
      </w:pPr>
      <w:r w:rsidRPr="009A38CE">
        <w:rPr>
          <w:color w:val="002060"/>
        </w:rPr>
        <w:t xml:space="preserve">The </w:t>
      </w:r>
      <w:r w:rsidR="005E36B4">
        <w:rPr>
          <w:color w:val="002060"/>
        </w:rPr>
        <w:t>Trust Board</w:t>
      </w:r>
      <w:r w:rsidRPr="009A38CE">
        <w:rPr>
          <w:color w:val="002060"/>
        </w:rPr>
        <w:t xml:space="preserve"> will notify all appropriate bodies of the finalised admissions arrangements when they have been determined. </w:t>
      </w:r>
    </w:p>
    <w:p w14:paraId="67302E4C" w14:textId="7EAA1556" w:rsidR="00AC4A84" w:rsidRPr="009A38CE" w:rsidRDefault="00611E96" w:rsidP="00E15707">
      <w:pPr>
        <w:jc w:val="both"/>
        <w:rPr>
          <w:color w:val="002060"/>
        </w:rPr>
      </w:pPr>
      <w:r w:rsidRPr="009A38CE">
        <w:rPr>
          <w:color w:val="002060"/>
        </w:rPr>
        <w:t>A copy of the finalised admission arrangements will be sent to the LA for entry by 15 March in the determination year</w:t>
      </w:r>
      <w:r w:rsidR="00FB399F" w:rsidRPr="009A38CE">
        <w:rPr>
          <w:color w:val="002060"/>
        </w:rPr>
        <w:t xml:space="preserve">.  </w:t>
      </w:r>
      <w:r w:rsidR="00F17937">
        <w:rPr>
          <w:color w:val="002060"/>
        </w:rPr>
        <w:t xml:space="preserve">These finalised </w:t>
      </w:r>
      <w:r w:rsidR="00AC4A84" w:rsidRPr="009A38CE">
        <w:rPr>
          <w:color w:val="002060"/>
        </w:rPr>
        <w:t>admission arrangements will</w:t>
      </w:r>
      <w:r w:rsidRPr="009A38CE">
        <w:rPr>
          <w:color w:val="002060"/>
        </w:rPr>
        <w:t xml:space="preserve"> also</w:t>
      </w:r>
      <w:r w:rsidR="00AC4A84" w:rsidRPr="009A38CE">
        <w:rPr>
          <w:color w:val="002060"/>
        </w:rPr>
        <w:t xml:space="preserve"> be published on </w:t>
      </w:r>
      <w:r w:rsidR="004A2812">
        <w:rPr>
          <w:color w:val="002060"/>
        </w:rPr>
        <w:t>each of the Trust</w:t>
      </w:r>
      <w:r w:rsidR="00533E5A" w:rsidRPr="009A38CE">
        <w:rPr>
          <w:color w:val="002060"/>
        </w:rPr>
        <w:t xml:space="preserve"> schools’ websites</w:t>
      </w:r>
      <w:r w:rsidR="00AC4A84" w:rsidRPr="009A38CE">
        <w:rPr>
          <w:bCs/>
          <w:color w:val="002060"/>
        </w:rPr>
        <w:t xml:space="preserve"> by 15 March in the determination year, and will continue to </w:t>
      </w:r>
      <w:r w:rsidR="00B25C5F">
        <w:rPr>
          <w:bCs/>
          <w:color w:val="002060"/>
        </w:rPr>
        <w:t xml:space="preserve">be </w:t>
      </w:r>
      <w:r w:rsidR="00AC4A84" w:rsidRPr="009A38CE">
        <w:rPr>
          <w:bCs/>
          <w:color w:val="002060"/>
        </w:rPr>
        <w:t>display</w:t>
      </w:r>
      <w:r w:rsidR="00B25C5F">
        <w:rPr>
          <w:bCs/>
          <w:color w:val="002060"/>
        </w:rPr>
        <w:t>ed</w:t>
      </w:r>
      <w:r w:rsidR="00AC4A84" w:rsidRPr="009A38CE">
        <w:rPr>
          <w:bCs/>
          <w:color w:val="002060"/>
        </w:rPr>
        <w:t xml:space="preserve"> for the whole offer year</w:t>
      </w:r>
      <w:r w:rsidR="00AC4A84" w:rsidRPr="009A38CE">
        <w:rPr>
          <w:color w:val="002060"/>
        </w:rPr>
        <w:t>.</w:t>
      </w:r>
      <w:r w:rsidR="00AC4A84" w:rsidRPr="009A38CE">
        <w:rPr>
          <w:b/>
          <w:bCs/>
          <w:color w:val="002060"/>
          <w:u w:val="single"/>
        </w:rPr>
        <w:t xml:space="preserve"> </w:t>
      </w:r>
    </w:p>
    <w:p w14:paraId="792C47A5" w14:textId="2DFB3051" w:rsidR="00AC4A84" w:rsidRPr="009A38CE" w:rsidRDefault="00AC4A84" w:rsidP="00E15707">
      <w:pPr>
        <w:jc w:val="both"/>
        <w:rPr>
          <w:color w:val="002060"/>
        </w:rPr>
      </w:pPr>
      <w:r w:rsidRPr="009A38CE">
        <w:rPr>
          <w:color w:val="002060"/>
        </w:rPr>
        <w:t>Any objections to the admission arrangements will be directed to the Schools Adjudicator by 15 May in the determination year</w:t>
      </w:r>
      <w:r w:rsidR="00FB399F" w:rsidRPr="009A38CE">
        <w:rPr>
          <w:color w:val="002060"/>
        </w:rPr>
        <w:t xml:space="preserve">.  </w:t>
      </w:r>
      <w:r w:rsidR="00B25C5F">
        <w:rPr>
          <w:color w:val="002060"/>
        </w:rPr>
        <w:t>For example, objections must be referred by 15 May 202</w:t>
      </w:r>
      <w:r w:rsidR="003A17CF">
        <w:rPr>
          <w:color w:val="002060"/>
        </w:rPr>
        <w:t>4</w:t>
      </w:r>
      <w:r w:rsidR="00B25C5F">
        <w:rPr>
          <w:color w:val="002060"/>
        </w:rPr>
        <w:t xml:space="preserve"> for the admissions in</w:t>
      </w:r>
      <w:r w:rsidR="003A17CF">
        <w:rPr>
          <w:color w:val="002060"/>
        </w:rPr>
        <w:t>take for September 2025.</w:t>
      </w:r>
    </w:p>
    <w:p w14:paraId="045C1F77" w14:textId="2A027789" w:rsidR="00AC4A84" w:rsidRPr="009A38CE" w:rsidRDefault="00AC4A84" w:rsidP="00E15707">
      <w:pPr>
        <w:jc w:val="both"/>
        <w:rPr>
          <w:color w:val="002060"/>
        </w:rPr>
      </w:pPr>
      <w:r w:rsidRPr="009A38CE">
        <w:rPr>
          <w:color w:val="002060"/>
        </w:rPr>
        <w:lastRenderedPageBreak/>
        <w:t xml:space="preserve">The </w:t>
      </w:r>
      <w:r w:rsidR="003A17CF">
        <w:rPr>
          <w:color w:val="002060"/>
        </w:rPr>
        <w:t>Trust’</w:t>
      </w:r>
      <w:r w:rsidR="00DF503B">
        <w:rPr>
          <w:color w:val="002060"/>
        </w:rPr>
        <w:t>s</w:t>
      </w:r>
      <w:r w:rsidR="003A17CF">
        <w:rPr>
          <w:color w:val="002060"/>
        </w:rPr>
        <w:t xml:space="preserve"> schools </w:t>
      </w:r>
      <w:r w:rsidRPr="009A38CE">
        <w:rPr>
          <w:color w:val="002060"/>
        </w:rPr>
        <w:t xml:space="preserve">will provide the LA with all of the information it needs to compile the composite prospectus by </w:t>
      </w:r>
      <w:r w:rsidR="009A38CE" w:rsidRPr="009A38CE">
        <w:rPr>
          <w:color w:val="002060"/>
        </w:rPr>
        <w:t xml:space="preserve">15 March </w:t>
      </w:r>
      <w:r w:rsidRPr="009A38CE">
        <w:rPr>
          <w:color w:val="002060"/>
        </w:rPr>
        <w:t xml:space="preserve">in the determination year. </w:t>
      </w:r>
    </w:p>
    <w:p w14:paraId="334FF4C0" w14:textId="5CB24A43" w:rsidR="009A60F0" w:rsidRPr="009A38CE" w:rsidRDefault="009A60F0" w:rsidP="001C402C">
      <w:pPr>
        <w:jc w:val="both"/>
        <w:rPr>
          <w:color w:val="002060"/>
        </w:rPr>
      </w:pPr>
      <w:r w:rsidRPr="009A38CE">
        <w:rPr>
          <w:color w:val="002060"/>
        </w:rPr>
        <w:t xml:space="preserve">The </w:t>
      </w:r>
      <w:r w:rsidR="005E36B4">
        <w:rPr>
          <w:color w:val="002060"/>
        </w:rPr>
        <w:t>Trust Board</w:t>
      </w:r>
      <w:r w:rsidRPr="009A38CE">
        <w:rPr>
          <w:color w:val="002060"/>
        </w:rPr>
        <w:t xml:space="preserve"> will not revise the admissions arrangements for a school year once they have been determined, unless this would be necessary to give effect to a mandatory requirement, a determination of the Schools Adjudicator, or any misprint in the admission arrangements. </w:t>
      </w:r>
    </w:p>
    <w:p w14:paraId="18A4EA1A" w14:textId="7CFA90EC" w:rsidR="009A60F0" w:rsidRDefault="00FB399F" w:rsidP="001C402C">
      <w:pPr>
        <w:jc w:val="both"/>
        <w:rPr>
          <w:color w:val="002060"/>
        </w:rPr>
      </w:pPr>
      <w:r>
        <w:rPr>
          <w:color w:val="002060"/>
        </w:rPr>
        <w:t>In exceptional circumstances, t</w:t>
      </w:r>
      <w:r w:rsidR="009A60F0" w:rsidRPr="009A38CE">
        <w:rPr>
          <w:color w:val="002060"/>
        </w:rPr>
        <w:t xml:space="preserve">he </w:t>
      </w:r>
      <w:r w:rsidR="005E36B4">
        <w:rPr>
          <w:color w:val="002060"/>
        </w:rPr>
        <w:t>Trust Board</w:t>
      </w:r>
      <w:r w:rsidR="009A60F0" w:rsidRPr="009A38CE">
        <w:rPr>
          <w:color w:val="002060"/>
        </w:rPr>
        <w:t xml:space="preserve"> may</w:t>
      </w:r>
      <w:r>
        <w:rPr>
          <w:color w:val="002060"/>
        </w:rPr>
        <w:t xml:space="preserve"> </w:t>
      </w:r>
      <w:r w:rsidR="009A60F0" w:rsidRPr="009A38CE">
        <w:rPr>
          <w:color w:val="002060"/>
        </w:rPr>
        <w:t>propose variations where there have been major changes in circumstances that necessitate a change</w:t>
      </w:r>
      <w:r w:rsidRPr="009A38CE">
        <w:rPr>
          <w:color w:val="002060"/>
        </w:rPr>
        <w:t xml:space="preserve">.  </w:t>
      </w:r>
      <w:r w:rsidR="00F17937">
        <w:rPr>
          <w:color w:val="002060"/>
        </w:rPr>
        <w:t>As detailed in the School Admissions Code 2021, a</w:t>
      </w:r>
      <w:r w:rsidR="009A60F0" w:rsidRPr="003A17CF">
        <w:rPr>
          <w:color w:val="002060"/>
        </w:rPr>
        <w:t>ny proposals to vary the admissions arrangements will be referred to the Secretary of State</w:t>
      </w:r>
      <w:r w:rsidR="003A17CF" w:rsidRPr="003A17CF">
        <w:rPr>
          <w:color w:val="002060"/>
        </w:rPr>
        <w:t xml:space="preserve"> for approval</w:t>
      </w:r>
      <w:r w:rsidR="00F17937">
        <w:rPr>
          <w:color w:val="002060"/>
        </w:rPr>
        <w:t>.</w:t>
      </w:r>
    </w:p>
    <w:p w14:paraId="78D405B0" w14:textId="77777777" w:rsidR="00D42109" w:rsidRPr="00070864" w:rsidRDefault="00D42109" w:rsidP="00174691">
      <w:pPr>
        <w:pStyle w:val="Heading10"/>
      </w:pPr>
      <w:r w:rsidRPr="00070864">
        <w:t>Coordination scheme</w:t>
      </w:r>
    </w:p>
    <w:p w14:paraId="78EB2586" w14:textId="087E9487" w:rsidR="00D42109" w:rsidRPr="00070864" w:rsidRDefault="00D42109" w:rsidP="00D42109">
      <w:pPr>
        <w:jc w:val="both"/>
        <w:rPr>
          <w:color w:val="002060"/>
        </w:rPr>
      </w:pPr>
      <w:r w:rsidRPr="00070864">
        <w:rPr>
          <w:color w:val="002060"/>
        </w:rPr>
        <w:t>The LA will publish a scheme to coordinate admissions arrangements for the normal admissions round and late applications by 1 January in the determination year</w:t>
      </w:r>
      <w:r w:rsidR="00FB399F" w:rsidRPr="00070864">
        <w:rPr>
          <w:color w:val="002060"/>
        </w:rPr>
        <w:t xml:space="preserve">.  </w:t>
      </w:r>
      <w:r w:rsidRPr="00070864">
        <w:rPr>
          <w:color w:val="002060"/>
        </w:rPr>
        <w:t xml:space="preserve">The LA will consult with the Trust and its schools in the event that the scheme is changed substantially from the previous year.  </w:t>
      </w:r>
    </w:p>
    <w:p w14:paraId="700B77CB" w14:textId="3A7CAC53" w:rsidR="00D42109" w:rsidRPr="00070864" w:rsidRDefault="00D42109" w:rsidP="00D42109">
      <w:pPr>
        <w:jc w:val="both"/>
        <w:rPr>
          <w:color w:val="002060"/>
        </w:rPr>
      </w:pPr>
      <w:r w:rsidRPr="00070864">
        <w:rPr>
          <w:color w:val="002060"/>
        </w:rPr>
        <w:t>The LA will also consult with the Trust and other admissions authorities in the area at least every seven years, even if no changes have been made in that period.</w:t>
      </w:r>
    </w:p>
    <w:p w14:paraId="02FF992A" w14:textId="1EB8CD0A" w:rsidR="00D42109" w:rsidRPr="00070864" w:rsidRDefault="00D42109" w:rsidP="00D42109">
      <w:pPr>
        <w:jc w:val="both"/>
        <w:rPr>
          <w:color w:val="002060"/>
        </w:rPr>
      </w:pPr>
      <w:r w:rsidRPr="00070864">
        <w:rPr>
          <w:color w:val="002060"/>
        </w:rPr>
        <w:t xml:space="preserve">The Trust is under a legal obligation as the Admissions Authority to participate in coordination for the normal admissions round, and will provide the LA with all information it needs to coordinate admissions. </w:t>
      </w:r>
    </w:p>
    <w:p w14:paraId="4B9EDC05" w14:textId="3281A11A" w:rsidR="00B8541C" w:rsidRDefault="00B8541C" w:rsidP="00174691">
      <w:pPr>
        <w:pStyle w:val="Heading10"/>
      </w:pPr>
      <w:bookmarkStart w:id="12" w:name="_[Updated]_Applications_and"/>
      <w:bookmarkEnd w:id="12"/>
      <w:r w:rsidRPr="009A38CE">
        <w:t>Applications and offers</w:t>
      </w:r>
    </w:p>
    <w:p w14:paraId="68DDADA3" w14:textId="2D815A30" w:rsidR="004A2812" w:rsidRPr="001C568A" w:rsidRDefault="004A2812" w:rsidP="004A2812">
      <w:pPr>
        <w:jc w:val="both"/>
        <w:rPr>
          <w:color w:val="002060"/>
        </w:rPr>
      </w:pPr>
      <w:r w:rsidRPr="001C568A">
        <w:rPr>
          <w:color w:val="002060"/>
        </w:rPr>
        <w:t>The Trust</w:t>
      </w:r>
      <w:r w:rsidR="00D42109" w:rsidRPr="001C568A">
        <w:rPr>
          <w:color w:val="002060"/>
        </w:rPr>
        <w:t>’s</w:t>
      </w:r>
      <w:r w:rsidRPr="001C568A">
        <w:rPr>
          <w:color w:val="002060"/>
        </w:rPr>
        <w:t xml:space="preserve"> schools </w:t>
      </w:r>
      <w:r w:rsidR="0013487A" w:rsidRPr="001C568A">
        <w:rPr>
          <w:color w:val="002060"/>
        </w:rPr>
        <w:t>may</w:t>
      </w:r>
      <w:r w:rsidRPr="001C568A">
        <w:rPr>
          <w:color w:val="002060"/>
        </w:rPr>
        <w:t xml:space="preserve"> offer open events and school visits to potential applicants, irrespective of any protected characteristics</w:t>
      </w:r>
      <w:r w:rsidR="00FB399F" w:rsidRPr="001C568A">
        <w:rPr>
          <w:color w:val="002060"/>
        </w:rPr>
        <w:t xml:space="preserve">.  </w:t>
      </w:r>
      <w:r w:rsidRPr="001C568A">
        <w:rPr>
          <w:color w:val="002060"/>
        </w:rPr>
        <w:t>Where necessary, the school will make reasonable adjustments for disabled applicants or disabled parents.</w:t>
      </w:r>
    </w:p>
    <w:p w14:paraId="1B5B3FFA" w14:textId="77777777" w:rsidR="004A2812" w:rsidRPr="001C568A" w:rsidRDefault="004A2812" w:rsidP="004A2812">
      <w:pPr>
        <w:jc w:val="both"/>
        <w:rPr>
          <w:color w:val="002060"/>
        </w:rPr>
      </w:pPr>
      <w:r w:rsidRPr="001C568A">
        <w:rPr>
          <w:color w:val="002060"/>
        </w:rPr>
        <w:t>The school may assess its ability to cater to the applicant’s needs by:</w:t>
      </w:r>
    </w:p>
    <w:p w14:paraId="16B213AB" w14:textId="77777777" w:rsidR="004A2812" w:rsidRPr="001C568A" w:rsidRDefault="004A2812" w:rsidP="004A2812">
      <w:pPr>
        <w:pStyle w:val="ListParagraph"/>
        <w:numPr>
          <w:ilvl w:val="0"/>
          <w:numId w:val="15"/>
        </w:numPr>
        <w:jc w:val="both"/>
        <w:rPr>
          <w:bCs/>
          <w:color w:val="002060"/>
        </w:rPr>
      </w:pPr>
      <w:r w:rsidRPr="001C568A">
        <w:rPr>
          <w:bCs/>
          <w:color w:val="002060"/>
        </w:rPr>
        <w:t>Inviting the applicant to attend the school for half a day.</w:t>
      </w:r>
    </w:p>
    <w:p w14:paraId="48A9434A" w14:textId="77777777" w:rsidR="004A2812" w:rsidRPr="001C568A" w:rsidRDefault="004A2812" w:rsidP="004A2812">
      <w:pPr>
        <w:pStyle w:val="ListParagraph"/>
        <w:numPr>
          <w:ilvl w:val="0"/>
          <w:numId w:val="15"/>
        </w:numPr>
        <w:jc w:val="both"/>
        <w:rPr>
          <w:bCs/>
          <w:color w:val="002060"/>
        </w:rPr>
      </w:pPr>
      <w:r w:rsidRPr="001C568A">
        <w:rPr>
          <w:bCs/>
          <w:color w:val="002060"/>
        </w:rPr>
        <w:t>Visiting the applicant’s home.</w:t>
      </w:r>
    </w:p>
    <w:p w14:paraId="20874241" w14:textId="77777777" w:rsidR="004A2812" w:rsidRPr="001C568A" w:rsidRDefault="004A2812" w:rsidP="004A2812">
      <w:pPr>
        <w:pStyle w:val="ListParagraph"/>
        <w:numPr>
          <w:ilvl w:val="0"/>
          <w:numId w:val="15"/>
        </w:numPr>
        <w:jc w:val="both"/>
        <w:rPr>
          <w:bCs/>
          <w:color w:val="002060"/>
        </w:rPr>
      </w:pPr>
      <w:r w:rsidRPr="001C568A">
        <w:rPr>
          <w:bCs/>
          <w:color w:val="002060"/>
        </w:rPr>
        <w:t>Visiting the applicant’s current education provision.</w:t>
      </w:r>
    </w:p>
    <w:p w14:paraId="567212D3" w14:textId="713A6B0D" w:rsidR="004A2812" w:rsidRDefault="00DF503B" w:rsidP="001C402C">
      <w:pPr>
        <w:jc w:val="both"/>
        <w:rPr>
          <w:color w:val="002060"/>
        </w:rPr>
      </w:pPr>
      <w:r>
        <w:rPr>
          <w:color w:val="002060"/>
        </w:rPr>
        <w:t>In the normal admissions round</w:t>
      </w:r>
      <w:r w:rsidR="004A2812">
        <w:rPr>
          <w:color w:val="002060"/>
        </w:rPr>
        <w:t xml:space="preserve">, (entry to </w:t>
      </w:r>
      <w:r>
        <w:rPr>
          <w:color w:val="002060"/>
        </w:rPr>
        <w:t>Reception,</w:t>
      </w:r>
      <w:r w:rsidR="004A2812">
        <w:rPr>
          <w:color w:val="002060"/>
        </w:rPr>
        <w:t xml:space="preserve"> or</w:t>
      </w:r>
      <w:r>
        <w:rPr>
          <w:color w:val="002060"/>
        </w:rPr>
        <w:t xml:space="preserve"> transfer from Primary </w:t>
      </w:r>
      <w:r w:rsidR="004A2812">
        <w:rPr>
          <w:color w:val="002060"/>
        </w:rPr>
        <w:t xml:space="preserve">school </w:t>
      </w:r>
      <w:r>
        <w:rPr>
          <w:color w:val="002060"/>
        </w:rPr>
        <w:t xml:space="preserve">to </w:t>
      </w:r>
      <w:r w:rsidR="004A2812">
        <w:rPr>
          <w:color w:val="002060"/>
        </w:rPr>
        <w:t xml:space="preserve">Year 7 at </w:t>
      </w:r>
      <w:r>
        <w:rPr>
          <w:color w:val="002060"/>
        </w:rPr>
        <w:t>Secondary</w:t>
      </w:r>
      <w:r w:rsidR="00FC0A81">
        <w:rPr>
          <w:color w:val="002060"/>
        </w:rPr>
        <w:t xml:space="preserve"> s</w:t>
      </w:r>
      <w:r w:rsidR="004A2812">
        <w:rPr>
          <w:color w:val="002060"/>
        </w:rPr>
        <w:t>chool)</w:t>
      </w:r>
      <w:r>
        <w:rPr>
          <w:color w:val="002060"/>
        </w:rPr>
        <w:t xml:space="preserve"> </w:t>
      </w:r>
      <w:r w:rsidR="00F17937">
        <w:rPr>
          <w:color w:val="002060"/>
        </w:rPr>
        <w:t>parents,</w:t>
      </w:r>
      <w:r w:rsidR="00FB399F">
        <w:rPr>
          <w:color w:val="002060"/>
        </w:rPr>
        <w:t xml:space="preserve"> </w:t>
      </w:r>
      <w:r>
        <w:rPr>
          <w:color w:val="002060"/>
        </w:rPr>
        <w:t>and carers apply via their home local authority where the child lives</w:t>
      </w:r>
      <w:r w:rsidR="004A2812">
        <w:rPr>
          <w:color w:val="002060"/>
        </w:rPr>
        <w:t>.</w:t>
      </w:r>
      <w:r>
        <w:rPr>
          <w:color w:val="002060"/>
        </w:rPr>
        <w:t xml:space="preserve">  </w:t>
      </w:r>
    </w:p>
    <w:p w14:paraId="0C5951DD" w14:textId="30B47FA0" w:rsidR="00611E96" w:rsidRPr="009A38CE" w:rsidRDefault="004A2812" w:rsidP="001C402C">
      <w:pPr>
        <w:jc w:val="both"/>
        <w:rPr>
          <w:color w:val="002060"/>
        </w:rPr>
      </w:pPr>
      <w:r>
        <w:rPr>
          <w:color w:val="002060"/>
        </w:rPr>
        <w:t>The local authority will provide p</w:t>
      </w:r>
      <w:r w:rsidR="00611E96" w:rsidRPr="009A38CE">
        <w:rPr>
          <w:color w:val="002060"/>
        </w:rPr>
        <w:t>arents</w:t>
      </w:r>
      <w:r w:rsidR="00067624">
        <w:rPr>
          <w:color w:val="002060"/>
        </w:rPr>
        <w:t>/carers</w:t>
      </w:r>
      <w:r>
        <w:rPr>
          <w:color w:val="002060"/>
        </w:rPr>
        <w:t xml:space="preserve"> </w:t>
      </w:r>
      <w:r w:rsidR="00611E96" w:rsidRPr="009A38CE">
        <w:rPr>
          <w:color w:val="002060"/>
        </w:rPr>
        <w:t>will be provided with a common application form (CAF) where they will note their three preferred schools, along with a brief explanation, in rank order</w:t>
      </w:r>
      <w:r w:rsidR="00FB399F">
        <w:rPr>
          <w:color w:val="002060"/>
        </w:rPr>
        <w:t>.</w:t>
      </w:r>
      <w:r w:rsidR="00FB399F" w:rsidRPr="009A38CE">
        <w:rPr>
          <w:color w:val="002060"/>
        </w:rPr>
        <w:t xml:space="preserve">  </w:t>
      </w:r>
      <w:r>
        <w:rPr>
          <w:color w:val="002060"/>
        </w:rPr>
        <w:t>T</w:t>
      </w:r>
      <w:r w:rsidR="00611E96" w:rsidRPr="009A38CE">
        <w:rPr>
          <w:color w:val="002060"/>
        </w:rPr>
        <w:t>he schools do not have to be located in the LA area where the parents</w:t>
      </w:r>
      <w:r w:rsidR="00067624">
        <w:rPr>
          <w:color w:val="002060"/>
        </w:rPr>
        <w:t>/carers</w:t>
      </w:r>
      <w:r w:rsidR="00611E96" w:rsidRPr="009A38CE">
        <w:rPr>
          <w:color w:val="002060"/>
        </w:rPr>
        <w:t xml:space="preserve"> live</w:t>
      </w:r>
      <w:r w:rsidR="00FB399F" w:rsidRPr="009A38CE">
        <w:rPr>
          <w:color w:val="002060"/>
        </w:rPr>
        <w:t xml:space="preserve">.  </w:t>
      </w:r>
      <w:r w:rsidR="00611E96" w:rsidRPr="009A38CE">
        <w:rPr>
          <w:color w:val="002060"/>
        </w:rPr>
        <w:t>Parents will provide LAs with the following information within the CAF:</w:t>
      </w:r>
    </w:p>
    <w:p w14:paraId="59A64B7F" w14:textId="77777777" w:rsidR="00611E96" w:rsidRPr="009A38CE" w:rsidRDefault="00611E96" w:rsidP="001C402C">
      <w:pPr>
        <w:pStyle w:val="ListParagraph"/>
        <w:numPr>
          <w:ilvl w:val="0"/>
          <w:numId w:val="18"/>
        </w:numPr>
        <w:jc w:val="both"/>
        <w:rPr>
          <w:color w:val="002060"/>
        </w:rPr>
      </w:pPr>
      <w:r w:rsidRPr="009A38CE">
        <w:rPr>
          <w:color w:val="002060"/>
        </w:rPr>
        <w:t>Their name and their child’s name and date of birth</w:t>
      </w:r>
    </w:p>
    <w:p w14:paraId="5BAB3A86" w14:textId="77777777" w:rsidR="00611E96" w:rsidRPr="009A38CE" w:rsidRDefault="00611E96" w:rsidP="001C402C">
      <w:pPr>
        <w:pStyle w:val="ListParagraph"/>
        <w:numPr>
          <w:ilvl w:val="0"/>
          <w:numId w:val="18"/>
        </w:numPr>
        <w:jc w:val="both"/>
        <w:rPr>
          <w:color w:val="002060"/>
        </w:rPr>
      </w:pPr>
      <w:r w:rsidRPr="009A38CE">
        <w:rPr>
          <w:color w:val="002060"/>
        </w:rPr>
        <w:t xml:space="preserve">Their and their child’s address and proof of residence </w:t>
      </w:r>
    </w:p>
    <w:p w14:paraId="0B6B8D9B" w14:textId="210D4564" w:rsidR="00611E96" w:rsidRDefault="00611E96" w:rsidP="001C402C">
      <w:pPr>
        <w:jc w:val="both"/>
        <w:rPr>
          <w:color w:val="002060"/>
        </w:rPr>
      </w:pPr>
      <w:r w:rsidRPr="009A38CE">
        <w:rPr>
          <w:color w:val="002060"/>
        </w:rPr>
        <w:lastRenderedPageBreak/>
        <w:t>The CAF will be submitted to the parents’ LA</w:t>
      </w:r>
      <w:r w:rsidR="00FB399F" w:rsidRPr="009A38CE">
        <w:rPr>
          <w:color w:val="002060"/>
        </w:rPr>
        <w:t xml:space="preserve">.  </w:t>
      </w:r>
      <w:r w:rsidRPr="009A38CE">
        <w:rPr>
          <w:color w:val="002060"/>
        </w:rPr>
        <w:t xml:space="preserve">Parents are not guaranteed to have their preferences met. </w:t>
      </w:r>
    </w:p>
    <w:p w14:paraId="63024962" w14:textId="3240A583" w:rsidR="00F72188" w:rsidRDefault="00F72188" w:rsidP="001C402C">
      <w:pPr>
        <w:jc w:val="both"/>
        <w:rPr>
          <w:color w:val="002060"/>
        </w:rPr>
      </w:pPr>
      <w:r>
        <w:rPr>
          <w:color w:val="002060"/>
        </w:rPr>
        <w:t>Children reach compulsory school age at the beginning of the term following their fifth birthday.  Under the Local Authority’s policy, children may start school in the Reception class in the September following their fourth birthday</w:t>
      </w:r>
      <w:r w:rsidR="00FB399F">
        <w:rPr>
          <w:color w:val="002060"/>
        </w:rPr>
        <w:t xml:space="preserve">.  </w:t>
      </w:r>
      <w:r>
        <w:rPr>
          <w:color w:val="002060"/>
        </w:rPr>
        <w:t>Applications for admission are normally considered in relation to the availability of places in the child’s chronological age group, other than in exceptional circumstances.</w:t>
      </w:r>
    </w:p>
    <w:p w14:paraId="4F4BFA1E" w14:textId="49BA9695" w:rsidR="00F72188" w:rsidRDefault="00F72188" w:rsidP="001C402C">
      <w:pPr>
        <w:jc w:val="both"/>
        <w:rPr>
          <w:color w:val="002060"/>
        </w:rPr>
      </w:pPr>
      <w:r>
        <w:rPr>
          <w:color w:val="002060"/>
        </w:rPr>
        <w:t xml:space="preserve">Where parents or carers have shared responsibility for a child, the place of residency will be determined as the address where the child lives for the majority of the week, for example, where the child wakes up between </w:t>
      </w:r>
      <w:r w:rsidR="00FB399F">
        <w:rPr>
          <w:color w:val="002060"/>
        </w:rPr>
        <w:t>Mondays</w:t>
      </w:r>
      <w:r>
        <w:rPr>
          <w:color w:val="002060"/>
        </w:rPr>
        <w:t xml:space="preserve"> to Friday.  In the event of two applications being received for a child residing equally with both parents/carers, neither application will be considered and the parents/carers will be asked to agree a single application between themselves.</w:t>
      </w:r>
    </w:p>
    <w:p w14:paraId="0AF46C67" w14:textId="1B811CD8" w:rsidR="00F72188" w:rsidRDefault="00F72188" w:rsidP="001C402C">
      <w:pPr>
        <w:jc w:val="both"/>
        <w:rPr>
          <w:color w:val="002060"/>
        </w:rPr>
      </w:pPr>
      <w:r>
        <w:rPr>
          <w:color w:val="002060"/>
        </w:rPr>
        <w:t>After the allocation of Reception places, the school will admit ‘rising fives’, i.e. all children with places can be admitted to the Reception year at school in the September following their fourth birthday but before reaching compulsory school age.</w:t>
      </w:r>
    </w:p>
    <w:p w14:paraId="433C3C85" w14:textId="31C8016B" w:rsidR="00F72188" w:rsidRDefault="00F72188" w:rsidP="001C402C">
      <w:pPr>
        <w:jc w:val="both"/>
        <w:rPr>
          <w:color w:val="002060"/>
        </w:rPr>
      </w:pPr>
      <w:r>
        <w:rPr>
          <w:color w:val="002060"/>
        </w:rPr>
        <w:t>In accordance with paragraph 2.16 of the School Admissions Code, a parent/carer may request that their child’s taking up of a place be deferred until later in the school year but not beyond the point at which they reach compulsory school age, and not beyond the beginning of the final term of the school year for which the offer was made</w:t>
      </w:r>
      <w:r w:rsidR="00FB399F">
        <w:rPr>
          <w:color w:val="002060"/>
        </w:rPr>
        <w:t xml:space="preserve">.  </w:t>
      </w:r>
      <w:r>
        <w:rPr>
          <w:color w:val="002060"/>
        </w:rPr>
        <w:t xml:space="preserve">A parent/carer may request that their child </w:t>
      </w:r>
      <w:r w:rsidR="00FB399F">
        <w:rPr>
          <w:color w:val="002060"/>
        </w:rPr>
        <w:t>take</w:t>
      </w:r>
      <w:r>
        <w:rPr>
          <w:color w:val="002060"/>
        </w:rPr>
        <w:t xml:space="preserve"> up the place part-time until compulsory school age is reached.</w:t>
      </w:r>
    </w:p>
    <w:p w14:paraId="1AC7CC0E" w14:textId="4298BF16" w:rsidR="00F72188" w:rsidRPr="009A38CE" w:rsidRDefault="00F72188" w:rsidP="001C402C">
      <w:pPr>
        <w:jc w:val="both"/>
        <w:rPr>
          <w:color w:val="002060"/>
        </w:rPr>
      </w:pPr>
      <w:r>
        <w:rPr>
          <w:color w:val="002060"/>
        </w:rPr>
        <w:t>Note:  In respect of a child born late in an academic year after 1 April, the ordinary expectation is that he or she will join reception at the latest in the term he or she turns five and then progress to Year 1 in the next academic year.  If a parent/carer wants their child to join Reception in the September term after their fifth birthday, that decision is strictly subject to the discretion of the Trust and the school.</w:t>
      </w:r>
    </w:p>
    <w:p w14:paraId="31085EB1" w14:textId="551BD8C4" w:rsidR="00611E96" w:rsidRPr="009A38CE" w:rsidRDefault="00611E96" w:rsidP="001C402C">
      <w:pPr>
        <w:jc w:val="both"/>
        <w:rPr>
          <w:color w:val="002060"/>
        </w:rPr>
      </w:pPr>
      <w:r w:rsidRPr="009A38CE">
        <w:rPr>
          <w:color w:val="002060"/>
        </w:rPr>
        <w:t xml:space="preserve">Once a place has been offered, the </w:t>
      </w:r>
      <w:r w:rsidR="00067624">
        <w:rPr>
          <w:color w:val="002060"/>
        </w:rPr>
        <w:t>schools</w:t>
      </w:r>
      <w:r w:rsidRPr="009A38CE">
        <w:rPr>
          <w:color w:val="002060"/>
        </w:rPr>
        <w:t xml:space="preserve"> may ask for the child’s short birth certificate as proof of birth date.</w:t>
      </w:r>
    </w:p>
    <w:p w14:paraId="204A1CBC" w14:textId="42787BA9" w:rsidR="00611E96" w:rsidRPr="009A38CE" w:rsidRDefault="00611E96" w:rsidP="001C402C">
      <w:pPr>
        <w:jc w:val="both"/>
        <w:rPr>
          <w:color w:val="002060"/>
        </w:rPr>
      </w:pPr>
      <w:r w:rsidRPr="009A38CE">
        <w:rPr>
          <w:color w:val="002060"/>
        </w:rPr>
        <w:t>For previously L</w:t>
      </w:r>
      <w:r w:rsidR="00067624">
        <w:rPr>
          <w:color w:val="002060"/>
        </w:rPr>
        <w:t xml:space="preserve">ooked </w:t>
      </w:r>
      <w:r w:rsidRPr="009A38CE">
        <w:rPr>
          <w:color w:val="002060"/>
        </w:rPr>
        <w:t>A</w:t>
      </w:r>
      <w:r w:rsidR="00067624">
        <w:rPr>
          <w:color w:val="002060"/>
        </w:rPr>
        <w:t xml:space="preserve">fter </w:t>
      </w:r>
      <w:r w:rsidRPr="009A38CE">
        <w:rPr>
          <w:color w:val="002060"/>
        </w:rPr>
        <w:t>C</w:t>
      </w:r>
      <w:r w:rsidR="00067624">
        <w:rPr>
          <w:color w:val="002060"/>
        </w:rPr>
        <w:t>hildren</w:t>
      </w:r>
      <w:r w:rsidRPr="009A38CE">
        <w:rPr>
          <w:color w:val="002060"/>
        </w:rPr>
        <w:t xml:space="preserve"> (PLAC) and L</w:t>
      </w:r>
      <w:r w:rsidR="00067624">
        <w:rPr>
          <w:color w:val="002060"/>
        </w:rPr>
        <w:t xml:space="preserve">ooked </w:t>
      </w:r>
      <w:r w:rsidRPr="009A38CE">
        <w:rPr>
          <w:color w:val="002060"/>
        </w:rPr>
        <w:t>A</w:t>
      </w:r>
      <w:r w:rsidR="00067624">
        <w:rPr>
          <w:color w:val="002060"/>
        </w:rPr>
        <w:t xml:space="preserve">fter </w:t>
      </w:r>
      <w:r w:rsidRPr="009A38CE">
        <w:rPr>
          <w:color w:val="002060"/>
        </w:rPr>
        <w:t>C</w:t>
      </w:r>
      <w:r w:rsidR="00067624">
        <w:rPr>
          <w:color w:val="002060"/>
        </w:rPr>
        <w:t>hildren (LAC)</w:t>
      </w:r>
      <w:r w:rsidRPr="009A38CE">
        <w:rPr>
          <w:color w:val="002060"/>
        </w:rPr>
        <w:t xml:space="preserve">, the </w:t>
      </w:r>
      <w:r w:rsidR="009A38CE">
        <w:rPr>
          <w:color w:val="002060"/>
        </w:rPr>
        <w:t>school</w:t>
      </w:r>
      <w:r w:rsidR="00067624">
        <w:rPr>
          <w:color w:val="002060"/>
        </w:rPr>
        <w:t>s</w:t>
      </w:r>
      <w:r w:rsidR="009A38CE">
        <w:rPr>
          <w:color w:val="002060"/>
        </w:rPr>
        <w:t xml:space="preserve"> </w:t>
      </w:r>
      <w:r w:rsidRPr="009A38CE">
        <w:rPr>
          <w:color w:val="002060"/>
        </w:rPr>
        <w:t>will request a copy of the adoption order, child arrangements order or special guardianship order, and a letter from the LA confirming that the child was looked after immediately prior to the order being made.</w:t>
      </w:r>
    </w:p>
    <w:p w14:paraId="563D185C" w14:textId="394A69DD" w:rsidR="00611E96" w:rsidRPr="009A38CE" w:rsidRDefault="00611E96" w:rsidP="001C402C">
      <w:pPr>
        <w:jc w:val="both"/>
        <w:rPr>
          <w:color w:val="002060"/>
        </w:rPr>
      </w:pPr>
      <w:r w:rsidRPr="009A38CE">
        <w:rPr>
          <w:color w:val="002060"/>
        </w:rPr>
        <w:t>The schoo</w:t>
      </w:r>
      <w:r w:rsidR="00067624">
        <w:rPr>
          <w:color w:val="002060"/>
        </w:rPr>
        <w:t>ls</w:t>
      </w:r>
      <w:r w:rsidRPr="009A38CE">
        <w:rPr>
          <w:color w:val="002060"/>
        </w:rPr>
        <w:t xml:space="preserve"> may request evidence that demonstrates a child was in state care outside of England prior to being adopted.</w:t>
      </w:r>
    </w:p>
    <w:p w14:paraId="06AF919C" w14:textId="12C8ACBD" w:rsidR="009A38CE" w:rsidRPr="009A38CE" w:rsidRDefault="00611E96" w:rsidP="001C402C">
      <w:pPr>
        <w:jc w:val="both"/>
        <w:rPr>
          <w:color w:val="002060"/>
        </w:rPr>
      </w:pPr>
      <w:r w:rsidRPr="009A38CE">
        <w:rPr>
          <w:color w:val="002060"/>
        </w:rPr>
        <w:t xml:space="preserve">The entry </w:t>
      </w:r>
      <w:r w:rsidR="009A38CE" w:rsidRPr="009A38CE">
        <w:rPr>
          <w:color w:val="002060"/>
        </w:rPr>
        <w:t xml:space="preserve">requirements and oversubscription </w:t>
      </w:r>
      <w:r w:rsidRPr="009A38CE">
        <w:rPr>
          <w:color w:val="002060"/>
        </w:rPr>
        <w:t xml:space="preserve">criteria </w:t>
      </w:r>
      <w:r w:rsidR="009A38CE" w:rsidRPr="009A38CE">
        <w:rPr>
          <w:color w:val="002060"/>
        </w:rPr>
        <w:t>for the Trust schools with a Sixth F</w:t>
      </w:r>
      <w:r w:rsidRPr="009A38CE">
        <w:rPr>
          <w:color w:val="002060"/>
        </w:rPr>
        <w:t xml:space="preserve">orm </w:t>
      </w:r>
      <w:r w:rsidR="00067624">
        <w:rPr>
          <w:color w:val="002060"/>
        </w:rPr>
        <w:t>is detailed i</w:t>
      </w:r>
      <w:r w:rsidR="009A38CE" w:rsidRPr="009A38CE">
        <w:rPr>
          <w:color w:val="002060"/>
        </w:rPr>
        <w:t>n the Appendi</w:t>
      </w:r>
      <w:r w:rsidR="00067624">
        <w:rPr>
          <w:color w:val="002060"/>
        </w:rPr>
        <w:t>ces</w:t>
      </w:r>
      <w:r w:rsidR="009A38CE" w:rsidRPr="009A38CE">
        <w:rPr>
          <w:color w:val="002060"/>
        </w:rPr>
        <w:t xml:space="preserve"> found at the end of this policy</w:t>
      </w:r>
      <w:r w:rsidR="00067624">
        <w:rPr>
          <w:color w:val="002060"/>
        </w:rPr>
        <w:t xml:space="preserve"> and published on the Trust and school </w:t>
      </w:r>
      <w:r w:rsidR="000E0175">
        <w:rPr>
          <w:color w:val="002060"/>
        </w:rPr>
        <w:t>websites.</w:t>
      </w:r>
      <w:r w:rsidRPr="009A38CE">
        <w:rPr>
          <w:color w:val="002060"/>
        </w:rPr>
        <w:t xml:space="preserve"> </w:t>
      </w:r>
    </w:p>
    <w:p w14:paraId="5972D726" w14:textId="710AF1F1" w:rsidR="00067624" w:rsidRPr="009A38CE" w:rsidRDefault="009A38CE" w:rsidP="00067624">
      <w:pPr>
        <w:jc w:val="both"/>
        <w:rPr>
          <w:color w:val="002060"/>
        </w:rPr>
      </w:pPr>
      <w:r>
        <w:rPr>
          <w:color w:val="002060"/>
        </w:rPr>
        <w:t>The entry requirements for the Sixth F</w:t>
      </w:r>
      <w:r w:rsidR="00611E96" w:rsidRPr="009A38CE">
        <w:rPr>
          <w:color w:val="002060"/>
        </w:rPr>
        <w:t>orm are the same for all pupils, regardless of their previous school, and where oversubscribed, priority will be given to LAC and PLAC wh</w:t>
      </w:r>
      <w:r w:rsidR="00FC0A81">
        <w:rPr>
          <w:color w:val="002060"/>
        </w:rPr>
        <w:t>o meet the academic criteria.  A</w:t>
      </w:r>
      <w:r w:rsidR="00611E96" w:rsidRPr="009A38CE">
        <w:rPr>
          <w:color w:val="002060"/>
        </w:rPr>
        <w:t>ll other oversubscription criteria will apply as norma</w:t>
      </w:r>
      <w:r>
        <w:rPr>
          <w:color w:val="002060"/>
        </w:rPr>
        <w:t xml:space="preserve">l and as detailed </w:t>
      </w:r>
      <w:r>
        <w:rPr>
          <w:color w:val="002060"/>
        </w:rPr>
        <w:lastRenderedPageBreak/>
        <w:t>in the Appendi</w:t>
      </w:r>
      <w:r w:rsidR="00067624">
        <w:rPr>
          <w:color w:val="002060"/>
        </w:rPr>
        <w:t>x</w:t>
      </w:r>
      <w:r>
        <w:rPr>
          <w:color w:val="002060"/>
        </w:rPr>
        <w:t xml:space="preserve"> for the relevant school, which can be found at the end of this policy</w:t>
      </w:r>
      <w:r w:rsidR="00F36D52">
        <w:rPr>
          <w:color w:val="002060"/>
        </w:rPr>
        <w:t xml:space="preserve"> </w:t>
      </w:r>
      <w:r w:rsidR="00067624">
        <w:rPr>
          <w:color w:val="002060"/>
        </w:rPr>
        <w:t xml:space="preserve">and </w:t>
      </w:r>
      <w:r w:rsidR="00F36D52">
        <w:rPr>
          <w:color w:val="002060"/>
        </w:rPr>
        <w:t xml:space="preserve">is </w:t>
      </w:r>
      <w:r w:rsidR="00067624">
        <w:rPr>
          <w:color w:val="002060"/>
        </w:rPr>
        <w:t>published on the Trust and school websites.</w:t>
      </w:r>
      <w:r w:rsidR="00067624" w:rsidRPr="009A38CE">
        <w:rPr>
          <w:color w:val="002060"/>
        </w:rPr>
        <w:t xml:space="preserve"> </w:t>
      </w:r>
    </w:p>
    <w:p w14:paraId="1B98D05D" w14:textId="5FF4F1CC" w:rsidR="00E13D8E" w:rsidRPr="00067624" w:rsidRDefault="00E13D8E" w:rsidP="001C402C">
      <w:pPr>
        <w:jc w:val="both"/>
        <w:rPr>
          <w:b/>
          <w:bCs/>
          <w:color w:val="002060"/>
        </w:rPr>
      </w:pPr>
      <w:r w:rsidRPr="00067624">
        <w:rPr>
          <w:b/>
          <w:bCs/>
          <w:color w:val="002060"/>
        </w:rPr>
        <w:t>Allocating places</w:t>
      </w:r>
    </w:p>
    <w:p w14:paraId="6E080FDC" w14:textId="77777777" w:rsidR="00070864" w:rsidRDefault="00070864" w:rsidP="00070864">
      <w:pPr>
        <w:jc w:val="both"/>
        <w:rPr>
          <w:color w:val="002060"/>
        </w:rPr>
      </w:pPr>
      <w:r w:rsidRPr="00070864">
        <w:rPr>
          <w:color w:val="002060"/>
        </w:rPr>
        <w:t>Places w</w:t>
      </w:r>
      <w:r w:rsidR="00E13D8E" w:rsidRPr="00070864">
        <w:rPr>
          <w:color w:val="002060"/>
        </w:rPr>
        <w:t xml:space="preserve">ill only </w:t>
      </w:r>
      <w:r w:rsidRPr="00070864">
        <w:rPr>
          <w:color w:val="002060"/>
        </w:rPr>
        <w:t xml:space="preserve">be </w:t>
      </w:r>
      <w:r w:rsidR="00E13D8E" w:rsidRPr="00070864">
        <w:rPr>
          <w:color w:val="002060"/>
        </w:rPr>
        <w:t>allocate</w:t>
      </w:r>
      <w:r w:rsidRPr="00070864">
        <w:rPr>
          <w:color w:val="002060"/>
        </w:rPr>
        <w:t xml:space="preserve">d </w:t>
      </w:r>
      <w:r w:rsidR="00E13D8E" w:rsidRPr="00070864">
        <w:rPr>
          <w:color w:val="002060"/>
        </w:rPr>
        <w:t xml:space="preserve">on the basis of determined admissions arrangements. </w:t>
      </w:r>
    </w:p>
    <w:p w14:paraId="412480E5" w14:textId="53F1C8FA" w:rsidR="00070864" w:rsidRPr="0068403A" w:rsidRDefault="00070864" w:rsidP="00070864">
      <w:pPr>
        <w:jc w:val="both"/>
        <w:rPr>
          <w:color w:val="002060"/>
        </w:rPr>
      </w:pPr>
      <w:r w:rsidRPr="0068403A">
        <w:rPr>
          <w:color w:val="002060"/>
        </w:rPr>
        <w:t>Where th</w:t>
      </w:r>
      <w:r>
        <w:rPr>
          <w:color w:val="002060"/>
        </w:rPr>
        <w:t>e school is oversubscribed, the Trust’s schools</w:t>
      </w:r>
      <w:r w:rsidRPr="0068403A">
        <w:rPr>
          <w:color w:val="002060"/>
        </w:rPr>
        <w:t xml:space="preserve"> will rank applications in accordance with the determined arrangements, and will ensure that only one offer will be made per child</w:t>
      </w:r>
      <w:r w:rsidR="00FB399F">
        <w:rPr>
          <w:color w:val="002060"/>
        </w:rPr>
        <w:t>.</w:t>
      </w:r>
      <w:r w:rsidRPr="0068403A">
        <w:rPr>
          <w:color w:val="002060"/>
        </w:rPr>
        <w:t xml:space="preserve"> </w:t>
      </w:r>
    </w:p>
    <w:p w14:paraId="1436A661" w14:textId="116BABA1" w:rsidR="00E13D8E" w:rsidRDefault="00E13D8E" w:rsidP="001C402C">
      <w:pPr>
        <w:jc w:val="both"/>
        <w:rPr>
          <w:color w:val="FF0000"/>
        </w:rPr>
      </w:pPr>
      <w:r w:rsidRPr="00070864">
        <w:rPr>
          <w:color w:val="002060"/>
        </w:rPr>
        <w:t>A clear record will be kept of all decisions made on applications, including in-year applications</w:t>
      </w:r>
      <w:r w:rsidRPr="0068403A">
        <w:rPr>
          <w:color w:val="FF0000"/>
        </w:rPr>
        <w:t>.</w:t>
      </w:r>
    </w:p>
    <w:p w14:paraId="06E60F18" w14:textId="77777777" w:rsidR="00070864" w:rsidRDefault="00070864" w:rsidP="00070864">
      <w:pPr>
        <w:jc w:val="both"/>
        <w:rPr>
          <w:color w:val="002060"/>
        </w:rPr>
      </w:pPr>
      <w:r w:rsidRPr="0068403A">
        <w:rPr>
          <w:color w:val="002060"/>
        </w:rPr>
        <w:t>The school</w:t>
      </w:r>
      <w:r>
        <w:rPr>
          <w:color w:val="002060"/>
        </w:rPr>
        <w:t>s</w:t>
      </w:r>
      <w:r w:rsidRPr="0068403A">
        <w:rPr>
          <w:color w:val="002060"/>
        </w:rPr>
        <w:t xml:space="preserve"> must admit all children who have an EHC plan where the</w:t>
      </w:r>
      <w:r>
        <w:rPr>
          <w:color w:val="002060"/>
        </w:rPr>
        <w:t>ir</w:t>
      </w:r>
      <w:r w:rsidRPr="0068403A">
        <w:rPr>
          <w:color w:val="002060"/>
        </w:rPr>
        <w:t xml:space="preserve"> school is named.</w:t>
      </w:r>
    </w:p>
    <w:p w14:paraId="183F0B21" w14:textId="7375E5C2" w:rsidR="00070864" w:rsidRDefault="00070864" w:rsidP="00070864">
      <w:pPr>
        <w:jc w:val="both"/>
        <w:rPr>
          <w:color w:val="002060"/>
        </w:rPr>
      </w:pPr>
      <w:r w:rsidRPr="0068403A">
        <w:rPr>
          <w:color w:val="002060"/>
        </w:rPr>
        <w:t>Children with SEND who do not have an EHC plan will be treated equally to all other applicants in the admissions process</w:t>
      </w:r>
      <w:r w:rsidR="00FB399F" w:rsidRPr="0068403A">
        <w:rPr>
          <w:color w:val="002060"/>
        </w:rPr>
        <w:t xml:space="preserve">.  </w:t>
      </w:r>
      <w:r w:rsidRPr="0068403A">
        <w:rPr>
          <w:color w:val="002060"/>
        </w:rPr>
        <w:t xml:space="preserve">This includes children who may need extra support or reasonable adjustments to be made. </w:t>
      </w:r>
    </w:p>
    <w:p w14:paraId="7E8EED18" w14:textId="7CDDC8EE" w:rsidR="00070864" w:rsidRPr="0068403A" w:rsidRDefault="00070864" w:rsidP="00070864">
      <w:pPr>
        <w:jc w:val="both"/>
        <w:rPr>
          <w:color w:val="002060"/>
        </w:rPr>
      </w:pPr>
      <w:r w:rsidRPr="0068403A">
        <w:rPr>
          <w:color w:val="002060"/>
        </w:rPr>
        <w:t>The details of the school’s SEND provision can be found in our Special Educational Needs and Disabilities (SEND) Po</w:t>
      </w:r>
      <w:r>
        <w:rPr>
          <w:color w:val="002060"/>
        </w:rPr>
        <w:t>licy and SEN</w:t>
      </w:r>
      <w:r w:rsidR="00FC0A81">
        <w:rPr>
          <w:color w:val="002060"/>
        </w:rPr>
        <w:t>D</w:t>
      </w:r>
      <w:r>
        <w:rPr>
          <w:color w:val="002060"/>
        </w:rPr>
        <w:t xml:space="preserve"> Information Report/Local Offer.</w:t>
      </w:r>
    </w:p>
    <w:p w14:paraId="0C6FFFB4" w14:textId="5F3FAD3E" w:rsidR="00E13D8E" w:rsidRPr="00067624" w:rsidRDefault="00070864" w:rsidP="001C402C">
      <w:pPr>
        <w:jc w:val="both"/>
        <w:rPr>
          <w:color w:val="002060"/>
        </w:rPr>
      </w:pPr>
      <w:r>
        <w:rPr>
          <w:color w:val="002060"/>
        </w:rPr>
        <w:t xml:space="preserve">Admission will not be refused for a child on the </w:t>
      </w:r>
      <w:r w:rsidR="00E13D8E" w:rsidRPr="00067624">
        <w:rPr>
          <w:color w:val="002060"/>
        </w:rPr>
        <w:t xml:space="preserve">basis that: </w:t>
      </w:r>
    </w:p>
    <w:p w14:paraId="3AEF222C" w14:textId="2A3B9565" w:rsidR="00E13D8E" w:rsidRPr="00067624" w:rsidRDefault="00E13D8E" w:rsidP="001C402C">
      <w:pPr>
        <w:pStyle w:val="ListParagraph"/>
        <w:numPr>
          <w:ilvl w:val="0"/>
          <w:numId w:val="20"/>
        </w:numPr>
        <w:jc w:val="both"/>
        <w:rPr>
          <w:color w:val="002060"/>
        </w:rPr>
      </w:pPr>
      <w:r w:rsidRPr="00067624">
        <w:rPr>
          <w:color w:val="002060"/>
        </w:rPr>
        <w:t>They have applied later than other applicants.</w:t>
      </w:r>
    </w:p>
    <w:p w14:paraId="6EF899D8" w14:textId="12A28C27" w:rsidR="00E13D8E" w:rsidRPr="00067624" w:rsidRDefault="00E13D8E" w:rsidP="001C402C">
      <w:pPr>
        <w:pStyle w:val="ListParagraph"/>
        <w:numPr>
          <w:ilvl w:val="0"/>
          <w:numId w:val="20"/>
        </w:numPr>
        <w:jc w:val="both"/>
        <w:rPr>
          <w:color w:val="002060"/>
        </w:rPr>
      </w:pPr>
      <w:r w:rsidRPr="00067624">
        <w:rPr>
          <w:color w:val="002060"/>
        </w:rPr>
        <w:t>They followed a different curriculum at their previous school.</w:t>
      </w:r>
    </w:p>
    <w:p w14:paraId="00E77D87" w14:textId="6370DD00" w:rsidR="00E13D8E" w:rsidRPr="00067624" w:rsidRDefault="00E13D8E" w:rsidP="001C402C">
      <w:pPr>
        <w:pStyle w:val="ListParagraph"/>
        <w:numPr>
          <w:ilvl w:val="0"/>
          <w:numId w:val="20"/>
        </w:numPr>
        <w:jc w:val="both"/>
        <w:rPr>
          <w:color w:val="002060"/>
        </w:rPr>
      </w:pPr>
      <w:r w:rsidRPr="00067624">
        <w:rPr>
          <w:color w:val="002060"/>
        </w:rPr>
        <w:t>Information has not been received from their previous school.</w:t>
      </w:r>
    </w:p>
    <w:p w14:paraId="012FB835" w14:textId="5F690ECF" w:rsidR="00C6055E" w:rsidRPr="001C568A" w:rsidRDefault="00C6055E" w:rsidP="001C402C">
      <w:pPr>
        <w:jc w:val="both"/>
        <w:rPr>
          <w:color w:val="002060"/>
        </w:rPr>
      </w:pPr>
      <w:bookmarkStart w:id="13" w:name="_Hlk7702010"/>
      <w:r w:rsidRPr="00070864">
        <w:rPr>
          <w:color w:val="002060"/>
        </w:rPr>
        <w:t xml:space="preserve">In the event that parents of a child wish for their child to be admitted outside their </w:t>
      </w:r>
      <w:r w:rsidR="00067624" w:rsidRPr="00070864">
        <w:rPr>
          <w:color w:val="002060"/>
        </w:rPr>
        <w:t>normal age group, the school’s H</w:t>
      </w:r>
      <w:r w:rsidRPr="00070864">
        <w:rPr>
          <w:color w:val="002060"/>
        </w:rPr>
        <w:t xml:space="preserve">eadteacher will assist the </w:t>
      </w:r>
      <w:r w:rsidR="00067624" w:rsidRPr="00070864">
        <w:rPr>
          <w:color w:val="002060"/>
        </w:rPr>
        <w:t>decision</w:t>
      </w:r>
      <w:r w:rsidRPr="00070864">
        <w:rPr>
          <w:color w:val="002060"/>
        </w:rPr>
        <w:t xml:space="preserve"> on which year group the child will enter</w:t>
      </w:r>
      <w:r w:rsidR="00FB399F" w:rsidRPr="00070864">
        <w:rPr>
          <w:color w:val="002060"/>
        </w:rPr>
        <w:t>.</w:t>
      </w:r>
      <w:r w:rsidR="00FB399F" w:rsidRPr="0068403A">
        <w:rPr>
          <w:color w:val="FF0000"/>
        </w:rPr>
        <w:t xml:space="preserve">  </w:t>
      </w:r>
      <w:r w:rsidRPr="001C568A">
        <w:rPr>
          <w:color w:val="002060"/>
        </w:rPr>
        <w:t>Once a decision has been reached, the child’s parents will be informed in writing along with an explanation of how the decision was reached and any reasons why</w:t>
      </w:r>
      <w:r w:rsidR="00FB399F" w:rsidRPr="001C568A">
        <w:rPr>
          <w:color w:val="002060"/>
        </w:rPr>
        <w:t xml:space="preserve">.  </w:t>
      </w:r>
    </w:p>
    <w:p w14:paraId="181D0B08" w14:textId="66E88083" w:rsidR="00F4410A" w:rsidRPr="0068403A" w:rsidRDefault="00F4410A" w:rsidP="001C402C">
      <w:pPr>
        <w:jc w:val="both"/>
        <w:rPr>
          <w:color w:val="002060"/>
        </w:rPr>
      </w:pPr>
      <w:r w:rsidRPr="0068403A">
        <w:rPr>
          <w:color w:val="002060"/>
        </w:rPr>
        <w:t xml:space="preserve">For children of UK service professionals and crown servants, the following procedure will be adhered to: </w:t>
      </w:r>
    </w:p>
    <w:p w14:paraId="2D3CF8CB" w14:textId="40180481" w:rsidR="00F4410A" w:rsidRPr="0068403A" w:rsidRDefault="00F4410A" w:rsidP="001C402C">
      <w:pPr>
        <w:pStyle w:val="TSB-PolicyBullets"/>
        <w:numPr>
          <w:ilvl w:val="0"/>
          <w:numId w:val="17"/>
        </w:numPr>
        <w:spacing w:after="0"/>
        <w:jc w:val="both"/>
        <w:rPr>
          <w:color w:val="002060"/>
        </w:rPr>
      </w:pPr>
      <w:r w:rsidRPr="0068403A">
        <w:rPr>
          <w:color w:val="002060"/>
        </w:rPr>
        <w:t xml:space="preserve">A place will be allocated to the child in advance of the family arriving in the area named in the application form, where one is available. </w:t>
      </w:r>
    </w:p>
    <w:p w14:paraId="172147C9" w14:textId="77777777" w:rsidR="00F4410A" w:rsidRPr="0068403A" w:rsidRDefault="00F4410A" w:rsidP="001C402C">
      <w:pPr>
        <w:pStyle w:val="TSB-PolicyBullets"/>
        <w:numPr>
          <w:ilvl w:val="0"/>
          <w:numId w:val="17"/>
        </w:numPr>
        <w:spacing w:after="0"/>
        <w:jc w:val="both"/>
        <w:rPr>
          <w:color w:val="002060"/>
        </w:rPr>
      </w:pPr>
      <w:r w:rsidRPr="0068403A">
        <w:rPr>
          <w:color w:val="002060"/>
        </w:rPr>
        <w:t>The application must be accompanied with an official letter confirming the relocation date.</w:t>
      </w:r>
    </w:p>
    <w:p w14:paraId="72CB9ACC" w14:textId="48981837" w:rsidR="00F4410A" w:rsidRPr="0068403A" w:rsidRDefault="00F4410A" w:rsidP="001C402C">
      <w:pPr>
        <w:pStyle w:val="TSB-PolicyBullets"/>
        <w:numPr>
          <w:ilvl w:val="0"/>
          <w:numId w:val="17"/>
        </w:numPr>
        <w:spacing w:after="0"/>
        <w:jc w:val="both"/>
        <w:rPr>
          <w:color w:val="002060"/>
        </w:rPr>
      </w:pPr>
      <w:r w:rsidRPr="0068403A">
        <w:rPr>
          <w:color w:val="002060"/>
        </w:rPr>
        <w:t xml:space="preserve">The address at which the child will live will be used when considering the application against the oversubscription criteria – a Unit or quartering address must be used where this is requested by the child’s parent. </w:t>
      </w:r>
    </w:p>
    <w:p w14:paraId="07FE6778" w14:textId="42011861" w:rsidR="00F4410A" w:rsidRPr="0068403A" w:rsidRDefault="00F4410A" w:rsidP="001C402C">
      <w:pPr>
        <w:pStyle w:val="TSB-PolicyBullets"/>
        <w:numPr>
          <w:ilvl w:val="0"/>
          <w:numId w:val="17"/>
        </w:numPr>
        <w:spacing w:after="0"/>
        <w:jc w:val="both"/>
        <w:rPr>
          <w:color w:val="002060"/>
        </w:rPr>
      </w:pPr>
      <w:r w:rsidRPr="0068403A">
        <w:rPr>
          <w:color w:val="002060"/>
        </w:rPr>
        <w:t xml:space="preserve">The application will not be refused on the grounds of the child not currently living in the area or not currently having an intended address, </w:t>
      </w:r>
      <w:bookmarkStart w:id="14" w:name="_Hlk9578764"/>
      <w:r w:rsidRPr="0068403A">
        <w:rPr>
          <w:color w:val="002060"/>
        </w:rPr>
        <w:t xml:space="preserve">nor will places be uniquely reserved. </w:t>
      </w:r>
      <w:bookmarkEnd w:id="14"/>
    </w:p>
    <w:p w14:paraId="45D414AD" w14:textId="77777777" w:rsidR="00F4410A" w:rsidRPr="0068403A" w:rsidRDefault="00F4410A" w:rsidP="001C402C">
      <w:pPr>
        <w:pStyle w:val="TSB-PolicyBullets"/>
        <w:numPr>
          <w:ilvl w:val="0"/>
          <w:numId w:val="17"/>
        </w:numPr>
        <w:jc w:val="both"/>
        <w:rPr>
          <w:color w:val="002060"/>
        </w:rPr>
      </w:pPr>
      <w:r w:rsidRPr="0068403A">
        <w:rPr>
          <w:color w:val="002060"/>
        </w:rPr>
        <w:t>The arrangements for service children will be in line with the government’s commitment to removing disadvantage for service children.</w:t>
      </w:r>
    </w:p>
    <w:p w14:paraId="1F498CA1" w14:textId="77777777" w:rsidR="00174691" w:rsidRDefault="00174691" w:rsidP="001C402C">
      <w:pPr>
        <w:jc w:val="both"/>
        <w:rPr>
          <w:b/>
          <w:bCs/>
          <w:color w:val="002060"/>
        </w:rPr>
      </w:pPr>
      <w:bookmarkStart w:id="15" w:name="_Admissions_appeals"/>
      <w:bookmarkStart w:id="16" w:name="_In-year_admissions"/>
      <w:bookmarkEnd w:id="13"/>
      <w:bookmarkEnd w:id="15"/>
      <w:bookmarkEnd w:id="16"/>
    </w:p>
    <w:p w14:paraId="63D8775A" w14:textId="77777777" w:rsidR="00174691" w:rsidRDefault="00174691" w:rsidP="001C402C">
      <w:pPr>
        <w:jc w:val="both"/>
        <w:rPr>
          <w:b/>
          <w:bCs/>
          <w:color w:val="002060"/>
        </w:rPr>
      </w:pPr>
    </w:p>
    <w:p w14:paraId="226376F8" w14:textId="54EB5994" w:rsidR="00611E96" w:rsidRDefault="00611E96" w:rsidP="001C402C">
      <w:pPr>
        <w:jc w:val="both"/>
        <w:rPr>
          <w:b/>
          <w:bCs/>
          <w:color w:val="002060"/>
        </w:rPr>
      </w:pPr>
      <w:r w:rsidRPr="0068403A">
        <w:rPr>
          <w:b/>
          <w:bCs/>
          <w:color w:val="002060"/>
        </w:rPr>
        <w:lastRenderedPageBreak/>
        <w:t>Offers</w:t>
      </w:r>
    </w:p>
    <w:p w14:paraId="7E0B4142" w14:textId="1ABDBF3D" w:rsidR="00E15707" w:rsidRPr="00E15707" w:rsidRDefault="00E15707" w:rsidP="001C402C">
      <w:pPr>
        <w:jc w:val="both"/>
        <w:rPr>
          <w:bCs/>
          <w:color w:val="002060"/>
        </w:rPr>
      </w:pPr>
      <w:r w:rsidRPr="00E15707">
        <w:rPr>
          <w:bCs/>
          <w:color w:val="002060"/>
        </w:rPr>
        <w:t xml:space="preserve">All preferences </w:t>
      </w:r>
      <w:r w:rsidR="00FC0A81">
        <w:rPr>
          <w:bCs/>
          <w:color w:val="002060"/>
        </w:rPr>
        <w:t xml:space="preserve">for entry into Reception and Year 7 </w:t>
      </w:r>
      <w:r w:rsidRPr="00E15707">
        <w:rPr>
          <w:bCs/>
          <w:color w:val="002060"/>
        </w:rPr>
        <w:t>are collated and parents/carers then receive an offer from their home local authority at the highest preference school at which a place is available.  The offer is made on National Offer Day.</w:t>
      </w:r>
    </w:p>
    <w:p w14:paraId="0AE6A210" w14:textId="6F0E5795" w:rsidR="00D42109" w:rsidRDefault="00D42109" w:rsidP="001C402C">
      <w:pPr>
        <w:jc w:val="both"/>
        <w:rPr>
          <w:color w:val="002060"/>
        </w:rPr>
      </w:pPr>
      <w:r>
        <w:rPr>
          <w:color w:val="002060"/>
        </w:rPr>
        <w:t xml:space="preserve">National Offer Day is the day each year on which local authorities are required to send the offer of a school place to all parents/carers in their area, and is relevant to all on-time applications in the coordinated admissions rounds. </w:t>
      </w:r>
    </w:p>
    <w:p w14:paraId="5CD7C888" w14:textId="0E48B9FF" w:rsidR="00611E96" w:rsidRPr="0068403A" w:rsidRDefault="00611E96" w:rsidP="001C402C">
      <w:pPr>
        <w:jc w:val="both"/>
        <w:rPr>
          <w:color w:val="002060"/>
        </w:rPr>
      </w:pPr>
      <w:r w:rsidRPr="0068403A">
        <w:rPr>
          <w:color w:val="002060"/>
        </w:rPr>
        <w:t xml:space="preserve">All offers </w:t>
      </w:r>
      <w:r w:rsidR="0068403A" w:rsidRPr="0068403A">
        <w:rPr>
          <w:color w:val="002060"/>
        </w:rPr>
        <w:t xml:space="preserve">for places into </w:t>
      </w:r>
      <w:r w:rsidR="0068403A" w:rsidRPr="001C568A">
        <w:rPr>
          <w:b/>
          <w:color w:val="002060"/>
        </w:rPr>
        <w:t>Belgrave Primary School</w:t>
      </w:r>
      <w:r w:rsidR="0068403A" w:rsidRPr="0068403A">
        <w:rPr>
          <w:color w:val="002060"/>
        </w:rPr>
        <w:t xml:space="preserve"> </w:t>
      </w:r>
      <w:r w:rsidRPr="0068403A">
        <w:rPr>
          <w:color w:val="002060"/>
        </w:rPr>
        <w:t xml:space="preserve">will be made </w:t>
      </w:r>
      <w:r w:rsidR="00070864">
        <w:rPr>
          <w:color w:val="002060"/>
        </w:rPr>
        <w:t xml:space="preserve">by the home local authority </w:t>
      </w:r>
      <w:r w:rsidRPr="0068403A">
        <w:rPr>
          <w:color w:val="002060"/>
        </w:rPr>
        <w:t>on National Offer Day</w:t>
      </w:r>
      <w:r w:rsidR="00E15707">
        <w:rPr>
          <w:color w:val="002060"/>
        </w:rPr>
        <w:t xml:space="preserve"> for Primary Schools – 16 April -</w:t>
      </w:r>
      <w:r w:rsidRPr="0068403A">
        <w:rPr>
          <w:color w:val="002060"/>
        </w:rPr>
        <w:t xml:space="preserve"> or the next working day where this date falls on a weekend or bank holiday.</w:t>
      </w:r>
    </w:p>
    <w:p w14:paraId="5D34F6D6" w14:textId="1A349F27" w:rsidR="00611E96" w:rsidRDefault="00611E96" w:rsidP="001C402C">
      <w:pPr>
        <w:jc w:val="both"/>
        <w:rPr>
          <w:color w:val="002060"/>
        </w:rPr>
      </w:pPr>
      <w:r w:rsidRPr="00D42109">
        <w:rPr>
          <w:color w:val="002060"/>
        </w:rPr>
        <w:t xml:space="preserve">All offers </w:t>
      </w:r>
      <w:r w:rsidR="0068403A" w:rsidRPr="00D42109">
        <w:rPr>
          <w:color w:val="002060"/>
        </w:rPr>
        <w:t xml:space="preserve">for places into </w:t>
      </w:r>
      <w:r w:rsidR="00070864" w:rsidRPr="00D42109">
        <w:rPr>
          <w:color w:val="002060"/>
        </w:rPr>
        <w:t xml:space="preserve">Year 7 at </w:t>
      </w:r>
      <w:r w:rsidR="00D42109" w:rsidRPr="001C568A">
        <w:rPr>
          <w:b/>
          <w:color w:val="002060"/>
        </w:rPr>
        <w:t>Christleton High School</w:t>
      </w:r>
      <w:r w:rsidR="00D42109" w:rsidRPr="00D42109">
        <w:rPr>
          <w:color w:val="002060"/>
        </w:rPr>
        <w:t xml:space="preserve"> and </w:t>
      </w:r>
      <w:r w:rsidR="00D42109" w:rsidRPr="001C568A">
        <w:rPr>
          <w:b/>
          <w:color w:val="002060"/>
        </w:rPr>
        <w:t>Queen’s Park High School</w:t>
      </w:r>
      <w:r w:rsidR="00D42109" w:rsidRPr="00D42109">
        <w:rPr>
          <w:color w:val="002060"/>
        </w:rPr>
        <w:t xml:space="preserve"> </w:t>
      </w:r>
      <w:r w:rsidRPr="00D42109">
        <w:rPr>
          <w:color w:val="002060"/>
        </w:rPr>
        <w:t xml:space="preserve">will be made </w:t>
      </w:r>
      <w:r w:rsidR="00070864" w:rsidRPr="00D42109">
        <w:rPr>
          <w:color w:val="002060"/>
        </w:rPr>
        <w:t xml:space="preserve">by the home local authority </w:t>
      </w:r>
      <w:r w:rsidRPr="00D42109">
        <w:rPr>
          <w:color w:val="002060"/>
        </w:rPr>
        <w:t xml:space="preserve">on National Offer Day, i.e. </w:t>
      </w:r>
      <w:r w:rsidR="00D42109" w:rsidRPr="00D42109">
        <w:rPr>
          <w:color w:val="002060"/>
        </w:rPr>
        <w:t>0</w:t>
      </w:r>
      <w:r w:rsidRPr="00D42109">
        <w:rPr>
          <w:color w:val="002060"/>
        </w:rPr>
        <w:t>1 March or the next working day where this date falls on a weekend or bank holiday.</w:t>
      </w:r>
    </w:p>
    <w:p w14:paraId="2022C791" w14:textId="5F7A072C" w:rsidR="00ED0F26" w:rsidRPr="00ED0F26" w:rsidRDefault="00ED0F26" w:rsidP="001C402C">
      <w:pPr>
        <w:jc w:val="both"/>
        <w:rPr>
          <w:color w:val="002060"/>
          <w:shd w:val="clear" w:color="auto" w:fill="FFFFFF"/>
        </w:rPr>
      </w:pPr>
      <w:r w:rsidRPr="00ED0F26">
        <w:rPr>
          <w:color w:val="002060"/>
          <w:shd w:val="clear" w:color="auto" w:fill="FFFFFF"/>
        </w:rPr>
        <w:t xml:space="preserve">All offers for places into Year 10 at </w:t>
      </w:r>
      <w:r w:rsidRPr="001C568A">
        <w:rPr>
          <w:b/>
          <w:color w:val="002060"/>
          <w:shd w:val="clear" w:color="auto" w:fill="FFFFFF"/>
        </w:rPr>
        <w:t>Chester International School</w:t>
      </w:r>
      <w:r w:rsidRPr="00ED0F26">
        <w:rPr>
          <w:color w:val="002060"/>
          <w:shd w:val="clear" w:color="auto" w:fill="FFFFFF"/>
        </w:rPr>
        <w:t xml:space="preserve"> will be made by the Chester International Admissions Team on National Offer Day, i.e. 01 March or the next working day where this date fal</w:t>
      </w:r>
      <w:r>
        <w:rPr>
          <w:color w:val="002060"/>
          <w:shd w:val="clear" w:color="auto" w:fill="FFFFFF"/>
        </w:rPr>
        <w:t>ls on a weekend or bank holiday.</w:t>
      </w:r>
    </w:p>
    <w:p w14:paraId="11A4D87A" w14:textId="29C9071E" w:rsidR="00D42109" w:rsidRPr="001C568A" w:rsidRDefault="00D42109" w:rsidP="001C402C">
      <w:pPr>
        <w:jc w:val="both"/>
        <w:rPr>
          <w:color w:val="002060"/>
        </w:rPr>
      </w:pPr>
      <w:r w:rsidRPr="001C568A">
        <w:rPr>
          <w:color w:val="002060"/>
        </w:rPr>
        <w:t xml:space="preserve">Notification of the outcome of applications are made available online for parents/carers who have applied online.  For all other applications, notification of the outcome will be sent by email if an email address has been provided or by </w:t>
      </w:r>
      <w:r w:rsidR="007B16BE" w:rsidRPr="001C568A">
        <w:rPr>
          <w:color w:val="002060"/>
        </w:rPr>
        <w:t>second-class</w:t>
      </w:r>
      <w:r w:rsidRPr="001C568A">
        <w:rPr>
          <w:color w:val="002060"/>
        </w:rPr>
        <w:t xml:space="preserve"> post</w:t>
      </w:r>
      <w:r w:rsidR="007B16BE" w:rsidRPr="001C568A">
        <w:rPr>
          <w:color w:val="002060"/>
        </w:rPr>
        <w:t xml:space="preserve">.  </w:t>
      </w:r>
    </w:p>
    <w:p w14:paraId="1C57C083" w14:textId="2906F446" w:rsidR="0048043F" w:rsidRDefault="0048043F" w:rsidP="001C402C">
      <w:pPr>
        <w:jc w:val="both"/>
        <w:rPr>
          <w:color w:val="002060"/>
        </w:rPr>
      </w:pPr>
      <w:r w:rsidRPr="0048043F">
        <w:rPr>
          <w:color w:val="002060"/>
        </w:rPr>
        <w:t>Parents have a statutory right to appeal against the refusal of a place at a school for which they have applied</w:t>
      </w:r>
      <w:r>
        <w:rPr>
          <w:color w:val="002060"/>
        </w:rPr>
        <w:t>; information about Admission Appeals is provided later in this policy.</w:t>
      </w:r>
    </w:p>
    <w:p w14:paraId="0AD5F4E7" w14:textId="199A8179" w:rsidR="00F36D52" w:rsidRPr="0048043F" w:rsidRDefault="00F36D52" w:rsidP="001C402C">
      <w:pPr>
        <w:jc w:val="both"/>
        <w:rPr>
          <w:color w:val="002060"/>
        </w:rPr>
      </w:pPr>
      <w:r>
        <w:rPr>
          <w:color w:val="002060"/>
        </w:rPr>
        <w:t>Parents are advised not to decline any offer of a school place until an alternative allocation has been made.</w:t>
      </w:r>
    </w:p>
    <w:p w14:paraId="16B176AB" w14:textId="6A33C803" w:rsidR="00E13D8E" w:rsidRPr="0068403A" w:rsidRDefault="00E13D8E" w:rsidP="001C402C">
      <w:pPr>
        <w:jc w:val="both"/>
        <w:rPr>
          <w:b/>
          <w:bCs/>
          <w:color w:val="002060"/>
        </w:rPr>
      </w:pPr>
      <w:r w:rsidRPr="0068403A">
        <w:rPr>
          <w:b/>
          <w:bCs/>
          <w:color w:val="002060"/>
        </w:rPr>
        <w:t>Withdrawing an offer</w:t>
      </w:r>
    </w:p>
    <w:p w14:paraId="318071D4" w14:textId="356EED27" w:rsidR="00070864" w:rsidRPr="0028497F" w:rsidRDefault="00611E96" w:rsidP="001C402C">
      <w:pPr>
        <w:jc w:val="both"/>
        <w:rPr>
          <w:color w:val="002060"/>
        </w:rPr>
      </w:pPr>
      <w:r w:rsidRPr="0028497F">
        <w:rPr>
          <w:color w:val="002060"/>
        </w:rPr>
        <w:t xml:space="preserve">An offer will only be withdrawn if it has been made in error, a parent has not responded </w:t>
      </w:r>
      <w:r w:rsidR="00AC5777">
        <w:rPr>
          <w:color w:val="002060"/>
        </w:rPr>
        <w:t xml:space="preserve">within a reasonable </w:t>
      </w:r>
      <w:r w:rsidR="005A2AA3">
        <w:rPr>
          <w:color w:val="002060"/>
        </w:rPr>
        <w:t>period</w:t>
      </w:r>
      <w:r w:rsidR="0028497F" w:rsidRPr="0028497F">
        <w:rPr>
          <w:color w:val="002060"/>
        </w:rPr>
        <w:t xml:space="preserve">, </w:t>
      </w:r>
      <w:r w:rsidRPr="0028497F">
        <w:rPr>
          <w:color w:val="002060"/>
        </w:rPr>
        <w:t xml:space="preserve">or if the offer was made via a fraudulent or </w:t>
      </w:r>
      <w:r w:rsidR="00AC5777">
        <w:rPr>
          <w:color w:val="002060"/>
        </w:rPr>
        <w:t xml:space="preserve">intentionally </w:t>
      </w:r>
      <w:r w:rsidRPr="0028497F">
        <w:rPr>
          <w:color w:val="002060"/>
        </w:rPr>
        <w:t xml:space="preserve">misleading application. </w:t>
      </w:r>
    </w:p>
    <w:p w14:paraId="3F3D95CB" w14:textId="4AAA4F9F" w:rsidR="00070864" w:rsidRPr="0028497F" w:rsidRDefault="00611E96" w:rsidP="001C402C">
      <w:pPr>
        <w:jc w:val="both"/>
        <w:rPr>
          <w:color w:val="002060"/>
        </w:rPr>
      </w:pPr>
      <w:r w:rsidRPr="0028497F">
        <w:rPr>
          <w:color w:val="002060"/>
        </w:rPr>
        <w:t xml:space="preserve">Where an offer has not been responded to within the designated </w:t>
      </w:r>
      <w:r w:rsidR="00AC5777" w:rsidRPr="0028497F">
        <w:rPr>
          <w:color w:val="002060"/>
        </w:rPr>
        <w:t>period</w:t>
      </w:r>
      <w:r w:rsidRPr="0028497F">
        <w:rPr>
          <w:color w:val="002060"/>
        </w:rPr>
        <w:t xml:space="preserve">, the </w:t>
      </w:r>
      <w:r w:rsidR="00070864" w:rsidRPr="0028497F">
        <w:rPr>
          <w:color w:val="002060"/>
        </w:rPr>
        <w:t>school</w:t>
      </w:r>
      <w:r w:rsidRPr="0028497F">
        <w:rPr>
          <w:color w:val="002060"/>
        </w:rPr>
        <w:t xml:space="preserve"> will give the parent a further opportunity to respond and will explain that the offer will be withdrawn if they do not. </w:t>
      </w:r>
    </w:p>
    <w:p w14:paraId="7C1016AE" w14:textId="11921F3D" w:rsidR="00611E96" w:rsidRPr="001C568A" w:rsidRDefault="00611E96" w:rsidP="001C402C">
      <w:pPr>
        <w:jc w:val="both"/>
        <w:rPr>
          <w:color w:val="002060"/>
        </w:rPr>
      </w:pPr>
      <w:r w:rsidRPr="001C568A">
        <w:rPr>
          <w:color w:val="002060"/>
        </w:rPr>
        <w:t xml:space="preserve">If any application is found to be fraudulent after a child has started at the school </w:t>
      </w:r>
      <w:r w:rsidRPr="001C568A">
        <w:rPr>
          <w:b/>
          <w:color w:val="002060"/>
          <w:u w:val="single"/>
        </w:rPr>
        <w:t>in the first term of the new academic year</w:t>
      </w:r>
      <w:r w:rsidRPr="001C568A">
        <w:rPr>
          <w:color w:val="002060"/>
        </w:rPr>
        <w:t>, the school may withdraw the place</w:t>
      </w:r>
      <w:r w:rsidR="007B16BE" w:rsidRPr="001C568A">
        <w:rPr>
          <w:color w:val="002060"/>
        </w:rPr>
        <w:t xml:space="preserve">.  </w:t>
      </w:r>
      <w:r w:rsidRPr="001C568A">
        <w:rPr>
          <w:color w:val="002060"/>
        </w:rPr>
        <w:t>If the fraudulent application is found after this time, the pupil will not be removed</w:t>
      </w:r>
      <w:r w:rsidR="007B16BE" w:rsidRPr="001C568A">
        <w:rPr>
          <w:color w:val="002060"/>
        </w:rPr>
        <w:t xml:space="preserve">.  </w:t>
      </w:r>
    </w:p>
    <w:p w14:paraId="0A18B163" w14:textId="594046A5" w:rsidR="00B8541C" w:rsidRDefault="00B8541C" w:rsidP="00174691">
      <w:pPr>
        <w:pStyle w:val="Heading10"/>
      </w:pPr>
      <w:bookmarkStart w:id="17" w:name="_Co-ordination_scheme"/>
      <w:bookmarkStart w:id="18" w:name="_[Updated]_In-year_admissions"/>
      <w:bookmarkEnd w:id="17"/>
      <w:bookmarkEnd w:id="18"/>
      <w:r w:rsidRPr="00D7285F">
        <w:t>In-year admissions</w:t>
      </w:r>
    </w:p>
    <w:p w14:paraId="4BCC0C5D" w14:textId="3A5A5CA2" w:rsidR="00D7285F" w:rsidRPr="00F05CBA" w:rsidRDefault="00341686" w:rsidP="001C402C">
      <w:pPr>
        <w:tabs>
          <w:tab w:val="left" w:pos="5985"/>
        </w:tabs>
        <w:jc w:val="both"/>
        <w:rPr>
          <w:color w:val="002060"/>
        </w:rPr>
      </w:pPr>
      <w:r w:rsidRPr="00FC0A81">
        <w:rPr>
          <w:color w:val="002060"/>
        </w:rPr>
        <w:t xml:space="preserve">Admissions for any year group other than </w:t>
      </w:r>
      <w:r w:rsidR="00E80B44" w:rsidRPr="00FC0A81">
        <w:rPr>
          <w:color w:val="002060"/>
        </w:rPr>
        <w:t>the start of Reception</w:t>
      </w:r>
      <w:r w:rsidR="00860D64" w:rsidRPr="00FC0A81">
        <w:rPr>
          <w:color w:val="002060"/>
        </w:rPr>
        <w:t xml:space="preserve"> </w:t>
      </w:r>
      <w:r w:rsidR="00FC0A81" w:rsidRPr="00FC0A81">
        <w:rPr>
          <w:color w:val="002060"/>
        </w:rPr>
        <w:t>or transfer from Primary school to Year 7 at Secondary</w:t>
      </w:r>
      <w:r w:rsidR="005A2AA3">
        <w:rPr>
          <w:color w:val="002060"/>
        </w:rPr>
        <w:t xml:space="preserve"> s</w:t>
      </w:r>
      <w:r w:rsidR="00FC0A81" w:rsidRPr="00FC0A81">
        <w:rPr>
          <w:color w:val="002060"/>
        </w:rPr>
        <w:t>chool</w:t>
      </w:r>
      <w:r w:rsidR="00E80B44" w:rsidRPr="00FC0A81">
        <w:rPr>
          <w:color w:val="002060"/>
        </w:rPr>
        <w:t xml:space="preserve"> </w:t>
      </w:r>
      <w:r w:rsidRPr="00FC0A81">
        <w:rPr>
          <w:color w:val="002060"/>
        </w:rPr>
        <w:t xml:space="preserve">will be classed as In-Year applications and will be </w:t>
      </w:r>
      <w:r w:rsidRPr="00FC0A81">
        <w:rPr>
          <w:color w:val="002060"/>
        </w:rPr>
        <w:lastRenderedPageBreak/>
        <w:t>handled directly by the school</w:t>
      </w:r>
      <w:r w:rsidR="00340CBB" w:rsidRPr="00FC0A81">
        <w:rPr>
          <w:color w:val="002060"/>
        </w:rPr>
        <w:t>s</w:t>
      </w:r>
      <w:r w:rsidR="00D7285F" w:rsidRPr="00FC0A81">
        <w:rPr>
          <w:color w:val="002060"/>
        </w:rPr>
        <w:t>, with the exception of Belgrave Primary School</w:t>
      </w:r>
      <w:r w:rsidRPr="00FC0A81">
        <w:rPr>
          <w:color w:val="002060"/>
        </w:rPr>
        <w:t>.</w:t>
      </w:r>
      <w:r w:rsidR="00340CBB" w:rsidRPr="00FC0A81">
        <w:rPr>
          <w:color w:val="002060"/>
        </w:rPr>
        <w:t xml:space="preserve">  </w:t>
      </w:r>
      <w:r w:rsidR="00D7285F" w:rsidRPr="00FC0A81">
        <w:rPr>
          <w:color w:val="002060"/>
        </w:rPr>
        <w:t>All In-Year admissions for Belgrave Primary School are applied for through CWAC School Admissions.</w:t>
      </w:r>
    </w:p>
    <w:p w14:paraId="4FA7CEAD" w14:textId="0AC1E71D" w:rsidR="00341686" w:rsidRPr="00D7285F" w:rsidRDefault="00D7285F" w:rsidP="001C402C">
      <w:pPr>
        <w:tabs>
          <w:tab w:val="left" w:pos="5985"/>
        </w:tabs>
        <w:jc w:val="both"/>
        <w:rPr>
          <w:color w:val="002060"/>
        </w:rPr>
      </w:pPr>
      <w:r w:rsidRPr="00D7285F">
        <w:rPr>
          <w:color w:val="002060"/>
        </w:rPr>
        <w:t>As the In-Year Admission a</w:t>
      </w:r>
      <w:r w:rsidR="00340CBB" w:rsidRPr="00D7285F">
        <w:rPr>
          <w:color w:val="002060"/>
        </w:rPr>
        <w:t xml:space="preserve">rrangements </w:t>
      </w:r>
      <w:r w:rsidRPr="00D7285F">
        <w:rPr>
          <w:color w:val="002060"/>
        </w:rPr>
        <w:t xml:space="preserve">may differ for </w:t>
      </w:r>
      <w:r w:rsidR="00340CBB" w:rsidRPr="00D7285F">
        <w:rPr>
          <w:color w:val="002060"/>
        </w:rPr>
        <w:t>each school; please see the Admissions arrangements for each school detailed in the Appendices attached to this policy.</w:t>
      </w:r>
    </w:p>
    <w:p w14:paraId="364E3DEF" w14:textId="1D135815" w:rsidR="00AC19C9" w:rsidRPr="00341686" w:rsidRDefault="00AC19C9" w:rsidP="001C402C">
      <w:pPr>
        <w:tabs>
          <w:tab w:val="left" w:pos="5985"/>
        </w:tabs>
        <w:jc w:val="both"/>
        <w:rPr>
          <w:color w:val="002060"/>
        </w:rPr>
      </w:pPr>
      <w:r w:rsidRPr="00341686">
        <w:rPr>
          <w:color w:val="002060"/>
        </w:rPr>
        <w:t xml:space="preserve">The </w:t>
      </w:r>
      <w:r w:rsidR="00D42109" w:rsidRPr="00341686">
        <w:rPr>
          <w:color w:val="002060"/>
        </w:rPr>
        <w:t>schools</w:t>
      </w:r>
      <w:r w:rsidRPr="00341686">
        <w:rPr>
          <w:color w:val="002060"/>
        </w:rPr>
        <w:t xml:space="preserve"> will publish </w:t>
      </w:r>
      <w:r w:rsidR="00C32D68">
        <w:rPr>
          <w:color w:val="002060"/>
        </w:rPr>
        <w:t xml:space="preserve">their </w:t>
      </w:r>
      <w:r w:rsidRPr="00341686">
        <w:rPr>
          <w:color w:val="002060"/>
        </w:rPr>
        <w:t>in-year arrangements on the school website by 31 August each year, detailing how applications will be dealt with between 1 September until the following 31 August</w:t>
      </w:r>
      <w:r w:rsidR="007B16BE" w:rsidRPr="00341686">
        <w:rPr>
          <w:color w:val="002060"/>
        </w:rPr>
        <w:t xml:space="preserve">.  </w:t>
      </w:r>
      <w:r w:rsidRPr="00341686">
        <w:rPr>
          <w:color w:val="002060"/>
        </w:rPr>
        <w:t>These arrangements will set out how parents can apply for a school place</w:t>
      </w:r>
      <w:r w:rsidR="005A1DDB" w:rsidRPr="00341686">
        <w:rPr>
          <w:color w:val="002060"/>
        </w:rPr>
        <w:t xml:space="preserve">, including whether the </w:t>
      </w:r>
      <w:r w:rsidR="00ED0F26">
        <w:rPr>
          <w:color w:val="002060"/>
        </w:rPr>
        <w:t xml:space="preserve">school </w:t>
      </w:r>
      <w:r w:rsidR="005A1DDB" w:rsidRPr="00341686">
        <w:rPr>
          <w:color w:val="002060"/>
        </w:rPr>
        <w:t>will handle applications or whether the LA will accept these applications on its behalf</w:t>
      </w:r>
      <w:r w:rsidRPr="00341686">
        <w:rPr>
          <w:color w:val="002060"/>
        </w:rPr>
        <w:t>.</w:t>
      </w:r>
    </w:p>
    <w:p w14:paraId="72AACBCB" w14:textId="6DB3656D" w:rsidR="00AC19C9" w:rsidRPr="00341686" w:rsidRDefault="00AC19C9" w:rsidP="001C402C">
      <w:pPr>
        <w:tabs>
          <w:tab w:val="left" w:pos="5985"/>
        </w:tabs>
        <w:jc w:val="both"/>
        <w:rPr>
          <w:color w:val="002060"/>
        </w:rPr>
      </w:pPr>
      <w:r w:rsidRPr="00341686">
        <w:rPr>
          <w:color w:val="002060"/>
        </w:rPr>
        <w:t>Where t</w:t>
      </w:r>
      <w:r w:rsidR="00ED0F26">
        <w:rPr>
          <w:color w:val="002060"/>
        </w:rPr>
        <w:t>he school has places available in-y</w:t>
      </w:r>
      <w:r w:rsidRPr="00341686">
        <w:rPr>
          <w:color w:val="002060"/>
        </w:rPr>
        <w:t>ear, it will offer a place to every child who has applied for one without condition or use of oversubscription criteria, unless to do so would be to prejudice the efficient provision of education or use of resources.</w:t>
      </w:r>
    </w:p>
    <w:p w14:paraId="1D592003" w14:textId="252EE2A3" w:rsidR="00AC19C9" w:rsidRPr="00341686" w:rsidRDefault="00AC19C9" w:rsidP="001C402C">
      <w:pPr>
        <w:tabs>
          <w:tab w:val="left" w:pos="5985"/>
        </w:tabs>
        <w:jc w:val="both"/>
        <w:rPr>
          <w:color w:val="002060"/>
        </w:rPr>
      </w:pPr>
      <w:r w:rsidRPr="00341686">
        <w:rPr>
          <w:color w:val="002060"/>
        </w:rPr>
        <w:t>The published in-year admissions arrangements will also provide a suitable application form for parents to complete, and set out when parents will be notified of the outcome of their application and details about the right to appeal.</w:t>
      </w:r>
    </w:p>
    <w:p w14:paraId="7F2DD0E7" w14:textId="070139E5" w:rsidR="00AC19C9" w:rsidRPr="00341686" w:rsidRDefault="00AC19C9" w:rsidP="009673D3">
      <w:pPr>
        <w:jc w:val="both"/>
        <w:rPr>
          <w:color w:val="002060"/>
        </w:rPr>
      </w:pPr>
      <w:r w:rsidRPr="00341686">
        <w:rPr>
          <w:color w:val="002060"/>
        </w:rPr>
        <w:t>The school will consider all such applications</w:t>
      </w:r>
      <w:r w:rsidR="001707FD">
        <w:rPr>
          <w:color w:val="002060"/>
        </w:rPr>
        <w:t>,</w:t>
      </w:r>
      <w:r w:rsidRPr="00341686">
        <w:rPr>
          <w:color w:val="002060"/>
        </w:rPr>
        <w:t xml:space="preserve"> and if the year group applied for has space available, then a place will be offered</w:t>
      </w:r>
      <w:r w:rsidR="007B16BE" w:rsidRPr="00341686">
        <w:rPr>
          <w:color w:val="002060"/>
        </w:rPr>
        <w:t xml:space="preserve">.  </w:t>
      </w:r>
      <w:r w:rsidRPr="00341686">
        <w:rPr>
          <w:color w:val="002060"/>
        </w:rPr>
        <w:t>If a place is not available, then the child’s parent can ask for their child’s name to be added to the appropriate waiting list</w:t>
      </w:r>
      <w:r w:rsidR="007B16BE" w:rsidRPr="00341686">
        <w:rPr>
          <w:color w:val="002060"/>
        </w:rPr>
        <w:t xml:space="preserve">.  </w:t>
      </w:r>
      <w:r w:rsidRPr="00341686">
        <w:rPr>
          <w:color w:val="002060"/>
        </w:rPr>
        <w:t>As with admissions at the start of the academic year, parents whose applications are turned down are entitled to appeal through the process outlined below.</w:t>
      </w:r>
    </w:p>
    <w:p w14:paraId="1BB42881" w14:textId="2AE946F8" w:rsidR="00AC19C9" w:rsidRPr="00341686" w:rsidRDefault="00AC19C9" w:rsidP="001C402C">
      <w:pPr>
        <w:tabs>
          <w:tab w:val="left" w:pos="5985"/>
        </w:tabs>
        <w:jc w:val="both"/>
        <w:rPr>
          <w:color w:val="002060"/>
        </w:rPr>
      </w:pPr>
      <w:r w:rsidRPr="00341686">
        <w:rPr>
          <w:color w:val="002060"/>
        </w:rPr>
        <w:t xml:space="preserve">The </w:t>
      </w:r>
      <w:r w:rsidR="00C32D68">
        <w:rPr>
          <w:color w:val="002060"/>
        </w:rPr>
        <w:t>Trust’s school</w:t>
      </w:r>
      <w:r w:rsidRPr="00341686">
        <w:rPr>
          <w:color w:val="002060"/>
        </w:rPr>
        <w:t xml:space="preserve"> will notify all parents within 15 school days of receipt of an in-year application of the outcome of this application</w:t>
      </w:r>
      <w:r w:rsidR="007B16BE" w:rsidRPr="00341686">
        <w:rPr>
          <w:color w:val="002060"/>
        </w:rPr>
        <w:t>.</w:t>
      </w:r>
      <w:r w:rsidR="007B16BE" w:rsidRPr="00341686">
        <w:rPr>
          <w:b/>
          <w:bCs/>
          <w:color w:val="002060"/>
        </w:rPr>
        <w:t xml:space="preserve">  </w:t>
      </w:r>
      <w:r w:rsidRPr="00341686">
        <w:rPr>
          <w:color w:val="002060"/>
        </w:rPr>
        <w:t>The school will notify the LA of every application and its outcome within two school days or as soon as is reasonably practicable beyond this.</w:t>
      </w:r>
    </w:p>
    <w:p w14:paraId="698296A1" w14:textId="6B448E53" w:rsidR="00AC19C9" w:rsidRDefault="00AC19C9" w:rsidP="001C402C">
      <w:pPr>
        <w:tabs>
          <w:tab w:val="left" w:pos="5985"/>
        </w:tabs>
        <w:jc w:val="both"/>
        <w:rPr>
          <w:color w:val="002060"/>
        </w:rPr>
      </w:pPr>
      <w:r w:rsidRPr="00341686">
        <w:rPr>
          <w:color w:val="002060"/>
        </w:rPr>
        <w:t>Where an offer is accepted, the school will make arrangements for the pupil to start as soon as possible.</w:t>
      </w:r>
    </w:p>
    <w:p w14:paraId="39C66E43" w14:textId="77777777" w:rsidR="003C7B74" w:rsidRDefault="003C7B74" w:rsidP="00174691">
      <w:pPr>
        <w:pStyle w:val="Heading10"/>
      </w:pPr>
      <w:bookmarkStart w:id="19" w:name="_Waiting_list"/>
      <w:bookmarkStart w:id="20" w:name="_Admissions_appeals_1"/>
      <w:bookmarkEnd w:id="19"/>
      <w:bookmarkEnd w:id="20"/>
      <w:r>
        <w:t>Waiting list</w:t>
      </w:r>
    </w:p>
    <w:p w14:paraId="0C80DB15" w14:textId="77777777" w:rsidR="003C7B74" w:rsidRPr="0018101B" w:rsidRDefault="003C7B74" w:rsidP="003C7B74">
      <w:pPr>
        <w:jc w:val="both"/>
        <w:rPr>
          <w:color w:val="002060"/>
        </w:rPr>
      </w:pPr>
      <w:r w:rsidRPr="0018101B">
        <w:rPr>
          <w:color w:val="002060"/>
        </w:rPr>
        <w:t xml:space="preserve">For admissions into Reception and Year 7 at the start of the academic year, the Trust’s schools will operate a waiting list in partnership with the LA, which is maintained until 31 December on year of entry. </w:t>
      </w:r>
    </w:p>
    <w:p w14:paraId="466166D5" w14:textId="64BA8E5E" w:rsidR="003C7B74" w:rsidRPr="0018101B" w:rsidRDefault="003C7B74" w:rsidP="003C7B74">
      <w:pPr>
        <w:tabs>
          <w:tab w:val="left" w:pos="5985"/>
        </w:tabs>
        <w:jc w:val="both"/>
        <w:rPr>
          <w:color w:val="002060"/>
        </w:rPr>
      </w:pPr>
      <w:r w:rsidRPr="00ED0F26">
        <w:rPr>
          <w:color w:val="002060"/>
        </w:rPr>
        <w:t xml:space="preserve">In any year where a Trust school receives more applications for places than there are places available, a waiting list will operate.  The waiting </w:t>
      </w:r>
      <w:r w:rsidR="00F87CFA" w:rsidRPr="00ED0F26">
        <w:rPr>
          <w:color w:val="002060"/>
        </w:rPr>
        <w:t>list will be maintained by the s</w:t>
      </w:r>
      <w:r w:rsidRPr="00ED0F26">
        <w:rPr>
          <w:color w:val="002060"/>
        </w:rPr>
        <w:t xml:space="preserve">chool and it will be open to any parent to ask for their child’s name to be placed on the waiting list, following an unsuccessful application.  </w:t>
      </w:r>
    </w:p>
    <w:p w14:paraId="21B2C7AE" w14:textId="2E0163B0" w:rsidR="003C7B74" w:rsidRDefault="003C7B74" w:rsidP="003C7B74">
      <w:pPr>
        <w:jc w:val="both"/>
        <w:rPr>
          <w:color w:val="002060"/>
        </w:rPr>
      </w:pPr>
      <w:r w:rsidRPr="0068403A">
        <w:rPr>
          <w:color w:val="002060"/>
        </w:rPr>
        <w:t>The list will set out the priority for places in the same order set out in the oversubscription criteria</w:t>
      </w:r>
      <w:r w:rsidR="007B16BE" w:rsidRPr="0068403A">
        <w:rPr>
          <w:color w:val="002060"/>
        </w:rPr>
        <w:t xml:space="preserve">.  </w:t>
      </w:r>
      <w:r w:rsidRPr="0068403A">
        <w:rPr>
          <w:color w:val="002060"/>
        </w:rPr>
        <w:t>When additional children are placed on the waiting list, the list will be re-ordered in line with the oversubscription criteria – no pupil will be prioritised based on when their name was added to the list.</w:t>
      </w:r>
    </w:p>
    <w:p w14:paraId="62A330EE" w14:textId="747E086C" w:rsidR="003C7B74" w:rsidRDefault="003C7B74" w:rsidP="003C7B74">
      <w:pPr>
        <w:jc w:val="both"/>
        <w:rPr>
          <w:color w:val="002060"/>
        </w:rPr>
      </w:pPr>
      <w:r w:rsidRPr="005E36B4">
        <w:rPr>
          <w:color w:val="002060"/>
        </w:rPr>
        <w:lastRenderedPageBreak/>
        <w:t>Parents</w:t>
      </w:r>
      <w:r w:rsidR="001707FD">
        <w:rPr>
          <w:color w:val="002060"/>
        </w:rPr>
        <w:t xml:space="preserve"> may request that their child be</w:t>
      </w:r>
      <w:r w:rsidRPr="005E36B4">
        <w:rPr>
          <w:color w:val="002060"/>
        </w:rPr>
        <w:t xml:space="preserve"> placed on the waiting list if they are not successful in receiving a place</w:t>
      </w:r>
      <w:r w:rsidR="007B16BE" w:rsidRPr="005E36B4">
        <w:rPr>
          <w:color w:val="002060"/>
        </w:rPr>
        <w:t xml:space="preserve">.  </w:t>
      </w:r>
      <w:r w:rsidRPr="005E36B4">
        <w:rPr>
          <w:color w:val="002060"/>
        </w:rPr>
        <w:t xml:space="preserve">Where a place becomes available, it will be offered to the parents of the child at the top of the list. </w:t>
      </w:r>
    </w:p>
    <w:p w14:paraId="299908AF" w14:textId="77777777" w:rsidR="003C7B74" w:rsidRPr="005E36B4" w:rsidRDefault="003C7B74" w:rsidP="003C7B74">
      <w:pPr>
        <w:jc w:val="both"/>
        <w:rPr>
          <w:color w:val="002060"/>
        </w:rPr>
      </w:pPr>
      <w:r>
        <w:rPr>
          <w:color w:val="002060"/>
        </w:rPr>
        <w:t>Looked After Children (LAC), previously Looked After Children (PLAC) and those allocated a place in accordance with Fair Access Protocol will take precedence over those on the waiting list</w:t>
      </w:r>
    </w:p>
    <w:p w14:paraId="5C8CB897" w14:textId="4E9A1F4D" w:rsidR="003C7B74" w:rsidRPr="005E36B4" w:rsidRDefault="003C7B74" w:rsidP="009673D3">
      <w:pPr>
        <w:jc w:val="both"/>
        <w:rPr>
          <w:color w:val="002060"/>
        </w:rPr>
      </w:pPr>
      <w:r w:rsidRPr="005E36B4">
        <w:rPr>
          <w:color w:val="002060"/>
        </w:rPr>
        <w:t>For in-year admissions, if there is a waiting list for that year, the child will be placed on a waiting list until a space becomes available, or the child finds a new school setting</w:t>
      </w:r>
      <w:r w:rsidR="007B16BE" w:rsidRPr="005E36B4">
        <w:rPr>
          <w:color w:val="002060"/>
        </w:rPr>
        <w:t xml:space="preserve">.  </w:t>
      </w:r>
      <w:r w:rsidRPr="005E36B4">
        <w:rPr>
          <w:color w:val="002060"/>
        </w:rPr>
        <w:t xml:space="preserve">The list will set out the priority for places in the same order as admissions at the start of the year – when a place becomes available, it will be offered to the parents of the child at the top of the list. </w:t>
      </w:r>
    </w:p>
    <w:p w14:paraId="79F262F2" w14:textId="777550A0" w:rsidR="009673D3" w:rsidRPr="00734C02" w:rsidRDefault="009673D3" w:rsidP="009673D3">
      <w:pPr>
        <w:jc w:val="both"/>
        <w:rPr>
          <w:b/>
          <w:color w:val="002060"/>
          <w:sz w:val="32"/>
          <w:szCs w:val="32"/>
        </w:rPr>
      </w:pPr>
      <w:r w:rsidRPr="00734C02">
        <w:rPr>
          <w:b/>
          <w:color w:val="002060"/>
          <w:sz w:val="32"/>
          <w:szCs w:val="32"/>
        </w:rPr>
        <w:t>Admission of children outside their normal age group</w:t>
      </w:r>
    </w:p>
    <w:p w14:paraId="33801BEA" w14:textId="0ADFE3D2" w:rsidR="009673D3" w:rsidRDefault="009673D3" w:rsidP="009673D3">
      <w:pPr>
        <w:spacing w:after="120"/>
        <w:jc w:val="both"/>
        <w:rPr>
          <w:color w:val="002060"/>
        </w:rPr>
      </w:pPr>
      <w:r w:rsidRPr="009673D3">
        <w:rPr>
          <w:color w:val="002060"/>
        </w:rPr>
        <w:t>Parents may seek a place for their child outside of their normal age group, for example, if the child is gifted and talented or has experienced problems such as ill health</w:t>
      </w:r>
      <w:r w:rsidR="000D1B6E">
        <w:rPr>
          <w:color w:val="002060"/>
        </w:rPr>
        <w:t>, or is a summer born child wishing to start school in R</w:t>
      </w:r>
      <w:r w:rsidRPr="009673D3">
        <w:rPr>
          <w:color w:val="002060"/>
        </w:rPr>
        <w:t xml:space="preserve">eception rather than </w:t>
      </w:r>
      <w:r>
        <w:rPr>
          <w:color w:val="002060"/>
        </w:rPr>
        <w:t>Y</w:t>
      </w:r>
      <w:r w:rsidRPr="009673D3">
        <w:rPr>
          <w:color w:val="002060"/>
        </w:rPr>
        <w:t>ear 1</w:t>
      </w:r>
      <w:r w:rsidR="007B16BE" w:rsidRPr="009673D3">
        <w:rPr>
          <w:color w:val="002060"/>
        </w:rPr>
        <w:t xml:space="preserve">.  </w:t>
      </w:r>
      <w:r w:rsidR="000D1B6E">
        <w:rPr>
          <w:color w:val="002060"/>
        </w:rPr>
        <w:t>This is not limited to applications for those starting school for the first time but includes children moving from primary to secondary schools.</w:t>
      </w:r>
    </w:p>
    <w:p w14:paraId="120417DC" w14:textId="77777777" w:rsidR="000D1B6E" w:rsidRDefault="009673D3" w:rsidP="009673D3">
      <w:pPr>
        <w:spacing w:after="120"/>
        <w:jc w:val="both"/>
        <w:rPr>
          <w:color w:val="002060"/>
        </w:rPr>
      </w:pPr>
      <w:r w:rsidRPr="000D1B6E">
        <w:rPr>
          <w:color w:val="002060"/>
        </w:rPr>
        <w:t xml:space="preserve">The Headteachers </w:t>
      </w:r>
      <w:r w:rsidR="000D1B6E">
        <w:rPr>
          <w:color w:val="002060"/>
        </w:rPr>
        <w:t xml:space="preserve">and senior leaders at the Trust’s schools </w:t>
      </w:r>
      <w:r w:rsidRPr="000D1B6E">
        <w:rPr>
          <w:color w:val="002060"/>
        </w:rPr>
        <w:t xml:space="preserve">will make </w:t>
      </w:r>
      <w:r w:rsidR="000D1B6E">
        <w:rPr>
          <w:color w:val="002060"/>
        </w:rPr>
        <w:t>a decision based on</w:t>
      </w:r>
      <w:r w:rsidRPr="000D1B6E">
        <w:rPr>
          <w:color w:val="002060"/>
        </w:rPr>
        <w:t xml:space="preserve"> the circumstances of each case and in the best interests of the child concerned. </w:t>
      </w:r>
    </w:p>
    <w:p w14:paraId="27BFE278" w14:textId="5BC1BA77" w:rsidR="009673D3" w:rsidRDefault="009673D3" w:rsidP="009673D3">
      <w:pPr>
        <w:spacing w:after="120"/>
        <w:jc w:val="both"/>
        <w:rPr>
          <w:color w:val="002060"/>
        </w:rPr>
      </w:pPr>
      <w:r w:rsidRPr="000D1B6E">
        <w:rPr>
          <w:color w:val="002060"/>
        </w:rPr>
        <w:t>This will include taking account of the parent’s views; information about the child’s academic, social, and emotional development; where relevant, their medical history and the views of a medical professional; whether they have previously been educated out of their normal age group; and whether they may naturally have fallen into a lower age group if it were not for being born prematurely.</w:t>
      </w:r>
    </w:p>
    <w:p w14:paraId="3887B928" w14:textId="327DDA62" w:rsidR="00C32D68" w:rsidRPr="00A34A49" w:rsidRDefault="00C32D68" w:rsidP="00C32D68">
      <w:pPr>
        <w:spacing w:after="0" w:line="240" w:lineRule="auto"/>
        <w:ind w:right="30"/>
        <w:textAlignment w:val="baseline"/>
        <w:rPr>
          <w:rFonts w:asciiTheme="majorHAnsi" w:eastAsia="Times New Roman" w:hAnsiTheme="majorHAnsi" w:cstheme="majorHAnsi"/>
          <w:color w:val="002060"/>
          <w:lang w:eastAsia="en-GB"/>
        </w:rPr>
      </w:pPr>
      <w:r w:rsidRPr="00A34A49">
        <w:rPr>
          <w:rFonts w:asciiTheme="majorHAnsi" w:eastAsia="Times New Roman" w:hAnsiTheme="majorHAnsi" w:cstheme="majorHAnsi"/>
          <w:color w:val="002060"/>
          <w:lang w:eastAsia="en-GB"/>
        </w:rPr>
        <w:t>Requests for admission out of the normal year group will be considered alongside other applications made at the same time</w:t>
      </w:r>
      <w:r w:rsidR="007B16BE" w:rsidRPr="00A34A49">
        <w:rPr>
          <w:rFonts w:asciiTheme="majorHAnsi" w:eastAsia="Times New Roman" w:hAnsiTheme="majorHAnsi" w:cstheme="majorHAnsi"/>
          <w:color w:val="002060"/>
          <w:lang w:eastAsia="en-GB"/>
        </w:rPr>
        <w:t xml:space="preserve">.  </w:t>
      </w:r>
      <w:r w:rsidRPr="00A34A49">
        <w:rPr>
          <w:rFonts w:asciiTheme="majorHAnsi" w:eastAsia="Times New Roman" w:hAnsiTheme="majorHAnsi" w:cstheme="majorHAnsi"/>
          <w:color w:val="002060"/>
          <w:lang w:eastAsia="en-GB"/>
        </w:rPr>
        <w:t>An application from a c</w:t>
      </w:r>
      <w:r>
        <w:rPr>
          <w:rFonts w:asciiTheme="majorHAnsi" w:eastAsia="Times New Roman" w:hAnsiTheme="majorHAnsi" w:cstheme="majorHAnsi"/>
          <w:color w:val="002060"/>
          <w:lang w:eastAsia="en-GB"/>
        </w:rPr>
        <w:t>hild who would ‘normally’ be a Year 11 child for a Y</w:t>
      </w:r>
      <w:r w:rsidRPr="00A34A49">
        <w:rPr>
          <w:rFonts w:asciiTheme="majorHAnsi" w:eastAsia="Times New Roman" w:hAnsiTheme="majorHAnsi" w:cstheme="majorHAnsi"/>
          <w:color w:val="002060"/>
          <w:lang w:eastAsia="en-GB"/>
        </w:rPr>
        <w:t>ear 10 place will be conside</w:t>
      </w:r>
      <w:r>
        <w:rPr>
          <w:rFonts w:asciiTheme="majorHAnsi" w:eastAsia="Times New Roman" w:hAnsiTheme="majorHAnsi" w:cstheme="majorHAnsi"/>
          <w:color w:val="002060"/>
          <w:lang w:eastAsia="en-GB"/>
        </w:rPr>
        <w:t>red alongside applications for Y</w:t>
      </w:r>
      <w:r w:rsidRPr="00A34A49">
        <w:rPr>
          <w:rFonts w:asciiTheme="majorHAnsi" w:eastAsia="Times New Roman" w:hAnsiTheme="majorHAnsi" w:cstheme="majorHAnsi"/>
          <w:color w:val="002060"/>
          <w:lang w:eastAsia="en-GB"/>
        </w:rPr>
        <w:t>ear 10.  </w:t>
      </w:r>
    </w:p>
    <w:p w14:paraId="321B6137" w14:textId="77777777" w:rsidR="00C32D68" w:rsidRPr="000D1B6E" w:rsidRDefault="00C32D68" w:rsidP="009673D3">
      <w:pPr>
        <w:spacing w:after="120"/>
        <w:jc w:val="both"/>
        <w:rPr>
          <w:color w:val="002060"/>
        </w:rPr>
      </w:pPr>
    </w:p>
    <w:p w14:paraId="73839CCC" w14:textId="3BC2238F" w:rsidR="00C32D68" w:rsidRPr="00A34A49" w:rsidRDefault="009673D3" w:rsidP="00C32D68">
      <w:pPr>
        <w:spacing w:after="0" w:line="240" w:lineRule="auto"/>
        <w:ind w:right="30"/>
        <w:textAlignment w:val="baseline"/>
        <w:rPr>
          <w:rFonts w:asciiTheme="majorHAnsi" w:eastAsia="Times New Roman" w:hAnsiTheme="majorHAnsi" w:cstheme="majorHAnsi"/>
          <w:color w:val="002060"/>
          <w:lang w:eastAsia="en-GB"/>
        </w:rPr>
      </w:pPr>
      <w:r w:rsidRPr="000D1B6E">
        <w:rPr>
          <w:color w:val="002060"/>
        </w:rPr>
        <w:t>When informing a parent of their decision on the year group the child should be admitted to, the Headteacher</w:t>
      </w:r>
      <w:r w:rsidR="000D1B6E">
        <w:rPr>
          <w:color w:val="002060"/>
        </w:rPr>
        <w:t>/senior leader</w:t>
      </w:r>
      <w:r w:rsidRPr="000D1B6E">
        <w:rPr>
          <w:color w:val="002060"/>
        </w:rPr>
        <w:t xml:space="preserve"> will set out clearly the reasons for their decision</w:t>
      </w:r>
      <w:r w:rsidR="007B16BE" w:rsidRPr="000D1B6E">
        <w:rPr>
          <w:color w:val="002060"/>
        </w:rPr>
        <w:t xml:space="preserve">.  </w:t>
      </w:r>
      <w:r w:rsidR="00C32D68" w:rsidRPr="00A34A49">
        <w:rPr>
          <w:rFonts w:asciiTheme="majorHAnsi" w:eastAsia="Times New Roman" w:hAnsiTheme="majorHAnsi" w:cstheme="majorHAnsi"/>
          <w:color w:val="002060"/>
          <w:lang w:eastAsia="en-GB"/>
        </w:rPr>
        <w:t>If a request is refused, the child will still be considered for admission to their normal age group.</w:t>
      </w:r>
    </w:p>
    <w:p w14:paraId="3B5668B7" w14:textId="0386F97D" w:rsidR="009673D3" w:rsidRPr="000D1B6E" w:rsidRDefault="009673D3" w:rsidP="009673D3">
      <w:pPr>
        <w:spacing w:after="120"/>
        <w:jc w:val="both"/>
        <w:rPr>
          <w:color w:val="002060"/>
        </w:rPr>
      </w:pPr>
    </w:p>
    <w:p w14:paraId="079CB634" w14:textId="61E16E48" w:rsidR="00A34A49" w:rsidRPr="00C32D68" w:rsidRDefault="009673D3" w:rsidP="009673D3">
      <w:pPr>
        <w:spacing w:after="120"/>
        <w:jc w:val="both"/>
        <w:rPr>
          <w:color w:val="002060"/>
        </w:rPr>
      </w:pPr>
      <w:r w:rsidRPr="00C32D68">
        <w:rPr>
          <w:color w:val="002060"/>
        </w:rPr>
        <w:t>Parents have a statutory right to appeal against the refusal of a place at a school for which they have applied</w:t>
      </w:r>
      <w:r w:rsidR="007B16BE" w:rsidRPr="00C32D68">
        <w:rPr>
          <w:color w:val="002060"/>
        </w:rPr>
        <w:t xml:space="preserve">.  </w:t>
      </w:r>
      <w:r w:rsidRPr="00C32D68">
        <w:rPr>
          <w:color w:val="002060"/>
        </w:rPr>
        <w:t>This right does not apply if they are offered a place at the school, but it is not in their preferred age group.</w:t>
      </w:r>
    </w:p>
    <w:p w14:paraId="6A9872FE" w14:textId="74AE1FF0" w:rsidR="00B8541C" w:rsidRPr="00174691" w:rsidRDefault="00B8541C" w:rsidP="00174691">
      <w:pPr>
        <w:pStyle w:val="Heading10"/>
      </w:pPr>
      <w:r w:rsidRPr="00174691">
        <w:t>Admissions appeals</w:t>
      </w:r>
    </w:p>
    <w:p w14:paraId="2F66A974" w14:textId="03E20240" w:rsidR="003D4138" w:rsidRPr="004766E0" w:rsidRDefault="003D4138" w:rsidP="00E051DA">
      <w:pPr>
        <w:jc w:val="both"/>
        <w:rPr>
          <w:rFonts w:cs="Arial"/>
          <w:color w:val="002060"/>
        </w:rPr>
      </w:pPr>
      <w:r w:rsidRPr="004766E0">
        <w:rPr>
          <w:rFonts w:cs="Arial"/>
          <w:color w:val="002060"/>
        </w:rPr>
        <w:t xml:space="preserve">In circumstances where a school place is refused, parents, and in some </w:t>
      </w:r>
      <w:proofErr w:type="gramStart"/>
      <w:r w:rsidRPr="004766E0">
        <w:rPr>
          <w:rFonts w:cs="Arial"/>
          <w:color w:val="002060"/>
        </w:rPr>
        <w:t>circumstances</w:t>
      </w:r>
      <w:proofErr w:type="gramEnd"/>
      <w:r w:rsidRPr="004766E0">
        <w:rPr>
          <w:rFonts w:cs="Arial"/>
          <w:color w:val="002060"/>
        </w:rPr>
        <w:t xml:space="preserve"> children, </w:t>
      </w:r>
      <w:r w:rsidR="00231B1B" w:rsidRPr="004766E0">
        <w:rPr>
          <w:rFonts w:cs="Arial"/>
          <w:color w:val="002060"/>
        </w:rPr>
        <w:t xml:space="preserve">will </w:t>
      </w:r>
      <w:r w:rsidRPr="004766E0">
        <w:rPr>
          <w:rFonts w:cs="Arial"/>
          <w:color w:val="002060"/>
        </w:rPr>
        <w:t xml:space="preserve">have the right to appeal </w:t>
      </w:r>
      <w:r w:rsidR="001B2127" w:rsidRPr="004766E0">
        <w:rPr>
          <w:rFonts w:cs="Arial"/>
          <w:color w:val="002060"/>
        </w:rPr>
        <w:t xml:space="preserve">to an Independent Appeals Panel </w:t>
      </w:r>
      <w:r w:rsidRPr="004766E0">
        <w:rPr>
          <w:rFonts w:cs="Arial"/>
          <w:color w:val="002060"/>
        </w:rPr>
        <w:t xml:space="preserve">against </w:t>
      </w:r>
      <w:r w:rsidR="001B2127" w:rsidRPr="004766E0">
        <w:rPr>
          <w:rFonts w:cs="Arial"/>
          <w:color w:val="002060"/>
        </w:rPr>
        <w:t xml:space="preserve">the </w:t>
      </w:r>
      <w:r w:rsidRPr="004766E0">
        <w:rPr>
          <w:rFonts w:cs="Arial"/>
          <w:color w:val="002060"/>
        </w:rPr>
        <w:t>decision to refuse admission</w:t>
      </w:r>
      <w:r w:rsidR="007B16BE" w:rsidRPr="004766E0">
        <w:rPr>
          <w:rFonts w:cs="Arial"/>
          <w:color w:val="002060"/>
        </w:rPr>
        <w:t xml:space="preserve">.  </w:t>
      </w:r>
      <w:r w:rsidR="00B768BF" w:rsidRPr="004766E0">
        <w:rPr>
          <w:rFonts w:cs="Arial"/>
          <w:color w:val="002060"/>
        </w:rPr>
        <w:t>The determination of the P</w:t>
      </w:r>
      <w:r w:rsidR="001B2127" w:rsidRPr="004766E0">
        <w:rPr>
          <w:rFonts w:cs="Arial"/>
          <w:color w:val="002060"/>
        </w:rPr>
        <w:t xml:space="preserve">anel will be made in accordance with the </w:t>
      </w:r>
      <w:hyperlink r:id="rId21" w:history="1">
        <w:r w:rsidR="001B2127" w:rsidRPr="004766E0">
          <w:rPr>
            <w:rStyle w:val="Hyperlink"/>
            <w:rFonts w:cs="Arial"/>
          </w:rPr>
          <w:t>School Admission Appeals</w:t>
        </w:r>
        <w:r w:rsidR="00DE2311" w:rsidRPr="004766E0">
          <w:rPr>
            <w:rStyle w:val="Hyperlink"/>
            <w:rFonts w:cs="Arial"/>
          </w:rPr>
          <w:t xml:space="preserve"> Code</w:t>
        </w:r>
      </w:hyperlink>
      <w:r w:rsidR="001B2127" w:rsidRPr="004766E0">
        <w:rPr>
          <w:rFonts w:cs="Arial"/>
          <w:color w:val="002060"/>
        </w:rPr>
        <w:t xml:space="preserve"> and will be binding on all parties.</w:t>
      </w:r>
    </w:p>
    <w:p w14:paraId="107FA4F4" w14:textId="2DDC57BA" w:rsidR="003D4138" w:rsidRPr="004766E0" w:rsidRDefault="00286FD1" w:rsidP="00E051DA">
      <w:pPr>
        <w:jc w:val="both"/>
        <w:rPr>
          <w:color w:val="002060"/>
        </w:rPr>
      </w:pPr>
      <w:r w:rsidRPr="004766E0">
        <w:rPr>
          <w:rFonts w:cs="Arial"/>
          <w:color w:val="002060"/>
        </w:rPr>
        <w:lastRenderedPageBreak/>
        <w:t>All Trust schools</w:t>
      </w:r>
      <w:r w:rsidRPr="004766E0">
        <w:rPr>
          <w:rFonts w:cs="Arial"/>
          <w:b/>
          <w:color w:val="002060"/>
        </w:rPr>
        <w:t xml:space="preserve"> </w:t>
      </w:r>
      <w:r w:rsidR="001B2127" w:rsidRPr="004766E0">
        <w:rPr>
          <w:rFonts w:cs="Arial"/>
          <w:color w:val="002060"/>
        </w:rPr>
        <w:t xml:space="preserve">use the Independent Appeals Service provided by the LA, Cheshire West and Chester.  The LA </w:t>
      </w:r>
      <w:r w:rsidR="00B768BF" w:rsidRPr="004766E0">
        <w:rPr>
          <w:rFonts w:cs="Arial"/>
          <w:color w:val="002060"/>
        </w:rPr>
        <w:t>will establish an I</w:t>
      </w:r>
      <w:r w:rsidR="003D4138" w:rsidRPr="004766E0">
        <w:rPr>
          <w:rFonts w:cs="Arial"/>
          <w:color w:val="002060"/>
        </w:rPr>
        <w:t>ndepende</w:t>
      </w:r>
      <w:r w:rsidR="00B768BF" w:rsidRPr="004766E0">
        <w:rPr>
          <w:rFonts w:cs="Arial"/>
          <w:color w:val="002060"/>
        </w:rPr>
        <w:t>nt Appeals P</w:t>
      </w:r>
      <w:r w:rsidR="003D4138" w:rsidRPr="004766E0">
        <w:rPr>
          <w:rFonts w:cs="Arial"/>
          <w:color w:val="002060"/>
        </w:rPr>
        <w:t xml:space="preserve">anel </w:t>
      </w:r>
      <w:r w:rsidR="001B2127" w:rsidRPr="004766E0">
        <w:rPr>
          <w:color w:val="002060"/>
        </w:rPr>
        <w:t>in accordance with the School Admission Appeals Code</w:t>
      </w:r>
      <w:r w:rsidR="001B2127" w:rsidRPr="004766E0">
        <w:rPr>
          <w:rFonts w:cs="Arial"/>
          <w:color w:val="002060"/>
        </w:rPr>
        <w:t xml:space="preserve"> </w:t>
      </w:r>
      <w:r w:rsidR="003D4138" w:rsidRPr="004766E0">
        <w:rPr>
          <w:rFonts w:cs="Arial"/>
          <w:color w:val="002060"/>
        </w:rPr>
        <w:t xml:space="preserve">to hear </w:t>
      </w:r>
      <w:r w:rsidR="00B768BF" w:rsidRPr="004766E0">
        <w:rPr>
          <w:rFonts w:cs="Arial"/>
          <w:color w:val="002060"/>
        </w:rPr>
        <w:t>the appeal</w:t>
      </w:r>
      <w:r w:rsidR="007B16BE" w:rsidRPr="004766E0">
        <w:rPr>
          <w:rFonts w:cs="Arial"/>
          <w:color w:val="002060"/>
        </w:rPr>
        <w:t xml:space="preserve">.  </w:t>
      </w:r>
      <w:r w:rsidR="00B768BF" w:rsidRPr="004766E0">
        <w:rPr>
          <w:rFonts w:cs="Arial"/>
          <w:color w:val="002060"/>
        </w:rPr>
        <w:t>The A</w:t>
      </w:r>
      <w:r w:rsidR="00B768BF" w:rsidRPr="004766E0">
        <w:rPr>
          <w:color w:val="002060"/>
        </w:rPr>
        <w:t>ppeal P</w:t>
      </w:r>
      <w:r w:rsidR="003D4138" w:rsidRPr="004766E0">
        <w:rPr>
          <w:color w:val="002060"/>
        </w:rPr>
        <w:t xml:space="preserve">anel will perform its judicial function in a transparent, accessible, </w:t>
      </w:r>
      <w:r w:rsidR="001707FD" w:rsidRPr="004766E0">
        <w:rPr>
          <w:color w:val="002060"/>
        </w:rPr>
        <w:t>independent,</w:t>
      </w:r>
      <w:r w:rsidR="003D4138" w:rsidRPr="004766E0">
        <w:rPr>
          <w:color w:val="002060"/>
        </w:rPr>
        <w:t xml:space="preserve"> and impartial manner, and operate according to principles of natural justice.</w:t>
      </w:r>
      <w:r w:rsidR="001B2127" w:rsidRPr="004766E0">
        <w:rPr>
          <w:color w:val="002060"/>
        </w:rPr>
        <w:t xml:space="preserve"> </w:t>
      </w:r>
    </w:p>
    <w:p w14:paraId="285B44F0" w14:textId="571B95DE" w:rsidR="003D4138" w:rsidRPr="00001DD4" w:rsidRDefault="003D4138" w:rsidP="003D4138">
      <w:pPr>
        <w:jc w:val="both"/>
        <w:rPr>
          <w:b/>
          <w:bCs/>
          <w:color w:val="002060"/>
        </w:rPr>
      </w:pPr>
      <w:r w:rsidRPr="00001DD4">
        <w:rPr>
          <w:b/>
          <w:bCs/>
          <w:color w:val="002060"/>
        </w:rPr>
        <w:t>Timetable</w:t>
      </w:r>
    </w:p>
    <w:p w14:paraId="50706F72" w14:textId="3313C41E" w:rsidR="003D4138" w:rsidRPr="00001DD4" w:rsidRDefault="003D4138" w:rsidP="003D4138">
      <w:pPr>
        <w:jc w:val="both"/>
        <w:rPr>
          <w:color w:val="002060"/>
        </w:rPr>
      </w:pPr>
      <w:r w:rsidRPr="00001DD4">
        <w:rPr>
          <w:color w:val="002060"/>
        </w:rPr>
        <w:t xml:space="preserve">The </w:t>
      </w:r>
      <w:r w:rsidR="00286FD1">
        <w:rPr>
          <w:color w:val="002060"/>
        </w:rPr>
        <w:t xml:space="preserve">LA </w:t>
      </w:r>
      <w:r w:rsidRPr="00001DD4">
        <w:rPr>
          <w:color w:val="002060"/>
        </w:rPr>
        <w:t xml:space="preserve">will </w:t>
      </w:r>
      <w:r w:rsidR="00286FD1">
        <w:rPr>
          <w:color w:val="002060"/>
        </w:rPr>
        <w:t>agree</w:t>
      </w:r>
      <w:r w:rsidRPr="00001DD4">
        <w:rPr>
          <w:color w:val="002060"/>
        </w:rPr>
        <w:t xml:space="preserve"> a timetable for organising and hearing appeals that: </w:t>
      </w:r>
    </w:p>
    <w:p w14:paraId="04705477" w14:textId="7A80CBB7" w:rsidR="003D4138" w:rsidRPr="00001DD4" w:rsidRDefault="003D4138" w:rsidP="003D4138">
      <w:pPr>
        <w:pStyle w:val="ListParagraph"/>
        <w:numPr>
          <w:ilvl w:val="0"/>
          <w:numId w:val="29"/>
        </w:numPr>
        <w:jc w:val="both"/>
        <w:rPr>
          <w:color w:val="002060"/>
        </w:rPr>
      </w:pPr>
      <w:r w:rsidRPr="00001DD4">
        <w:rPr>
          <w:color w:val="002060"/>
        </w:rPr>
        <w:t xml:space="preserve">Includes a deadline for lodging </w:t>
      </w:r>
      <w:r w:rsidR="007B16BE" w:rsidRPr="00001DD4">
        <w:rPr>
          <w:color w:val="002060"/>
        </w:rPr>
        <w:t xml:space="preserve">appeals, which allows appellants at least </w:t>
      </w:r>
      <w:r w:rsidR="007B16BE" w:rsidRPr="005A2AA3">
        <w:rPr>
          <w:b/>
          <w:color w:val="002060"/>
        </w:rPr>
        <w:t>20 school days</w:t>
      </w:r>
      <w:r w:rsidR="007B16BE" w:rsidRPr="00001DD4">
        <w:rPr>
          <w:color w:val="002060"/>
        </w:rPr>
        <w:t xml:space="preserve"> from the date of notification that,</w:t>
      </w:r>
      <w:r w:rsidRPr="00001DD4">
        <w:rPr>
          <w:color w:val="002060"/>
        </w:rPr>
        <w:t xml:space="preserve"> their application was unsuccessful to prepare and lodge their written appeal.</w:t>
      </w:r>
    </w:p>
    <w:p w14:paraId="646509DB" w14:textId="77777777" w:rsidR="003D4138" w:rsidRPr="00001DD4" w:rsidRDefault="003D4138" w:rsidP="003D4138">
      <w:pPr>
        <w:pStyle w:val="ListParagraph"/>
        <w:numPr>
          <w:ilvl w:val="0"/>
          <w:numId w:val="29"/>
        </w:numPr>
        <w:jc w:val="both"/>
        <w:rPr>
          <w:color w:val="002060"/>
        </w:rPr>
      </w:pPr>
      <w:r w:rsidRPr="00001DD4">
        <w:rPr>
          <w:color w:val="002060"/>
        </w:rPr>
        <w:t xml:space="preserve">Ensures that appellants receive at least </w:t>
      </w:r>
      <w:r w:rsidRPr="00001DD4">
        <w:rPr>
          <w:b/>
          <w:bCs/>
          <w:color w:val="002060"/>
        </w:rPr>
        <w:t>10 school days’</w:t>
      </w:r>
      <w:r w:rsidRPr="00001DD4">
        <w:rPr>
          <w:color w:val="002060"/>
        </w:rPr>
        <w:t xml:space="preserve"> notice of their appeal hearing.</w:t>
      </w:r>
    </w:p>
    <w:p w14:paraId="13381258" w14:textId="537EB81C" w:rsidR="003D4138" w:rsidRPr="00001DD4" w:rsidRDefault="003D4138" w:rsidP="003D4138">
      <w:pPr>
        <w:pStyle w:val="ListParagraph"/>
        <w:numPr>
          <w:ilvl w:val="0"/>
          <w:numId w:val="29"/>
        </w:numPr>
        <w:jc w:val="both"/>
        <w:rPr>
          <w:color w:val="002060"/>
        </w:rPr>
      </w:pPr>
      <w:r w:rsidRPr="00001DD4">
        <w:rPr>
          <w:color w:val="002060"/>
        </w:rPr>
        <w:t>Includes reasonable deadlines for appellants to s</w:t>
      </w:r>
      <w:r w:rsidR="00B768BF">
        <w:rPr>
          <w:color w:val="002060"/>
        </w:rPr>
        <w:t>ubmit additional evidence, for Admission A</w:t>
      </w:r>
      <w:r w:rsidRPr="00001DD4">
        <w:rPr>
          <w:color w:val="002060"/>
        </w:rPr>
        <w:t>uthorities to submit their evidence, and fo</w:t>
      </w:r>
      <w:r w:rsidR="00B768BF">
        <w:rPr>
          <w:color w:val="002060"/>
        </w:rPr>
        <w:t>r the C</w:t>
      </w:r>
      <w:r w:rsidRPr="00001DD4">
        <w:rPr>
          <w:color w:val="002060"/>
        </w:rPr>
        <w:t>ler</w:t>
      </w:r>
      <w:r w:rsidR="00B768BF">
        <w:rPr>
          <w:color w:val="002060"/>
        </w:rPr>
        <w:t>k to send appeal papers to the P</w:t>
      </w:r>
      <w:r w:rsidRPr="00001DD4">
        <w:rPr>
          <w:color w:val="002060"/>
        </w:rPr>
        <w:t>anel and parties.</w:t>
      </w:r>
    </w:p>
    <w:p w14:paraId="69247024" w14:textId="3D05D9BE" w:rsidR="003D4138" w:rsidRPr="00001DD4" w:rsidRDefault="003D4138" w:rsidP="003D4138">
      <w:pPr>
        <w:pStyle w:val="ListParagraph"/>
        <w:numPr>
          <w:ilvl w:val="0"/>
          <w:numId w:val="29"/>
        </w:numPr>
        <w:jc w:val="both"/>
        <w:rPr>
          <w:color w:val="002060"/>
        </w:rPr>
      </w:pPr>
      <w:r w:rsidRPr="00001DD4">
        <w:rPr>
          <w:color w:val="002060"/>
        </w:rPr>
        <w:t xml:space="preserve">Ensures that decision letters are sent within </w:t>
      </w:r>
      <w:r w:rsidRPr="00001DD4">
        <w:rPr>
          <w:b/>
          <w:bCs/>
          <w:color w:val="002060"/>
        </w:rPr>
        <w:t>5 school days</w:t>
      </w:r>
      <w:r w:rsidR="00B768BF">
        <w:rPr>
          <w:color w:val="002060"/>
        </w:rPr>
        <w:t xml:space="preserve"> of the H</w:t>
      </w:r>
      <w:r w:rsidRPr="00001DD4">
        <w:rPr>
          <w:color w:val="002060"/>
        </w:rPr>
        <w:t>earing wherever possible.</w:t>
      </w:r>
    </w:p>
    <w:p w14:paraId="7EE95612" w14:textId="1E62BF36" w:rsidR="00276855" w:rsidRPr="00286FD1" w:rsidRDefault="00276855" w:rsidP="00276855">
      <w:pPr>
        <w:jc w:val="both"/>
        <w:rPr>
          <w:color w:val="002060"/>
        </w:rPr>
      </w:pPr>
      <w:r w:rsidRPr="00286FD1">
        <w:rPr>
          <w:color w:val="002060"/>
        </w:rPr>
        <w:t xml:space="preserve">The </w:t>
      </w:r>
      <w:r w:rsidR="00286FD1" w:rsidRPr="00286FD1">
        <w:rPr>
          <w:color w:val="002060"/>
        </w:rPr>
        <w:t xml:space="preserve">LA </w:t>
      </w:r>
      <w:r w:rsidR="004766E0">
        <w:rPr>
          <w:color w:val="002060"/>
        </w:rPr>
        <w:t xml:space="preserve">and the Trust’s school </w:t>
      </w:r>
      <w:r w:rsidRPr="00286FD1">
        <w:rPr>
          <w:color w:val="002060"/>
        </w:rPr>
        <w:t>will ensure that appeals lodged by the appropriate deadlines are heard within the following timescales:</w:t>
      </w:r>
    </w:p>
    <w:p w14:paraId="5897E068" w14:textId="77777777" w:rsidR="00276855" w:rsidRPr="00286FD1" w:rsidRDefault="00276855" w:rsidP="00276855">
      <w:pPr>
        <w:pStyle w:val="ListParagraph"/>
        <w:numPr>
          <w:ilvl w:val="0"/>
          <w:numId w:val="32"/>
        </w:numPr>
        <w:jc w:val="both"/>
        <w:rPr>
          <w:color w:val="002060"/>
        </w:rPr>
      </w:pPr>
      <w:r w:rsidRPr="00286FD1">
        <w:rPr>
          <w:color w:val="002060"/>
        </w:rPr>
        <w:t xml:space="preserve">For applications made in the normal admissions round, appeals will be heard within </w:t>
      </w:r>
      <w:r w:rsidRPr="00286FD1">
        <w:rPr>
          <w:b/>
          <w:bCs/>
          <w:color w:val="002060"/>
        </w:rPr>
        <w:t>40 school days</w:t>
      </w:r>
      <w:r w:rsidRPr="00286FD1">
        <w:rPr>
          <w:color w:val="002060"/>
        </w:rPr>
        <w:t xml:space="preserve"> of the deadline for lodging appeals</w:t>
      </w:r>
    </w:p>
    <w:p w14:paraId="5588D6F6" w14:textId="77777777" w:rsidR="00276855" w:rsidRPr="00286FD1" w:rsidRDefault="00276855" w:rsidP="00276855">
      <w:pPr>
        <w:pStyle w:val="ListParagraph"/>
        <w:numPr>
          <w:ilvl w:val="0"/>
          <w:numId w:val="32"/>
        </w:numPr>
        <w:jc w:val="both"/>
        <w:rPr>
          <w:color w:val="002060"/>
        </w:rPr>
      </w:pPr>
      <w:r w:rsidRPr="00286FD1">
        <w:rPr>
          <w:color w:val="002060"/>
        </w:rPr>
        <w:t xml:space="preserve">For late applications, appeals will be heard within </w:t>
      </w:r>
      <w:r w:rsidRPr="00286FD1">
        <w:rPr>
          <w:b/>
          <w:bCs/>
          <w:color w:val="002060"/>
        </w:rPr>
        <w:t>40 school days</w:t>
      </w:r>
      <w:r w:rsidRPr="00286FD1">
        <w:rPr>
          <w:color w:val="002060"/>
        </w:rPr>
        <w:t xml:space="preserve"> from the deadline for lodging appeals where possible, or within </w:t>
      </w:r>
      <w:r w:rsidRPr="00286FD1">
        <w:rPr>
          <w:b/>
          <w:bCs/>
          <w:color w:val="002060"/>
        </w:rPr>
        <w:t>30 school days</w:t>
      </w:r>
      <w:r w:rsidRPr="00286FD1">
        <w:rPr>
          <w:color w:val="002060"/>
        </w:rPr>
        <w:t xml:space="preserve"> of the appeal being lodged.</w:t>
      </w:r>
    </w:p>
    <w:p w14:paraId="7DAB8BC2" w14:textId="51EFCE7B" w:rsidR="00276855" w:rsidRDefault="007B16BE" w:rsidP="00276855">
      <w:pPr>
        <w:pStyle w:val="ListParagraph"/>
        <w:numPr>
          <w:ilvl w:val="0"/>
          <w:numId w:val="32"/>
        </w:numPr>
        <w:jc w:val="both"/>
        <w:rPr>
          <w:color w:val="002060"/>
        </w:rPr>
      </w:pPr>
      <w:r w:rsidRPr="00286FD1">
        <w:rPr>
          <w:color w:val="002060"/>
        </w:rPr>
        <w:t>For</w:t>
      </w:r>
      <w:r w:rsidR="00276855" w:rsidRPr="00286FD1">
        <w:rPr>
          <w:color w:val="002060"/>
        </w:rPr>
        <w:t xml:space="preserve"> applications for in-year admissions, appeals will be heard within </w:t>
      </w:r>
      <w:r w:rsidR="00276855" w:rsidRPr="00286FD1">
        <w:rPr>
          <w:b/>
          <w:bCs/>
          <w:color w:val="002060"/>
        </w:rPr>
        <w:t>30 school days</w:t>
      </w:r>
      <w:r w:rsidR="00276855" w:rsidRPr="00286FD1">
        <w:rPr>
          <w:color w:val="002060"/>
        </w:rPr>
        <w:t xml:space="preserve"> of the appeal being lodged.</w:t>
      </w:r>
    </w:p>
    <w:p w14:paraId="6603BF97" w14:textId="77777777" w:rsidR="00286FD1" w:rsidRDefault="00286FD1" w:rsidP="00286FD1">
      <w:pPr>
        <w:pStyle w:val="ListParagraph"/>
        <w:jc w:val="both"/>
        <w:rPr>
          <w:color w:val="002060"/>
        </w:rPr>
      </w:pPr>
    </w:p>
    <w:p w14:paraId="299E1880" w14:textId="4658A5BD" w:rsidR="00286FD1" w:rsidRPr="00286FD1" w:rsidRDefault="00286FD1" w:rsidP="00286FD1">
      <w:pPr>
        <w:pStyle w:val="ListParagraph"/>
        <w:ind w:left="0"/>
        <w:jc w:val="both"/>
        <w:rPr>
          <w:color w:val="002060"/>
        </w:rPr>
      </w:pPr>
      <w:r w:rsidRPr="00286FD1">
        <w:rPr>
          <w:color w:val="002060"/>
        </w:rPr>
        <w:t xml:space="preserve">The Trust’s schools will publish </w:t>
      </w:r>
      <w:r w:rsidR="00DE2311">
        <w:rPr>
          <w:color w:val="002060"/>
        </w:rPr>
        <w:t>their</w:t>
      </w:r>
      <w:r w:rsidR="00B768BF">
        <w:rPr>
          <w:color w:val="002060"/>
        </w:rPr>
        <w:t xml:space="preserve"> Appeals T</w:t>
      </w:r>
      <w:r w:rsidRPr="00286FD1">
        <w:rPr>
          <w:color w:val="002060"/>
        </w:rPr>
        <w:t xml:space="preserve">imetable on their websites by </w:t>
      </w:r>
      <w:r w:rsidRPr="00286FD1">
        <w:rPr>
          <w:b/>
          <w:bCs/>
          <w:color w:val="002060"/>
        </w:rPr>
        <w:t>28 February</w:t>
      </w:r>
      <w:r w:rsidRPr="00286FD1">
        <w:rPr>
          <w:color w:val="002060"/>
        </w:rPr>
        <w:t xml:space="preserve"> each year. </w:t>
      </w:r>
    </w:p>
    <w:p w14:paraId="68C09B46" w14:textId="6F2BB319" w:rsidR="003D4138" w:rsidRPr="00286FD1" w:rsidRDefault="00DB5E1F" w:rsidP="001C402C">
      <w:pPr>
        <w:jc w:val="both"/>
        <w:rPr>
          <w:color w:val="002060"/>
        </w:rPr>
      </w:pPr>
      <w:r w:rsidRPr="00286FD1">
        <w:rPr>
          <w:b/>
          <w:color w:val="002060"/>
        </w:rPr>
        <w:t>Sixth forms only</w:t>
      </w:r>
      <w:r w:rsidR="00286FD1" w:rsidRPr="00286FD1">
        <w:rPr>
          <w:b/>
          <w:color w:val="002060"/>
        </w:rPr>
        <w:t xml:space="preserve"> </w:t>
      </w:r>
      <w:r w:rsidR="00676D86" w:rsidRPr="00286FD1">
        <w:rPr>
          <w:b/>
          <w:color w:val="002060"/>
        </w:rPr>
        <w:t xml:space="preserve">- </w:t>
      </w:r>
      <w:r w:rsidR="00676D86" w:rsidRPr="00286FD1">
        <w:rPr>
          <w:color w:val="002060"/>
        </w:rPr>
        <w:t>Where</w:t>
      </w:r>
      <w:r w:rsidR="003D4138" w:rsidRPr="00286FD1">
        <w:rPr>
          <w:color w:val="002060"/>
        </w:rPr>
        <w:t xml:space="preserve"> the offer of a place would have been conditional upon exam results, appeals will be heard within </w:t>
      </w:r>
      <w:r w:rsidR="003D4138" w:rsidRPr="00286FD1">
        <w:rPr>
          <w:b/>
          <w:bCs/>
          <w:color w:val="002060"/>
        </w:rPr>
        <w:t>30 school days</w:t>
      </w:r>
      <w:r w:rsidR="003D4138" w:rsidRPr="00286FD1">
        <w:rPr>
          <w:color w:val="002060"/>
        </w:rPr>
        <w:t xml:space="preserve"> of confirmation of those results</w:t>
      </w:r>
      <w:r w:rsidR="007B16BE" w:rsidRPr="00286FD1">
        <w:rPr>
          <w:color w:val="002060"/>
        </w:rPr>
        <w:t xml:space="preserve">.  </w:t>
      </w:r>
      <w:r w:rsidR="003D4138" w:rsidRPr="00286FD1">
        <w:rPr>
          <w:color w:val="002060"/>
        </w:rPr>
        <w:t xml:space="preserve">Where the offer of a place would not have been conditional upon exam results, appeals will be heard within </w:t>
      </w:r>
      <w:r w:rsidR="003D4138" w:rsidRPr="00286FD1">
        <w:rPr>
          <w:b/>
          <w:bCs/>
          <w:color w:val="002060"/>
        </w:rPr>
        <w:t>40 school days</w:t>
      </w:r>
      <w:r w:rsidR="003D4138" w:rsidRPr="00286FD1">
        <w:rPr>
          <w:color w:val="002060"/>
        </w:rPr>
        <w:t xml:space="preserve"> of the deadline for lodging appeals.</w:t>
      </w:r>
    </w:p>
    <w:p w14:paraId="6A96AED3" w14:textId="48490449" w:rsidR="003D4138" w:rsidRPr="001443FA" w:rsidRDefault="003D4138" w:rsidP="003D4138">
      <w:pPr>
        <w:jc w:val="both"/>
        <w:rPr>
          <w:b/>
          <w:bCs/>
          <w:color w:val="002060"/>
        </w:rPr>
      </w:pPr>
      <w:r w:rsidRPr="001443FA">
        <w:rPr>
          <w:b/>
          <w:bCs/>
          <w:color w:val="002060"/>
        </w:rPr>
        <w:t>Notifying appellants of the right to appeal and the appeal hearing</w:t>
      </w:r>
      <w:r w:rsidRPr="001443FA" w:rsidDel="008D3EB8">
        <w:rPr>
          <w:b/>
          <w:bCs/>
          <w:color w:val="002060"/>
        </w:rPr>
        <w:t xml:space="preserve"> </w:t>
      </w:r>
    </w:p>
    <w:p w14:paraId="31BDC32C" w14:textId="532B5458" w:rsidR="003D4138" w:rsidRPr="001443FA" w:rsidRDefault="003D4138" w:rsidP="003D4138">
      <w:pPr>
        <w:jc w:val="both"/>
        <w:rPr>
          <w:color w:val="002060"/>
        </w:rPr>
      </w:pPr>
      <w:r w:rsidRPr="001443FA">
        <w:rPr>
          <w:color w:val="002060"/>
        </w:rPr>
        <w:t xml:space="preserve">When informing a parent of their unsuccessful admissions application, the </w:t>
      </w:r>
      <w:r w:rsidR="005E36B4" w:rsidRPr="001443FA">
        <w:rPr>
          <w:color w:val="002060"/>
        </w:rPr>
        <w:t>Trust</w:t>
      </w:r>
      <w:r w:rsidR="00676D86" w:rsidRPr="001443FA">
        <w:rPr>
          <w:color w:val="002060"/>
        </w:rPr>
        <w:t>’s school</w:t>
      </w:r>
      <w:r w:rsidRPr="001443FA">
        <w:rPr>
          <w:color w:val="002060"/>
        </w:rPr>
        <w:t xml:space="preserve"> will send written notification of their decision.  This will include:</w:t>
      </w:r>
    </w:p>
    <w:p w14:paraId="57F545C0" w14:textId="77777777" w:rsidR="003D4138" w:rsidRPr="001443FA" w:rsidRDefault="003D4138" w:rsidP="003D4138">
      <w:pPr>
        <w:pStyle w:val="ListParagraph"/>
        <w:numPr>
          <w:ilvl w:val="0"/>
          <w:numId w:val="30"/>
        </w:numPr>
        <w:jc w:val="both"/>
        <w:rPr>
          <w:color w:val="002060"/>
        </w:rPr>
      </w:pPr>
      <w:r w:rsidRPr="001443FA">
        <w:rPr>
          <w:color w:val="002060"/>
        </w:rPr>
        <w:t>The reason why admission was refused.</w:t>
      </w:r>
    </w:p>
    <w:p w14:paraId="7781BDA0" w14:textId="77777777" w:rsidR="003D4138" w:rsidRPr="001443FA" w:rsidRDefault="003D4138" w:rsidP="003D4138">
      <w:pPr>
        <w:pStyle w:val="ListParagraph"/>
        <w:numPr>
          <w:ilvl w:val="0"/>
          <w:numId w:val="30"/>
        </w:numPr>
        <w:jc w:val="both"/>
        <w:rPr>
          <w:color w:val="002060"/>
        </w:rPr>
      </w:pPr>
      <w:r w:rsidRPr="001443FA">
        <w:rPr>
          <w:color w:val="002060"/>
        </w:rPr>
        <w:t>Information about the right to appeal.</w:t>
      </w:r>
    </w:p>
    <w:p w14:paraId="47548C06" w14:textId="77777777" w:rsidR="003D4138" w:rsidRPr="001443FA" w:rsidRDefault="003D4138" w:rsidP="003D4138">
      <w:pPr>
        <w:pStyle w:val="ListParagraph"/>
        <w:numPr>
          <w:ilvl w:val="0"/>
          <w:numId w:val="30"/>
        </w:numPr>
        <w:jc w:val="both"/>
        <w:rPr>
          <w:color w:val="002060"/>
        </w:rPr>
      </w:pPr>
      <w:r w:rsidRPr="001443FA">
        <w:rPr>
          <w:color w:val="002060"/>
        </w:rPr>
        <w:t>The deadline for lodging an appeal.</w:t>
      </w:r>
    </w:p>
    <w:p w14:paraId="118CA769" w14:textId="30E1D267" w:rsidR="003D4138" w:rsidRPr="001443FA" w:rsidRDefault="003D4138" w:rsidP="003D4138">
      <w:pPr>
        <w:pStyle w:val="ListParagraph"/>
        <w:numPr>
          <w:ilvl w:val="0"/>
          <w:numId w:val="30"/>
        </w:numPr>
        <w:jc w:val="both"/>
        <w:rPr>
          <w:color w:val="002060"/>
        </w:rPr>
      </w:pPr>
      <w:r w:rsidRPr="001443FA">
        <w:rPr>
          <w:color w:val="002060"/>
        </w:rPr>
        <w:t>Contact details for making an appeal</w:t>
      </w:r>
      <w:r w:rsidR="007B16BE" w:rsidRPr="001443FA">
        <w:rPr>
          <w:color w:val="002060"/>
        </w:rPr>
        <w:t xml:space="preserve">.  </w:t>
      </w:r>
    </w:p>
    <w:p w14:paraId="5BFF29D4" w14:textId="6D3C4522" w:rsidR="003D4138" w:rsidRPr="00B768BF" w:rsidRDefault="003D4138" w:rsidP="003D4138">
      <w:pPr>
        <w:jc w:val="both"/>
        <w:rPr>
          <w:b/>
          <w:color w:val="002060"/>
        </w:rPr>
      </w:pPr>
      <w:r w:rsidRPr="00B768BF">
        <w:rPr>
          <w:color w:val="002060"/>
        </w:rPr>
        <w:lastRenderedPageBreak/>
        <w:t>Parents will be informed in the letter that, if they wish to appeal, they must make the appeal in writing</w:t>
      </w:r>
      <w:r w:rsidR="007B16BE" w:rsidRPr="00B768BF">
        <w:rPr>
          <w:color w:val="002060"/>
        </w:rPr>
        <w:t xml:space="preserve">.  </w:t>
      </w:r>
      <w:r w:rsidRPr="00B768BF">
        <w:rPr>
          <w:color w:val="002060"/>
        </w:rPr>
        <w:t xml:space="preserve">The </w:t>
      </w:r>
      <w:r w:rsidR="005E36B4" w:rsidRPr="00B768BF">
        <w:rPr>
          <w:color w:val="002060"/>
        </w:rPr>
        <w:t xml:space="preserve">Trust </w:t>
      </w:r>
      <w:r w:rsidRPr="00B768BF">
        <w:rPr>
          <w:color w:val="002060"/>
        </w:rPr>
        <w:t xml:space="preserve">will not limit the grounds on which an appeal can be made. </w:t>
      </w:r>
      <w:r w:rsidRPr="00B768BF">
        <w:rPr>
          <w:b/>
          <w:color w:val="002060"/>
        </w:rPr>
        <w:t xml:space="preserve"> </w:t>
      </w:r>
    </w:p>
    <w:p w14:paraId="66F49D2E" w14:textId="372AD78A" w:rsidR="003D4138" w:rsidRPr="00B768BF" w:rsidRDefault="003D4138" w:rsidP="003D4138">
      <w:pPr>
        <w:jc w:val="both"/>
        <w:rPr>
          <w:color w:val="002060"/>
        </w:rPr>
      </w:pPr>
      <w:r w:rsidRPr="00B768BF">
        <w:rPr>
          <w:color w:val="002060"/>
        </w:rPr>
        <w:t xml:space="preserve">The </w:t>
      </w:r>
      <w:r w:rsidR="00286FD1" w:rsidRPr="00B768BF">
        <w:rPr>
          <w:color w:val="002060"/>
        </w:rPr>
        <w:t>LA</w:t>
      </w:r>
      <w:r w:rsidRPr="00B768BF">
        <w:rPr>
          <w:color w:val="002060"/>
        </w:rPr>
        <w:t xml:space="preserve"> will provide appellants with written notification of the date and</w:t>
      </w:r>
      <w:r w:rsidR="00B768BF">
        <w:rPr>
          <w:color w:val="002060"/>
        </w:rPr>
        <w:t xml:space="preserve"> all final arrangements of the Appeal H</w:t>
      </w:r>
      <w:r w:rsidRPr="00B768BF">
        <w:rPr>
          <w:color w:val="002060"/>
        </w:rPr>
        <w:t xml:space="preserve">earing no later than </w:t>
      </w:r>
      <w:r w:rsidRPr="00B768BF">
        <w:rPr>
          <w:b/>
          <w:bCs/>
          <w:color w:val="002060"/>
        </w:rPr>
        <w:t>10 school days</w:t>
      </w:r>
      <w:r w:rsidRPr="00B768BF">
        <w:rPr>
          <w:color w:val="002060"/>
        </w:rPr>
        <w:t xml:space="preserve"> before the hearing</w:t>
      </w:r>
      <w:r w:rsidR="007B16BE" w:rsidRPr="00B768BF">
        <w:rPr>
          <w:color w:val="002060"/>
        </w:rPr>
        <w:t xml:space="preserve">.  </w:t>
      </w:r>
      <w:r w:rsidRPr="00B768BF">
        <w:rPr>
          <w:color w:val="002060"/>
        </w:rPr>
        <w:t>This notification will include the deadline for the submission of any further evidence that was not sent in the original appeal.</w:t>
      </w:r>
    </w:p>
    <w:p w14:paraId="513ECE84" w14:textId="679108A3" w:rsidR="003D4138" w:rsidRPr="00B768BF" w:rsidRDefault="003D4138" w:rsidP="003D4138">
      <w:pPr>
        <w:jc w:val="both"/>
        <w:rPr>
          <w:color w:val="002060"/>
        </w:rPr>
      </w:pPr>
      <w:r w:rsidRPr="00B768BF">
        <w:rPr>
          <w:color w:val="002060"/>
        </w:rPr>
        <w:t xml:space="preserve">The </w:t>
      </w:r>
      <w:r w:rsidR="00286FD1" w:rsidRPr="00B768BF">
        <w:rPr>
          <w:color w:val="002060"/>
        </w:rPr>
        <w:t>schools</w:t>
      </w:r>
      <w:r w:rsidRPr="00B768BF">
        <w:rPr>
          <w:color w:val="002060"/>
        </w:rPr>
        <w:t xml:space="preserve"> will comply with any reasonable request for information from parents to help them </w:t>
      </w:r>
      <w:r w:rsidR="00B768BF">
        <w:rPr>
          <w:color w:val="002060"/>
        </w:rPr>
        <w:t>prepare their case for the Appeals H</w:t>
      </w:r>
      <w:r w:rsidRPr="00B768BF">
        <w:rPr>
          <w:color w:val="002060"/>
        </w:rPr>
        <w:t xml:space="preserve">earing. </w:t>
      </w:r>
    </w:p>
    <w:p w14:paraId="5DECC62F" w14:textId="263FA42F" w:rsidR="003D4138" w:rsidRPr="00B768BF" w:rsidRDefault="003D4138" w:rsidP="003D4138">
      <w:pPr>
        <w:jc w:val="both"/>
        <w:rPr>
          <w:color w:val="002060"/>
        </w:rPr>
      </w:pPr>
      <w:r w:rsidRPr="00B768BF">
        <w:rPr>
          <w:color w:val="002060"/>
        </w:rPr>
        <w:t xml:space="preserve">The </w:t>
      </w:r>
      <w:r w:rsidR="00286FD1" w:rsidRPr="00B768BF">
        <w:rPr>
          <w:color w:val="002060"/>
        </w:rPr>
        <w:t>LA</w:t>
      </w:r>
      <w:r w:rsidRPr="00B768BF">
        <w:rPr>
          <w:color w:val="002060"/>
        </w:rPr>
        <w:t xml:space="preserve"> will ask appellants whether they intend to call any witnesses or be represented at the hearing and inform them that they may waive their right to </w:t>
      </w:r>
      <w:r w:rsidRPr="00B768BF">
        <w:rPr>
          <w:b/>
          <w:bCs/>
          <w:color w:val="002060"/>
        </w:rPr>
        <w:t>10 school days’</w:t>
      </w:r>
      <w:r w:rsidRPr="00B768BF">
        <w:rPr>
          <w:color w:val="002060"/>
        </w:rPr>
        <w:t xml:space="preserve"> notice of the hearing if they so wish. </w:t>
      </w:r>
    </w:p>
    <w:p w14:paraId="71636B85" w14:textId="77777777" w:rsidR="00377271" w:rsidRDefault="00377271" w:rsidP="001C402C">
      <w:pPr>
        <w:jc w:val="both"/>
        <w:rPr>
          <w:b/>
          <w:color w:val="002060"/>
        </w:rPr>
      </w:pPr>
    </w:p>
    <w:p w14:paraId="096908E4" w14:textId="1AA97111" w:rsidR="00AC19C9" w:rsidRPr="00B768BF" w:rsidRDefault="00B768BF" w:rsidP="001C402C">
      <w:pPr>
        <w:jc w:val="both"/>
        <w:rPr>
          <w:b/>
          <w:color w:val="002060"/>
        </w:rPr>
      </w:pPr>
      <w:r>
        <w:rPr>
          <w:b/>
          <w:color w:val="002060"/>
        </w:rPr>
        <w:t>Constitution of Appeals P</w:t>
      </w:r>
      <w:r w:rsidR="00AC19C9" w:rsidRPr="00B768BF">
        <w:rPr>
          <w:b/>
          <w:color w:val="002060"/>
        </w:rPr>
        <w:t>anels</w:t>
      </w:r>
    </w:p>
    <w:p w14:paraId="7F2A5C72" w14:textId="54091E78" w:rsidR="003D4138" w:rsidRPr="00B768BF" w:rsidRDefault="003D4138" w:rsidP="003D4138">
      <w:pPr>
        <w:jc w:val="both"/>
        <w:rPr>
          <w:color w:val="002060"/>
        </w:rPr>
      </w:pPr>
      <w:r w:rsidRPr="00B768BF">
        <w:rPr>
          <w:color w:val="002060"/>
        </w:rPr>
        <w:t xml:space="preserve">The </w:t>
      </w:r>
      <w:r w:rsidR="00286FD1" w:rsidRPr="00B768BF">
        <w:rPr>
          <w:color w:val="002060"/>
        </w:rPr>
        <w:t>LA</w:t>
      </w:r>
      <w:r w:rsidRPr="00B768BF">
        <w:rPr>
          <w:color w:val="002060"/>
        </w:rPr>
        <w:t xml:space="preserve"> will appoint a </w:t>
      </w:r>
      <w:r w:rsidR="00B768BF">
        <w:rPr>
          <w:color w:val="002060"/>
        </w:rPr>
        <w:t>Clerk to the Appeal P</w:t>
      </w:r>
      <w:r w:rsidRPr="00B768BF">
        <w:rPr>
          <w:color w:val="002060"/>
        </w:rPr>
        <w:t xml:space="preserve">anel who is independent of the school and the education functions of the </w:t>
      </w:r>
      <w:r w:rsidR="00286FD1" w:rsidRPr="00B768BF">
        <w:rPr>
          <w:color w:val="002060"/>
        </w:rPr>
        <w:t>T</w:t>
      </w:r>
      <w:r w:rsidR="00276855" w:rsidRPr="00B768BF">
        <w:rPr>
          <w:color w:val="002060"/>
        </w:rPr>
        <w:t>rust</w:t>
      </w:r>
      <w:r w:rsidR="007B16BE" w:rsidRPr="00B768BF">
        <w:rPr>
          <w:color w:val="002060"/>
        </w:rPr>
        <w:t>.</w:t>
      </w:r>
      <w:r w:rsidR="007B16BE">
        <w:rPr>
          <w:color w:val="002060"/>
        </w:rPr>
        <w:t xml:space="preserve">  </w:t>
      </w:r>
      <w:r w:rsidR="00B768BF">
        <w:rPr>
          <w:color w:val="002060"/>
        </w:rPr>
        <w:t>The C</w:t>
      </w:r>
      <w:r w:rsidRPr="00B768BF">
        <w:rPr>
          <w:color w:val="002060"/>
        </w:rPr>
        <w:t>lerk will have sufficient knowledge of the ‘School Admission Appeals Code’, the ‘School Admissions Code’, other law relating to admissions and other relevant law, as well as being able to offer advice to ena</w:t>
      </w:r>
      <w:r w:rsidR="00B768BF">
        <w:rPr>
          <w:color w:val="002060"/>
        </w:rPr>
        <w:t>ble the P</w:t>
      </w:r>
      <w:r w:rsidRPr="00B768BF">
        <w:rPr>
          <w:color w:val="002060"/>
        </w:rPr>
        <w:t xml:space="preserve">anel to undertake its judicial function. </w:t>
      </w:r>
    </w:p>
    <w:p w14:paraId="17298CDC" w14:textId="7E0555DD" w:rsidR="003D4138" w:rsidRPr="00B768BF" w:rsidRDefault="00B768BF" w:rsidP="003D4138">
      <w:pPr>
        <w:jc w:val="both"/>
        <w:rPr>
          <w:color w:val="002060"/>
        </w:rPr>
      </w:pPr>
      <w:r>
        <w:rPr>
          <w:color w:val="002060"/>
        </w:rPr>
        <w:t>The Appeals P</w:t>
      </w:r>
      <w:r w:rsidR="003D4138" w:rsidRPr="00B768BF">
        <w:rPr>
          <w:color w:val="002060"/>
        </w:rPr>
        <w:t xml:space="preserve">anel will comprise of </w:t>
      </w:r>
      <w:r>
        <w:rPr>
          <w:color w:val="002060"/>
        </w:rPr>
        <w:t>a C</w:t>
      </w:r>
      <w:r w:rsidR="003D4138" w:rsidRPr="00B768BF">
        <w:rPr>
          <w:color w:val="002060"/>
        </w:rPr>
        <w:t xml:space="preserve">hair and at least </w:t>
      </w:r>
      <w:r w:rsidR="003D4138" w:rsidRPr="00B768BF">
        <w:rPr>
          <w:b/>
          <w:bCs/>
          <w:color w:val="002060"/>
        </w:rPr>
        <w:t>two</w:t>
      </w:r>
      <w:r>
        <w:rPr>
          <w:color w:val="002060"/>
        </w:rPr>
        <w:t xml:space="preserve"> other P</w:t>
      </w:r>
      <w:r w:rsidR="003D4138" w:rsidRPr="00B768BF">
        <w:rPr>
          <w:color w:val="002060"/>
        </w:rPr>
        <w:t xml:space="preserve">anel members. </w:t>
      </w:r>
    </w:p>
    <w:p w14:paraId="300D88BF" w14:textId="23528509" w:rsidR="003D4138" w:rsidRPr="00B768BF" w:rsidRDefault="00B768BF" w:rsidP="003D4138">
      <w:pPr>
        <w:jc w:val="both"/>
        <w:rPr>
          <w:color w:val="002060"/>
        </w:rPr>
      </w:pPr>
      <w:r>
        <w:rPr>
          <w:color w:val="002060"/>
        </w:rPr>
        <w:t>The P</w:t>
      </w:r>
      <w:r w:rsidR="003D4138" w:rsidRPr="00B768BF">
        <w:rPr>
          <w:color w:val="002060"/>
        </w:rPr>
        <w:t xml:space="preserve">anel will also include at least one lay person </w:t>
      </w:r>
      <w:r w:rsidR="003D4138" w:rsidRPr="00B768BF">
        <w:rPr>
          <w:b/>
          <w:bCs/>
          <w:color w:val="002060"/>
        </w:rPr>
        <w:t>and</w:t>
      </w:r>
      <w:r w:rsidR="003D4138" w:rsidRPr="00B768BF">
        <w:rPr>
          <w:color w:val="002060"/>
        </w:rPr>
        <w:t xml:space="preserve"> one or more people with experience in education. </w:t>
      </w:r>
    </w:p>
    <w:p w14:paraId="1243E367" w14:textId="5519D335" w:rsidR="003D4138" w:rsidRPr="00B768BF" w:rsidRDefault="003D4138" w:rsidP="003D4138">
      <w:pPr>
        <w:jc w:val="both"/>
        <w:rPr>
          <w:color w:val="002060"/>
        </w:rPr>
      </w:pPr>
      <w:r w:rsidRPr="00B768BF">
        <w:rPr>
          <w:color w:val="002060"/>
        </w:rPr>
        <w:t>In accordance with ‘The School Admissions (Appeal Arrangements) (</w:t>
      </w:r>
      <w:r w:rsidR="00B768BF">
        <w:rPr>
          <w:color w:val="002060"/>
        </w:rPr>
        <w:t>England) Regulations 2012, the Clerk to the P</w:t>
      </w:r>
      <w:r w:rsidRPr="00B768BF">
        <w:rPr>
          <w:color w:val="002060"/>
        </w:rPr>
        <w:t>anel will ensure that no disqualified perso</w:t>
      </w:r>
      <w:r w:rsidR="00B768BF">
        <w:rPr>
          <w:color w:val="002060"/>
        </w:rPr>
        <w:t>n is allowed membership of the P</w:t>
      </w:r>
      <w:r w:rsidRPr="00B768BF">
        <w:rPr>
          <w:color w:val="002060"/>
        </w:rPr>
        <w:t>anel</w:t>
      </w:r>
      <w:r w:rsidR="007B16BE" w:rsidRPr="00B768BF">
        <w:rPr>
          <w:color w:val="002060"/>
        </w:rPr>
        <w:t xml:space="preserve">.  </w:t>
      </w:r>
      <w:r w:rsidRPr="00B768BF">
        <w:rPr>
          <w:color w:val="002060"/>
        </w:rPr>
        <w:t>A person will be disqualified if they are:</w:t>
      </w:r>
    </w:p>
    <w:p w14:paraId="51779BFE" w14:textId="3DFC60BF" w:rsidR="003D4138" w:rsidRPr="00B768BF" w:rsidRDefault="003D4138" w:rsidP="003D4138">
      <w:pPr>
        <w:pStyle w:val="ListParagraph"/>
        <w:numPr>
          <w:ilvl w:val="0"/>
          <w:numId w:val="21"/>
        </w:numPr>
        <w:jc w:val="both"/>
        <w:rPr>
          <w:color w:val="002060"/>
        </w:rPr>
      </w:pPr>
      <w:r w:rsidRPr="00B768BF">
        <w:rPr>
          <w:color w:val="002060"/>
        </w:rPr>
        <w:t>A member of the LA</w:t>
      </w:r>
      <w:r w:rsidR="00AF48ED" w:rsidRPr="00B768BF">
        <w:rPr>
          <w:color w:val="002060"/>
        </w:rPr>
        <w:t xml:space="preserve"> in whose area the school is located.</w:t>
      </w:r>
    </w:p>
    <w:p w14:paraId="74A8343D" w14:textId="6CDA241B" w:rsidR="003D4138" w:rsidRPr="00B768BF" w:rsidRDefault="003D4138" w:rsidP="003D4138">
      <w:pPr>
        <w:pStyle w:val="ListParagraph"/>
        <w:numPr>
          <w:ilvl w:val="0"/>
          <w:numId w:val="21"/>
        </w:numPr>
        <w:jc w:val="both"/>
        <w:rPr>
          <w:color w:val="002060"/>
          <w:sz w:val="20"/>
        </w:rPr>
      </w:pPr>
      <w:r w:rsidRPr="00B768BF">
        <w:rPr>
          <w:color w:val="002060"/>
        </w:rPr>
        <w:t xml:space="preserve">A member or former member of the </w:t>
      </w:r>
      <w:r w:rsidR="005E36B4" w:rsidRPr="00B768BF">
        <w:rPr>
          <w:color w:val="002060"/>
        </w:rPr>
        <w:t>Trust Board</w:t>
      </w:r>
      <w:r w:rsidRPr="00B768BF">
        <w:rPr>
          <w:color w:val="002060"/>
        </w:rPr>
        <w:t xml:space="preserve"> of the school.</w:t>
      </w:r>
    </w:p>
    <w:p w14:paraId="73E9079C" w14:textId="587EFDCC" w:rsidR="003D4138" w:rsidRPr="00B768BF" w:rsidRDefault="003D4138" w:rsidP="003D4138">
      <w:pPr>
        <w:pStyle w:val="ListParagraph"/>
        <w:numPr>
          <w:ilvl w:val="0"/>
          <w:numId w:val="21"/>
        </w:numPr>
        <w:jc w:val="both"/>
        <w:rPr>
          <w:color w:val="002060"/>
          <w:sz w:val="20"/>
        </w:rPr>
      </w:pPr>
      <w:r w:rsidRPr="00B768BF">
        <w:rPr>
          <w:color w:val="002060"/>
        </w:rPr>
        <w:t>An employee at the LA</w:t>
      </w:r>
      <w:r w:rsidR="00AF48ED" w:rsidRPr="00B768BF">
        <w:rPr>
          <w:color w:val="002060"/>
        </w:rPr>
        <w:t xml:space="preserve">, </w:t>
      </w:r>
      <w:r w:rsidRPr="00B768BF">
        <w:rPr>
          <w:color w:val="002060"/>
        </w:rPr>
        <w:t xml:space="preserve">or </w:t>
      </w:r>
      <w:r w:rsidR="00AF48ED" w:rsidRPr="00B768BF">
        <w:rPr>
          <w:color w:val="002060"/>
        </w:rPr>
        <w:t xml:space="preserve">the </w:t>
      </w:r>
      <w:r w:rsidR="005E36B4" w:rsidRPr="00B768BF">
        <w:rPr>
          <w:color w:val="002060"/>
        </w:rPr>
        <w:t>Trust Board</w:t>
      </w:r>
      <w:r w:rsidRPr="00B768BF">
        <w:rPr>
          <w:color w:val="002060"/>
        </w:rPr>
        <w:t xml:space="preserve"> of the school, other than a teacher or TA.</w:t>
      </w:r>
    </w:p>
    <w:p w14:paraId="4DD5EAD3" w14:textId="6DE34297" w:rsidR="003D4138" w:rsidRPr="00B768BF" w:rsidRDefault="003D4138" w:rsidP="003D4138">
      <w:pPr>
        <w:pStyle w:val="ListParagraph"/>
        <w:numPr>
          <w:ilvl w:val="0"/>
          <w:numId w:val="21"/>
        </w:numPr>
        <w:jc w:val="both"/>
        <w:rPr>
          <w:color w:val="002060"/>
          <w:sz w:val="18"/>
        </w:rPr>
      </w:pPr>
      <w:r w:rsidRPr="00B768BF">
        <w:rPr>
          <w:color w:val="002060"/>
        </w:rPr>
        <w:t xml:space="preserve">Any person who has, or at any time has had, any connection with the </w:t>
      </w:r>
      <w:r w:rsidR="005E36B4" w:rsidRPr="00B768BF">
        <w:rPr>
          <w:color w:val="002060"/>
        </w:rPr>
        <w:t>Trust Board</w:t>
      </w:r>
      <w:r w:rsidRPr="00B768BF">
        <w:rPr>
          <w:color w:val="002060"/>
        </w:rPr>
        <w:t>, school or LA who may not act impartially.</w:t>
      </w:r>
    </w:p>
    <w:p w14:paraId="229E83EF" w14:textId="0BC7DA61" w:rsidR="003D4138" w:rsidRPr="00B768BF" w:rsidRDefault="003D4138" w:rsidP="003D4138">
      <w:pPr>
        <w:pStyle w:val="ListParagraph"/>
        <w:numPr>
          <w:ilvl w:val="0"/>
          <w:numId w:val="21"/>
        </w:numPr>
        <w:jc w:val="both"/>
        <w:rPr>
          <w:color w:val="002060"/>
          <w:sz w:val="16"/>
        </w:rPr>
      </w:pPr>
      <w:r w:rsidRPr="00B768BF">
        <w:rPr>
          <w:color w:val="002060"/>
        </w:rPr>
        <w:t xml:space="preserve">Any person who has not attended training required by the </w:t>
      </w:r>
      <w:r w:rsidR="005E36B4" w:rsidRPr="00B768BF">
        <w:rPr>
          <w:color w:val="002060"/>
        </w:rPr>
        <w:t>Trust Board</w:t>
      </w:r>
      <w:r w:rsidR="00AF48ED" w:rsidRPr="00B768BF">
        <w:rPr>
          <w:color w:val="002060"/>
        </w:rPr>
        <w:t xml:space="preserve"> </w:t>
      </w:r>
      <w:r w:rsidRPr="00B768BF">
        <w:rPr>
          <w:color w:val="002060"/>
        </w:rPr>
        <w:t>arranging the appeals panel.</w:t>
      </w:r>
    </w:p>
    <w:p w14:paraId="36383527" w14:textId="22297AA3" w:rsidR="003D4138" w:rsidRPr="00B768BF" w:rsidRDefault="003D4138" w:rsidP="003D4138">
      <w:pPr>
        <w:jc w:val="both"/>
        <w:rPr>
          <w:color w:val="002060"/>
        </w:rPr>
      </w:pPr>
      <w:r w:rsidRPr="00B768BF">
        <w:rPr>
          <w:color w:val="002060"/>
        </w:rPr>
        <w:t xml:space="preserve">The </w:t>
      </w:r>
      <w:r w:rsidR="00286FD1" w:rsidRPr="00B768BF">
        <w:rPr>
          <w:color w:val="002060"/>
        </w:rPr>
        <w:t>LA</w:t>
      </w:r>
      <w:r w:rsidR="00B768BF">
        <w:rPr>
          <w:color w:val="002060"/>
        </w:rPr>
        <w:t xml:space="preserve"> will ensure that Panel members and C</w:t>
      </w:r>
      <w:r w:rsidRPr="00B768BF">
        <w:rPr>
          <w:color w:val="002060"/>
        </w:rPr>
        <w:t xml:space="preserve">lerks will not take part in hearings until they have received appropriate training as outlined within the </w:t>
      </w:r>
      <w:r w:rsidR="00AF48ED" w:rsidRPr="00B768BF">
        <w:rPr>
          <w:color w:val="002060"/>
        </w:rPr>
        <w:t>‘</w:t>
      </w:r>
      <w:r w:rsidRPr="00B768BF">
        <w:rPr>
          <w:color w:val="002060"/>
        </w:rPr>
        <w:t xml:space="preserve">School Admissions Appeals Code’. </w:t>
      </w:r>
    </w:p>
    <w:p w14:paraId="255BDE07" w14:textId="22E46DEE" w:rsidR="003D4138" w:rsidRPr="00B768BF" w:rsidRDefault="003D4138" w:rsidP="003D4138">
      <w:pPr>
        <w:jc w:val="both"/>
        <w:rPr>
          <w:color w:val="002060"/>
        </w:rPr>
      </w:pPr>
      <w:r w:rsidRPr="00B768BF">
        <w:rPr>
          <w:color w:val="002060"/>
        </w:rPr>
        <w:t xml:space="preserve">The </w:t>
      </w:r>
      <w:r w:rsidR="00286FD1" w:rsidRPr="00B768BF">
        <w:rPr>
          <w:color w:val="002060"/>
        </w:rPr>
        <w:t>LA</w:t>
      </w:r>
      <w:r w:rsidRPr="00B768BF">
        <w:rPr>
          <w:color w:val="002060"/>
        </w:rPr>
        <w:t xml:space="preserve"> will ensure that </w:t>
      </w:r>
      <w:r w:rsidR="00B768BF">
        <w:rPr>
          <w:color w:val="002060"/>
        </w:rPr>
        <w:t>P</w:t>
      </w:r>
      <w:r w:rsidRPr="00B768BF">
        <w:rPr>
          <w:color w:val="002060"/>
        </w:rPr>
        <w:t xml:space="preserve">anel members are independent from the school and will remain independent for the duration of their service. </w:t>
      </w:r>
    </w:p>
    <w:p w14:paraId="5061899C" w14:textId="18A9E33B" w:rsidR="003D4138" w:rsidRPr="00B768BF" w:rsidRDefault="00B768BF" w:rsidP="003D4138">
      <w:pPr>
        <w:jc w:val="both"/>
        <w:rPr>
          <w:color w:val="002060"/>
        </w:rPr>
      </w:pPr>
      <w:r>
        <w:rPr>
          <w:color w:val="002060"/>
        </w:rPr>
        <w:t>The Chair of the A</w:t>
      </w:r>
      <w:r w:rsidR="003D4138" w:rsidRPr="00B768BF">
        <w:rPr>
          <w:color w:val="002060"/>
        </w:rPr>
        <w:t>ppeal</w:t>
      </w:r>
      <w:r>
        <w:rPr>
          <w:color w:val="002060"/>
        </w:rPr>
        <w:t>s P</w:t>
      </w:r>
      <w:r w:rsidR="003D4138" w:rsidRPr="00B768BF">
        <w:rPr>
          <w:color w:val="002060"/>
        </w:rPr>
        <w:t>anel is responsible for the conduct of the hearing, including introducing parties</w:t>
      </w:r>
      <w:r w:rsidR="001707FD">
        <w:rPr>
          <w:color w:val="002060"/>
        </w:rPr>
        <w:t>;</w:t>
      </w:r>
      <w:r w:rsidR="003D4138" w:rsidRPr="00B768BF">
        <w:rPr>
          <w:color w:val="002060"/>
        </w:rPr>
        <w:t xml:space="preserve"> explaining </w:t>
      </w:r>
      <w:r w:rsidR="005D044D" w:rsidRPr="00B768BF">
        <w:rPr>
          <w:color w:val="002060"/>
        </w:rPr>
        <w:t xml:space="preserve">the </w:t>
      </w:r>
      <w:r w:rsidR="003D4138" w:rsidRPr="00B768BF">
        <w:rPr>
          <w:color w:val="002060"/>
        </w:rPr>
        <w:t>roles</w:t>
      </w:r>
      <w:r>
        <w:rPr>
          <w:color w:val="002060"/>
        </w:rPr>
        <w:t xml:space="preserve"> of the Clerk</w:t>
      </w:r>
      <w:r w:rsidR="001707FD">
        <w:rPr>
          <w:color w:val="002060"/>
        </w:rPr>
        <w:t xml:space="preserve"> </w:t>
      </w:r>
      <w:r>
        <w:rPr>
          <w:color w:val="002060"/>
        </w:rPr>
        <w:t>and the P</w:t>
      </w:r>
      <w:r w:rsidR="005D044D" w:rsidRPr="00B768BF">
        <w:rPr>
          <w:color w:val="002060"/>
        </w:rPr>
        <w:t>anel</w:t>
      </w:r>
      <w:r w:rsidR="001707FD">
        <w:rPr>
          <w:color w:val="002060"/>
        </w:rPr>
        <w:t xml:space="preserve">; </w:t>
      </w:r>
      <w:r w:rsidR="003D4138" w:rsidRPr="00B768BF">
        <w:rPr>
          <w:color w:val="002060"/>
        </w:rPr>
        <w:t xml:space="preserve">how the hearing </w:t>
      </w:r>
      <w:r w:rsidR="001707FD">
        <w:rPr>
          <w:color w:val="002060"/>
        </w:rPr>
        <w:t xml:space="preserve">is </w:t>
      </w:r>
      <w:r w:rsidR="003D4138" w:rsidRPr="00B768BF">
        <w:rPr>
          <w:color w:val="002060"/>
        </w:rPr>
        <w:lastRenderedPageBreak/>
        <w:t>conducted</w:t>
      </w:r>
      <w:r w:rsidR="001707FD">
        <w:rPr>
          <w:color w:val="002060"/>
        </w:rPr>
        <w:t>;</w:t>
      </w:r>
      <w:r w:rsidR="003D4138" w:rsidRPr="00B768BF">
        <w:rPr>
          <w:color w:val="002060"/>
        </w:rPr>
        <w:t xml:space="preserve"> </w:t>
      </w:r>
      <w:r w:rsidR="001707FD">
        <w:rPr>
          <w:color w:val="002060"/>
        </w:rPr>
        <w:t xml:space="preserve">and </w:t>
      </w:r>
      <w:r w:rsidR="001707FD" w:rsidRPr="00B768BF">
        <w:rPr>
          <w:color w:val="002060"/>
        </w:rPr>
        <w:t>ensuring</w:t>
      </w:r>
      <w:r w:rsidR="003D4138" w:rsidRPr="00B768BF">
        <w:rPr>
          <w:color w:val="002060"/>
        </w:rPr>
        <w:t xml:space="preserve"> that parties have sufficient opportunity to state their case and ask questions. </w:t>
      </w:r>
    </w:p>
    <w:p w14:paraId="48E9020F" w14:textId="63349859" w:rsidR="003D4138" w:rsidRPr="00B768BF" w:rsidRDefault="003D4138" w:rsidP="003D4138">
      <w:pPr>
        <w:jc w:val="both"/>
        <w:rPr>
          <w:color w:val="002060"/>
        </w:rPr>
      </w:pPr>
      <w:r w:rsidRPr="00B768BF">
        <w:rPr>
          <w:color w:val="002060"/>
        </w:rPr>
        <w:t xml:space="preserve">The </w:t>
      </w:r>
      <w:r w:rsidR="00286FD1" w:rsidRPr="00B768BF">
        <w:rPr>
          <w:color w:val="002060"/>
        </w:rPr>
        <w:t>LA</w:t>
      </w:r>
      <w:r w:rsidRPr="00B768BF">
        <w:rPr>
          <w:color w:val="002060"/>
        </w:rPr>
        <w:t xml:space="preserve"> wil</w:t>
      </w:r>
      <w:r w:rsidR="00B768BF">
        <w:rPr>
          <w:color w:val="002060"/>
        </w:rPr>
        <w:t>l indemnify the members of the Appeals P</w:t>
      </w:r>
      <w:r w:rsidRPr="00B768BF">
        <w:rPr>
          <w:color w:val="002060"/>
        </w:rPr>
        <w:t xml:space="preserve">anel against any legal costs and expenses they incur in connection with any decision taken in good faith whist acting as a member of the appeals panel. </w:t>
      </w:r>
    </w:p>
    <w:p w14:paraId="2E00D1DE" w14:textId="3A43EA65" w:rsidR="003D4138" w:rsidRDefault="00B768BF" w:rsidP="003D4138">
      <w:pPr>
        <w:jc w:val="both"/>
        <w:rPr>
          <w:color w:val="002060"/>
        </w:rPr>
      </w:pPr>
      <w:r>
        <w:rPr>
          <w:color w:val="002060"/>
        </w:rPr>
        <w:t>Members of the A</w:t>
      </w:r>
      <w:r w:rsidR="003D4138" w:rsidRPr="00B768BF">
        <w:rPr>
          <w:color w:val="002060"/>
        </w:rPr>
        <w:t xml:space="preserve">ppeals </w:t>
      </w:r>
      <w:r>
        <w:rPr>
          <w:color w:val="002060"/>
        </w:rPr>
        <w:t>P</w:t>
      </w:r>
      <w:r w:rsidR="003D4138" w:rsidRPr="00B768BF">
        <w:rPr>
          <w:color w:val="002060"/>
        </w:rPr>
        <w:t xml:space="preserve">anel will be eligible to receive travel and subsistence allowances where applicable, and will, where appropriate, be compensated for any loss of earnings or expenses. </w:t>
      </w:r>
    </w:p>
    <w:p w14:paraId="5A840A11" w14:textId="77777777" w:rsidR="00F72188" w:rsidRPr="00B768BF" w:rsidRDefault="00F72188" w:rsidP="003D4138">
      <w:pPr>
        <w:jc w:val="both"/>
        <w:rPr>
          <w:color w:val="002060"/>
        </w:rPr>
      </w:pPr>
    </w:p>
    <w:p w14:paraId="26BBB3A6" w14:textId="7DB1F11F" w:rsidR="00DB5E1F" w:rsidRPr="00B768BF" w:rsidRDefault="00DB5E1F" w:rsidP="001C402C">
      <w:pPr>
        <w:jc w:val="both"/>
        <w:rPr>
          <w:b/>
          <w:bCs/>
          <w:color w:val="002060"/>
        </w:rPr>
      </w:pPr>
      <w:r w:rsidRPr="00B768BF">
        <w:rPr>
          <w:b/>
          <w:bCs/>
          <w:color w:val="002060"/>
        </w:rPr>
        <w:t xml:space="preserve">Evidence </w:t>
      </w:r>
    </w:p>
    <w:p w14:paraId="4A65A357" w14:textId="06ACD3B6" w:rsidR="003D4138" w:rsidRPr="00B768BF" w:rsidRDefault="00B768BF" w:rsidP="003D4138">
      <w:pPr>
        <w:jc w:val="both"/>
        <w:rPr>
          <w:color w:val="002060"/>
        </w:rPr>
      </w:pPr>
      <w:r>
        <w:rPr>
          <w:color w:val="002060"/>
        </w:rPr>
        <w:t>All evidence relating to the Appeal H</w:t>
      </w:r>
      <w:r w:rsidR="003D4138" w:rsidRPr="00B768BF">
        <w:rPr>
          <w:color w:val="002060"/>
        </w:rPr>
        <w:t>e</w:t>
      </w:r>
      <w:r>
        <w:rPr>
          <w:color w:val="002060"/>
        </w:rPr>
        <w:t>aring will be passed on to the C</w:t>
      </w:r>
      <w:r w:rsidR="003D4138" w:rsidRPr="00B768BF">
        <w:rPr>
          <w:color w:val="002060"/>
        </w:rPr>
        <w:t>lerk</w:t>
      </w:r>
      <w:r w:rsidR="007B16BE" w:rsidRPr="00B768BF">
        <w:rPr>
          <w:color w:val="002060"/>
        </w:rPr>
        <w:t xml:space="preserve">.  </w:t>
      </w:r>
      <w:r w:rsidR="003D4138" w:rsidRPr="00B768BF">
        <w:rPr>
          <w:color w:val="002060"/>
        </w:rPr>
        <w:t>This evidence will include details of:</w:t>
      </w:r>
    </w:p>
    <w:p w14:paraId="38382217" w14:textId="6745DEED" w:rsidR="003D4138" w:rsidRPr="00B768BF" w:rsidRDefault="005D044D" w:rsidP="005D044D">
      <w:pPr>
        <w:pStyle w:val="ListParagraph"/>
        <w:numPr>
          <w:ilvl w:val="0"/>
          <w:numId w:val="31"/>
        </w:numPr>
        <w:jc w:val="both"/>
        <w:rPr>
          <w:color w:val="002060"/>
        </w:rPr>
      </w:pPr>
      <w:r w:rsidRPr="00B768BF">
        <w:rPr>
          <w:color w:val="002060"/>
        </w:rPr>
        <w:t>How the admission arrangements and the co-ordinated admissions scheme apply to the appellant’s application.</w:t>
      </w:r>
    </w:p>
    <w:p w14:paraId="5C808BE5" w14:textId="16062601" w:rsidR="003D4138" w:rsidRPr="00B768BF" w:rsidRDefault="003D4138" w:rsidP="003D4138">
      <w:pPr>
        <w:pStyle w:val="ListParagraph"/>
        <w:numPr>
          <w:ilvl w:val="0"/>
          <w:numId w:val="31"/>
        </w:numPr>
        <w:jc w:val="both"/>
        <w:rPr>
          <w:color w:val="002060"/>
        </w:rPr>
      </w:pPr>
      <w:r w:rsidRPr="00B768BF">
        <w:rPr>
          <w:color w:val="002060"/>
        </w:rPr>
        <w:t>Reasons for the decision</w:t>
      </w:r>
      <w:r w:rsidR="005D044D" w:rsidRPr="00B768BF">
        <w:rPr>
          <w:color w:val="002060"/>
        </w:rPr>
        <w:t xml:space="preserve"> to refuse admission.</w:t>
      </w:r>
    </w:p>
    <w:p w14:paraId="4A83AB3B" w14:textId="77777777" w:rsidR="003D4138" w:rsidRPr="00B768BF" w:rsidRDefault="003D4138" w:rsidP="003D4138">
      <w:pPr>
        <w:pStyle w:val="ListParagraph"/>
        <w:numPr>
          <w:ilvl w:val="0"/>
          <w:numId w:val="31"/>
        </w:numPr>
        <w:jc w:val="both"/>
        <w:rPr>
          <w:color w:val="002060"/>
        </w:rPr>
      </w:pPr>
      <w:r w:rsidRPr="00B768BF">
        <w:rPr>
          <w:color w:val="002060"/>
        </w:rPr>
        <w:t xml:space="preserve">How the admission would cause prejudice to the education provision of the school. </w:t>
      </w:r>
    </w:p>
    <w:p w14:paraId="384CC482" w14:textId="2D19324F" w:rsidR="003D4138" w:rsidRPr="00B768BF" w:rsidRDefault="00B768BF" w:rsidP="003D4138">
      <w:pPr>
        <w:jc w:val="both"/>
        <w:rPr>
          <w:color w:val="002060"/>
        </w:rPr>
      </w:pPr>
      <w:r>
        <w:rPr>
          <w:color w:val="002060"/>
        </w:rPr>
        <w:t>The C</w:t>
      </w:r>
      <w:r w:rsidR="003D4138" w:rsidRPr="00B768BF">
        <w:rPr>
          <w:color w:val="002060"/>
        </w:rPr>
        <w:t xml:space="preserve">lerk will send all the papers required for the hearing to both </w:t>
      </w:r>
      <w:r>
        <w:rPr>
          <w:color w:val="002060"/>
        </w:rPr>
        <w:t>parties and the members of the P</w:t>
      </w:r>
      <w:r w:rsidR="003D4138" w:rsidRPr="00B768BF">
        <w:rPr>
          <w:color w:val="002060"/>
        </w:rPr>
        <w:t xml:space="preserve">anel </w:t>
      </w:r>
      <w:r w:rsidR="00A12B58">
        <w:rPr>
          <w:color w:val="002060"/>
        </w:rPr>
        <w:t xml:space="preserve">in reasonable time </w:t>
      </w:r>
      <w:r w:rsidR="003D4138" w:rsidRPr="00B768BF">
        <w:rPr>
          <w:color w:val="002060"/>
        </w:rPr>
        <w:t>before the hearing.</w:t>
      </w:r>
    </w:p>
    <w:p w14:paraId="2E7C3025" w14:textId="7C0B3AA7" w:rsidR="00DB5E1F" w:rsidRPr="00B768BF" w:rsidRDefault="00DB5E1F" w:rsidP="001C402C">
      <w:pPr>
        <w:jc w:val="both"/>
        <w:rPr>
          <w:b/>
          <w:bCs/>
          <w:color w:val="002060"/>
        </w:rPr>
      </w:pPr>
      <w:r w:rsidRPr="00B768BF">
        <w:rPr>
          <w:b/>
          <w:bCs/>
          <w:color w:val="002060"/>
        </w:rPr>
        <w:t xml:space="preserve">Attendance and representation </w:t>
      </w:r>
    </w:p>
    <w:p w14:paraId="0162FBBA" w14:textId="10BAA7CD" w:rsidR="003D4138" w:rsidRPr="00B768BF" w:rsidRDefault="003D4138" w:rsidP="003D4138">
      <w:pPr>
        <w:jc w:val="both"/>
        <w:rPr>
          <w:color w:val="002060"/>
        </w:rPr>
      </w:pPr>
      <w:r w:rsidRPr="00B768BF">
        <w:rPr>
          <w:color w:val="002060"/>
        </w:rPr>
        <w:t xml:space="preserve">It is the </w:t>
      </w:r>
      <w:r w:rsidR="00286FD1" w:rsidRPr="00B768BF">
        <w:rPr>
          <w:color w:val="002060"/>
        </w:rPr>
        <w:t>LA’s</w:t>
      </w:r>
      <w:r w:rsidRPr="00B768BF">
        <w:rPr>
          <w:color w:val="002060"/>
        </w:rPr>
        <w:t xml:space="preserve"> responsibility to make arr</w:t>
      </w:r>
      <w:r w:rsidR="00B768BF">
        <w:rPr>
          <w:color w:val="002060"/>
        </w:rPr>
        <w:t>angements for Appeal Hearings</w:t>
      </w:r>
      <w:r w:rsidR="007B16BE">
        <w:rPr>
          <w:color w:val="002060"/>
        </w:rPr>
        <w:t xml:space="preserve">.  </w:t>
      </w:r>
      <w:r w:rsidR="00B768BF">
        <w:rPr>
          <w:color w:val="002060"/>
        </w:rPr>
        <w:t>Appeal H</w:t>
      </w:r>
      <w:r w:rsidRPr="00B768BF">
        <w:rPr>
          <w:color w:val="002060"/>
        </w:rPr>
        <w:t xml:space="preserve">earings can be held in person, remotely by video conference or a mixture of the two (a hybrid hearing). </w:t>
      </w:r>
    </w:p>
    <w:p w14:paraId="4D5FB3E2" w14:textId="6BFD6D4B" w:rsidR="003D4138" w:rsidRPr="00B768BF" w:rsidRDefault="00B768BF" w:rsidP="003D4138">
      <w:pPr>
        <w:jc w:val="both"/>
        <w:rPr>
          <w:color w:val="002060"/>
        </w:rPr>
      </w:pPr>
      <w:r>
        <w:rPr>
          <w:color w:val="002060"/>
        </w:rPr>
        <w:t>Appeal H</w:t>
      </w:r>
      <w:r w:rsidR="003D4138" w:rsidRPr="00B768BF">
        <w:rPr>
          <w:color w:val="002060"/>
        </w:rPr>
        <w:t xml:space="preserve">earings held entirely by telephone will only be permitted where video conferencing cannot be used relating to connectivity or accessibility and if the appellant and presenting officer both agree. </w:t>
      </w:r>
    </w:p>
    <w:p w14:paraId="6B84D079" w14:textId="24F8460B" w:rsidR="003D4138" w:rsidRPr="00B768BF" w:rsidRDefault="003D4138" w:rsidP="003D4138">
      <w:pPr>
        <w:jc w:val="both"/>
        <w:rPr>
          <w:color w:val="002060"/>
        </w:rPr>
      </w:pPr>
      <w:r w:rsidRPr="00B768BF">
        <w:rPr>
          <w:color w:val="002060"/>
        </w:rPr>
        <w:t>R</w:t>
      </w:r>
      <w:r w:rsidR="00B768BF">
        <w:rPr>
          <w:color w:val="002060"/>
        </w:rPr>
        <w:t>egardless of the forum chosen, Appeal P</w:t>
      </w:r>
      <w:r w:rsidRPr="00B768BF">
        <w:rPr>
          <w:color w:val="002060"/>
        </w:rPr>
        <w:t xml:space="preserve">anels will allow appellants the opportunity to make oral representations. </w:t>
      </w:r>
    </w:p>
    <w:p w14:paraId="613EA26C" w14:textId="5B3255F5" w:rsidR="003D4138" w:rsidRPr="00B768BF" w:rsidRDefault="003D4138" w:rsidP="003D4138">
      <w:pPr>
        <w:jc w:val="both"/>
        <w:rPr>
          <w:color w:val="002060"/>
        </w:rPr>
      </w:pPr>
      <w:r w:rsidRPr="00B768BF">
        <w:rPr>
          <w:color w:val="002060"/>
        </w:rPr>
        <w:t xml:space="preserve">The </w:t>
      </w:r>
      <w:r w:rsidR="00286FD1" w:rsidRPr="00B768BF">
        <w:rPr>
          <w:color w:val="002060"/>
        </w:rPr>
        <w:t xml:space="preserve">Trust’s school </w:t>
      </w:r>
      <w:r w:rsidR="00B768BF">
        <w:rPr>
          <w:color w:val="002060"/>
        </w:rPr>
        <w:t>will provide a P</w:t>
      </w:r>
      <w:r w:rsidRPr="00B768BF">
        <w:rPr>
          <w:color w:val="002060"/>
        </w:rPr>
        <w:t xml:space="preserve">resenting </w:t>
      </w:r>
      <w:r w:rsidR="00B768BF">
        <w:rPr>
          <w:color w:val="002060"/>
        </w:rPr>
        <w:t>O</w:t>
      </w:r>
      <w:r w:rsidRPr="00B768BF">
        <w:rPr>
          <w:color w:val="002060"/>
        </w:rPr>
        <w:t xml:space="preserve">fficer to attend the hearing and present the </w:t>
      </w:r>
      <w:r w:rsidR="00B768BF">
        <w:rPr>
          <w:color w:val="002060"/>
        </w:rPr>
        <w:t>T</w:t>
      </w:r>
      <w:r w:rsidR="00AF48ED" w:rsidRPr="00B768BF">
        <w:rPr>
          <w:color w:val="002060"/>
        </w:rPr>
        <w:t>rust</w:t>
      </w:r>
      <w:r w:rsidRPr="00B768BF">
        <w:rPr>
          <w:color w:val="002060"/>
        </w:rPr>
        <w:t>’s</w:t>
      </w:r>
      <w:r w:rsidR="00B768BF">
        <w:rPr>
          <w:color w:val="002060"/>
        </w:rPr>
        <w:t xml:space="preserve"> case to the P</w:t>
      </w:r>
      <w:r w:rsidRPr="00B768BF">
        <w:rPr>
          <w:color w:val="002060"/>
        </w:rPr>
        <w:t>anel, ensuring that this person is a member of staff who is well acquainted with the school.</w:t>
      </w:r>
    </w:p>
    <w:p w14:paraId="3AE9FBCD" w14:textId="6FDF884E" w:rsidR="003D4138" w:rsidRPr="00B768BF" w:rsidRDefault="00B768BF" w:rsidP="003D4138">
      <w:pPr>
        <w:jc w:val="both"/>
        <w:rPr>
          <w:color w:val="002060"/>
        </w:rPr>
      </w:pPr>
      <w:r>
        <w:rPr>
          <w:color w:val="002060"/>
        </w:rPr>
        <w:t>The Presenting O</w:t>
      </w:r>
      <w:r w:rsidR="003D4138" w:rsidRPr="00B768BF">
        <w:rPr>
          <w:color w:val="002060"/>
        </w:rPr>
        <w:t xml:space="preserve">fficer will be responsible for relaying to the attendees the decision not to admit the child, and answer questions where necessary, either in person or remotely </w:t>
      </w:r>
    </w:p>
    <w:p w14:paraId="3D6DB6E6" w14:textId="39786679" w:rsidR="003D4138" w:rsidRDefault="003D4138" w:rsidP="003D4138">
      <w:pPr>
        <w:jc w:val="both"/>
        <w:rPr>
          <w:color w:val="002060"/>
        </w:rPr>
      </w:pPr>
      <w:r w:rsidRPr="00B768BF">
        <w:rPr>
          <w:color w:val="002060"/>
        </w:rPr>
        <w:t>Appellants may attend in person or be represented by another individual</w:t>
      </w:r>
      <w:r w:rsidR="007B16BE" w:rsidRPr="00B768BF">
        <w:rPr>
          <w:color w:val="002060"/>
        </w:rPr>
        <w:t xml:space="preserve">.  </w:t>
      </w:r>
      <w:r w:rsidRPr="00B768BF">
        <w:rPr>
          <w:color w:val="002060"/>
        </w:rPr>
        <w:t>Where appellants cannot attend, a decision will be made based on the written evidence.</w:t>
      </w:r>
    </w:p>
    <w:p w14:paraId="7438E6C1" w14:textId="77777777" w:rsidR="001371CF" w:rsidRDefault="001371CF" w:rsidP="003D4138">
      <w:pPr>
        <w:jc w:val="both"/>
        <w:rPr>
          <w:b/>
          <w:color w:val="002060"/>
        </w:rPr>
      </w:pPr>
    </w:p>
    <w:p w14:paraId="0F6600B6" w14:textId="77777777" w:rsidR="001371CF" w:rsidRDefault="001371CF" w:rsidP="003D4138">
      <w:pPr>
        <w:jc w:val="both"/>
        <w:rPr>
          <w:b/>
          <w:color w:val="002060"/>
        </w:rPr>
      </w:pPr>
    </w:p>
    <w:p w14:paraId="36F71B80" w14:textId="45F97E10" w:rsidR="001371CF" w:rsidRDefault="003D4138" w:rsidP="003D4138">
      <w:pPr>
        <w:jc w:val="both"/>
        <w:rPr>
          <w:b/>
          <w:color w:val="002060"/>
        </w:rPr>
      </w:pPr>
      <w:r w:rsidRPr="0094714D">
        <w:rPr>
          <w:b/>
          <w:color w:val="002060"/>
        </w:rPr>
        <w:lastRenderedPageBreak/>
        <w:t xml:space="preserve">Appeals hearings </w:t>
      </w:r>
    </w:p>
    <w:p w14:paraId="694CB419" w14:textId="66ED4183" w:rsidR="003D4138" w:rsidRPr="0094714D" w:rsidRDefault="0094714D" w:rsidP="003D4138">
      <w:pPr>
        <w:jc w:val="both"/>
        <w:rPr>
          <w:color w:val="002060"/>
        </w:rPr>
      </w:pPr>
      <w:r w:rsidRPr="0094714D">
        <w:rPr>
          <w:color w:val="002060"/>
        </w:rPr>
        <w:t>Where Appeal H</w:t>
      </w:r>
      <w:r w:rsidR="003D4138" w:rsidRPr="0094714D">
        <w:rPr>
          <w:color w:val="002060"/>
        </w:rPr>
        <w:t xml:space="preserve">earings are held in person, the </w:t>
      </w:r>
      <w:r w:rsidR="00B768BF" w:rsidRPr="0094714D">
        <w:rPr>
          <w:color w:val="002060"/>
        </w:rPr>
        <w:t>LA</w:t>
      </w:r>
      <w:r w:rsidR="003D4138" w:rsidRPr="0094714D">
        <w:rPr>
          <w:color w:val="002060"/>
        </w:rPr>
        <w:t xml:space="preserve"> will take all reasonable steps to ensure the venue is appropriate, accessible to appellants, and has a su</w:t>
      </w:r>
      <w:r w:rsidRPr="0094714D">
        <w:rPr>
          <w:color w:val="002060"/>
        </w:rPr>
        <w:t>itable area for appellants and presenting o</w:t>
      </w:r>
      <w:r w:rsidR="003D4138" w:rsidRPr="0094714D">
        <w:rPr>
          <w:color w:val="002060"/>
        </w:rPr>
        <w:t>fficers to wait separately</w:t>
      </w:r>
      <w:r w:rsidRPr="0094714D">
        <w:rPr>
          <w:color w:val="002060"/>
        </w:rPr>
        <w:t xml:space="preserve"> from the P</w:t>
      </w:r>
      <w:r w:rsidR="003D4138" w:rsidRPr="0094714D">
        <w:rPr>
          <w:color w:val="002060"/>
        </w:rPr>
        <w:t xml:space="preserve">anel before and between appeals. </w:t>
      </w:r>
    </w:p>
    <w:p w14:paraId="3EA5FFD8" w14:textId="0546CB09" w:rsidR="003D4138" w:rsidRPr="0094714D" w:rsidRDefault="0094714D" w:rsidP="003D4138">
      <w:pPr>
        <w:jc w:val="both"/>
        <w:rPr>
          <w:color w:val="002060"/>
        </w:rPr>
      </w:pPr>
      <w:bookmarkStart w:id="21" w:name="_Hlk106356445"/>
      <w:r w:rsidRPr="0094714D">
        <w:rPr>
          <w:color w:val="002060"/>
        </w:rPr>
        <w:t>Appeal H</w:t>
      </w:r>
      <w:r w:rsidR="003D4138" w:rsidRPr="0094714D">
        <w:rPr>
          <w:color w:val="002060"/>
        </w:rPr>
        <w:t>earings that are held remotely will be held in such a way that means the appeal is capable of being heard fairly and transparently</w:t>
      </w:r>
      <w:r w:rsidR="007B16BE" w:rsidRPr="0094714D">
        <w:rPr>
          <w:color w:val="002060"/>
        </w:rPr>
        <w:t xml:space="preserve">.  </w:t>
      </w:r>
      <w:r w:rsidR="003D4138" w:rsidRPr="0094714D">
        <w:rPr>
          <w:color w:val="002060"/>
        </w:rPr>
        <w:t xml:space="preserve">Attending parties will be able to present their cases fully and the </w:t>
      </w:r>
      <w:r w:rsidR="00B768BF" w:rsidRPr="0094714D">
        <w:rPr>
          <w:color w:val="002060"/>
        </w:rPr>
        <w:t>LA</w:t>
      </w:r>
      <w:r w:rsidR="003D4138" w:rsidRPr="0094714D">
        <w:rPr>
          <w:color w:val="002060"/>
        </w:rPr>
        <w:t xml:space="preserve"> will be satisfied that each participant has access to facilities that allow them to engage in the hearing at all times. </w:t>
      </w:r>
    </w:p>
    <w:p w14:paraId="0154D65E" w14:textId="77777777" w:rsidR="003D4138" w:rsidRPr="0094714D" w:rsidRDefault="003D4138" w:rsidP="003D4138">
      <w:pPr>
        <w:jc w:val="both"/>
        <w:rPr>
          <w:color w:val="002060"/>
        </w:rPr>
      </w:pPr>
      <w:r w:rsidRPr="0094714D">
        <w:rPr>
          <w:color w:val="002060"/>
        </w:rPr>
        <w:t xml:space="preserve">Where a hybrid hearing is to take place, the arrangements above will be complied with as appropriate. </w:t>
      </w:r>
    </w:p>
    <w:p w14:paraId="2EB07FE8" w14:textId="202C74B5" w:rsidR="003D4138" w:rsidRPr="0094714D" w:rsidRDefault="003D4138" w:rsidP="003D4138">
      <w:pPr>
        <w:jc w:val="both"/>
        <w:rPr>
          <w:color w:val="002060"/>
        </w:rPr>
      </w:pPr>
      <w:bookmarkStart w:id="22" w:name="_Hlk106356463"/>
      <w:bookmarkEnd w:id="21"/>
      <w:r w:rsidRPr="0094714D">
        <w:rPr>
          <w:color w:val="002060"/>
        </w:rPr>
        <w:t xml:space="preserve">Hearings, whether conducted in-person or remotely, will be held in private. </w:t>
      </w:r>
    </w:p>
    <w:bookmarkEnd w:id="22"/>
    <w:p w14:paraId="4427C41E" w14:textId="77777777" w:rsidR="003D4138" w:rsidRPr="0094714D" w:rsidRDefault="003D4138" w:rsidP="003D4138">
      <w:pPr>
        <w:jc w:val="both"/>
        <w:rPr>
          <w:color w:val="002060"/>
        </w:rPr>
      </w:pPr>
      <w:r w:rsidRPr="0094714D">
        <w:rPr>
          <w:color w:val="002060"/>
        </w:rPr>
        <w:t xml:space="preserve">The order of appeal hearings will be as below: </w:t>
      </w:r>
    </w:p>
    <w:p w14:paraId="449B9A43" w14:textId="6E84EF9E" w:rsidR="003D4138" w:rsidRPr="0094714D" w:rsidRDefault="003D4138" w:rsidP="003D4138">
      <w:pPr>
        <w:pStyle w:val="ListParagraph"/>
        <w:numPr>
          <w:ilvl w:val="0"/>
          <w:numId w:val="23"/>
        </w:numPr>
        <w:jc w:val="both"/>
        <w:rPr>
          <w:color w:val="002060"/>
        </w:rPr>
      </w:pPr>
      <w:r w:rsidRPr="0094714D">
        <w:rPr>
          <w:color w:val="002060"/>
        </w:rPr>
        <w:t xml:space="preserve">Case for the </w:t>
      </w:r>
      <w:r w:rsidR="005E36B4" w:rsidRPr="0094714D">
        <w:rPr>
          <w:color w:val="002060"/>
        </w:rPr>
        <w:t>Trust</w:t>
      </w:r>
      <w:r w:rsidR="0094714D" w:rsidRPr="0094714D">
        <w:rPr>
          <w:color w:val="002060"/>
        </w:rPr>
        <w:t>’s school</w:t>
      </w:r>
      <w:r w:rsidRPr="0094714D">
        <w:rPr>
          <w:color w:val="002060"/>
        </w:rPr>
        <w:t>.</w:t>
      </w:r>
    </w:p>
    <w:p w14:paraId="2079D8F4" w14:textId="7870BE7B" w:rsidR="003D4138" w:rsidRPr="0094714D" w:rsidRDefault="003D4138" w:rsidP="003D4138">
      <w:pPr>
        <w:pStyle w:val="ListParagraph"/>
        <w:numPr>
          <w:ilvl w:val="0"/>
          <w:numId w:val="23"/>
        </w:numPr>
        <w:jc w:val="both"/>
        <w:rPr>
          <w:color w:val="002060"/>
        </w:rPr>
      </w:pPr>
      <w:r w:rsidRPr="0094714D">
        <w:rPr>
          <w:color w:val="002060"/>
        </w:rPr>
        <w:t>Quest</w:t>
      </w:r>
      <w:r w:rsidR="0094714D" w:rsidRPr="0094714D">
        <w:rPr>
          <w:color w:val="002060"/>
        </w:rPr>
        <w:t>ioning by the appellant(s) and P</w:t>
      </w:r>
      <w:r w:rsidRPr="0094714D">
        <w:rPr>
          <w:color w:val="002060"/>
        </w:rPr>
        <w:t>anel.</w:t>
      </w:r>
    </w:p>
    <w:p w14:paraId="7D84CF98" w14:textId="77777777" w:rsidR="003D4138" w:rsidRPr="0094714D" w:rsidRDefault="003D4138" w:rsidP="003D4138">
      <w:pPr>
        <w:pStyle w:val="ListParagraph"/>
        <w:numPr>
          <w:ilvl w:val="0"/>
          <w:numId w:val="23"/>
        </w:numPr>
        <w:jc w:val="both"/>
        <w:rPr>
          <w:color w:val="002060"/>
        </w:rPr>
      </w:pPr>
      <w:r w:rsidRPr="0094714D">
        <w:rPr>
          <w:color w:val="002060"/>
        </w:rPr>
        <w:t>Case for the appellant(s).</w:t>
      </w:r>
    </w:p>
    <w:p w14:paraId="6B1CFAF1" w14:textId="5F4FC020" w:rsidR="003D4138" w:rsidRPr="0094714D" w:rsidRDefault="003D4138" w:rsidP="003D4138">
      <w:pPr>
        <w:pStyle w:val="ListParagraph"/>
        <w:numPr>
          <w:ilvl w:val="0"/>
          <w:numId w:val="23"/>
        </w:numPr>
        <w:jc w:val="both"/>
        <w:rPr>
          <w:color w:val="002060"/>
        </w:rPr>
      </w:pPr>
      <w:r w:rsidRPr="0094714D">
        <w:rPr>
          <w:color w:val="002060"/>
        </w:rPr>
        <w:t xml:space="preserve">Questioning by the </w:t>
      </w:r>
      <w:r w:rsidR="005E36B4" w:rsidRPr="0094714D">
        <w:rPr>
          <w:color w:val="002060"/>
        </w:rPr>
        <w:t>Trust</w:t>
      </w:r>
      <w:r w:rsidR="0094714D" w:rsidRPr="0094714D">
        <w:rPr>
          <w:color w:val="002060"/>
        </w:rPr>
        <w:t xml:space="preserve"> school’s representative</w:t>
      </w:r>
      <w:r w:rsidR="005E36B4" w:rsidRPr="0094714D">
        <w:rPr>
          <w:color w:val="002060"/>
        </w:rPr>
        <w:t xml:space="preserve"> </w:t>
      </w:r>
      <w:r w:rsidR="0094714D" w:rsidRPr="0094714D">
        <w:rPr>
          <w:color w:val="002060"/>
        </w:rPr>
        <w:t>and P</w:t>
      </w:r>
      <w:r w:rsidRPr="0094714D">
        <w:rPr>
          <w:color w:val="002060"/>
        </w:rPr>
        <w:t>anel.</w:t>
      </w:r>
    </w:p>
    <w:p w14:paraId="51D3F226" w14:textId="621AC9B8" w:rsidR="003D4138" w:rsidRPr="0094714D" w:rsidRDefault="003D4138" w:rsidP="003D4138">
      <w:pPr>
        <w:pStyle w:val="ListParagraph"/>
        <w:numPr>
          <w:ilvl w:val="0"/>
          <w:numId w:val="23"/>
        </w:numPr>
        <w:jc w:val="both"/>
        <w:rPr>
          <w:color w:val="002060"/>
        </w:rPr>
      </w:pPr>
      <w:r w:rsidRPr="0094714D">
        <w:rPr>
          <w:color w:val="002060"/>
        </w:rPr>
        <w:t xml:space="preserve">Summing up by the </w:t>
      </w:r>
      <w:r w:rsidR="005E36B4" w:rsidRPr="0094714D">
        <w:rPr>
          <w:color w:val="002060"/>
        </w:rPr>
        <w:t>Trust</w:t>
      </w:r>
      <w:r w:rsidR="0094714D" w:rsidRPr="0094714D">
        <w:rPr>
          <w:color w:val="002060"/>
        </w:rPr>
        <w:t xml:space="preserve"> school’s representative</w:t>
      </w:r>
      <w:r w:rsidR="00B768BF" w:rsidRPr="0094714D">
        <w:rPr>
          <w:color w:val="002060"/>
        </w:rPr>
        <w:t>.</w:t>
      </w:r>
    </w:p>
    <w:p w14:paraId="4AFD8CB9" w14:textId="77777777" w:rsidR="003D4138" w:rsidRPr="0094714D" w:rsidRDefault="003D4138" w:rsidP="003D4138">
      <w:pPr>
        <w:pStyle w:val="ListParagraph"/>
        <w:numPr>
          <w:ilvl w:val="0"/>
          <w:numId w:val="23"/>
        </w:numPr>
        <w:jc w:val="both"/>
        <w:rPr>
          <w:color w:val="002060"/>
        </w:rPr>
      </w:pPr>
      <w:r w:rsidRPr="0094714D">
        <w:rPr>
          <w:color w:val="002060"/>
        </w:rPr>
        <w:t>Summing up by the appellant(s).</w:t>
      </w:r>
    </w:p>
    <w:p w14:paraId="18ED947B" w14:textId="59047325" w:rsidR="003D4138" w:rsidRPr="0094714D" w:rsidRDefault="003D4138" w:rsidP="003D4138">
      <w:pPr>
        <w:jc w:val="both"/>
        <w:rPr>
          <w:b/>
          <w:color w:val="002060"/>
        </w:rPr>
      </w:pPr>
      <w:r w:rsidRPr="0094714D">
        <w:rPr>
          <w:b/>
          <w:color w:val="002060"/>
        </w:rPr>
        <w:t xml:space="preserve">Reaching a decision </w:t>
      </w:r>
    </w:p>
    <w:p w14:paraId="6D65F4C5" w14:textId="69BCBDB4" w:rsidR="003D4138" w:rsidRPr="0094714D" w:rsidRDefault="003D4138" w:rsidP="003D4138">
      <w:pPr>
        <w:jc w:val="both"/>
        <w:rPr>
          <w:color w:val="002060"/>
        </w:rPr>
      </w:pPr>
      <w:r w:rsidRPr="0094714D">
        <w:rPr>
          <w:color w:val="002060"/>
        </w:rPr>
        <w:t xml:space="preserve">When reaching a decision, the </w:t>
      </w:r>
      <w:r w:rsidR="0094714D" w:rsidRPr="0094714D">
        <w:rPr>
          <w:color w:val="002060"/>
        </w:rPr>
        <w:t>LA</w:t>
      </w:r>
      <w:r w:rsidRPr="0094714D">
        <w:rPr>
          <w:color w:val="002060"/>
        </w:rPr>
        <w:t xml:space="preserve"> will follow the specific </w:t>
      </w:r>
      <w:r w:rsidR="007B16BE" w:rsidRPr="0094714D">
        <w:rPr>
          <w:color w:val="002060"/>
        </w:rPr>
        <w:t>two-stage</w:t>
      </w:r>
      <w:r w:rsidRPr="0094714D">
        <w:rPr>
          <w:color w:val="002060"/>
        </w:rPr>
        <w:t xml:space="preserve"> process outlined in section three of the ‘School Admission Appeals Code’.</w:t>
      </w:r>
    </w:p>
    <w:p w14:paraId="7B6C0B58" w14:textId="1C9E2230" w:rsidR="003D4138" w:rsidRPr="0094714D" w:rsidRDefault="0094714D" w:rsidP="003D4138">
      <w:pPr>
        <w:jc w:val="both"/>
        <w:rPr>
          <w:color w:val="002060"/>
        </w:rPr>
      </w:pPr>
      <w:r w:rsidRPr="0094714D">
        <w:rPr>
          <w:b/>
          <w:color w:val="002060"/>
        </w:rPr>
        <w:t xml:space="preserve">For </w:t>
      </w:r>
      <w:r w:rsidR="003D4138" w:rsidRPr="0094714D">
        <w:rPr>
          <w:b/>
          <w:color w:val="002060"/>
        </w:rPr>
        <w:t>Admission appeals regarding infant class sizes only</w:t>
      </w:r>
      <w:r w:rsidRPr="0094714D">
        <w:rPr>
          <w:b/>
          <w:color w:val="002060"/>
        </w:rPr>
        <w:t xml:space="preserve">: </w:t>
      </w:r>
      <w:r w:rsidR="003D4138" w:rsidRPr="0094714D">
        <w:rPr>
          <w:color w:val="002060"/>
        </w:rPr>
        <w:t xml:space="preserve"> In cases where the </w:t>
      </w:r>
      <w:r w:rsidR="005E36B4" w:rsidRPr="0094714D">
        <w:rPr>
          <w:color w:val="002060"/>
        </w:rPr>
        <w:t xml:space="preserve">Trust </w:t>
      </w:r>
      <w:r w:rsidR="003D4138" w:rsidRPr="0094714D">
        <w:rPr>
          <w:color w:val="002060"/>
        </w:rPr>
        <w:t xml:space="preserve">has refused to admit a child on the grounds that admitting an additional child would breach the infant class size limit and there are no measures that can be taken to avoid this without prejudicing the provision of efficient education or efficient use of resources, the two-stage process outlined in Section four of the ‘School Admission Appeals Code’ will be followed. </w:t>
      </w:r>
    </w:p>
    <w:p w14:paraId="7AFC30D1" w14:textId="453040D5" w:rsidR="003D4138" w:rsidRPr="0094714D" w:rsidRDefault="001707FD" w:rsidP="003D4138">
      <w:pPr>
        <w:jc w:val="both"/>
        <w:rPr>
          <w:color w:val="002060"/>
        </w:rPr>
      </w:pPr>
      <w:r w:rsidRPr="0094714D">
        <w:rPr>
          <w:color w:val="002060"/>
        </w:rPr>
        <w:t>A simple majority of votes cast will decide decisions</w:t>
      </w:r>
      <w:r w:rsidR="007B16BE" w:rsidRPr="0094714D">
        <w:rPr>
          <w:color w:val="002060"/>
        </w:rPr>
        <w:t xml:space="preserve">.  </w:t>
      </w:r>
      <w:r w:rsidR="003D4138" w:rsidRPr="0094714D">
        <w:rPr>
          <w:color w:val="002060"/>
        </w:rPr>
        <w:t xml:space="preserve">If votes are split equally, the chair will make the casting vote. </w:t>
      </w:r>
      <w:r w:rsidR="0094714D" w:rsidRPr="0094714D">
        <w:rPr>
          <w:color w:val="002060"/>
        </w:rPr>
        <w:t xml:space="preserve"> The P</w:t>
      </w:r>
      <w:r w:rsidR="003D4138" w:rsidRPr="0094714D">
        <w:rPr>
          <w:color w:val="002060"/>
        </w:rPr>
        <w:t xml:space="preserve">anel will either uphold or dismiss an appeal and will not uphold an appeal subject to any specified conditions. </w:t>
      </w:r>
    </w:p>
    <w:p w14:paraId="37E9B9E3" w14:textId="6ADD3940" w:rsidR="003D4138" w:rsidRPr="0094714D" w:rsidRDefault="003D4138" w:rsidP="003D4138">
      <w:pPr>
        <w:jc w:val="both"/>
        <w:rPr>
          <w:color w:val="002060"/>
        </w:rPr>
      </w:pPr>
      <w:r w:rsidRPr="0094714D">
        <w:rPr>
          <w:color w:val="002060"/>
        </w:rPr>
        <w:t xml:space="preserve">To communicate the decision made, the </w:t>
      </w:r>
      <w:r w:rsidR="0094714D" w:rsidRPr="0094714D">
        <w:rPr>
          <w:color w:val="002060"/>
        </w:rPr>
        <w:t>P</w:t>
      </w:r>
      <w:r w:rsidRPr="0094714D">
        <w:rPr>
          <w:color w:val="002060"/>
        </w:rPr>
        <w:t xml:space="preserve">anel will send a letter to the appellant, </w:t>
      </w:r>
      <w:r w:rsidR="0094714D" w:rsidRPr="0094714D">
        <w:rPr>
          <w:color w:val="002060"/>
        </w:rPr>
        <w:t>signed by the C</w:t>
      </w:r>
      <w:r w:rsidRPr="0094714D">
        <w:rPr>
          <w:color w:val="002060"/>
        </w:rPr>
        <w:t xml:space="preserve">lerk or </w:t>
      </w:r>
      <w:r w:rsidR="0094714D" w:rsidRPr="0094714D">
        <w:rPr>
          <w:color w:val="002060"/>
        </w:rPr>
        <w:t>Chair of the Appeals P</w:t>
      </w:r>
      <w:r w:rsidRPr="0094714D">
        <w:rPr>
          <w:color w:val="002060"/>
        </w:rPr>
        <w:t xml:space="preserve">anel, no later than </w:t>
      </w:r>
      <w:r w:rsidRPr="0094714D">
        <w:rPr>
          <w:b/>
          <w:bCs/>
          <w:color w:val="002060"/>
        </w:rPr>
        <w:t>five school days</w:t>
      </w:r>
      <w:r w:rsidRPr="0094714D">
        <w:rPr>
          <w:color w:val="002060"/>
        </w:rPr>
        <w:t xml:space="preserve"> after the decision has been made.  </w:t>
      </w:r>
    </w:p>
    <w:p w14:paraId="1C8D0BF7" w14:textId="6D21CCD4" w:rsidR="003D4138" w:rsidRPr="0094714D" w:rsidRDefault="003D4138" w:rsidP="003D4138">
      <w:pPr>
        <w:jc w:val="both"/>
        <w:rPr>
          <w:color w:val="002060"/>
        </w:rPr>
      </w:pPr>
      <w:r w:rsidRPr="0094714D">
        <w:rPr>
          <w:color w:val="002060"/>
        </w:rPr>
        <w:t>The decision letter will</w:t>
      </w:r>
      <w:r w:rsidR="0094714D" w:rsidRPr="0094714D">
        <w:rPr>
          <w:color w:val="002060"/>
        </w:rPr>
        <w:t xml:space="preserve"> contain clear reasons for the P</w:t>
      </w:r>
      <w:r w:rsidRPr="0094714D">
        <w:rPr>
          <w:color w:val="002060"/>
        </w:rPr>
        <w:t>anel’s decision and a summary of the relevant factors raised by the parties and considered during the hearing</w:t>
      </w:r>
      <w:r w:rsidR="007B16BE" w:rsidRPr="0094714D">
        <w:rPr>
          <w:color w:val="002060"/>
        </w:rPr>
        <w:t xml:space="preserve">.  </w:t>
      </w:r>
      <w:r w:rsidRPr="0094714D">
        <w:rPr>
          <w:color w:val="002060"/>
        </w:rPr>
        <w:t xml:space="preserve">In the case of applications outside the normal admissions round, the </w:t>
      </w:r>
      <w:r w:rsidR="0094714D" w:rsidRPr="0094714D">
        <w:rPr>
          <w:color w:val="002060"/>
        </w:rPr>
        <w:t xml:space="preserve">school </w:t>
      </w:r>
      <w:r w:rsidRPr="0094714D">
        <w:rPr>
          <w:color w:val="002060"/>
        </w:rPr>
        <w:t>will ensure that the pupil is admitted to the school without unnecessary delay.</w:t>
      </w:r>
    </w:p>
    <w:p w14:paraId="6A10B5AE" w14:textId="6BC1809B" w:rsidR="003D4138" w:rsidRPr="0094714D" w:rsidRDefault="003D4138" w:rsidP="003D4138">
      <w:pPr>
        <w:jc w:val="both"/>
        <w:rPr>
          <w:color w:val="002060"/>
        </w:rPr>
      </w:pPr>
      <w:r w:rsidRPr="0094714D">
        <w:rPr>
          <w:color w:val="002060"/>
        </w:rPr>
        <w:t xml:space="preserve">Appeals by the parent of a child with an EHC plan against the choice of school named in the EHC plan will be considered by the First-tier Tribunal (SEND) and not the </w:t>
      </w:r>
      <w:r w:rsidR="0094714D" w:rsidRPr="0094714D">
        <w:rPr>
          <w:color w:val="002060"/>
        </w:rPr>
        <w:t>Appeals P</w:t>
      </w:r>
      <w:r w:rsidRPr="0094714D">
        <w:rPr>
          <w:color w:val="002060"/>
        </w:rPr>
        <w:t xml:space="preserve">anel. </w:t>
      </w:r>
    </w:p>
    <w:p w14:paraId="1E16C1D5" w14:textId="4D2584B0" w:rsidR="003D4138" w:rsidRPr="0094714D" w:rsidRDefault="003D4138" w:rsidP="003D4138">
      <w:pPr>
        <w:jc w:val="both"/>
        <w:rPr>
          <w:color w:val="002060"/>
        </w:rPr>
      </w:pPr>
      <w:r w:rsidRPr="0094714D">
        <w:rPr>
          <w:color w:val="002060"/>
        </w:rPr>
        <w:lastRenderedPageBreak/>
        <w:t xml:space="preserve">In cases where there are </w:t>
      </w:r>
      <w:r w:rsidRPr="007B3E04">
        <w:rPr>
          <w:b/>
          <w:color w:val="002060"/>
        </w:rPr>
        <w:t>multiple appeals</w:t>
      </w:r>
      <w:r w:rsidRPr="0094714D">
        <w:rPr>
          <w:color w:val="002060"/>
        </w:rPr>
        <w:t xml:space="preserve">, the </w:t>
      </w:r>
      <w:r w:rsidR="0015091D">
        <w:rPr>
          <w:color w:val="002060"/>
        </w:rPr>
        <w:t>Trust’s school</w:t>
      </w:r>
      <w:r w:rsidRPr="0094714D">
        <w:rPr>
          <w:color w:val="002060"/>
        </w:rPr>
        <w:t xml:space="preserve"> will ensure that, where possible, </w:t>
      </w:r>
      <w:r w:rsidR="001707FD" w:rsidRPr="0094714D">
        <w:rPr>
          <w:color w:val="002060"/>
        </w:rPr>
        <w:t>the same Appeals Panel hears all appeals</w:t>
      </w:r>
      <w:r w:rsidRPr="0094714D">
        <w:rPr>
          <w:color w:val="002060"/>
        </w:rPr>
        <w:t xml:space="preserve"> with the same members, and that no decisions are made until all the appeals have been heard.  </w:t>
      </w:r>
    </w:p>
    <w:p w14:paraId="6A16D840" w14:textId="1CB81BF2" w:rsidR="003D4138" w:rsidRPr="0094714D" w:rsidRDefault="0094714D" w:rsidP="003D4138">
      <w:pPr>
        <w:jc w:val="both"/>
        <w:rPr>
          <w:color w:val="002060"/>
        </w:rPr>
      </w:pPr>
      <w:r w:rsidRPr="0094714D">
        <w:rPr>
          <w:color w:val="002060"/>
        </w:rPr>
        <w:t>In all hearings, the Clerk to the P</w:t>
      </w:r>
      <w:r w:rsidR="003D4138" w:rsidRPr="0094714D">
        <w:rPr>
          <w:color w:val="002060"/>
        </w:rPr>
        <w:t xml:space="preserve">anel will ensure that an accurate record is taken of the points raised at the hearing, including the proceedings, attendance, </w:t>
      </w:r>
      <w:r w:rsidR="001707FD" w:rsidRPr="0094714D">
        <w:rPr>
          <w:color w:val="002060"/>
        </w:rPr>
        <w:t>voting,</w:t>
      </w:r>
      <w:r w:rsidR="003D4138" w:rsidRPr="0094714D">
        <w:rPr>
          <w:color w:val="002060"/>
        </w:rPr>
        <w:t xml:space="preserve"> and reasons for decisions</w:t>
      </w:r>
      <w:r w:rsidR="007B16BE" w:rsidRPr="0094714D">
        <w:rPr>
          <w:color w:val="002060"/>
        </w:rPr>
        <w:t xml:space="preserve">.  </w:t>
      </w:r>
      <w:r w:rsidR="003D4138" w:rsidRPr="0094714D">
        <w:rPr>
          <w:color w:val="002060"/>
        </w:rPr>
        <w:t xml:space="preserve">These notes will be kept securely by the </w:t>
      </w:r>
      <w:r w:rsidRPr="0094714D">
        <w:rPr>
          <w:color w:val="002060"/>
        </w:rPr>
        <w:t>LA</w:t>
      </w:r>
      <w:r w:rsidR="003D4138" w:rsidRPr="0094714D">
        <w:rPr>
          <w:color w:val="002060"/>
        </w:rPr>
        <w:t xml:space="preserve"> for a minimum of two years and are, in most cases, exempt from disclosure under the Freedom of Information Act 2000 and the Data Protection Act 2018. </w:t>
      </w:r>
    </w:p>
    <w:p w14:paraId="1E9649B7" w14:textId="117AF5E9" w:rsidR="007E141D" w:rsidRPr="0094714D" w:rsidRDefault="007E141D" w:rsidP="007E141D">
      <w:pPr>
        <w:jc w:val="both"/>
        <w:rPr>
          <w:b/>
          <w:color w:val="002060"/>
        </w:rPr>
      </w:pPr>
      <w:r w:rsidRPr="0094714D">
        <w:rPr>
          <w:b/>
          <w:color w:val="002060"/>
        </w:rPr>
        <w:t xml:space="preserve">Further appeals and complaints </w:t>
      </w:r>
    </w:p>
    <w:p w14:paraId="0696B119" w14:textId="0D25C73E" w:rsidR="007E141D" w:rsidRPr="0094714D" w:rsidRDefault="007E141D" w:rsidP="007E141D">
      <w:pPr>
        <w:jc w:val="both"/>
        <w:rPr>
          <w:color w:val="002060"/>
        </w:rPr>
      </w:pPr>
      <w:r w:rsidRPr="0094714D">
        <w:rPr>
          <w:color w:val="002060"/>
        </w:rPr>
        <w:t xml:space="preserve">Appellants </w:t>
      </w:r>
      <w:r w:rsidR="00236983" w:rsidRPr="0094714D">
        <w:rPr>
          <w:color w:val="002060"/>
        </w:rPr>
        <w:t>will</w:t>
      </w:r>
      <w:r w:rsidRPr="0094714D">
        <w:rPr>
          <w:color w:val="002060"/>
        </w:rPr>
        <w:t xml:space="preserve"> not have the right to more than one appeal in respect of the same school for the same academic year unless, in exceptional circumstances, the LA has accepted a second application from the appellant due to a material change in the circumstances of the parent, </w:t>
      </w:r>
      <w:r w:rsidR="007B16BE" w:rsidRPr="0094714D">
        <w:rPr>
          <w:color w:val="002060"/>
        </w:rPr>
        <w:t>child,</w:t>
      </w:r>
      <w:r w:rsidRPr="0094714D">
        <w:rPr>
          <w:color w:val="002060"/>
        </w:rPr>
        <w:t xml:space="preserve"> or school but still refused admission</w:t>
      </w:r>
      <w:r w:rsidR="007B16BE" w:rsidRPr="0094714D">
        <w:rPr>
          <w:color w:val="002060"/>
        </w:rPr>
        <w:t xml:space="preserve">.  </w:t>
      </w:r>
      <w:r w:rsidRPr="0094714D">
        <w:rPr>
          <w:color w:val="002060"/>
        </w:rPr>
        <w:t xml:space="preserve">Appellants can apply for a place at the school for a different academic year. </w:t>
      </w:r>
    </w:p>
    <w:p w14:paraId="4FCFFFF4" w14:textId="699AA5D3" w:rsidR="00E051DA" w:rsidRPr="0094714D" w:rsidRDefault="00E051DA" w:rsidP="00E051DA">
      <w:pPr>
        <w:jc w:val="both"/>
        <w:rPr>
          <w:color w:val="002060"/>
        </w:rPr>
      </w:pPr>
      <w:r w:rsidRPr="0094714D">
        <w:rPr>
          <w:color w:val="002060"/>
        </w:rPr>
        <w:t xml:space="preserve">The </w:t>
      </w:r>
      <w:r w:rsidR="0094714D" w:rsidRPr="0094714D">
        <w:rPr>
          <w:color w:val="002060"/>
        </w:rPr>
        <w:t>LA</w:t>
      </w:r>
      <w:r w:rsidRPr="0094714D">
        <w:rPr>
          <w:color w:val="002060"/>
        </w:rPr>
        <w:t xml:space="preserve"> will inform parents about their right to complain about maladministration on the part of an </w:t>
      </w:r>
      <w:r w:rsidR="0094714D" w:rsidRPr="0094714D">
        <w:rPr>
          <w:color w:val="002060"/>
        </w:rPr>
        <w:t>Appeal P</w:t>
      </w:r>
      <w:r w:rsidRPr="0094714D">
        <w:rPr>
          <w:color w:val="002060"/>
        </w:rPr>
        <w:t xml:space="preserve">anel and the arrangements to follow. </w:t>
      </w:r>
    </w:p>
    <w:p w14:paraId="56B6FF90" w14:textId="4B5AF6EB" w:rsidR="00AC19C9" w:rsidRPr="0094714D" w:rsidRDefault="00AC19C9" w:rsidP="001C402C">
      <w:pPr>
        <w:jc w:val="both"/>
        <w:rPr>
          <w:color w:val="002060"/>
        </w:rPr>
      </w:pPr>
      <w:r w:rsidRPr="0094714D">
        <w:rPr>
          <w:color w:val="002060"/>
        </w:rPr>
        <w:t>If app</w:t>
      </w:r>
      <w:r w:rsidR="0094714D" w:rsidRPr="0094714D">
        <w:rPr>
          <w:color w:val="002060"/>
        </w:rPr>
        <w:t>ellants have an issue with the Appeal P</w:t>
      </w:r>
      <w:r w:rsidRPr="0094714D">
        <w:rPr>
          <w:color w:val="002060"/>
        </w:rPr>
        <w:t>rocess, they can complain to the Secretary of State.</w:t>
      </w:r>
    </w:p>
    <w:p w14:paraId="2687E2B9" w14:textId="7F4907EB" w:rsidR="00B8541C" w:rsidRPr="001371CF" w:rsidRDefault="00B8541C" w:rsidP="00174691">
      <w:pPr>
        <w:pStyle w:val="Heading10"/>
      </w:pPr>
      <w:bookmarkStart w:id="23" w:name="_Monitoring_and_review"/>
      <w:bookmarkEnd w:id="23"/>
      <w:r w:rsidRPr="001371CF">
        <w:t>Monitoring and review</w:t>
      </w:r>
    </w:p>
    <w:p w14:paraId="19048AE5" w14:textId="3364A55C" w:rsidR="00AC19C9" w:rsidRPr="001371CF" w:rsidRDefault="00316A81" w:rsidP="001C402C">
      <w:pPr>
        <w:jc w:val="both"/>
        <w:rPr>
          <w:color w:val="002060"/>
        </w:rPr>
      </w:pPr>
      <w:r w:rsidRPr="001371CF">
        <w:rPr>
          <w:color w:val="002060"/>
        </w:rPr>
        <w:t>The Local Governing Body at each school is responsible for the annual review of the school’s admissions policy before recommending its approval by the Trust Board.</w:t>
      </w:r>
      <w:r w:rsidR="00F954F0" w:rsidRPr="001371CF">
        <w:rPr>
          <w:color w:val="002060"/>
        </w:rPr>
        <w:t xml:space="preserve"> </w:t>
      </w:r>
      <w:r w:rsidR="001707FD" w:rsidRPr="001371CF">
        <w:rPr>
          <w:color w:val="002060"/>
        </w:rPr>
        <w:t>T</w:t>
      </w:r>
      <w:r w:rsidR="00AC19C9" w:rsidRPr="001371CF">
        <w:rPr>
          <w:color w:val="002060"/>
        </w:rPr>
        <w:t xml:space="preserve">he </w:t>
      </w:r>
      <w:r w:rsidR="005E36B4" w:rsidRPr="001371CF">
        <w:rPr>
          <w:bCs/>
          <w:color w:val="002060"/>
        </w:rPr>
        <w:t>Trust Board</w:t>
      </w:r>
      <w:r w:rsidR="00AC19C9" w:rsidRPr="001371CF">
        <w:rPr>
          <w:bCs/>
          <w:color w:val="002060"/>
        </w:rPr>
        <w:t xml:space="preserve"> </w:t>
      </w:r>
      <w:r w:rsidR="001707FD" w:rsidRPr="001371CF">
        <w:rPr>
          <w:bCs/>
          <w:color w:val="002060"/>
        </w:rPr>
        <w:t xml:space="preserve">will review </w:t>
      </w:r>
      <w:r w:rsidR="008F3D83" w:rsidRPr="001371CF">
        <w:rPr>
          <w:bCs/>
          <w:color w:val="002060"/>
        </w:rPr>
        <w:t xml:space="preserve">and approve </w:t>
      </w:r>
      <w:r w:rsidR="001707FD" w:rsidRPr="001371CF">
        <w:rPr>
          <w:bCs/>
          <w:color w:val="002060"/>
        </w:rPr>
        <w:t xml:space="preserve">this policy </w:t>
      </w:r>
      <w:r w:rsidR="00AC19C9" w:rsidRPr="001371CF">
        <w:rPr>
          <w:bCs/>
          <w:color w:val="002060"/>
        </w:rPr>
        <w:t>on</w:t>
      </w:r>
      <w:r w:rsidR="00AC19C9" w:rsidRPr="001371CF">
        <w:rPr>
          <w:color w:val="002060"/>
        </w:rPr>
        <w:t xml:space="preserve"> an </w:t>
      </w:r>
      <w:r w:rsidR="00AC19C9" w:rsidRPr="001371CF">
        <w:rPr>
          <w:b/>
          <w:color w:val="002060"/>
          <w:u w:val="single"/>
        </w:rPr>
        <w:t>annual</w:t>
      </w:r>
      <w:r w:rsidR="00AC19C9" w:rsidRPr="001371CF">
        <w:rPr>
          <w:color w:val="002060"/>
        </w:rPr>
        <w:t xml:space="preserve"> basis</w:t>
      </w:r>
      <w:r w:rsidR="007B16BE" w:rsidRPr="001371CF">
        <w:rPr>
          <w:color w:val="002060"/>
        </w:rPr>
        <w:t xml:space="preserve">.  </w:t>
      </w:r>
      <w:r w:rsidR="00AC19C9" w:rsidRPr="001371CF">
        <w:rPr>
          <w:color w:val="002060"/>
        </w:rPr>
        <w:t xml:space="preserve">Any changes to this policy will be communicated to all staff and other interested parties. </w:t>
      </w:r>
    </w:p>
    <w:p w14:paraId="1A91E093" w14:textId="4B0B0F2C" w:rsidR="00B8541C" w:rsidRDefault="00AC19C9" w:rsidP="001C402C">
      <w:pPr>
        <w:jc w:val="both"/>
        <w:rPr>
          <w:color w:val="002060"/>
        </w:rPr>
      </w:pPr>
      <w:r w:rsidRPr="001371CF">
        <w:rPr>
          <w:color w:val="002060"/>
        </w:rPr>
        <w:t xml:space="preserve">The next scheduled review date for this policy is </w:t>
      </w:r>
      <w:r w:rsidR="00400AF0" w:rsidRPr="001371CF">
        <w:rPr>
          <w:b/>
          <w:color w:val="002060"/>
          <w:u w:val="single"/>
        </w:rPr>
        <w:t>September 2024</w:t>
      </w:r>
      <w:r w:rsidRPr="001371CF">
        <w:rPr>
          <w:color w:val="002060"/>
        </w:rPr>
        <w:t>.</w:t>
      </w:r>
    </w:p>
    <w:p w14:paraId="68EF156F" w14:textId="371643C1" w:rsidR="00891431" w:rsidRDefault="00891431" w:rsidP="001C402C">
      <w:pPr>
        <w:jc w:val="both"/>
        <w:rPr>
          <w:color w:val="002060"/>
        </w:rPr>
      </w:pPr>
    </w:p>
    <w:p w14:paraId="6C320353" w14:textId="55B67A8A" w:rsidR="00891431" w:rsidRDefault="00891431" w:rsidP="001C402C">
      <w:pPr>
        <w:jc w:val="both"/>
        <w:rPr>
          <w:color w:val="002060"/>
        </w:rPr>
      </w:pPr>
    </w:p>
    <w:p w14:paraId="5487F5D8" w14:textId="7EEF4704" w:rsidR="00891431" w:rsidRDefault="00891431" w:rsidP="001C402C">
      <w:pPr>
        <w:jc w:val="both"/>
        <w:rPr>
          <w:color w:val="002060"/>
        </w:rPr>
      </w:pPr>
    </w:p>
    <w:p w14:paraId="3C8465B4" w14:textId="3E3E90F8" w:rsidR="00891431" w:rsidRDefault="00891431" w:rsidP="001C402C">
      <w:pPr>
        <w:jc w:val="both"/>
        <w:rPr>
          <w:color w:val="002060"/>
        </w:rPr>
      </w:pPr>
    </w:p>
    <w:p w14:paraId="014C4720" w14:textId="66513F9C" w:rsidR="00891431" w:rsidRDefault="00891431" w:rsidP="001C402C">
      <w:pPr>
        <w:jc w:val="both"/>
        <w:rPr>
          <w:color w:val="002060"/>
        </w:rPr>
      </w:pPr>
    </w:p>
    <w:p w14:paraId="56022B39" w14:textId="2C411010" w:rsidR="00891431" w:rsidRDefault="00891431" w:rsidP="001C402C">
      <w:pPr>
        <w:jc w:val="both"/>
        <w:rPr>
          <w:color w:val="002060"/>
        </w:rPr>
      </w:pPr>
    </w:p>
    <w:p w14:paraId="5711EDEF" w14:textId="65E1C589" w:rsidR="00891431" w:rsidRDefault="00891431" w:rsidP="001C402C">
      <w:pPr>
        <w:jc w:val="both"/>
        <w:rPr>
          <w:color w:val="002060"/>
        </w:rPr>
      </w:pPr>
    </w:p>
    <w:p w14:paraId="2552ECBF" w14:textId="77777777" w:rsidR="00F1383D" w:rsidRDefault="00F1383D" w:rsidP="00BC7DCE">
      <w:pPr>
        <w:jc w:val="right"/>
        <w:rPr>
          <w:b/>
          <w:color w:val="002060"/>
          <w:sz w:val="44"/>
          <w:szCs w:val="44"/>
        </w:rPr>
      </w:pPr>
    </w:p>
    <w:p w14:paraId="07724A66" w14:textId="77777777" w:rsidR="00F72188" w:rsidRDefault="00F72188" w:rsidP="00BC7DCE">
      <w:pPr>
        <w:jc w:val="right"/>
        <w:rPr>
          <w:b/>
          <w:color w:val="002060"/>
          <w:sz w:val="44"/>
          <w:szCs w:val="44"/>
        </w:rPr>
      </w:pPr>
    </w:p>
    <w:p w14:paraId="2E2EC9A5" w14:textId="7AEA9F3B" w:rsidR="00BC7DCE" w:rsidRPr="00954F39" w:rsidRDefault="00BC7DCE" w:rsidP="00BC7DCE">
      <w:pPr>
        <w:jc w:val="right"/>
        <w:rPr>
          <w:b/>
          <w:color w:val="002060"/>
          <w:sz w:val="44"/>
          <w:szCs w:val="44"/>
        </w:rPr>
      </w:pPr>
      <w:r w:rsidRPr="00954F39">
        <w:rPr>
          <w:b/>
          <w:color w:val="002060"/>
          <w:sz w:val="44"/>
          <w:szCs w:val="44"/>
        </w:rPr>
        <w:lastRenderedPageBreak/>
        <w:t>APPENDIX A</w:t>
      </w:r>
    </w:p>
    <w:p w14:paraId="2BD572B7" w14:textId="77777777" w:rsidR="00BC7DCE" w:rsidRDefault="00BC7DCE" w:rsidP="00BC7DCE">
      <w:pPr>
        <w:jc w:val="center"/>
        <w:rPr>
          <w:b/>
          <w:color w:val="002060"/>
          <w:sz w:val="72"/>
          <w:szCs w:val="72"/>
        </w:rPr>
      </w:pPr>
    </w:p>
    <w:p w14:paraId="14B50A30" w14:textId="4153183B" w:rsidR="00BC7DCE" w:rsidRPr="00FB2910" w:rsidRDefault="00BC7DCE" w:rsidP="00BC7DCE">
      <w:pPr>
        <w:jc w:val="center"/>
        <w:rPr>
          <w:b/>
          <w:color w:val="002060"/>
          <w:sz w:val="48"/>
          <w:szCs w:val="48"/>
        </w:rPr>
      </w:pPr>
      <w:bookmarkStart w:id="24" w:name="_Hlk150776475"/>
      <w:r w:rsidRPr="00FB2910">
        <w:rPr>
          <w:b/>
          <w:color w:val="002060"/>
          <w:sz w:val="72"/>
          <w:szCs w:val="72"/>
        </w:rPr>
        <w:t>Admissions Policy</w:t>
      </w:r>
    </w:p>
    <w:p w14:paraId="0054863E" w14:textId="77777777" w:rsidR="00BC7DCE" w:rsidRDefault="00BC7DCE" w:rsidP="00BC7DCE">
      <w:pPr>
        <w:jc w:val="center"/>
        <w:rPr>
          <w:b/>
          <w:color w:val="002060"/>
          <w:sz w:val="56"/>
          <w:szCs w:val="56"/>
        </w:rPr>
      </w:pPr>
      <w:r w:rsidRPr="00FB2910">
        <w:rPr>
          <w:b/>
          <w:color w:val="002060"/>
          <w:sz w:val="56"/>
          <w:szCs w:val="56"/>
        </w:rPr>
        <w:t xml:space="preserve">For academic year 2025 </w:t>
      </w:r>
      <w:r>
        <w:rPr>
          <w:b/>
          <w:color w:val="002060"/>
          <w:sz w:val="56"/>
          <w:szCs w:val="56"/>
        </w:rPr>
        <w:t>–</w:t>
      </w:r>
      <w:r w:rsidRPr="00FB2910">
        <w:rPr>
          <w:b/>
          <w:color w:val="002060"/>
          <w:sz w:val="56"/>
          <w:szCs w:val="56"/>
        </w:rPr>
        <w:t xml:space="preserve"> 2026</w:t>
      </w:r>
    </w:p>
    <w:p w14:paraId="45AEB1D8" w14:textId="77777777" w:rsidR="00BC7DCE" w:rsidRDefault="00BC7DCE" w:rsidP="00BC7DCE">
      <w:pPr>
        <w:jc w:val="center"/>
        <w:rPr>
          <w:b/>
          <w:color w:val="002060"/>
          <w:sz w:val="56"/>
          <w:szCs w:val="56"/>
        </w:rPr>
      </w:pPr>
    </w:p>
    <w:bookmarkEnd w:id="24"/>
    <w:p w14:paraId="59E98396" w14:textId="77777777" w:rsidR="00BC7DCE" w:rsidRDefault="00BC7DCE" w:rsidP="00BC7DCE">
      <w:pPr>
        <w:jc w:val="center"/>
        <w:rPr>
          <w:b/>
          <w:color w:val="002060"/>
          <w:sz w:val="72"/>
          <w:szCs w:val="72"/>
        </w:rPr>
      </w:pPr>
      <w:r w:rsidRPr="00FB2910">
        <w:rPr>
          <w:b/>
          <w:color w:val="002060"/>
          <w:sz w:val="72"/>
          <w:szCs w:val="72"/>
        </w:rPr>
        <w:t>Christleton High School</w:t>
      </w:r>
    </w:p>
    <w:p w14:paraId="6E69EABB" w14:textId="77777777" w:rsidR="00BC7DCE" w:rsidRPr="00FB2910" w:rsidRDefault="00BC7DCE" w:rsidP="00BC7DCE">
      <w:pPr>
        <w:jc w:val="center"/>
        <w:rPr>
          <w:b/>
          <w:color w:val="002060"/>
          <w:sz w:val="72"/>
          <w:szCs w:val="72"/>
        </w:rPr>
      </w:pPr>
      <w:r w:rsidRPr="00FB2910">
        <w:rPr>
          <w:b/>
          <w:noProof/>
          <w:color w:val="002060"/>
          <w:sz w:val="72"/>
          <w:szCs w:val="72"/>
          <w:lang w:eastAsia="en-GB"/>
        </w:rPr>
        <w:drawing>
          <wp:inline distT="0" distB="0" distL="0" distR="0" wp14:anchorId="39C07960" wp14:editId="27FD3ADB">
            <wp:extent cx="1800000" cy="1800000"/>
            <wp:effectExtent l="0" t="0" r="0" b="0"/>
            <wp:docPr id="2" name="Picture 2" descr="Y:\Logos (2022 onwards)\Christleton High School\School crest\No text\CHS - Light backgrou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Logos (2022 onwards)\Christleton High School\School crest\No text\CHS - Light background.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0000" cy="1800000"/>
                    </a:xfrm>
                    <a:prstGeom prst="rect">
                      <a:avLst/>
                    </a:prstGeom>
                    <a:noFill/>
                    <a:ln>
                      <a:noFill/>
                    </a:ln>
                  </pic:spPr>
                </pic:pic>
              </a:graphicData>
            </a:graphic>
          </wp:inline>
        </w:drawing>
      </w:r>
    </w:p>
    <w:p w14:paraId="705EEE95" w14:textId="77777777" w:rsidR="00BC7DCE" w:rsidRPr="00D94201" w:rsidRDefault="00BC7DCE" w:rsidP="00BC7DCE">
      <w:pPr>
        <w:rPr>
          <w:b/>
          <w:color w:val="002060"/>
          <w:sz w:val="24"/>
          <w:szCs w:val="24"/>
        </w:rPr>
      </w:pPr>
    </w:p>
    <w:tbl>
      <w:tblPr>
        <w:tblStyle w:val="TableGrid"/>
        <w:tblW w:w="0" w:type="auto"/>
        <w:jc w:val="center"/>
        <w:tblLook w:val="04A0" w:firstRow="1" w:lastRow="0" w:firstColumn="1" w:lastColumn="0" w:noHBand="0" w:noVBand="1"/>
      </w:tblPr>
      <w:tblGrid>
        <w:gridCol w:w="4508"/>
        <w:gridCol w:w="4508"/>
      </w:tblGrid>
      <w:tr w:rsidR="00BC7DCE" w14:paraId="18B031BE" w14:textId="77777777" w:rsidTr="00BC7DCE">
        <w:trPr>
          <w:trHeight w:hRule="exact" w:val="567"/>
          <w:jc w:val="center"/>
        </w:trPr>
        <w:tc>
          <w:tcPr>
            <w:tcW w:w="4508" w:type="dxa"/>
            <w:vAlign w:val="center"/>
          </w:tcPr>
          <w:p w14:paraId="04F3C4A4" w14:textId="77777777" w:rsidR="00BC7DCE" w:rsidRPr="00E828F2" w:rsidRDefault="00BC7DCE" w:rsidP="00BC7DCE">
            <w:pPr>
              <w:rPr>
                <w:b/>
                <w:color w:val="002060"/>
                <w:sz w:val="24"/>
                <w:szCs w:val="24"/>
              </w:rPr>
            </w:pPr>
            <w:bookmarkStart w:id="25" w:name="_Hlk150776542"/>
            <w:r w:rsidRPr="00E828F2">
              <w:rPr>
                <w:color w:val="002060"/>
                <w:sz w:val="24"/>
                <w:szCs w:val="24"/>
              </w:rPr>
              <w:t>Policy leads:</w:t>
            </w:r>
          </w:p>
        </w:tc>
        <w:tc>
          <w:tcPr>
            <w:tcW w:w="4508" w:type="dxa"/>
            <w:vAlign w:val="center"/>
          </w:tcPr>
          <w:p w14:paraId="16CB7A75" w14:textId="77777777" w:rsidR="00BC7DCE" w:rsidRPr="00E828F2" w:rsidRDefault="00BC7DCE" w:rsidP="00BC7DCE">
            <w:pPr>
              <w:rPr>
                <w:color w:val="002060"/>
                <w:sz w:val="24"/>
                <w:szCs w:val="24"/>
              </w:rPr>
            </w:pPr>
            <w:r w:rsidRPr="00E828F2">
              <w:rPr>
                <w:color w:val="002060"/>
                <w:sz w:val="24"/>
                <w:szCs w:val="24"/>
              </w:rPr>
              <w:t xml:space="preserve">Darran Jones, Trust CEO; </w:t>
            </w:r>
          </w:p>
          <w:p w14:paraId="17259ACC" w14:textId="77777777" w:rsidR="00BC7DCE" w:rsidRPr="00E828F2" w:rsidRDefault="00BC7DCE" w:rsidP="00BC7DCE">
            <w:pPr>
              <w:rPr>
                <w:color w:val="002060"/>
                <w:sz w:val="24"/>
                <w:szCs w:val="24"/>
              </w:rPr>
            </w:pPr>
            <w:r w:rsidRPr="00E828F2">
              <w:rPr>
                <w:color w:val="002060"/>
                <w:sz w:val="24"/>
                <w:szCs w:val="24"/>
              </w:rPr>
              <w:t>Kevin Smith, Headteacher, CHS</w:t>
            </w:r>
          </w:p>
        </w:tc>
      </w:tr>
      <w:tr w:rsidR="00BC7DCE" w14:paraId="546D11B7" w14:textId="77777777" w:rsidTr="00BC7DCE">
        <w:trPr>
          <w:trHeight w:hRule="exact" w:val="567"/>
          <w:jc w:val="center"/>
        </w:trPr>
        <w:tc>
          <w:tcPr>
            <w:tcW w:w="4508" w:type="dxa"/>
            <w:vAlign w:val="center"/>
          </w:tcPr>
          <w:p w14:paraId="3A711141" w14:textId="77777777" w:rsidR="00BC7DCE" w:rsidRPr="00E828F2" w:rsidRDefault="00BC7DCE" w:rsidP="00BC7DCE">
            <w:pPr>
              <w:rPr>
                <w:b/>
                <w:color w:val="002060"/>
                <w:sz w:val="24"/>
                <w:szCs w:val="24"/>
              </w:rPr>
            </w:pPr>
            <w:r w:rsidRPr="00E828F2">
              <w:rPr>
                <w:color w:val="002060"/>
                <w:sz w:val="24"/>
                <w:szCs w:val="24"/>
              </w:rPr>
              <w:t>Policy renewal date:</w:t>
            </w:r>
          </w:p>
        </w:tc>
        <w:tc>
          <w:tcPr>
            <w:tcW w:w="4508" w:type="dxa"/>
            <w:vAlign w:val="center"/>
          </w:tcPr>
          <w:p w14:paraId="1EAFAC2E" w14:textId="77777777" w:rsidR="00BC7DCE" w:rsidRPr="00E828F2" w:rsidRDefault="00BC7DCE" w:rsidP="00BC7DCE">
            <w:pPr>
              <w:rPr>
                <w:b/>
                <w:color w:val="002060"/>
                <w:sz w:val="24"/>
                <w:szCs w:val="24"/>
              </w:rPr>
            </w:pPr>
            <w:r w:rsidRPr="00E828F2">
              <w:rPr>
                <w:color w:val="002060"/>
                <w:sz w:val="24"/>
                <w:szCs w:val="24"/>
              </w:rPr>
              <w:t>September 2024 for the academic year 2026 - 2027</w:t>
            </w:r>
          </w:p>
        </w:tc>
      </w:tr>
      <w:tr w:rsidR="00BC7DCE" w14:paraId="2ACDC9D9" w14:textId="77777777" w:rsidTr="00BC7DCE">
        <w:trPr>
          <w:trHeight w:hRule="exact" w:val="567"/>
          <w:jc w:val="center"/>
        </w:trPr>
        <w:tc>
          <w:tcPr>
            <w:tcW w:w="4508" w:type="dxa"/>
            <w:vAlign w:val="center"/>
          </w:tcPr>
          <w:p w14:paraId="774D6B60" w14:textId="77777777" w:rsidR="00BC7DCE" w:rsidRPr="00E828F2" w:rsidRDefault="00BC7DCE" w:rsidP="00BC7DCE">
            <w:pPr>
              <w:rPr>
                <w:color w:val="002060"/>
                <w:sz w:val="24"/>
                <w:szCs w:val="24"/>
              </w:rPr>
            </w:pPr>
            <w:r w:rsidRPr="00E828F2">
              <w:rPr>
                <w:color w:val="002060"/>
                <w:sz w:val="24"/>
                <w:szCs w:val="24"/>
              </w:rPr>
              <w:t xml:space="preserve">Last consulted upon </w:t>
            </w:r>
          </w:p>
        </w:tc>
        <w:tc>
          <w:tcPr>
            <w:tcW w:w="4508" w:type="dxa"/>
            <w:vAlign w:val="center"/>
          </w:tcPr>
          <w:p w14:paraId="701D302B" w14:textId="77777777" w:rsidR="00BC7DCE" w:rsidRPr="00E828F2" w:rsidRDefault="00BC7DCE" w:rsidP="00BC7DCE">
            <w:pPr>
              <w:rPr>
                <w:color w:val="002060"/>
                <w:sz w:val="24"/>
                <w:szCs w:val="24"/>
              </w:rPr>
            </w:pPr>
            <w:r w:rsidRPr="00E828F2">
              <w:rPr>
                <w:color w:val="002060"/>
                <w:sz w:val="24"/>
                <w:szCs w:val="24"/>
              </w:rPr>
              <w:t>Autumn Term 2023</w:t>
            </w:r>
          </w:p>
        </w:tc>
      </w:tr>
      <w:tr w:rsidR="00BC7DCE" w14:paraId="586AA5BA" w14:textId="77777777" w:rsidTr="00BC7DCE">
        <w:trPr>
          <w:trHeight w:hRule="exact" w:val="567"/>
          <w:jc w:val="center"/>
        </w:trPr>
        <w:tc>
          <w:tcPr>
            <w:tcW w:w="4508" w:type="dxa"/>
            <w:vAlign w:val="center"/>
          </w:tcPr>
          <w:p w14:paraId="33C556C9" w14:textId="77777777" w:rsidR="00BC7DCE" w:rsidRPr="00E828F2" w:rsidRDefault="00BC7DCE" w:rsidP="00BC7DCE">
            <w:pPr>
              <w:rPr>
                <w:color w:val="002060"/>
                <w:sz w:val="24"/>
                <w:szCs w:val="24"/>
              </w:rPr>
            </w:pPr>
            <w:r w:rsidRPr="00E828F2">
              <w:rPr>
                <w:color w:val="002060"/>
                <w:sz w:val="24"/>
                <w:szCs w:val="24"/>
              </w:rPr>
              <w:t>Date approved by the Board of Trustees:</w:t>
            </w:r>
          </w:p>
        </w:tc>
        <w:tc>
          <w:tcPr>
            <w:tcW w:w="4508" w:type="dxa"/>
            <w:vAlign w:val="center"/>
          </w:tcPr>
          <w:p w14:paraId="349F2567" w14:textId="461402E4" w:rsidR="00BC7DCE" w:rsidRPr="00E828F2" w:rsidRDefault="00E828F2" w:rsidP="00BC7DCE">
            <w:pPr>
              <w:rPr>
                <w:color w:val="002060"/>
                <w:sz w:val="24"/>
                <w:szCs w:val="24"/>
              </w:rPr>
            </w:pPr>
            <w:r w:rsidRPr="00E828F2">
              <w:rPr>
                <w:color w:val="002060"/>
                <w:sz w:val="24"/>
                <w:szCs w:val="24"/>
              </w:rPr>
              <w:t>21 November 2023</w:t>
            </w:r>
          </w:p>
        </w:tc>
      </w:tr>
      <w:tr w:rsidR="00BC7DCE" w14:paraId="067E9756" w14:textId="77777777" w:rsidTr="00BC7DCE">
        <w:trPr>
          <w:trHeight w:hRule="exact" w:val="567"/>
          <w:jc w:val="center"/>
        </w:trPr>
        <w:tc>
          <w:tcPr>
            <w:tcW w:w="4508" w:type="dxa"/>
            <w:vAlign w:val="center"/>
          </w:tcPr>
          <w:p w14:paraId="0E64AB16" w14:textId="77777777" w:rsidR="00BC7DCE" w:rsidRPr="00E828F2" w:rsidRDefault="00BC7DCE" w:rsidP="00BC7DCE">
            <w:pPr>
              <w:rPr>
                <w:color w:val="002060"/>
                <w:sz w:val="24"/>
                <w:szCs w:val="24"/>
              </w:rPr>
            </w:pPr>
            <w:r w:rsidRPr="00E828F2">
              <w:rPr>
                <w:color w:val="002060"/>
                <w:sz w:val="24"/>
                <w:szCs w:val="24"/>
              </w:rPr>
              <w:t>Policy adopted on:</w:t>
            </w:r>
          </w:p>
        </w:tc>
        <w:tc>
          <w:tcPr>
            <w:tcW w:w="4508" w:type="dxa"/>
            <w:vAlign w:val="center"/>
          </w:tcPr>
          <w:p w14:paraId="47042EA7" w14:textId="65AE2D45" w:rsidR="00BC7DCE" w:rsidRPr="000E0175" w:rsidRDefault="000E0175" w:rsidP="00BC7DCE">
            <w:pPr>
              <w:rPr>
                <w:sz w:val="24"/>
                <w:szCs w:val="24"/>
              </w:rPr>
            </w:pPr>
            <w:r w:rsidRPr="000E0175">
              <w:rPr>
                <w:color w:val="002060"/>
                <w:sz w:val="24"/>
                <w:szCs w:val="24"/>
              </w:rPr>
              <w:t>29 January 2024</w:t>
            </w:r>
          </w:p>
        </w:tc>
      </w:tr>
      <w:bookmarkEnd w:id="25"/>
    </w:tbl>
    <w:p w14:paraId="4180697A" w14:textId="77777777" w:rsidR="00BC7DCE" w:rsidRDefault="00BC7DCE" w:rsidP="00BC7DCE">
      <w:pPr>
        <w:rPr>
          <w:b/>
          <w:color w:val="002060"/>
          <w:sz w:val="56"/>
          <w:szCs w:val="56"/>
        </w:rPr>
      </w:pPr>
    </w:p>
    <w:p w14:paraId="2CBA8D59" w14:textId="369EA3CF" w:rsidR="00BC7DCE" w:rsidRDefault="00BC7DCE" w:rsidP="00BC7DCE">
      <w:pPr>
        <w:rPr>
          <w:b/>
          <w:color w:val="002060"/>
          <w:sz w:val="44"/>
          <w:szCs w:val="44"/>
        </w:rPr>
      </w:pPr>
      <w:r>
        <w:rPr>
          <w:b/>
          <w:color w:val="002060"/>
          <w:sz w:val="44"/>
          <w:szCs w:val="44"/>
        </w:rPr>
        <w:lastRenderedPageBreak/>
        <w:t>I</w:t>
      </w:r>
      <w:r w:rsidRPr="003324C2">
        <w:rPr>
          <w:b/>
          <w:color w:val="002060"/>
          <w:sz w:val="44"/>
          <w:szCs w:val="44"/>
        </w:rPr>
        <w:t>ntroduction</w:t>
      </w:r>
    </w:p>
    <w:p w14:paraId="0BCD6714" w14:textId="5DEE1DF1" w:rsidR="00BC7DCE" w:rsidRDefault="00BC7DCE" w:rsidP="00BC7DCE">
      <w:pPr>
        <w:rPr>
          <w:color w:val="002060"/>
        </w:rPr>
      </w:pPr>
      <w:r w:rsidRPr="003324C2">
        <w:rPr>
          <w:color w:val="002060"/>
        </w:rPr>
        <w:t xml:space="preserve">This appendix </w:t>
      </w:r>
      <w:r w:rsidR="001707FD">
        <w:rPr>
          <w:color w:val="002060"/>
        </w:rPr>
        <w:t xml:space="preserve">is to </w:t>
      </w:r>
      <w:r w:rsidRPr="003324C2">
        <w:rPr>
          <w:color w:val="002060"/>
        </w:rPr>
        <w:t>be read in conjunction with The Learning Trust’s overarching Admissions Policy for</w:t>
      </w:r>
      <w:r>
        <w:rPr>
          <w:color w:val="002060"/>
        </w:rPr>
        <w:t xml:space="preserve"> 2025 – 2026.  It sets out the localised information for admission to Christleton High School (CHS), an 11-18 Academy.</w:t>
      </w:r>
    </w:p>
    <w:p w14:paraId="61F81247" w14:textId="77777777" w:rsidR="00BC7DCE" w:rsidRDefault="00BC7DCE" w:rsidP="00BC7DCE">
      <w:pPr>
        <w:rPr>
          <w:color w:val="002060"/>
        </w:rPr>
      </w:pPr>
      <w:r>
        <w:rPr>
          <w:color w:val="002060"/>
        </w:rPr>
        <w:t>The Learning Trust is the admissions authority for CHS and reviews these admission arrangements annually.</w:t>
      </w:r>
    </w:p>
    <w:p w14:paraId="04E2077C" w14:textId="77777777" w:rsidR="00BC7DCE" w:rsidRPr="00A077EB" w:rsidRDefault="00BC7DCE" w:rsidP="00BC7DCE">
      <w:pPr>
        <w:rPr>
          <w:color w:val="002060"/>
        </w:rPr>
      </w:pPr>
      <w:r w:rsidRPr="00A077EB">
        <w:rPr>
          <w:rFonts w:cstheme="minorHAnsi"/>
          <w:color w:val="002060"/>
          <w:szCs w:val="24"/>
        </w:rPr>
        <w:t>Information on the admissions and appeals process appears in the</w:t>
      </w:r>
      <w:r>
        <w:rPr>
          <w:rFonts w:cstheme="minorHAnsi"/>
          <w:color w:val="002060"/>
          <w:szCs w:val="24"/>
        </w:rPr>
        <w:t xml:space="preserve"> Local</w:t>
      </w:r>
      <w:r w:rsidRPr="00A077EB">
        <w:rPr>
          <w:rFonts w:cstheme="minorHAnsi"/>
          <w:color w:val="002060"/>
          <w:szCs w:val="24"/>
        </w:rPr>
        <w:t xml:space="preserve"> Authority’s booklet "</w:t>
      </w:r>
      <w:r w:rsidRPr="00A077EB">
        <w:rPr>
          <w:rFonts w:cstheme="minorHAnsi"/>
          <w:b/>
          <w:bCs/>
          <w:color w:val="002060"/>
          <w:szCs w:val="24"/>
        </w:rPr>
        <w:t>Transferring to Secondary School – Applying for Secondary School Places</w:t>
      </w:r>
      <w:r>
        <w:rPr>
          <w:rFonts w:cstheme="minorHAnsi"/>
          <w:b/>
          <w:bCs/>
          <w:color w:val="002060"/>
          <w:szCs w:val="24"/>
        </w:rPr>
        <w:t>”</w:t>
      </w:r>
      <w:r>
        <w:rPr>
          <w:rFonts w:cstheme="minorHAnsi"/>
          <w:color w:val="002060"/>
          <w:szCs w:val="24"/>
        </w:rPr>
        <w:t xml:space="preserve">. </w:t>
      </w:r>
      <w:r w:rsidRPr="00A077EB">
        <w:rPr>
          <w:rFonts w:cstheme="minorHAnsi"/>
          <w:color w:val="002060"/>
          <w:szCs w:val="24"/>
        </w:rPr>
        <w:t xml:space="preserve"> Th</w:t>
      </w:r>
      <w:r>
        <w:rPr>
          <w:rFonts w:cstheme="minorHAnsi"/>
          <w:color w:val="002060"/>
          <w:szCs w:val="24"/>
        </w:rPr>
        <w:t>is</w:t>
      </w:r>
      <w:r w:rsidRPr="00A077EB">
        <w:rPr>
          <w:rFonts w:cstheme="minorHAnsi"/>
          <w:color w:val="002060"/>
          <w:szCs w:val="24"/>
        </w:rPr>
        <w:t xml:space="preserve"> booklet is available in September and can be viewed on the </w:t>
      </w:r>
      <w:r>
        <w:rPr>
          <w:rFonts w:cstheme="minorHAnsi"/>
          <w:color w:val="002060"/>
          <w:szCs w:val="24"/>
        </w:rPr>
        <w:t>Cheshire West and Chester</w:t>
      </w:r>
      <w:r w:rsidRPr="00A077EB">
        <w:rPr>
          <w:rFonts w:cstheme="minorHAnsi"/>
          <w:color w:val="002060"/>
          <w:szCs w:val="24"/>
        </w:rPr>
        <w:t xml:space="preserve"> website or a hard copy can be obtained on request</w:t>
      </w:r>
      <w:r>
        <w:rPr>
          <w:rFonts w:cstheme="minorHAnsi"/>
          <w:color w:val="002060"/>
          <w:szCs w:val="24"/>
        </w:rPr>
        <w:t>.</w:t>
      </w:r>
    </w:p>
    <w:p w14:paraId="6E45E3C8" w14:textId="77777777" w:rsidR="00BC7DCE" w:rsidRDefault="00BC7DCE" w:rsidP="00BC7DCE">
      <w:pPr>
        <w:rPr>
          <w:color w:val="002060"/>
        </w:rPr>
      </w:pPr>
    </w:p>
    <w:p w14:paraId="0A40514B" w14:textId="77777777" w:rsidR="00BC7DCE" w:rsidRDefault="00BC7DCE" w:rsidP="00BC7DCE">
      <w:pPr>
        <w:rPr>
          <w:b/>
          <w:color w:val="002060"/>
          <w:sz w:val="44"/>
          <w:szCs w:val="44"/>
        </w:rPr>
      </w:pPr>
      <w:r w:rsidRPr="00A077EB">
        <w:rPr>
          <w:b/>
          <w:color w:val="002060"/>
          <w:sz w:val="44"/>
          <w:szCs w:val="44"/>
        </w:rPr>
        <w:t>Contact</w:t>
      </w:r>
      <w:r>
        <w:rPr>
          <w:b/>
          <w:color w:val="002060"/>
          <w:sz w:val="44"/>
          <w:szCs w:val="44"/>
        </w:rPr>
        <w:t xml:space="preserve"> for Admissions into Years 7 to 11</w:t>
      </w:r>
    </w:p>
    <w:p w14:paraId="607B516F" w14:textId="77777777" w:rsidR="00BC7DCE" w:rsidRDefault="00BC7DCE" w:rsidP="00BC7DCE">
      <w:pPr>
        <w:spacing w:after="0" w:line="240" w:lineRule="auto"/>
        <w:rPr>
          <w:color w:val="002060"/>
        </w:rPr>
      </w:pPr>
      <w:r w:rsidRPr="00A077EB">
        <w:rPr>
          <w:color w:val="002060"/>
        </w:rPr>
        <w:t>Christleton High School’</w:t>
      </w:r>
      <w:r>
        <w:rPr>
          <w:color w:val="002060"/>
        </w:rPr>
        <w:t>s Admissions O</w:t>
      </w:r>
      <w:r w:rsidRPr="00A077EB">
        <w:rPr>
          <w:color w:val="002060"/>
        </w:rPr>
        <w:t>fficer is Karen Varley.</w:t>
      </w:r>
    </w:p>
    <w:p w14:paraId="75EFE916" w14:textId="77777777" w:rsidR="00BC7DCE" w:rsidRDefault="00BC7DCE" w:rsidP="00BC7DCE">
      <w:pPr>
        <w:spacing w:after="0" w:line="240" w:lineRule="auto"/>
        <w:rPr>
          <w:color w:val="002060"/>
        </w:rPr>
      </w:pPr>
      <w:r>
        <w:rPr>
          <w:color w:val="002060"/>
        </w:rPr>
        <w:t>Telephone number: 01244 335843</w:t>
      </w:r>
    </w:p>
    <w:p w14:paraId="0FCDE210" w14:textId="77777777" w:rsidR="00BC7DCE" w:rsidRDefault="00BC7DCE" w:rsidP="00BC7DCE">
      <w:pPr>
        <w:spacing w:after="0" w:line="240" w:lineRule="auto"/>
        <w:rPr>
          <w:color w:val="002060"/>
        </w:rPr>
      </w:pPr>
      <w:r>
        <w:rPr>
          <w:color w:val="002060"/>
        </w:rPr>
        <w:t xml:space="preserve">Email: </w:t>
      </w:r>
      <w:hyperlink r:id="rId23" w:history="1">
        <w:r w:rsidRPr="007C2B67">
          <w:rPr>
            <w:rStyle w:val="Hyperlink"/>
          </w:rPr>
          <w:t>info@christletonhigh.co.uk</w:t>
        </w:r>
      </w:hyperlink>
    </w:p>
    <w:p w14:paraId="68663708" w14:textId="77777777" w:rsidR="00BC7DCE" w:rsidRDefault="00BC7DCE" w:rsidP="00BC7DCE">
      <w:pPr>
        <w:spacing w:after="0" w:line="240" w:lineRule="auto"/>
        <w:rPr>
          <w:color w:val="002060"/>
        </w:rPr>
      </w:pPr>
    </w:p>
    <w:p w14:paraId="345A2917" w14:textId="77777777" w:rsidR="00BC7DCE" w:rsidRPr="00A077EB" w:rsidRDefault="00BC7DCE" w:rsidP="00BC7DCE">
      <w:pPr>
        <w:spacing w:after="0" w:line="240" w:lineRule="auto"/>
        <w:rPr>
          <w:color w:val="002060"/>
        </w:rPr>
      </w:pPr>
    </w:p>
    <w:p w14:paraId="01E72283" w14:textId="77777777" w:rsidR="00BC7DCE" w:rsidRDefault="00BC7DCE" w:rsidP="00BC7DCE">
      <w:pPr>
        <w:spacing w:after="0" w:line="240" w:lineRule="auto"/>
        <w:rPr>
          <w:b/>
          <w:color w:val="002060"/>
          <w:sz w:val="44"/>
          <w:szCs w:val="44"/>
        </w:rPr>
      </w:pPr>
      <w:r w:rsidRPr="00A077EB">
        <w:rPr>
          <w:b/>
          <w:color w:val="002060"/>
          <w:sz w:val="44"/>
          <w:szCs w:val="44"/>
        </w:rPr>
        <w:t>Published Admission Number</w:t>
      </w:r>
      <w:r>
        <w:rPr>
          <w:b/>
          <w:color w:val="002060"/>
          <w:sz w:val="44"/>
          <w:szCs w:val="44"/>
        </w:rPr>
        <w:t xml:space="preserve"> (PAN)</w:t>
      </w:r>
    </w:p>
    <w:p w14:paraId="1B23B630" w14:textId="77777777" w:rsidR="00BC7DCE" w:rsidRDefault="00BC7DCE" w:rsidP="00BC7DCE">
      <w:pPr>
        <w:spacing w:after="0" w:line="240" w:lineRule="auto"/>
        <w:rPr>
          <w:color w:val="002060"/>
        </w:rPr>
      </w:pPr>
    </w:p>
    <w:p w14:paraId="44110490" w14:textId="77777777" w:rsidR="00BC7DCE" w:rsidRPr="00E828F2" w:rsidRDefault="00BC7DCE" w:rsidP="00BC7DCE">
      <w:pPr>
        <w:spacing w:after="0" w:line="240" w:lineRule="auto"/>
        <w:rPr>
          <w:rFonts w:cstheme="minorHAnsi"/>
          <w:color w:val="002060"/>
          <w:szCs w:val="24"/>
        </w:rPr>
      </w:pPr>
      <w:r w:rsidRPr="00C94F08">
        <w:rPr>
          <w:color w:val="002060"/>
        </w:rPr>
        <w:t xml:space="preserve">Christleton High School’s </w:t>
      </w:r>
      <w:r w:rsidRPr="00C94F08">
        <w:rPr>
          <w:rFonts w:cstheme="minorHAnsi"/>
          <w:color w:val="002060"/>
          <w:szCs w:val="24"/>
        </w:rPr>
        <w:t>admission limit or published admission number for September 2025 is 224 places.</w:t>
      </w:r>
    </w:p>
    <w:p w14:paraId="5BE8F0D6" w14:textId="77777777" w:rsidR="00BC7DCE" w:rsidRDefault="00BC7DCE" w:rsidP="00BC7DCE">
      <w:pPr>
        <w:spacing w:after="0" w:line="240" w:lineRule="auto"/>
        <w:rPr>
          <w:rFonts w:cstheme="minorHAnsi"/>
          <w:szCs w:val="24"/>
        </w:rPr>
      </w:pPr>
    </w:p>
    <w:p w14:paraId="126C2A7F" w14:textId="77777777" w:rsidR="00BC7DCE" w:rsidRPr="00A077EB" w:rsidRDefault="00BC7DCE" w:rsidP="00BC7DCE">
      <w:pPr>
        <w:spacing w:after="0" w:line="240" w:lineRule="auto"/>
        <w:rPr>
          <w:color w:val="002060"/>
        </w:rPr>
      </w:pPr>
    </w:p>
    <w:p w14:paraId="5AA6FB10" w14:textId="77777777" w:rsidR="00BC7DCE" w:rsidRPr="00A077EB" w:rsidRDefault="00BC7DCE" w:rsidP="00BC7DCE">
      <w:pPr>
        <w:spacing w:after="0" w:line="240" w:lineRule="auto"/>
        <w:rPr>
          <w:b/>
          <w:color w:val="002060"/>
          <w:sz w:val="44"/>
          <w:szCs w:val="44"/>
        </w:rPr>
      </w:pPr>
      <w:r w:rsidRPr="00A077EB">
        <w:rPr>
          <w:b/>
          <w:color w:val="002060"/>
          <w:sz w:val="44"/>
          <w:szCs w:val="44"/>
        </w:rPr>
        <w:t>Oversubscription Criteria</w:t>
      </w:r>
    </w:p>
    <w:p w14:paraId="52FA861A" w14:textId="77777777" w:rsidR="00BC7DCE" w:rsidRDefault="00BC7DCE" w:rsidP="00BC7DCE">
      <w:pPr>
        <w:rPr>
          <w:b/>
          <w:color w:val="002060"/>
        </w:rPr>
      </w:pPr>
    </w:p>
    <w:p w14:paraId="6FF785DC" w14:textId="77777777" w:rsidR="00BC7DCE" w:rsidRDefault="00BC7DCE" w:rsidP="00BC7DCE">
      <w:pPr>
        <w:rPr>
          <w:color w:val="002060"/>
        </w:rPr>
      </w:pPr>
      <w:r w:rsidRPr="000616EE">
        <w:rPr>
          <w:color w:val="002060"/>
        </w:rPr>
        <w:t>In prioritising applications from parents ex</w:t>
      </w:r>
      <w:r>
        <w:rPr>
          <w:color w:val="002060"/>
        </w:rPr>
        <w:t>pressing a preference for CHS, the following criteria are used:</w:t>
      </w:r>
    </w:p>
    <w:tbl>
      <w:tblPr>
        <w:tblStyle w:val="TableGrid"/>
        <w:tblW w:w="0" w:type="auto"/>
        <w:tblLook w:val="04A0" w:firstRow="1" w:lastRow="0" w:firstColumn="1" w:lastColumn="0" w:noHBand="0" w:noVBand="1"/>
      </w:tblPr>
      <w:tblGrid>
        <w:gridCol w:w="1623"/>
        <w:gridCol w:w="7393"/>
      </w:tblGrid>
      <w:tr w:rsidR="00BC7DCE" w14:paraId="568CE5C6" w14:textId="77777777" w:rsidTr="00C94F08">
        <w:tc>
          <w:tcPr>
            <w:tcW w:w="1623" w:type="dxa"/>
            <w:vAlign w:val="center"/>
          </w:tcPr>
          <w:p w14:paraId="05D730C7" w14:textId="77777777" w:rsidR="00BC7DCE" w:rsidRDefault="00BC7DCE" w:rsidP="00BC7DCE">
            <w:pPr>
              <w:jc w:val="center"/>
              <w:rPr>
                <w:color w:val="002060"/>
              </w:rPr>
            </w:pPr>
          </w:p>
          <w:p w14:paraId="2B76EC7B" w14:textId="77777777" w:rsidR="00BC7DCE" w:rsidRDefault="00BC7DCE" w:rsidP="00BC7DCE">
            <w:pPr>
              <w:jc w:val="center"/>
              <w:rPr>
                <w:color w:val="002060"/>
              </w:rPr>
            </w:pPr>
            <w:r>
              <w:rPr>
                <w:color w:val="002060"/>
              </w:rPr>
              <w:t>1</w:t>
            </w:r>
          </w:p>
        </w:tc>
        <w:tc>
          <w:tcPr>
            <w:tcW w:w="7393" w:type="dxa"/>
          </w:tcPr>
          <w:p w14:paraId="0C5AE847" w14:textId="77777777" w:rsidR="00BC7DCE" w:rsidRDefault="00BC7DCE" w:rsidP="00BC7DCE">
            <w:pPr>
              <w:rPr>
                <w:color w:val="002060"/>
              </w:rPr>
            </w:pPr>
          </w:p>
          <w:p w14:paraId="168DAB1C" w14:textId="77777777" w:rsidR="00BC7DCE" w:rsidRDefault="00BC7DCE" w:rsidP="00BC7DCE">
            <w:pPr>
              <w:rPr>
                <w:color w:val="002060"/>
              </w:rPr>
            </w:pPr>
            <w:r w:rsidRPr="000616EE">
              <w:rPr>
                <w:color w:val="002060"/>
                <w:u w:val="single"/>
              </w:rPr>
              <w:t>Children with Education Health and Care Plans (EHCPs)</w:t>
            </w:r>
            <w:r w:rsidRPr="000616EE">
              <w:rPr>
                <w:color w:val="002060"/>
              </w:rPr>
              <w:t xml:space="preserve"> where CHS is named on the statement, and who meet the minimum entry requirements, will have automatic entitlement to a place at CHS, and will be admitted before all other applicants.</w:t>
            </w:r>
          </w:p>
          <w:p w14:paraId="53EA174E" w14:textId="77777777" w:rsidR="00BC7DCE" w:rsidRDefault="00BC7DCE" w:rsidP="00BC7DCE">
            <w:pPr>
              <w:rPr>
                <w:color w:val="002060"/>
              </w:rPr>
            </w:pPr>
          </w:p>
        </w:tc>
      </w:tr>
      <w:tr w:rsidR="00BC7DCE" w14:paraId="18D61BDB" w14:textId="77777777" w:rsidTr="00C94F08">
        <w:tc>
          <w:tcPr>
            <w:tcW w:w="1623" w:type="dxa"/>
            <w:vAlign w:val="center"/>
          </w:tcPr>
          <w:p w14:paraId="7657BFFB" w14:textId="77777777" w:rsidR="00BC7DCE" w:rsidRDefault="00BC7DCE" w:rsidP="00BC7DCE">
            <w:pPr>
              <w:jc w:val="center"/>
              <w:rPr>
                <w:color w:val="002060"/>
              </w:rPr>
            </w:pPr>
            <w:r>
              <w:rPr>
                <w:color w:val="002060"/>
              </w:rPr>
              <w:t>2</w:t>
            </w:r>
          </w:p>
        </w:tc>
        <w:tc>
          <w:tcPr>
            <w:tcW w:w="7393" w:type="dxa"/>
          </w:tcPr>
          <w:p w14:paraId="1F6D0555" w14:textId="77777777" w:rsidR="00BC7DCE" w:rsidRDefault="00BC7DCE" w:rsidP="00BC7DCE">
            <w:pPr>
              <w:rPr>
                <w:color w:val="002060"/>
                <w:u w:val="single"/>
              </w:rPr>
            </w:pPr>
          </w:p>
          <w:p w14:paraId="0B4DCB2F" w14:textId="77777777" w:rsidR="00F016A8" w:rsidRDefault="00BC7DCE" w:rsidP="00BC7DCE">
            <w:pPr>
              <w:rPr>
                <w:color w:val="002060"/>
              </w:rPr>
            </w:pPr>
            <w:r w:rsidRPr="000616EE">
              <w:rPr>
                <w:color w:val="002060"/>
                <w:u w:val="single"/>
              </w:rPr>
              <w:t xml:space="preserve">Looked-after children </w:t>
            </w:r>
            <w:r w:rsidRPr="000616EE">
              <w:rPr>
                <w:color w:val="002060"/>
              </w:rPr>
              <w:t xml:space="preserve">or previously Looked-after children but ceased to be so because they were adopted (or became subject to a child arrangements or special guardianship order).  </w:t>
            </w:r>
          </w:p>
          <w:p w14:paraId="1C9E802C" w14:textId="77777777" w:rsidR="00F016A8" w:rsidRDefault="00F016A8" w:rsidP="00BC7DCE">
            <w:pPr>
              <w:rPr>
                <w:color w:val="002060"/>
              </w:rPr>
            </w:pPr>
          </w:p>
          <w:p w14:paraId="34725F2D" w14:textId="4B9B371F" w:rsidR="00BC7DCE" w:rsidRDefault="00BC7DCE" w:rsidP="00BC7DCE">
            <w:pPr>
              <w:rPr>
                <w:color w:val="002060"/>
              </w:rPr>
            </w:pPr>
            <w:r w:rsidRPr="000616EE">
              <w:rPr>
                <w:color w:val="002060"/>
              </w:rPr>
              <w:t xml:space="preserve">The definition of Looked after is as </w:t>
            </w:r>
            <w:proofErr w:type="gramStart"/>
            <w:r w:rsidRPr="000616EE">
              <w:rPr>
                <w:color w:val="002060"/>
              </w:rPr>
              <w:t>follows:-</w:t>
            </w:r>
            <w:proofErr w:type="gramEnd"/>
          </w:p>
          <w:p w14:paraId="22BA1E43" w14:textId="77777777" w:rsidR="00BC7DCE" w:rsidRPr="000616EE" w:rsidRDefault="00BC7DCE" w:rsidP="00BC7DCE">
            <w:pPr>
              <w:rPr>
                <w:color w:val="002060"/>
              </w:rPr>
            </w:pPr>
          </w:p>
          <w:p w14:paraId="5927ACCE" w14:textId="39A4B9E9" w:rsidR="00BC7DCE" w:rsidRDefault="00BC7DCE" w:rsidP="00BC7DCE">
            <w:pPr>
              <w:rPr>
                <w:color w:val="002060"/>
              </w:rPr>
            </w:pPr>
            <w:r w:rsidRPr="000616EE">
              <w:rPr>
                <w:color w:val="002060"/>
              </w:rPr>
              <w:lastRenderedPageBreak/>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r w:rsidR="00F016A8">
              <w:rPr>
                <w:color w:val="002060"/>
              </w:rPr>
              <w:t>.</w:t>
            </w:r>
          </w:p>
          <w:p w14:paraId="621D4B14" w14:textId="77777777" w:rsidR="00BC7DCE" w:rsidRDefault="00BC7DCE" w:rsidP="00BC7DCE">
            <w:pPr>
              <w:rPr>
                <w:color w:val="002060"/>
              </w:rPr>
            </w:pPr>
          </w:p>
        </w:tc>
      </w:tr>
      <w:tr w:rsidR="00BC7DCE" w14:paraId="051EA300" w14:textId="77777777" w:rsidTr="00C94F08">
        <w:tc>
          <w:tcPr>
            <w:tcW w:w="1623" w:type="dxa"/>
            <w:vAlign w:val="center"/>
          </w:tcPr>
          <w:p w14:paraId="68F74F03" w14:textId="77777777" w:rsidR="00BC7DCE" w:rsidRDefault="00BC7DCE" w:rsidP="00BC7DCE">
            <w:pPr>
              <w:jc w:val="center"/>
              <w:rPr>
                <w:color w:val="002060"/>
              </w:rPr>
            </w:pPr>
            <w:r>
              <w:rPr>
                <w:color w:val="002060"/>
              </w:rPr>
              <w:lastRenderedPageBreak/>
              <w:t>3</w:t>
            </w:r>
          </w:p>
        </w:tc>
        <w:tc>
          <w:tcPr>
            <w:tcW w:w="7393" w:type="dxa"/>
          </w:tcPr>
          <w:p w14:paraId="729F179A" w14:textId="77777777" w:rsidR="00BC7DCE" w:rsidRDefault="00BC7DCE" w:rsidP="00BC7DCE">
            <w:pPr>
              <w:rPr>
                <w:color w:val="002060"/>
              </w:rPr>
            </w:pPr>
          </w:p>
          <w:p w14:paraId="5C597644" w14:textId="77777777" w:rsidR="00BC7DCE" w:rsidRDefault="00BC7DCE" w:rsidP="00BC7DCE">
            <w:pPr>
              <w:rPr>
                <w:color w:val="002060"/>
              </w:rPr>
            </w:pPr>
            <w:r w:rsidRPr="000616EE">
              <w:rPr>
                <w:color w:val="002060"/>
                <w:u w:val="single"/>
              </w:rPr>
              <w:t>Siblings</w:t>
            </w:r>
            <w:r w:rsidRPr="000616EE">
              <w:rPr>
                <w:color w:val="002060"/>
              </w:rPr>
              <w:t xml:space="preserve"> – students with elder brothers or sisters, stepbrothers or stepsisters, half-brothers, or half-sisters, adopted brothers or adopted sisters living together as part of one household, already attending the preferred school, and expected to continue at the school in the following school year.  </w:t>
            </w:r>
          </w:p>
          <w:p w14:paraId="6F1AEA56" w14:textId="77777777" w:rsidR="00BC7DCE" w:rsidRDefault="00BC7DCE" w:rsidP="00BC7DCE">
            <w:pPr>
              <w:rPr>
                <w:color w:val="002060"/>
              </w:rPr>
            </w:pPr>
          </w:p>
          <w:p w14:paraId="769CEB10" w14:textId="77777777" w:rsidR="00BC7DCE" w:rsidRDefault="00BC7DCE" w:rsidP="00BC7DCE">
            <w:pPr>
              <w:rPr>
                <w:color w:val="002060"/>
              </w:rPr>
            </w:pPr>
            <w:r w:rsidRPr="000616EE">
              <w:rPr>
                <w:color w:val="002060"/>
              </w:rPr>
              <w:t>For clarity, Siblings will initially be ranked by siblings + catchment + Partner school by distance, then by siblings + catchment by distance, siblings + Partner school by distance and finally by siblings by distance</w:t>
            </w:r>
            <w:r>
              <w:rPr>
                <w:color w:val="002060"/>
              </w:rPr>
              <w:t>.</w:t>
            </w:r>
          </w:p>
          <w:p w14:paraId="7CF2AE88" w14:textId="77777777" w:rsidR="00BC7DCE" w:rsidRDefault="00BC7DCE" w:rsidP="00BC7DCE">
            <w:pPr>
              <w:rPr>
                <w:color w:val="002060"/>
              </w:rPr>
            </w:pPr>
          </w:p>
        </w:tc>
      </w:tr>
      <w:tr w:rsidR="00C94F08" w14:paraId="0E47F421" w14:textId="77777777" w:rsidTr="00C94F08">
        <w:tc>
          <w:tcPr>
            <w:tcW w:w="1623" w:type="dxa"/>
            <w:vAlign w:val="center"/>
          </w:tcPr>
          <w:p w14:paraId="080F0573" w14:textId="5BB0F570" w:rsidR="00C94F08" w:rsidRDefault="00C94F08" w:rsidP="00BC7DCE">
            <w:pPr>
              <w:jc w:val="center"/>
              <w:rPr>
                <w:color w:val="002060"/>
              </w:rPr>
            </w:pPr>
            <w:r>
              <w:rPr>
                <w:color w:val="002060"/>
              </w:rPr>
              <w:t>4</w:t>
            </w:r>
          </w:p>
        </w:tc>
        <w:tc>
          <w:tcPr>
            <w:tcW w:w="7393" w:type="dxa"/>
          </w:tcPr>
          <w:p w14:paraId="0997C8EC" w14:textId="77777777" w:rsidR="00C94F08" w:rsidRDefault="00C94F08" w:rsidP="00C94F08">
            <w:pPr>
              <w:rPr>
                <w:color w:val="002060"/>
              </w:rPr>
            </w:pPr>
          </w:p>
          <w:p w14:paraId="4D44CB27" w14:textId="591121C2" w:rsidR="00C94F08" w:rsidRDefault="00C94F08" w:rsidP="00C94F08">
            <w:pPr>
              <w:rPr>
                <w:color w:val="002060"/>
              </w:rPr>
            </w:pPr>
            <w:r w:rsidRPr="00C94F08">
              <w:rPr>
                <w:color w:val="002060"/>
                <w:u w:val="single"/>
              </w:rPr>
              <w:t>Children of staff</w:t>
            </w:r>
            <w:r w:rsidRPr="00C94F08">
              <w:rPr>
                <w:color w:val="002060"/>
              </w:rPr>
              <w:t xml:space="preserve"> employed by The Learning Trust who have been employed for two or more years by the 1 September of the year of entry, or who have been recruited to meet a particular skills shortage.  </w:t>
            </w:r>
          </w:p>
          <w:p w14:paraId="0148F2B0" w14:textId="77777777" w:rsidR="00D415AC" w:rsidRPr="00C94F08" w:rsidRDefault="00D415AC" w:rsidP="00C94F08">
            <w:pPr>
              <w:rPr>
                <w:color w:val="002060"/>
              </w:rPr>
            </w:pPr>
          </w:p>
          <w:p w14:paraId="20447EC6" w14:textId="77777777" w:rsidR="00C94F08" w:rsidRDefault="00C94F08" w:rsidP="00C94F08">
            <w:pPr>
              <w:rPr>
                <w:color w:val="002060"/>
              </w:rPr>
            </w:pPr>
            <w:r w:rsidRPr="00C94F08">
              <w:rPr>
                <w:color w:val="002060"/>
              </w:rPr>
              <w:t>For clarity, applicants in this category will be ranked by distance.</w:t>
            </w:r>
          </w:p>
          <w:p w14:paraId="4350CFFD" w14:textId="1401B334" w:rsidR="00C94F08" w:rsidRDefault="00C94F08" w:rsidP="00C94F08">
            <w:pPr>
              <w:rPr>
                <w:color w:val="002060"/>
              </w:rPr>
            </w:pPr>
          </w:p>
        </w:tc>
      </w:tr>
      <w:tr w:rsidR="00BC7DCE" w14:paraId="0CA20D8B" w14:textId="77777777" w:rsidTr="00C94F08">
        <w:tc>
          <w:tcPr>
            <w:tcW w:w="1623" w:type="dxa"/>
            <w:vAlign w:val="center"/>
          </w:tcPr>
          <w:p w14:paraId="035FF9C4" w14:textId="45F39143" w:rsidR="00BC7DCE" w:rsidRDefault="00C94F08" w:rsidP="00BC7DCE">
            <w:pPr>
              <w:jc w:val="center"/>
              <w:rPr>
                <w:color w:val="002060"/>
              </w:rPr>
            </w:pPr>
            <w:r>
              <w:rPr>
                <w:color w:val="002060"/>
              </w:rPr>
              <w:t>5</w:t>
            </w:r>
          </w:p>
        </w:tc>
        <w:tc>
          <w:tcPr>
            <w:tcW w:w="7393" w:type="dxa"/>
          </w:tcPr>
          <w:p w14:paraId="13FD819D" w14:textId="77777777" w:rsidR="00BC7DCE" w:rsidRDefault="00BC7DCE" w:rsidP="00BC7DCE">
            <w:pPr>
              <w:rPr>
                <w:color w:val="002060"/>
              </w:rPr>
            </w:pPr>
          </w:p>
          <w:p w14:paraId="3B5D6828" w14:textId="49EAE16E" w:rsidR="00016E47" w:rsidRDefault="00BC7DCE" w:rsidP="00BC7DCE">
            <w:pPr>
              <w:rPr>
                <w:color w:val="002060"/>
                <w:u w:val="single"/>
              </w:rPr>
            </w:pPr>
            <w:r w:rsidRPr="00065939">
              <w:rPr>
                <w:color w:val="002060"/>
              </w:rPr>
              <w:t xml:space="preserve">Children resident within the designated </w:t>
            </w:r>
            <w:r w:rsidRPr="00065939">
              <w:rPr>
                <w:color w:val="002060"/>
                <w:u w:val="single"/>
              </w:rPr>
              <w:t xml:space="preserve">catchment </w:t>
            </w:r>
            <w:r w:rsidR="00C878BC">
              <w:rPr>
                <w:color w:val="002060"/>
                <w:u w:val="single"/>
              </w:rPr>
              <w:t>area</w:t>
            </w:r>
            <w:r w:rsidRPr="00065939">
              <w:rPr>
                <w:color w:val="002060"/>
                <w:u w:val="single"/>
              </w:rPr>
              <w:t xml:space="preserve"> of the school</w:t>
            </w:r>
            <w:r w:rsidR="00016E47">
              <w:rPr>
                <w:color w:val="002060"/>
                <w:u w:val="single"/>
              </w:rPr>
              <w:t xml:space="preserve"> as defined by Cheshire West and </w:t>
            </w:r>
            <w:proofErr w:type="gramStart"/>
            <w:r w:rsidR="00016E47">
              <w:rPr>
                <w:color w:val="002060"/>
                <w:u w:val="single"/>
              </w:rPr>
              <w:t>Chester:-</w:t>
            </w:r>
            <w:proofErr w:type="gramEnd"/>
          </w:p>
          <w:p w14:paraId="65E31C89" w14:textId="77777777" w:rsidR="00016E47" w:rsidRDefault="00016E47" w:rsidP="00BC7DCE">
            <w:pPr>
              <w:rPr>
                <w:color w:val="002060"/>
              </w:rPr>
            </w:pPr>
          </w:p>
          <w:p w14:paraId="71B43B94" w14:textId="2D576648" w:rsidR="00016E47" w:rsidRDefault="004758AB" w:rsidP="00BC7DCE">
            <w:pPr>
              <w:rPr>
                <w:color w:val="002060"/>
              </w:rPr>
            </w:pPr>
            <w:hyperlink r:id="rId24" w:history="1">
              <w:r w:rsidR="00016E47" w:rsidRPr="00016E47">
                <w:rPr>
                  <w:rStyle w:val="Hyperlink"/>
                </w:rPr>
                <w:t>CHS Catchment Area</w:t>
              </w:r>
            </w:hyperlink>
            <w:r w:rsidR="00BC7DCE" w:rsidRPr="00065939">
              <w:rPr>
                <w:color w:val="002060"/>
              </w:rPr>
              <w:t xml:space="preserve">  </w:t>
            </w:r>
          </w:p>
          <w:p w14:paraId="0751AEF5" w14:textId="77777777" w:rsidR="00016E47" w:rsidRDefault="00016E47" w:rsidP="00BC7DCE">
            <w:pPr>
              <w:rPr>
                <w:color w:val="002060"/>
              </w:rPr>
            </w:pPr>
          </w:p>
          <w:p w14:paraId="7F621A5B" w14:textId="38D847BF" w:rsidR="00BC7DCE" w:rsidRDefault="00BC7DCE" w:rsidP="00BC7DCE">
            <w:pPr>
              <w:rPr>
                <w:color w:val="002060"/>
              </w:rPr>
            </w:pPr>
            <w:r w:rsidRPr="00065939">
              <w:rPr>
                <w:color w:val="002060"/>
              </w:rPr>
              <w:t xml:space="preserve">Children will be classed within this category if they and their parents/carers are resident within the area served by the school on the closing date for applications.  </w:t>
            </w:r>
          </w:p>
          <w:p w14:paraId="5C454F8A" w14:textId="6A094336" w:rsidR="000E0175" w:rsidRDefault="000E0175" w:rsidP="00BC7DCE">
            <w:pPr>
              <w:rPr>
                <w:color w:val="002060"/>
              </w:rPr>
            </w:pPr>
          </w:p>
          <w:p w14:paraId="3D657193" w14:textId="48B62C4A" w:rsidR="00BC7DCE" w:rsidRDefault="00BC7DCE" w:rsidP="00BC7DCE">
            <w:pPr>
              <w:rPr>
                <w:color w:val="002060"/>
              </w:rPr>
            </w:pPr>
            <w:r w:rsidRPr="00065939">
              <w:rPr>
                <w:color w:val="002060"/>
              </w:rPr>
              <w:t>For clarity, applicants in this category will be ranked initially by Catchment and Partner school by distance, then Catchment by distance.</w:t>
            </w:r>
          </w:p>
          <w:p w14:paraId="0FCDE635" w14:textId="69053221" w:rsidR="000E0175" w:rsidRDefault="000E0175" w:rsidP="00BC7DCE">
            <w:pPr>
              <w:rPr>
                <w:color w:val="002060"/>
              </w:rPr>
            </w:pPr>
          </w:p>
          <w:p w14:paraId="2FAF2193" w14:textId="77777777" w:rsidR="000E0175" w:rsidRDefault="000E0175" w:rsidP="000E0175">
            <w:pPr>
              <w:rPr>
                <w:color w:val="002060"/>
              </w:rPr>
            </w:pPr>
            <w:r w:rsidRPr="00065939">
              <w:rPr>
                <w:color w:val="002060"/>
              </w:rPr>
              <w:t xml:space="preserve">Proof of address </w:t>
            </w:r>
            <w:r>
              <w:rPr>
                <w:color w:val="002060"/>
              </w:rPr>
              <w:t>may</w:t>
            </w:r>
            <w:r w:rsidRPr="00065939">
              <w:rPr>
                <w:color w:val="002060"/>
              </w:rPr>
              <w:t xml:space="preserve"> be required to verify place of residence.</w:t>
            </w:r>
          </w:p>
          <w:p w14:paraId="076102A5" w14:textId="77777777" w:rsidR="000E0175" w:rsidRDefault="000E0175" w:rsidP="00BC7DCE">
            <w:pPr>
              <w:rPr>
                <w:color w:val="002060"/>
              </w:rPr>
            </w:pPr>
          </w:p>
          <w:p w14:paraId="77C2F0F0" w14:textId="77777777" w:rsidR="00BC7DCE" w:rsidRDefault="00BC7DCE" w:rsidP="00BC7DCE">
            <w:pPr>
              <w:rPr>
                <w:color w:val="002060"/>
              </w:rPr>
            </w:pPr>
          </w:p>
        </w:tc>
      </w:tr>
      <w:tr w:rsidR="00BC7DCE" w14:paraId="4A39109A" w14:textId="77777777" w:rsidTr="00C94F08">
        <w:tc>
          <w:tcPr>
            <w:tcW w:w="1623" w:type="dxa"/>
            <w:vAlign w:val="center"/>
          </w:tcPr>
          <w:p w14:paraId="3FEE45C4" w14:textId="57150550" w:rsidR="00BC7DCE" w:rsidRDefault="00C94F08" w:rsidP="00BC7DCE">
            <w:pPr>
              <w:jc w:val="center"/>
              <w:rPr>
                <w:color w:val="002060"/>
              </w:rPr>
            </w:pPr>
            <w:r>
              <w:rPr>
                <w:color w:val="002060"/>
              </w:rPr>
              <w:t>6</w:t>
            </w:r>
          </w:p>
        </w:tc>
        <w:tc>
          <w:tcPr>
            <w:tcW w:w="7393" w:type="dxa"/>
          </w:tcPr>
          <w:p w14:paraId="32F759DA" w14:textId="77777777" w:rsidR="00BC7DCE" w:rsidRDefault="00BC7DCE" w:rsidP="00BC7DCE">
            <w:pPr>
              <w:rPr>
                <w:color w:val="002060"/>
              </w:rPr>
            </w:pPr>
          </w:p>
          <w:p w14:paraId="563EDE61" w14:textId="58071DAF" w:rsidR="00BC7DCE" w:rsidRDefault="00BC7DCE" w:rsidP="00BC7DCE">
            <w:pPr>
              <w:rPr>
                <w:color w:val="002060"/>
              </w:rPr>
            </w:pPr>
            <w:r w:rsidRPr="00065939">
              <w:rPr>
                <w:color w:val="002060"/>
              </w:rPr>
              <w:t xml:space="preserve">Children not resident within a school’s local catchment </w:t>
            </w:r>
            <w:r w:rsidR="00F016A8">
              <w:rPr>
                <w:color w:val="002060"/>
              </w:rPr>
              <w:t>area</w:t>
            </w:r>
            <w:r w:rsidRPr="00065939">
              <w:rPr>
                <w:color w:val="002060"/>
              </w:rPr>
              <w:t xml:space="preserve"> but attending a school designated as a </w:t>
            </w:r>
            <w:r w:rsidRPr="00065939">
              <w:rPr>
                <w:color w:val="002060"/>
                <w:u w:val="single"/>
              </w:rPr>
              <w:t>partner school</w:t>
            </w:r>
            <w:r w:rsidRPr="00065939">
              <w:rPr>
                <w:color w:val="002060"/>
              </w:rPr>
              <w:t xml:space="preserve"> for admissions purposes, as out-of-zone students.  These Primary schools are: </w:t>
            </w:r>
          </w:p>
          <w:p w14:paraId="44E61571" w14:textId="77777777" w:rsidR="00BC7DCE" w:rsidRPr="00065939" w:rsidRDefault="00BC7DCE" w:rsidP="00BC7DCE">
            <w:pPr>
              <w:rPr>
                <w:color w:val="002060"/>
              </w:rPr>
            </w:pPr>
          </w:p>
          <w:p w14:paraId="49D16099" w14:textId="77777777" w:rsidR="00BC7DCE" w:rsidRPr="00065939" w:rsidRDefault="00BC7DCE" w:rsidP="00BC7DCE">
            <w:pPr>
              <w:rPr>
                <w:color w:val="002060"/>
              </w:rPr>
            </w:pPr>
            <w:r w:rsidRPr="00065939">
              <w:rPr>
                <w:color w:val="002060"/>
              </w:rPr>
              <w:t>•</w:t>
            </w:r>
            <w:r w:rsidRPr="00065939">
              <w:rPr>
                <w:color w:val="002060"/>
              </w:rPr>
              <w:tab/>
              <w:t>Barrow CE</w:t>
            </w:r>
          </w:p>
          <w:p w14:paraId="0073B18A" w14:textId="77777777" w:rsidR="00BC7DCE" w:rsidRPr="00065939" w:rsidRDefault="00BC7DCE" w:rsidP="00BC7DCE">
            <w:pPr>
              <w:rPr>
                <w:color w:val="002060"/>
              </w:rPr>
            </w:pPr>
            <w:r w:rsidRPr="00065939">
              <w:rPr>
                <w:color w:val="002060"/>
              </w:rPr>
              <w:t>•</w:t>
            </w:r>
            <w:r w:rsidRPr="00065939">
              <w:rPr>
                <w:color w:val="002060"/>
              </w:rPr>
              <w:tab/>
              <w:t xml:space="preserve">Boughton Heath </w:t>
            </w:r>
          </w:p>
          <w:p w14:paraId="716EBA72" w14:textId="77777777" w:rsidR="00BC7DCE" w:rsidRPr="00065939" w:rsidRDefault="00BC7DCE" w:rsidP="00BC7DCE">
            <w:pPr>
              <w:rPr>
                <w:color w:val="002060"/>
              </w:rPr>
            </w:pPr>
            <w:r w:rsidRPr="00065939">
              <w:rPr>
                <w:color w:val="002060"/>
              </w:rPr>
              <w:t>•</w:t>
            </w:r>
            <w:r w:rsidRPr="00065939">
              <w:rPr>
                <w:color w:val="002060"/>
              </w:rPr>
              <w:tab/>
              <w:t xml:space="preserve">Cherry Grove </w:t>
            </w:r>
          </w:p>
          <w:p w14:paraId="3FF393E9" w14:textId="77777777" w:rsidR="00BC7DCE" w:rsidRPr="00065939" w:rsidRDefault="00BC7DCE" w:rsidP="00BC7DCE">
            <w:pPr>
              <w:rPr>
                <w:color w:val="002060"/>
              </w:rPr>
            </w:pPr>
            <w:r w:rsidRPr="00065939">
              <w:rPr>
                <w:color w:val="002060"/>
              </w:rPr>
              <w:t>•</w:t>
            </w:r>
            <w:r w:rsidRPr="00065939">
              <w:rPr>
                <w:color w:val="002060"/>
              </w:rPr>
              <w:tab/>
              <w:t xml:space="preserve">Christleton </w:t>
            </w:r>
          </w:p>
          <w:p w14:paraId="7E7E379E" w14:textId="77777777" w:rsidR="00BC7DCE" w:rsidRPr="00065939" w:rsidRDefault="00BC7DCE" w:rsidP="00BC7DCE">
            <w:pPr>
              <w:rPr>
                <w:color w:val="002060"/>
              </w:rPr>
            </w:pPr>
            <w:r w:rsidRPr="00065939">
              <w:rPr>
                <w:color w:val="002060"/>
              </w:rPr>
              <w:t>•</w:t>
            </w:r>
            <w:r w:rsidRPr="00065939">
              <w:rPr>
                <w:color w:val="002060"/>
              </w:rPr>
              <w:tab/>
              <w:t xml:space="preserve">Huntington </w:t>
            </w:r>
          </w:p>
          <w:p w14:paraId="4B28B0C4" w14:textId="77777777" w:rsidR="00BC7DCE" w:rsidRPr="00065939" w:rsidRDefault="00BC7DCE" w:rsidP="00BC7DCE">
            <w:pPr>
              <w:rPr>
                <w:color w:val="002060"/>
              </w:rPr>
            </w:pPr>
            <w:r w:rsidRPr="00065939">
              <w:rPr>
                <w:color w:val="002060"/>
              </w:rPr>
              <w:t>•</w:t>
            </w:r>
            <w:r w:rsidRPr="00065939">
              <w:rPr>
                <w:color w:val="002060"/>
              </w:rPr>
              <w:tab/>
              <w:t xml:space="preserve">Oldfield </w:t>
            </w:r>
          </w:p>
          <w:p w14:paraId="73123F85" w14:textId="77777777" w:rsidR="00BC7DCE" w:rsidRPr="00065939" w:rsidRDefault="00BC7DCE" w:rsidP="00BC7DCE">
            <w:pPr>
              <w:rPr>
                <w:color w:val="002060"/>
              </w:rPr>
            </w:pPr>
            <w:r w:rsidRPr="00065939">
              <w:rPr>
                <w:color w:val="002060"/>
              </w:rPr>
              <w:lastRenderedPageBreak/>
              <w:t>•</w:t>
            </w:r>
            <w:r w:rsidRPr="00065939">
              <w:rPr>
                <w:color w:val="002060"/>
              </w:rPr>
              <w:tab/>
              <w:t xml:space="preserve">Saighton CE </w:t>
            </w:r>
          </w:p>
          <w:p w14:paraId="1E1BB5DF" w14:textId="77777777" w:rsidR="00BC7DCE" w:rsidRDefault="00BC7DCE" w:rsidP="00BC7DCE">
            <w:pPr>
              <w:rPr>
                <w:color w:val="002060"/>
              </w:rPr>
            </w:pPr>
            <w:r w:rsidRPr="00065939">
              <w:rPr>
                <w:color w:val="002060"/>
              </w:rPr>
              <w:t>•</w:t>
            </w:r>
            <w:r w:rsidRPr="00065939">
              <w:rPr>
                <w:color w:val="002060"/>
              </w:rPr>
              <w:tab/>
              <w:t xml:space="preserve">Waverton </w:t>
            </w:r>
          </w:p>
          <w:p w14:paraId="281CFCDC" w14:textId="77777777" w:rsidR="00BC7DCE" w:rsidRPr="00065939" w:rsidRDefault="00BC7DCE" w:rsidP="00BC7DCE">
            <w:pPr>
              <w:rPr>
                <w:color w:val="002060"/>
              </w:rPr>
            </w:pPr>
          </w:p>
          <w:p w14:paraId="7B1D5D62" w14:textId="77777777" w:rsidR="00BC7DCE" w:rsidRDefault="00BC7DCE" w:rsidP="00BC7DCE">
            <w:pPr>
              <w:rPr>
                <w:color w:val="002060"/>
              </w:rPr>
            </w:pPr>
            <w:r w:rsidRPr="00065939">
              <w:rPr>
                <w:color w:val="002060"/>
              </w:rPr>
              <w:t xml:space="preserve">For clarity, applicants in this category will be ranked by distance. </w:t>
            </w:r>
          </w:p>
          <w:p w14:paraId="30947429" w14:textId="77777777" w:rsidR="00BC7DCE" w:rsidRDefault="00BC7DCE" w:rsidP="00BC7DCE">
            <w:pPr>
              <w:rPr>
                <w:color w:val="002060"/>
              </w:rPr>
            </w:pPr>
          </w:p>
        </w:tc>
      </w:tr>
      <w:tr w:rsidR="00BC7DCE" w14:paraId="7BA17CB4" w14:textId="77777777" w:rsidTr="00C94F08">
        <w:tc>
          <w:tcPr>
            <w:tcW w:w="1623" w:type="dxa"/>
            <w:vAlign w:val="center"/>
          </w:tcPr>
          <w:p w14:paraId="20D5E175" w14:textId="77777777" w:rsidR="00BC7DCE" w:rsidRDefault="00BC7DCE" w:rsidP="00BC7DCE">
            <w:pPr>
              <w:jc w:val="center"/>
              <w:rPr>
                <w:color w:val="002060"/>
              </w:rPr>
            </w:pPr>
            <w:r>
              <w:rPr>
                <w:color w:val="002060"/>
              </w:rPr>
              <w:lastRenderedPageBreak/>
              <w:t>7</w:t>
            </w:r>
          </w:p>
        </w:tc>
        <w:tc>
          <w:tcPr>
            <w:tcW w:w="7393" w:type="dxa"/>
          </w:tcPr>
          <w:p w14:paraId="48370950" w14:textId="77777777" w:rsidR="00BC7DCE" w:rsidRDefault="00BC7DCE" w:rsidP="00BC7DCE">
            <w:pPr>
              <w:rPr>
                <w:color w:val="002060"/>
              </w:rPr>
            </w:pPr>
          </w:p>
          <w:p w14:paraId="026D2AAB" w14:textId="1A32EA29" w:rsidR="00BC7DCE" w:rsidRDefault="00BC7DCE" w:rsidP="00BC7DCE">
            <w:pPr>
              <w:rPr>
                <w:color w:val="002060"/>
              </w:rPr>
            </w:pPr>
            <w:r w:rsidRPr="00065939">
              <w:rPr>
                <w:color w:val="002060"/>
                <w:u w:val="single"/>
              </w:rPr>
              <w:t xml:space="preserve">Distance </w:t>
            </w:r>
            <w:r w:rsidRPr="00065939">
              <w:rPr>
                <w:color w:val="002060"/>
              </w:rPr>
              <w:t xml:space="preserve">- Distances are measured in a straight line from the centrally plotted Basic Land and Property Unit point (BLPU) of the child’s home address to the centrally plotted BLPU point of the school as defined by Local Land and Property Gazetteer (LLPG).  Proof of address </w:t>
            </w:r>
            <w:r w:rsidR="000E0175">
              <w:rPr>
                <w:color w:val="002060"/>
              </w:rPr>
              <w:t>may</w:t>
            </w:r>
            <w:r w:rsidRPr="00065939">
              <w:rPr>
                <w:color w:val="002060"/>
              </w:rPr>
              <w:t xml:space="preserve"> be required to verify place of residence.</w:t>
            </w:r>
          </w:p>
          <w:p w14:paraId="310A851D" w14:textId="77777777" w:rsidR="00BC7DCE" w:rsidRDefault="00BC7DCE" w:rsidP="00BC7DCE">
            <w:pPr>
              <w:rPr>
                <w:color w:val="002060"/>
              </w:rPr>
            </w:pPr>
          </w:p>
        </w:tc>
      </w:tr>
    </w:tbl>
    <w:p w14:paraId="7D3A0E0E" w14:textId="77777777" w:rsidR="00BC7DCE" w:rsidRPr="000616EE" w:rsidRDefault="00BC7DCE" w:rsidP="00BC7DCE">
      <w:pPr>
        <w:rPr>
          <w:color w:val="002060"/>
        </w:rPr>
      </w:pPr>
    </w:p>
    <w:p w14:paraId="373A3B47" w14:textId="77777777" w:rsidR="00BC7DCE" w:rsidRDefault="00BC7DCE" w:rsidP="00BC7DCE">
      <w:pPr>
        <w:rPr>
          <w:color w:val="002060"/>
        </w:rPr>
      </w:pPr>
      <w:r w:rsidRPr="007F3606">
        <w:rPr>
          <w:color w:val="002060"/>
        </w:rPr>
        <w:t>Where the school can accommodate some, but not all students qualifying under one of the preceding criteria, priority will be given to students having regard to the subsequent criteria.</w:t>
      </w:r>
    </w:p>
    <w:p w14:paraId="5000E6F0" w14:textId="77777777" w:rsidR="00BC7DCE" w:rsidRDefault="00BC7DCE" w:rsidP="00BC7DCE">
      <w:pPr>
        <w:rPr>
          <w:color w:val="002060"/>
        </w:rPr>
      </w:pPr>
      <w:r w:rsidRPr="007F3606">
        <w:rPr>
          <w:color w:val="002060"/>
        </w:rPr>
        <w:t>Late applications for places will be considered after all applications received on time.</w:t>
      </w:r>
    </w:p>
    <w:p w14:paraId="4DA85E5A" w14:textId="77777777" w:rsidR="00BC7DCE" w:rsidRDefault="00BC7DCE" w:rsidP="00BC7DCE">
      <w:pPr>
        <w:rPr>
          <w:color w:val="002060"/>
        </w:rPr>
      </w:pPr>
      <w:r w:rsidRPr="007F3606">
        <w:rPr>
          <w:color w:val="002060"/>
        </w:rPr>
        <w:t>Repeat applications will not be considered within the same school year unless the parents’ or the school’s circumstances have changed significantly since the original application was made.</w:t>
      </w:r>
    </w:p>
    <w:p w14:paraId="45EE9B5B" w14:textId="77777777" w:rsidR="00BC7DCE" w:rsidRDefault="00BC7DCE" w:rsidP="00BC7DCE">
      <w:pPr>
        <w:rPr>
          <w:b/>
          <w:color w:val="002060"/>
          <w:sz w:val="44"/>
          <w:szCs w:val="44"/>
        </w:rPr>
      </w:pPr>
      <w:r>
        <w:rPr>
          <w:b/>
          <w:color w:val="002060"/>
          <w:sz w:val="44"/>
          <w:szCs w:val="44"/>
        </w:rPr>
        <w:t>Sixth Form - Admissions to Year 12</w:t>
      </w:r>
    </w:p>
    <w:p w14:paraId="6DCABCE9" w14:textId="77777777" w:rsidR="00BC7DCE" w:rsidRDefault="00BC7DCE" w:rsidP="00BC7DCE">
      <w:pPr>
        <w:rPr>
          <w:rFonts w:cstheme="minorHAnsi"/>
          <w:color w:val="002060"/>
          <w:szCs w:val="24"/>
        </w:rPr>
      </w:pPr>
      <w:r w:rsidRPr="007F3606">
        <w:rPr>
          <w:rFonts w:cstheme="minorHAnsi"/>
          <w:color w:val="002060"/>
          <w:szCs w:val="24"/>
        </w:rPr>
        <w:t>Applications for admission to the Sixth Form of a Cheshire West and Chester school are dealt with by the school in line with the relevant published admissions arrangements and not by Cheshire West and Chester Council</w:t>
      </w:r>
      <w:r>
        <w:rPr>
          <w:rFonts w:cstheme="minorHAnsi"/>
          <w:color w:val="002060"/>
          <w:szCs w:val="24"/>
        </w:rPr>
        <w:t>.</w:t>
      </w:r>
    </w:p>
    <w:p w14:paraId="15BE2218" w14:textId="77777777" w:rsidR="00BC7DCE" w:rsidRPr="00E14304" w:rsidRDefault="00BC7DCE" w:rsidP="00BC7DCE">
      <w:pPr>
        <w:rPr>
          <w:rFonts w:cstheme="minorHAnsi"/>
          <w:color w:val="002060"/>
        </w:rPr>
      </w:pPr>
      <w:r w:rsidRPr="00E14304">
        <w:rPr>
          <w:rFonts w:cstheme="minorHAnsi"/>
          <w:color w:val="002060"/>
        </w:rPr>
        <w:t>Children already in the school are not required to apply formally for places in Year 12 but should have reached the minimum entry requirements for admission into the Sixth Form, where relevant.  Minimum entry requirements are the same for internal and external applicants.</w:t>
      </w:r>
    </w:p>
    <w:p w14:paraId="3A2EB87A" w14:textId="77777777" w:rsidR="00BC7DCE" w:rsidRDefault="00BC7DCE" w:rsidP="00BC7DCE">
      <w:pPr>
        <w:rPr>
          <w:rFonts w:cstheme="minorHAnsi"/>
          <w:color w:val="002060"/>
          <w:szCs w:val="24"/>
        </w:rPr>
      </w:pPr>
      <w:r w:rsidRPr="007F3606">
        <w:rPr>
          <w:rFonts w:cstheme="minorHAnsi"/>
          <w:color w:val="002060"/>
          <w:szCs w:val="24"/>
        </w:rPr>
        <w:t xml:space="preserve">Schools will not interview students </w:t>
      </w:r>
      <w:r>
        <w:rPr>
          <w:rFonts w:cstheme="minorHAnsi"/>
          <w:color w:val="002060"/>
          <w:szCs w:val="24"/>
        </w:rPr>
        <w:t>or their families for entry to Y</w:t>
      </w:r>
      <w:r w:rsidRPr="007F3606">
        <w:rPr>
          <w:rFonts w:cstheme="minorHAnsi"/>
          <w:color w:val="002060"/>
          <w:szCs w:val="24"/>
        </w:rPr>
        <w:t xml:space="preserve">ear 12, although meetings may be held to provide advice on options and entry requirements for </w:t>
      </w:r>
      <w:bookmarkStart w:id="26" w:name="_Int_yzf6SmGC"/>
      <w:r w:rsidRPr="007F3606">
        <w:rPr>
          <w:rFonts w:cstheme="minorHAnsi"/>
          <w:color w:val="002060"/>
          <w:szCs w:val="24"/>
        </w:rPr>
        <w:t>particular courses</w:t>
      </w:r>
      <w:bookmarkEnd w:id="26"/>
      <w:r>
        <w:rPr>
          <w:rFonts w:cstheme="minorHAnsi"/>
          <w:color w:val="002060"/>
          <w:szCs w:val="24"/>
        </w:rPr>
        <w:t>.</w:t>
      </w:r>
    </w:p>
    <w:p w14:paraId="0992E175" w14:textId="77777777" w:rsidR="00BC7DCE" w:rsidRDefault="00BC7DCE" w:rsidP="00BC7DCE">
      <w:pPr>
        <w:rPr>
          <w:b/>
          <w:color w:val="002060"/>
          <w:sz w:val="44"/>
          <w:szCs w:val="44"/>
        </w:rPr>
      </w:pPr>
      <w:r w:rsidRPr="00A077EB">
        <w:rPr>
          <w:b/>
          <w:color w:val="002060"/>
          <w:sz w:val="44"/>
          <w:szCs w:val="44"/>
        </w:rPr>
        <w:t>Contact</w:t>
      </w:r>
      <w:r>
        <w:rPr>
          <w:b/>
          <w:color w:val="002060"/>
          <w:sz w:val="44"/>
          <w:szCs w:val="44"/>
        </w:rPr>
        <w:t xml:space="preserve"> for Admissions into Sixth Form</w:t>
      </w:r>
    </w:p>
    <w:p w14:paraId="62DFFC0D" w14:textId="77777777" w:rsidR="00BC7DCE" w:rsidRDefault="00BC7DCE" w:rsidP="00BC7DCE">
      <w:pPr>
        <w:spacing w:after="0" w:line="240" w:lineRule="auto"/>
        <w:rPr>
          <w:color w:val="002060"/>
        </w:rPr>
      </w:pPr>
      <w:r w:rsidRPr="00A077EB">
        <w:rPr>
          <w:color w:val="002060"/>
        </w:rPr>
        <w:t>Christleton High School’</w:t>
      </w:r>
      <w:r>
        <w:rPr>
          <w:color w:val="002060"/>
        </w:rPr>
        <w:t>s Sixth Form Admissions O</w:t>
      </w:r>
      <w:r w:rsidRPr="00A077EB">
        <w:rPr>
          <w:color w:val="002060"/>
        </w:rPr>
        <w:t xml:space="preserve">fficer is </w:t>
      </w:r>
      <w:r>
        <w:rPr>
          <w:color w:val="002060"/>
        </w:rPr>
        <w:t>Jenny Brown</w:t>
      </w:r>
      <w:r w:rsidRPr="00A077EB">
        <w:rPr>
          <w:color w:val="002060"/>
        </w:rPr>
        <w:t>.</w:t>
      </w:r>
    </w:p>
    <w:p w14:paraId="45D5618E" w14:textId="77777777" w:rsidR="00BC7DCE" w:rsidRDefault="00BC7DCE" w:rsidP="00BC7DCE">
      <w:pPr>
        <w:spacing w:after="0" w:line="240" w:lineRule="auto"/>
        <w:rPr>
          <w:color w:val="002060"/>
        </w:rPr>
      </w:pPr>
      <w:r>
        <w:rPr>
          <w:color w:val="002060"/>
        </w:rPr>
        <w:t>Telephone number: 01244 335843</w:t>
      </w:r>
    </w:p>
    <w:p w14:paraId="260C4E78" w14:textId="77777777" w:rsidR="00BC7DCE" w:rsidRDefault="00BC7DCE" w:rsidP="00BC7DCE">
      <w:pPr>
        <w:spacing w:after="0" w:line="240" w:lineRule="auto"/>
        <w:rPr>
          <w:color w:val="002060"/>
        </w:rPr>
      </w:pPr>
      <w:r>
        <w:rPr>
          <w:color w:val="002060"/>
        </w:rPr>
        <w:t xml:space="preserve">Email: </w:t>
      </w:r>
      <w:hyperlink r:id="rId25" w:history="1">
        <w:r w:rsidRPr="007C2B67">
          <w:rPr>
            <w:rStyle w:val="Hyperlink"/>
          </w:rPr>
          <w:t>info@christletonhigh.co.uk</w:t>
        </w:r>
      </w:hyperlink>
    </w:p>
    <w:p w14:paraId="412B08D1" w14:textId="77777777" w:rsidR="00BC7DCE" w:rsidRDefault="00BC7DCE" w:rsidP="00BC7DCE">
      <w:pPr>
        <w:spacing w:after="0" w:line="240" w:lineRule="auto"/>
        <w:rPr>
          <w:color w:val="002060"/>
        </w:rPr>
      </w:pPr>
    </w:p>
    <w:p w14:paraId="6F88808A" w14:textId="77777777" w:rsidR="00BC7DCE" w:rsidRPr="007F3606" w:rsidRDefault="00BC7DCE" w:rsidP="00BC7DCE">
      <w:pPr>
        <w:rPr>
          <w:b/>
          <w:color w:val="002060"/>
          <w:sz w:val="44"/>
          <w:szCs w:val="44"/>
        </w:rPr>
      </w:pPr>
      <w:r w:rsidRPr="007F3606">
        <w:rPr>
          <w:rFonts w:cstheme="minorHAnsi"/>
          <w:b/>
          <w:color w:val="002060"/>
          <w:sz w:val="44"/>
          <w:szCs w:val="44"/>
        </w:rPr>
        <w:t>Sixth Form Minimum Entry Requirements</w:t>
      </w:r>
    </w:p>
    <w:p w14:paraId="62B80F17" w14:textId="77777777" w:rsidR="00BC7DCE" w:rsidRPr="007F3606" w:rsidRDefault="00BC7DCE" w:rsidP="00BC7DCE">
      <w:pPr>
        <w:rPr>
          <w:color w:val="002060"/>
        </w:rPr>
      </w:pPr>
      <w:r w:rsidRPr="007F3606">
        <w:rPr>
          <w:color w:val="002060"/>
        </w:rPr>
        <w:t xml:space="preserve">The normal minimum entry requirements for admission to the Sixth Form to study primarily at A level is 5 GCSEs grade 9 to 5 (or equivalents including old letter gradings) including English and Maths.  Some subjects require higher entry grades.  Further information on specific course entry requirements will be provided by the school. </w:t>
      </w:r>
    </w:p>
    <w:p w14:paraId="4A27C0FE" w14:textId="320C7AA4" w:rsidR="00BC7DCE" w:rsidRDefault="00BC7DCE" w:rsidP="00BC7DCE">
      <w:pPr>
        <w:rPr>
          <w:color w:val="002060"/>
        </w:rPr>
      </w:pPr>
      <w:r w:rsidRPr="007F3606">
        <w:rPr>
          <w:color w:val="002060"/>
        </w:rPr>
        <w:lastRenderedPageBreak/>
        <w:t xml:space="preserve">Minimum entry requirements for admission onto specific vocational courses vary and a full list of requirements can be obtained from the school.  Parents are advised to contact the school for further information. </w:t>
      </w:r>
    </w:p>
    <w:p w14:paraId="770B953E" w14:textId="77777777" w:rsidR="00BC7DCE" w:rsidRDefault="00BC7DCE" w:rsidP="00BC7DCE">
      <w:pPr>
        <w:rPr>
          <w:b/>
          <w:color w:val="002060"/>
          <w:sz w:val="44"/>
          <w:szCs w:val="44"/>
        </w:rPr>
      </w:pPr>
      <w:r w:rsidRPr="00D82634">
        <w:rPr>
          <w:b/>
          <w:color w:val="002060"/>
          <w:sz w:val="44"/>
          <w:szCs w:val="44"/>
        </w:rPr>
        <w:t>Sixth Form Oversubscription Criteria</w:t>
      </w:r>
    </w:p>
    <w:tbl>
      <w:tblPr>
        <w:tblStyle w:val="TableGrid"/>
        <w:tblW w:w="0" w:type="auto"/>
        <w:tblLook w:val="04A0" w:firstRow="1" w:lastRow="0" w:firstColumn="1" w:lastColumn="0" w:noHBand="0" w:noVBand="1"/>
      </w:tblPr>
      <w:tblGrid>
        <w:gridCol w:w="1623"/>
        <w:gridCol w:w="7393"/>
      </w:tblGrid>
      <w:tr w:rsidR="00BC7DCE" w14:paraId="275C744E" w14:textId="77777777" w:rsidTr="00202903">
        <w:tc>
          <w:tcPr>
            <w:tcW w:w="1623" w:type="dxa"/>
            <w:vAlign w:val="center"/>
          </w:tcPr>
          <w:p w14:paraId="12695DF1" w14:textId="77777777" w:rsidR="00BC7DCE" w:rsidRPr="00DE6863" w:rsidRDefault="00BC7DCE" w:rsidP="00BC7DCE">
            <w:pPr>
              <w:jc w:val="center"/>
              <w:rPr>
                <w:color w:val="002060"/>
              </w:rPr>
            </w:pPr>
            <w:r w:rsidRPr="00DE6863">
              <w:rPr>
                <w:color w:val="002060"/>
              </w:rPr>
              <w:t>1</w:t>
            </w:r>
          </w:p>
        </w:tc>
        <w:tc>
          <w:tcPr>
            <w:tcW w:w="7393" w:type="dxa"/>
          </w:tcPr>
          <w:p w14:paraId="6F45A81C" w14:textId="77777777" w:rsidR="00BC7DCE" w:rsidRDefault="00BC7DCE" w:rsidP="00BC7DCE">
            <w:pPr>
              <w:rPr>
                <w:b/>
                <w:color w:val="002060"/>
              </w:rPr>
            </w:pPr>
          </w:p>
          <w:p w14:paraId="4B2CE1F1" w14:textId="77777777" w:rsidR="00F016A8" w:rsidRDefault="00BC7DCE" w:rsidP="00BC7DCE">
            <w:pPr>
              <w:rPr>
                <w:color w:val="002060"/>
              </w:rPr>
            </w:pPr>
            <w:r w:rsidRPr="00DE6863">
              <w:rPr>
                <w:color w:val="002060"/>
                <w:u w:val="single"/>
              </w:rPr>
              <w:t>Looked-after children</w:t>
            </w:r>
            <w:r w:rsidRPr="00DE6863">
              <w:rPr>
                <w:color w:val="002060"/>
              </w:rPr>
              <w:t xml:space="preserve"> or previously Looked-after children but ceased to be so because they were adopted (or became subject to a child arrangements or special guardianship order).  </w:t>
            </w:r>
          </w:p>
          <w:p w14:paraId="0B087A78" w14:textId="77777777" w:rsidR="00F016A8" w:rsidRDefault="00F016A8" w:rsidP="00BC7DCE">
            <w:pPr>
              <w:rPr>
                <w:color w:val="002060"/>
              </w:rPr>
            </w:pPr>
          </w:p>
          <w:p w14:paraId="5E4F37E6" w14:textId="6B0DC9ED" w:rsidR="00BC7DCE" w:rsidRPr="00DE6863" w:rsidRDefault="00BC7DCE" w:rsidP="00BC7DCE">
            <w:pPr>
              <w:rPr>
                <w:color w:val="002060"/>
              </w:rPr>
            </w:pPr>
            <w:r w:rsidRPr="00DE6863">
              <w:rPr>
                <w:color w:val="002060"/>
              </w:rPr>
              <w:t xml:space="preserve">The definition of Looked after is as </w:t>
            </w:r>
            <w:proofErr w:type="gramStart"/>
            <w:r w:rsidRPr="00DE6863">
              <w:rPr>
                <w:color w:val="002060"/>
              </w:rPr>
              <w:t>follows:-</w:t>
            </w:r>
            <w:proofErr w:type="gramEnd"/>
          </w:p>
          <w:p w14:paraId="20206AF7" w14:textId="77777777" w:rsidR="00BC7DCE" w:rsidRPr="00DE6863" w:rsidRDefault="00BC7DCE" w:rsidP="00BC7DCE">
            <w:pPr>
              <w:rPr>
                <w:color w:val="002060"/>
              </w:rPr>
            </w:pPr>
          </w:p>
          <w:p w14:paraId="16B45B9A" w14:textId="77777777" w:rsidR="00BC7DCE" w:rsidRPr="00DE6863" w:rsidRDefault="00BC7DCE" w:rsidP="00BC7DCE">
            <w:pPr>
              <w:rPr>
                <w:color w:val="002060"/>
              </w:rPr>
            </w:pPr>
            <w:r w:rsidRPr="00DE6863">
              <w:rPr>
                <w:color w:val="002060"/>
              </w:rPr>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p>
          <w:p w14:paraId="202ADC91" w14:textId="77777777" w:rsidR="00BC7DCE" w:rsidRPr="00DE6863" w:rsidRDefault="00BC7DCE" w:rsidP="00BC7DCE">
            <w:pPr>
              <w:rPr>
                <w:b/>
                <w:color w:val="002060"/>
              </w:rPr>
            </w:pPr>
          </w:p>
        </w:tc>
      </w:tr>
      <w:tr w:rsidR="00BC7DCE" w14:paraId="3B3739A4" w14:textId="77777777" w:rsidTr="00202903">
        <w:tc>
          <w:tcPr>
            <w:tcW w:w="1623" w:type="dxa"/>
            <w:vAlign w:val="center"/>
          </w:tcPr>
          <w:p w14:paraId="20E68EB5" w14:textId="77777777" w:rsidR="00BC7DCE" w:rsidRPr="00DE6863" w:rsidRDefault="00BC7DCE" w:rsidP="00BC7DCE">
            <w:pPr>
              <w:jc w:val="center"/>
              <w:rPr>
                <w:color w:val="002060"/>
              </w:rPr>
            </w:pPr>
            <w:r w:rsidRPr="00DE6863">
              <w:rPr>
                <w:color w:val="002060"/>
              </w:rPr>
              <w:t>2</w:t>
            </w:r>
          </w:p>
        </w:tc>
        <w:tc>
          <w:tcPr>
            <w:tcW w:w="7393" w:type="dxa"/>
          </w:tcPr>
          <w:p w14:paraId="47FD7C56" w14:textId="77777777" w:rsidR="00BC7DCE" w:rsidRPr="00DE6863" w:rsidRDefault="00BC7DCE" w:rsidP="00BC7DCE">
            <w:pPr>
              <w:rPr>
                <w:color w:val="002060"/>
              </w:rPr>
            </w:pPr>
          </w:p>
          <w:p w14:paraId="07B80F58" w14:textId="77777777" w:rsidR="00F701FE" w:rsidRDefault="00BC7DCE" w:rsidP="00BC7DCE">
            <w:pPr>
              <w:rPr>
                <w:color w:val="002060"/>
              </w:rPr>
            </w:pPr>
            <w:r w:rsidRPr="00DE6863">
              <w:rPr>
                <w:color w:val="002060"/>
              </w:rPr>
              <w:t xml:space="preserve">Children resident within the </w:t>
            </w:r>
            <w:r w:rsidRPr="00DE6863">
              <w:rPr>
                <w:color w:val="002060"/>
                <w:u w:val="single"/>
              </w:rPr>
              <w:t xml:space="preserve">designated catchment </w:t>
            </w:r>
            <w:r w:rsidR="009F11EB">
              <w:rPr>
                <w:color w:val="002060"/>
                <w:u w:val="single"/>
              </w:rPr>
              <w:t>area</w:t>
            </w:r>
            <w:r w:rsidRPr="00DE6863">
              <w:rPr>
                <w:color w:val="002060"/>
              </w:rPr>
              <w:t xml:space="preserve"> of the school.  Children will be classed within this category if they and their parents/carers are resident within the area served by the school on the closing date for applications. </w:t>
            </w:r>
          </w:p>
          <w:p w14:paraId="7B630017" w14:textId="77777777" w:rsidR="00F701FE" w:rsidRDefault="00F701FE" w:rsidP="00BC7DCE">
            <w:pPr>
              <w:rPr>
                <w:color w:val="002060"/>
              </w:rPr>
            </w:pPr>
          </w:p>
          <w:p w14:paraId="6297CD20" w14:textId="7BC892FA" w:rsidR="00BC7DCE" w:rsidRPr="00DE6863" w:rsidRDefault="004758AB" w:rsidP="00BC7DCE">
            <w:pPr>
              <w:rPr>
                <w:color w:val="002060"/>
              </w:rPr>
            </w:pPr>
            <w:hyperlink r:id="rId26" w:history="1">
              <w:r w:rsidR="00F701FE" w:rsidRPr="00F701FE">
                <w:rPr>
                  <w:rStyle w:val="Hyperlink"/>
                </w:rPr>
                <w:t>CHS Catchment Area</w:t>
              </w:r>
            </w:hyperlink>
            <w:r w:rsidR="00BC7DCE" w:rsidRPr="00DE6863">
              <w:rPr>
                <w:color w:val="002060"/>
              </w:rPr>
              <w:t xml:space="preserve"> </w:t>
            </w:r>
          </w:p>
          <w:p w14:paraId="74A53550" w14:textId="77777777" w:rsidR="00BC7DCE" w:rsidRPr="00DE6863" w:rsidRDefault="00BC7DCE" w:rsidP="00BC7DCE">
            <w:pPr>
              <w:rPr>
                <w:color w:val="002060"/>
              </w:rPr>
            </w:pPr>
          </w:p>
          <w:p w14:paraId="00FB4576" w14:textId="7DDB6203" w:rsidR="00BC7DCE" w:rsidRDefault="00BC7DCE" w:rsidP="00BC7DCE">
            <w:pPr>
              <w:rPr>
                <w:color w:val="002060"/>
              </w:rPr>
            </w:pPr>
            <w:r w:rsidRPr="00DE6863">
              <w:rPr>
                <w:color w:val="002060"/>
              </w:rPr>
              <w:t>For clarity, applicants in this category will be ranked by distance.</w:t>
            </w:r>
          </w:p>
          <w:p w14:paraId="644BF670" w14:textId="513A0F83" w:rsidR="000E0175" w:rsidRDefault="000E0175" w:rsidP="00BC7DCE">
            <w:pPr>
              <w:rPr>
                <w:color w:val="002060"/>
              </w:rPr>
            </w:pPr>
          </w:p>
          <w:p w14:paraId="1D7E5C01" w14:textId="77777777" w:rsidR="000E0175" w:rsidRDefault="000E0175" w:rsidP="000E0175">
            <w:pPr>
              <w:rPr>
                <w:color w:val="002060"/>
              </w:rPr>
            </w:pPr>
            <w:r w:rsidRPr="00DE6863">
              <w:rPr>
                <w:color w:val="002060"/>
              </w:rPr>
              <w:t xml:space="preserve">Proof of address </w:t>
            </w:r>
            <w:r>
              <w:rPr>
                <w:color w:val="002060"/>
              </w:rPr>
              <w:t>may</w:t>
            </w:r>
            <w:r w:rsidRPr="00DE6863">
              <w:rPr>
                <w:color w:val="002060"/>
              </w:rPr>
              <w:t xml:space="preserve"> be required to verify place of residence.</w:t>
            </w:r>
          </w:p>
          <w:p w14:paraId="3B71F2DA" w14:textId="77777777" w:rsidR="000E0175" w:rsidRPr="00DE6863" w:rsidRDefault="000E0175" w:rsidP="00BC7DCE">
            <w:pPr>
              <w:rPr>
                <w:color w:val="002060"/>
              </w:rPr>
            </w:pPr>
          </w:p>
          <w:p w14:paraId="42A47C09" w14:textId="77777777" w:rsidR="00BC7DCE" w:rsidRPr="00DE6863" w:rsidRDefault="00BC7DCE" w:rsidP="00BC7DCE">
            <w:pPr>
              <w:rPr>
                <w:color w:val="002060"/>
              </w:rPr>
            </w:pPr>
          </w:p>
        </w:tc>
      </w:tr>
      <w:tr w:rsidR="00BC7DCE" w14:paraId="13D9954A" w14:textId="77777777" w:rsidTr="00202903">
        <w:tc>
          <w:tcPr>
            <w:tcW w:w="1623" w:type="dxa"/>
            <w:vAlign w:val="center"/>
          </w:tcPr>
          <w:p w14:paraId="50AB1BBF" w14:textId="77777777" w:rsidR="00BC7DCE" w:rsidRPr="00DE6863" w:rsidRDefault="00BC7DCE" w:rsidP="00BC7DCE">
            <w:pPr>
              <w:jc w:val="center"/>
              <w:rPr>
                <w:color w:val="002060"/>
              </w:rPr>
            </w:pPr>
            <w:r w:rsidRPr="00DE6863">
              <w:rPr>
                <w:color w:val="002060"/>
              </w:rPr>
              <w:t>3</w:t>
            </w:r>
          </w:p>
        </w:tc>
        <w:tc>
          <w:tcPr>
            <w:tcW w:w="7393" w:type="dxa"/>
          </w:tcPr>
          <w:p w14:paraId="4F54600D" w14:textId="77777777" w:rsidR="00BC7DCE" w:rsidRDefault="00BC7DCE" w:rsidP="00BC7DCE">
            <w:pPr>
              <w:rPr>
                <w:color w:val="002060"/>
              </w:rPr>
            </w:pPr>
          </w:p>
          <w:p w14:paraId="72F5C19D" w14:textId="6BE119CD" w:rsidR="00BC7DCE" w:rsidRDefault="00BC7DCE" w:rsidP="00BC7DCE">
            <w:pPr>
              <w:rPr>
                <w:color w:val="002060"/>
              </w:rPr>
            </w:pPr>
            <w:r w:rsidRPr="00DE6863">
              <w:rPr>
                <w:color w:val="002060"/>
                <w:u w:val="single"/>
              </w:rPr>
              <w:t>Distance</w:t>
            </w:r>
            <w:r w:rsidRPr="00DE6863">
              <w:rPr>
                <w:color w:val="002060"/>
              </w:rPr>
              <w:t xml:space="preserve"> - Distances are measured in a straight line from the centrally plotted Basic Land and Property Unit point (BLPU) of the child’s home address to the centrally plotted BLPU point of the school as defined by Local Land and Property Gazetteer (LLPG).  Proof of address </w:t>
            </w:r>
            <w:r w:rsidR="000E0175">
              <w:rPr>
                <w:color w:val="002060"/>
              </w:rPr>
              <w:t>may</w:t>
            </w:r>
            <w:r w:rsidRPr="00DE6863">
              <w:rPr>
                <w:color w:val="002060"/>
              </w:rPr>
              <w:t xml:space="preserve"> be required to verify place of residence.</w:t>
            </w:r>
          </w:p>
          <w:p w14:paraId="59119DA4" w14:textId="77777777" w:rsidR="00BC7DCE" w:rsidRPr="00DE6863" w:rsidRDefault="00BC7DCE" w:rsidP="00BC7DCE">
            <w:pPr>
              <w:rPr>
                <w:color w:val="002060"/>
              </w:rPr>
            </w:pPr>
          </w:p>
        </w:tc>
      </w:tr>
    </w:tbl>
    <w:p w14:paraId="1D410343" w14:textId="77777777" w:rsidR="00BC7DCE" w:rsidRPr="00D82634" w:rsidRDefault="00BC7DCE" w:rsidP="00BC7DCE">
      <w:pPr>
        <w:rPr>
          <w:b/>
          <w:color w:val="002060"/>
          <w:sz w:val="44"/>
          <w:szCs w:val="44"/>
        </w:rPr>
      </w:pPr>
    </w:p>
    <w:p w14:paraId="6226F0D6" w14:textId="77777777" w:rsidR="00BC7DCE" w:rsidRDefault="00BC7DCE" w:rsidP="00BC7DCE">
      <w:pPr>
        <w:rPr>
          <w:b/>
          <w:color w:val="002060"/>
          <w:sz w:val="44"/>
          <w:szCs w:val="44"/>
        </w:rPr>
      </w:pPr>
      <w:r w:rsidRPr="00DE6863">
        <w:rPr>
          <w:b/>
          <w:color w:val="002060"/>
          <w:sz w:val="44"/>
          <w:szCs w:val="44"/>
        </w:rPr>
        <w:t xml:space="preserve">Published Admission Number </w:t>
      </w:r>
      <w:r>
        <w:rPr>
          <w:b/>
          <w:color w:val="002060"/>
          <w:sz w:val="44"/>
          <w:szCs w:val="44"/>
        </w:rPr>
        <w:t xml:space="preserve">(PAN) </w:t>
      </w:r>
      <w:r w:rsidRPr="00DE6863">
        <w:rPr>
          <w:b/>
          <w:color w:val="002060"/>
          <w:sz w:val="44"/>
          <w:szCs w:val="44"/>
        </w:rPr>
        <w:t>– External Sixth Form Candidates only</w:t>
      </w:r>
    </w:p>
    <w:p w14:paraId="0AF2373C" w14:textId="00AB0F21" w:rsidR="00BC7DCE" w:rsidRDefault="00BC7DCE" w:rsidP="00BC7DCE">
      <w:pPr>
        <w:rPr>
          <w:color w:val="002060"/>
        </w:rPr>
      </w:pPr>
      <w:r w:rsidRPr="00DE6863">
        <w:rPr>
          <w:color w:val="002060"/>
        </w:rPr>
        <w:t>The maximum admission number for the admission of exter</w:t>
      </w:r>
      <w:r>
        <w:rPr>
          <w:color w:val="002060"/>
        </w:rPr>
        <w:t xml:space="preserve">nal candidates </w:t>
      </w:r>
      <w:r w:rsidR="00193D39">
        <w:rPr>
          <w:color w:val="002060"/>
        </w:rPr>
        <w:t xml:space="preserve">to Christleton High School’s Sixth Form </w:t>
      </w:r>
      <w:r>
        <w:rPr>
          <w:color w:val="002060"/>
        </w:rPr>
        <w:t xml:space="preserve">is 30 places.  </w:t>
      </w:r>
    </w:p>
    <w:p w14:paraId="093DA515" w14:textId="77777777" w:rsidR="00BC7DCE" w:rsidRDefault="00BC7DCE" w:rsidP="00BC7DCE">
      <w:pPr>
        <w:rPr>
          <w:color w:val="002060"/>
        </w:rPr>
      </w:pPr>
      <w:r w:rsidRPr="00DE6863">
        <w:rPr>
          <w:color w:val="002060"/>
        </w:rPr>
        <w:lastRenderedPageBreak/>
        <w:t>This number relates to the admission of external cand</w:t>
      </w:r>
      <w:r>
        <w:rPr>
          <w:color w:val="002060"/>
        </w:rPr>
        <w:t xml:space="preserve">idates only and is based on an </w:t>
      </w:r>
      <w:r w:rsidRPr="00DE6863">
        <w:rPr>
          <w:color w:val="002060"/>
        </w:rPr>
        <w:t>estimate of the maximum number of external candidates likely to be admitted, although it would be acceptable to exceed this if demand for available courses can be met</w:t>
      </w:r>
      <w:r>
        <w:rPr>
          <w:color w:val="002060"/>
        </w:rPr>
        <w:t>.</w:t>
      </w:r>
    </w:p>
    <w:p w14:paraId="6D32C2CA" w14:textId="63D535EC" w:rsidR="00BC7DCE" w:rsidRPr="00341686" w:rsidRDefault="00BC7DCE" w:rsidP="00BC7DCE">
      <w:pPr>
        <w:rPr>
          <w:b/>
          <w:color w:val="002060"/>
          <w:sz w:val="44"/>
          <w:szCs w:val="44"/>
        </w:rPr>
      </w:pPr>
      <w:r w:rsidRPr="00341686">
        <w:rPr>
          <w:b/>
          <w:color w:val="002060"/>
          <w:sz w:val="44"/>
          <w:szCs w:val="44"/>
        </w:rPr>
        <w:t>In-year Admissions</w:t>
      </w:r>
    </w:p>
    <w:p w14:paraId="4F67AC41" w14:textId="77777777" w:rsidR="00BC7DCE" w:rsidRPr="00341686" w:rsidRDefault="00BC7DCE" w:rsidP="00BC7DCE">
      <w:pPr>
        <w:rPr>
          <w:color w:val="002060"/>
        </w:rPr>
      </w:pPr>
      <w:r w:rsidRPr="00341686">
        <w:rPr>
          <w:color w:val="002060"/>
        </w:rPr>
        <w:t>A parent can apply for a place for their child at any school, at any time.  The school manages its own in-year admissions process.</w:t>
      </w:r>
    </w:p>
    <w:p w14:paraId="5748109B" w14:textId="77777777" w:rsidR="00BC7DCE" w:rsidRPr="00341686" w:rsidRDefault="00BC7DCE" w:rsidP="00BC7DCE">
      <w:pPr>
        <w:rPr>
          <w:color w:val="002060"/>
        </w:rPr>
      </w:pPr>
      <w:r w:rsidRPr="00341686">
        <w:rPr>
          <w:color w:val="002060"/>
        </w:rPr>
        <w:t>Parents must contact our Admissions Officer for an application form.</w:t>
      </w:r>
    </w:p>
    <w:p w14:paraId="02B1DFBB" w14:textId="77777777" w:rsidR="00BC7DCE" w:rsidRPr="00341686" w:rsidRDefault="00BC7DCE" w:rsidP="00BC7DCE">
      <w:pPr>
        <w:rPr>
          <w:color w:val="002060"/>
        </w:rPr>
      </w:pPr>
      <w:r w:rsidRPr="00341686">
        <w:rPr>
          <w:color w:val="002060"/>
        </w:rPr>
        <w:t>Upon submission, a decision on whether or not to admit the child will be made within ten school days.  If the year group, to which the parent is applying, is below PAN, the Admissions Officer will contact the parent to agree a start date.</w:t>
      </w:r>
    </w:p>
    <w:p w14:paraId="7CE0BF1A" w14:textId="77777777" w:rsidR="00BC7DCE" w:rsidRPr="00341686" w:rsidRDefault="00BC7DCE" w:rsidP="00BC7DCE">
      <w:pPr>
        <w:rPr>
          <w:color w:val="002060"/>
        </w:rPr>
      </w:pPr>
      <w:r w:rsidRPr="00341686">
        <w:rPr>
          <w:color w:val="002060"/>
        </w:rPr>
        <w:t>If the year group, to which the parent is applying, is at or already above PAN, an application will be considered on a case-by-case basis, but may be refused if the school decides that to admit a further pupil or pupils above PAN would prejudice the efficient provision of education and/or efficient use of resources, and the parent informed accordingly.</w:t>
      </w:r>
    </w:p>
    <w:p w14:paraId="0711422D" w14:textId="301022BE" w:rsidR="00FB02B6" w:rsidRDefault="00BC7DCE">
      <w:pPr>
        <w:rPr>
          <w:color w:val="FF0000"/>
        </w:rPr>
      </w:pPr>
      <w:r w:rsidRPr="00341686">
        <w:rPr>
          <w:color w:val="002060"/>
        </w:rPr>
        <w:t xml:space="preserve">The outcome of in-year applications should be notified in writing within 10 school days, but in any event must be notified within 15 school days.  Where a place is refused, the reason for the refusal must be included, along with full details of the statutory right of appeal.  As soon as reasonably practicable, but in any event within 2 school days, the LA must also be notified of the application and outcome.  Where a place is offered, the child </w:t>
      </w:r>
      <w:r w:rsidR="00193D39">
        <w:rPr>
          <w:color w:val="002060"/>
        </w:rPr>
        <w:t>will</w:t>
      </w:r>
      <w:r w:rsidRPr="00341686">
        <w:rPr>
          <w:color w:val="002060"/>
        </w:rPr>
        <w:t xml:space="preserve"> be admitted as soon as possible.</w:t>
      </w:r>
      <w:r w:rsidR="00FB02B6">
        <w:rPr>
          <w:color w:val="FF0000"/>
        </w:rPr>
        <w:br w:type="page"/>
      </w:r>
    </w:p>
    <w:p w14:paraId="7544CCCD" w14:textId="38F8940E" w:rsidR="00FB02B6" w:rsidRPr="00954F39" w:rsidRDefault="00FB02B6" w:rsidP="00FB02B6">
      <w:pPr>
        <w:jc w:val="right"/>
        <w:rPr>
          <w:b/>
          <w:color w:val="002060"/>
          <w:sz w:val="44"/>
          <w:szCs w:val="44"/>
        </w:rPr>
      </w:pPr>
      <w:r w:rsidRPr="00954F39">
        <w:rPr>
          <w:b/>
          <w:color w:val="002060"/>
          <w:sz w:val="44"/>
          <w:szCs w:val="44"/>
        </w:rPr>
        <w:lastRenderedPageBreak/>
        <w:t>APPENDIX B</w:t>
      </w:r>
    </w:p>
    <w:p w14:paraId="3354BC05" w14:textId="54BDEAF9" w:rsidR="00FB02B6" w:rsidRPr="00954F39" w:rsidRDefault="00FB02B6" w:rsidP="00FB02B6">
      <w:pPr>
        <w:jc w:val="right"/>
        <w:rPr>
          <w:b/>
          <w:color w:val="002060"/>
          <w:sz w:val="44"/>
          <w:szCs w:val="44"/>
        </w:rPr>
      </w:pPr>
    </w:p>
    <w:p w14:paraId="5C9CAB93" w14:textId="016EFB60" w:rsidR="00FB02B6" w:rsidRDefault="00FB02B6" w:rsidP="00BC7DCE">
      <w:pPr>
        <w:rPr>
          <w:color w:val="FF0000"/>
        </w:rPr>
      </w:pPr>
    </w:p>
    <w:p w14:paraId="4E1492A5" w14:textId="77777777" w:rsidR="00FB02B6" w:rsidRPr="00FB2910" w:rsidRDefault="00FB02B6" w:rsidP="00FB02B6">
      <w:pPr>
        <w:jc w:val="center"/>
        <w:rPr>
          <w:b/>
          <w:color w:val="002060"/>
          <w:sz w:val="48"/>
          <w:szCs w:val="48"/>
        </w:rPr>
      </w:pPr>
      <w:r w:rsidRPr="00FB2910">
        <w:rPr>
          <w:b/>
          <w:color w:val="002060"/>
          <w:sz w:val="72"/>
          <w:szCs w:val="72"/>
        </w:rPr>
        <w:t>Admissions Policy</w:t>
      </w:r>
    </w:p>
    <w:p w14:paraId="064AAF3E" w14:textId="77777777" w:rsidR="00FB02B6" w:rsidRDefault="00FB02B6" w:rsidP="00FB02B6">
      <w:pPr>
        <w:jc w:val="center"/>
        <w:rPr>
          <w:b/>
          <w:color w:val="002060"/>
          <w:sz w:val="56"/>
          <w:szCs w:val="56"/>
        </w:rPr>
      </w:pPr>
      <w:r w:rsidRPr="00FB2910">
        <w:rPr>
          <w:b/>
          <w:color w:val="002060"/>
          <w:sz w:val="56"/>
          <w:szCs w:val="56"/>
        </w:rPr>
        <w:t xml:space="preserve">For academic year 2025 </w:t>
      </w:r>
      <w:r>
        <w:rPr>
          <w:b/>
          <w:color w:val="002060"/>
          <w:sz w:val="56"/>
          <w:szCs w:val="56"/>
        </w:rPr>
        <w:t>–</w:t>
      </w:r>
      <w:r w:rsidRPr="00FB2910">
        <w:rPr>
          <w:b/>
          <w:color w:val="002060"/>
          <w:sz w:val="56"/>
          <w:szCs w:val="56"/>
        </w:rPr>
        <w:t xml:space="preserve"> 2026</w:t>
      </w:r>
    </w:p>
    <w:p w14:paraId="7A319531" w14:textId="5B35776E" w:rsidR="00FB02B6" w:rsidRDefault="00FB02B6" w:rsidP="00FB02B6">
      <w:pPr>
        <w:jc w:val="center"/>
        <w:rPr>
          <w:b/>
          <w:color w:val="002060"/>
          <w:sz w:val="56"/>
          <w:szCs w:val="56"/>
        </w:rPr>
      </w:pPr>
    </w:p>
    <w:p w14:paraId="2D338FE7" w14:textId="756546E2" w:rsidR="00FB02B6" w:rsidRDefault="00FB02B6" w:rsidP="00FB02B6">
      <w:pPr>
        <w:jc w:val="center"/>
        <w:rPr>
          <w:b/>
          <w:color w:val="002060"/>
          <w:sz w:val="56"/>
          <w:szCs w:val="56"/>
        </w:rPr>
      </w:pPr>
      <w:r>
        <w:rPr>
          <w:b/>
          <w:color w:val="002060"/>
          <w:sz w:val="56"/>
          <w:szCs w:val="56"/>
        </w:rPr>
        <w:t>QUEEN’S PARK HIGH SCHOOL</w:t>
      </w:r>
    </w:p>
    <w:p w14:paraId="19AE449B" w14:textId="22800EA8" w:rsidR="00FB02B6" w:rsidRDefault="00FB02B6" w:rsidP="00BC7DCE">
      <w:pPr>
        <w:rPr>
          <w:color w:val="FF0000"/>
        </w:rPr>
      </w:pPr>
      <w:r>
        <w:rPr>
          <w:noProof/>
          <w:color w:val="FF0000"/>
          <w:lang w:eastAsia="en-GB"/>
        </w:rPr>
        <w:drawing>
          <wp:anchor distT="0" distB="0" distL="114300" distR="114300" simplePos="0" relativeHeight="251672064" behindDoc="1" locked="0" layoutInCell="1" allowOverlap="1" wp14:anchorId="77E2CB3B" wp14:editId="65C69A09">
            <wp:simplePos x="0" y="0"/>
            <wp:positionH relativeFrom="margin">
              <wp:align>center</wp:align>
            </wp:positionH>
            <wp:positionV relativeFrom="paragraph">
              <wp:posOffset>230505</wp:posOffset>
            </wp:positionV>
            <wp:extent cx="2552400" cy="1800000"/>
            <wp:effectExtent l="0" t="0" r="635" b="0"/>
            <wp:wrapTight wrapText="bothSides">
              <wp:wrapPolygon edited="0">
                <wp:start x="0" y="0"/>
                <wp:lineTo x="0" y="21265"/>
                <wp:lineTo x="21444" y="21265"/>
                <wp:lineTo x="21444"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52400" cy="1800000"/>
                    </a:xfrm>
                    <a:prstGeom prst="rect">
                      <a:avLst/>
                    </a:prstGeom>
                    <a:noFill/>
                  </pic:spPr>
                </pic:pic>
              </a:graphicData>
            </a:graphic>
            <wp14:sizeRelH relativeFrom="page">
              <wp14:pctWidth>0</wp14:pctWidth>
            </wp14:sizeRelH>
            <wp14:sizeRelV relativeFrom="page">
              <wp14:pctHeight>0</wp14:pctHeight>
            </wp14:sizeRelV>
          </wp:anchor>
        </w:drawing>
      </w:r>
    </w:p>
    <w:p w14:paraId="5A425B22" w14:textId="5302839D" w:rsidR="00FB02B6" w:rsidRDefault="00FB02B6" w:rsidP="00BC7DCE">
      <w:pPr>
        <w:rPr>
          <w:color w:val="FF0000"/>
        </w:rPr>
      </w:pPr>
    </w:p>
    <w:p w14:paraId="5AB3A7A3" w14:textId="5CCE8A94" w:rsidR="00FB02B6" w:rsidRDefault="00FB02B6" w:rsidP="00BC7DCE">
      <w:pPr>
        <w:rPr>
          <w:color w:val="FF0000"/>
        </w:rPr>
      </w:pPr>
    </w:p>
    <w:p w14:paraId="723AB7BB" w14:textId="51A76C61" w:rsidR="00FB02B6" w:rsidRDefault="00FB02B6" w:rsidP="00BC7DCE">
      <w:pPr>
        <w:rPr>
          <w:color w:val="FF0000"/>
        </w:rPr>
      </w:pPr>
    </w:p>
    <w:p w14:paraId="1EF5B15D" w14:textId="45C3D0A9" w:rsidR="00FB02B6" w:rsidRDefault="00FB02B6" w:rsidP="00BC7DCE">
      <w:pPr>
        <w:rPr>
          <w:color w:val="FF0000"/>
        </w:rPr>
      </w:pPr>
    </w:p>
    <w:p w14:paraId="2A2924E7" w14:textId="07796878" w:rsidR="00FB02B6" w:rsidRDefault="00FB02B6" w:rsidP="00BC7DCE">
      <w:pPr>
        <w:rPr>
          <w:color w:val="FF0000"/>
        </w:rPr>
      </w:pPr>
    </w:p>
    <w:p w14:paraId="57A9800F" w14:textId="1CA2AFB2" w:rsidR="00FB02B6" w:rsidRDefault="00FB02B6" w:rsidP="00BC7DCE">
      <w:pPr>
        <w:rPr>
          <w:color w:val="FF0000"/>
        </w:rPr>
      </w:pPr>
    </w:p>
    <w:p w14:paraId="665332DC" w14:textId="7D028545" w:rsidR="00FB02B6" w:rsidRDefault="00FB02B6" w:rsidP="00BC7DCE">
      <w:pPr>
        <w:rPr>
          <w:color w:val="FF0000"/>
        </w:rPr>
      </w:pPr>
    </w:p>
    <w:tbl>
      <w:tblPr>
        <w:tblStyle w:val="TableGrid"/>
        <w:tblW w:w="0" w:type="auto"/>
        <w:jc w:val="center"/>
        <w:tblLook w:val="04A0" w:firstRow="1" w:lastRow="0" w:firstColumn="1" w:lastColumn="0" w:noHBand="0" w:noVBand="1"/>
      </w:tblPr>
      <w:tblGrid>
        <w:gridCol w:w="4508"/>
        <w:gridCol w:w="4508"/>
      </w:tblGrid>
      <w:tr w:rsidR="00FB02B6" w:rsidRPr="00FB2910" w14:paraId="1E8AFB68" w14:textId="77777777" w:rsidTr="00FB02B6">
        <w:trPr>
          <w:trHeight w:hRule="exact" w:val="567"/>
          <w:jc w:val="center"/>
        </w:trPr>
        <w:tc>
          <w:tcPr>
            <w:tcW w:w="4508" w:type="dxa"/>
            <w:vAlign w:val="center"/>
          </w:tcPr>
          <w:p w14:paraId="12888CC0" w14:textId="77777777" w:rsidR="00FB02B6" w:rsidRPr="00C6686B" w:rsidRDefault="00FB02B6" w:rsidP="00FB02B6">
            <w:pPr>
              <w:rPr>
                <w:color w:val="002060"/>
                <w:sz w:val="24"/>
                <w:szCs w:val="24"/>
              </w:rPr>
            </w:pPr>
            <w:r w:rsidRPr="00C6686B">
              <w:rPr>
                <w:color w:val="002060"/>
                <w:sz w:val="24"/>
                <w:szCs w:val="24"/>
              </w:rPr>
              <w:t>Policy leads:</w:t>
            </w:r>
          </w:p>
        </w:tc>
        <w:tc>
          <w:tcPr>
            <w:tcW w:w="4508" w:type="dxa"/>
            <w:vAlign w:val="center"/>
          </w:tcPr>
          <w:p w14:paraId="1B8C62F1" w14:textId="77777777" w:rsidR="00FB02B6" w:rsidRPr="00C6686B" w:rsidRDefault="00FB02B6" w:rsidP="00FB02B6">
            <w:pPr>
              <w:rPr>
                <w:color w:val="002060"/>
                <w:sz w:val="24"/>
                <w:szCs w:val="24"/>
              </w:rPr>
            </w:pPr>
            <w:r w:rsidRPr="00C6686B">
              <w:rPr>
                <w:color w:val="002060"/>
                <w:sz w:val="24"/>
                <w:szCs w:val="24"/>
              </w:rPr>
              <w:t xml:space="preserve">Darran Jones, Trust CEO; </w:t>
            </w:r>
          </w:p>
          <w:p w14:paraId="73BC6C13" w14:textId="63682E5E" w:rsidR="00FB02B6" w:rsidRPr="00C6686B" w:rsidRDefault="0020001D" w:rsidP="00FB02B6">
            <w:pPr>
              <w:rPr>
                <w:color w:val="002060"/>
                <w:sz w:val="24"/>
                <w:szCs w:val="24"/>
              </w:rPr>
            </w:pPr>
            <w:r w:rsidRPr="00C6686B">
              <w:rPr>
                <w:color w:val="002060"/>
                <w:sz w:val="24"/>
                <w:szCs w:val="24"/>
              </w:rPr>
              <w:t>Tom Kearns</w:t>
            </w:r>
            <w:r w:rsidR="00FB02B6" w:rsidRPr="00C6686B">
              <w:rPr>
                <w:color w:val="002060"/>
                <w:sz w:val="24"/>
                <w:szCs w:val="24"/>
              </w:rPr>
              <w:t xml:space="preserve">, Headteacher, </w:t>
            </w:r>
            <w:r w:rsidRPr="00C6686B">
              <w:rPr>
                <w:color w:val="002060"/>
                <w:sz w:val="24"/>
                <w:szCs w:val="24"/>
              </w:rPr>
              <w:t>QPHS</w:t>
            </w:r>
          </w:p>
        </w:tc>
      </w:tr>
      <w:tr w:rsidR="00FB02B6" w:rsidRPr="00FB2910" w14:paraId="55634794" w14:textId="77777777" w:rsidTr="00FB02B6">
        <w:trPr>
          <w:trHeight w:hRule="exact" w:val="567"/>
          <w:jc w:val="center"/>
        </w:trPr>
        <w:tc>
          <w:tcPr>
            <w:tcW w:w="4508" w:type="dxa"/>
            <w:vAlign w:val="center"/>
          </w:tcPr>
          <w:p w14:paraId="54DB8AD7" w14:textId="77777777" w:rsidR="00FB02B6" w:rsidRPr="00C6686B" w:rsidRDefault="00FB02B6" w:rsidP="00FB02B6">
            <w:pPr>
              <w:rPr>
                <w:color w:val="002060"/>
                <w:sz w:val="24"/>
                <w:szCs w:val="24"/>
              </w:rPr>
            </w:pPr>
            <w:r w:rsidRPr="00C6686B">
              <w:rPr>
                <w:color w:val="002060"/>
                <w:sz w:val="24"/>
                <w:szCs w:val="24"/>
              </w:rPr>
              <w:t>Policy renewal date:</w:t>
            </w:r>
          </w:p>
        </w:tc>
        <w:tc>
          <w:tcPr>
            <w:tcW w:w="4508" w:type="dxa"/>
            <w:vAlign w:val="center"/>
          </w:tcPr>
          <w:p w14:paraId="056A2D94" w14:textId="77777777" w:rsidR="00FB02B6" w:rsidRPr="00C6686B" w:rsidRDefault="00FB02B6" w:rsidP="00FB02B6">
            <w:pPr>
              <w:rPr>
                <w:color w:val="002060"/>
                <w:sz w:val="24"/>
                <w:szCs w:val="24"/>
              </w:rPr>
            </w:pPr>
            <w:r w:rsidRPr="00C6686B">
              <w:rPr>
                <w:color w:val="002060"/>
                <w:sz w:val="24"/>
                <w:szCs w:val="24"/>
              </w:rPr>
              <w:t>September 2024 for the academic year 2026 - 2027</w:t>
            </w:r>
          </w:p>
        </w:tc>
      </w:tr>
      <w:tr w:rsidR="00FB02B6" w:rsidRPr="00FB2910" w14:paraId="3AC792E7" w14:textId="77777777" w:rsidTr="00FB02B6">
        <w:trPr>
          <w:trHeight w:hRule="exact" w:val="567"/>
          <w:jc w:val="center"/>
        </w:trPr>
        <w:tc>
          <w:tcPr>
            <w:tcW w:w="4508" w:type="dxa"/>
            <w:vAlign w:val="center"/>
          </w:tcPr>
          <w:p w14:paraId="5CBDD72D" w14:textId="77777777" w:rsidR="00FB02B6" w:rsidRPr="00C6686B" w:rsidRDefault="00FB02B6" w:rsidP="00FB02B6">
            <w:pPr>
              <w:rPr>
                <w:color w:val="002060"/>
                <w:sz w:val="24"/>
                <w:szCs w:val="24"/>
              </w:rPr>
            </w:pPr>
            <w:r w:rsidRPr="00C6686B">
              <w:rPr>
                <w:color w:val="002060"/>
                <w:sz w:val="24"/>
                <w:szCs w:val="24"/>
              </w:rPr>
              <w:t xml:space="preserve">Last consulted upon </w:t>
            </w:r>
          </w:p>
        </w:tc>
        <w:tc>
          <w:tcPr>
            <w:tcW w:w="4508" w:type="dxa"/>
            <w:vAlign w:val="center"/>
          </w:tcPr>
          <w:p w14:paraId="79F4AE17" w14:textId="77777777" w:rsidR="00FB02B6" w:rsidRPr="00C6686B" w:rsidRDefault="00FB02B6" w:rsidP="00FB02B6">
            <w:pPr>
              <w:rPr>
                <w:color w:val="002060"/>
                <w:sz w:val="24"/>
                <w:szCs w:val="24"/>
              </w:rPr>
            </w:pPr>
            <w:r w:rsidRPr="00C6686B">
              <w:rPr>
                <w:color w:val="002060"/>
                <w:sz w:val="24"/>
                <w:szCs w:val="24"/>
              </w:rPr>
              <w:t>Autumn Term 2023</w:t>
            </w:r>
          </w:p>
        </w:tc>
      </w:tr>
      <w:tr w:rsidR="00FB02B6" w:rsidRPr="00FB2910" w14:paraId="3D068793" w14:textId="77777777" w:rsidTr="00FB02B6">
        <w:trPr>
          <w:trHeight w:hRule="exact" w:val="567"/>
          <w:jc w:val="center"/>
        </w:trPr>
        <w:tc>
          <w:tcPr>
            <w:tcW w:w="4508" w:type="dxa"/>
            <w:vAlign w:val="center"/>
          </w:tcPr>
          <w:p w14:paraId="155B8D26" w14:textId="77777777" w:rsidR="00FB02B6" w:rsidRPr="00C6686B" w:rsidRDefault="00FB02B6" w:rsidP="00FB02B6">
            <w:pPr>
              <w:rPr>
                <w:color w:val="002060"/>
                <w:sz w:val="24"/>
                <w:szCs w:val="24"/>
              </w:rPr>
            </w:pPr>
            <w:r w:rsidRPr="00C6686B">
              <w:rPr>
                <w:color w:val="002060"/>
                <w:sz w:val="24"/>
                <w:szCs w:val="24"/>
              </w:rPr>
              <w:t>Date approved by the Board of Trustees:</w:t>
            </w:r>
          </w:p>
        </w:tc>
        <w:tc>
          <w:tcPr>
            <w:tcW w:w="4508" w:type="dxa"/>
            <w:vAlign w:val="center"/>
          </w:tcPr>
          <w:p w14:paraId="7442AD7D" w14:textId="5141DD8F" w:rsidR="00FB02B6" w:rsidRPr="00C6686B" w:rsidRDefault="00C6686B" w:rsidP="00FB02B6">
            <w:pPr>
              <w:rPr>
                <w:color w:val="002060"/>
                <w:sz w:val="24"/>
                <w:szCs w:val="24"/>
              </w:rPr>
            </w:pPr>
            <w:r w:rsidRPr="00C6686B">
              <w:rPr>
                <w:color w:val="002060"/>
                <w:sz w:val="24"/>
                <w:szCs w:val="24"/>
              </w:rPr>
              <w:t>21 November 2023</w:t>
            </w:r>
          </w:p>
        </w:tc>
      </w:tr>
      <w:tr w:rsidR="00FB02B6" w:rsidRPr="00FB2910" w14:paraId="3537B147" w14:textId="77777777" w:rsidTr="00FB02B6">
        <w:trPr>
          <w:trHeight w:hRule="exact" w:val="567"/>
          <w:jc w:val="center"/>
        </w:trPr>
        <w:tc>
          <w:tcPr>
            <w:tcW w:w="4508" w:type="dxa"/>
            <w:vAlign w:val="center"/>
          </w:tcPr>
          <w:p w14:paraId="3E8BF349" w14:textId="77777777" w:rsidR="00FB02B6" w:rsidRPr="00C6686B" w:rsidRDefault="00FB02B6" w:rsidP="00FB02B6">
            <w:pPr>
              <w:rPr>
                <w:color w:val="002060"/>
                <w:sz w:val="24"/>
                <w:szCs w:val="24"/>
              </w:rPr>
            </w:pPr>
            <w:r w:rsidRPr="00C6686B">
              <w:rPr>
                <w:color w:val="002060"/>
                <w:sz w:val="24"/>
                <w:szCs w:val="24"/>
              </w:rPr>
              <w:t>Policy adopted on:</w:t>
            </w:r>
          </w:p>
        </w:tc>
        <w:tc>
          <w:tcPr>
            <w:tcW w:w="4508" w:type="dxa"/>
            <w:vAlign w:val="center"/>
          </w:tcPr>
          <w:p w14:paraId="1A010C0B" w14:textId="7AAF13F8" w:rsidR="00FB02B6" w:rsidRPr="00173D43" w:rsidRDefault="00173D43" w:rsidP="00FB02B6">
            <w:pPr>
              <w:rPr>
                <w:color w:val="002060"/>
                <w:sz w:val="24"/>
                <w:szCs w:val="24"/>
              </w:rPr>
            </w:pPr>
            <w:r>
              <w:rPr>
                <w:color w:val="002060"/>
                <w:sz w:val="24"/>
                <w:szCs w:val="24"/>
              </w:rPr>
              <w:t>29 January 2024</w:t>
            </w:r>
          </w:p>
        </w:tc>
      </w:tr>
    </w:tbl>
    <w:p w14:paraId="5E133FD5" w14:textId="12AFA0A4" w:rsidR="00FB02B6" w:rsidRDefault="00FB02B6" w:rsidP="00BC7DCE">
      <w:pPr>
        <w:rPr>
          <w:color w:val="FF0000"/>
        </w:rPr>
      </w:pPr>
    </w:p>
    <w:p w14:paraId="33A938D8" w14:textId="6C1817E1" w:rsidR="00FB02B6" w:rsidRDefault="00FB02B6" w:rsidP="00BC7DCE">
      <w:pPr>
        <w:rPr>
          <w:color w:val="FF0000"/>
        </w:rPr>
      </w:pPr>
    </w:p>
    <w:p w14:paraId="3BF5B948" w14:textId="77777777" w:rsidR="001D00C0" w:rsidRDefault="001D00C0" w:rsidP="001D00C0">
      <w:pPr>
        <w:rPr>
          <w:b/>
          <w:color w:val="002060"/>
          <w:sz w:val="44"/>
          <w:szCs w:val="44"/>
        </w:rPr>
      </w:pPr>
      <w:r>
        <w:rPr>
          <w:b/>
          <w:color w:val="002060"/>
          <w:sz w:val="44"/>
          <w:szCs w:val="44"/>
        </w:rPr>
        <w:lastRenderedPageBreak/>
        <w:t>I</w:t>
      </w:r>
      <w:r w:rsidRPr="003324C2">
        <w:rPr>
          <w:b/>
          <w:color w:val="002060"/>
          <w:sz w:val="44"/>
          <w:szCs w:val="44"/>
        </w:rPr>
        <w:t>ntroduction</w:t>
      </w:r>
    </w:p>
    <w:p w14:paraId="5CD1D266" w14:textId="6A51AC41" w:rsidR="001D00C0" w:rsidRDefault="001D00C0" w:rsidP="001D00C0">
      <w:pPr>
        <w:rPr>
          <w:color w:val="002060"/>
        </w:rPr>
      </w:pPr>
      <w:r w:rsidRPr="003324C2">
        <w:rPr>
          <w:color w:val="002060"/>
        </w:rPr>
        <w:t xml:space="preserve">This appendix </w:t>
      </w:r>
      <w:r w:rsidR="001707FD">
        <w:rPr>
          <w:color w:val="002060"/>
        </w:rPr>
        <w:t>is to</w:t>
      </w:r>
      <w:r w:rsidRPr="003324C2">
        <w:rPr>
          <w:color w:val="002060"/>
        </w:rPr>
        <w:t xml:space="preserve"> be read in conjunction with The Learning Trust’s overarching Admissions Policy for</w:t>
      </w:r>
      <w:r>
        <w:rPr>
          <w:color w:val="002060"/>
        </w:rPr>
        <w:t xml:space="preserve"> 2025 – 2026.  It sets out the localised information for admission to </w:t>
      </w:r>
      <w:r w:rsidR="00721FF3">
        <w:rPr>
          <w:color w:val="002060"/>
        </w:rPr>
        <w:t>Queen’s Park High School (QPHS)</w:t>
      </w:r>
      <w:r>
        <w:rPr>
          <w:color w:val="002060"/>
        </w:rPr>
        <w:t>, an 11-18 Academy.</w:t>
      </w:r>
    </w:p>
    <w:p w14:paraId="78818BB0" w14:textId="0EC2B3CB" w:rsidR="001D00C0" w:rsidRDefault="001D00C0" w:rsidP="001D00C0">
      <w:pPr>
        <w:rPr>
          <w:color w:val="002060"/>
        </w:rPr>
      </w:pPr>
      <w:r>
        <w:rPr>
          <w:color w:val="002060"/>
        </w:rPr>
        <w:t xml:space="preserve">The Learning Trust is the admissions authority for </w:t>
      </w:r>
      <w:r w:rsidR="00721FF3">
        <w:rPr>
          <w:color w:val="002060"/>
        </w:rPr>
        <w:t>QPHS</w:t>
      </w:r>
      <w:r>
        <w:rPr>
          <w:color w:val="002060"/>
        </w:rPr>
        <w:t xml:space="preserve"> and reviews these admission arrangements annually.</w:t>
      </w:r>
    </w:p>
    <w:p w14:paraId="1CD8C9B6" w14:textId="77777777" w:rsidR="001D00C0" w:rsidRPr="00A077EB" w:rsidRDefault="001D00C0" w:rsidP="001D00C0">
      <w:pPr>
        <w:rPr>
          <w:color w:val="002060"/>
        </w:rPr>
      </w:pPr>
      <w:r w:rsidRPr="00A077EB">
        <w:rPr>
          <w:rFonts w:cstheme="minorHAnsi"/>
          <w:color w:val="002060"/>
          <w:szCs w:val="24"/>
        </w:rPr>
        <w:t>Information on the admissions and appeals process appears in the</w:t>
      </w:r>
      <w:r>
        <w:rPr>
          <w:rFonts w:cstheme="minorHAnsi"/>
          <w:color w:val="002060"/>
          <w:szCs w:val="24"/>
        </w:rPr>
        <w:t xml:space="preserve"> Local</w:t>
      </w:r>
      <w:r w:rsidRPr="00A077EB">
        <w:rPr>
          <w:rFonts w:cstheme="minorHAnsi"/>
          <w:color w:val="002060"/>
          <w:szCs w:val="24"/>
        </w:rPr>
        <w:t xml:space="preserve"> Authority’s booklet "</w:t>
      </w:r>
      <w:r w:rsidRPr="00A077EB">
        <w:rPr>
          <w:rFonts w:cstheme="minorHAnsi"/>
          <w:b/>
          <w:bCs/>
          <w:color w:val="002060"/>
          <w:szCs w:val="24"/>
        </w:rPr>
        <w:t>Transferring to Secondary School – Applying for Secondary School Places</w:t>
      </w:r>
      <w:r>
        <w:rPr>
          <w:rFonts w:cstheme="minorHAnsi"/>
          <w:b/>
          <w:bCs/>
          <w:color w:val="002060"/>
          <w:szCs w:val="24"/>
        </w:rPr>
        <w:t>”</w:t>
      </w:r>
      <w:r>
        <w:rPr>
          <w:rFonts w:cstheme="minorHAnsi"/>
          <w:color w:val="002060"/>
          <w:szCs w:val="24"/>
        </w:rPr>
        <w:t xml:space="preserve">. </w:t>
      </w:r>
      <w:r w:rsidRPr="00A077EB">
        <w:rPr>
          <w:rFonts w:cstheme="minorHAnsi"/>
          <w:color w:val="002060"/>
          <w:szCs w:val="24"/>
        </w:rPr>
        <w:t xml:space="preserve"> Th</w:t>
      </w:r>
      <w:r>
        <w:rPr>
          <w:rFonts w:cstheme="minorHAnsi"/>
          <w:color w:val="002060"/>
          <w:szCs w:val="24"/>
        </w:rPr>
        <w:t>is</w:t>
      </w:r>
      <w:r w:rsidRPr="00A077EB">
        <w:rPr>
          <w:rFonts w:cstheme="minorHAnsi"/>
          <w:color w:val="002060"/>
          <w:szCs w:val="24"/>
        </w:rPr>
        <w:t xml:space="preserve"> booklet is available in September and can be viewed on the </w:t>
      </w:r>
      <w:r>
        <w:rPr>
          <w:rFonts w:cstheme="minorHAnsi"/>
          <w:color w:val="002060"/>
          <w:szCs w:val="24"/>
        </w:rPr>
        <w:t>Cheshire West and Chester</w:t>
      </w:r>
      <w:r w:rsidRPr="00A077EB">
        <w:rPr>
          <w:rFonts w:cstheme="minorHAnsi"/>
          <w:color w:val="002060"/>
          <w:szCs w:val="24"/>
        </w:rPr>
        <w:t xml:space="preserve"> website or a hard copy can be obtained on request</w:t>
      </w:r>
      <w:r>
        <w:rPr>
          <w:rFonts w:cstheme="minorHAnsi"/>
          <w:color w:val="002060"/>
          <w:szCs w:val="24"/>
        </w:rPr>
        <w:t>.</w:t>
      </w:r>
    </w:p>
    <w:p w14:paraId="43BF1ED0" w14:textId="77777777" w:rsidR="001D00C0" w:rsidRDefault="001D00C0" w:rsidP="001D00C0">
      <w:pPr>
        <w:rPr>
          <w:color w:val="002060"/>
        </w:rPr>
      </w:pPr>
    </w:p>
    <w:p w14:paraId="160DE749" w14:textId="77777777" w:rsidR="001D00C0" w:rsidRDefault="001D00C0" w:rsidP="001D00C0">
      <w:pPr>
        <w:rPr>
          <w:b/>
          <w:color w:val="002060"/>
          <w:sz w:val="44"/>
          <w:szCs w:val="44"/>
        </w:rPr>
      </w:pPr>
      <w:r w:rsidRPr="00A077EB">
        <w:rPr>
          <w:b/>
          <w:color w:val="002060"/>
          <w:sz w:val="44"/>
          <w:szCs w:val="44"/>
        </w:rPr>
        <w:t>Contact</w:t>
      </w:r>
      <w:r>
        <w:rPr>
          <w:b/>
          <w:color w:val="002060"/>
          <w:sz w:val="44"/>
          <w:szCs w:val="44"/>
        </w:rPr>
        <w:t xml:space="preserve"> for Admissions into Years 7 to 11</w:t>
      </w:r>
    </w:p>
    <w:p w14:paraId="2E6E8734" w14:textId="24F7556E" w:rsidR="001D00C0" w:rsidRDefault="00721FF3" w:rsidP="001D00C0">
      <w:pPr>
        <w:spacing w:after="0" w:line="240" w:lineRule="auto"/>
        <w:rPr>
          <w:color w:val="002060"/>
        </w:rPr>
      </w:pPr>
      <w:r>
        <w:rPr>
          <w:color w:val="002060"/>
        </w:rPr>
        <w:t>Queen’s Park H</w:t>
      </w:r>
      <w:r w:rsidR="001D00C0" w:rsidRPr="00A077EB">
        <w:rPr>
          <w:color w:val="002060"/>
        </w:rPr>
        <w:t>igh School’</w:t>
      </w:r>
      <w:r w:rsidR="001D00C0">
        <w:rPr>
          <w:color w:val="002060"/>
        </w:rPr>
        <w:t>s Admissions O</w:t>
      </w:r>
      <w:r w:rsidR="001D00C0" w:rsidRPr="00A077EB">
        <w:rPr>
          <w:color w:val="002060"/>
        </w:rPr>
        <w:t xml:space="preserve">fficer </w:t>
      </w:r>
      <w:r w:rsidR="001D00C0" w:rsidRPr="0013487A">
        <w:rPr>
          <w:color w:val="002060"/>
        </w:rPr>
        <w:t xml:space="preserve">is </w:t>
      </w:r>
      <w:r w:rsidRPr="0013487A">
        <w:rPr>
          <w:color w:val="002060"/>
        </w:rPr>
        <w:t>Amanda Parsonage</w:t>
      </w:r>
      <w:r w:rsidR="001D00C0" w:rsidRPr="00721FF3">
        <w:rPr>
          <w:color w:val="002060"/>
        </w:rPr>
        <w:t>.</w:t>
      </w:r>
    </w:p>
    <w:p w14:paraId="145F8209" w14:textId="0C91527C" w:rsidR="00721FF3" w:rsidRDefault="001D00C0" w:rsidP="00721FF3">
      <w:pPr>
        <w:spacing w:after="0" w:line="240" w:lineRule="auto"/>
        <w:rPr>
          <w:color w:val="002060"/>
        </w:rPr>
      </w:pPr>
      <w:r w:rsidRPr="00721FF3">
        <w:rPr>
          <w:color w:val="002060"/>
        </w:rPr>
        <w:t>Telephone number</w:t>
      </w:r>
      <w:r w:rsidR="00721FF3">
        <w:rPr>
          <w:color w:val="002060"/>
        </w:rPr>
        <w:t>: 01244 257088</w:t>
      </w:r>
    </w:p>
    <w:p w14:paraId="3E16251B" w14:textId="273C0575" w:rsidR="00721FF3" w:rsidRDefault="00721FF3" w:rsidP="00721FF3">
      <w:pPr>
        <w:spacing w:after="0" w:line="240" w:lineRule="auto"/>
        <w:rPr>
          <w:color w:val="002060"/>
        </w:rPr>
      </w:pPr>
      <w:r>
        <w:rPr>
          <w:color w:val="002060"/>
        </w:rPr>
        <w:t>Email: admissions@qphs.co.uk</w:t>
      </w:r>
    </w:p>
    <w:p w14:paraId="1739A97F" w14:textId="77777777" w:rsidR="001D00C0" w:rsidRDefault="001D00C0" w:rsidP="001D00C0">
      <w:pPr>
        <w:spacing w:after="0" w:line="240" w:lineRule="auto"/>
        <w:rPr>
          <w:color w:val="002060"/>
        </w:rPr>
      </w:pPr>
    </w:p>
    <w:p w14:paraId="1A282782" w14:textId="77777777" w:rsidR="001D00C0" w:rsidRPr="00A077EB" w:rsidRDefault="001D00C0" w:rsidP="001D00C0">
      <w:pPr>
        <w:spacing w:after="0" w:line="240" w:lineRule="auto"/>
        <w:rPr>
          <w:color w:val="002060"/>
        </w:rPr>
      </w:pPr>
    </w:p>
    <w:p w14:paraId="11806CD0" w14:textId="77777777" w:rsidR="001D00C0" w:rsidRDefault="001D00C0" w:rsidP="001D00C0">
      <w:pPr>
        <w:spacing w:after="0" w:line="240" w:lineRule="auto"/>
        <w:rPr>
          <w:b/>
          <w:color w:val="002060"/>
          <w:sz w:val="44"/>
          <w:szCs w:val="44"/>
        </w:rPr>
      </w:pPr>
      <w:r w:rsidRPr="00A077EB">
        <w:rPr>
          <w:b/>
          <w:color w:val="002060"/>
          <w:sz w:val="44"/>
          <w:szCs w:val="44"/>
        </w:rPr>
        <w:t>Published Admission Number</w:t>
      </w:r>
      <w:r>
        <w:rPr>
          <w:b/>
          <w:color w:val="002060"/>
          <w:sz w:val="44"/>
          <w:szCs w:val="44"/>
        </w:rPr>
        <w:t xml:space="preserve"> (PAN)</w:t>
      </w:r>
    </w:p>
    <w:p w14:paraId="06DB1F17" w14:textId="77777777" w:rsidR="001D00C0" w:rsidRDefault="001D00C0" w:rsidP="001D00C0">
      <w:pPr>
        <w:spacing w:after="0" w:line="240" w:lineRule="auto"/>
        <w:rPr>
          <w:color w:val="002060"/>
        </w:rPr>
      </w:pPr>
    </w:p>
    <w:p w14:paraId="1F445953" w14:textId="3AB92801" w:rsidR="001D00C0" w:rsidRPr="000616EE" w:rsidRDefault="00721FF3" w:rsidP="001D00C0">
      <w:pPr>
        <w:spacing w:after="0" w:line="240" w:lineRule="auto"/>
        <w:rPr>
          <w:rFonts w:cstheme="minorHAnsi"/>
          <w:color w:val="002060"/>
          <w:szCs w:val="24"/>
        </w:rPr>
      </w:pPr>
      <w:r>
        <w:rPr>
          <w:color w:val="002060"/>
        </w:rPr>
        <w:t>Queen’s Park H</w:t>
      </w:r>
      <w:r w:rsidRPr="00A077EB">
        <w:rPr>
          <w:color w:val="002060"/>
        </w:rPr>
        <w:t>igh School’</w:t>
      </w:r>
      <w:r>
        <w:rPr>
          <w:color w:val="002060"/>
        </w:rPr>
        <w:t xml:space="preserve">s </w:t>
      </w:r>
      <w:r w:rsidR="001D00C0" w:rsidRPr="000616EE">
        <w:rPr>
          <w:rFonts w:cstheme="minorHAnsi"/>
          <w:color w:val="002060"/>
          <w:szCs w:val="24"/>
        </w:rPr>
        <w:t xml:space="preserve">admission limit or published admission number for September 2025 is </w:t>
      </w:r>
      <w:r>
        <w:rPr>
          <w:rFonts w:cstheme="minorHAnsi"/>
          <w:color w:val="002060"/>
          <w:szCs w:val="24"/>
        </w:rPr>
        <w:t>180</w:t>
      </w:r>
      <w:r w:rsidR="001D00C0" w:rsidRPr="000616EE">
        <w:rPr>
          <w:rFonts w:cstheme="minorHAnsi"/>
          <w:color w:val="002060"/>
          <w:szCs w:val="24"/>
        </w:rPr>
        <w:t xml:space="preserve"> places.</w:t>
      </w:r>
    </w:p>
    <w:p w14:paraId="1C237FD3" w14:textId="77777777" w:rsidR="001D00C0" w:rsidRDefault="001D00C0" w:rsidP="001D00C0">
      <w:pPr>
        <w:spacing w:after="0" w:line="240" w:lineRule="auto"/>
        <w:rPr>
          <w:rFonts w:cstheme="minorHAnsi"/>
          <w:szCs w:val="24"/>
        </w:rPr>
      </w:pPr>
    </w:p>
    <w:p w14:paraId="18EB7DBF" w14:textId="77777777" w:rsidR="001D00C0" w:rsidRPr="00A077EB" w:rsidRDefault="001D00C0" w:rsidP="001D00C0">
      <w:pPr>
        <w:spacing w:after="0" w:line="240" w:lineRule="auto"/>
        <w:rPr>
          <w:color w:val="002060"/>
        </w:rPr>
      </w:pPr>
    </w:p>
    <w:p w14:paraId="1D43D5CA" w14:textId="77777777" w:rsidR="001D00C0" w:rsidRPr="00A077EB" w:rsidRDefault="001D00C0" w:rsidP="001D00C0">
      <w:pPr>
        <w:spacing w:after="0" w:line="240" w:lineRule="auto"/>
        <w:rPr>
          <w:b/>
          <w:color w:val="002060"/>
          <w:sz w:val="44"/>
          <w:szCs w:val="44"/>
        </w:rPr>
      </w:pPr>
      <w:r w:rsidRPr="00A077EB">
        <w:rPr>
          <w:b/>
          <w:color w:val="002060"/>
          <w:sz w:val="44"/>
          <w:szCs w:val="44"/>
        </w:rPr>
        <w:t>Oversubscription Criteria</w:t>
      </w:r>
    </w:p>
    <w:p w14:paraId="4E6D7236" w14:textId="77777777" w:rsidR="001D00C0" w:rsidRDefault="001D00C0" w:rsidP="001D00C0">
      <w:pPr>
        <w:rPr>
          <w:b/>
          <w:color w:val="002060"/>
        </w:rPr>
      </w:pPr>
    </w:p>
    <w:p w14:paraId="57C35490" w14:textId="34F28249" w:rsidR="001D00C0" w:rsidRDefault="001D00C0" w:rsidP="001D00C0">
      <w:pPr>
        <w:rPr>
          <w:color w:val="002060"/>
        </w:rPr>
      </w:pPr>
      <w:r w:rsidRPr="000616EE">
        <w:rPr>
          <w:color w:val="002060"/>
        </w:rPr>
        <w:t>In prioritising applications from parents ex</w:t>
      </w:r>
      <w:r>
        <w:rPr>
          <w:color w:val="002060"/>
        </w:rPr>
        <w:t xml:space="preserve">pressing a preference for </w:t>
      </w:r>
      <w:r w:rsidR="00721FF3">
        <w:rPr>
          <w:color w:val="002060"/>
        </w:rPr>
        <w:t>QPHS</w:t>
      </w:r>
      <w:r>
        <w:rPr>
          <w:color w:val="002060"/>
        </w:rPr>
        <w:t>, the following criteria are used:</w:t>
      </w:r>
    </w:p>
    <w:tbl>
      <w:tblPr>
        <w:tblStyle w:val="TableGrid"/>
        <w:tblW w:w="0" w:type="auto"/>
        <w:tblLook w:val="04A0" w:firstRow="1" w:lastRow="0" w:firstColumn="1" w:lastColumn="0" w:noHBand="0" w:noVBand="1"/>
      </w:tblPr>
      <w:tblGrid>
        <w:gridCol w:w="846"/>
        <w:gridCol w:w="8170"/>
      </w:tblGrid>
      <w:tr w:rsidR="00EF1759" w14:paraId="10712D31" w14:textId="77777777" w:rsidTr="00EF1759">
        <w:tc>
          <w:tcPr>
            <w:tcW w:w="846" w:type="dxa"/>
            <w:vAlign w:val="center"/>
          </w:tcPr>
          <w:p w14:paraId="2DDDE42F" w14:textId="77777777" w:rsidR="00EF1759" w:rsidRDefault="00EF1759" w:rsidP="00EF1759">
            <w:pPr>
              <w:jc w:val="center"/>
              <w:rPr>
                <w:color w:val="002060"/>
              </w:rPr>
            </w:pPr>
          </w:p>
          <w:p w14:paraId="34879A58" w14:textId="77777777" w:rsidR="00EF1759" w:rsidRDefault="00EF1759" w:rsidP="00EF1759">
            <w:pPr>
              <w:jc w:val="center"/>
              <w:rPr>
                <w:color w:val="002060"/>
              </w:rPr>
            </w:pPr>
            <w:r>
              <w:rPr>
                <w:color w:val="002060"/>
              </w:rPr>
              <w:t>1</w:t>
            </w:r>
          </w:p>
        </w:tc>
        <w:tc>
          <w:tcPr>
            <w:tcW w:w="8170" w:type="dxa"/>
          </w:tcPr>
          <w:p w14:paraId="5138EF72" w14:textId="77777777" w:rsidR="00EF1759" w:rsidRDefault="00EF1759" w:rsidP="00EF1759">
            <w:pPr>
              <w:rPr>
                <w:color w:val="002060"/>
              </w:rPr>
            </w:pPr>
          </w:p>
          <w:p w14:paraId="1046BB37" w14:textId="4A9DED5B" w:rsidR="00EF1759" w:rsidRDefault="00EF1759" w:rsidP="00EF1759">
            <w:pPr>
              <w:rPr>
                <w:color w:val="002060"/>
              </w:rPr>
            </w:pPr>
            <w:r w:rsidRPr="000616EE">
              <w:rPr>
                <w:color w:val="002060"/>
                <w:u w:val="single"/>
              </w:rPr>
              <w:t>Children with Education Health and Care Plans (EHCPs)</w:t>
            </w:r>
            <w:r w:rsidRPr="000616EE">
              <w:rPr>
                <w:color w:val="002060"/>
              </w:rPr>
              <w:t xml:space="preserve"> where </w:t>
            </w:r>
            <w:r w:rsidR="009B1BD2">
              <w:rPr>
                <w:color w:val="002060"/>
              </w:rPr>
              <w:t>QPHS</w:t>
            </w:r>
            <w:r w:rsidRPr="000616EE">
              <w:rPr>
                <w:color w:val="002060"/>
              </w:rPr>
              <w:t xml:space="preserve"> is named on the statement, and who meet the minimum entry requirements, will have automatic entitlement to a place at </w:t>
            </w:r>
            <w:r w:rsidR="009B1BD2">
              <w:rPr>
                <w:color w:val="002060"/>
              </w:rPr>
              <w:t>QPHS</w:t>
            </w:r>
            <w:r w:rsidRPr="000616EE">
              <w:rPr>
                <w:color w:val="002060"/>
              </w:rPr>
              <w:t>, and will be admitted before all other applicants.</w:t>
            </w:r>
          </w:p>
          <w:p w14:paraId="0488D572" w14:textId="77777777" w:rsidR="00EF1759" w:rsidRDefault="00EF1759" w:rsidP="00EF1759">
            <w:pPr>
              <w:rPr>
                <w:color w:val="002060"/>
              </w:rPr>
            </w:pPr>
          </w:p>
        </w:tc>
      </w:tr>
      <w:tr w:rsidR="00EF1759" w14:paraId="7BD7B1CC" w14:textId="77777777" w:rsidTr="00EF1759">
        <w:tc>
          <w:tcPr>
            <w:tcW w:w="846" w:type="dxa"/>
            <w:vAlign w:val="center"/>
          </w:tcPr>
          <w:p w14:paraId="60DF5BCF" w14:textId="77777777" w:rsidR="00EF1759" w:rsidRDefault="00EF1759" w:rsidP="00EF1759">
            <w:pPr>
              <w:jc w:val="center"/>
              <w:rPr>
                <w:color w:val="002060"/>
              </w:rPr>
            </w:pPr>
            <w:r>
              <w:rPr>
                <w:color w:val="002060"/>
              </w:rPr>
              <w:t>2</w:t>
            </w:r>
          </w:p>
        </w:tc>
        <w:tc>
          <w:tcPr>
            <w:tcW w:w="8170" w:type="dxa"/>
          </w:tcPr>
          <w:p w14:paraId="73D1F813" w14:textId="77777777" w:rsidR="00EF1759" w:rsidRDefault="00EF1759" w:rsidP="00EF1759">
            <w:pPr>
              <w:rPr>
                <w:color w:val="002060"/>
                <w:u w:val="single"/>
              </w:rPr>
            </w:pPr>
          </w:p>
          <w:p w14:paraId="7748A288" w14:textId="77777777" w:rsidR="00F016A8" w:rsidRDefault="00EF1759" w:rsidP="00EF1759">
            <w:pPr>
              <w:rPr>
                <w:color w:val="002060"/>
              </w:rPr>
            </w:pPr>
            <w:r w:rsidRPr="000616EE">
              <w:rPr>
                <w:color w:val="002060"/>
                <w:u w:val="single"/>
              </w:rPr>
              <w:t xml:space="preserve">Looked-after children </w:t>
            </w:r>
            <w:r w:rsidRPr="000616EE">
              <w:rPr>
                <w:color w:val="002060"/>
              </w:rPr>
              <w:t xml:space="preserve">or previously Looked-after children but ceased to be so because they were adopted (or became subject to a child arrangements or special guardianship order).  </w:t>
            </w:r>
          </w:p>
          <w:p w14:paraId="1844FAF2" w14:textId="77777777" w:rsidR="00F016A8" w:rsidRDefault="00F016A8" w:rsidP="00EF1759">
            <w:pPr>
              <w:rPr>
                <w:color w:val="002060"/>
              </w:rPr>
            </w:pPr>
          </w:p>
          <w:p w14:paraId="5926F5F9" w14:textId="710CEF4B" w:rsidR="00EF1759" w:rsidRDefault="00EF1759" w:rsidP="00EF1759">
            <w:pPr>
              <w:rPr>
                <w:color w:val="002060"/>
              </w:rPr>
            </w:pPr>
            <w:r w:rsidRPr="000616EE">
              <w:rPr>
                <w:color w:val="002060"/>
              </w:rPr>
              <w:t xml:space="preserve">The definition of Looked after is as </w:t>
            </w:r>
            <w:proofErr w:type="gramStart"/>
            <w:r w:rsidRPr="000616EE">
              <w:rPr>
                <w:color w:val="002060"/>
              </w:rPr>
              <w:t>follows:-</w:t>
            </w:r>
            <w:proofErr w:type="gramEnd"/>
          </w:p>
          <w:p w14:paraId="46B74213" w14:textId="77777777" w:rsidR="00EF1759" w:rsidRPr="000616EE" w:rsidRDefault="00EF1759" w:rsidP="00EF1759">
            <w:pPr>
              <w:rPr>
                <w:color w:val="002060"/>
              </w:rPr>
            </w:pPr>
          </w:p>
          <w:p w14:paraId="7F6EACF6" w14:textId="77777777" w:rsidR="00EF1759" w:rsidRDefault="00EF1759" w:rsidP="00EF1759">
            <w:pPr>
              <w:rPr>
                <w:color w:val="002060"/>
              </w:rPr>
            </w:pPr>
            <w:r w:rsidRPr="000616EE">
              <w:rPr>
                <w:color w:val="002060"/>
              </w:rPr>
              <w:lastRenderedPageBreak/>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p>
          <w:p w14:paraId="53EE664E" w14:textId="77777777" w:rsidR="00EF1759" w:rsidRDefault="00EF1759" w:rsidP="00EF1759">
            <w:pPr>
              <w:rPr>
                <w:color w:val="002060"/>
              </w:rPr>
            </w:pPr>
          </w:p>
        </w:tc>
      </w:tr>
      <w:tr w:rsidR="00EF1759" w14:paraId="239F3048" w14:textId="77777777" w:rsidTr="00EF1759">
        <w:tc>
          <w:tcPr>
            <w:tcW w:w="846" w:type="dxa"/>
            <w:vAlign w:val="center"/>
          </w:tcPr>
          <w:p w14:paraId="1CCCDBCB" w14:textId="77777777" w:rsidR="00EF1759" w:rsidRDefault="00EF1759" w:rsidP="00EF1759">
            <w:pPr>
              <w:jc w:val="center"/>
              <w:rPr>
                <w:color w:val="002060"/>
              </w:rPr>
            </w:pPr>
            <w:r>
              <w:rPr>
                <w:color w:val="002060"/>
              </w:rPr>
              <w:lastRenderedPageBreak/>
              <w:t>3</w:t>
            </w:r>
          </w:p>
        </w:tc>
        <w:tc>
          <w:tcPr>
            <w:tcW w:w="8170" w:type="dxa"/>
          </w:tcPr>
          <w:p w14:paraId="7A18B7CF" w14:textId="77777777" w:rsidR="00EF1759" w:rsidRPr="00173D43" w:rsidRDefault="00EF1759" w:rsidP="00EF1759">
            <w:pPr>
              <w:rPr>
                <w:color w:val="002060"/>
              </w:rPr>
            </w:pPr>
          </w:p>
          <w:p w14:paraId="215081D4" w14:textId="01E6B979" w:rsidR="00EF1759" w:rsidRPr="00173D43" w:rsidRDefault="00EF1759" w:rsidP="00EF1759">
            <w:pPr>
              <w:rPr>
                <w:color w:val="002060"/>
              </w:rPr>
            </w:pPr>
            <w:r w:rsidRPr="00173D43">
              <w:rPr>
                <w:color w:val="002060"/>
                <w:u w:val="single"/>
              </w:rPr>
              <w:t>Siblings</w:t>
            </w:r>
            <w:r w:rsidRPr="00173D43">
              <w:rPr>
                <w:color w:val="002060"/>
              </w:rPr>
              <w:t xml:space="preserve"> – students with elder brothers or sisters, stepbrothers or stepsisters, half-brothers, or half-sisters, adopted brothers or adopted sisters living together as part of one household, already attending the preferred school, and expected to continue at the school in the following school year.  </w:t>
            </w:r>
          </w:p>
          <w:p w14:paraId="0B65FD8C" w14:textId="0FDA2344" w:rsidR="00F61F61" w:rsidRPr="00173D43" w:rsidRDefault="00F61F61" w:rsidP="00EF1759">
            <w:pPr>
              <w:rPr>
                <w:color w:val="002060"/>
              </w:rPr>
            </w:pPr>
          </w:p>
          <w:p w14:paraId="17D3EE37" w14:textId="77777777" w:rsidR="00F61F61" w:rsidRPr="00173D43" w:rsidRDefault="00F61F61" w:rsidP="00F61F61">
            <w:pPr>
              <w:rPr>
                <w:color w:val="002060"/>
              </w:rPr>
            </w:pPr>
            <w:r w:rsidRPr="00173D43">
              <w:rPr>
                <w:color w:val="002060"/>
              </w:rPr>
              <w:t>For clarity, Siblings will initially be ranked by siblings + catchment + Partner school by distance, then by siblings + catchment by distance, siblings + Partner school by distance and finally by siblings by distance.</w:t>
            </w:r>
          </w:p>
          <w:p w14:paraId="28915EC9" w14:textId="77777777" w:rsidR="00EF1759" w:rsidRPr="00173D43" w:rsidRDefault="00EF1759" w:rsidP="00EF1759">
            <w:pPr>
              <w:rPr>
                <w:color w:val="002060"/>
              </w:rPr>
            </w:pPr>
          </w:p>
          <w:p w14:paraId="252BFD3F" w14:textId="77777777" w:rsidR="00EF1759" w:rsidRPr="00173D43" w:rsidRDefault="00EF1759" w:rsidP="009B1BD2">
            <w:pPr>
              <w:rPr>
                <w:color w:val="002060"/>
              </w:rPr>
            </w:pPr>
          </w:p>
        </w:tc>
      </w:tr>
      <w:tr w:rsidR="00A72D8B" w14:paraId="73D98AEA" w14:textId="77777777" w:rsidTr="00EF1759">
        <w:tc>
          <w:tcPr>
            <w:tcW w:w="846" w:type="dxa"/>
            <w:vAlign w:val="center"/>
          </w:tcPr>
          <w:p w14:paraId="2A653E7E" w14:textId="70E39A89" w:rsidR="00A72D8B" w:rsidRDefault="00A72D8B" w:rsidP="00EF1759">
            <w:pPr>
              <w:jc w:val="center"/>
              <w:rPr>
                <w:color w:val="002060"/>
              </w:rPr>
            </w:pPr>
            <w:r>
              <w:rPr>
                <w:color w:val="002060"/>
              </w:rPr>
              <w:t>4</w:t>
            </w:r>
          </w:p>
        </w:tc>
        <w:tc>
          <w:tcPr>
            <w:tcW w:w="8170" w:type="dxa"/>
          </w:tcPr>
          <w:p w14:paraId="5D8A7434" w14:textId="77777777" w:rsidR="00A72D8B" w:rsidRDefault="00A72D8B" w:rsidP="00A72D8B">
            <w:pPr>
              <w:rPr>
                <w:color w:val="002060"/>
                <w:highlight w:val="yellow"/>
                <w:u w:val="single"/>
              </w:rPr>
            </w:pPr>
          </w:p>
          <w:p w14:paraId="5EA67057" w14:textId="3584F952" w:rsidR="00A72D8B" w:rsidRPr="00A72D8B" w:rsidRDefault="00A72D8B" w:rsidP="00A72D8B">
            <w:pPr>
              <w:rPr>
                <w:color w:val="002060"/>
              </w:rPr>
            </w:pPr>
            <w:r w:rsidRPr="00A72D8B">
              <w:rPr>
                <w:color w:val="002060"/>
                <w:u w:val="single"/>
              </w:rPr>
              <w:t>Children of staff</w:t>
            </w:r>
            <w:r w:rsidRPr="00A72D8B">
              <w:rPr>
                <w:color w:val="002060"/>
              </w:rPr>
              <w:t xml:space="preserve"> employed by the school who have been employed for two or more years by the 1 September of the year of entry, or who have been recruited to meet a particular skills shortage. </w:t>
            </w:r>
          </w:p>
          <w:p w14:paraId="32309EE9" w14:textId="77777777" w:rsidR="00A72D8B" w:rsidRPr="00A72D8B" w:rsidRDefault="00A72D8B" w:rsidP="00A72D8B">
            <w:pPr>
              <w:rPr>
                <w:color w:val="002060"/>
              </w:rPr>
            </w:pPr>
          </w:p>
          <w:p w14:paraId="0E4D1A4D" w14:textId="77777777" w:rsidR="00A72D8B" w:rsidRPr="00A72D8B" w:rsidRDefault="00A72D8B" w:rsidP="00A72D8B">
            <w:pPr>
              <w:rPr>
                <w:color w:val="002060"/>
              </w:rPr>
            </w:pPr>
            <w:r w:rsidRPr="00A72D8B">
              <w:rPr>
                <w:color w:val="002060"/>
              </w:rPr>
              <w:t>For clarity, applicants in this category will be ranked by distance.</w:t>
            </w:r>
          </w:p>
          <w:p w14:paraId="091B3554" w14:textId="77777777" w:rsidR="00A72D8B" w:rsidRDefault="00A72D8B" w:rsidP="00EF1759">
            <w:pPr>
              <w:rPr>
                <w:color w:val="002060"/>
              </w:rPr>
            </w:pPr>
          </w:p>
        </w:tc>
      </w:tr>
      <w:tr w:rsidR="00EF1759" w14:paraId="1124BF34" w14:textId="77777777" w:rsidTr="00EF1759">
        <w:tc>
          <w:tcPr>
            <w:tcW w:w="846" w:type="dxa"/>
            <w:vAlign w:val="center"/>
          </w:tcPr>
          <w:p w14:paraId="2D0BFE31" w14:textId="7F90F99E" w:rsidR="00EF1759" w:rsidRDefault="00A72D8B" w:rsidP="00A72D8B">
            <w:pPr>
              <w:jc w:val="center"/>
              <w:rPr>
                <w:color w:val="002060"/>
              </w:rPr>
            </w:pPr>
            <w:r>
              <w:rPr>
                <w:color w:val="002060"/>
              </w:rPr>
              <w:t>5</w:t>
            </w:r>
          </w:p>
        </w:tc>
        <w:tc>
          <w:tcPr>
            <w:tcW w:w="8170" w:type="dxa"/>
          </w:tcPr>
          <w:p w14:paraId="402374F1" w14:textId="77777777" w:rsidR="00EF1759" w:rsidRDefault="00EF1759" w:rsidP="00EF1759">
            <w:pPr>
              <w:rPr>
                <w:color w:val="002060"/>
              </w:rPr>
            </w:pPr>
          </w:p>
          <w:p w14:paraId="7BBB37C1" w14:textId="3E6CF67B" w:rsidR="00016E47" w:rsidRDefault="00EF1759" w:rsidP="00EF1759">
            <w:pPr>
              <w:rPr>
                <w:color w:val="002060"/>
              </w:rPr>
            </w:pPr>
            <w:r w:rsidRPr="00065939">
              <w:rPr>
                <w:color w:val="002060"/>
              </w:rPr>
              <w:t xml:space="preserve">Children resident within the designated </w:t>
            </w:r>
            <w:r w:rsidRPr="00065939">
              <w:rPr>
                <w:color w:val="002060"/>
                <w:u w:val="single"/>
              </w:rPr>
              <w:t xml:space="preserve">catchment </w:t>
            </w:r>
            <w:r w:rsidR="009F11EB">
              <w:rPr>
                <w:color w:val="002060"/>
                <w:u w:val="single"/>
              </w:rPr>
              <w:t>area</w:t>
            </w:r>
            <w:r w:rsidRPr="00065939">
              <w:rPr>
                <w:color w:val="002060"/>
                <w:u w:val="single"/>
              </w:rPr>
              <w:t xml:space="preserve"> of the school</w:t>
            </w:r>
            <w:r w:rsidR="00016E47">
              <w:rPr>
                <w:color w:val="002060"/>
              </w:rPr>
              <w:t xml:space="preserve"> as defined by Cheshire West and </w:t>
            </w:r>
            <w:proofErr w:type="gramStart"/>
            <w:r w:rsidR="00016E47">
              <w:rPr>
                <w:color w:val="002060"/>
              </w:rPr>
              <w:t>Cheshire:-</w:t>
            </w:r>
            <w:proofErr w:type="gramEnd"/>
          </w:p>
          <w:p w14:paraId="181A6A01" w14:textId="77777777" w:rsidR="00016E47" w:rsidRDefault="00016E47" w:rsidP="00EF1759">
            <w:pPr>
              <w:rPr>
                <w:color w:val="002060"/>
              </w:rPr>
            </w:pPr>
          </w:p>
          <w:p w14:paraId="6C851EFC" w14:textId="327425B6" w:rsidR="00016E47" w:rsidRDefault="004758AB" w:rsidP="00EF1759">
            <w:pPr>
              <w:rPr>
                <w:color w:val="002060"/>
              </w:rPr>
            </w:pPr>
            <w:hyperlink r:id="rId28" w:history="1">
              <w:r w:rsidR="00016E47" w:rsidRPr="00016E47">
                <w:rPr>
                  <w:rStyle w:val="Hyperlink"/>
                </w:rPr>
                <w:t>QPHS Catchment Area</w:t>
              </w:r>
            </w:hyperlink>
            <w:r w:rsidR="00EF1759" w:rsidRPr="00065939">
              <w:rPr>
                <w:color w:val="002060"/>
              </w:rPr>
              <w:t xml:space="preserve">  </w:t>
            </w:r>
          </w:p>
          <w:p w14:paraId="5F93A666" w14:textId="77777777" w:rsidR="00016E47" w:rsidRDefault="00016E47" w:rsidP="00EF1759">
            <w:pPr>
              <w:rPr>
                <w:color w:val="002060"/>
              </w:rPr>
            </w:pPr>
          </w:p>
          <w:p w14:paraId="2B4A24E8" w14:textId="4A029179" w:rsidR="00EF1759" w:rsidRDefault="00EF1759" w:rsidP="00EF1759">
            <w:pPr>
              <w:rPr>
                <w:color w:val="002060"/>
              </w:rPr>
            </w:pPr>
            <w:r w:rsidRPr="00065939">
              <w:rPr>
                <w:color w:val="002060"/>
              </w:rPr>
              <w:t xml:space="preserve">Children will be classed within this category if they and their parents/carers are resident within the area served by the school on the closing date for applications.  </w:t>
            </w:r>
          </w:p>
          <w:p w14:paraId="5676AC93" w14:textId="77777777" w:rsidR="00EF1759" w:rsidRDefault="00EF1759" w:rsidP="00EF1759">
            <w:pPr>
              <w:rPr>
                <w:color w:val="002060"/>
              </w:rPr>
            </w:pPr>
          </w:p>
          <w:p w14:paraId="21C76A81" w14:textId="50E0B6FC" w:rsidR="00EF1759" w:rsidRDefault="00EF1759" w:rsidP="00EF1759">
            <w:pPr>
              <w:rPr>
                <w:color w:val="002060"/>
              </w:rPr>
            </w:pPr>
            <w:r w:rsidRPr="00065939">
              <w:rPr>
                <w:color w:val="002060"/>
              </w:rPr>
              <w:t>For clarity, applicants in this category will be ranked initially by Catchment and Partner school by distance, then Catchment by distance.</w:t>
            </w:r>
          </w:p>
          <w:p w14:paraId="57D8BCCF" w14:textId="30D0342E" w:rsidR="00173D43" w:rsidRDefault="00173D43" w:rsidP="00EF1759">
            <w:pPr>
              <w:rPr>
                <w:color w:val="002060"/>
              </w:rPr>
            </w:pPr>
          </w:p>
          <w:p w14:paraId="3E6EA087" w14:textId="35113063" w:rsidR="00173D43" w:rsidRDefault="00173D43" w:rsidP="00EF1759">
            <w:pPr>
              <w:rPr>
                <w:color w:val="002060"/>
              </w:rPr>
            </w:pPr>
            <w:r w:rsidRPr="00E03A07">
              <w:rPr>
                <w:color w:val="002060"/>
              </w:rPr>
              <w:t xml:space="preserve">Proof of address </w:t>
            </w:r>
            <w:r>
              <w:rPr>
                <w:color w:val="002060"/>
              </w:rPr>
              <w:t>may</w:t>
            </w:r>
            <w:r w:rsidRPr="00E03A07">
              <w:rPr>
                <w:color w:val="002060"/>
              </w:rPr>
              <w:t xml:space="preserve"> be required to verify place of residence.</w:t>
            </w:r>
          </w:p>
          <w:p w14:paraId="7A4DAE4D" w14:textId="77777777" w:rsidR="00EF1759" w:rsidRDefault="00EF1759" w:rsidP="00EF1759">
            <w:pPr>
              <w:rPr>
                <w:color w:val="002060"/>
              </w:rPr>
            </w:pPr>
          </w:p>
        </w:tc>
      </w:tr>
      <w:tr w:rsidR="00EF1759" w14:paraId="3FB3DE81" w14:textId="77777777" w:rsidTr="00EF1759">
        <w:tc>
          <w:tcPr>
            <w:tcW w:w="846" w:type="dxa"/>
            <w:vAlign w:val="center"/>
          </w:tcPr>
          <w:p w14:paraId="49C7F1DA" w14:textId="187BCD38" w:rsidR="00EF1759" w:rsidRDefault="00A72D8B" w:rsidP="00EF1759">
            <w:pPr>
              <w:jc w:val="center"/>
              <w:rPr>
                <w:color w:val="002060"/>
              </w:rPr>
            </w:pPr>
            <w:r>
              <w:rPr>
                <w:color w:val="002060"/>
              </w:rPr>
              <w:t>6</w:t>
            </w:r>
          </w:p>
        </w:tc>
        <w:tc>
          <w:tcPr>
            <w:tcW w:w="8170" w:type="dxa"/>
          </w:tcPr>
          <w:p w14:paraId="1696085F" w14:textId="77777777" w:rsidR="00EF1759" w:rsidRDefault="00EF1759" w:rsidP="00EF1759">
            <w:pPr>
              <w:rPr>
                <w:color w:val="002060"/>
              </w:rPr>
            </w:pPr>
          </w:p>
          <w:p w14:paraId="14CBE5A1" w14:textId="3548BC9D" w:rsidR="00EF1759" w:rsidRDefault="00EF1759" w:rsidP="00EF1759">
            <w:pPr>
              <w:rPr>
                <w:color w:val="002060"/>
              </w:rPr>
            </w:pPr>
            <w:r w:rsidRPr="00065939">
              <w:rPr>
                <w:color w:val="002060"/>
              </w:rPr>
              <w:t xml:space="preserve">Children not resident within a school’s local catchment </w:t>
            </w:r>
            <w:r w:rsidR="00F016A8">
              <w:rPr>
                <w:color w:val="002060"/>
              </w:rPr>
              <w:t>area</w:t>
            </w:r>
            <w:r w:rsidRPr="00065939">
              <w:rPr>
                <w:color w:val="002060"/>
              </w:rPr>
              <w:t xml:space="preserve"> but attending a school designated as a </w:t>
            </w:r>
            <w:r w:rsidRPr="00065939">
              <w:rPr>
                <w:color w:val="002060"/>
                <w:u w:val="single"/>
              </w:rPr>
              <w:t>partner school</w:t>
            </w:r>
            <w:r w:rsidRPr="00065939">
              <w:rPr>
                <w:color w:val="002060"/>
              </w:rPr>
              <w:t xml:space="preserve"> for admissions purposes, as out-of-zone students.  These Primary schools are: </w:t>
            </w:r>
          </w:p>
          <w:p w14:paraId="6D34FF0B" w14:textId="77777777" w:rsidR="00EF1759" w:rsidRPr="00065939" w:rsidRDefault="00EF1759" w:rsidP="00EF1759">
            <w:pPr>
              <w:rPr>
                <w:color w:val="002060"/>
              </w:rPr>
            </w:pPr>
          </w:p>
          <w:p w14:paraId="2529339F" w14:textId="41DFC88D" w:rsidR="00EF1759" w:rsidRPr="00065939" w:rsidRDefault="00EF1759" w:rsidP="00EF1759">
            <w:pPr>
              <w:rPr>
                <w:color w:val="002060"/>
              </w:rPr>
            </w:pPr>
            <w:r w:rsidRPr="00065939">
              <w:rPr>
                <w:color w:val="002060"/>
              </w:rPr>
              <w:t>•</w:t>
            </w:r>
            <w:r w:rsidRPr="00065939">
              <w:rPr>
                <w:color w:val="002060"/>
              </w:rPr>
              <w:tab/>
            </w:r>
            <w:r w:rsidR="005A09C0">
              <w:rPr>
                <w:color w:val="002060"/>
              </w:rPr>
              <w:t xml:space="preserve">Belgrave </w:t>
            </w:r>
          </w:p>
          <w:p w14:paraId="38AE2085" w14:textId="4B7C9818" w:rsidR="00EF1759" w:rsidRPr="00065939" w:rsidRDefault="00EF1759" w:rsidP="00EF1759">
            <w:pPr>
              <w:rPr>
                <w:color w:val="002060"/>
              </w:rPr>
            </w:pPr>
            <w:r w:rsidRPr="00065939">
              <w:rPr>
                <w:color w:val="002060"/>
              </w:rPr>
              <w:t>•</w:t>
            </w:r>
            <w:r w:rsidRPr="00065939">
              <w:rPr>
                <w:color w:val="002060"/>
              </w:rPr>
              <w:tab/>
            </w:r>
            <w:r w:rsidR="005A09C0">
              <w:rPr>
                <w:color w:val="002060"/>
              </w:rPr>
              <w:t>Chester Blue Coat CW</w:t>
            </w:r>
          </w:p>
          <w:p w14:paraId="0B226C48" w14:textId="1EDACECF" w:rsidR="00EF1759" w:rsidRPr="00065939" w:rsidRDefault="00EF1759" w:rsidP="00EF1759">
            <w:pPr>
              <w:rPr>
                <w:color w:val="002060"/>
              </w:rPr>
            </w:pPr>
            <w:r w:rsidRPr="00065939">
              <w:rPr>
                <w:color w:val="002060"/>
              </w:rPr>
              <w:t>•</w:t>
            </w:r>
            <w:r w:rsidRPr="00065939">
              <w:rPr>
                <w:color w:val="002060"/>
              </w:rPr>
              <w:tab/>
            </w:r>
            <w:proofErr w:type="spellStart"/>
            <w:r w:rsidR="005A09C0">
              <w:rPr>
                <w:color w:val="002060"/>
              </w:rPr>
              <w:t>Dodleston</w:t>
            </w:r>
            <w:proofErr w:type="spellEnd"/>
            <w:r w:rsidR="005A09C0">
              <w:rPr>
                <w:color w:val="002060"/>
              </w:rPr>
              <w:t xml:space="preserve"> CE</w:t>
            </w:r>
            <w:r w:rsidRPr="00065939">
              <w:rPr>
                <w:color w:val="002060"/>
              </w:rPr>
              <w:t xml:space="preserve"> </w:t>
            </w:r>
          </w:p>
          <w:p w14:paraId="42A0B117" w14:textId="4766A7B3" w:rsidR="00EF1759" w:rsidRPr="00065939" w:rsidRDefault="00EF1759" w:rsidP="00EF1759">
            <w:pPr>
              <w:rPr>
                <w:color w:val="002060"/>
              </w:rPr>
            </w:pPr>
            <w:r w:rsidRPr="00065939">
              <w:rPr>
                <w:color w:val="002060"/>
              </w:rPr>
              <w:t>•</w:t>
            </w:r>
            <w:r w:rsidRPr="00065939">
              <w:rPr>
                <w:color w:val="002060"/>
              </w:rPr>
              <w:tab/>
            </w:r>
            <w:r w:rsidR="005A09C0">
              <w:rPr>
                <w:color w:val="002060"/>
              </w:rPr>
              <w:t>Eccleston CE</w:t>
            </w:r>
            <w:r w:rsidRPr="00065939">
              <w:rPr>
                <w:color w:val="002060"/>
              </w:rPr>
              <w:t xml:space="preserve"> </w:t>
            </w:r>
          </w:p>
          <w:p w14:paraId="29B69C45" w14:textId="63236368" w:rsidR="00EF1759" w:rsidRPr="00065939" w:rsidRDefault="00EF1759" w:rsidP="00EF1759">
            <w:pPr>
              <w:rPr>
                <w:color w:val="002060"/>
              </w:rPr>
            </w:pPr>
            <w:r w:rsidRPr="00065939">
              <w:rPr>
                <w:color w:val="002060"/>
              </w:rPr>
              <w:t>•</w:t>
            </w:r>
            <w:r w:rsidRPr="00065939">
              <w:rPr>
                <w:color w:val="002060"/>
              </w:rPr>
              <w:tab/>
            </w:r>
            <w:r w:rsidR="005A09C0">
              <w:rPr>
                <w:color w:val="002060"/>
              </w:rPr>
              <w:t>Hoole CE</w:t>
            </w:r>
            <w:r w:rsidRPr="00065939">
              <w:rPr>
                <w:color w:val="002060"/>
              </w:rPr>
              <w:t xml:space="preserve"> </w:t>
            </w:r>
          </w:p>
          <w:p w14:paraId="5D95BF88" w14:textId="5A9D9BD7" w:rsidR="00EF1759" w:rsidRPr="00065939" w:rsidRDefault="00EF1759" w:rsidP="00EF1759">
            <w:pPr>
              <w:rPr>
                <w:color w:val="002060"/>
              </w:rPr>
            </w:pPr>
            <w:r w:rsidRPr="00065939">
              <w:rPr>
                <w:color w:val="002060"/>
              </w:rPr>
              <w:t>•</w:t>
            </w:r>
            <w:r w:rsidRPr="00065939">
              <w:rPr>
                <w:color w:val="002060"/>
              </w:rPr>
              <w:tab/>
            </w:r>
            <w:r w:rsidR="005A09C0">
              <w:rPr>
                <w:color w:val="002060"/>
              </w:rPr>
              <w:t>Lache</w:t>
            </w:r>
          </w:p>
          <w:p w14:paraId="54E1B4A6" w14:textId="581EA5BD" w:rsidR="00EF1759" w:rsidRPr="00065939" w:rsidRDefault="00EF1759" w:rsidP="00EF1759">
            <w:pPr>
              <w:rPr>
                <w:color w:val="002060"/>
              </w:rPr>
            </w:pPr>
            <w:r w:rsidRPr="00065939">
              <w:rPr>
                <w:color w:val="002060"/>
              </w:rPr>
              <w:t>•</w:t>
            </w:r>
            <w:r w:rsidRPr="00065939">
              <w:rPr>
                <w:color w:val="002060"/>
              </w:rPr>
              <w:tab/>
            </w:r>
            <w:proofErr w:type="spellStart"/>
            <w:r w:rsidR="005A09C0">
              <w:rPr>
                <w:color w:val="002060"/>
              </w:rPr>
              <w:t>Overleigh</w:t>
            </w:r>
            <w:proofErr w:type="spellEnd"/>
            <w:r w:rsidR="005A09C0">
              <w:rPr>
                <w:color w:val="002060"/>
              </w:rPr>
              <w:t xml:space="preserve"> St Mary’s CE</w:t>
            </w:r>
            <w:r w:rsidRPr="00065939">
              <w:rPr>
                <w:color w:val="002060"/>
              </w:rPr>
              <w:t xml:space="preserve"> </w:t>
            </w:r>
          </w:p>
          <w:p w14:paraId="71DC21E3" w14:textId="5D87BA6A" w:rsidR="00EF1759" w:rsidRDefault="00EF1759" w:rsidP="00EF1759">
            <w:pPr>
              <w:rPr>
                <w:color w:val="002060"/>
              </w:rPr>
            </w:pPr>
            <w:r w:rsidRPr="00065939">
              <w:rPr>
                <w:color w:val="002060"/>
              </w:rPr>
              <w:t>•</w:t>
            </w:r>
            <w:r w:rsidRPr="00065939">
              <w:rPr>
                <w:color w:val="002060"/>
              </w:rPr>
              <w:tab/>
            </w:r>
            <w:r w:rsidR="005A09C0">
              <w:rPr>
                <w:color w:val="002060"/>
              </w:rPr>
              <w:t>The Grosvenor Park C of E Academy</w:t>
            </w:r>
            <w:r w:rsidRPr="00065939">
              <w:rPr>
                <w:color w:val="002060"/>
              </w:rPr>
              <w:t xml:space="preserve"> </w:t>
            </w:r>
          </w:p>
          <w:p w14:paraId="250CFCA6" w14:textId="77777777" w:rsidR="00EF1759" w:rsidRPr="00065939" w:rsidRDefault="00EF1759" w:rsidP="00EF1759">
            <w:pPr>
              <w:rPr>
                <w:color w:val="002060"/>
              </w:rPr>
            </w:pPr>
          </w:p>
          <w:p w14:paraId="7E453774" w14:textId="77777777" w:rsidR="00EF1759" w:rsidRDefault="00EF1759" w:rsidP="00EF1759">
            <w:pPr>
              <w:rPr>
                <w:color w:val="002060"/>
              </w:rPr>
            </w:pPr>
            <w:r w:rsidRPr="00065939">
              <w:rPr>
                <w:color w:val="002060"/>
              </w:rPr>
              <w:lastRenderedPageBreak/>
              <w:t xml:space="preserve">For clarity, applicants in this category will be ranked by distance. </w:t>
            </w:r>
          </w:p>
          <w:p w14:paraId="406D6476" w14:textId="77777777" w:rsidR="00EF1759" w:rsidRDefault="00EF1759" w:rsidP="00EF1759">
            <w:pPr>
              <w:rPr>
                <w:color w:val="002060"/>
              </w:rPr>
            </w:pPr>
          </w:p>
        </w:tc>
      </w:tr>
      <w:tr w:rsidR="00E03A07" w14:paraId="7FDD3821" w14:textId="77777777" w:rsidTr="00EF1759">
        <w:tc>
          <w:tcPr>
            <w:tcW w:w="846" w:type="dxa"/>
            <w:vAlign w:val="center"/>
          </w:tcPr>
          <w:p w14:paraId="17E9E1A3" w14:textId="77777777" w:rsidR="00E03A07" w:rsidRDefault="00E03A07" w:rsidP="00EF1759">
            <w:pPr>
              <w:jc w:val="center"/>
              <w:rPr>
                <w:color w:val="002060"/>
              </w:rPr>
            </w:pPr>
          </w:p>
          <w:p w14:paraId="38167291" w14:textId="04B46741" w:rsidR="00E03A07" w:rsidRDefault="00E03A07" w:rsidP="00EF1759">
            <w:pPr>
              <w:jc w:val="center"/>
              <w:rPr>
                <w:color w:val="002060"/>
              </w:rPr>
            </w:pPr>
            <w:r>
              <w:rPr>
                <w:color w:val="002060"/>
              </w:rPr>
              <w:t xml:space="preserve">7 </w:t>
            </w:r>
          </w:p>
          <w:p w14:paraId="02BBEB84" w14:textId="6CDEBD70" w:rsidR="00E03A07" w:rsidRDefault="00E03A07" w:rsidP="00EF1759">
            <w:pPr>
              <w:jc w:val="center"/>
              <w:rPr>
                <w:color w:val="002060"/>
              </w:rPr>
            </w:pPr>
          </w:p>
        </w:tc>
        <w:tc>
          <w:tcPr>
            <w:tcW w:w="8170" w:type="dxa"/>
          </w:tcPr>
          <w:p w14:paraId="2EA6C6E8" w14:textId="77777777" w:rsidR="00E03A07" w:rsidRDefault="00E03A07" w:rsidP="00EF1759">
            <w:pPr>
              <w:rPr>
                <w:color w:val="002060"/>
              </w:rPr>
            </w:pPr>
          </w:p>
          <w:p w14:paraId="207D0EBD" w14:textId="7E13DD98" w:rsidR="00E03A07" w:rsidRDefault="00E03A07" w:rsidP="00EF1759">
            <w:pPr>
              <w:rPr>
                <w:color w:val="002060"/>
              </w:rPr>
            </w:pPr>
            <w:r w:rsidRPr="00E03A07">
              <w:rPr>
                <w:color w:val="002060"/>
                <w:u w:val="single"/>
              </w:rPr>
              <w:t>Distance</w:t>
            </w:r>
            <w:r w:rsidRPr="00E03A07">
              <w:rPr>
                <w:color w:val="002060"/>
              </w:rPr>
              <w:t xml:space="preserve"> - Distances are measured in a straight line from the centrally plotted Basic Land and Property Unit point (BLPU) of the child’s home address to the centrally plotted BLPU point of the school as defined by Local Land and Property Gazetteer (LLPG).  Proof of address </w:t>
            </w:r>
            <w:r w:rsidR="00173D43">
              <w:rPr>
                <w:color w:val="002060"/>
              </w:rPr>
              <w:t>may</w:t>
            </w:r>
            <w:r w:rsidRPr="00E03A07">
              <w:rPr>
                <w:color w:val="002060"/>
              </w:rPr>
              <w:t xml:space="preserve"> be required to verify place of residence.</w:t>
            </w:r>
          </w:p>
          <w:p w14:paraId="7E46DEC5" w14:textId="499CD3FB" w:rsidR="00E03A07" w:rsidRDefault="00E03A07" w:rsidP="00EF1759">
            <w:pPr>
              <w:rPr>
                <w:color w:val="002060"/>
              </w:rPr>
            </w:pPr>
          </w:p>
        </w:tc>
      </w:tr>
    </w:tbl>
    <w:p w14:paraId="7E510EBA" w14:textId="77777777" w:rsidR="00EF1759" w:rsidRPr="000616EE" w:rsidRDefault="00EF1759" w:rsidP="00EF1759">
      <w:pPr>
        <w:rPr>
          <w:color w:val="002060"/>
        </w:rPr>
      </w:pPr>
    </w:p>
    <w:p w14:paraId="06AEFA1F" w14:textId="77777777" w:rsidR="00EF1759" w:rsidRDefault="00EF1759" w:rsidP="00EF1759">
      <w:pPr>
        <w:rPr>
          <w:color w:val="002060"/>
        </w:rPr>
      </w:pPr>
      <w:r w:rsidRPr="007F3606">
        <w:rPr>
          <w:color w:val="002060"/>
        </w:rPr>
        <w:t>Where the school can accommodate some, but not all students qualifying under one of the preceding criteria, priority will be given to students having regard to the subsequent criteria.</w:t>
      </w:r>
    </w:p>
    <w:p w14:paraId="01BE372E" w14:textId="77777777" w:rsidR="00EF1759" w:rsidRDefault="00EF1759" w:rsidP="00EF1759">
      <w:pPr>
        <w:rPr>
          <w:color w:val="002060"/>
        </w:rPr>
      </w:pPr>
      <w:r w:rsidRPr="007F3606">
        <w:rPr>
          <w:color w:val="002060"/>
        </w:rPr>
        <w:t>Late applications for places will be considered after all applications received on time.</w:t>
      </w:r>
    </w:p>
    <w:p w14:paraId="795790DC" w14:textId="77777777" w:rsidR="00EF1759" w:rsidRDefault="00EF1759" w:rsidP="00EF1759">
      <w:pPr>
        <w:rPr>
          <w:color w:val="002060"/>
        </w:rPr>
      </w:pPr>
      <w:r w:rsidRPr="007F3606">
        <w:rPr>
          <w:color w:val="002060"/>
        </w:rPr>
        <w:t>Repeat applications will not be considered within the same school year unless the parents’ or the school’s circumstances have changed significantly since the original application was made.</w:t>
      </w:r>
    </w:p>
    <w:p w14:paraId="65EEBB7C" w14:textId="77777777" w:rsidR="001121D7" w:rsidRDefault="001121D7" w:rsidP="001121D7">
      <w:pPr>
        <w:rPr>
          <w:b/>
          <w:color w:val="002060"/>
          <w:sz w:val="44"/>
          <w:szCs w:val="44"/>
        </w:rPr>
      </w:pPr>
      <w:r>
        <w:rPr>
          <w:b/>
          <w:color w:val="002060"/>
          <w:sz w:val="44"/>
          <w:szCs w:val="44"/>
        </w:rPr>
        <w:t>Sixth Form - Admissions to Year 12</w:t>
      </w:r>
    </w:p>
    <w:p w14:paraId="129B8467" w14:textId="77777777" w:rsidR="001121D7" w:rsidRDefault="001121D7" w:rsidP="001121D7">
      <w:pPr>
        <w:rPr>
          <w:rFonts w:cstheme="minorHAnsi"/>
          <w:color w:val="002060"/>
          <w:szCs w:val="24"/>
        </w:rPr>
      </w:pPr>
      <w:r w:rsidRPr="007F3606">
        <w:rPr>
          <w:rFonts w:cstheme="minorHAnsi"/>
          <w:color w:val="002060"/>
          <w:szCs w:val="24"/>
        </w:rPr>
        <w:t>Applications for admission to the Sixth Form of a Cheshire West and Chester school are dealt with by the school in line with the relevant published admissions arrangements and not by Cheshire West and Chester Council</w:t>
      </w:r>
      <w:r>
        <w:rPr>
          <w:rFonts w:cstheme="minorHAnsi"/>
          <w:color w:val="002060"/>
          <w:szCs w:val="24"/>
        </w:rPr>
        <w:t>.</w:t>
      </w:r>
    </w:p>
    <w:p w14:paraId="73331CA9" w14:textId="77777777" w:rsidR="001121D7" w:rsidRPr="001121D7" w:rsidRDefault="001121D7" w:rsidP="001121D7">
      <w:pPr>
        <w:rPr>
          <w:rFonts w:cstheme="minorHAnsi"/>
          <w:color w:val="002060"/>
        </w:rPr>
      </w:pPr>
      <w:r w:rsidRPr="001121D7">
        <w:rPr>
          <w:rFonts w:cstheme="minorHAnsi"/>
          <w:color w:val="002060"/>
        </w:rPr>
        <w:t>Children already in the school are not required to apply formally for places in Year 12 but should have reached the minimum entry requirements for admission into the Sixth Form, where relevant.  Minimum entry requirements are the same for internal and external applicants.</w:t>
      </w:r>
    </w:p>
    <w:p w14:paraId="0ADF76E9" w14:textId="7228B872" w:rsidR="001121D7" w:rsidRDefault="001121D7" w:rsidP="001121D7">
      <w:pPr>
        <w:rPr>
          <w:rFonts w:cstheme="minorHAnsi"/>
          <w:color w:val="002060"/>
          <w:szCs w:val="24"/>
        </w:rPr>
      </w:pPr>
      <w:r w:rsidRPr="007F3606">
        <w:rPr>
          <w:rFonts w:cstheme="minorHAnsi"/>
          <w:color w:val="002060"/>
          <w:szCs w:val="24"/>
        </w:rPr>
        <w:t xml:space="preserve">School will not interview students </w:t>
      </w:r>
      <w:r>
        <w:rPr>
          <w:rFonts w:cstheme="minorHAnsi"/>
          <w:color w:val="002060"/>
          <w:szCs w:val="24"/>
        </w:rPr>
        <w:t>or their families for entry to Y</w:t>
      </w:r>
      <w:r w:rsidRPr="007F3606">
        <w:rPr>
          <w:rFonts w:cstheme="minorHAnsi"/>
          <w:color w:val="002060"/>
          <w:szCs w:val="24"/>
        </w:rPr>
        <w:t>ear 12, although meetings may be held to provide advice on options and entry requirements for particular courses</w:t>
      </w:r>
      <w:r>
        <w:rPr>
          <w:rFonts w:cstheme="minorHAnsi"/>
          <w:color w:val="002060"/>
          <w:szCs w:val="24"/>
        </w:rPr>
        <w:t>.</w:t>
      </w:r>
    </w:p>
    <w:p w14:paraId="39E17155" w14:textId="77777777" w:rsidR="001121D7" w:rsidRDefault="001121D7" w:rsidP="001121D7">
      <w:pPr>
        <w:rPr>
          <w:rFonts w:cstheme="minorHAnsi"/>
          <w:color w:val="002060"/>
          <w:szCs w:val="24"/>
        </w:rPr>
      </w:pPr>
    </w:p>
    <w:p w14:paraId="18C5958F" w14:textId="77777777" w:rsidR="001121D7" w:rsidRDefault="001121D7" w:rsidP="001121D7">
      <w:pPr>
        <w:rPr>
          <w:b/>
          <w:color w:val="002060"/>
          <w:sz w:val="44"/>
          <w:szCs w:val="44"/>
        </w:rPr>
      </w:pPr>
      <w:r w:rsidRPr="00A077EB">
        <w:rPr>
          <w:b/>
          <w:color w:val="002060"/>
          <w:sz w:val="44"/>
          <w:szCs w:val="44"/>
        </w:rPr>
        <w:t>Contact</w:t>
      </w:r>
      <w:r>
        <w:rPr>
          <w:b/>
          <w:color w:val="002060"/>
          <w:sz w:val="44"/>
          <w:szCs w:val="44"/>
        </w:rPr>
        <w:t xml:space="preserve"> for Admissions into Sixth Form</w:t>
      </w:r>
    </w:p>
    <w:p w14:paraId="6F0753F5" w14:textId="39E0A825" w:rsidR="001121D7" w:rsidRDefault="001121D7" w:rsidP="001121D7">
      <w:pPr>
        <w:spacing w:after="0" w:line="240" w:lineRule="auto"/>
        <w:rPr>
          <w:color w:val="002060"/>
        </w:rPr>
      </w:pPr>
      <w:r>
        <w:rPr>
          <w:color w:val="002060"/>
        </w:rPr>
        <w:t>Queen’s Park High School Sixth Form Admissions O</w:t>
      </w:r>
      <w:r w:rsidRPr="00A077EB">
        <w:rPr>
          <w:color w:val="002060"/>
        </w:rPr>
        <w:t>fficer is</w:t>
      </w:r>
      <w:r>
        <w:rPr>
          <w:color w:val="002060"/>
        </w:rPr>
        <w:t xml:space="preserve"> </w:t>
      </w:r>
      <w:r w:rsidR="0013487A">
        <w:rPr>
          <w:color w:val="002060"/>
        </w:rPr>
        <w:t>Vicky Prydden.</w:t>
      </w:r>
    </w:p>
    <w:p w14:paraId="072CC303" w14:textId="7CAD448C" w:rsidR="001121D7" w:rsidRDefault="001121D7" w:rsidP="001121D7">
      <w:pPr>
        <w:spacing w:after="0" w:line="240" w:lineRule="auto"/>
        <w:rPr>
          <w:color w:val="002060"/>
        </w:rPr>
      </w:pPr>
      <w:r>
        <w:rPr>
          <w:color w:val="002060"/>
        </w:rPr>
        <w:t xml:space="preserve">Telephone number: </w:t>
      </w:r>
      <w:r w:rsidR="00872834">
        <w:rPr>
          <w:color w:val="002060"/>
        </w:rPr>
        <w:t>01244 257088</w:t>
      </w:r>
    </w:p>
    <w:p w14:paraId="5B41F7DF" w14:textId="16F51F67" w:rsidR="001121D7" w:rsidRDefault="001121D7" w:rsidP="001121D7">
      <w:pPr>
        <w:spacing w:after="0" w:line="240" w:lineRule="auto"/>
        <w:rPr>
          <w:color w:val="002060"/>
        </w:rPr>
      </w:pPr>
      <w:r>
        <w:rPr>
          <w:color w:val="002060"/>
        </w:rPr>
        <w:t xml:space="preserve">Email: </w:t>
      </w:r>
      <w:r w:rsidR="00D7285F">
        <w:rPr>
          <w:color w:val="002060"/>
        </w:rPr>
        <w:t>v.prydden@qphs.co.uk</w:t>
      </w:r>
    </w:p>
    <w:p w14:paraId="0CCEFF2E" w14:textId="77777777" w:rsidR="001121D7" w:rsidRDefault="001121D7" w:rsidP="001121D7">
      <w:pPr>
        <w:spacing w:after="0" w:line="240" w:lineRule="auto"/>
        <w:rPr>
          <w:color w:val="002060"/>
        </w:rPr>
      </w:pPr>
    </w:p>
    <w:p w14:paraId="7C204107" w14:textId="77777777" w:rsidR="001121D7" w:rsidRDefault="001121D7" w:rsidP="001121D7">
      <w:pPr>
        <w:rPr>
          <w:rFonts w:cstheme="minorHAnsi"/>
          <w:color w:val="002060"/>
          <w:szCs w:val="24"/>
        </w:rPr>
      </w:pPr>
    </w:p>
    <w:p w14:paraId="7C6BA805" w14:textId="77777777" w:rsidR="001121D7" w:rsidRPr="007F3606" w:rsidRDefault="001121D7" w:rsidP="001121D7">
      <w:pPr>
        <w:rPr>
          <w:b/>
          <w:color w:val="002060"/>
          <w:sz w:val="44"/>
          <w:szCs w:val="44"/>
        </w:rPr>
      </w:pPr>
      <w:r w:rsidRPr="007F3606">
        <w:rPr>
          <w:rFonts w:cstheme="minorHAnsi"/>
          <w:b/>
          <w:color w:val="002060"/>
          <w:sz w:val="44"/>
          <w:szCs w:val="44"/>
        </w:rPr>
        <w:t>Sixth Form Minimum Entry Requirements</w:t>
      </w:r>
    </w:p>
    <w:p w14:paraId="4919B908" w14:textId="5BA9654A" w:rsidR="001121D7" w:rsidRPr="00594931" w:rsidRDefault="001121D7" w:rsidP="001121D7">
      <w:pPr>
        <w:rPr>
          <w:color w:val="002060"/>
        </w:rPr>
      </w:pPr>
      <w:r w:rsidRPr="00594931">
        <w:rPr>
          <w:color w:val="002060"/>
        </w:rPr>
        <w:t>The normal minimum entry requirements for admission to the Sixth Form to study primarily at A level is 5</w:t>
      </w:r>
      <w:r w:rsidR="00872834" w:rsidRPr="00594931">
        <w:rPr>
          <w:color w:val="002060"/>
        </w:rPr>
        <w:t>+</w:t>
      </w:r>
      <w:r w:rsidRPr="00594931">
        <w:rPr>
          <w:color w:val="002060"/>
        </w:rPr>
        <w:t xml:space="preserve"> GCSEs grade 9 to </w:t>
      </w:r>
      <w:r w:rsidR="00872834" w:rsidRPr="00594931">
        <w:rPr>
          <w:color w:val="002060"/>
        </w:rPr>
        <w:t>4</w:t>
      </w:r>
      <w:r w:rsidRPr="00594931">
        <w:rPr>
          <w:color w:val="002060"/>
        </w:rPr>
        <w:t xml:space="preserve"> including </w:t>
      </w:r>
      <w:r w:rsidR="00872834" w:rsidRPr="00594931">
        <w:rPr>
          <w:color w:val="002060"/>
        </w:rPr>
        <w:t xml:space="preserve">a strong pass (grade 5) in </w:t>
      </w:r>
      <w:r w:rsidRPr="00594931">
        <w:rPr>
          <w:color w:val="002060"/>
        </w:rPr>
        <w:t xml:space="preserve">English and Maths.  Further information on specific course entry requirements will be provided by the school. </w:t>
      </w:r>
    </w:p>
    <w:p w14:paraId="7ADC536D" w14:textId="1BD2FF8B" w:rsidR="001121D7" w:rsidRDefault="001121D7" w:rsidP="001121D7">
      <w:pPr>
        <w:rPr>
          <w:color w:val="002060"/>
        </w:rPr>
      </w:pPr>
      <w:r w:rsidRPr="00594931">
        <w:rPr>
          <w:color w:val="002060"/>
        </w:rPr>
        <w:lastRenderedPageBreak/>
        <w:t xml:space="preserve">Minimum entry requirements for admission onto specific vocational courses vary and a full list of requirements can be obtained from the school.  Parents are advised to contact the school for further information. </w:t>
      </w:r>
    </w:p>
    <w:p w14:paraId="5AB8CD2F" w14:textId="77777777" w:rsidR="001121D7" w:rsidRDefault="001121D7" w:rsidP="001121D7">
      <w:pPr>
        <w:rPr>
          <w:b/>
          <w:color w:val="002060"/>
          <w:sz w:val="44"/>
          <w:szCs w:val="44"/>
        </w:rPr>
      </w:pPr>
      <w:r w:rsidRPr="00D82634">
        <w:rPr>
          <w:b/>
          <w:color w:val="002060"/>
          <w:sz w:val="44"/>
          <w:szCs w:val="44"/>
        </w:rPr>
        <w:t>Sixth Form Oversubscription Criteria</w:t>
      </w:r>
    </w:p>
    <w:tbl>
      <w:tblPr>
        <w:tblStyle w:val="TableGrid"/>
        <w:tblW w:w="0" w:type="auto"/>
        <w:tblLook w:val="04A0" w:firstRow="1" w:lastRow="0" w:firstColumn="1" w:lastColumn="0" w:noHBand="0" w:noVBand="1"/>
      </w:tblPr>
      <w:tblGrid>
        <w:gridCol w:w="1129"/>
        <w:gridCol w:w="7887"/>
      </w:tblGrid>
      <w:tr w:rsidR="001121D7" w14:paraId="493F1FE0" w14:textId="77777777" w:rsidTr="001121D7">
        <w:tc>
          <w:tcPr>
            <w:tcW w:w="1129" w:type="dxa"/>
            <w:vAlign w:val="center"/>
          </w:tcPr>
          <w:p w14:paraId="7EA46BFF" w14:textId="77777777" w:rsidR="001121D7" w:rsidRPr="00DE6863" w:rsidRDefault="001121D7" w:rsidP="001121D7">
            <w:pPr>
              <w:jc w:val="center"/>
              <w:rPr>
                <w:color w:val="002060"/>
              </w:rPr>
            </w:pPr>
            <w:r w:rsidRPr="00DE6863">
              <w:rPr>
                <w:color w:val="002060"/>
              </w:rPr>
              <w:t>1</w:t>
            </w:r>
          </w:p>
        </w:tc>
        <w:tc>
          <w:tcPr>
            <w:tcW w:w="7887" w:type="dxa"/>
          </w:tcPr>
          <w:p w14:paraId="04D0135F" w14:textId="77777777" w:rsidR="001121D7" w:rsidRDefault="001121D7" w:rsidP="001121D7">
            <w:pPr>
              <w:rPr>
                <w:b/>
                <w:color w:val="002060"/>
              </w:rPr>
            </w:pPr>
          </w:p>
          <w:p w14:paraId="1B28B260" w14:textId="77777777" w:rsidR="00F016A8" w:rsidRDefault="001121D7" w:rsidP="001121D7">
            <w:pPr>
              <w:rPr>
                <w:color w:val="002060"/>
              </w:rPr>
            </w:pPr>
            <w:r w:rsidRPr="00DE6863">
              <w:rPr>
                <w:color w:val="002060"/>
                <w:u w:val="single"/>
              </w:rPr>
              <w:t>Looked-after children</w:t>
            </w:r>
            <w:r w:rsidRPr="00DE6863">
              <w:rPr>
                <w:color w:val="002060"/>
              </w:rPr>
              <w:t xml:space="preserve"> or previously Looked-after children but ceased to be so because they were adopted (or became subject to a child arrangements or special guardianship order).  </w:t>
            </w:r>
          </w:p>
          <w:p w14:paraId="13C47F51" w14:textId="77777777" w:rsidR="00F016A8" w:rsidRDefault="00F016A8" w:rsidP="001121D7">
            <w:pPr>
              <w:rPr>
                <w:color w:val="002060"/>
              </w:rPr>
            </w:pPr>
          </w:p>
          <w:p w14:paraId="3D83CF32" w14:textId="1711750F" w:rsidR="001121D7" w:rsidRPr="00DE6863" w:rsidRDefault="001121D7" w:rsidP="001121D7">
            <w:pPr>
              <w:rPr>
                <w:color w:val="002060"/>
              </w:rPr>
            </w:pPr>
            <w:r w:rsidRPr="00DE6863">
              <w:rPr>
                <w:color w:val="002060"/>
              </w:rPr>
              <w:t xml:space="preserve">The definition of Looked after is as </w:t>
            </w:r>
            <w:proofErr w:type="gramStart"/>
            <w:r w:rsidRPr="00DE6863">
              <w:rPr>
                <w:color w:val="002060"/>
              </w:rPr>
              <w:t>follows:-</w:t>
            </w:r>
            <w:proofErr w:type="gramEnd"/>
          </w:p>
          <w:p w14:paraId="04B08709" w14:textId="77777777" w:rsidR="001121D7" w:rsidRPr="00DE6863" w:rsidRDefault="001121D7" w:rsidP="001121D7">
            <w:pPr>
              <w:rPr>
                <w:color w:val="002060"/>
              </w:rPr>
            </w:pPr>
          </w:p>
          <w:p w14:paraId="03391DE5" w14:textId="77777777" w:rsidR="001121D7" w:rsidRPr="00DE6863" w:rsidRDefault="001121D7" w:rsidP="001121D7">
            <w:pPr>
              <w:rPr>
                <w:color w:val="002060"/>
              </w:rPr>
            </w:pPr>
            <w:r w:rsidRPr="00DE6863">
              <w:rPr>
                <w:color w:val="002060"/>
              </w:rPr>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p>
          <w:p w14:paraId="413C8174" w14:textId="77777777" w:rsidR="001121D7" w:rsidRPr="00DE6863" w:rsidRDefault="001121D7" w:rsidP="001121D7">
            <w:pPr>
              <w:rPr>
                <w:b/>
                <w:color w:val="002060"/>
              </w:rPr>
            </w:pPr>
          </w:p>
        </w:tc>
      </w:tr>
      <w:tr w:rsidR="001121D7" w14:paraId="18D74358" w14:textId="77777777" w:rsidTr="001121D7">
        <w:tc>
          <w:tcPr>
            <w:tcW w:w="1129" w:type="dxa"/>
            <w:vAlign w:val="center"/>
          </w:tcPr>
          <w:p w14:paraId="15B6B1F7" w14:textId="77777777" w:rsidR="001121D7" w:rsidRPr="00DE6863" w:rsidRDefault="001121D7" w:rsidP="001121D7">
            <w:pPr>
              <w:jc w:val="center"/>
              <w:rPr>
                <w:color w:val="002060"/>
              </w:rPr>
            </w:pPr>
            <w:r w:rsidRPr="00DE6863">
              <w:rPr>
                <w:color w:val="002060"/>
              </w:rPr>
              <w:t>2</w:t>
            </w:r>
          </w:p>
        </w:tc>
        <w:tc>
          <w:tcPr>
            <w:tcW w:w="7887" w:type="dxa"/>
          </w:tcPr>
          <w:p w14:paraId="1CD5FF30" w14:textId="77777777" w:rsidR="001121D7" w:rsidRPr="00DE6863" w:rsidRDefault="001121D7" w:rsidP="001121D7">
            <w:pPr>
              <w:rPr>
                <w:color w:val="002060"/>
              </w:rPr>
            </w:pPr>
          </w:p>
          <w:p w14:paraId="2D009375" w14:textId="77777777" w:rsidR="006679C7" w:rsidRDefault="001121D7" w:rsidP="001121D7">
            <w:pPr>
              <w:rPr>
                <w:color w:val="002060"/>
              </w:rPr>
            </w:pPr>
            <w:r w:rsidRPr="00DE6863">
              <w:rPr>
                <w:color w:val="002060"/>
              </w:rPr>
              <w:t xml:space="preserve">Children resident within the </w:t>
            </w:r>
            <w:r w:rsidRPr="00DE6863">
              <w:rPr>
                <w:color w:val="002060"/>
                <w:u w:val="single"/>
              </w:rPr>
              <w:t xml:space="preserve">designated catchment </w:t>
            </w:r>
            <w:r w:rsidR="00E5452F">
              <w:rPr>
                <w:color w:val="002060"/>
                <w:u w:val="single"/>
              </w:rPr>
              <w:t>area</w:t>
            </w:r>
            <w:r w:rsidRPr="00DE6863">
              <w:rPr>
                <w:color w:val="002060"/>
              </w:rPr>
              <w:t xml:space="preserve"> of the school.  Children will be classed within this category if they and their parents/carers are resident within the area served by the school on the closing date for applications. </w:t>
            </w:r>
          </w:p>
          <w:p w14:paraId="60F30EC2" w14:textId="77777777" w:rsidR="006679C7" w:rsidRDefault="006679C7" w:rsidP="001121D7">
            <w:pPr>
              <w:rPr>
                <w:color w:val="002060"/>
              </w:rPr>
            </w:pPr>
          </w:p>
          <w:p w14:paraId="58AB9F97" w14:textId="3D31097A" w:rsidR="001121D7" w:rsidRPr="00DE6863" w:rsidRDefault="004758AB" w:rsidP="001121D7">
            <w:pPr>
              <w:rPr>
                <w:color w:val="002060"/>
              </w:rPr>
            </w:pPr>
            <w:hyperlink r:id="rId29" w:history="1">
              <w:r w:rsidR="006679C7" w:rsidRPr="006679C7">
                <w:rPr>
                  <w:rStyle w:val="Hyperlink"/>
                </w:rPr>
                <w:t>QPHS Catchment Area</w:t>
              </w:r>
            </w:hyperlink>
            <w:r w:rsidR="001121D7" w:rsidRPr="00DE6863">
              <w:rPr>
                <w:color w:val="002060"/>
              </w:rPr>
              <w:t xml:space="preserve"> </w:t>
            </w:r>
          </w:p>
          <w:p w14:paraId="4B1644D0" w14:textId="77777777" w:rsidR="001121D7" w:rsidRPr="00DE6863" w:rsidRDefault="001121D7" w:rsidP="001121D7">
            <w:pPr>
              <w:rPr>
                <w:color w:val="002060"/>
              </w:rPr>
            </w:pPr>
          </w:p>
          <w:p w14:paraId="305ABB0D" w14:textId="6F7A1B88" w:rsidR="001121D7" w:rsidRDefault="001121D7" w:rsidP="001121D7">
            <w:pPr>
              <w:rPr>
                <w:color w:val="002060"/>
              </w:rPr>
            </w:pPr>
            <w:r w:rsidRPr="00DE6863">
              <w:rPr>
                <w:color w:val="002060"/>
              </w:rPr>
              <w:t>For clarity, applicants in this category will be ranked by distance.</w:t>
            </w:r>
          </w:p>
          <w:p w14:paraId="3A7F1AE1" w14:textId="393707ED" w:rsidR="00173D43" w:rsidRDefault="00173D43" w:rsidP="001121D7">
            <w:pPr>
              <w:rPr>
                <w:color w:val="002060"/>
              </w:rPr>
            </w:pPr>
          </w:p>
          <w:p w14:paraId="0F37CEF1" w14:textId="6B0A9DBC" w:rsidR="00173D43" w:rsidRPr="00DE6863" w:rsidRDefault="00173D43" w:rsidP="001121D7">
            <w:pPr>
              <w:rPr>
                <w:color w:val="002060"/>
              </w:rPr>
            </w:pPr>
            <w:r w:rsidRPr="00E03A07">
              <w:rPr>
                <w:color w:val="002060"/>
              </w:rPr>
              <w:t xml:space="preserve">Proof of address </w:t>
            </w:r>
            <w:r>
              <w:rPr>
                <w:color w:val="002060"/>
              </w:rPr>
              <w:t>may</w:t>
            </w:r>
            <w:r w:rsidRPr="00E03A07">
              <w:rPr>
                <w:color w:val="002060"/>
              </w:rPr>
              <w:t xml:space="preserve"> be required to verify place of residence.</w:t>
            </w:r>
          </w:p>
          <w:p w14:paraId="23C6B33F" w14:textId="77777777" w:rsidR="001121D7" w:rsidRPr="00DE6863" w:rsidRDefault="001121D7" w:rsidP="001121D7">
            <w:pPr>
              <w:rPr>
                <w:color w:val="002060"/>
              </w:rPr>
            </w:pPr>
          </w:p>
        </w:tc>
      </w:tr>
      <w:tr w:rsidR="001121D7" w14:paraId="76710829" w14:textId="77777777" w:rsidTr="001121D7">
        <w:tc>
          <w:tcPr>
            <w:tcW w:w="1129" w:type="dxa"/>
            <w:vAlign w:val="center"/>
          </w:tcPr>
          <w:p w14:paraId="153F3713" w14:textId="77777777" w:rsidR="001121D7" w:rsidRPr="00DE6863" w:rsidRDefault="001121D7" w:rsidP="001121D7">
            <w:pPr>
              <w:jc w:val="center"/>
              <w:rPr>
                <w:color w:val="002060"/>
              </w:rPr>
            </w:pPr>
            <w:r w:rsidRPr="00DE6863">
              <w:rPr>
                <w:color w:val="002060"/>
              </w:rPr>
              <w:t>3</w:t>
            </w:r>
          </w:p>
        </w:tc>
        <w:tc>
          <w:tcPr>
            <w:tcW w:w="7887" w:type="dxa"/>
          </w:tcPr>
          <w:p w14:paraId="35309EE8" w14:textId="77777777" w:rsidR="001121D7" w:rsidRDefault="001121D7" w:rsidP="001121D7">
            <w:pPr>
              <w:rPr>
                <w:color w:val="002060"/>
              </w:rPr>
            </w:pPr>
          </w:p>
          <w:p w14:paraId="254CFD4E" w14:textId="003EFE71" w:rsidR="001121D7" w:rsidRDefault="001121D7" w:rsidP="001121D7">
            <w:pPr>
              <w:rPr>
                <w:color w:val="002060"/>
              </w:rPr>
            </w:pPr>
            <w:r w:rsidRPr="00DE6863">
              <w:rPr>
                <w:color w:val="002060"/>
                <w:u w:val="single"/>
              </w:rPr>
              <w:t>Distance</w:t>
            </w:r>
            <w:r w:rsidRPr="00DE6863">
              <w:rPr>
                <w:color w:val="002060"/>
              </w:rPr>
              <w:t xml:space="preserve"> - Distances are measured in a straight line from the centrally plotted Basic Land and Property Unit point (BLPU) of the child’s home address to the centrally plotted BLPU point of the school as defined by Local Land and Property Gazetteer (LLPG).  Proof of address </w:t>
            </w:r>
            <w:r w:rsidR="00173D43">
              <w:rPr>
                <w:color w:val="002060"/>
              </w:rPr>
              <w:t>may</w:t>
            </w:r>
            <w:r w:rsidRPr="00DE6863">
              <w:rPr>
                <w:color w:val="002060"/>
              </w:rPr>
              <w:t xml:space="preserve"> be required to verify place of residence.</w:t>
            </w:r>
          </w:p>
          <w:p w14:paraId="159E56B5" w14:textId="77777777" w:rsidR="001121D7" w:rsidRPr="00DE6863" w:rsidRDefault="001121D7" w:rsidP="001121D7">
            <w:pPr>
              <w:rPr>
                <w:color w:val="002060"/>
              </w:rPr>
            </w:pPr>
          </w:p>
        </w:tc>
      </w:tr>
    </w:tbl>
    <w:p w14:paraId="695305C0" w14:textId="77777777" w:rsidR="001121D7" w:rsidRPr="00D82634" w:rsidRDefault="001121D7" w:rsidP="001121D7">
      <w:pPr>
        <w:rPr>
          <w:b/>
          <w:color w:val="002060"/>
          <w:sz w:val="44"/>
          <w:szCs w:val="44"/>
        </w:rPr>
      </w:pPr>
    </w:p>
    <w:p w14:paraId="31109681" w14:textId="77777777" w:rsidR="001121D7" w:rsidRDefault="001121D7" w:rsidP="001121D7">
      <w:pPr>
        <w:rPr>
          <w:b/>
          <w:color w:val="002060"/>
          <w:sz w:val="44"/>
          <w:szCs w:val="44"/>
        </w:rPr>
      </w:pPr>
      <w:r w:rsidRPr="00DE6863">
        <w:rPr>
          <w:b/>
          <w:color w:val="002060"/>
          <w:sz w:val="44"/>
          <w:szCs w:val="44"/>
        </w:rPr>
        <w:t xml:space="preserve">Published Admission Number </w:t>
      </w:r>
      <w:r>
        <w:rPr>
          <w:b/>
          <w:color w:val="002060"/>
          <w:sz w:val="44"/>
          <w:szCs w:val="44"/>
        </w:rPr>
        <w:t xml:space="preserve">(PAN) </w:t>
      </w:r>
      <w:r w:rsidRPr="00DE6863">
        <w:rPr>
          <w:b/>
          <w:color w:val="002060"/>
          <w:sz w:val="44"/>
          <w:szCs w:val="44"/>
        </w:rPr>
        <w:t>– External Sixth Form Candidates only</w:t>
      </w:r>
    </w:p>
    <w:p w14:paraId="646AA116" w14:textId="479438B3" w:rsidR="001121D7" w:rsidRDefault="001121D7" w:rsidP="001121D7">
      <w:pPr>
        <w:rPr>
          <w:color w:val="002060"/>
        </w:rPr>
      </w:pPr>
      <w:r w:rsidRPr="00DE6863">
        <w:rPr>
          <w:color w:val="002060"/>
        </w:rPr>
        <w:t>The maximum admission number for the admission of exter</w:t>
      </w:r>
      <w:r>
        <w:rPr>
          <w:color w:val="002060"/>
        </w:rPr>
        <w:t xml:space="preserve">nal candidates is </w:t>
      </w:r>
      <w:r w:rsidR="00872834">
        <w:rPr>
          <w:color w:val="002060"/>
        </w:rPr>
        <w:t>40</w:t>
      </w:r>
      <w:r>
        <w:rPr>
          <w:color w:val="002060"/>
        </w:rPr>
        <w:t xml:space="preserve"> places.  </w:t>
      </w:r>
    </w:p>
    <w:p w14:paraId="69B2BB1B" w14:textId="313B29E0" w:rsidR="001121D7" w:rsidRDefault="001121D7" w:rsidP="001121D7">
      <w:pPr>
        <w:rPr>
          <w:color w:val="002060"/>
        </w:rPr>
      </w:pPr>
      <w:r w:rsidRPr="00DE6863">
        <w:rPr>
          <w:color w:val="002060"/>
        </w:rPr>
        <w:lastRenderedPageBreak/>
        <w:t>This number relates to the admission of external cand</w:t>
      </w:r>
      <w:r>
        <w:rPr>
          <w:color w:val="002060"/>
        </w:rPr>
        <w:t xml:space="preserve">idates only and is based on an </w:t>
      </w:r>
      <w:r w:rsidRPr="00DE6863">
        <w:rPr>
          <w:color w:val="002060"/>
        </w:rPr>
        <w:t>estimate of the maximum number of external candidates likely to be admitted, although it would be acceptable to exceed this if demand for available courses can be met</w:t>
      </w:r>
      <w:r>
        <w:rPr>
          <w:color w:val="002060"/>
        </w:rPr>
        <w:t>.</w:t>
      </w:r>
    </w:p>
    <w:p w14:paraId="08C0ED27" w14:textId="7D4978DC" w:rsidR="001121D7" w:rsidRPr="00782D4F" w:rsidRDefault="001121D7" w:rsidP="001121D7">
      <w:pPr>
        <w:rPr>
          <w:b/>
          <w:color w:val="002060"/>
          <w:sz w:val="44"/>
          <w:szCs w:val="44"/>
        </w:rPr>
      </w:pPr>
      <w:r w:rsidRPr="00782D4F">
        <w:rPr>
          <w:b/>
          <w:color w:val="002060"/>
          <w:sz w:val="44"/>
          <w:szCs w:val="44"/>
        </w:rPr>
        <w:t>In-year Admissions</w:t>
      </w:r>
    </w:p>
    <w:p w14:paraId="114D2746" w14:textId="77777777" w:rsidR="00782D4F" w:rsidRPr="00782D4F" w:rsidRDefault="00782D4F" w:rsidP="00782D4F">
      <w:pPr>
        <w:rPr>
          <w:color w:val="002060"/>
        </w:rPr>
      </w:pPr>
      <w:r w:rsidRPr="00782D4F">
        <w:rPr>
          <w:color w:val="002060"/>
        </w:rPr>
        <w:t>Admissions for any year group other than the start of Year 7 will be classed as In-Year applications and will be handled directly by the school.</w:t>
      </w:r>
    </w:p>
    <w:p w14:paraId="0979552E" w14:textId="050AEBB0" w:rsidR="00782D4F" w:rsidRPr="00782D4F" w:rsidRDefault="00782D4F" w:rsidP="00782D4F">
      <w:pPr>
        <w:rPr>
          <w:color w:val="002060"/>
        </w:rPr>
      </w:pPr>
      <w:r w:rsidRPr="00782D4F">
        <w:rPr>
          <w:color w:val="002060"/>
        </w:rPr>
        <w:t>Where families wish to change the school their child attends at other times of the year after the start of Year 7, the school should be contacted in the first instance in order to make an appointment to visit</w:t>
      </w:r>
      <w:r w:rsidR="007B16BE" w:rsidRPr="00782D4F">
        <w:rPr>
          <w:color w:val="002060"/>
        </w:rPr>
        <w:t xml:space="preserve">.  </w:t>
      </w:r>
      <w:r w:rsidRPr="00782D4F">
        <w:rPr>
          <w:color w:val="002060"/>
        </w:rPr>
        <w:t>Parents will be given an indication of whether there are places available in the relevant year group</w:t>
      </w:r>
      <w:r w:rsidR="007B16BE" w:rsidRPr="00782D4F">
        <w:rPr>
          <w:color w:val="002060"/>
        </w:rPr>
        <w:t xml:space="preserve">.  </w:t>
      </w:r>
      <w:r w:rsidRPr="00782D4F">
        <w:rPr>
          <w:color w:val="002060"/>
        </w:rPr>
        <w:t>If other applicants want the same place the school will apply the same published criteria to determine priority for that place</w:t>
      </w:r>
      <w:r w:rsidR="007B16BE" w:rsidRPr="00782D4F">
        <w:rPr>
          <w:color w:val="002060"/>
        </w:rPr>
        <w:t xml:space="preserve">.  </w:t>
      </w:r>
      <w:r w:rsidRPr="00782D4F">
        <w:rPr>
          <w:color w:val="002060"/>
        </w:rPr>
        <w:t xml:space="preserve">If there are no places </w:t>
      </w:r>
      <w:r w:rsidR="007B16BE" w:rsidRPr="00782D4F">
        <w:rPr>
          <w:color w:val="002060"/>
        </w:rPr>
        <w:t>available,</w:t>
      </w:r>
      <w:r w:rsidRPr="00782D4F">
        <w:rPr>
          <w:color w:val="002060"/>
        </w:rPr>
        <w:t xml:space="preserve"> the school will be able to inform parents of the Appeals process.</w:t>
      </w:r>
    </w:p>
    <w:p w14:paraId="3BA8521F" w14:textId="669A5EB9" w:rsidR="00782D4F" w:rsidRPr="00782D4F" w:rsidRDefault="00782D4F" w:rsidP="00782D4F">
      <w:pPr>
        <w:rPr>
          <w:color w:val="002060"/>
        </w:rPr>
      </w:pPr>
      <w:r w:rsidRPr="00782D4F">
        <w:rPr>
          <w:color w:val="002060"/>
        </w:rPr>
        <w:t>If an application is made for a student to be admitted to the school and the required year group is below the published admission number applicable to the age group, the students will be accepted subject to the provisions of this policy</w:t>
      </w:r>
      <w:r w:rsidR="007B16BE" w:rsidRPr="00782D4F">
        <w:rPr>
          <w:color w:val="002060"/>
        </w:rPr>
        <w:t xml:space="preserve">.  </w:t>
      </w:r>
      <w:r w:rsidRPr="00782D4F">
        <w:rPr>
          <w:color w:val="002060"/>
        </w:rPr>
        <w:t>The school may refuse to admit a child where there are places available on the grounds that admission of such a student would prejudice the provision of efficient education or the efficient use of resources in any year group.</w:t>
      </w:r>
    </w:p>
    <w:p w14:paraId="2F5D4E1F" w14:textId="539C14BF" w:rsidR="00EF1759" w:rsidRPr="00782D4F" w:rsidRDefault="00782D4F" w:rsidP="00782D4F">
      <w:pPr>
        <w:rPr>
          <w:color w:val="002060"/>
        </w:rPr>
      </w:pPr>
      <w:r w:rsidRPr="00782D4F">
        <w:rPr>
          <w:color w:val="002060"/>
        </w:rPr>
        <w:t>The school will consult and co-ordinate its arrangements, including over the rapid re-integration of children including those who have been excluded from other schools and who arrive in the area after the normal admissions round, in accordance with local in-year fair access protocols for securing schools for unplaced children.</w:t>
      </w:r>
    </w:p>
    <w:p w14:paraId="735908D3" w14:textId="5D2E8542" w:rsidR="006B164A" w:rsidRDefault="006B164A">
      <w:pPr>
        <w:rPr>
          <w:color w:val="FF0000"/>
        </w:rPr>
      </w:pPr>
      <w:r>
        <w:rPr>
          <w:color w:val="FF0000"/>
        </w:rPr>
        <w:br w:type="page"/>
      </w:r>
    </w:p>
    <w:p w14:paraId="5CBB0FB7" w14:textId="4653308A" w:rsidR="000C4AB9" w:rsidRPr="00954F39" w:rsidRDefault="006B164A" w:rsidP="006B164A">
      <w:pPr>
        <w:jc w:val="right"/>
        <w:rPr>
          <w:b/>
          <w:color w:val="002060"/>
          <w:sz w:val="44"/>
          <w:szCs w:val="44"/>
        </w:rPr>
      </w:pPr>
      <w:r w:rsidRPr="00954F39">
        <w:rPr>
          <w:b/>
          <w:color w:val="002060"/>
          <w:sz w:val="44"/>
          <w:szCs w:val="44"/>
        </w:rPr>
        <w:lastRenderedPageBreak/>
        <w:t>APPENDIX C</w:t>
      </w:r>
    </w:p>
    <w:p w14:paraId="13E23B31" w14:textId="6905752E" w:rsidR="006B164A" w:rsidRPr="006B164A" w:rsidRDefault="006B164A" w:rsidP="00BC7DCE">
      <w:pPr>
        <w:rPr>
          <w:color w:val="FF0000"/>
        </w:rPr>
      </w:pPr>
    </w:p>
    <w:p w14:paraId="2113866A" w14:textId="77777777" w:rsidR="006B164A" w:rsidRPr="00FB2910" w:rsidRDefault="006B164A" w:rsidP="006B164A">
      <w:pPr>
        <w:jc w:val="center"/>
        <w:rPr>
          <w:b/>
          <w:color w:val="002060"/>
          <w:sz w:val="48"/>
          <w:szCs w:val="48"/>
        </w:rPr>
      </w:pPr>
      <w:r w:rsidRPr="00FB2910">
        <w:rPr>
          <w:b/>
          <w:color w:val="002060"/>
          <w:sz w:val="72"/>
          <w:szCs w:val="72"/>
        </w:rPr>
        <w:t>Admissions Policy</w:t>
      </w:r>
    </w:p>
    <w:p w14:paraId="05185033" w14:textId="77777777" w:rsidR="006B164A" w:rsidRDefault="006B164A" w:rsidP="006B164A">
      <w:pPr>
        <w:jc w:val="center"/>
        <w:rPr>
          <w:b/>
          <w:color w:val="002060"/>
          <w:sz w:val="56"/>
          <w:szCs w:val="56"/>
        </w:rPr>
      </w:pPr>
      <w:r w:rsidRPr="00FB2910">
        <w:rPr>
          <w:b/>
          <w:color w:val="002060"/>
          <w:sz w:val="56"/>
          <w:szCs w:val="56"/>
        </w:rPr>
        <w:t xml:space="preserve">For academic year 2025 </w:t>
      </w:r>
      <w:r>
        <w:rPr>
          <w:b/>
          <w:color w:val="002060"/>
          <w:sz w:val="56"/>
          <w:szCs w:val="56"/>
        </w:rPr>
        <w:t>–</w:t>
      </w:r>
      <w:r w:rsidRPr="00FB2910">
        <w:rPr>
          <w:b/>
          <w:color w:val="002060"/>
          <w:sz w:val="56"/>
          <w:szCs w:val="56"/>
        </w:rPr>
        <w:t xml:space="preserve"> 2026</w:t>
      </w:r>
    </w:p>
    <w:p w14:paraId="10C97724" w14:textId="77777777" w:rsidR="006B164A" w:rsidRDefault="006B164A" w:rsidP="006B164A">
      <w:pPr>
        <w:jc w:val="center"/>
        <w:rPr>
          <w:b/>
          <w:color w:val="002060"/>
          <w:sz w:val="56"/>
          <w:szCs w:val="56"/>
        </w:rPr>
      </w:pPr>
    </w:p>
    <w:p w14:paraId="1BEC65EA" w14:textId="4EDC7BE1" w:rsidR="006B164A" w:rsidRDefault="006B164A" w:rsidP="006B164A">
      <w:pPr>
        <w:jc w:val="center"/>
        <w:rPr>
          <w:b/>
          <w:color w:val="002060"/>
          <w:sz w:val="56"/>
          <w:szCs w:val="56"/>
        </w:rPr>
      </w:pPr>
      <w:r>
        <w:rPr>
          <w:b/>
          <w:color w:val="002060"/>
          <w:sz w:val="56"/>
          <w:szCs w:val="56"/>
        </w:rPr>
        <w:t>CHESTER INTERNATIONAL SCHOOL</w:t>
      </w:r>
    </w:p>
    <w:p w14:paraId="116D5043" w14:textId="29ACD90E" w:rsidR="006B164A" w:rsidRDefault="006B164A" w:rsidP="00BC7DCE">
      <w:pPr>
        <w:rPr>
          <w:color w:val="FF0000"/>
        </w:rPr>
      </w:pPr>
    </w:p>
    <w:p w14:paraId="670FC932" w14:textId="717D1825" w:rsidR="006B164A" w:rsidRDefault="006B164A" w:rsidP="006B164A">
      <w:pPr>
        <w:jc w:val="center"/>
        <w:rPr>
          <w:color w:val="FF0000"/>
        </w:rPr>
      </w:pPr>
      <w:r>
        <w:rPr>
          <w:noProof/>
          <w:lang w:eastAsia="en-GB"/>
        </w:rPr>
        <w:drawing>
          <wp:inline distT="0" distB="0" distL="0" distR="0" wp14:anchorId="67143D0C" wp14:editId="377DEEA6">
            <wp:extent cx="4096800" cy="180000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888" name="Picture 888"/>
                    <pic:cNvPicPr/>
                  </pic:nvPicPr>
                  <pic:blipFill>
                    <a:blip r:embed="rId30"/>
                    <a:stretch>
                      <a:fillRect/>
                    </a:stretch>
                  </pic:blipFill>
                  <pic:spPr>
                    <a:xfrm>
                      <a:off x="0" y="0"/>
                      <a:ext cx="4096800" cy="1800000"/>
                    </a:xfrm>
                    <a:prstGeom prst="rect">
                      <a:avLst/>
                    </a:prstGeom>
                  </pic:spPr>
                </pic:pic>
              </a:graphicData>
            </a:graphic>
          </wp:inline>
        </w:drawing>
      </w:r>
    </w:p>
    <w:p w14:paraId="0552871A" w14:textId="4A159EAD" w:rsidR="006B164A" w:rsidRDefault="006B164A" w:rsidP="00BC7DCE">
      <w:pPr>
        <w:rPr>
          <w:color w:val="FF0000"/>
        </w:rPr>
      </w:pPr>
    </w:p>
    <w:tbl>
      <w:tblPr>
        <w:tblStyle w:val="TableGrid"/>
        <w:tblW w:w="0" w:type="auto"/>
        <w:jc w:val="center"/>
        <w:tblLook w:val="04A0" w:firstRow="1" w:lastRow="0" w:firstColumn="1" w:lastColumn="0" w:noHBand="0" w:noVBand="1"/>
      </w:tblPr>
      <w:tblGrid>
        <w:gridCol w:w="4508"/>
        <w:gridCol w:w="4508"/>
      </w:tblGrid>
      <w:tr w:rsidR="006B164A" w:rsidRPr="00FB2910" w14:paraId="12E26EC8" w14:textId="77777777" w:rsidTr="006B164A">
        <w:trPr>
          <w:trHeight w:hRule="exact" w:val="567"/>
          <w:jc w:val="center"/>
        </w:trPr>
        <w:tc>
          <w:tcPr>
            <w:tcW w:w="4508" w:type="dxa"/>
            <w:vAlign w:val="center"/>
          </w:tcPr>
          <w:p w14:paraId="56AFB75F" w14:textId="77777777" w:rsidR="006B164A" w:rsidRPr="00597A29" w:rsidRDefault="006B164A" w:rsidP="006B164A">
            <w:pPr>
              <w:rPr>
                <w:b/>
                <w:color w:val="002060"/>
                <w:sz w:val="24"/>
                <w:szCs w:val="24"/>
              </w:rPr>
            </w:pPr>
            <w:r w:rsidRPr="00597A29">
              <w:rPr>
                <w:color w:val="002060"/>
                <w:sz w:val="24"/>
                <w:szCs w:val="24"/>
              </w:rPr>
              <w:t>Policy leads:</w:t>
            </w:r>
          </w:p>
        </w:tc>
        <w:tc>
          <w:tcPr>
            <w:tcW w:w="4508" w:type="dxa"/>
            <w:vAlign w:val="center"/>
          </w:tcPr>
          <w:p w14:paraId="2E1AA043" w14:textId="77777777" w:rsidR="006B164A" w:rsidRPr="00597A29" w:rsidRDefault="006B164A" w:rsidP="006B164A">
            <w:pPr>
              <w:rPr>
                <w:color w:val="002060"/>
                <w:sz w:val="24"/>
                <w:szCs w:val="24"/>
              </w:rPr>
            </w:pPr>
            <w:r w:rsidRPr="00597A29">
              <w:rPr>
                <w:color w:val="002060"/>
                <w:sz w:val="24"/>
                <w:szCs w:val="24"/>
              </w:rPr>
              <w:t xml:space="preserve">Darran Jones, Trust CEO; </w:t>
            </w:r>
          </w:p>
          <w:p w14:paraId="4E8301A1" w14:textId="79CBAFF9" w:rsidR="006B164A" w:rsidRPr="00597A29" w:rsidRDefault="006B164A" w:rsidP="006B164A">
            <w:pPr>
              <w:rPr>
                <w:color w:val="002060"/>
                <w:sz w:val="24"/>
                <w:szCs w:val="24"/>
              </w:rPr>
            </w:pPr>
            <w:r w:rsidRPr="00597A29">
              <w:rPr>
                <w:color w:val="002060"/>
                <w:sz w:val="24"/>
                <w:szCs w:val="24"/>
              </w:rPr>
              <w:t>Katrina Brown, Principal, CIS</w:t>
            </w:r>
          </w:p>
        </w:tc>
      </w:tr>
      <w:tr w:rsidR="006B164A" w:rsidRPr="00FB2910" w14:paraId="7B5C9FB4" w14:textId="77777777" w:rsidTr="006B164A">
        <w:trPr>
          <w:trHeight w:hRule="exact" w:val="567"/>
          <w:jc w:val="center"/>
        </w:trPr>
        <w:tc>
          <w:tcPr>
            <w:tcW w:w="4508" w:type="dxa"/>
            <w:vAlign w:val="center"/>
          </w:tcPr>
          <w:p w14:paraId="13C0BAB6" w14:textId="77777777" w:rsidR="006B164A" w:rsidRPr="00597A29" w:rsidRDefault="006B164A" w:rsidP="006B164A">
            <w:pPr>
              <w:rPr>
                <w:b/>
                <w:color w:val="002060"/>
                <w:sz w:val="24"/>
                <w:szCs w:val="24"/>
              </w:rPr>
            </w:pPr>
            <w:r w:rsidRPr="00597A29">
              <w:rPr>
                <w:color w:val="002060"/>
                <w:sz w:val="24"/>
                <w:szCs w:val="24"/>
              </w:rPr>
              <w:t>Policy renewal date:</w:t>
            </w:r>
          </w:p>
        </w:tc>
        <w:tc>
          <w:tcPr>
            <w:tcW w:w="4508" w:type="dxa"/>
            <w:vAlign w:val="center"/>
          </w:tcPr>
          <w:p w14:paraId="63C7999A" w14:textId="77777777" w:rsidR="006B164A" w:rsidRPr="00597A29" w:rsidRDefault="006B164A" w:rsidP="006B164A">
            <w:pPr>
              <w:rPr>
                <w:b/>
                <w:color w:val="002060"/>
                <w:sz w:val="24"/>
                <w:szCs w:val="24"/>
              </w:rPr>
            </w:pPr>
            <w:r w:rsidRPr="00597A29">
              <w:rPr>
                <w:color w:val="002060"/>
                <w:sz w:val="24"/>
                <w:szCs w:val="24"/>
              </w:rPr>
              <w:t>September 2024 for the academic year 2026 - 2027</w:t>
            </w:r>
          </w:p>
        </w:tc>
      </w:tr>
      <w:tr w:rsidR="006B164A" w:rsidRPr="00FB2910" w14:paraId="35E4BFCB" w14:textId="77777777" w:rsidTr="006B164A">
        <w:trPr>
          <w:trHeight w:hRule="exact" w:val="567"/>
          <w:jc w:val="center"/>
        </w:trPr>
        <w:tc>
          <w:tcPr>
            <w:tcW w:w="4508" w:type="dxa"/>
            <w:vAlign w:val="center"/>
          </w:tcPr>
          <w:p w14:paraId="2B67B8C6" w14:textId="77777777" w:rsidR="006B164A" w:rsidRPr="00597A29" w:rsidRDefault="006B164A" w:rsidP="006B164A">
            <w:pPr>
              <w:rPr>
                <w:color w:val="002060"/>
                <w:sz w:val="24"/>
                <w:szCs w:val="24"/>
              </w:rPr>
            </w:pPr>
            <w:r w:rsidRPr="00597A29">
              <w:rPr>
                <w:color w:val="002060"/>
                <w:sz w:val="24"/>
                <w:szCs w:val="24"/>
              </w:rPr>
              <w:t xml:space="preserve">Last consulted upon </w:t>
            </w:r>
          </w:p>
        </w:tc>
        <w:tc>
          <w:tcPr>
            <w:tcW w:w="4508" w:type="dxa"/>
            <w:vAlign w:val="center"/>
          </w:tcPr>
          <w:p w14:paraId="45284B7C" w14:textId="77777777" w:rsidR="006B164A" w:rsidRPr="00597A29" w:rsidRDefault="006B164A" w:rsidP="006B164A">
            <w:pPr>
              <w:rPr>
                <w:color w:val="002060"/>
                <w:sz w:val="24"/>
                <w:szCs w:val="24"/>
              </w:rPr>
            </w:pPr>
            <w:r w:rsidRPr="00597A29">
              <w:rPr>
                <w:color w:val="002060"/>
                <w:sz w:val="24"/>
                <w:szCs w:val="24"/>
              </w:rPr>
              <w:t>Autumn Term 2023</w:t>
            </w:r>
          </w:p>
        </w:tc>
      </w:tr>
      <w:tr w:rsidR="006B164A" w:rsidRPr="00FB2910" w14:paraId="15D5D97F" w14:textId="77777777" w:rsidTr="006B164A">
        <w:trPr>
          <w:trHeight w:hRule="exact" w:val="567"/>
          <w:jc w:val="center"/>
        </w:trPr>
        <w:tc>
          <w:tcPr>
            <w:tcW w:w="4508" w:type="dxa"/>
            <w:vAlign w:val="center"/>
          </w:tcPr>
          <w:p w14:paraId="239EB03B" w14:textId="77777777" w:rsidR="006B164A" w:rsidRPr="00597A29" w:rsidRDefault="006B164A" w:rsidP="006B164A">
            <w:pPr>
              <w:rPr>
                <w:color w:val="002060"/>
                <w:sz w:val="24"/>
                <w:szCs w:val="24"/>
              </w:rPr>
            </w:pPr>
            <w:r w:rsidRPr="00597A29">
              <w:rPr>
                <w:color w:val="002060"/>
                <w:sz w:val="24"/>
                <w:szCs w:val="24"/>
              </w:rPr>
              <w:t>Date approved by the Board of Trustees:</w:t>
            </w:r>
          </w:p>
        </w:tc>
        <w:tc>
          <w:tcPr>
            <w:tcW w:w="4508" w:type="dxa"/>
            <w:vAlign w:val="center"/>
          </w:tcPr>
          <w:p w14:paraId="19DB86FA" w14:textId="7FABED93" w:rsidR="006B164A" w:rsidRPr="00597A29" w:rsidRDefault="00597A29" w:rsidP="006B164A">
            <w:pPr>
              <w:rPr>
                <w:color w:val="002060"/>
                <w:sz w:val="24"/>
                <w:szCs w:val="24"/>
              </w:rPr>
            </w:pPr>
            <w:r w:rsidRPr="00597A29">
              <w:rPr>
                <w:color w:val="002060"/>
                <w:sz w:val="24"/>
                <w:szCs w:val="24"/>
              </w:rPr>
              <w:t>21 November 2023</w:t>
            </w:r>
          </w:p>
        </w:tc>
      </w:tr>
      <w:tr w:rsidR="006B164A" w:rsidRPr="00FB2910" w14:paraId="5FBED854" w14:textId="77777777" w:rsidTr="006B164A">
        <w:trPr>
          <w:trHeight w:hRule="exact" w:val="567"/>
          <w:jc w:val="center"/>
        </w:trPr>
        <w:tc>
          <w:tcPr>
            <w:tcW w:w="4508" w:type="dxa"/>
            <w:vAlign w:val="center"/>
          </w:tcPr>
          <w:p w14:paraId="4805AB36" w14:textId="77777777" w:rsidR="006B164A" w:rsidRPr="00597A29" w:rsidRDefault="006B164A" w:rsidP="006B164A">
            <w:pPr>
              <w:rPr>
                <w:color w:val="002060"/>
                <w:sz w:val="24"/>
                <w:szCs w:val="24"/>
              </w:rPr>
            </w:pPr>
            <w:r w:rsidRPr="00597A29">
              <w:rPr>
                <w:color w:val="002060"/>
                <w:sz w:val="24"/>
                <w:szCs w:val="24"/>
              </w:rPr>
              <w:t>Policy adopted on:</w:t>
            </w:r>
          </w:p>
        </w:tc>
        <w:tc>
          <w:tcPr>
            <w:tcW w:w="4508" w:type="dxa"/>
            <w:vAlign w:val="center"/>
          </w:tcPr>
          <w:p w14:paraId="1C861ACC" w14:textId="360248C1" w:rsidR="006B164A" w:rsidRPr="000F526B" w:rsidRDefault="000F526B" w:rsidP="006B164A">
            <w:pPr>
              <w:rPr>
                <w:sz w:val="24"/>
                <w:szCs w:val="24"/>
              </w:rPr>
            </w:pPr>
            <w:r>
              <w:rPr>
                <w:color w:val="002060"/>
                <w:sz w:val="24"/>
                <w:szCs w:val="24"/>
              </w:rPr>
              <w:t>29 January 2024</w:t>
            </w:r>
          </w:p>
        </w:tc>
      </w:tr>
    </w:tbl>
    <w:p w14:paraId="3A752F76" w14:textId="3CAA88D3" w:rsidR="006B164A" w:rsidRDefault="006B164A" w:rsidP="00BC7DCE">
      <w:pPr>
        <w:rPr>
          <w:color w:val="FF0000"/>
        </w:rPr>
      </w:pPr>
    </w:p>
    <w:p w14:paraId="754FE103" w14:textId="1478328B" w:rsidR="006B164A" w:rsidRDefault="006B164A" w:rsidP="00BC7DCE">
      <w:pPr>
        <w:rPr>
          <w:color w:val="FF0000"/>
        </w:rPr>
      </w:pPr>
    </w:p>
    <w:p w14:paraId="77B315B3" w14:textId="77777777" w:rsidR="006B164A" w:rsidRDefault="006B164A" w:rsidP="006B164A">
      <w:pPr>
        <w:rPr>
          <w:b/>
          <w:color w:val="002060"/>
          <w:sz w:val="44"/>
          <w:szCs w:val="44"/>
        </w:rPr>
      </w:pPr>
      <w:r>
        <w:rPr>
          <w:b/>
          <w:color w:val="002060"/>
          <w:sz w:val="44"/>
          <w:szCs w:val="44"/>
        </w:rPr>
        <w:lastRenderedPageBreak/>
        <w:t>I</w:t>
      </w:r>
      <w:r w:rsidRPr="003324C2">
        <w:rPr>
          <w:b/>
          <w:color w:val="002060"/>
          <w:sz w:val="44"/>
          <w:szCs w:val="44"/>
        </w:rPr>
        <w:t>ntroduction</w:t>
      </w:r>
    </w:p>
    <w:p w14:paraId="2C546ED6" w14:textId="7AC5445D" w:rsidR="006B164A" w:rsidRDefault="006B164A" w:rsidP="006B164A">
      <w:pPr>
        <w:rPr>
          <w:color w:val="002060"/>
        </w:rPr>
      </w:pPr>
      <w:r w:rsidRPr="003324C2">
        <w:rPr>
          <w:color w:val="002060"/>
        </w:rPr>
        <w:t>This appendix should be read in conjunction with The Learning Trust’s overarching Admissions Policy for</w:t>
      </w:r>
      <w:r>
        <w:rPr>
          <w:color w:val="002060"/>
        </w:rPr>
        <w:t xml:space="preserve"> 2025 – 2026.  It sets out the localised information for admission to </w:t>
      </w:r>
      <w:r w:rsidRPr="00BB3854">
        <w:rPr>
          <w:color w:val="002060"/>
        </w:rPr>
        <w:t>Chester International School (CIS)</w:t>
      </w:r>
      <w:r w:rsidR="00BB3854" w:rsidRPr="00BB3854">
        <w:rPr>
          <w:color w:val="002060"/>
        </w:rPr>
        <w:t xml:space="preserve">, which offers a new kind of state education for 14 – </w:t>
      </w:r>
      <w:r w:rsidR="000F526B" w:rsidRPr="00BB3854">
        <w:rPr>
          <w:color w:val="002060"/>
        </w:rPr>
        <w:t>19-year</w:t>
      </w:r>
      <w:r w:rsidR="00BB3854" w:rsidRPr="00BB3854">
        <w:rPr>
          <w:color w:val="002060"/>
        </w:rPr>
        <w:t xml:space="preserve"> olds of all abilities</w:t>
      </w:r>
      <w:r w:rsidRPr="00BB3854">
        <w:rPr>
          <w:color w:val="002060"/>
        </w:rPr>
        <w:t>.</w:t>
      </w:r>
    </w:p>
    <w:p w14:paraId="3E2CD67E" w14:textId="14AA5B9C" w:rsidR="006B164A" w:rsidRDefault="006B164A" w:rsidP="006B164A">
      <w:pPr>
        <w:rPr>
          <w:color w:val="002060"/>
        </w:rPr>
      </w:pPr>
      <w:r>
        <w:rPr>
          <w:color w:val="002060"/>
        </w:rPr>
        <w:t>The Learning Trust is the admissions authority for CIS and reviews these admission arrangements annually.</w:t>
      </w:r>
    </w:p>
    <w:p w14:paraId="592D75F1" w14:textId="77777777" w:rsidR="006B164A" w:rsidRPr="00A077EB" w:rsidRDefault="006B164A" w:rsidP="006B164A">
      <w:pPr>
        <w:rPr>
          <w:color w:val="002060"/>
        </w:rPr>
      </w:pPr>
      <w:r w:rsidRPr="00A077EB">
        <w:rPr>
          <w:rFonts w:cstheme="minorHAnsi"/>
          <w:color w:val="002060"/>
          <w:szCs w:val="24"/>
        </w:rPr>
        <w:t>Information on the admissions and appeals process appears in the</w:t>
      </w:r>
      <w:r>
        <w:rPr>
          <w:rFonts w:cstheme="minorHAnsi"/>
          <w:color w:val="002060"/>
          <w:szCs w:val="24"/>
        </w:rPr>
        <w:t xml:space="preserve"> Local</w:t>
      </w:r>
      <w:r w:rsidRPr="00A077EB">
        <w:rPr>
          <w:rFonts w:cstheme="minorHAnsi"/>
          <w:color w:val="002060"/>
          <w:szCs w:val="24"/>
        </w:rPr>
        <w:t xml:space="preserve"> Authority’s booklet "</w:t>
      </w:r>
      <w:r w:rsidRPr="00A077EB">
        <w:rPr>
          <w:rFonts w:cstheme="minorHAnsi"/>
          <w:b/>
          <w:bCs/>
          <w:color w:val="002060"/>
          <w:szCs w:val="24"/>
        </w:rPr>
        <w:t>Transferring to Secondary School – Applying for Secondary School Places</w:t>
      </w:r>
      <w:r>
        <w:rPr>
          <w:rFonts w:cstheme="minorHAnsi"/>
          <w:b/>
          <w:bCs/>
          <w:color w:val="002060"/>
          <w:szCs w:val="24"/>
        </w:rPr>
        <w:t>”</w:t>
      </w:r>
      <w:r>
        <w:rPr>
          <w:rFonts w:cstheme="minorHAnsi"/>
          <w:color w:val="002060"/>
          <w:szCs w:val="24"/>
        </w:rPr>
        <w:t xml:space="preserve">. </w:t>
      </w:r>
      <w:r w:rsidRPr="00A077EB">
        <w:rPr>
          <w:rFonts w:cstheme="minorHAnsi"/>
          <w:color w:val="002060"/>
          <w:szCs w:val="24"/>
        </w:rPr>
        <w:t xml:space="preserve"> Th</w:t>
      </w:r>
      <w:r>
        <w:rPr>
          <w:rFonts w:cstheme="minorHAnsi"/>
          <w:color w:val="002060"/>
          <w:szCs w:val="24"/>
        </w:rPr>
        <w:t>is</w:t>
      </w:r>
      <w:r w:rsidRPr="00A077EB">
        <w:rPr>
          <w:rFonts w:cstheme="minorHAnsi"/>
          <w:color w:val="002060"/>
          <w:szCs w:val="24"/>
        </w:rPr>
        <w:t xml:space="preserve"> booklet is available in September and can be viewed on the </w:t>
      </w:r>
      <w:r>
        <w:rPr>
          <w:rFonts w:cstheme="minorHAnsi"/>
          <w:color w:val="002060"/>
          <w:szCs w:val="24"/>
        </w:rPr>
        <w:t>Cheshire West and Chester</w:t>
      </w:r>
      <w:r w:rsidRPr="00A077EB">
        <w:rPr>
          <w:rFonts w:cstheme="minorHAnsi"/>
          <w:color w:val="002060"/>
          <w:szCs w:val="24"/>
        </w:rPr>
        <w:t xml:space="preserve"> website or a hard copy can be obtained on request</w:t>
      </w:r>
      <w:r>
        <w:rPr>
          <w:rFonts w:cstheme="minorHAnsi"/>
          <w:color w:val="002060"/>
          <w:szCs w:val="24"/>
        </w:rPr>
        <w:t>.</w:t>
      </w:r>
    </w:p>
    <w:p w14:paraId="4012740B" w14:textId="0B42E940" w:rsidR="006B164A" w:rsidRPr="0093456D" w:rsidRDefault="0093456D" w:rsidP="006B164A">
      <w:pPr>
        <w:rPr>
          <w:color w:val="002060"/>
        </w:rPr>
      </w:pPr>
      <w:r w:rsidRPr="0093456D">
        <w:rPr>
          <w:color w:val="002060"/>
        </w:rPr>
        <w:t>Chester International School (CIS) prepares young people for aspirational employment in an increasingly interconnected world and has a strong international outlook.</w:t>
      </w:r>
    </w:p>
    <w:p w14:paraId="574B4378" w14:textId="6766863A" w:rsidR="0093456D" w:rsidRPr="0093456D" w:rsidRDefault="0093456D" w:rsidP="0093456D">
      <w:pPr>
        <w:ind w:right="98"/>
        <w:rPr>
          <w:color w:val="002060"/>
        </w:rPr>
      </w:pPr>
      <w:r w:rsidRPr="0093456D">
        <w:rPr>
          <w:color w:val="002060"/>
        </w:rPr>
        <w:t>An individual’s success depends on the ability to communicate linguistically, mathematically and visually, and upon well- developed and highly transferable employment skills</w:t>
      </w:r>
      <w:r w:rsidR="007B16BE" w:rsidRPr="0093456D">
        <w:rPr>
          <w:color w:val="002060"/>
        </w:rPr>
        <w:t xml:space="preserve">.  </w:t>
      </w:r>
      <w:r w:rsidRPr="0093456D">
        <w:rPr>
          <w:color w:val="002060"/>
        </w:rPr>
        <w:t xml:space="preserve">These allow an individual to work successfully in a range of jobs and sectors and in different places, working with a range of international employers located close to Chester. </w:t>
      </w:r>
    </w:p>
    <w:p w14:paraId="7D684874" w14:textId="4CC3BEEF" w:rsidR="0093456D" w:rsidRPr="0093456D" w:rsidRDefault="0093456D" w:rsidP="0093456D">
      <w:pPr>
        <w:ind w:right="30"/>
        <w:rPr>
          <w:color w:val="002060"/>
        </w:rPr>
      </w:pPr>
      <w:r w:rsidRPr="0093456D">
        <w:rPr>
          <w:color w:val="002060"/>
        </w:rPr>
        <w:t xml:space="preserve">CIS will shape global citizens who will be equipped to work the world over in order to share and develop creative ideas by means of language, </w:t>
      </w:r>
      <w:r w:rsidR="007B16BE" w:rsidRPr="0093456D">
        <w:rPr>
          <w:color w:val="002060"/>
        </w:rPr>
        <w:t>logic/mathematics,</w:t>
      </w:r>
      <w:r w:rsidRPr="0093456D">
        <w:rPr>
          <w:color w:val="002060"/>
        </w:rPr>
        <w:t xml:space="preserve"> and visual literacy</w:t>
      </w:r>
      <w:r w:rsidR="007B16BE" w:rsidRPr="0093456D">
        <w:rPr>
          <w:color w:val="002060"/>
        </w:rPr>
        <w:t xml:space="preserve">.  </w:t>
      </w:r>
      <w:r w:rsidRPr="0093456D">
        <w:rPr>
          <w:color w:val="002060"/>
        </w:rPr>
        <w:t xml:space="preserve">It will be an exciting opportunity where the support and expertise of highly effective staff and trusted employers </w:t>
      </w:r>
      <w:r w:rsidR="00F016A8">
        <w:rPr>
          <w:color w:val="002060"/>
        </w:rPr>
        <w:t>be</w:t>
      </w:r>
      <w:r w:rsidRPr="0093456D">
        <w:rPr>
          <w:color w:val="002060"/>
        </w:rPr>
        <w:t xml:space="preserve"> combined with the involvement of parents and guardians to ensure that our students are employable anywhere in the world. </w:t>
      </w:r>
    </w:p>
    <w:p w14:paraId="24B07FA1" w14:textId="3DA0D461" w:rsidR="0093456D" w:rsidRPr="0093456D" w:rsidRDefault="0093456D" w:rsidP="0093456D">
      <w:pPr>
        <w:ind w:right="30"/>
        <w:rPr>
          <w:color w:val="002060"/>
        </w:rPr>
      </w:pPr>
      <w:r w:rsidRPr="0093456D">
        <w:rPr>
          <w:color w:val="002060"/>
        </w:rPr>
        <w:t>At CIS, learning has an international outlook and a strong focus on becoming employable across local, regional</w:t>
      </w:r>
      <w:r w:rsidR="00FB0ACA">
        <w:rPr>
          <w:color w:val="002060"/>
        </w:rPr>
        <w:t>,</w:t>
      </w:r>
      <w:r w:rsidRPr="0093456D">
        <w:rPr>
          <w:color w:val="002060"/>
        </w:rPr>
        <w:t xml:space="preserve"> and international borders</w:t>
      </w:r>
      <w:r w:rsidR="007B16BE" w:rsidRPr="0093456D">
        <w:rPr>
          <w:color w:val="002060"/>
        </w:rPr>
        <w:t xml:space="preserve">.  </w:t>
      </w:r>
      <w:r w:rsidRPr="0093456D">
        <w:rPr>
          <w:color w:val="002060"/>
        </w:rPr>
        <w:t>By developing employability, a CIS education will give students the skills employers are currently asking for and prepare them with the flexibility required for new jobs that will only exist in the future</w:t>
      </w:r>
      <w:r w:rsidR="007B16BE" w:rsidRPr="0093456D">
        <w:rPr>
          <w:color w:val="002060"/>
        </w:rPr>
        <w:t xml:space="preserve">.  </w:t>
      </w:r>
      <w:r w:rsidRPr="0093456D">
        <w:rPr>
          <w:color w:val="002060"/>
        </w:rPr>
        <w:t xml:space="preserve">In addition to academic study, there will be regular time with a personal coach who will help to put academic learning into practice, alongside the opportunity for work placements and foreign language visits. </w:t>
      </w:r>
    </w:p>
    <w:p w14:paraId="221D1623" w14:textId="0E802ABB" w:rsidR="0093456D" w:rsidRPr="0093456D" w:rsidRDefault="0093456D" w:rsidP="0093456D">
      <w:pPr>
        <w:ind w:right="30"/>
        <w:rPr>
          <w:color w:val="002060"/>
        </w:rPr>
      </w:pPr>
      <w:r w:rsidRPr="0093456D">
        <w:rPr>
          <w:color w:val="002060"/>
        </w:rPr>
        <w:t>All students will work on personal development in order to cultivate the transferable skills that are universally required in professional employment</w:t>
      </w:r>
      <w:r w:rsidR="007B16BE" w:rsidRPr="0093456D">
        <w:rPr>
          <w:color w:val="002060"/>
        </w:rPr>
        <w:t xml:space="preserve">.  </w:t>
      </w:r>
      <w:r w:rsidRPr="0093456D">
        <w:rPr>
          <w:color w:val="002060"/>
        </w:rPr>
        <w:t xml:space="preserve">Starting at 14, a student at CIS will study GCSE’s built within an IB MYP curriculum. </w:t>
      </w:r>
    </w:p>
    <w:p w14:paraId="50E6FD9A" w14:textId="77777777" w:rsidR="0093456D" w:rsidRPr="0093456D" w:rsidRDefault="0093456D" w:rsidP="0093456D">
      <w:pPr>
        <w:ind w:right="30"/>
        <w:rPr>
          <w:color w:val="002060"/>
        </w:rPr>
      </w:pPr>
      <w:r w:rsidRPr="0093456D">
        <w:rPr>
          <w:color w:val="002060"/>
        </w:rPr>
        <w:t xml:space="preserve">These qualifications reflect the demands of the international employment market. Those who leave at 18/19 will have studied for one of two broad and prestigious International Baccalaureate Programmes. </w:t>
      </w:r>
    </w:p>
    <w:p w14:paraId="489BE253" w14:textId="632C2CB7" w:rsidR="0093456D" w:rsidRPr="0093456D" w:rsidRDefault="0093456D" w:rsidP="0093456D">
      <w:pPr>
        <w:ind w:right="30"/>
        <w:rPr>
          <w:color w:val="002060"/>
        </w:rPr>
      </w:pPr>
      <w:r w:rsidRPr="0093456D">
        <w:rPr>
          <w:color w:val="002060"/>
        </w:rPr>
        <w:t xml:space="preserve">The International Baccalaureate Diploma Programme and the International Baccalaureate Career-related Programme are </w:t>
      </w:r>
      <w:r w:rsidR="007B16BE" w:rsidRPr="0093456D">
        <w:rPr>
          <w:color w:val="002060"/>
        </w:rPr>
        <w:t>well respected</w:t>
      </w:r>
      <w:r w:rsidRPr="0093456D">
        <w:rPr>
          <w:color w:val="002060"/>
        </w:rPr>
        <w:t xml:space="preserve"> by employers and are welcomed in an excellent range of British and international universities. </w:t>
      </w:r>
    </w:p>
    <w:p w14:paraId="1F465AC7" w14:textId="77777777" w:rsidR="0093456D" w:rsidRPr="0093456D" w:rsidRDefault="0093456D" w:rsidP="0093456D">
      <w:pPr>
        <w:ind w:right="30"/>
        <w:rPr>
          <w:color w:val="002060"/>
        </w:rPr>
      </w:pPr>
      <w:r w:rsidRPr="0093456D">
        <w:rPr>
          <w:color w:val="002060"/>
        </w:rPr>
        <w:lastRenderedPageBreak/>
        <w:t xml:space="preserve">CIS will provide school places for young people aged 14-19, and the Admissions Arrangements for the Year groups 10 and 12 intakes are set out below. </w:t>
      </w:r>
    </w:p>
    <w:p w14:paraId="1EFAAD81" w14:textId="59296532" w:rsidR="006B164A" w:rsidRDefault="006B164A" w:rsidP="006B164A">
      <w:pPr>
        <w:rPr>
          <w:b/>
          <w:color w:val="002060"/>
          <w:sz w:val="44"/>
          <w:szCs w:val="44"/>
        </w:rPr>
      </w:pPr>
      <w:r w:rsidRPr="00A077EB">
        <w:rPr>
          <w:b/>
          <w:color w:val="002060"/>
          <w:sz w:val="44"/>
          <w:szCs w:val="44"/>
        </w:rPr>
        <w:t>Contact</w:t>
      </w:r>
      <w:r>
        <w:rPr>
          <w:b/>
          <w:color w:val="002060"/>
          <w:sz w:val="44"/>
          <w:szCs w:val="44"/>
        </w:rPr>
        <w:t xml:space="preserve"> for Admissions into Year </w:t>
      </w:r>
      <w:r w:rsidR="0093456D">
        <w:rPr>
          <w:b/>
          <w:color w:val="002060"/>
          <w:sz w:val="44"/>
          <w:szCs w:val="44"/>
        </w:rPr>
        <w:t>10</w:t>
      </w:r>
      <w:r>
        <w:rPr>
          <w:b/>
          <w:color w:val="002060"/>
          <w:sz w:val="44"/>
          <w:szCs w:val="44"/>
        </w:rPr>
        <w:t xml:space="preserve"> </w:t>
      </w:r>
    </w:p>
    <w:p w14:paraId="11DEE9BC" w14:textId="36455C82" w:rsidR="006B164A" w:rsidRDefault="0093456D" w:rsidP="006B164A">
      <w:pPr>
        <w:spacing w:after="0" w:line="240" w:lineRule="auto"/>
        <w:rPr>
          <w:color w:val="002060"/>
        </w:rPr>
      </w:pPr>
      <w:r>
        <w:rPr>
          <w:color w:val="002060"/>
        </w:rPr>
        <w:t>Chester International</w:t>
      </w:r>
      <w:r w:rsidR="006B164A" w:rsidRPr="00A077EB">
        <w:rPr>
          <w:color w:val="002060"/>
        </w:rPr>
        <w:t xml:space="preserve"> School’</w:t>
      </w:r>
      <w:r w:rsidR="006B164A">
        <w:rPr>
          <w:color w:val="002060"/>
        </w:rPr>
        <w:t>s Admissions O</w:t>
      </w:r>
      <w:r w:rsidR="006B164A" w:rsidRPr="00A077EB">
        <w:rPr>
          <w:color w:val="002060"/>
        </w:rPr>
        <w:t xml:space="preserve">fficer is </w:t>
      </w:r>
      <w:r>
        <w:rPr>
          <w:color w:val="002060"/>
        </w:rPr>
        <w:t>Katrina Brown</w:t>
      </w:r>
    </w:p>
    <w:p w14:paraId="2FB989CB" w14:textId="3CBF1826" w:rsidR="006B164A" w:rsidRDefault="006B164A" w:rsidP="006B164A">
      <w:pPr>
        <w:spacing w:after="0" w:line="240" w:lineRule="auto"/>
        <w:rPr>
          <w:color w:val="002060"/>
        </w:rPr>
      </w:pPr>
      <w:r w:rsidRPr="00721FF3">
        <w:rPr>
          <w:color w:val="002060"/>
        </w:rPr>
        <w:t>Telephone number</w:t>
      </w:r>
      <w:r>
        <w:rPr>
          <w:color w:val="002060"/>
        </w:rPr>
        <w:t xml:space="preserve">: </w:t>
      </w:r>
      <w:r w:rsidR="0093456D">
        <w:rPr>
          <w:color w:val="002060"/>
        </w:rPr>
        <w:t>01244 735610</w:t>
      </w:r>
    </w:p>
    <w:p w14:paraId="0FABB103" w14:textId="74C398E2" w:rsidR="006B164A" w:rsidRPr="0093456D" w:rsidRDefault="006B164A" w:rsidP="006B164A">
      <w:pPr>
        <w:spacing w:after="0" w:line="240" w:lineRule="auto"/>
        <w:rPr>
          <w:b/>
          <w:color w:val="002060"/>
        </w:rPr>
      </w:pPr>
      <w:r>
        <w:rPr>
          <w:color w:val="002060"/>
        </w:rPr>
        <w:t xml:space="preserve">Email: </w:t>
      </w:r>
      <w:r w:rsidR="0093456D" w:rsidRPr="0093456D">
        <w:rPr>
          <w:rStyle w:val="Strong"/>
          <w:rFonts w:cs="Arial"/>
          <w:b w:val="0"/>
          <w:color w:val="002060"/>
          <w:shd w:val="clear" w:color="auto" w:fill="FFFFFF"/>
        </w:rPr>
        <w:t>enquiries@chesterinternational.co.uk</w:t>
      </w:r>
    </w:p>
    <w:p w14:paraId="48B2810D" w14:textId="77777777" w:rsidR="006B164A" w:rsidRPr="00A077EB" w:rsidRDefault="006B164A" w:rsidP="006B164A">
      <w:pPr>
        <w:spacing w:after="0" w:line="240" w:lineRule="auto"/>
        <w:rPr>
          <w:color w:val="002060"/>
        </w:rPr>
      </w:pPr>
    </w:p>
    <w:p w14:paraId="030DBC13" w14:textId="77777777" w:rsidR="006B164A" w:rsidRDefault="006B164A" w:rsidP="006B164A">
      <w:pPr>
        <w:spacing w:after="0" w:line="240" w:lineRule="auto"/>
        <w:rPr>
          <w:b/>
          <w:color w:val="002060"/>
          <w:sz w:val="44"/>
          <w:szCs w:val="44"/>
        </w:rPr>
      </w:pPr>
      <w:r w:rsidRPr="00A077EB">
        <w:rPr>
          <w:b/>
          <w:color w:val="002060"/>
          <w:sz w:val="44"/>
          <w:szCs w:val="44"/>
        </w:rPr>
        <w:t>Published Admission Number</w:t>
      </w:r>
      <w:r>
        <w:rPr>
          <w:b/>
          <w:color w:val="002060"/>
          <w:sz w:val="44"/>
          <w:szCs w:val="44"/>
        </w:rPr>
        <w:t xml:space="preserve"> (PAN)</w:t>
      </w:r>
    </w:p>
    <w:p w14:paraId="40F4CB0B" w14:textId="77777777" w:rsidR="006B164A" w:rsidRDefault="006B164A" w:rsidP="006B164A">
      <w:pPr>
        <w:spacing w:after="0" w:line="240" w:lineRule="auto"/>
        <w:rPr>
          <w:color w:val="002060"/>
        </w:rPr>
      </w:pPr>
    </w:p>
    <w:p w14:paraId="0A1E29F0" w14:textId="74602EB2" w:rsidR="006B164A" w:rsidRPr="000616EE" w:rsidRDefault="0093456D" w:rsidP="006B164A">
      <w:pPr>
        <w:spacing w:after="0" w:line="240" w:lineRule="auto"/>
        <w:rPr>
          <w:rFonts w:cstheme="minorHAnsi"/>
          <w:color w:val="002060"/>
          <w:szCs w:val="24"/>
        </w:rPr>
      </w:pPr>
      <w:r>
        <w:rPr>
          <w:color w:val="002060"/>
        </w:rPr>
        <w:t>Chester International</w:t>
      </w:r>
      <w:r w:rsidRPr="00A077EB">
        <w:rPr>
          <w:color w:val="002060"/>
        </w:rPr>
        <w:t xml:space="preserve"> School’</w:t>
      </w:r>
      <w:r>
        <w:rPr>
          <w:color w:val="002060"/>
        </w:rPr>
        <w:t xml:space="preserve">s </w:t>
      </w:r>
      <w:r w:rsidR="006B164A" w:rsidRPr="000616EE">
        <w:rPr>
          <w:rFonts w:cstheme="minorHAnsi"/>
          <w:color w:val="002060"/>
          <w:szCs w:val="24"/>
        </w:rPr>
        <w:t xml:space="preserve">admission limit or published admission number for </w:t>
      </w:r>
      <w:r>
        <w:rPr>
          <w:rFonts w:cstheme="minorHAnsi"/>
          <w:color w:val="002060"/>
          <w:szCs w:val="24"/>
        </w:rPr>
        <w:t xml:space="preserve">Year 10 in </w:t>
      </w:r>
      <w:r w:rsidR="006B164A" w:rsidRPr="000616EE">
        <w:rPr>
          <w:rFonts w:cstheme="minorHAnsi"/>
          <w:color w:val="002060"/>
          <w:szCs w:val="24"/>
        </w:rPr>
        <w:t xml:space="preserve">September 2025 is </w:t>
      </w:r>
      <w:r w:rsidR="006B164A">
        <w:rPr>
          <w:rFonts w:cstheme="minorHAnsi"/>
          <w:color w:val="002060"/>
          <w:szCs w:val="24"/>
        </w:rPr>
        <w:t>80</w:t>
      </w:r>
      <w:r w:rsidR="006B164A" w:rsidRPr="000616EE">
        <w:rPr>
          <w:rFonts w:cstheme="minorHAnsi"/>
          <w:color w:val="002060"/>
          <w:szCs w:val="24"/>
        </w:rPr>
        <w:t xml:space="preserve"> places.</w:t>
      </w:r>
    </w:p>
    <w:p w14:paraId="423B8480" w14:textId="77777777" w:rsidR="006B164A" w:rsidRDefault="006B164A" w:rsidP="006B164A">
      <w:pPr>
        <w:spacing w:after="0" w:line="240" w:lineRule="auto"/>
        <w:rPr>
          <w:rFonts w:cstheme="minorHAnsi"/>
          <w:szCs w:val="24"/>
        </w:rPr>
      </w:pPr>
    </w:p>
    <w:p w14:paraId="0056F1B4" w14:textId="77777777" w:rsidR="006B164A" w:rsidRPr="00A077EB" w:rsidRDefault="006B164A" w:rsidP="006B164A">
      <w:pPr>
        <w:spacing w:after="0" w:line="240" w:lineRule="auto"/>
        <w:rPr>
          <w:color w:val="002060"/>
        </w:rPr>
      </w:pPr>
    </w:p>
    <w:p w14:paraId="228339A5" w14:textId="77777777" w:rsidR="006B164A" w:rsidRPr="00A077EB" w:rsidRDefault="006B164A" w:rsidP="006B164A">
      <w:pPr>
        <w:spacing w:after="0" w:line="240" w:lineRule="auto"/>
        <w:rPr>
          <w:b/>
          <w:color w:val="002060"/>
          <w:sz w:val="44"/>
          <w:szCs w:val="44"/>
        </w:rPr>
      </w:pPr>
      <w:r w:rsidRPr="00A077EB">
        <w:rPr>
          <w:b/>
          <w:color w:val="002060"/>
          <w:sz w:val="44"/>
          <w:szCs w:val="44"/>
        </w:rPr>
        <w:t>Oversubscription Criteria</w:t>
      </w:r>
    </w:p>
    <w:p w14:paraId="1F472BB6" w14:textId="77777777" w:rsidR="006B164A" w:rsidRDefault="006B164A" w:rsidP="006B164A">
      <w:pPr>
        <w:rPr>
          <w:b/>
          <w:color w:val="002060"/>
        </w:rPr>
      </w:pPr>
    </w:p>
    <w:p w14:paraId="0864B2E5" w14:textId="6A39812C" w:rsidR="006B164A" w:rsidRDefault="006B164A" w:rsidP="006B164A">
      <w:pPr>
        <w:rPr>
          <w:color w:val="002060"/>
        </w:rPr>
      </w:pPr>
      <w:r w:rsidRPr="000616EE">
        <w:rPr>
          <w:color w:val="002060"/>
        </w:rPr>
        <w:t>In prioritising applications from parents ex</w:t>
      </w:r>
      <w:r>
        <w:rPr>
          <w:color w:val="002060"/>
        </w:rPr>
        <w:t xml:space="preserve">pressing a preference for </w:t>
      </w:r>
      <w:r w:rsidR="00211D77">
        <w:rPr>
          <w:color w:val="002060"/>
        </w:rPr>
        <w:t>CIS</w:t>
      </w:r>
      <w:r>
        <w:rPr>
          <w:color w:val="002060"/>
        </w:rPr>
        <w:t>, the following criteria are used:</w:t>
      </w:r>
    </w:p>
    <w:tbl>
      <w:tblPr>
        <w:tblStyle w:val="TableGrid"/>
        <w:tblW w:w="0" w:type="auto"/>
        <w:tblLook w:val="04A0" w:firstRow="1" w:lastRow="0" w:firstColumn="1" w:lastColumn="0" w:noHBand="0" w:noVBand="1"/>
      </w:tblPr>
      <w:tblGrid>
        <w:gridCol w:w="580"/>
        <w:gridCol w:w="8436"/>
      </w:tblGrid>
      <w:tr w:rsidR="006B164A" w14:paraId="620CFC4E" w14:textId="77777777" w:rsidTr="002165FC">
        <w:tc>
          <w:tcPr>
            <w:tcW w:w="1597" w:type="dxa"/>
            <w:vAlign w:val="center"/>
          </w:tcPr>
          <w:p w14:paraId="1A2FC380" w14:textId="77777777" w:rsidR="006B164A" w:rsidRDefault="006B164A" w:rsidP="006B164A">
            <w:pPr>
              <w:jc w:val="center"/>
              <w:rPr>
                <w:color w:val="002060"/>
              </w:rPr>
            </w:pPr>
          </w:p>
          <w:p w14:paraId="356BC3D7" w14:textId="77777777" w:rsidR="006B164A" w:rsidRDefault="006B164A" w:rsidP="006B164A">
            <w:pPr>
              <w:jc w:val="center"/>
              <w:rPr>
                <w:color w:val="002060"/>
              </w:rPr>
            </w:pPr>
            <w:r>
              <w:rPr>
                <w:color w:val="002060"/>
              </w:rPr>
              <w:t>1</w:t>
            </w:r>
          </w:p>
        </w:tc>
        <w:tc>
          <w:tcPr>
            <w:tcW w:w="7419" w:type="dxa"/>
          </w:tcPr>
          <w:p w14:paraId="0244EDBE" w14:textId="77777777" w:rsidR="006B164A" w:rsidRDefault="006B164A" w:rsidP="006B164A">
            <w:pPr>
              <w:rPr>
                <w:color w:val="002060"/>
              </w:rPr>
            </w:pPr>
          </w:p>
          <w:p w14:paraId="29615550" w14:textId="1E3873A9" w:rsidR="006B164A" w:rsidRDefault="006B164A" w:rsidP="006B164A">
            <w:pPr>
              <w:rPr>
                <w:color w:val="002060"/>
              </w:rPr>
            </w:pPr>
            <w:r w:rsidRPr="000616EE">
              <w:rPr>
                <w:color w:val="002060"/>
                <w:u w:val="single"/>
              </w:rPr>
              <w:t>Children with Education Health and Care Plans (EHCPs)</w:t>
            </w:r>
            <w:r w:rsidRPr="000616EE">
              <w:rPr>
                <w:color w:val="002060"/>
              </w:rPr>
              <w:t xml:space="preserve"> where </w:t>
            </w:r>
            <w:r w:rsidR="009B1BD2">
              <w:rPr>
                <w:color w:val="002060"/>
              </w:rPr>
              <w:t>CIS</w:t>
            </w:r>
            <w:r w:rsidRPr="000616EE">
              <w:rPr>
                <w:color w:val="002060"/>
              </w:rPr>
              <w:t xml:space="preserve"> is named on the statement, and who meet the minimum entry requirements, will have automatic entitlement to a place at </w:t>
            </w:r>
            <w:r w:rsidR="009B1BD2">
              <w:rPr>
                <w:color w:val="002060"/>
              </w:rPr>
              <w:t>CIS</w:t>
            </w:r>
            <w:r w:rsidRPr="000616EE">
              <w:rPr>
                <w:color w:val="002060"/>
              </w:rPr>
              <w:t>, and will be admitted before all other applicants.</w:t>
            </w:r>
          </w:p>
          <w:p w14:paraId="161295E4" w14:textId="77777777" w:rsidR="006B164A" w:rsidRDefault="006B164A" w:rsidP="006B164A">
            <w:pPr>
              <w:rPr>
                <w:color w:val="002060"/>
              </w:rPr>
            </w:pPr>
          </w:p>
        </w:tc>
      </w:tr>
      <w:tr w:rsidR="006B164A" w14:paraId="409D95C5" w14:textId="77777777" w:rsidTr="002165FC">
        <w:tc>
          <w:tcPr>
            <w:tcW w:w="1597" w:type="dxa"/>
            <w:vAlign w:val="center"/>
          </w:tcPr>
          <w:p w14:paraId="27382A2F" w14:textId="77777777" w:rsidR="006B164A" w:rsidRDefault="006B164A" w:rsidP="006B164A">
            <w:pPr>
              <w:jc w:val="center"/>
              <w:rPr>
                <w:color w:val="002060"/>
              </w:rPr>
            </w:pPr>
            <w:r>
              <w:rPr>
                <w:color w:val="002060"/>
              </w:rPr>
              <w:t>2</w:t>
            </w:r>
          </w:p>
        </w:tc>
        <w:tc>
          <w:tcPr>
            <w:tcW w:w="7419" w:type="dxa"/>
          </w:tcPr>
          <w:p w14:paraId="30B70B7E" w14:textId="77777777" w:rsidR="006B164A" w:rsidRDefault="006B164A" w:rsidP="006B164A">
            <w:pPr>
              <w:rPr>
                <w:color w:val="002060"/>
                <w:u w:val="single"/>
              </w:rPr>
            </w:pPr>
          </w:p>
          <w:p w14:paraId="2979EAC8" w14:textId="77777777" w:rsidR="002165FC" w:rsidRDefault="006B164A" w:rsidP="006B164A">
            <w:pPr>
              <w:rPr>
                <w:color w:val="002060"/>
              </w:rPr>
            </w:pPr>
            <w:r w:rsidRPr="000616EE">
              <w:rPr>
                <w:color w:val="002060"/>
                <w:u w:val="single"/>
              </w:rPr>
              <w:t xml:space="preserve">Looked-after children </w:t>
            </w:r>
            <w:r w:rsidRPr="000616EE">
              <w:rPr>
                <w:color w:val="002060"/>
              </w:rPr>
              <w:t xml:space="preserve">or previously Looked-after children but ceased to be so because they were adopted (or became subject to a child arrangements or special guardianship order).  </w:t>
            </w:r>
          </w:p>
          <w:p w14:paraId="3681EFA9" w14:textId="77777777" w:rsidR="002165FC" w:rsidRDefault="002165FC" w:rsidP="006B164A">
            <w:pPr>
              <w:rPr>
                <w:color w:val="002060"/>
              </w:rPr>
            </w:pPr>
          </w:p>
          <w:p w14:paraId="7940A002" w14:textId="64E168E4" w:rsidR="006B164A" w:rsidRDefault="006B164A" w:rsidP="006B164A">
            <w:pPr>
              <w:rPr>
                <w:color w:val="002060"/>
              </w:rPr>
            </w:pPr>
            <w:r w:rsidRPr="000616EE">
              <w:rPr>
                <w:color w:val="002060"/>
              </w:rPr>
              <w:t xml:space="preserve">The definition of Looked after is as </w:t>
            </w:r>
            <w:proofErr w:type="gramStart"/>
            <w:r w:rsidRPr="000616EE">
              <w:rPr>
                <w:color w:val="002060"/>
              </w:rPr>
              <w:t>follows:-</w:t>
            </w:r>
            <w:proofErr w:type="gramEnd"/>
          </w:p>
          <w:p w14:paraId="3F47789E" w14:textId="77777777" w:rsidR="006B164A" w:rsidRPr="000616EE" w:rsidRDefault="006B164A" w:rsidP="006B164A">
            <w:pPr>
              <w:rPr>
                <w:color w:val="002060"/>
              </w:rPr>
            </w:pPr>
          </w:p>
          <w:p w14:paraId="33EB2409" w14:textId="014F6AE4" w:rsidR="006B164A" w:rsidRDefault="006B164A" w:rsidP="006B164A">
            <w:pPr>
              <w:rPr>
                <w:color w:val="002060"/>
              </w:rPr>
            </w:pPr>
            <w:r w:rsidRPr="000616EE">
              <w:rPr>
                <w:color w:val="002060"/>
              </w:rPr>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r w:rsidR="002165FC">
              <w:rPr>
                <w:color w:val="002060"/>
              </w:rPr>
              <w:t>.</w:t>
            </w:r>
          </w:p>
          <w:p w14:paraId="5ED2308E" w14:textId="77777777" w:rsidR="006B164A" w:rsidRDefault="006B164A" w:rsidP="006B164A">
            <w:pPr>
              <w:rPr>
                <w:color w:val="002060"/>
              </w:rPr>
            </w:pPr>
          </w:p>
        </w:tc>
      </w:tr>
      <w:tr w:rsidR="001E71EC" w14:paraId="439BD78F" w14:textId="77777777" w:rsidTr="002165FC">
        <w:tc>
          <w:tcPr>
            <w:tcW w:w="1597" w:type="dxa"/>
            <w:vAlign w:val="center"/>
          </w:tcPr>
          <w:p w14:paraId="106DF7E2" w14:textId="00BA3550" w:rsidR="001E71EC" w:rsidRPr="00B870D3" w:rsidRDefault="00B870D3" w:rsidP="001E71EC">
            <w:pPr>
              <w:jc w:val="center"/>
              <w:rPr>
                <w:color w:val="002060"/>
                <w:highlight w:val="yellow"/>
              </w:rPr>
            </w:pPr>
            <w:r w:rsidRPr="00B870D3">
              <w:rPr>
                <w:color w:val="002060"/>
              </w:rPr>
              <w:t>3</w:t>
            </w:r>
          </w:p>
        </w:tc>
        <w:tc>
          <w:tcPr>
            <w:tcW w:w="7419" w:type="dxa"/>
          </w:tcPr>
          <w:p w14:paraId="72AC61B8" w14:textId="77777777" w:rsidR="001E71EC" w:rsidRPr="00D76C8E" w:rsidRDefault="001E71EC" w:rsidP="001E71EC">
            <w:pPr>
              <w:rPr>
                <w:color w:val="FF0000"/>
                <w:u w:val="single"/>
              </w:rPr>
            </w:pPr>
          </w:p>
          <w:p w14:paraId="11989CAB" w14:textId="77777777" w:rsidR="00B870D3" w:rsidRPr="00B870D3" w:rsidRDefault="00B870D3" w:rsidP="00B870D3">
            <w:pPr>
              <w:rPr>
                <w:color w:val="002060"/>
              </w:rPr>
            </w:pPr>
            <w:r w:rsidRPr="00B870D3">
              <w:rPr>
                <w:color w:val="002060"/>
                <w:u w:val="single"/>
              </w:rPr>
              <w:t xml:space="preserve">Students at other The Learning Trust schools </w:t>
            </w:r>
            <w:r w:rsidRPr="00B870D3">
              <w:rPr>
                <w:color w:val="002060"/>
              </w:rPr>
              <w:t>– a maximum of 30% of places will be allocated to applicants already on roll at a school within The Learning Trust.  In the event of oversubscription within this category, random allocation will be used (see ‘Tiebreaker’ below).</w:t>
            </w:r>
          </w:p>
          <w:p w14:paraId="65CB4ED3" w14:textId="0F00A8A7" w:rsidR="001E71EC" w:rsidRPr="00D76C8E" w:rsidRDefault="001E71EC" w:rsidP="001E71EC">
            <w:pPr>
              <w:rPr>
                <w:color w:val="FF0000"/>
                <w:u w:val="single"/>
              </w:rPr>
            </w:pPr>
          </w:p>
        </w:tc>
      </w:tr>
      <w:tr w:rsidR="00B870D3" w14:paraId="68AAA778" w14:textId="77777777" w:rsidTr="002165FC">
        <w:tc>
          <w:tcPr>
            <w:tcW w:w="1597" w:type="dxa"/>
            <w:vAlign w:val="center"/>
          </w:tcPr>
          <w:p w14:paraId="1E97E572" w14:textId="492EF757" w:rsidR="00B870D3" w:rsidRPr="00B870D3" w:rsidRDefault="00B870D3" w:rsidP="001E71EC">
            <w:pPr>
              <w:jc w:val="center"/>
              <w:rPr>
                <w:color w:val="002060"/>
              </w:rPr>
            </w:pPr>
            <w:r>
              <w:rPr>
                <w:color w:val="002060"/>
              </w:rPr>
              <w:t>4</w:t>
            </w:r>
          </w:p>
        </w:tc>
        <w:tc>
          <w:tcPr>
            <w:tcW w:w="7419" w:type="dxa"/>
          </w:tcPr>
          <w:p w14:paraId="5AEBBE77" w14:textId="77777777" w:rsidR="00B870D3" w:rsidRPr="00B870D3" w:rsidRDefault="00B870D3" w:rsidP="00B870D3">
            <w:pPr>
              <w:rPr>
                <w:color w:val="002060"/>
                <w:u w:val="single"/>
              </w:rPr>
            </w:pPr>
          </w:p>
          <w:p w14:paraId="0D4F7B2B" w14:textId="02D15B44" w:rsidR="00B870D3" w:rsidRPr="00B870D3" w:rsidRDefault="00B870D3" w:rsidP="00B870D3">
            <w:pPr>
              <w:rPr>
                <w:color w:val="002060"/>
              </w:rPr>
            </w:pPr>
            <w:r w:rsidRPr="00B870D3">
              <w:rPr>
                <w:color w:val="002060"/>
                <w:u w:val="single"/>
              </w:rPr>
              <w:t>Children of staff</w:t>
            </w:r>
            <w:r w:rsidRPr="00B870D3">
              <w:rPr>
                <w:color w:val="002060"/>
              </w:rPr>
              <w:t xml:space="preserve"> employed by the school who have been employed for two or more years by the 1 September of the year of entry, or who have been recruited to meet a particular skills shortage </w:t>
            </w:r>
          </w:p>
          <w:p w14:paraId="3D34D872" w14:textId="77777777" w:rsidR="00B870D3" w:rsidRPr="00B870D3" w:rsidRDefault="00B870D3" w:rsidP="00B870D3">
            <w:pPr>
              <w:rPr>
                <w:color w:val="002060"/>
              </w:rPr>
            </w:pPr>
          </w:p>
          <w:p w14:paraId="2F60643F" w14:textId="77777777" w:rsidR="00B870D3" w:rsidRPr="00B870D3" w:rsidRDefault="00B870D3" w:rsidP="00B870D3">
            <w:pPr>
              <w:rPr>
                <w:color w:val="002060"/>
              </w:rPr>
            </w:pPr>
            <w:r w:rsidRPr="00B870D3">
              <w:rPr>
                <w:color w:val="002060"/>
              </w:rPr>
              <w:t>For clarity, applicants in this category will be ranked by distance.</w:t>
            </w:r>
          </w:p>
          <w:p w14:paraId="444A123E" w14:textId="77777777" w:rsidR="00B870D3" w:rsidRPr="00B870D3" w:rsidRDefault="00B870D3" w:rsidP="001E71EC">
            <w:pPr>
              <w:rPr>
                <w:color w:val="FF0000"/>
                <w:u w:val="single"/>
              </w:rPr>
            </w:pPr>
          </w:p>
        </w:tc>
      </w:tr>
      <w:tr w:rsidR="001E71EC" w14:paraId="6F982309" w14:textId="77777777" w:rsidTr="002165FC">
        <w:tc>
          <w:tcPr>
            <w:tcW w:w="1597" w:type="dxa"/>
            <w:vAlign w:val="center"/>
          </w:tcPr>
          <w:p w14:paraId="4797494D" w14:textId="03B4849A" w:rsidR="001E71EC" w:rsidRDefault="00F0122D" w:rsidP="001E71EC">
            <w:pPr>
              <w:jc w:val="center"/>
              <w:rPr>
                <w:color w:val="002060"/>
              </w:rPr>
            </w:pPr>
            <w:r>
              <w:rPr>
                <w:color w:val="002060"/>
              </w:rPr>
              <w:lastRenderedPageBreak/>
              <w:t>5</w:t>
            </w:r>
          </w:p>
        </w:tc>
        <w:tc>
          <w:tcPr>
            <w:tcW w:w="7419" w:type="dxa"/>
          </w:tcPr>
          <w:p w14:paraId="3FC99199" w14:textId="77777777" w:rsidR="001E71EC" w:rsidRPr="00D76C8E" w:rsidRDefault="001E71EC" w:rsidP="001E71EC">
            <w:pPr>
              <w:rPr>
                <w:color w:val="002060"/>
                <w:highlight w:val="yellow"/>
              </w:rPr>
            </w:pPr>
          </w:p>
          <w:p w14:paraId="32E360F1" w14:textId="7DE90C5D" w:rsidR="001E71EC" w:rsidRDefault="001E71EC" w:rsidP="001E71EC">
            <w:pPr>
              <w:rPr>
                <w:color w:val="002060"/>
              </w:rPr>
            </w:pPr>
            <w:r w:rsidRPr="00F0122D">
              <w:rPr>
                <w:color w:val="002060"/>
                <w:u w:val="single"/>
              </w:rPr>
              <w:t>Siblings</w:t>
            </w:r>
            <w:r w:rsidRPr="00F0122D">
              <w:rPr>
                <w:color w:val="002060"/>
              </w:rPr>
              <w:t xml:space="preserve"> – students with elder brothers or sisters, stepbrothers or stepsisters, half-brothers, or half-sisters, adopted brothers or adopted sisters living together as part of one household, already attending the preferred school, and expected to continue at the school in the following school year.  </w:t>
            </w:r>
          </w:p>
          <w:p w14:paraId="708C58CC" w14:textId="4D5BD2C2" w:rsidR="00F61F61" w:rsidRDefault="00F61F61" w:rsidP="001E71EC">
            <w:pPr>
              <w:rPr>
                <w:color w:val="002060"/>
              </w:rPr>
            </w:pPr>
          </w:p>
          <w:p w14:paraId="11E3EA17" w14:textId="1A003FCD" w:rsidR="001E71EC" w:rsidRPr="00D76C8E" w:rsidRDefault="001E71EC" w:rsidP="001E71EC">
            <w:pPr>
              <w:rPr>
                <w:color w:val="002060"/>
                <w:highlight w:val="yellow"/>
              </w:rPr>
            </w:pPr>
          </w:p>
        </w:tc>
      </w:tr>
      <w:tr w:rsidR="00805D85" w14:paraId="2B9F1097" w14:textId="77777777" w:rsidTr="002165FC">
        <w:tc>
          <w:tcPr>
            <w:tcW w:w="1597" w:type="dxa"/>
            <w:vAlign w:val="center"/>
          </w:tcPr>
          <w:p w14:paraId="464B2DD4" w14:textId="2091AE3A" w:rsidR="00805D85" w:rsidRPr="002A66A6" w:rsidRDefault="00616E25" w:rsidP="002165FC">
            <w:pPr>
              <w:jc w:val="center"/>
              <w:rPr>
                <w:color w:val="002060"/>
                <w:highlight w:val="yellow"/>
              </w:rPr>
            </w:pPr>
            <w:r w:rsidRPr="00616E25">
              <w:rPr>
                <w:color w:val="002060"/>
              </w:rPr>
              <w:t>6</w:t>
            </w:r>
          </w:p>
        </w:tc>
        <w:tc>
          <w:tcPr>
            <w:tcW w:w="7419" w:type="dxa"/>
          </w:tcPr>
          <w:p w14:paraId="262A9F49" w14:textId="77777777" w:rsidR="00805D85" w:rsidRPr="00AD2147" w:rsidRDefault="00805D85" w:rsidP="00805D85">
            <w:pPr>
              <w:rPr>
                <w:color w:val="FF0000"/>
              </w:rPr>
            </w:pPr>
          </w:p>
          <w:p w14:paraId="4C2D8138" w14:textId="513EA319" w:rsidR="00805D85" w:rsidRPr="00616E25" w:rsidRDefault="00805D85" w:rsidP="00805D85">
            <w:pPr>
              <w:rPr>
                <w:color w:val="002060"/>
              </w:rPr>
            </w:pPr>
            <w:r w:rsidRPr="00616E25">
              <w:rPr>
                <w:color w:val="002060"/>
              </w:rPr>
              <w:t xml:space="preserve">Children residing within an 8-mile radius (Map showing 8-mile radius and postcodes Appendix 1). </w:t>
            </w:r>
          </w:p>
          <w:p w14:paraId="08C3290C" w14:textId="77777777" w:rsidR="00805D85" w:rsidRPr="00616E25" w:rsidRDefault="00805D85" w:rsidP="00805D85">
            <w:pPr>
              <w:rPr>
                <w:color w:val="002060"/>
              </w:rPr>
            </w:pPr>
          </w:p>
          <w:p w14:paraId="420A73D2" w14:textId="18BD7550" w:rsidR="00805D85" w:rsidRPr="00616E25" w:rsidRDefault="00805D85" w:rsidP="00805D85">
            <w:pPr>
              <w:rPr>
                <w:color w:val="002060"/>
              </w:rPr>
            </w:pPr>
            <w:r w:rsidRPr="00616E25">
              <w:rPr>
                <w:color w:val="002060"/>
              </w:rPr>
              <w:t xml:space="preserve">In the event of oversubscription within this category, allocation will be made based on distance from CIS.  Distances are measured in a straight line from the centrally plotted Basic Land and Property Unit point (BLPU) of the child’s home address to the centrally plotted BLPU point of the school as defined by Local Land and Property Gazetteer (LLPG). </w:t>
            </w:r>
          </w:p>
          <w:p w14:paraId="374A3A88" w14:textId="72307F30" w:rsidR="002165FC" w:rsidRPr="002243BC" w:rsidRDefault="002165FC" w:rsidP="00805D85">
            <w:pPr>
              <w:rPr>
                <w:color w:val="002060"/>
                <w:highlight w:val="yellow"/>
              </w:rPr>
            </w:pPr>
          </w:p>
          <w:p w14:paraId="6D1C7107" w14:textId="7A49A7D0" w:rsidR="00805D85" w:rsidRDefault="00805D85" w:rsidP="00805D85">
            <w:pPr>
              <w:rPr>
                <w:color w:val="002060"/>
              </w:rPr>
            </w:pPr>
            <w:r w:rsidRPr="002243BC">
              <w:rPr>
                <w:color w:val="002060"/>
              </w:rPr>
              <w:t xml:space="preserve">Proof of address </w:t>
            </w:r>
            <w:r w:rsidR="00985B4A">
              <w:rPr>
                <w:color w:val="002060"/>
              </w:rPr>
              <w:t>may</w:t>
            </w:r>
            <w:r w:rsidRPr="002243BC">
              <w:rPr>
                <w:b/>
                <w:color w:val="002060"/>
              </w:rPr>
              <w:t xml:space="preserve"> </w:t>
            </w:r>
            <w:r w:rsidRPr="002243BC">
              <w:rPr>
                <w:color w:val="002060"/>
              </w:rPr>
              <w:t>be required to verify place of residence.</w:t>
            </w:r>
          </w:p>
          <w:p w14:paraId="442E21CC" w14:textId="512946F2" w:rsidR="00B43A0E" w:rsidRDefault="00B43A0E" w:rsidP="00805D85">
            <w:pPr>
              <w:rPr>
                <w:color w:val="002060"/>
              </w:rPr>
            </w:pPr>
          </w:p>
          <w:p w14:paraId="37938DC7" w14:textId="50E0DD84" w:rsidR="00B43A0E" w:rsidRPr="002243BC" w:rsidRDefault="00B43A0E" w:rsidP="00805D85">
            <w:pPr>
              <w:rPr>
                <w:color w:val="002060"/>
              </w:rPr>
            </w:pPr>
            <w:r w:rsidRPr="00B43A0E">
              <w:rPr>
                <w:noProof/>
                <w:color w:val="002060"/>
                <w:lang w:eastAsia="en-GB"/>
              </w:rPr>
              <w:drawing>
                <wp:inline distT="0" distB="0" distL="0" distR="0" wp14:anchorId="0B3A2884" wp14:editId="51D41971">
                  <wp:extent cx="5215890" cy="4984115"/>
                  <wp:effectExtent l="0" t="0" r="3810" b="6985"/>
                  <wp:docPr id="10" name="Picture 10" descr="H:\my documents\TRUST\COMPLIANCE\POLICIES - all Trust and Local policies\Policy Creation and Reviews\Admissions Policy\Admissions - Consultation Process\CIS 8-mile 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documents\TRUST\COMPLIANCE\POLICIES - all Trust and Local policies\Policy Creation and Reviews\Admissions Policy\Admissions - Consultation Process\CIS 8-mile Radiu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890" cy="4984115"/>
                          </a:xfrm>
                          <a:prstGeom prst="rect">
                            <a:avLst/>
                          </a:prstGeom>
                          <a:noFill/>
                          <a:ln>
                            <a:noFill/>
                          </a:ln>
                        </pic:spPr>
                      </pic:pic>
                    </a:graphicData>
                  </a:graphic>
                </wp:inline>
              </w:drawing>
            </w:r>
          </w:p>
          <w:p w14:paraId="68BCBCAC" w14:textId="77777777" w:rsidR="00805D85" w:rsidRPr="002A66A6" w:rsidRDefault="00805D85" w:rsidP="00805D85">
            <w:pPr>
              <w:rPr>
                <w:color w:val="002060"/>
                <w:highlight w:val="yellow"/>
              </w:rPr>
            </w:pPr>
          </w:p>
        </w:tc>
      </w:tr>
      <w:tr w:rsidR="00805D85" w14:paraId="09CA3091" w14:textId="77777777" w:rsidTr="002165FC">
        <w:tc>
          <w:tcPr>
            <w:tcW w:w="1597" w:type="dxa"/>
            <w:vAlign w:val="center"/>
          </w:tcPr>
          <w:p w14:paraId="104C3F3C" w14:textId="3ED62C88" w:rsidR="00805D85" w:rsidRDefault="00616E25" w:rsidP="00616E25">
            <w:pPr>
              <w:jc w:val="center"/>
              <w:rPr>
                <w:color w:val="002060"/>
              </w:rPr>
            </w:pPr>
            <w:r>
              <w:rPr>
                <w:color w:val="002060"/>
              </w:rPr>
              <w:lastRenderedPageBreak/>
              <w:t>7</w:t>
            </w:r>
          </w:p>
        </w:tc>
        <w:tc>
          <w:tcPr>
            <w:tcW w:w="7419" w:type="dxa"/>
          </w:tcPr>
          <w:p w14:paraId="5822941F" w14:textId="77777777" w:rsidR="00805D85" w:rsidRDefault="00805D85" w:rsidP="00805D85">
            <w:pPr>
              <w:rPr>
                <w:color w:val="002060"/>
              </w:rPr>
            </w:pPr>
          </w:p>
          <w:p w14:paraId="563C09D5" w14:textId="3499693A" w:rsidR="00616E25" w:rsidRPr="00616E25" w:rsidRDefault="00616E25" w:rsidP="00616E25">
            <w:pPr>
              <w:rPr>
                <w:rFonts w:asciiTheme="minorHAnsi" w:hAnsiTheme="minorHAnsi" w:cstheme="minorHAnsi"/>
                <w:color w:val="002060"/>
              </w:rPr>
            </w:pPr>
            <w:r w:rsidRPr="00616E25">
              <w:rPr>
                <w:rFonts w:asciiTheme="minorHAnsi" w:hAnsiTheme="minorHAnsi" w:cstheme="minorHAnsi"/>
                <w:color w:val="002060"/>
                <w:u w:val="single"/>
              </w:rPr>
              <w:t>Distance</w:t>
            </w:r>
            <w:r w:rsidRPr="00616E25">
              <w:rPr>
                <w:rFonts w:asciiTheme="minorHAnsi" w:hAnsiTheme="minorHAnsi" w:cstheme="minorHAnsi"/>
                <w:color w:val="002060"/>
              </w:rPr>
              <w:t xml:space="preserve"> - Distances are measured in a straight line from the centrally plotted Basic Land and Property Unit point (BLPU) of the child’s home address to the centrally plotted BLPU point of the school as defined by Local Land and Property Gazetteer (LLPG).</w:t>
            </w:r>
            <w:r w:rsidR="00F176CC">
              <w:rPr>
                <w:rFonts w:asciiTheme="minorHAnsi" w:hAnsiTheme="minorHAnsi" w:cstheme="minorHAnsi"/>
                <w:color w:val="002060"/>
              </w:rPr>
              <w:t xml:space="preserve"> </w:t>
            </w:r>
            <w:r w:rsidRPr="00616E25">
              <w:rPr>
                <w:rFonts w:asciiTheme="minorHAnsi" w:hAnsiTheme="minorHAnsi" w:cstheme="minorHAnsi"/>
                <w:color w:val="002060"/>
              </w:rPr>
              <w:t xml:space="preserve"> Proof of address </w:t>
            </w:r>
            <w:r w:rsidR="00985B4A">
              <w:rPr>
                <w:rFonts w:asciiTheme="minorHAnsi" w:hAnsiTheme="minorHAnsi" w:cstheme="minorHAnsi"/>
                <w:color w:val="002060"/>
              </w:rPr>
              <w:t>may</w:t>
            </w:r>
            <w:r w:rsidRPr="00616E25">
              <w:rPr>
                <w:rFonts w:asciiTheme="minorHAnsi" w:hAnsiTheme="minorHAnsi" w:cstheme="minorHAnsi"/>
                <w:color w:val="002060"/>
              </w:rPr>
              <w:t xml:space="preserve"> be required to verify place of residence.</w:t>
            </w:r>
          </w:p>
          <w:p w14:paraId="321FD20E" w14:textId="3F2695FD" w:rsidR="00805D85" w:rsidRDefault="00805D85" w:rsidP="00805D85">
            <w:pPr>
              <w:rPr>
                <w:color w:val="002060"/>
              </w:rPr>
            </w:pPr>
          </w:p>
        </w:tc>
      </w:tr>
    </w:tbl>
    <w:p w14:paraId="2CB5D71C" w14:textId="7A25A071" w:rsidR="006B164A" w:rsidRDefault="006B164A" w:rsidP="006B164A">
      <w:pPr>
        <w:rPr>
          <w:color w:val="002060"/>
        </w:rPr>
      </w:pPr>
    </w:p>
    <w:p w14:paraId="1088F8DA" w14:textId="47334433" w:rsidR="0024631F" w:rsidRPr="003072B9" w:rsidRDefault="0024631F" w:rsidP="006B164A">
      <w:pPr>
        <w:rPr>
          <w:color w:val="002060"/>
        </w:rPr>
      </w:pPr>
      <w:r w:rsidRPr="003072B9">
        <w:rPr>
          <w:b/>
          <w:color w:val="002060"/>
        </w:rPr>
        <w:t>Tiebreaker</w:t>
      </w:r>
      <w:r w:rsidRPr="003072B9">
        <w:rPr>
          <w:color w:val="002060"/>
        </w:rPr>
        <w:t>: In the event that more than one child has an equal right to an available place, to determine which pupils are admitted under criterion 2 and 3, Chester International School will use independent random allocation to determine who is admitted</w:t>
      </w:r>
      <w:r w:rsidR="007B16BE" w:rsidRPr="003072B9">
        <w:rPr>
          <w:color w:val="002060"/>
        </w:rPr>
        <w:t xml:space="preserve">.  </w:t>
      </w:r>
      <w:r w:rsidRPr="003072B9">
        <w:rPr>
          <w:color w:val="002060"/>
        </w:rPr>
        <w:t>Random allocation will be overseen by a body independent of the school; this will be an independent Solicitor, as appointed by CIS prior to allocation of places.</w:t>
      </w:r>
    </w:p>
    <w:p w14:paraId="570A1BFF" w14:textId="77777777" w:rsidR="006B164A" w:rsidRPr="00410CB8" w:rsidRDefault="006B164A" w:rsidP="006B164A">
      <w:pPr>
        <w:rPr>
          <w:color w:val="002060"/>
        </w:rPr>
      </w:pPr>
      <w:r w:rsidRPr="00410CB8">
        <w:rPr>
          <w:color w:val="002060"/>
        </w:rPr>
        <w:t>Where the school can accommodate some, but not all students qualifying under one of the preceding criteria, priority will be given to students having regard to the subsequent criteria.</w:t>
      </w:r>
    </w:p>
    <w:p w14:paraId="39E0E2C6" w14:textId="77777777" w:rsidR="006B164A" w:rsidRPr="001443FA" w:rsidRDefault="006B164A" w:rsidP="006B164A">
      <w:pPr>
        <w:rPr>
          <w:color w:val="002060"/>
        </w:rPr>
      </w:pPr>
      <w:r w:rsidRPr="001443FA">
        <w:rPr>
          <w:color w:val="002060"/>
        </w:rPr>
        <w:t>Late applications for places will be considered after all applications received on time.</w:t>
      </w:r>
    </w:p>
    <w:p w14:paraId="0368974E" w14:textId="77777777" w:rsidR="006B164A" w:rsidRPr="001443FA" w:rsidRDefault="006B164A" w:rsidP="006B164A">
      <w:pPr>
        <w:rPr>
          <w:color w:val="002060"/>
        </w:rPr>
      </w:pPr>
      <w:r w:rsidRPr="001443FA">
        <w:rPr>
          <w:color w:val="002060"/>
        </w:rPr>
        <w:t>Repeat applications will not be considered within the same school year unless the parents’ or the school’s circumstances have changed significantly since the original application was made.</w:t>
      </w:r>
    </w:p>
    <w:p w14:paraId="040EC3DC" w14:textId="77777777" w:rsidR="00F176CC" w:rsidRDefault="00F176CC" w:rsidP="006B164A">
      <w:pPr>
        <w:rPr>
          <w:b/>
          <w:color w:val="002060"/>
          <w:sz w:val="44"/>
          <w:szCs w:val="44"/>
        </w:rPr>
      </w:pPr>
    </w:p>
    <w:p w14:paraId="5E8148DA" w14:textId="31CF9834" w:rsidR="006B164A" w:rsidRDefault="006B164A" w:rsidP="006B164A">
      <w:pPr>
        <w:rPr>
          <w:b/>
          <w:color w:val="002060"/>
          <w:sz w:val="44"/>
          <w:szCs w:val="44"/>
        </w:rPr>
      </w:pPr>
      <w:r>
        <w:rPr>
          <w:b/>
          <w:color w:val="002060"/>
          <w:sz w:val="44"/>
          <w:szCs w:val="44"/>
        </w:rPr>
        <w:t>Sixth Form - Admissions to Year 12</w:t>
      </w:r>
    </w:p>
    <w:p w14:paraId="20D4B1E8" w14:textId="25B21B0B" w:rsidR="006B164A" w:rsidRDefault="006B164A" w:rsidP="006B164A">
      <w:pPr>
        <w:rPr>
          <w:rFonts w:cstheme="minorHAnsi"/>
          <w:color w:val="002060"/>
          <w:szCs w:val="24"/>
        </w:rPr>
      </w:pPr>
      <w:r w:rsidRPr="007F3606">
        <w:rPr>
          <w:rFonts w:cstheme="minorHAnsi"/>
          <w:color w:val="002060"/>
          <w:szCs w:val="24"/>
        </w:rPr>
        <w:t>Applications for admission to the Sixth Form of a Cheshire West and Chester school are dealt with by the school in line with the relevant published admissions arrangements and not by Cheshire West and Chester Council</w:t>
      </w:r>
      <w:r>
        <w:rPr>
          <w:rFonts w:cstheme="minorHAnsi"/>
          <w:color w:val="002060"/>
          <w:szCs w:val="24"/>
        </w:rPr>
        <w:t>.</w:t>
      </w:r>
    </w:p>
    <w:p w14:paraId="3CC42B05" w14:textId="064A8CA9" w:rsidR="00786D5A" w:rsidRDefault="00786D5A" w:rsidP="006B164A">
      <w:pPr>
        <w:rPr>
          <w:rStyle w:val="eop"/>
          <w:rFonts w:asciiTheme="minorHAnsi" w:hAnsiTheme="minorHAnsi" w:cstheme="minorHAnsi"/>
          <w:color w:val="002060"/>
          <w:shd w:val="clear" w:color="auto" w:fill="FFFFFF"/>
        </w:rPr>
      </w:pPr>
      <w:r w:rsidRPr="00786D5A">
        <w:rPr>
          <w:rStyle w:val="normaltextrun"/>
          <w:rFonts w:asciiTheme="minorHAnsi" w:hAnsiTheme="minorHAnsi" w:cstheme="minorHAnsi"/>
          <w:color w:val="002060"/>
          <w:shd w:val="clear" w:color="auto" w:fill="FFFFFF"/>
        </w:rPr>
        <w:t>Applicants for Year 12 are required to complete and submit an application form online to Chester International School</w:t>
      </w:r>
      <w:r w:rsidR="007B16BE" w:rsidRPr="00786D5A">
        <w:rPr>
          <w:rStyle w:val="normaltextrun"/>
          <w:rFonts w:asciiTheme="minorHAnsi" w:hAnsiTheme="minorHAnsi" w:cstheme="minorHAnsi"/>
          <w:color w:val="002060"/>
          <w:shd w:val="clear" w:color="auto" w:fill="FFFFFF"/>
        </w:rPr>
        <w:t xml:space="preserve">.  </w:t>
      </w:r>
      <w:r w:rsidRPr="00786D5A">
        <w:rPr>
          <w:rStyle w:val="normaltextrun"/>
          <w:rFonts w:asciiTheme="minorHAnsi" w:hAnsiTheme="minorHAnsi" w:cstheme="minorHAnsi"/>
          <w:color w:val="002060"/>
          <w:shd w:val="clear" w:color="auto" w:fill="FFFFFF"/>
        </w:rPr>
        <w:t xml:space="preserve">Applications can be made on the website at: </w:t>
      </w:r>
      <w:hyperlink r:id="rId32" w:tgtFrame="_blank" w:history="1">
        <w:r w:rsidRPr="00786D5A">
          <w:rPr>
            <w:rStyle w:val="normaltextrun"/>
            <w:rFonts w:asciiTheme="minorHAnsi" w:hAnsiTheme="minorHAnsi" w:cstheme="minorHAnsi"/>
            <w:color w:val="002060"/>
            <w:u w:val="single"/>
            <w:shd w:val="clear" w:color="auto" w:fill="FFFFFF"/>
          </w:rPr>
          <w:t>https://www.chesterinternational.co.uk/apply</w:t>
        </w:r>
      </w:hyperlink>
      <w:hyperlink r:id="rId33" w:tgtFrame="_blank" w:history="1">
        <w:r w:rsidRPr="00786D5A">
          <w:rPr>
            <w:rStyle w:val="normaltextrun"/>
            <w:rFonts w:asciiTheme="minorHAnsi" w:hAnsiTheme="minorHAnsi" w:cstheme="minorHAnsi"/>
            <w:color w:val="002060"/>
            <w:u w:val="single"/>
            <w:shd w:val="clear" w:color="auto" w:fill="FFFFFF"/>
          </w:rPr>
          <w:t>-</w:t>
        </w:r>
      </w:hyperlink>
      <w:hyperlink r:id="rId34" w:tgtFrame="_blank" w:history="1">
        <w:r w:rsidRPr="00786D5A">
          <w:rPr>
            <w:rStyle w:val="normaltextrun"/>
            <w:rFonts w:asciiTheme="minorHAnsi" w:hAnsiTheme="minorHAnsi" w:cstheme="minorHAnsi"/>
            <w:color w:val="002060"/>
            <w:u w:val="single"/>
            <w:shd w:val="clear" w:color="auto" w:fill="FFFFFF"/>
          </w:rPr>
          <w:t>now/apply</w:t>
        </w:r>
      </w:hyperlink>
      <w:hyperlink r:id="rId35" w:tgtFrame="_blank" w:history="1">
        <w:r w:rsidRPr="00786D5A">
          <w:rPr>
            <w:rStyle w:val="normaltextrun"/>
            <w:rFonts w:asciiTheme="minorHAnsi" w:hAnsiTheme="minorHAnsi" w:cstheme="minorHAnsi"/>
            <w:color w:val="002060"/>
            <w:u w:val="single"/>
            <w:shd w:val="clear" w:color="auto" w:fill="FFFFFF"/>
          </w:rPr>
          <w:t>-</w:t>
        </w:r>
      </w:hyperlink>
      <w:hyperlink r:id="rId36" w:tgtFrame="_blank" w:history="1">
        <w:r w:rsidRPr="00786D5A">
          <w:rPr>
            <w:rStyle w:val="normaltextrun"/>
            <w:rFonts w:asciiTheme="minorHAnsi" w:hAnsiTheme="minorHAnsi" w:cstheme="minorHAnsi"/>
            <w:color w:val="002060"/>
            <w:u w:val="single"/>
            <w:shd w:val="clear" w:color="auto" w:fill="FFFFFF"/>
          </w:rPr>
          <w:t>year</w:t>
        </w:r>
      </w:hyperlink>
      <w:hyperlink r:id="rId37" w:tgtFrame="_blank" w:history="1">
        <w:r w:rsidRPr="00786D5A">
          <w:rPr>
            <w:rStyle w:val="normaltextrun"/>
            <w:rFonts w:asciiTheme="minorHAnsi" w:hAnsiTheme="minorHAnsi" w:cstheme="minorHAnsi"/>
            <w:color w:val="002060"/>
            <w:u w:val="single"/>
            <w:shd w:val="clear" w:color="auto" w:fill="FFFFFF"/>
          </w:rPr>
          <w:t>-</w:t>
        </w:r>
      </w:hyperlink>
      <w:hyperlink r:id="rId38" w:tgtFrame="_blank" w:history="1">
        <w:r w:rsidRPr="00786D5A">
          <w:rPr>
            <w:rStyle w:val="normaltextrun"/>
            <w:rFonts w:asciiTheme="minorHAnsi" w:hAnsiTheme="minorHAnsi" w:cstheme="minorHAnsi"/>
            <w:color w:val="002060"/>
            <w:u w:val="single"/>
            <w:shd w:val="clear" w:color="auto" w:fill="FFFFFF"/>
          </w:rPr>
          <w:t>12.php</w:t>
        </w:r>
      </w:hyperlink>
      <w:hyperlink r:id="rId39" w:tgtFrame="_blank" w:history="1">
        <w:r w:rsidRPr="00786D5A">
          <w:rPr>
            <w:rStyle w:val="normaltextrun"/>
            <w:rFonts w:asciiTheme="minorHAnsi" w:hAnsiTheme="minorHAnsi" w:cstheme="minorHAnsi"/>
            <w:color w:val="002060"/>
            <w:shd w:val="clear" w:color="auto" w:fill="FFFFFF"/>
          </w:rPr>
          <w:t> </w:t>
        </w:r>
      </w:hyperlink>
      <w:r w:rsidRPr="00786D5A">
        <w:rPr>
          <w:rStyle w:val="eop"/>
          <w:rFonts w:asciiTheme="minorHAnsi" w:hAnsiTheme="minorHAnsi" w:cstheme="minorHAnsi"/>
          <w:color w:val="002060"/>
          <w:shd w:val="clear" w:color="auto" w:fill="FFFFFF"/>
        </w:rPr>
        <w:t> </w:t>
      </w:r>
    </w:p>
    <w:p w14:paraId="45122EA8" w14:textId="0B1B88FF" w:rsidR="00786D5A" w:rsidRPr="00786D5A" w:rsidRDefault="00786D5A" w:rsidP="006B164A">
      <w:pPr>
        <w:rPr>
          <w:rFonts w:asciiTheme="majorHAnsi" w:hAnsiTheme="majorHAnsi" w:cstheme="majorHAnsi"/>
          <w:color w:val="002060"/>
          <w:szCs w:val="24"/>
        </w:rPr>
      </w:pPr>
      <w:r w:rsidRPr="00786D5A">
        <w:rPr>
          <w:rStyle w:val="normaltextrun"/>
          <w:rFonts w:asciiTheme="majorHAnsi" w:hAnsiTheme="majorHAnsi" w:cstheme="majorHAnsi"/>
          <w:color w:val="002060"/>
          <w:shd w:val="clear" w:color="auto" w:fill="FFFFFF"/>
        </w:rPr>
        <w:t>Applications will open on 1 September 2024 and close at midnight on 31 March 2025 for admissions for the following September school year</w:t>
      </w:r>
      <w:r w:rsidR="007B16BE" w:rsidRPr="00786D5A">
        <w:rPr>
          <w:rStyle w:val="normaltextrun"/>
          <w:rFonts w:asciiTheme="majorHAnsi" w:hAnsiTheme="majorHAnsi" w:cstheme="majorHAnsi"/>
          <w:color w:val="002060"/>
          <w:shd w:val="clear" w:color="auto" w:fill="FFFFFF"/>
        </w:rPr>
        <w:t xml:space="preserve">.  </w:t>
      </w:r>
      <w:r w:rsidRPr="00786D5A">
        <w:rPr>
          <w:rStyle w:val="normaltextrun"/>
          <w:rFonts w:asciiTheme="majorHAnsi" w:hAnsiTheme="majorHAnsi" w:cstheme="majorHAnsi"/>
          <w:color w:val="002060"/>
          <w:shd w:val="clear" w:color="auto" w:fill="FFFFFF"/>
        </w:rPr>
        <w:t>Offers, conditional on GCSE grades will be made shortly after and applicants will be notified by email.</w:t>
      </w:r>
      <w:r w:rsidRPr="00786D5A">
        <w:rPr>
          <w:rStyle w:val="eop"/>
          <w:rFonts w:asciiTheme="majorHAnsi" w:hAnsiTheme="majorHAnsi" w:cstheme="majorHAnsi"/>
          <w:color w:val="002060"/>
          <w:shd w:val="clear" w:color="auto" w:fill="FFFFFF"/>
        </w:rPr>
        <w:t> </w:t>
      </w:r>
    </w:p>
    <w:p w14:paraId="46301E3D" w14:textId="77777777" w:rsidR="00786D5A" w:rsidRDefault="006B164A" w:rsidP="006B164A">
      <w:pPr>
        <w:rPr>
          <w:rFonts w:cstheme="minorHAnsi"/>
          <w:color w:val="002060"/>
        </w:rPr>
      </w:pPr>
      <w:r w:rsidRPr="001121D7">
        <w:rPr>
          <w:rFonts w:cstheme="minorHAnsi"/>
          <w:color w:val="002060"/>
        </w:rPr>
        <w:t>Minimum entry requirements are the same for internal and external applicants.</w:t>
      </w:r>
    </w:p>
    <w:p w14:paraId="6727F0D5" w14:textId="656F7489" w:rsidR="006B164A" w:rsidRDefault="00E14304" w:rsidP="006B164A">
      <w:pPr>
        <w:rPr>
          <w:rFonts w:cstheme="minorHAnsi"/>
          <w:color w:val="002060"/>
          <w:szCs w:val="24"/>
        </w:rPr>
      </w:pPr>
      <w:r>
        <w:rPr>
          <w:rFonts w:cstheme="minorHAnsi"/>
          <w:color w:val="002060"/>
          <w:szCs w:val="24"/>
        </w:rPr>
        <w:t>School</w:t>
      </w:r>
      <w:r w:rsidR="006B164A" w:rsidRPr="001443FA">
        <w:rPr>
          <w:rFonts w:cstheme="minorHAnsi"/>
          <w:color w:val="002060"/>
          <w:szCs w:val="24"/>
        </w:rPr>
        <w:t xml:space="preserve"> will not interview students or their families for entry to Year 12, although meetings may be held to provide advice on options and entry requirements for particular courses.</w:t>
      </w:r>
    </w:p>
    <w:p w14:paraId="7FD68FDF" w14:textId="77777777" w:rsidR="00E1002F" w:rsidRDefault="00E1002F" w:rsidP="006B164A">
      <w:pPr>
        <w:rPr>
          <w:rFonts w:cstheme="minorHAnsi"/>
          <w:color w:val="002060"/>
          <w:szCs w:val="24"/>
        </w:rPr>
      </w:pPr>
    </w:p>
    <w:p w14:paraId="024F01F6" w14:textId="77777777" w:rsidR="006B164A" w:rsidRDefault="006B164A" w:rsidP="006B164A">
      <w:pPr>
        <w:rPr>
          <w:rFonts w:cstheme="minorHAnsi"/>
          <w:color w:val="002060"/>
          <w:szCs w:val="24"/>
        </w:rPr>
      </w:pPr>
    </w:p>
    <w:p w14:paraId="2C0AE108" w14:textId="44A77135" w:rsidR="006B164A" w:rsidRPr="0094071D" w:rsidRDefault="006B164A" w:rsidP="006B164A">
      <w:pPr>
        <w:rPr>
          <w:b/>
          <w:color w:val="002060"/>
          <w:sz w:val="44"/>
          <w:szCs w:val="44"/>
        </w:rPr>
      </w:pPr>
      <w:r w:rsidRPr="0094071D">
        <w:rPr>
          <w:b/>
          <w:color w:val="002060"/>
          <w:sz w:val="44"/>
          <w:szCs w:val="44"/>
        </w:rPr>
        <w:lastRenderedPageBreak/>
        <w:t xml:space="preserve">Contact for Admissions into </w:t>
      </w:r>
      <w:r w:rsidR="003072B9" w:rsidRPr="0094071D">
        <w:rPr>
          <w:b/>
          <w:color w:val="002060"/>
          <w:sz w:val="44"/>
          <w:szCs w:val="44"/>
        </w:rPr>
        <w:t>Year 12</w:t>
      </w:r>
    </w:p>
    <w:p w14:paraId="1172E381" w14:textId="77777777" w:rsidR="003072B9" w:rsidRPr="0094071D" w:rsidRDefault="003072B9" w:rsidP="003072B9">
      <w:pPr>
        <w:spacing w:after="0" w:line="240" w:lineRule="auto"/>
        <w:rPr>
          <w:color w:val="002060"/>
        </w:rPr>
      </w:pPr>
      <w:r w:rsidRPr="0094071D">
        <w:rPr>
          <w:color w:val="002060"/>
        </w:rPr>
        <w:t>Chester International School’s Admissions Officer is Katrina Brown</w:t>
      </w:r>
    </w:p>
    <w:p w14:paraId="7F8E743F" w14:textId="77777777" w:rsidR="003072B9" w:rsidRPr="0094071D" w:rsidRDefault="003072B9" w:rsidP="003072B9">
      <w:pPr>
        <w:spacing w:after="0" w:line="240" w:lineRule="auto"/>
        <w:rPr>
          <w:color w:val="002060"/>
        </w:rPr>
      </w:pPr>
      <w:r w:rsidRPr="0094071D">
        <w:rPr>
          <w:color w:val="002060"/>
        </w:rPr>
        <w:t>Telephone number: 01244 735610</w:t>
      </w:r>
    </w:p>
    <w:p w14:paraId="170E916C" w14:textId="77777777" w:rsidR="003072B9" w:rsidRPr="0093456D" w:rsidRDefault="003072B9" w:rsidP="003072B9">
      <w:pPr>
        <w:spacing w:after="0" w:line="240" w:lineRule="auto"/>
        <w:rPr>
          <w:b/>
          <w:color w:val="002060"/>
        </w:rPr>
      </w:pPr>
      <w:r w:rsidRPr="0094071D">
        <w:rPr>
          <w:color w:val="002060"/>
        </w:rPr>
        <w:t xml:space="preserve">Email: </w:t>
      </w:r>
      <w:r w:rsidRPr="0094071D">
        <w:rPr>
          <w:rStyle w:val="Strong"/>
          <w:rFonts w:cs="Arial"/>
          <w:b w:val="0"/>
          <w:color w:val="002060"/>
          <w:shd w:val="clear" w:color="auto" w:fill="FFFFFF"/>
        </w:rPr>
        <w:t>enquiries@chesterinternational.co.uk</w:t>
      </w:r>
    </w:p>
    <w:p w14:paraId="32F38461" w14:textId="77777777" w:rsidR="006B164A" w:rsidRDefault="006B164A" w:rsidP="006B164A">
      <w:pPr>
        <w:spacing w:after="0" w:line="240" w:lineRule="auto"/>
        <w:rPr>
          <w:color w:val="002060"/>
        </w:rPr>
      </w:pPr>
    </w:p>
    <w:p w14:paraId="432A4339" w14:textId="77777777" w:rsidR="006B164A" w:rsidRDefault="006B164A" w:rsidP="006B164A">
      <w:pPr>
        <w:rPr>
          <w:rFonts w:cstheme="minorHAnsi"/>
          <w:color w:val="002060"/>
          <w:szCs w:val="24"/>
        </w:rPr>
      </w:pPr>
    </w:p>
    <w:p w14:paraId="4761AE35" w14:textId="682828D8" w:rsidR="006B164A" w:rsidRPr="007F3606" w:rsidRDefault="003072B9" w:rsidP="006B164A">
      <w:pPr>
        <w:rPr>
          <w:b/>
          <w:color w:val="002060"/>
          <w:sz w:val="44"/>
          <w:szCs w:val="44"/>
        </w:rPr>
      </w:pPr>
      <w:r>
        <w:rPr>
          <w:rFonts w:cstheme="minorHAnsi"/>
          <w:b/>
          <w:color w:val="002060"/>
          <w:sz w:val="44"/>
          <w:szCs w:val="44"/>
        </w:rPr>
        <w:t>Year 12 E</w:t>
      </w:r>
      <w:r w:rsidR="006B164A" w:rsidRPr="007F3606">
        <w:rPr>
          <w:rFonts w:cstheme="minorHAnsi"/>
          <w:b/>
          <w:color w:val="002060"/>
          <w:sz w:val="44"/>
          <w:szCs w:val="44"/>
        </w:rPr>
        <w:t>ntry Requirements</w:t>
      </w:r>
    </w:p>
    <w:p w14:paraId="3B6E79A8" w14:textId="52B998E7" w:rsidR="003072B9" w:rsidRPr="003072B9" w:rsidRDefault="003072B9" w:rsidP="003072B9">
      <w:pPr>
        <w:ind w:right="30"/>
        <w:rPr>
          <w:color w:val="002060"/>
        </w:rPr>
      </w:pPr>
      <w:r w:rsidRPr="003072B9">
        <w:rPr>
          <w:color w:val="002060"/>
        </w:rPr>
        <w:t xml:space="preserve">To be eligible for entry into Year 12 both internal and external pupils will be expected to have met the minimum academic entry requirements for the post-16 course and its level of </w:t>
      </w:r>
      <w:r w:rsidR="007B16BE" w:rsidRPr="003072B9">
        <w:rPr>
          <w:color w:val="002060"/>
        </w:rPr>
        <w:t>qualification, which</w:t>
      </w:r>
      <w:r w:rsidRPr="003072B9">
        <w:rPr>
          <w:color w:val="002060"/>
        </w:rPr>
        <w:t xml:space="preserve"> are necessary to ensure they can access the learning: </w:t>
      </w:r>
    </w:p>
    <w:p w14:paraId="183DEB17" w14:textId="77777777" w:rsidR="003072B9" w:rsidRPr="003072B9" w:rsidRDefault="003072B9" w:rsidP="003072B9">
      <w:pPr>
        <w:ind w:right="30"/>
        <w:rPr>
          <w:color w:val="002060"/>
        </w:rPr>
      </w:pPr>
      <w:r w:rsidRPr="003072B9">
        <w:rPr>
          <w:color w:val="002060"/>
        </w:rPr>
        <w:t xml:space="preserve">Pupils are particularly asked to note the following: </w:t>
      </w:r>
    </w:p>
    <w:p w14:paraId="1A7088A8" w14:textId="77777777" w:rsidR="003072B9" w:rsidRPr="003072B9" w:rsidRDefault="003072B9" w:rsidP="003072B9">
      <w:pPr>
        <w:ind w:right="30"/>
        <w:rPr>
          <w:color w:val="002060"/>
        </w:rPr>
      </w:pPr>
      <w:r w:rsidRPr="003072B9">
        <w:rPr>
          <w:color w:val="002060"/>
        </w:rPr>
        <w:t xml:space="preserve">If they wish to study the </w:t>
      </w:r>
      <w:r w:rsidRPr="003072B9">
        <w:rPr>
          <w:b/>
          <w:color w:val="002060"/>
        </w:rPr>
        <w:t>International Baccalaureate Diploma Programme</w:t>
      </w:r>
      <w:r w:rsidRPr="003072B9">
        <w:rPr>
          <w:color w:val="002060"/>
        </w:rPr>
        <w:t xml:space="preserve">, both internal and external pupils will be expected to have met the minimum academic entry requirements to ensure they can access the learning: </w:t>
      </w:r>
    </w:p>
    <w:p w14:paraId="6A374A74" w14:textId="6D2F7850" w:rsidR="003072B9" w:rsidRPr="003072B9" w:rsidRDefault="003072B9" w:rsidP="003072B9">
      <w:pPr>
        <w:ind w:left="735" w:right="30"/>
        <w:rPr>
          <w:color w:val="002060"/>
        </w:rPr>
      </w:pPr>
      <w:r w:rsidRPr="003072B9">
        <w:rPr>
          <w:color w:val="002060"/>
        </w:rPr>
        <w:t xml:space="preserve">Grades 9-5 (A*-C) in at least 6 GCSE subjects including Math and English Language or an international equivalent </w:t>
      </w:r>
      <w:r w:rsidR="007B16BE" w:rsidRPr="003072B9">
        <w:rPr>
          <w:color w:val="002060"/>
        </w:rPr>
        <w:t>e.g.</w:t>
      </w:r>
      <w:r w:rsidRPr="003072B9">
        <w:rPr>
          <w:color w:val="002060"/>
        </w:rPr>
        <w:t xml:space="preserve"> IB Middle Year Programme. </w:t>
      </w:r>
    </w:p>
    <w:p w14:paraId="66303189" w14:textId="77777777" w:rsidR="003072B9" w:rsidRPr="003072B9" w:rsidRDefault="003072B9" w:rsidP="003072B9">
      <w:pPr>
        <w:spacing w:after="160" w:line="257" w:lineRule="auto"/>
        <w:ind w:right="497"/>
        <w:jc w:val="both"/>
        <w:rPr>
          <w:color w:val="002060"/>
        </w:rPr>
      </w:pPr>
      <w:r w:rsidRPr="003072B9">
        <w:rPr>
          <w:color w:val="002060"/>
        </w:rPr>
        <w:t xml:space="preserve">If they wish to study the </w:t>
      </w:r>
      <w:r w:rsidRPr="003072B9">
        <w:rPr>
          <w:b/>
          <w:color w:val="002060"/>
        </w:rPr>
        <w:t>International Baccalaureate Career-Related Programme</w:t>
      </w:r>
      <w:r w:rsidRPr="003072B9">
        <w:rPr>
          <w:color w:val="002060"/>
        </w:rPr>
        <w:t xml:space="preserve">, both internal and external pupils will be expected to have met the minimum academic entry requirements to ensure they can access the learning: </w:t>
      </w:r>
    </w:p>
    <w:p w14:paraId="61E9361A" w14:textId="3E2229B1" w:rsidR="003072B9" w:rsidRPr="003072B9" w:rsidRDefault="003072B9" w:rsidP="003072B9">
      <w:pPr>
        <w:ind w:left="735" w:right="30"/>
        <w:rPr>
          <w:color w:val="002060"/>
        </w:rPr>
      </w:pPr>
      <w:r w:rsidRPr="003072B9">
        <w:rPr>
          <w:color w:val="002060"/>
        </w:rPr>
        <w:t xml:space="preserve">Grades 9-5 (A*-C) in at least 5 GCSE subjects including Maths and English Language or an international equivalent </w:t>
      </w:r>
      <w:r w:rsidR="007B16BE" w:rsidRPr="003072B9">
        <w:rPr>
          <w:color w:val="002060"/>
        </w:rPr>
        <w:t>e.g.</w:t>
      </w:r>
      <w:r w:rsidRPr="003072B9">
        <w:rPr>
          <w:color w:val="002060"/>
        </w:rPr>
        <w:t xml:space="preserve"> IB Middle Year Programme. </w:t>
      </w:r>
    </w:p>
    <w:p w14:paraId="4ACD5B69" w14:textId="77777777" w:rsidR="003072B9" w:rsidRPr="003072B9" w:rsidRDefault="003072B9" w:rsidP="003072B9">
      <w:pPr>
        <w:ind w:right="30"/>
        <w:rPr>
          <w:color w:val="002060"/>
        </w:rPr>
      </w:pPr>
      <w:r w:rsidRPr="003072B9">
        <w:rPr>
          <w:color w:val="002060"/>
        </w:rPr>
        <w:t xml:space="preserve">If they wish to study a </w:t>
      </w:r>
      <w:r w:rsidRPr="003072B9">
        <w:rPr>
          <w:b/>
          <w:color w:val="002060"/>
        </w:rPr>
        <w:t>set of International Baccalaureate Diploma Courses</w:t>
      </w:r>
      <w:r w:rsidRPr="003072B9">
        <w:rPr>
          <w:color w:val="002060"/>
        </w:rPr>
        <w:t xml:space="preserve">, both internal and external pupils will be expected to have met the minimum entry requirements to ensure they can access the learning: </w:t>
      </w:r>
    </w:p>
    <w:p w14:paraId="4338AE6D" w14:textId="0BDCAC15" w:rsidR="003072B9" w:rsidRPr="003072B9" w:rsidRDefault="003072B9" w:rsidP="003072B9">
      <w:pPr>
        <w:ind w:left="735" w:right="30"/>
        <w:rPr>
          <w:color w:val="002060"/>
        </w:rPr>
      </w:pPr>
      <w:r w:rsidRPr="003072B9">
        <w:rPr>
          <w:color w:val="002060"/>
        </w:rPr>
        <w:t>Grade 9-5 (A*-C) in at least 5 GCSE subjects including Maths and English Language or an international equivalent e</w:t>
      </w:r>
      <w:r w:rsidR="009B1BD2">
        <w:rPr>
          <w:color w:val="002060"/>
        </w:rPr>
        <w:t>.</w:t>
      </w:r>
      <w:r w:rsidRPr="003072B9">
        <w:rPr>
          <w:color w:val="002060"/>
        </w:rPr>
        <w:t xml:space="preserve">g. IB Middle Year Programme. </w:t>
      </w:r>
    </w:p>
    <w:p w14:paraId="708858EC" w14:textId="5A58131C" w:rsidR="003072B9" w:rsidRPr="003072B9" w:rsidRDefault="007E08ED" w:rsidP="003072B9">
      <w:pPr>
        <w:ind w:right="30"/>
        <w:rPr>
          <w:color w:val="002060"/>
        </w:rPr>
      </w:pPr>
      <w:r>
        <w:rPr>
          <w:color w:val="002060"/>
        </w:rPr>
        <w:t>Although</w:t>
      </w:r>
      <w:r w:rsidR="00FB0ACA">
        <w:rPr>
          <w:color w:val="002060"/>
        </w:rPr>
        <w:t xml:space="preserve"> </w:t>
      </w:r>
      <w:r w:rsidR="003072B9" w:rsidRPr="003072B9">
        <w:rPr>
          <w:color w:val="002060"/>
        </w:rPr>
        <w:t xml:space="preserve">not a condition of </w:t>
      </w:r>
      <w:r w:rsidR="00FB0ACA" w:rsidRPr="003072B9">
        <w:rPr>
          <w:color w:val="002060"/>
        </w:rPr>
        <w:t>admission</w:t>
      </w:r>
      <w:r w:rsidR="00FB0ACA">
        <w:rPr>
          <w:color w:val="002060"/>
        </w:rPr>
        <w:t>,</w:t>
      </w:r>
      <w:r w:rsidR="003072B9" w:rsidRPr="003072B9">
        <w:rPr>
          <w:color w:val="002060"/>
        </w:rPr>
        <w:t xml:space="preserve"> once admitted students will need to engage with the philosophy of the IB Programme and think independently, manage their learning, become culturally aware and engage with the ideas of global citizenship. </w:t>
      </w:r>
    </w:p>
    <w:p w14:paraId="39C840F5" w14:textId="77777777" w:rsidR="003072B9" w:rsidRPr="003072B9" w:rsidRDefault="003072B9" w:rsidP="003072B9">
      <w:pPr>
        <w:spacing w:after="160" w:line="257" w:lineRule="auto"/>
        <w:ind w:right="91"/>
        <w:jc w:val="both"/>
        <w:rPr>
          <w:color w:val="002060"/>
        </w:rPr>
      </w:pPr>
      <w:r w:rsidRPr="003072B9">
        <w:rPr>
          <w:color w:val="002060"/>
        </w:rPr>
        <w:t xml:space="preserve">If either internal or external applicants fail to meet the minimum course requirements they will be given the option of pursuing any alternative courses the school offers for which they do meet the minimum academic requirements, providing these courses are not already full. </w:t>
      </w:r>
    </w:p>
    <w:p w14:paraId="753E0050" w14:textId="75453690" w:rsidR="006B164A" w:rsidRDefault="006B164A" w:rsidP="006B164A">
      <w:pPr>
        <w:rPr>
          <w:b/>
          <w:color w:val="002060"/>
          <w:sz w:val="44"/>
          <w:szCs w:val="44"/>
        </w:rPr>
      </w:pPr>
      <w:r w:rsidRPr="00D82634">
        <w:rPr>
          <w:b/>
          <w:color w:val="002060"/>
          <w:sz w:val="44"/>
          <w:szCs w:val="44"/>
        </w:rPr>
        <w:t>Sixth Form Oversubscription Criteria</w:t>
      </w:r>
    </w:p>
    <w:p w14:paraId="7B4B23AD" w14:textId="6DFFAD58" w:rsidR="00786D5A" w:rsidRDefault="00786D5A" w:rsidP="006B164A">
      <w:pPr>
        <w:rPr>
          <w:rStyle w:val="eop"/>
          <w:rFonts w:asciiTheme="majorHAnsi" w:hAnsiTheme="majorHAnsi" w:cstheme="majorHAnsi"/>
          <w:color w:val="002060"/>
          <w:shd w:val="clear" w:color="auto" w:fill="FFFFFF"/>
        </w:rPr>
      </w:pPr>
      <w:r w:rsidRPr="00786D5A">
        <w:rPr>
          <w:rStyle w:val="normaltextrun"/>
          <w:rFonts w:asciiTheme="majorHAnsi" w:hAnsiTheme="majorHAnsi" w:cstheme="majorHAnsi"/>
          <w:color w:val="002060"/>
          <w:shd w:val="clear" w:color="auto" w:fill="FFFFFF"/>
        </w:rPr>
        <w:t xml:space="preserve">When Year 12 is </w:t>
      </w:r>
      <w:r w:rsidR="007B16BE" w:rsidRPr="00786D5A">
        <w:rPr>
          <w:rStyle w:val="normaltextrun"/>
          <w:rFonts w:asciiTheme="majorHAnsi" w:hAnsiTheme="majorHAnsi" w:cstheme="majorHAnsi"/>
          <w:color w:val="002060"/>
          <w:shd w:val="clear" w:color="auto" w:fill="FFFFFF"/>
        </w:rPr>
        <w:t>under-subscribed,</w:t>
      </w:r>
      <w:r w:rsidRPr="00786D5A">
        <w:rPr>
          <w:rStyle w:val="normaltextrun"/>
          <w:rFonts w:asciiTheme="majorHAnsi" w:hAnsiTheme="majorHAnsi" w:cstheme="majorHAnsi"/>
          <w:color w:val="002060"/>
          <w:shd w:val="clear" w:color="auto" w:fill="FFFFFF"/>
        </w:rPr>
        <w:t xml:space="preserve"> all applicants meeting the minimum academic entry requirements will be admitted. </w:t>
      </w:r>
      <w:r w:rsidRPr="00786D5A">
        <w:rPr>
          <w:rStyle w:val="eop"/>
          <w:rFonts w:asciiTheme="majorHAnsi" w:hAnsiTheme="majorHAnsi" w:cstheme="majorHAnsi"/>
          <w:color w:val="002060"/>
          <w:shd w:val="clear" w:color="auto" w:fill="FFFFFF"/>
        </w:rPr>
        <w:t> </w:t>
      </w:r>
    </w:p>
    <w:p w14:paraId="4195E425" w14:textId="00B37BB7" w:rsidR="00AB560F" w:rsidRPr="00AB560F" w:rsidRDefault="00AB560F" w:rsidP="006B164A">
      <w:pPr>
        <w:rPr>
          <w:rFonts w:asciiTheme="majorHAnsi" w:hAnsiTheme="majorHAnsi" w:cstheme="majorHAnsi"/>
          <w:b/>
          <w:color w:val="002060"/>
          <w:sz w:val="44"/>
          <w:szCs w:val="44"/>
        </w:rPr>
      </w:pPr>
      <w:r w:rsidRPr="00AB560F">
        <w:rPr>
          <w:rStyle w:val="normaltextrun"/>
          <w:rFonts w:asciiTheme="majorHAnsi" w:hAnsiTheme="majorHAnsi" w:cstheme="majorHAnsi"/>
          <w:color w:val="002060"/>
          <w:shd w:val="clear" w:color="auto" w:fill="FFFFFF"/>
        </w:rPr>
        <w:lastRenderedPageBreak/>
        <w:t>If the School is over-subscribed, after the allocation of places to students (meeting the minimum entry requirements) progressing from Year 11 to Year 12 within the school, and should there be more external applicants that satisfy the entry requirements, the over- subscription criteria will be used to determine who is admitted</w:t>
      </w:r>
      <w:r>
        <w:rPr>
          <w:rStyle w:val="normaltextrun"/>
          <w:rFonts w:asciiTheme="majorHAnsi" w:hAnsiTheme="majorHAnsi" w:cstheme="majorHAnsi"/>
          <w:color w:val="002060"/>
          <w:shd w:val="clear" w:color="auto" w:fill="FFFFFF"/>
        </w:rPr>
        <w:t>.</w:t>
      </w:r>
      <w:r w:rsidRPr="00AB560F">
        <w:rPr>
          <w:rStyle w:val="normaltextrun"/>
          <w:rFonts w:asciiTheme="majorHAnsi" w:hAnsiTheme="majorHAnsi" w:cstheme="majorHAnsi"/>
          <w:color w:val="002060"/>
          <w:shd w:val="clear" w:color="auto" w:fill="FFFFFF"/>
        </w:rPr>
        <w:t> </w:t>
      </w:r>
      <w:r w:rsidRPr="00AB560F">
        <w:rPr>
          <w:rStyle w:val="eop"/>
          <w:rFonts w:asciiTheme="majorHAnsi" w:hAnsiTheme="majorHAnsi" w:cstheme="majorHAnsi"/>
          <w:color w:val="002060"/>
          <w:shd w:val="clear" w:color="auto" w:fill="FFFFFF"/>
        </w:rPr>
        <w:t> </w:t>
      </w:r>
    </w:p>
    <w:tbl>
      <w:tblPr>
        <w:tblStyle w:val="TableGrid"/>
        <w:tblW w:w="0" w:type="auto"/>
        <w:jc w:val="center"/>
        <w:tblLook w:val="04A0" w:firstRow="1" w:lastRow="0" w:firstColumn="1" w:lastColumn="0" w:noHBand="0" w:noVBand="1"/>
      </w:tblPr>
      <w:tblGrid>
        <w:gridCol w:w="580"/>
        <w:gridCol w:w="8436"/>
      </w:tblGrid>
      <w:tr w:rsidR="00786D5A" w14:paraId="7CC687DF" w14:textId="77777777" w:rsidTr="00616E25">
        <w:trPr>
          <w:jc w:val="center"/>
        </w:trPr>
        <w:tc>
          <w:tcPr>
            <w:tcW w:w="1650" w:type="dxa"/>
            <w:vAlign w:val="center"/>
          </w:tcPr>
          <w:p w14:paraId="2A0AEDD4" w14:textId="42998A9F" w:rsidR="00786D5A" w:rsidRPr="00DE6863" w:rsidRDefault="00786D5A" w:rsidP="006B164A">
            <w:pPr>
              <w:jc w:val="center"/>
              <w:rPr>
                <w:color w:val="002060"/>
              </w:rPr>
            </w:pPr>
            <w:r>
              <w:rPr>
                <w:color w:val="002060"/>
              </w:rPr>
              <w:t>1</w:t>
            </w:r>
          </w:p>
        </w:tc>
        <w:tc>
          <w:tcPr>
            <w:tcW w:w="7366" w:type="dxa"/>
          </w:tcPr>
          <w:p w14:paraId="507F7ACD" w14:textId="77777777" w:rsidR="00786D5A" w:rsidRPr="00AB560F" w:rsidRDefault="00786D5A" w:rsidP="006B164A">
            <w:pPr>
              <w:rPr>
                <w:b/>
                <w:color w:val="002060"/>
                <w:u w:val="single"/>
              </w:rPr>
            </w:pPr>
          </w:p>
          <w:p w14:paraId="12173F4D" w14:textId="77777777" w:rsidR="00786D5A" w:rsidRPr="00786D5A" w:rsidRDefault="00786D5A" w:rsidP="006B164A">
            <w:pPr>
              <w:rPr>
                <w:rStyle w:val="eop"/>
                <w:rFonts w:asciiTheme="majorHAnsi" w:hAnsiTheme="majorHAnsi" w:cstheme="majorHAnsi"/>
                <w:color w:val="002060"/>
                <w:shd w:val="clear" w:color="auto" w:fill="FFFFFF"/>
              </w:rPr>
            </w:pPr>
            <w:r w:rsidRPr="00AB560F">
              <w:rPr>
                <w:rStyle w:val="normaltextrun"/>
                <w:rFonts w:asciiTheme="majorHAnsi" w:hAnsiTheme="majorHAnsi" w:cstheme="majorHAnsi"/>
                <w:color w:val="002060"/>
                <w:u w:val="single"/>
                <w:shd w:val="clear" w:color="auto" w:fill="FFFFFF"/>
              </w:rPr>
              <w:t>Children with Education Health and Care Plans (EHCPs)</w:t>
            </w:r>
            <w:r w:rsidRPr="00786D5A">
              <w:rPr>
                <w:rStyle w:val="normaltextrun"/>
                <w:rFonts w:asciiTheme="majorHAnsi" w:hAnsiTheme="majorHAnsi" w:cstheme="majorHAnsi"/>
                <w:color w:val="002060"/>
                <w:shd w:val="clear" w:color="auto" w:fill="FFFFFF"/>
              </w:rPr>
              <w:t xml:space="preserve"> where CIS is named on the plan will have automatic entitlement to a place at CIS, and will be admitted before all other applicants. </w:t>
            </w:r>
            <w:r w:rsidRPr="00786D5A">
              <w:rPr>
                <w:rStyle w:val="eop"/>
                <w:rFonts w:asciiTheme="majorHAnsi" w:hAnsiTheme="majorHAnsi" w:cstheme="majorHAnsi"/>
                <w:color w:val="002060"/>
                <w:shd w:val="clear" w:color="auto" w:fill="FFFFFF"/>
              </w:rPr>
              <w:t> </w:t>
            </w:r>
          </w:p>
          <w:p w14:paraId="00529FBB" w14:textId="7FD46442" w:rsidR="00786D5A" w:rsidRDefault="00786D5A" w:rsidP="006B164A">
            <w:pPr>
              <w:rPr>
                <w:b/>
                <w:color w:val="002060"/>
              </w:rPr>
            </w:pPr>
          </w:p>
        </w:tc>
      </w:tr>
      <w:tr w:rsidR="006B164A" w14:paraId="56974AEA" w14:textId="77777777" w:rsidTr="00616E25">
        <w:trPr>
          <w:jc w:val="center"/>
        </w:trPr>
        <w:tc>
          <w:tcPr>
            <w:tcW w:w="1650" w:type="dxa"/>
            <w:vAlign w:val="center"/>
          </w:tcPr>
          <w:p w14:paraId="669EE057" w14:textId="46F4D13C" w:rsidR="006B164A" w:rsidRPr="00DE6863" w:rsidRDefault="00AB560F" w:rsidP="006B164A">
            <w:pPr>
              <w:jc w:val="center"/>
              <w:rPr>
                <w:color w:val="002060"/>
              </w:rPr>
            </w:pPr>
            <w:r>
              <w:rPr>
                <w:color w:val="002060"/>
              </w:rPr>
              <w:t>2</w:t>
            </w:r>
          </w:p>
        </w:tc>
        <w:tc>
          <w:tcPr>
            <w:tcW w:w="7366" w:type="dxa"/>
          </w:tcPr>
          <w:p w14:paraId="78115D5E" w14:textId="77777777" w:rsidR="006B164A" w:rsidRDefault="006B164A" w:rsidP="006B164A">
            <w:pPr>
              <w:rPr>
                <w:b/>
                <w:color w:val="002060"/>
              </w:rPr>
            </w:pPr>
          </w:p>
          <w:p w14:paraId="38222DA4" w14:textId="77777777" w:rsidR="00F27CE5" w:rsidRDefault="00AB560F" w:rsidP="006B164A">
            <w:pPr>
              <w:rPr>
                <w:color w:val="002060"/>
              </w:rPr>
            </w:pPr>
            <w:r w:rsidRPr="00AB560F">
              <w:rPr>
                <w:color w:val="002060"/>
                <w:u w:val="single"/>
              </w:rPr>
              <w:t xml:space="preserve">Looked-after children </w:t>
            </w:r>
            <w:r w:rsidRPr="00AB560F">
              <w:rPr>
                <w:color w:val="002060"/>
              </w:rPr>
              <w:t>or previously Looked-after children but ceased to be so because they adopted (or became subject to a child arrangements or special guardianship order)</w:t>
            </w:r>
            <w:r w:rsidR="007B16BE" w:rsidRPr="00AB560F">
              <w:rPr>
                <w:color w:val="002060"/>
              </w:rPr>
              <w:t xml:space="preserve">.  </w:t>
            </w:r>
          </w:p>
          <w:p w14:paraId="31F7E5B7" w14:textId="77777777" w:rsidR="00F27CE5" w:rsidRDefault="00F27CE5" w:rsidP="006B164A">
            <w:pPr>
              <w:rPr>
                <w:color w:val="002060"/>
              </w:rPr>
            </w:pPr>
          </w:p>
          <w:p w14:paraId="2CD53377" w14:textId="6260ADC9" w:rsidR="00F016A8" w:rsidRDefault="00AB560F" w:rsidP="006B164A">
            <w:pPr>
              <w:rPr>
                <w:color w:val="002060"/>
              </w:rPr>
            </w:pPr>
            <w:r w:rsidRPr="00AB560F">
              <w:rPr>
                <w:color w:val="002060"/>
              </w:rPr>
              <w:t xml:space="preserve">The definition of Looked </w:t>
            </w:r>
            <w:r w:rsidR="00FB0ACA">
              <w:rPr>
                <w:color w:val="002060"/>
              </w:rPr>
              <w:t>A</w:t>
            </w:r>
            <w:r w:rsidRPr="00AB560F">
              <w:rPr>
                <w:color w:val="002060"/>
              </w:rPr>
              <w:t xml:space="preserve">fter is as follows: </w:t>
            </w:r>
          </w:p>
          <w:p w14:paraId="251A1B1C" w14:textId="77777777" w:rsidR="00F016A8" w:rsidRDefault="00F016A8" w:rsidP="006B164A">
            <w:pPr>
              <w:rPr>
                <w:color w:val="002060"/>
              </w:rPr>
            </w:pPr>
          </w:p>
          <w:p w14:paraId="2974432F" w14:textId="55E24379" w:rsidR="00F176CC" w:rsidRDefault="00F016A8" w:rsidP="00AB560F">
            <w:pPr>
              <w:rPr>
                <w:rFonts w:asciiTheme="minorHAnsi" w:hAnsiTheme="minorHAnsi" w:cstheme="minorHAnsi"/>
                <w:color w:val="002060"/>
              </w:rPr>
            </w:pPr>
            <w:r w:rsidRPr="00F016A8">
              <w:rPr>
                <w:rFonts w:asciiTheme="minorHAnsi" w:hAnsiTheme="minorHAnsi" w:cstheme="minorHAnsi"/>
                <w:color w:val="002060"/>
              </w:rPr>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p>
          <w:p w14:paraId="65325297" w14:textId="32CFDD70" w:rsidR="002243BC" w:rsidRPr="00F016A8" w:rsidRDefault="002243BC" w:rsidP="00AB560F">
            <w:pPr>
              <w:rPr>
                <w:rFonts w:asciiTheme="minorHAnsi" w:hAnsiTheme="minorHAnsi" w:cstheme="minorHAnsi"/>
                <w:b/>
                <w:color w:val="002060"/>
              </w:rPr>
            </w:pPr>
          </w:p>
        </w:tc>
      </w:tr>
      <w:tr w:rsidR="00F00F27" w14:paraId="56F2DEA5" w14:textId="77777777" w:rsidTr="00616E25">
        <w:trPr>
          <w:jc w:val="center"/>
        </w:trPr>
        <w:tc>
          <w:tcPr>
            <w:tcW w:w="1650" w:type="dxa"/>
            <w:vAlign w:val="center"/>
          </w:tcPr>
          <w:p w14:paraId="0521C79B" w14:textId="2D3A1761" w:rsidR="00F00F27" w:rsidRPr="00E73598" w:rsidRDefault="00F00F27" w:rsidP="00616E25">
            <w:pPr>
              <w:jc w:val="center"/>
            </w:pPr>
            <w:r w:rsidRPr="00E73598">
              <w:rPr>
                <w:color w:val="002060"/>
              </w:rPr>
              <w:t>3</w:t>
            </w:r>
          </w:p>
        </w:tc>
        <w:tc>
          <w:tcPr>
            <w:tcW w:w="7366" w:type="dxa"/>
          </w:tcPr>
          <w:p w14:paraId="60122C55" w14:textId="77777777" w:rsidR="00F00F27" w:rsidRPr="00E73598" w:rsidRDefault="00F00F27" w:rsidP="00F00F27">
            <w:pPr>
              <w:rPr>
                <w:color w:val="FF0000"/>
                <w:u w:val="single"/>
              </w:rPr>
            </w:pPr>
          </w:p>
          <w:p w14:paraId="7D7FDB7A" w14:textId="77777777" w:rsidR="00F00F27" w:rsidRPr="00E73598" w:rsidRDefault="00F00F27" w:rsidP="00F00F27">
            <w:pPr>
              <w:rPr>
                <w:color w:val="002060"/>
              </w:rPr>
            </w:pPr>
            <w:r w:rsidRPr="00E73598">
              <w:rPr>
                <w:color w:val="002060"/>
                <w:u w:val="single"/>
              </w:rPr>
              <w:t xml:space="preserve">Students at other The Learning Trust schools </w:t>
            </w:r>
            <w:r w:rsidRPr="00E73598">
              <w:rPr>
                <w:color w:val="002060"/>
              </w:rPr>
              <w:t xml:space="preserve">– a maximum of 30% of places will be allocated to applicants already on roll at a school within The Learning Trust.  </w:t>
            </w:r>
          </w:p>
          <w:p w14:paraId="66E4147D" w14:textId="2CFCE8E8" w:rsidR="00F00F27" w:rsidRPr="00E73598" w:rsidRDefault="00F00F27" w:rsidP="00F00F27">
            <w:pPr>
              <w:rPr>
                <w:color w:val="FF0000"/>
              </w:rPr>
            </w:pPr>
          </w:p>
        </w:tc>
      </w:tr>
      <w:tr w:rsidR="00F00F27" w14:paraId="3C0FA60C" w14:textId="77777777" w:rsidTr="00616E25">
        <w:trPr>
          <w:jc w:val="center"/>
        </w:trPr>
        <w:tc>
          <w:tcPr>
            <w:tcW w:w="1650" w:type="dxa"/>
            <w:vAlign w:val="center"/>
          </w:tcPr>
          <w:p w14:paraId="76042C81" w14:textId="77777777" w:rsidR="002243BC" w:rsidRDefault="002243BC" w:rsidP="00F00F27">
            <w:pPr>
              <w:jc w:val="center"/>
              <w:rPr>
                <w:color w:val="002060"/>
              </w:rPr>
            </w:pPr>
          </w:p>
          <w:p w14:paraId="5166680D" w14:textId="77777777" w:rsidR="002243BC" w:rsidRDefault="002243BC" w:rsidP="00F00F27">
            <w:pPr>
              <w:jc w:val="center"/>
              <w:rPr>
                <w:color w:val="002060"/>
              </w:rPr>
            </w:pPr>
          </w:p>
          <w:p w14:paraId="1701843A" w14:textId="77777777" w:rsidR="002243BC" w:rsidRDefault="002243BC" w:rsidP="00F00F27">
            <w:pPr>
              <w:jc w:val="center"/>
              <w:rPr>
                <w:color w:val="002060"/>
              </w:rPr>
            </w:pPr>
          </w:p>
          <w:p w14:paraId="4E573369" w14:textId="77777777" w:rsidR="002243BC" w:rsidRDefault="002243BC" w:rsidP="00F00F27">
            <w:pPr>
              <w:jc w:val="center"/>
              <w:rPr>
                <w:color w:val="002060"/>
              </w:rPr>
            </w:pPr>
          </w:p>
          <w:p w14:paraId="3EF8372B" w14:textId="77777777" w:rsidR="002243BC" w:rsidRDefault="002243BC" w:rsidP="00F00F27">
            <w:pPr>
              <w:jc w:val="center"/>
              <w:rPr>
                <w:color w:val="002060"/>
              </w:rPr>
            </w:pPr>
          </w:p>
          <w:p w14:paraId="6CEE96DC" w14:textId="77777777" w:rsidR="002243BC" w:rsidRDefault="002243BC" w:rsidP="00F00F27">
            <w:pPr>
              <w:jc w:val="center"/>
              <w:rPr>
                <w:color w:val="002060"/>
              </w:rPr>
            </w:pPr>
          </w:p>
          <w:p w14:paraId="4BD49F4E" w14:textId="3DC941D0" w:rsidR="00F00F27" w:rsidRPr="00692B26" w:rsidRDefault="005E2649" w:rsidP="00F00F27">
            <w:pPr>
              <w:jc w:val="center"/>
              <w:rPr>
                <w:color w:val="FF0000"/>
                <w:highlight w:val="yellow"/>
              </w:rPr>
            </w:pPr>
            <w:r w:rsidRPr="005E2649">
              <w:rPr>
                <w:color w:val="002060"/>
              </w:rPr>
              <w:t>4</w:t>
            </w:r>
          </w:p>
        </w:tc>
        <w:tc>
          <w:tcPr>
            <w:tcW w:w="7366" w:type="dxa"/>
          </w:tcPr>
          <w:p w14:paraId="74D282C0" w14:textId="77777777" w:rsidR="00F00F27" w:rsidRPr="00954F39" w:rsidRDefault="00F00F27" w:rsidP="00F00F27">
            <w:pPr>
              <w:rPr>
                <w:color w:val="FF0000"/>
                <w:highlight w:val="yellow"/>
              </w:rPr>
            </w:pPr>
          </w:p>
          <w:p w14:paraId="2E8A218B" w14:textId="2BE22C3D" w:rsidR="00F00F27" w:rsidRDefault="00F00F27" w:rsidP="00F00F27">
            <w:pPr>
              <w:rPr>
                <w:color w:val="002060"/>
              </w:rPr>
            </w:pPr>
            <w:r w:rsidRPr="00CC3CE4">
              <w:rPr>
                <w:color w:val="002060"/>
              </w:rPr>
              <w:t xml:space="preserve">Children residing within an 8-mile radius </w:t>
            </w:r>
            <w:r w:rsidRPr="00B43A0E">
              <w:rPr>
                <w:color w:val="002060"/>
              </w:rPr>
              <w:t xml:space="preserve">(Map showing </w:t>
            </w:r>
            <w:r w:rsidR="00985B4A" w:rsidRPr="00B43A0E">
              <w:rPr>
                <w:color w:val="002060"/>
              </w:rPr>
              <w:t>8-mile</w:t>
            </w:r>
            <w:r w:rsidRPr="00B43A0E">
              <w:rPr>
                <w:color w:val="002060"/>
              </w:rPr>
              <w:t xml:space="preserve"> radius </w:t>
            </w:r>
            <w:r w:rsidR="00B43A0E" w:rsidRPr="00B43A0E">
              <w:rPr>
                <w:color w:val="002060"/>
              </w:rPr>
              <w:t>below</w:t>
            </w:r>
            <w:r w:rsidRPr="00B43A0E">
              <w:rPr>
                <w:color w:val="002060"/>
              </w:rPr>
              <w:t>).</w:t>
            </w:r>
            <w:r w:rsidRPr="00CC3CE4">
              <w:rPr>
                <w:color w:val="002060"/>
              </w:rPr>
              <w:t xml:space="preserve">  Children will be classed within this category if they and their parents/carers are resident within the area served by the school on the closing date for applications. </w:t>
            </w:r>
          </w:p>
          <w:p w14:paraId="19A54E49" w14:textId="2D71BD25" w:rsidR="00616E25" w:rsidRDefault="00616E25" w:rsidP="00F00F27">
            <w:pPr>
              <w:rPr>
                <w:color w:val="002060"/>
              </w:rPr>
            </w:pPr>
          </w:p>
          <w:p w14:paraId="7F721219" w14:textId="1E2C5488" w:rsidR="00616E25" w:rsidRPr="00CC3CE4" w:rsidRDefault="00616E25" w:rsidP="00F00F27">
            <w:pPr>
              <w:rPr>
                <w:color w:val="002060"/>
              </w:rPr>
            </w:pPr>
            <w:r w:rsidRPr="00CC3CE4">
              <w:rPr>
                <w:color w:val="002060"/>
              </w:rPr>
              <w:t xml:space="preserve">In the event of oversubscription within this category, allocation will be made based on distance from CIS.  Distances are measured in a straight line from the centrally plotted Basic Land and Property Unit point (BLPU) of the child’s home address to the centrally plotted BLPU point of the school as defined by Local Land and Property Gazetteer (LLPG).  </w:t>
            </w:r>
          </w:p>
          <w:p w14:paraId="0F1D9770" w14:textId="35111DE6" w:rsidR="00F00F27" w:rsidRDefault="00F00F27" w:rsidP="00F00F27">
            <w:pPr>
              <w:rPr>
                <w:color w:val="FF0000"/>
                <w:highlight w:val="yellow"/>
              </w:rPr>
            </w:pPr>
          </w:p>
          <w:p w14:paraId="3F408F25" w14:textId="59A1AB00" w:rsidR="00F00F27" w:rsidRDefault="00F00F27" w:rsidP="00F00F27">
            <w:pPr>
              <w:rPr>
                <w:color w:val="002060"/>
              </w:rPr>
            </w:pPr>
            <w:r w:rsidRPr="002243BC">
              <w:rPr>
                <w:color w:val="002060"/>
              </w:rPr>
              <w:t xml:space="preserve">Proof of address </w:t>
            </w:r>
            <w:r w:rsidR="00985B4A">
              <w:rPr>
                <w:color w:val="002060"/>
              </w:rPr>
              <w:t>may</w:t>
            </w:r>
            <w:r w:rsidRPr="002243BC">
              <w:rPr>
                <w:b/>
                <w:color w:val="002060"/>
              </w:rPr>
              <w:t xml:space="preserve"> </w:t>
            </w:r>
            <w:r w:rsidRPr="002243BC">
              <w:rPr>
                <w:color w:val="002060"/>
              </w:rPr>
              <w:t>be required to verify place of residence.</w:t>
            </w:r>
          </w:p>
          <w:p w14:paraId="6FBA13FE" w14:textId="4BE72DC6" w:rsidR="00B43A0E" w:rsidRDefault="00B43A0E" w:rsidP="00F00F27">
            <w:pPr>
              <w:rPr>
                <w:color w:val="002060"/>
              </w:rPr>
            </w:pPr>
          </w:p>
          <w:p w14:paraId="7ED3D686" w14:textId="2BE16541" w:rsidR="00B43A0E" w:rsidRPr="002243BC" w:rsidRDefault="00B43A0E" w:rsidP="00F00F27">
            <w:pPr>
              <w:rPr>
                <w:color w:val="002060"/>
              </w:rPr>
            </w:pPr>
            <w:r w:rsidRPr="00B43A0E">
              <w:rPr>
                <w:noProof/>
                <w:color w:val="002060"/>
                <w:lang w:eastAsia="en-GB"/>
              </w:rPr>
              <w:lastRenderedPageBreak/>
              <w:drawing>
                <wp:inline distT="0" distB="0" distL="0" distR="0" wp14:anchorId="39757B90" wp14:editId="33890DC1">
                  <wp:extent cx="5215890" cy="4984115"/>
                  <wp:effectExtent l="0" t="0" r="3810" b="6985"/>
                  <wp:docPr id="9" name="Picture 9" descr="H:\my documents\TRUST\COMPLIANCE\POLICIES - all Trust and Local policies\Policy Creation and Reviews\Admissions Policy\Admissions - Consultation Process\CIS 8-mile Radi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TRUST\COMPLIANCE\POLICIES - all Trust and Local policies\Policy Creation and Reviews\Admissions Policy\Admissions - Consultation Process\CIS 8-mile Radius.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15890" cy="4984115"/>
                          </a:xfrm>
                          <a:prstGeom prst="rect">
                            <a:avLst/>
                          </a:prstGeom>
                          <a:noFill/>
                          <a:ln>
                            <a:noFill/>
                          </a:ln>
                        </pic:spPr>
                      </pic:pic>
                    </a:graphicData>
                  </a:graphic>
                </wp:inline>
              </w:drawing>
            </w:r>
          </w:p>
          <w:p w14:paraId="36F04EE6" w14:textId="43E18F3A" w:rsidR="00F00F27" w:rsidRPr="00954F39" w:rsidRDefault="00F00F27" w:rsidP="00F00F27">
            <w:pPr>
              <w:rPr>
                <w:color w:val="FF0000"/>
                <w:highlight w:val="yellow"/>
              </w:rPr>
            </w:pPr>
          </w:p>
        </w:tc>
      </w:tr>
      <w:tr w:rsidR="00F00F27" w14:paraId="029491A3" w14:textId="77777777" w:rsidTr="00616E25">
        <w:trPr>
          <w:jc w:val="center"/>
        </w:trPr>
        <w:tc>
          <w:tcPr>
            <w:tcW w:w="1650" w:type="dxa"/>
            <w:vAlign w:val="center"/>
          </w:tcPr>
          <w:p w14:paraId="0F3BE58C" w14:textId="7A911496" w:rsidR="00F00F27" w:rsidRPr="00692B26" w:rsidRDefault="005E2649" w:rsidP="00F00F27">
            <w:pPr>
              <w:jc w:val="center"/>
              <w:rPr>
                <w:color w:val="FF0000"/>
                <w:highlight w:val="yellow"/>
              </w:rPr>
            </w:pPr>
            <w:r w:rsidRPr="005E2649">
              <w:rPr>
                <w:color w:val="002060"/>
              </w:rPr>
              <w:lastRenderedPageBreak/>
              <w:t>5</w:t>
            </w:r>
            <w:r w:rsidR="00F00F27" w:rsidRPr="005E2649">
              <w:rPr>
                <w:color w:val="002060"/>
              </w:rPr>
              <w:t xml:space="preserve"> </w:t>
            </w:r>
          </w:p>
        </w:tc>
        <w:tc>
          <w:tcPr>
            <w:tcW w:w="7366" w:type="dxa"/>
          </w:tcPr>
          <w:p w14:paraId="6FF84021" w14:textId="77777777" w:rsidR="00F00F27" w:rsidRPr="00954F39" w:rsidRDefault="00F00F27" w:rsidP="00F00F27">
            <w:pPr>
              <w:rPr>
                <w:color w:val="FF0000"/>
                <w:highlight w:val="yellow"/>
              </w:rPr>
            </w:pPr>
          </w:p>
          <w:p w14:paraId="1AEAA3DE" w14:textId="77777777" w:rsidR="00F00F27" w:rsidRDefault="00F00F27" w:rsidP="00F00F27">
            <w:pPr>
              <w:rPr>
                <w:rFonts w:asciiTheme="minorHAnsi" w:hAnsiTheme="minorHAnsi" w:cstheme="minorHAnsi"/>
                <w:color w:val="002060"/>
              </w:rPr>
            </w:pPr>
          </w:p>
          <w:p w14:paraId="4D12E25D" w14:textId="07776B65" w:rsidR="00F00F27" w:rsidRDefault="00F00F27" w:rsidP="00F00F27">
            <w:pPr>
              <w:rPr>
                <w:rFonts w:asciiTheme="minorHAnsi" w:hAnsiTheme="minorHAnsi" w:cstheme="minorHAnsi"/>
                <w:color w:val="002060"/>
              </w:rPr>
            </w:pPr>
            <w:r w:rsidRPr="005E2649">
              <w:rPr>
                <w:rFonts w:asciiTheme="minorHAnsi" w:hAnsiTheme="minorHAnsi" w:cstheme="minorHAnsi"/>
                <w:color w:val="002060"/>
                <w:u w:val="single"/>
              </w:rPr>
              <w:t>Distance</w:t>
            </w:r>
            <w:r w:rsidRPr="005E2649">
              <w:rPr>
                <w:rFonts w:asciiTheme="minorHAnsi" w:hAnsiTheme="minorHAnsi" w:cstheme="minorHAnsi"/>
                <w:color w:val="002060"/>
              </w:rPr>
              <w:t xml:space="preserve"> - Distances are measured in a straight line from the centrally plotted Basic Land and Property Unit point (BLPU) of the child’s home address to the centrally plotted BLPU point of the school as defined by Local Land and Property Gazetteer (LLPG). Proof of address </w:t>
            </w:r>
            <w:r w:rsidR="00985B4A">
              <w:rPr>
                <w:rFonts w:asciiTheme="minorHAnsi" w:hAnsiTheme="minorHAnsi" w:cstheme="minorHAnsi"/>
                <w:color w:val="002060"/>
              </w:rPr>
              <w:t>may</w:t>
            </w:r>
            <w:r w:rsidRPr="005E2649">
              <w:rPr>
                <w:rFonts w:asciiTheme="minorHAnsi" w:hAnsiTheme="minorHAnsi" w:cstheme="minorHAnsi"/>
                <w:color w:val="002060"/>
              </w:rPr>
              <w:t xml:space="preserve"> be required to verify place of residence.</w:t>
            </w:r>
          </w:p>
          <w:p w14:paraId="07E1F585" w14:textId="2DAC7BB7" w:rsidR="00F00F27" w:rsidRPr="007E08ED" w:rsidRDefault="00F00F27" w:rsidP="00F00F27">
            <w:pPr>
              <w:rPr>
                <w:rFonts w:asciiTheme="minorHAnsi" w:hAnsiTheme="minorHAnsi" w:cstheme="minorHAnsi"/>
                <w:color w:val="FF0000"/>
                <w:highlight w:val="yellow"/>
              </w:rPr>
            </w:pPr>
          </w:p>
        </w:tc>
      </w:tr>
    </w:tbl>
    <w:p w14:paraId="76244AC3" w14:textId="77777777" w:rsidR="006B164A" w:rsidRPr="00D82634" w:rsidRDefault="006B164A" w:rsidP="006B164A">
      <w:pPr>
        <w:rPr>
          <w:b/>
          <w:color w:val="002060"/>
          <w:sz w:val="44"/>
          <w:szCs w:val="44"/>
        </w:rPr>
      </w:pPr>
    </w:p>
    <w:p w14:paraId="695521EF" w14:textId="6E6A6387" w:rsidR="006B164A" w:rsidRDefault="006B164A" w:rsidP="006B164A">
      <w:pPr>
        <w:rPr>
          <w:b/>
          <w:color w:val="002060"/>
          <w:sz w:val="44"/>
          <w:szCs w:val="44"/>
        </w:rPr>
      </w:pPr>
      <w:r w:rsidRPr="00DE6863">
        <w:rPr>
          <w:b/>
          <w:color w:val="002060"/>
          <w:sz w:val="44"/>
          <w:szCs w:val="44"/>
        </w:rPr>
        <w:t xml:space="preserve">Published Admission Number </w:t>
      </w:r>
      <w:r>
        <w:rPr>
          <w:b/>
          <w:color w:val="002060"/>
          <w:sz w:val="44"/>
          <w:szCs w:val="44"/>
        </w:rPr>
        <w:t xml:space="preserve">(PAN) </w:t>
      </w:r>
    </w:p>
    <w:p w14:paraId="5C518624" w14:textId="07973E25" w:rsidR="003072B9" w:rsidRDefault="003072B9" w:rsidP="003072B9">
      <w:pPr>
        <w:ind w:right="30"/>
        <w:rPr>
          <w:color w:val="002060"/>
        </w:rPr>
      </w:pPr>
      <w:r w:rsidRPr="003072B9">
        <w:rPr>
          <w:color w:val="002060"/>
        </w:rPr>
        <w:t xml:space="preserve">For entry in September 2025, </w:t>
      </w:r>
      <w:r w:rsidR="009B1BD2">
        <w:rPr>
          <w:color w:val="002060"/>
        </w:rPr>
        <w:t>Chester International School</w:t>
      </w:r>
      <w:r w:rsidRPr="003072B9">
        <w:rPr>
          <w:color w:val="002060"/>
        </w:rPr>
        <w:t xml:space="preserve"> has an agreed Planned Admission Number of 80 pupils for entry in </w:t>
      </w:r>
      <w:r>
        <w:rPr>
          <w:color w:val="002060"/>
        </w:rPr>
        <w:t>Y</w:t>
      </w:r>
      <w:r w:rsidRPr="003072B9">
        <w:rPr>
          <w:color w:val="002060"/>
        </w:rPr>
        <w:t xml:space="preserve">ear 12, including both internal and external students. </w:t>
      </w:r>
    </w:p>
    <w:p w14:paraId="4D3C0B8C" w14:textId="3FC9FF04" w:rsidR="00D860D6" w:rsidRPr="00D860D6" w:rsidRDefault="00D860D6" w:rsidP="00D860D6">
      <w:pPr>
        <w:ind w:right="30"/>
        <w:rPr>
          <w:color w:val="002060"/>
        </w:rPr>
      </w:pPr>
      <w:r w:rsidRPr="00D860D6">
        <w:rPr>
          <w:color w:val="002060"/>
        </w:rPr>
        <w:t xml:space="preserve">It is assumed that many current students, meeting the minimum entry requirements, will wish to progress from Year 11 to Year 12 within the school </w:t>
      </w:r>
      <w:r w:rsidR="00AB560F">
        <w:rPr>
          <w:color w:val="002060"/>
        </w:rPr>
        <w:t>to</w:t>
      </w:r>
      <w:r w:rsidRPr="00D860D6">
        <w:rPr>
          <w:color w:val="002060"/>
        </w:rPr>
        <w:t xml:space="preserve"> carry on their studies</w:t>
      </w:r>
      <w:r w:rsidR="007B16BE" w:rsidRPr="00D860D6">
        <w:rPr>
          <w:color w:val="002060"/>
        </w:rPr>
        <w:t xml:space="preserve">.  </w:t>
      </w:r>
      <w:r w:rsidRPr="00D860D6">
        <w:rPr>
          <w:color w:val="002060"/>
        </w:rPr>
        <w:t xml:space="preserve">However, it is unlikely that all current students will meet standards and wish to progress and </w:t>
      </w:r>
      <w:r w:rsidRPr="00D860D6">
        <w:rPr>
          <w:color w:val="002060"/>
        </w:rPr>
        <w:lastRenderedPageBreak/>
        <w:t xml:space="preserve">therefore within the PAN number, external applicants that satisfy the entry </w:t>
      </w:r>
      <w:r w:rsidR="00613586" w:rsidRPr="00D860D6">
        <w:rPr>
          <w:color w:val="002060"/>
        </w:rPr>
        <w:t>requirements</w:t>
      </w:r>
      <w:r w:rsidRPr="00D860D6">
        <w:rPr>
          <w:color w:val="002060"/>
        </w:rPr>
        <w:t xml:space="preserve"> will be accepted. </w:t>
      </w:r>
    </w:p>
    <w:p w14:paraId="1393CD08" w14:textId="1F7D06FB" w:rsidR="00D860D6" w:rsidRPr="00D860D6" w:rsidRDefault="00D860D6" w:rsidP="00D860D6">
      <w:pPr>
        <w:spacing w:after="160" w:line="257" w:lineRule="auto"/>
        <w:ind w:right="91"/>
        <w:jc w:val="both"/>
        <w:rPr>
          <w:color w:val="002060"/>
        </w:rPr>
      </w:pPr>
      <w:r w:rsidRPr="00D860D6">
        <w:rPr>
          <w:color w:val="002060"/>
        </w:rPr>
        <w:t>The maximum admission number for the admission of external candidates is 60 places</w:t>
      </w:r>
      <w:r w:rsidR="007B16BE" w:rsidRPr="00D860D6">
        <w:rPr>
          <w:color w:val="002060"/>
        </w:rPr>
        <w:t xml:space="preserve">.  </w:t>
      </w:r>
      <w:r w:rsidRPr="00D860D6">
        <w:rPr>
          <w:color w:val="002060"/>
        </w:rPr>
        <w:t xml:space="preserve">This number relates to the admission of external candidates only and is based on an estimate of the maximum number of external candidates likely to be admitted, within the PAN number of 80, although it would be acceptable to exceed this if demand for available courses can be met. </w:t>
      </w:r>
    </w:p>
    <w:p w14:paraId="30AA9CD5" w14:textId="282D7736" w:rsidR="006B164A" w:rsidRPr="00782D4F" w:rsidRDefault="006B164A" w:rsidP="006B164A">
      <w:pPr>
        <w:rPr>
          <w:b/>
          <w:color w:val="002060"/>
          <w:sz w:val="44"/>
          <w:szCs w:val="44"/>
        </w:rPr>
      </w:pPr>
      <w:r w:rsidRPr="001B63FA">
        <w:rPr>
          <w:b/>
          <w:color w:val="002060"/>
          <w:sz w:val="44"/>
          <w:szCs w:val="44"/>
        </w:rPr>
        <w:t>In-year Admissions</w:t>
      </w:r>
    </w:p>
    <w:p w14:paraId="6237BB1C" w14:textId="6944AD70" w:rsidR="006B164A" w:rsidRDefault="00107219" w:rsidP="00BC7DCE">
      <w:pPr>
        <w:rPr>
          <w:color w:val="002060"/>
        </w:rPr>
      </w:pPr>
      <w:r w:rsidRPr="00107219">
        <w:rPr>
          <w:color w:val="002060"/>
        </w:rPr>
        <w:t>To make an application for an in-year transfer once the term has already begun students are asked to please visit the school’s website ‘Apply Now’ to complete an Expression of Interest and the school will make contact to discuss the application process for an in-year transfer.</w:t>
      </w:r>
    </w:p>
    <w:p w14:paraId="0ABE7FE0" w14:textId="616AE45F" w:rsidR="00B43A0E" w:rsidRDefault="00B43A0E">
      <w:pPr>
        <w:rPr>
          <w:color w:val="002060"/>
        </w:rPr>
      </w:pPr>
      <w:r>
        <w:rPr>
          <w:color w:val="002060"/>
        </w:rPr>
        <w:br w:type="page"/>
      </w:r>
    </w:p>
    <w:p w14:paraId="70C2EEF5" w14:textId="3202BE10" w:rsidR="006B164A" w:rsidRPr="00107219" w:rsidRDefault="002243BC" w:rsidP="00107219">
      <w:pPr>
        <w:jc w:val="right"/>
        <w:rPr>
          <w:rFonts w:asciiTheme="majorHAnsi" w:hAnsiTheme="majorHAnsi" w:cstheme="majorHAnsi"/>
          <w:b/>
          <w:color w:val="002060"/>
          <w:sz w:val="44"/>
          <w:szCs w:val="44"/>
        </w:rPr>
      </w:pPr>
      <w:r>
        <w:rPr>
          <w:rFonts w:asciiTheme="majorHAnsi" w:hAnsiTheme="majorHAnsi" w:cstheme="majorHAnsi"/>
          <w:b/>
          <w:color w:val="002060"/>
          <w:sz w:val="44"/>
          <w:szCs w:val="44"/>
        </w:rPr>
        <w:lastRenderedPageBreak/>
        <w:t>A</w:t>
      </w:r>
      <w:r w:rsidR="00107219" w:rsidRPr="00107219">
        <w:rPr>
          <w:rFonts w:asciiTheme="majorHAnsi" w:hAnsiTheme="majorHAnsi" w:cstheme="majorHAnsi"/>
          <w:b/>
          <w:color w:val="002060"/>
          <w:sz w:val="44"/>
          <w:szCs w:val="44"/>
        </w:rPr>
        <w:t>PPENDIX D</w:t>
      </w:r>
    </w:p>
    <w:p w14:paraId="74AE6CFF" w14:textId="6298771C" w:rsidR="006B164A" w:rsidRDefault="006B164A" w:rsidP="00BC7DCE">
      <w:pPr>
        <w:rPr>
          <w:color w:val="FF0000"/>
        </w:rPr>
      </w:pPr>
    </w:p>
    <w:p w14:paraId="0E1E4C69" w14:textId="3B660673" w:rsidR="006B164A" w:rsidRDefault="006B164A" w:rsidP="00BC7DCE">
      <w:pPr>
        <w:rPr>
          <w:color w:val="FF0000"/>
        </w:rPr>
      </w:pPr>
    </w:p>
    <w:p w14:paraId="12BD1867" w14:textId="77777777" w:rsidR="00273569" w:rsidRPr="00FB2910" w:rsidRDefault="00273569" w:rsidP="00273569">
      <w:pPr>
        <w:jc w:val="center"/>
        <w:rPr>
          <w:b/>
          <w:color w:val="002060"/>
          <w:sz w:val="48"/>
          <w:szCs w:val="48"/>
        </w:rPr>
      </w:pPr>
      <w:r w:rsidRPr="00FB2910">
        <w:rPr>
          <w:b/>
          <w:color w:val="002060"/>
          <w:sz w:val="72"/>
          <w:szCs w:val="72"/>
        </w:rPr>
        <w:t>Admissions Policy</w:t>
      </w:r>
    </w:p>
    <w:p w14:paraId="7B5DE322" w14:textId="77777777" w:rsidR="00273569" w:rsidRDefault="00273569" w:rsidP="00273569">
      <w:pPr>
        <w:jc w:val="center"/>
        <w:rPr>
          <w:b/>
          <w:color w:val="002060"/>
          <w:sz w:val="56"/>
          <w:szCs w:val="56"/>
        </w:rPr>
      </w:pPr>
      <w:r w:rsidRPr="00FB2910">
        <w:rPr>
          <w:b/>
          <w:color w:val="002060"/>
          <w:sz w:val="56"/>
          <w:szCs w:val="56"/>
        </w:rPr>
        <w:t xml:space="preserve">For academic year 2025 </w:t>
      </w:r>
      <w:r>
        <w:rPr>
          <w:b/>
          <w:color w:val="002060"/>
          <w:sz w:val="56"/>
          <w:szCs w:val="56"/>
        </w:rPr>
        <w:t>–</w:t>
      </w:r>
      <w:r w:rsidRPr="00FB2910">
        <w:rPr>
          <w:b/>
          <w:color w:val="002060"/>
          <w:sz w:val="56"/>
          <w:szCs w:val="56"/>
        </w:rPr>
        <w:t xml:space="preserve"> 2026</w:t>
      </w:r>
    </w:p>
    <w:p w14:paraId="5BDF86A3" w14:textId="77777777" w:rsidR="00273569" w:rsidRDefault="00273569" w:rsidP="00273569">
      <w:pPr>
        <w:jc w:val="center"/>
        <w:rPr>
          <w:b/>
          <w:color w:val="002060"/>
          <w:sz w:val="56"/>
          <w:szCs w:val="56"/>
        </w:rPr>
      </w:pPr>
    </w:p>
    <w:p w14:paraId="293CFBA6" w14:textId="37E2AA32" w:rsidR="00273569" w:rsidRDefault="00273569" w:rsidP="00273569">
      <w:pPr>
        <w:jc w:val="center"/>
        <w:rPr>
          <w:b/>
          <w:color w:val="002060"/>
          <w:sz w:val="56"/>
          <w:szCs w:val="56"/>
        </w:rPr>
      </w:pPr>
      <w:r>
        <w:rPr>
          <w:b/>
          <w:color w:val="002060"/>
          <w:sz w:val="56"/>
          <w:szCs w:val="56"/>
        </w:rPr>
        <w:t>BELGRAVE PRIMARY SCHOOL</w:t>
      </w:r>
    </w:p>
    <w:p w14:paraId="54124D5B" w14:textId="68053E8C" w:rsidR="006B164A" w:rsidRDefault="006B164A" w:rsidP="00BC7DCE">
      <w:pPr>
        <w:rPr>
          <w:color w:val="FF0000"/>
        </w:rPr>
      </w:pPr>
    </w:p>
    <w:p w14:paraId="2C3D6770" w14:textId="4B966A16" w:rsidR="001238CF" w:rsidRDefault="002243BC" w:rsidP="00273569">
      <w:pPr>
        <w:jc w:val="center"/>
        <w:rPr>
          <w:color w:val="FF0000"/>
        </w:rPr>
      </w:pPr>
      <w:r w:rsidRPr="001238CF">
        <w:rPr>
          <w:noProof/>
          <w:color w:val="FF0000"/>
          <w:lang w:eastAsia="en-GB"/>
        </w:rPr>
        <w:drawing>
          <wp:anchor distT="0" distB="0" distL="114300" distR="114300" simplePos="0" relativeHeight="251678208" behindDoc="1" locked="0" layoutInCell="1" allowOverlap="1" wp14:anchorId="07469BA1" wp14:editId="0CC070D6">
            <wp:simplePos x="0" y="0"/>
            <wp:positionH relativeFrom="margin">
              <wp:align>center</wp:align>
            </wp:positionH>
            <wp:positionV relativeFrom="paragraph">
              <wp:posOffset>12852</wp:posOffset>
            </wp:positionV>
            <wp:extent cx="4467600" cy="1800000"/>
            <wp:effectExtent l="0" t="0" r="0" b="0"/>
            <wp:wrapTight wrapText="bothSides">
              <wp:wrapPolygon edited="0">
                <wp:start x="0" y="0"/>
                <wp:lineTo x="0" y="21265"/>
                <wp:lineTo x="21462" y="21265"/>
                <wp:lineTo x="21462" y="0"/>
                <wp:lineTo x="0" y="0"/>
              </wp:wrapPolygon>
            </wp:wrapTight>
            <wp:docPr id="8" name="Picture 8" descr="H:\my documents\TRUST\SCHOOLS - GENERAL\BELGRAVE\bp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documents\TRUST\SCHOOLS - GENERAL\BELGRAVE\bps logo.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67600"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261584" w14:textId="01699C1B" w:rsidR="001238CF" w:rsidRPr="001238CF" w:rsidRDefault="001238CF" w:rsidP="001238CF"/>
    <w:p w14:paraId="64A0D3ED" w14:textId="77777777" w:rsidR="001238CF" w:rsidRPr="001238CF" w:rsidRDefault="001238CF" w:rsidP="001238CF"/>
    <w:p w14:paraId="551E970A" w14:textId="77777777" w:rsidR="001238CF" w:rsidRPr="001238CF" w:rsidRDefault="001238CF" w:rsidP="001238CF"/>
    <w:p w14:paraId="2A24F591" w14:textId="4AE2C68D" w:rsidR="001238CF" w:rsidRDefault="001238CF" w:rsidP="001238CF"/>
    <w:p w14:paraId="4E5D72E2" w14:textId="57474128" w:rsidR="00F55709" w:rsidRDefault="001238CF" w:rsidP="001238CF">
      <w:pPr>
        <w:tabs>
          <w:tab w:val="left" w:pos="3270"/>
        </w:tabs>
      </w:pPr>
      <w:r>
        <w:tab/>
      </w:r>
    </w:p>
    <w:p w14:paraId="639B852E" w14:textId="3C4F9550" w:rsidR="009740BD" w:rsidRDefault="009740BD" w:rsidP="001238CF">
      <w:pPr>
        <w:tabs>
          <w:tab w:val="left" w:pos="3270"/>
        </w:tabs>
      </w:pPr>
    </w:p>
    <w:p w14:paraId="577F3960" w14:textId="77777777" w:rsidR="009740BD" w:rsidRPr="001238CF" w:rsidRDefault="009740BD" w:rsidP="001238CF">
      <w:pPr>
        <w:tabs>
          <w:tab w:val="left" w:pos="3270"/>
        </w:tabs>
      </w:pPr>
    </w:p>
    <w:tbl>
      <w:tblPr>
        <w:tblStyle w:val="TableGrid"/>
        <w:tblW w:w="0" w:type="auto"/>
        <w:jc w:val="center"/>
        <w:tblLook w:val="04A0" w:firstRow="1" w:lastRow="0" w:firstColumn="1" w:lastColumn="0" w:noHBand="0" w:noVBand="1"/>
      </w:tblPr>
      <w:tblGrid>
        <w:gridCol w:w="4508"/>
        <w:gridCol w:w="4508"/>
      </w:tblGrid>
      <w:tr w:rsidR="00F55709" w:rsidRPr="00FB2910" w14:paraId="605C8124" w14:textId="77777777" w:rsidTr="00294B78">
        <w:trPr>
          <w:trHeight w:hRule="exact" w:val="567"/>
          <w:jc w:val="center"/>
        </w:trPr>
        <w:tc>
          <w:tcPr>
            <w:tcW w:w="4508" w:type="dxa"/>
            <w:vAlign w:val="center"/>
          </w:tcPr>
          <w:p w14:paraId="720D2F33" w14:textId="77777777" w:rsidR="00F55709" w:rsidRPr="00594931" w:rsidRDefault="00F55709" w:rsidP="00294B78">
            <w:pPr>
              <w:rPr>
                <w:b/>
                <w:color w:val="002060"/>
                <w:sz w:val="24"/>
                <w:szCs w:val="24"/>
              </w:rPr>
            </w:pPr>
            <w:r w:rsidRPr="00594931">
              <w:rPr>
                <w:color w:val="002060"/>
                <w:sz w:val="24"/>
                <w:szCs w:val="24"/>
              </w:rPr>
              <w:t>Policy leads:</w:t>
            </w:r>
          </w:p>
        </w:tc>
        <w:tc>
          <w:tcPr>
            <w:tcW w:w="4508" w:type="dxa"/>
            <w:vAlign w:val="center"/>
          </w:tcPr>
          <w:p w14:paraId="7ED8B554" w14:textId="77777777" w:rsidR="00F55709" w:rsidRPr="00594931" w:rsidRDefault="00F55709" w:rsidP="00294B78">
            <w:pPr>
              <w:rPr>
                <w:color w:val="002060"/>
                <w:sz w:val="24"/>
                <w:szCs w:val="24"/>
              </w:rPr>
            </w:pPr>
            <w:r w:rsidRPr="00594931">
              <w:rPr>
                <w:color w:val="002060"/>
                <w:sz w:val="24"/>
                <w:szCs w:val="24"/>
              </w:rPr>
              <w:t xml:space="preserve">Darran Jones, Trust CEO; </w:t>
            </w:r>
          </w:p>
          <w:p w14:paraId="5AB156D1" w14:textId="18808A97" w:rsidR="00F55709" w:rsidRPr="00594931" w:rsidRDefault="00F55709" w:rsidP="00294B78">
            <w:pPr>
              <w:rPr>
                <w:color w:val="002060"/>
                <w:sz w:val="24"/>
                <w:szCs w:val="24"/>
              </w:rPr>
            </w:pPr>
            <w:r w:rsidRPr="00594931">
              <w:rPr>
                <w:color w:val="002060"/>
                <w:sz w:val="24"/>
                <w:szCs w:val="24"/>
              </w:rPr>
              <w:t>Juliette Benton, Headteacher, BPS</w:t>
            </w:r>
          </w:p>
        </w:tc>
      </w:tr>
      <w:tr w:rsidR="00F55709" w:rsidRPr="00FB2910" w14:paraId="4C2A2BB1" w14:textId="77777777" w:rsidTr="00294B78">
        <w:trPr>
          <w:trHeight w:hRule="exact" w:val="567"/>
          <w:jc w:val="center"/>
        </w:trPr>
        <w:tc>
          <w:tcPr>
            <w:tcW w:w="4508" w:type="dxa"/>
            <w:vAlign w:val="center"/>
          </w:tcPr>
          <w:p w14:paraId="57D32D86" w14:textId="77777777" w:rsidR="00F55709" w:rsidRPr="00594931" w:rsidRDefault="00F55709" w:rsidP="00294B78">
            <w:pPr>
              <w:rPr>
                <w:b/>
                <w:color w:val="002060"/>
                <w:sz w:val="24"/>
                <w:szCs w:val="24"/>
              </w:rPr>
            </w:pPr>
            <w:r w:rsidRPr="00594931">
              <w:rPr>
                <w:color w:val="002060"/>
                <w:sz w:val="24"/>
                <w:szCs w:val="24"/>
              </w:rPr>
              <w:t>Policy renewal date:</w:t>
            </w:r>
          </w:p>
        </w:tc>
        <w:tc>
          <w:tcPr>
            <w:tcW w:w="4508" w:type="dxa"/>
            <w:vAlign w:val="center"/>
          </w:tcPr>
          <w:p w14:paraId="5B8659A6" w14:textId="77777777" w:rsidR="00F55709" w:rsidRPr="00594931" w:rsidRDefault="00F55709" w:rsidP="00294B78">
            <w:pPr>
              <w:rPr>
                <w:b/>
                <w:color w:val="002060"/>
                <w:sz w:val="24"/>
                <w:szCs w:val="24"/>
              </w:rPr>
            </w:pPr>
            <w:r w:rsidRPr="00594931">
              <w:rPr>
                <w:color w:val="002060"/>
                <w:sz w:val="24"/>
                <w:szCs w:val="24"/>
              </w:rPr>
              <w:t>September 2024 for the academic year 2026 - 2027</w:t>
            </w:r>
          </w:p>
        </w:tc>
      </w:tr>
      <w:tr w:rsidR="00F55709" w:rsidRPr="00FB2910" w14:paraId="4EE6CC94" w14:textId="77777777" w:rsidTr="00294B78">
        <w:trPr>
          <w:trHeight w:hRule="exact" w:val="567"/>
          <w:jc w:val="center"/>
        </w:trPr>
        <w:tc>
          <w:tcPr>
            <w:tcW w:w="4508" w:type="dxa"/>
            <w:vAlign w:val="center"/>
          </w:tcPr>
          <w:p w14:paraId="08DAFED8" w14:textId="77777777" w:rsidR="00F55709" w:rsidRPr="00594931" w:rsidRDefault="00F55709" w:rsidP="00294B78">
            <w:pPr>
              <w:rPr>
                <w:color w:val="002060"/>
                <w:sz w:val="24"/>
                <w:szCs w:val="24"/>
              </w:rPr>
            </w:pPr>
            <w:r w:rsidRPr="00594931">
              <w:rPr>
                <w:color w:val="002060"/>
                <w:sz w:val="24"/>
                <w:szCs w:val="24"/>
              </w:rPr>
              <w:t xml:space="preserve">Last consulted upon </w:t>
            </w:r>
          </w:p>
        </w:tc>
        <w:tc>
          <w:tcPr>
            <w:tcW w:w="4508" w:type="dxa"/>
            <w:vAlign w:val="center"/>
          </w:tcPr>
          <w:p w14:paraId="546F5A44" w14:textId="77777777" w:rsidR="00F55709" w:rsidRPr="00594931" w:rsidRDefault="00F55709" w:rsidP="00294B78">
            <w:pPr>
              <w:rPr>
                <w:color w:val="002060"/>
                <w:sz w:val="24"/>
                <w:szCs w:val="24"/>
              </w:rPr>
            </w:pPr>
            <w:r w:rsidRPr="00594931">
              <w:rPr>
                <w:color w:val="002060"/>
                <w:sz w:val="24"/>
                <w:szCs w:val="24"/>
              </w:rPr>
              <w:t>Autumn Term 2023</w:t>
            </w:r>
          </w:p>
        </w:tc>
      </w:tr>
      <w:tr w:rsidR="00F55709" w:rsidRPr="00FB2910" w14:paraId="50578DB5" w14:textId="77777777" w:rsidTr="00294B78">
        <w:trPr>
          <w:trHeight w:hRule="exact" w:val="567"/>
          <w:jc w:val="center"/>
        </w:trPr>
        <w:tc>
          <w:tcPr>
            <w:tcW w:w="4508" w:type="dxa"/>
            <w:vAlign w:val="center"/>
          </w:tcPr>
          <w:p w14:paraId="0743167F" w14:textId="77777777" w:rsidR="00F55709" w:rsidRPr="00594931" w:rsidRDefault="00F55709" w:rsidP="00294B78">
            <w:pPr>
              <w:rPr>
                <w:color w:val="002060"/>
                <w:sz w:val="24"/>
                <w:szCs w:val="24"/>
              </w:rPr>
            </w:pPr>
            <w:r w:rsidRPr="00594931">
              <w:rPr>
                <w:color w:val="002060"/>
                <w:sz w:val="24"/>
                <w:szCs w:val="24"/>
              </w:rPr>
              <w:t>Date approved by the Board of Trustees:</w:t>
            </w:r>
          </w:p>
        </w:tc>
        <w:tc>
          <w:tcPr>
            <w:tcW w:w="4508" w:type="dxa"/>
            <w:vAlign w:val="center"/>
          </w:tcPr>
          <w:p w14:paraId="33C2B99D" w14:textId="3CC30055" w:rsidR="00F55709" w:rsidRPr="00594931" w:rsidRDefault="00594931" w:rsidP="00294B78">
            <w:pPr>
              <w:rPr>
                <w:color w:val="002060"/>
                <w:sz w:val="24"/>
                <w:szCs w:val="24"/>
              </w:rPr>
            </w:pPr>
            <w:r w:rsidRPr="00594931">
              <w:rPr>
                <w:color w:val="002060"/>
                <w:sz w:val="24"/>
                <w:szCs w:val="24"/>
              </w:rPr>
              <w:t>21 November 2023</w:t>
            </w:r>
          </w:p>
        </w:tc>
      </w:tr>
      <w:tr w:rsidR="00F55709" w:rsidRPr="00FB2910" w14:paraId="751C02DF" w14:textId="77777777" w:rsidTr="00294B78">
        <w:trPr>
          <w:trHeight w:hRule="exact" w:val="567"/>
          <w:jc w:val="center"/>
        </w:trPr>
        <w:tc>
          <w:tcPr>
            <w:tcW w:w="4508" w:type="dxa"/>
            <w:vAlign w:val="center"/>
          </w:tcPr>
          <w:p w14:paraId="49E43225" w14:textId="77777777" w:rsidR="00F55709" w:rsidRPr="00594931" w:rsidRDefault="00F55709" w:rsidP="00294B78">
            <w:pPr>
              <w:rPr>
                <w:color w:val="002060"/>
                <w:sz w:val="24"/>
                <w:szCs w:val="24"/>
              </w:rPr>
            </w:pPr>
            <w:r w:rsidRPr="00594931">
              <w:rPr>
                <w:color w:val="002060"/>
                <w:sz w:val="24"/>
                <w:szCs w:val="24"/>
              </w:rPr>
              <w:t>Policy adopted on:</w:t>
            </w:r>
          </w:p>
        </w:tc>
        <w:tc>
          <w:tcPr>
            <w:tcW w:w="4508" w:type="dxa"/>
            <w:vAlign w:val="center"/>
          </w:tcPr>
          <w:p w14:paraId="526483AA" w14:textId="345E6836" w:rsidR="00F55709" w:rsidRPr="00AB65EE" w:rsidRDefault="00AB65EE" w:rsidP="00294B78">
            <w:pPr>
              <w:rPr>
                <w:sz w:val="24"/>
                <w:szCs w:val="24"/>
              </w:rPr>
            </w:pPr>
            <w:r>
              <w:rPr>
                <w:color w:val="002060"/>
                <w:sz w:val="24"/>
                <w:szCs w:val="24"/>
              </w:rPr>
              <w:t>29 January 2024</w:t>
            </w:r>
          </w:p>
        </w:tc>
      </w:tr>
    </w:tbl>
    <w:p w14:paraId="7D408130" w14:textId="77777777" w:rsidR="002243BC" w:rsidRDefault="002243BC" w:rsidP="009740BD">
      <w:pPr>
        <w:rPr>
          <w:b/>
          <w:color w:val="002060"/>
          <w:sz w:val="44"/>
          <w:szCs w:val="44"/>
        </w:rPr>
      </w:pPr>
    </w:p>
    <w:p w14:paraId="629DC50F" w14:textId="35619FE9" w:rsidR="009740BD" w:rsidRDefault="009740BD" w:rsidP="009740BD">
      <w:pPr>
        <w:rPr>
          <w:b/>
          <w:color w:val="002060"/>
          <w:sz w:val="44"/>
          <w:szCs w:val="44"/>
        </w:rPr>
      </w:pPr>
      <w:r>
        <w:rPr>
          <w:b/>
          <w:color w:val="002060"/>
          <w:sz w:val="44"/>
          <w:szCs w:val="44"/>
        </w:rPr>
        <w:lastRenderedPageBreak/>
        <w:t>I</w:t>
      </w:r>
      <w:r w:rsidRPr="003324C2">
        <w:rPr>
          <w:b/>
          <w:color w:val="002060"/>
          <w:sz w:val="44"/>
          <w:szCs w:val="44"/>
        </w:rPr>
        <w:t>ntroduction</w:t>
      </w:r>
    </w:p>
    <w:p w14:paraId="599DB753" w14:textId="5AC841FD" w:rsidR="009740BD" w:rsidRPr="00AB4827" w:rsidRDefault="009740BD" w:rsidP="00AB4827">
      <w:pPr>
        <w:rPr>
          <w:color w:val="002060"/>
        </w:rPr>
      </w:pPr>
      <w:r w:rsidRPr="00AB4827">
        <w:rPr>
          <w:color w:val="002060"/>
        </w:rPr>
        <w:t xml:space="preserve">This appendix should be read in conjunction with The Learning Trust’s overarching Admissions Policy for 2025 – 2026.  It sets out the localised information for admission to </w:t>
      </w:r>
      <w:r w:rsidR="009958B0" w:rsidRPr="00AB4827">
        <w:rPr>
          <w:color w:val="002060"/>
        </w:rPr>
        <w:t>Belgrave Primary School (BPS), a 4 - 11 Academy.</w:t>
      </w:r>
    </w:p>
    <w:p w14:paraId="128ED40E" w14:textId="5A8229CB" w:rsidR="009740BD" w:rsidRDefault="009740BD" w:rsidP="009740BD">
      <w:pPr>
        <w:rPr>
          <w:color w:val="002060"/>
        </w:rPr>
      </w:pPr>
      <w:r>
        <w:rPr>
          <w:color w:val="002060"/>
        </w:rPr>
        <w:t xml:space="preserve">The Learning Trust is the admissions authority for </w:t>
      </w:r>
      <w:r w:rsidR="009958B0">
        <w:rPr>
          <w:color w:val="002060"/>
        </w:rPr>
        <w:t>BPS</w:t>
      </w:r>
      <w:r>
        <w:rPr>
          <w:color w:val="002060"/>
        </w:rPr>
        <w:t xml:space="preserve"> and reviews these admission arrangements annually.</w:t>
      </w:r>
    </w:p>
    <w:p w14:paraId="0C69DBF4" w14:textId="4CA1FD9F" w:rsidR="009740BD" w:rsidRDefault="009740BD" w:rsidP="009740BD">
      <w:pPr>
        <w:rPr>
          <w:rFonts w:cstheme="minorHAnsi"/>
          <w:color w:val="002060"/>
          <w:szCs w:val="24"/>
        </w:rPr>
      </w:pPr>
      <w:r w:rsidRPr="00A077EB">
        <w:rPr>
          <w:rFonts w:cstheme="minorHAnsi"/>
          <w:color w:val="002060"/>
          <w:szCs w:val="24"/>
        </w:rPr>
        <w:t>Information on the admissions and appeals process appears in the</w:t>
      </w:r>
      <w:r>
        <w:rPr>
          <w:rFonts w:cstheme="minorHAnsi"/>
          <w:color w:val="002060"/>
          <w:szCs w:val="24"/>
        </w:rPr>
        <w:t xml:space="preserve"> Local</w:t>
      </w:r>
      <w:r w:rsidRPr="00A077EB">
        <w:rPr>
          <w:rFonts w:cstheme="minorHAnsi"/>
          <w:color w:val="002060"/>
          <w:szCs w:val="24"/>
        </w:rPr>
        <w:t xml:space="preserve"> Authority’s booklet "</w:t>
      </w:r>
      <w:r w:rsidRPr="00A077EB">
        <w:rPr>
          <w:rFonts w:cstheme="minorHAnsi"/>
          <w:b/>
          <w:bCs/>
          <w:color w:val="002060"/>
          <w:szCs w:val="24"/>
        </w:rPr>
        <w:t xml:space="preserve">Transferring to Secondary School – Applying for </w:t>
      </w:r>
      <w:r w:rsidR="00F62293">
        <w:rPr>
          <w:rFonts w:cstheme="minorHAnsi"/>
          <w:b/>
          <w:bCs/>
          <w:color w:val="002060"/>
          <w:szCs w:val="24"/>
        </w:rPr>
        <w:t>Reception</w:t>
      </w:r>
      <w:r w:rsidRPr="00A077EB">
        <w:rPr>
          <w:rFonts w:cstheme="minorHAnsi"/>
          <w:b/>
          <w:bCs/>
          <w:color w:val="002060"/>
          <w:szCs w:val="24"/>
        </w:rPr>
        <w:t xml:space="preserve"> School Places</w:t>
      </w:r>
      <w:r>
        <w:rPr>
          <w:rFonts w:cstheme="minorHAnsi"/>
          <w:b/>
          <w:bCs/>
          <w:color w:val="002060"/>
          <w:szCs w:val="24"/>
        </w:rPr>
        <w:t>”</w:t>
      </w:r>
      <w:r>
        <w:rPr>
          <w:rFonts w:cstheme="minorHAnsi"/>
          <w:color w:val="002060"/>
          <w:szCs w:val="24"/>
        </w:rPr>
        <w:t xml:space="preserve">. </w:t>
      </w:r>
      <w:r w:rsidRPr="00A077EB">
        <w:rPr>
          <w:rFonts w:cstheme="minorHAnsi"/>
          <w:color w:val="002060"/>
          <w:szCs w:val="24"/>
        </w:rPr>
        <w:t xml:space="preserve"> Th</w:t>
      </w:r>
      <w:r>
        <w:rPr>
          <w:rFonts w:cstheme="minorHAnsi"/>
          <w:color w:val="002060"/>
          <w:szCs w:val="24"/>
        </w:rPr>
        <w:t>is</w:t>
      </w:r>
      <w:r w:rsidRPr="00A077EB">
        <w:rPr>
          <w:rFonts w:cstheme="minorHAnsi"/>
          <w:color w:val="002060"/>
          <w:szCs w:val="24"/>
        </w:rPr>
        <w:t xml:space="preserve"> booklet is available in September and can be viewed on the </w:t>
      </w:r>
      <w:r>
        <w:rPr>
          <w:rFonts w:cstheme="minorHAnsi"/>
          <w:color w:val="002060"/>
          <w:szCs w:val="24"/>
        </w:rPr>
        <w:t>Cheshire West and Chester</w:t>
      </w:r>
      <w:r w:rsidRPr="00A077EB">
        <w:rPr>
          <w:rFonts w:cstheme="minorHAnsi"/>
          <w:color w:val="002060"/>
          <w:szCs w:val="24"/>
        </w:rPr>
        <w:t xml:space="preserve"> website or a hard copy can be obtained on request</w:t>
      </w:r>
      <w:r>
        <w:rPr>
          <w:rFonts w:cstheme="minorHAnsi"/>
          <w:color w:val="002060"/>
          <w:szCs w:val="24"/>
        </w:rPr>
        <w:t>.</w:t>
      </w:r>
    </w:p>
    <w:p w14:paraId="5427E253" w14:textId="77777777" w:rsidR="009740BD" w:rsidRDefault="009740BD" w:rsidP="009740BD">
      <w:pPr>
        <w:rPr>
          <w:color w:val="002060"/>
        </w:rPr>
      </w:pPr>
    </w:p>
    <w:p w14:paraId="19227D52" w14:textId="59EF66DC" w:rsidR="009740BD" w:rsidRDefault="009740BD" w:rsidP="009740BD">
      <w:pPr>
        <w:rPr>
          <w:b/>
          <w:color w:val="002060"/>
          <w:sz w:val="44"/>
          <w:szCs w:val="44"/>
        </w:rPr>
      </w:pPr>
      <w:r w:rsidRPr="00A077EB">
        <w:rPr>
          <w:b/>
          <w:color w:val="002060"/>
          <w:sz w:val="44"/>
          <w:szCs w:val="44"/>
        </w:rPr>
        <w:t>Contact</w:t>
      </w:r>
      <w:r>
        <w:rPr>
          <w:b/>
          <w:color w:val="002060"/>
          <w:sz w:val="44"/>
          <w:szCs w:val="44"/>
        </w:rPr>
        <w:t xml:space="preserve"> for Admissions into </w:t>
      </w:r>
      <w:r w:rsidR="00F62293">
        <w:rPr>
          <w:b/>
          <w:color w:val="002060"/>
          <w:sz w:val="44"/>
          <w:szCs w:val="44"/>
        </w:rPr>
        <w:t>Reception to Year 6</w:t>
      </w:r>
    </w:p>
    <w:p w14:paraId="5B2E6D3B" w14:textId="315F8B73" w:rsidR="009740BD" w:rsidRDefault="00AB4827" w:rsidP="009740BD">
      <w:pPr>
        <w:spacing w:after="0" w:line="240" w:lineRule="auto"/>
        <w:rPr>
          <w:color w:val="002060"/>
        </w:rPr>
      </w:pPr>
      <w:r>
        <w:rPr>
          <w:color w:val="002060"/>
        </w:rPr>
        <w:t>Belgrave Primary</w:t>
      </w:r>
      <w:r w:rsidR="009740BD" w:rsidRPr="00A077EB">
        <w:rPr>
          <w:color w:val="002060"/>
        </w:rPr>
        <w:t xml:space="preserve"> School’</w:t>
      </w:r>
      <w:r w:rsidR="009740BD">
        <w:rPr>
          <w:color w:val="002060"/>
        </w:rPr>
        <w:t>s Admissions O</w:t>
      </w:r>
      <w:r w:rsidR="009740BD" w:rsidRPr="00A077EB">
        <w:rPr>
          <w:color w:val="002060"/>
        </w:rPr>
        <w:t xml:space="preserve">fficer is </w:t>
      </w:r>
      <w:r w:rsidRPr="00F62293">
        <w:rPr>
          <w:color w:val="002060"/>
        </w:rPr>
        <w:t>Juliette Benton</w:t>
      </w:r>
      <w:r w:rsidR="009740BD" w:rsidRPr="00F62293">
        <w:rPr>
          <w:color w:val="002060"/>
        </w:rPr>
        <w:t>.</w:t>
      </w:r>
    </w:p>
    <w:p w14:paraId="1F21645A" w14:textId="37E3EB59" w:rsidR="009740BD" w:rsidRDefault="009740BD" w:rsidP="009740BD">
      <w:pPr>
        <w:spacing w:after="0" w:line="240" w:lineRule="auto"/>
        <w:rPr>
          <w:color w:val="002060"/>
        </w:rPr>
      </w:pPr>
      <w:r>
        <w:rPr>
          <w:color w:val="002060"/>
        </w:rPr>
        <w:t xml:space="preserve">Telephone number: 01244 </w:t>
      </w:r>
      <w:r w:rsidR="00AB4827">
        <w:rPr>
          <w:color w:val="002060"/>
        </w:rPr>
        <w:t>421332</w:t>
      </w:r>
    </w:p>
    <w:p w14:paraId="5F138418" w14:textId="631955E8" w:rsidR="009740BD" w:rsidRDefault="009740BD" w:rsidP="009740BD">
      <w:pPr>
        <w:spacing w:after="0" w:line="240" w:lineRule="auto"/>
        <w:rPr>
          <w:color w:val="002060"/>
        </w:rPr>
      </w:pPr>
      <w:r>
        <w:rPr>
          <w:color w:val="002060"/>
        </w:rPr>
        <w:t xml:space="preserve">Email: </w:t>
      </w:r>
      <w:hyperlink r:id="rId41" w:history="1">
        <w:r w:rsidR="00AB4827" w:rsidRPr="00AB4827">
          <w:rPr>
            <w:rStyle w:val="Hyperlink"/>
          </w:rPr>
          <w:t>admin@belgrave.cheshire.sch.uk</w:t>
        </w:r>
      </w:hyperlink>
    </w:p>
    <w:p w14:paraId="0ABF7DCA" w14:textId="77777777" w:rsidR="009740BD" w:rsidRDefault="009740BD" w:rsidP="009740BD">
      <w:pPr>
        <w:spacing w:after="0" w:line="240" w:lineRule="auto"/>
        <w:rPr>
          <w:color w:val="002060"/>
        </w:rPr>
      </w:pPr>
    </w:p>
    <w:p w14:paraId="6F496587" w14:textId="77777777" w:rsidR="009740BD" w:rsidRPr="00A077EB" w:rsidRDefault="009740BD" w:rsidP="009740BD">
      <w:pPr>
        <w:spacing w:after="0" w:line="240" w:lineRule="auto"/>
        <w:rPr>
          <w:color w:val="002060"/>
        </w:rPr>
      </w:pPr>
    </w:p>
    <w:p w14:paraId="6DC8E041" w14:textId="77777777" w:rsidR="009740BD" w:rsidRDefault="009740BD" w:rsidP="009740BD">
      <w:pPr>
        <w:spacing w:after="0" w:line="240" w:lineRule="auto"/>
        <w:rPr>
          <w:b/>
          <w:color w:val="002060"/>
          <w:sz w:val="44"/>
          <w:szCs w:val="44"/>
        </w:rPr>
      </w:pPr>
      <w:r w:rsidRPr="00A077EB">
        <w:rPr>
          <w:b/>
          <w:color w:val="002060"/>
          <w:sz w:val="44"/>
          <w:szCs w:val="44"/>
        </w:rPr>
        <w:t>Published Admission Number</w:t>
      </w:r>
      <w:r>
        <w:rPr>
          <w:b/>
          <w:color w:val="002060"/>
          <w:sz w:val="44"/>
          <w:szCs w:val="44"/>
        </w:rPr>
        <w:t xml:space="preserve"> (PAN)</w:t>
      </w:r>
    </w:p>
    <w:p w14:paraId="4E501353" w14:textId="77777777" w:rsidR="009740BD" w:rsidRDefault="009740BD" w:rsidP="009740BD">
      <w:pPr>
        <w:spacing w:after="0" w:line="240" w:lineRule="auto"/>
        <w:rPr>
          <w:color w:val="002060"/>
        </w:rPr>
      </w:pPr>
    </w:p>
    <w:p w14:paraId="71023EC7" w14:textId="0CF5C7E1" w:rsidR="009740BD" w:rsidRPr="00F62293" w:rsidRDefault="00AB4827" w:rsidP="009740BD">
      <w:pPr>
        <w:spacing w:after="0" w:line="240" w:lineRule="auto"/>
        <w:rPr>
          <w:rFonts w:cstheme="minorHAnsi"/>
          <w:color w:val="002060"/>
          <w:szCs w:val="24"/>
        </w:rPr>
      </w:pPr>
      <w:r w:rsidRPr="009B1BD2">
        <w:rPr>
          <w:color w:val="002060"/>
        </w:rPr>
        <w:t>Belgrave Primary</w:t>
      </w:r>
      <w:r w:rsidR="009740BD" w:rsidRPr="009B1BD2">
        <w:rPr>
          <w:color w:val="002060"/>
        </w:rPr>
        <w:t xml:space="preserve"> School’s </w:t>
      </w:r>
      <w:r w:rsidR="009740BD" w:rsidRPr="009B1BD2">
        <w:rPr>
          <w:rFonts w:cstheme="minorHAnsi"/>
          <w:color w:val="002060"/>
          <w:szCs w:val="24"/>
        </w:rPr>
        <w:t xml:space="preserve">admission limit or published admission number for September 2025 is </w:t>
      </w:r>
      <w:r w:rsidRPr="00F62293">
        <w:rPr>
          <w:rFonts w:cstheme="minorHAnsi"/>
          <w:color w:val="002060"/>
          <w:szCs w:val="24"/>
        </w:rPr>
        <w:t>30</w:t>
      </w:r>
      <w:r w:rsidR="009740BD" w:rsidRPr="00F62293">
        <w:rPr>
          <w:rFonts w:cstheme="minorHAnsi"/>
          <w:color w:val="002060"/>
          <w:szCs w:val="24"/>
        </w:rPr>
        <w:t xml:space="preserve"> places.</w:t>
      </w:r>
    </w:p>
    <w:p w14:paraId="7E2F3A25" w14:textId="77777777" w:rsidR="009740BD" w:rsidRDefault="009740BD" w:rsidP="009740BD">
      <w:pPr>
        <w:spacing w:after="0" w:line="240" w:lineRule="auto"/>
        <w:rPr>
          <w:rFonts w:cstheme="minorHAnsi"/>
          <w:szCs w:val="24"/>
        </w:rPr>
      </w:pPr>
    </w:p>
    <w:p w14:paraId="74D6A655" w14:textId="77777777" w:rsidR="009740BD" w:rsidRPr="00A077EB" w:rsidRDefault="009740BD" w:rsidP="009740BD">
      <w:pPr>
        <w:spacing w:after="0" w:line="240" w:lineRule="auto"/>
        <w:rPr>
          <w:color w:val="002060"/>
        </w:rPr>
      </w:pPr>
    </w:p>
    <w:p w14:paraId="69B805AF" w14:textId="77777777" w:rsidR="009740BD" w:rsidRPr="00A077EB" w:rsidRDefault="009740BD" w:rsidP="009740BD">
      <w:pPr>
        <w:spacing w:after="0" w:line="240" w:lineRule="auto"/>
        <w:rPr>
          <w:b/>
          <w:color w:val="002060"/>
          <w:sz w:val="44"/>
          <w:szCs w:val="44"/>
        </w:rPr>
      </w:pPr>
      <w:r w:rsidRPr="00A077EB">
        <w:rPr>
          <w:b/>
          <w:color w:val="002060"/>
          <w:sz w:val="44"/>
          <w:szCs w:val="44"/>
        </w:rPr>
        <w:t>Oversubscription Criteria</w:t>
      </w:r>
    </w:p>
    <w:p w14:paraId="53BEFFB0" w14:textId="77777777" w:rsidR="009740BD" w:rsidRDefault="009740BD" w:rsidP="009740BD">
      <w:pPr>
        <w:rPr>
          <w:b/>
          <w:color w:val="002060"/>
        </w:rPr>
      </w:pPr>
    </w:p>
    <w:p w14:paraId="6163D91A" w14:textId="5BBE2834" w:rsidR="009740BD" w:rsidRDefault="009740BD" w:rsidP="009740BD">
      <w:pPr>
        <w:rPr>
          <w:color w:val="002060"/>
        </w:rPr>
      </w:pPr>
      <w:r w:rsidRPr="000616EE">
        <w:rPr>
          <w:color w:val="002060"/>
        </w:rPr>
        <w:t>In prioritising applications from parents ex</w:t>
      </w:r>
      <w:r>
        <w:rPr>
          <w:color w:val="002060"/>
        </w:rPr>
        <w:t xml:space="preserve">pressing a preference for </w:t>
      </w:r>
      <w:r w:rsidR="009B1BD2">
        <w:rPr>
          <w:color w:val="002060"/>
        </w:rPr>
        <w:t>BPS</w:t>
      </w:r>
      <w:r>
        <w:rPr>
          <w:color w:val="002060"/>
        </w:rPr>
        <w:t>, the following criteria are used:</w:t>
      </w:r>
    </w:p>
    <w:tbl>
      <w:tblPr>
        <w:tblStyle w:val="TableGrid"/>
        <w:tblW w:w="0" w:type="auto"/>
        <w:tblLook w:val="04A0" w:firstRow="1" w:lastRow="0" w:firstColumn="1" w:lastColumn="0" w:noHBand="0" w:noVBand="1"/>
      </w:tblPr>
      <w:tblGrid>
        <w:gridCol w:w="950"/>
        <w:gridCol w:w="8066"/>
      </w:tblGrid>
      <w:tr w:rsidR="009740BD" w14:paraId="0A653FDB" w14:textId="77777777" w:rsidTr="00F62293">
        <w:tc>
          <w:tcPr>
            <w:tcW w:w="950" w:type="dxa"/>
            <w:vAlign w:val="center"/>
          </w:tcPr>
          <w:p w14:paraId="4E8CB64D" w14:textId="77777777" w:rsidR="009740BD" w:rsidRDefault="009740BD" w:rsidP="00294B78">
            <w:pPr>
              <w:jc w:val="center"/>
              <w:rPr>
                <w:color w:val="002060"/>
              </w:rPr>
            </w:pPr>
          </w:p>
          <w:p w14:paraId="073A8B7B" w14:textId="77777777" w:rsidR="009740BD" w:rsidRDefault="009740BD" w:rsidP="00294B78">
            <w:pPr>
              <w:jc w:val="center"/>
              <w:rPr>
                <w:color w:val="002060"/>
              </w:rPr>
            </w:pPr>
            <w:r>
              <w:rPr>
                <w:color w:val="002060"/>
              </w:rPr>
              <w:t>1</w:t>
            </w:r>
          </w:p>
        </w:tc>
        <w:tc>
          <w:tcPr>
            <w:tcW w:w="8066" w:type="dxa"/>
          </w:tcPr>
          <w:p w14:paraId="6C05A98D" w14:textId="77777777" w:rsidR="009740BD" w:rsidRDefault="009740BD" w:rsidP="00294B78">
            <w:pPr>
              <w:rPr>
                <w:color w:val="002060"/>
              </w:rPr>
            </w:pPr>
          </w:p>
          <w:p w14:paraId="30466515" w14:textId="661BB90B" w:rsidR="009740BD" w:rsidRDefault="009740BD" w:rsidP="00294B78">
            <w:pPr>
              <w:rPr>
                <w:color w:val="002060"/>
              </w:rPr>
            </w:pPr>
            <w:r w:rsidRPr="000616EE">
              <w:rPr>
                <w:color w:val="002060"/>
                <w:u w:val="single"/>
              </w:rPr>
              <w:t>Children with Education Health and Care Plans (EHCPs)</w:t>
            </w:r>
            <w:r w:rsidRPr="000616EE">
              <w:rPr>
                <w:color w:val="002060"/>
              </w:rPr>
              <w:t xml:space="preserve"> where </w:t>
            </w:r>
            <w:r w:rsidR="009B1BD2">
              <w:rPr>
                <w:color w:val="002060"/>
              </w:rPr>
              <w:t>BPS</w:t>
            </w:r>
            <w:r w:rsidRPr="000616EE">
              <w:rPr>
                <w:color w:val="002060"/>
              </w:rPr>
              <w:t xml:space="preserve"> is named on the statement, and who meet the minimum entry requirements, will have automatic entitlement to a place at </w:t>
            </w:r>
            <w:r w:rsidR="009B1BD2">
              <w:rPr>
                <w:color w:val="002060"/>
              </w:rPr>
              <w:t>BPS</w:t>
            </w:r>
            <w:r w:rsidRPr="000616EE">
              <w:rPr>
                <w:color w:val="002060"/>
              </w:rPr>
              <w:t>, and will be admitted before all other applicants.</w:t>
            </w:r>
          </w:p>
          <w:p w14:paraId="17A0AEF9" w14:textId="77777777" w:rsidR="009740BD" w:rsidRDefault="009740BD" w:rsidP="00294B78">
            <w:pPr>
              <w:rPr>
                <w:color w:val="002060"/>
              </w:rPr>
            </w:pPr>
          </w:p>
        </w:tc>
      </w:tr>
      <w:tr w:rsidR="009740BD" w14:paraId="59751A52" w14:textId="77777777" w:rsidTr="00F62293">
        <w:tc>
          <w:tcPr>
            <w:tcW w:w="950" w:type="dxa"/>
            <w:vAlign w:val="center"/>
          </w:tcPr>
          <w:p w14:paraId="694F6D47" w14:textId="77777777" w:rsidR="009740BD" w:rsidRDefault="009740BD" w:rsidP="00294B78">
            <w:pPr>
              <w:jc w:val="center"/>
              <w:rPr>
                <w:color w:val="002060"/>
              </w:rPr>
            </w:pPr>
            <w:r>
              <w:rPr>
                <w:color w:val="002060"/>
              </w:rPr>
              <w:t>2</w:t>
            </w:r>
          </w:p>
        </w:tc>
        <w:tc>
          <w:tcPr>
            <w:tcW w:w="8066" w:type="dxa"/>
          </w:tcPr>
          <w:p w14:paraId="2EC4C632" w14:textId="77777777" w:rsidR="00F61F61" w:rsidRPr="002F6640" w:rsidRDefault="00F61F61" w:rsidP="00F61F61">
            <w:pPr>
              <w:rPr>
                <w:color w:val="002060"/>
              </w:rPr>
            </w:pPr>
            <w:r w:rsidRPr="002F6640">
              <w:rPr>
                <w:color w:val="002060"/>
                <w:u w:val="single"/>
              </w:rPr>
              <w:t xml:space="preserve">Looked-after children </w:t>
            </w:r>
            <w:r w:rsidRPr="002F6640">
              <w:rPr>
                <w:color w:val="002060"/>
              </w:rPr>
              <w:t xml:space="preserve">or previously Looked-after children but ceased to be so because they were adopted (or became subject to a child arrangements or special guardianship order).  </w:t>
            </w:r>
          </w:p>
          <w:p w14:paraId="4DF43DAF" w14:textId="77777777" w:rsidR="00F61F61" w:rsidRPr="002F6640" w:rsidRDefault="00F61F61" w:rsidP="00F61F61">
            <w:pPr>
              <w:rPr>
                <w:color w:val="002060"/>
              </w:rPr>
            </w:pPr>
          </w:p>
          <w:p w14:paraId="2DEF5464" w14:textId="4A247657" w:rsidR="00F61F61" w:rsidRPr="002F6640" w:rsidRDefault="00F61F61" w:rsidP="00F61F61">
            <w:pPr>
              <w:rPr>
                <w:color w:val="002060"/>
              </w:rPr>
            </w:pPr>
            <w:r w:rsidRPr="002F6640">
              <w:rPr>
                <w:color w:val="002060"/>
              </w:rPr>
              <w:t xml:space="preserve">The definition of Looked after is as </w:t>
            </w:r>
            <w:r w:rsidR="002F6640" w:rsidRPr="002F6640">
              <w:rPr>
                <w:color w:val="002060"/>
              </w:rPr>
              <w:t>follows: -</w:t>
            </w:r>
          </w:p>
          <w:p w14:paraId="518556CB" w14:textId="77777777" w:rsidR="00F61F61" w:rsidRPr="002F6640" w:rsidRDefault="00F61F61" w:rsidP="00F61F61">
            <w:pPr>
              <w:rPr>
                <w:color w:val="002060"/>
              </w:rPr>
            </w:pPr>
          </w:p>
          <w:p w14:paraId="035F9B1E" w14:textId="77777777" w:rsidR="00F61F61" w:rsidRPr="002F6640" w:rsidRDefault="00F61F61" w:rsidP="00F61F61">
            <w:pPr>
              <w:rPr>
                <w:color w:val="002060"/>
              </w:rPr>
            </w:pPr>
            <w:r w:rsidRPr="002F6640">
              <w:rPr>
                <w:color w:val="002060"/>
              </w:rPr>
              <w:t>A child is looked after by a local authority, religious authorities or other organisations that act in the public benefit if he or she has been provided with accommodation for a continuous period of more than 24 hours, in the circumstances set out in sections 20 and 21 of the Children Act 1989, or is placed in the care of a local authority by virtue of an order made under part IV of the Act.  This provision also exists for children previously in such care, outside of England.</w:t>
            </w:r>
          </w:p>
          <w:p w14:paraId="775A2CC9" w14:textId="1CB6E03A" w:rsidR="009740BD" w:rsidRPr="002F6640" w:rsidRDefault="009740BD" w:rsidP="00AD6BE3">
            <w:pPr>
              <w:rPr>
                <w:color w:val="002060"/>
              </w:rPr>
            </w:pPr>
          </w:p>
        </w:tc>
      </w:tr>
      <w:tr w:rsidR="009740BD" w14:paraId="387E6468" w14:textId="77777777" w:rsidTr="00F62293">
        <w:tc>
          <w:tcPr>
            <w:tcW w:w="950" w:type="dxa"/>
            <w:vAlign w:val="center"/>
          </w:tcPr>
          <w:p w14:paraId="2909A203" w14:textId="5AB1B2CB" w:rsidR="009740BD" w:rsidRDefault="00F62293" w:rsidP="00F62293">
            <w:pPr>
              <w:jc w:val="center"/>
              <w:rPr>
                <w:color w:val="002060"/>
              </w:rPr>
            </w:pPr>
            <w:r>
              <w:rPr>
                <w:color w:val="002060"/>
              </w:rPr>
              <w:lastRenderedPageBreak/>
              <w:t>3</w:t>
            </w:r>
          </w:p>
        </w:tc>
        <w:tc>
          <w:tcPr>
            <w:tcW w:w="8066" w:type="dxa"/>
          </w:tcPr>
          <w:p w14:paraId="719927AD" w14:textId="77777777" w:rsidR="009740BD" w:rsidRDefault="009740BD" w:rsidP="00294B78">
            <w:pPr>
              <w:rPr>
                <w:color w:val="002060"/>
              </w:rPr>
            </w:pPr>
          </w:p>
          <w:p w14:paraId="3E52FD11" w14:textId="77777777" w:rsidR="00F61F61" w:rsidRDefault="00F61F61" w:rsidP="00F61F61">
            <w:pPr>
              <w:rPr>
                <w:color w:val="002060"/>
              </w:rPr>
            </w:pPr>
            <w:r w:rsidRPr="003A73FB">
              <w:rPr>
                <w:color w:val="002060"/>
                <w:u w:val="single"/>
              </w:rPr>
              <w:t>Siblings</w:t>
            </w:r>
            <w:r w:rsidRPr="003A73FB">
              <w:rPr>
                <w:color w:val="002060"/>
              </w:rPr>
              <w:t xml:space="preserve"> – students with elder brothers or sisters, stepbrothers or stepsisters, half-brothers, or half-sisters, adopted brothers or adopted sisters living together as part of one household, already attending the preferred school, and expected to continue at the school in the following school year.</w:t>
            </w:r>
            <w:r w:rsidRPr="000616EE">
              <w:rPr>
                <w:color w:val="002060"/>
              </w:rPr>
              <w:t xml:space="preserve">  </w:t>
            </w:r>
          </w:p>
          <w:p w14:paraId="640F42B1" w14:textId="77777777" w:rsidR="009740BD" w:rsidRDefault="009740BD" w:rsidP="00AD6BE3">
            <w:pPr>
              <w:rPr>
                <w:color w:val="002060"/>
              </w:rPr>
            </w:pPr>
          </w:p>
        </w:tc>
      </w:tr>
      <w:tr w:rsidR="0073492F" w14:paraId="621D6CB2" w14:textId="77777777" w:rsidTr="00F62293">
        <w:tc>
          <w:tcPr>
            <w:tcW w:w="950" w:type="dxa"/>
            <w:vAlign w:val="center"/>
          </w:tcPr>
          <w:p w14:paraId="541A6BE6" w14:textId="4E0CB576" w:rsidR="0073492F" w:rsidRDefault="0073492F" w:rsidP="0073492F">
            <w:pPr>
              <w:jc w:val="center"/>
              <w:rPr>
                <w:color w:val="002060"/>
              </w:rPr>
            </w:pPr>
            <w:r>
              <w:rPr>
                <w:color w:val="002060"/>
              </w:rPr>
              <w:t>4</w:t>
            </w:r>
          </w:p>
        </w:tc>
        <w:tc>
          <w:tcPr>
            <w:tcW w:w="8066" w:type="dxa"/>
          </w:tcPr>
          <w:p w14:paraId="40F643E5" w14:textId="77777777" w:rsidR="0073492F" w:rsidRPr="002D0169" w:rsidRDefault="0073492F" w:rsidP="0073492F">
            <w:pPr>
              <w:rPr>
                <w:color w:val="002060"/>
                <w:highlight w:val="yellow"/>
              </w:rPr>
            </w:pPr>
          </w:p>
          <w:p w14:paraId="4878892F" w14:textId="754B1188" w:rsidR="0073492F" w:rsidRPr="00594931" w:rsidRDefault="0073492F" w:rsidP="0073492F">
            <w:pPr>
              <w:rPr>
                <w:color w:val="002060"/>
              </w:rPr>
            </w:pPr>
            <w:r w:rsidRPr="00594931">
              <w:rPr>
                <w:color w:val="002060"/>
                <w:u w:val="single"/>
              </w:rPr>
              <w:t>Children of staff</w:t>
            </w:r>
            <w:r w:rsidRPr="00594931">
              <w:rPr>
                <w:color w:val="002060"/>
              </w:rPr>
              <w:t xml:space="preserve"> employed by the school who have been employed for two or more years by the 1 September of the year of entry, or who have been recruited to meet a particular skills shortage. </w:t>
            </w:r>
          </w:p>
          <w:p w14:paraId="5333A21F" w14:textId="77777777" w:rsidR="0073492F" w:rsidRPr="00594931" w:rsidRDefault="0073492F" w:rsidP="0073492F">
            <w:pPr>
              <w:rPr>
                <w:color w:val="002060"/>
              </w:rPr>
            </w:pPr>
          </w:p>
          <w:p w14:paraId="1B7EF72F" w14:textId="6A42F80F" w:rsidR="007A0C77" w:rsidRPr="00594931" w:rsidRDefault="0073492F" w:rsidP="0073492F">
            <w:pPr>
              <w:rPr>
                <w:color w:val="002060"/>
              </w:rPr>
            </w:pPr>
            <w:r w:rsidRPr="00594931">
              <w:rPr>
                <w:color w:val="002060"/>
              </w:rPr>
              <w:t>For clarity, applicants in this category will be ranked by distance.</w:t>
            </w:r>
          </w:p>
          <w:p w14:paraId="14AA3E1C" w14:textId="274A1078" w:rsidR="0073492F" w:rsidRDefault="0073492F" w:rsidP="0073492F">
            <w:pPr>
              <w:rPr>
                <w:color w:val="002060"/>
              </w:rPr>
            </w:pPr>
          </w:p>
        </w:tc>
      </w:tr>
      <w:tr w:rsidR="0073492F" w14:paraId="15BD21D6" w14:textId="77777777" w:rsidTr="00F62293">
        <w:tc>
          <w:tcPr>
            <w:tcW w:w="950" w:type="dxa"/>
            <w:vAlign w:val="center"/>
          </w:tcPr>
          <w:p w14:paraId="63DEB708" w14:textId="7B1FCD22" w:rsidR="0073492F" w:rsidRDefault="0073492F" w:rsidP="0073492F">
            <w:pPr>
              <w:jc w:val="center"/>
              <w:rPr>
                <w:color w:val="002060"/>
              </w:rPr>
            </w:pPr>
            <w:r>
              <w:rPr>
                <w:color w:val="002060"/>
              </w:rPr>
              <w:t>5</w:t>
            </w:r>
          </w:p>
        </w:tc>
        <w:tc>
          <w:tcPr>
            <w:tcW w:w="8066" w:type="dxa"/>
          </w:tcPr>
          <w:p w14:paraId="72209228" w14:textId="77777777" w:rsidR="0073492F" w:rsidRDefault="0073492F" w:rsidP="0073492F">
            <w:pPr>
              <w:rPr>
                <w:color w:val="002060"/>
              </w:rPr>
            </w:pPr>
          </w:p>
          <w:p w14:paraId="1BBC8663" w14:textId="5139A12F" w:rsidR="0073492F" w:rsidRDefault="0073492F" w:rsidP="0073492F">
            <w:pPr>
              <w:rPr>
                <w:color w:val="002060"/>
                <w:u w:val="single"/>
              </w:rPr>
            </w:pPr>
            <w:r w:rsidRPr="00065939">
              <w:rPr>
                <w:color w:val="002060"/>
              </w:rPr>
              <w:t xml:space="preserve">Children resident within the designated </w:t>
            </w:r>
            <w:r w:rsidRPr="00065939">
              <w:rPr>
                <w:color w:val="002060"/>
                <w:u w:val="single"/>
              </w:rPr>
              <w:t xml:space="preserve">catchment </w:t>
            </w:r>
            <w:r>
              <w:rPr>
                <w:color w:val="002060"/>
                <w:u w:val="single"/>
              </w:rPr>
              <w:t>area</w:t>
            </w:r>
            <w:r w:rsidRPr="00065939">
              <w:rPr>
                <w:color w:val="002060"/>
                <w:u w:val="single"/>
              </w:rPr>
              <w:t xml:space="preserve"> of the school</w:t>
            </w:r>
            <w:r>
              <w:rPr>
                <w:color w:val="002060"/>
                <w:u w:val="single"/>
              </w:rPr>
              <w:t>.</w:t>
            </w:r>
          </w:p>
          <w:p w14:paraId="2AE972D9" w14:textId="687B1255" w:rsidR="006679C7" w:rsidRDefault="006679C7" w:rsidP="0073492F">
            <w:pPr>
              <w:rPr>
                <w:color w:val="002060"/>
                <w:u w:val="single"/>
              </w:rPr>
            </w:pPr>
          </w:p>
          <w:p w14:paraId="547B3B64" w14:textId="7883C8D8" w:rsidR="006679C7" w:rsidRDefault="004758AB" w:rsidP="0073492F">
            <w:pPr>
              <w:rPr>
                <w:color w:val="002060"/>
              </w:rPr>
            </w:pPr>
            <w:hyperlink r:id="rId42" w:history="1">
              <w:r w:rsidR="006679C7" w:rsidRPr="006679C7">
                <w:rPr>
                  <w:rStyle w:val="Hyperlink"/>
                </w:rPr>
                <w:t>Belgrave Primary School Catchment Area</w:t>
              </w:r>
            </w:hyperlink>
          </w:p>
          <w:p w14:paraId="2A7C54D0" w14:textId="77777777" w:rsidR="0073492F" w:rsidRDefault="0073492F" w:rsidP="0073492F">
            <w:pPr>
              <w:rPr>
                <w:color w:val="002060"/>
              </w:rPr>
            </w:pPr>
          </w:p>
          <w:p w14:paraId="7ECE8906" w14:textId="1B024C4C" w:rsidR="0073492F" w:rsidRDefault="0073492F" w:rsidP="0073492F">
            <w:pPr>
              <w:rPr>
                <w:color w:val="002060"/>
              </w:rPr>
            </w:pPr>
            <w:r w:rsidRPr="00065939">
              <w:rPr>
                <w:color w:val="002060"/>
              </w:rPr>
              <w:t xml:space="preserve">Children will be classed within this category if they and their parents/carers are resident within the area served by the school </w:t>
            </w:r>
            <w:r>
              <w:rPr>
                <w:color w:val="002060"/>
              </w:rPr>
              <w:t>at the time of application</w:t>
            </w:r>
            <w:r w:rsidRPr="00065939">
              <w:rPr>
                <w:color w:val="002060"/>
              </w:rPr>
              <w:t xml:space="preserve">.  </w:t>
            </w:r>
          </w:p>
          <w:p w14:paraId="4235D21B" w14:textId="25CA2F20" w:rsidR="003A73FB" w:rsidRDefault="003A73FB" w:rsidP="0073492F">
            <w:pPr>
              <w:rPr>
                <w:color w:val="002060"/>
              </w:rPr>
            </w:pPr>
          </w:p>
          <w:p w14:paraId="0DAE9EFB" w14:textId="33CF756F" w:rsidR="003A73FB" w:rsidRDefault="003A73FB" w:rsidP="003A73FB">
            <w:pPr>
              <w:rPr>
                <w:color w:val="002060"/>
              </w:rPr>
            </w:pPr>
            <w:r w:rsidRPr="00E73598">
              <w:rPr>
                <w:color w:val="002060"/>
              </w:rPr>
              <w:t xml:space="preserve">Proof of address </w:t>
            </w:r>
            <w:r>
              <w:rPr>
                <w:color w:val="002060"/>
              </w:rPr>
              <w:t>may</w:t>
            </w:r>
            <w:r w:rsidRPr="00E73598">
              <w:rPr>
                <w:color w:val="002060"/>
              </w:rPr>
              <w:t xml:space="preserve"> be required to verify place of residence.</w:t>
            </w:r>
          </w:p>
          <w:p w14:paraId="546BA6BC" w14:textId="77777777" w:rsidR="0073492F" w:rsidRDefault="0073492F" w:rsidP="0073492F">
            <w:pPr>
              <w:rPr>
                <w:color w:val="002060"/>
              </w:rPr>
            </w:pPr>
          </w:p>
          <w:p w14:paraId="2EF8B178" w14:textId="77777777" w:rsidR="0073492F" w:rsidRDefault="0073492F" w:rsidP="0073492F">
            <w:pPr>
              <w:rPr>
                <w:color w:val="002060"/>
              </w:rPr>
            </w:pPr>
          </w:p>
        </w:tc>
      </w:tr>
      <w:tr w:rsidR="0073492F" w14:paraId="225963EF" w14:textId="77777777" w:rsidTr="00F62293">
        <w:tc>
          <w:tcPr>
            <w:tcW w:w="950" w:type="dxa"/>
            <w:vAlign w:val="center"/>
          </w:tcPr>
          <w:p w14:paraId="4A67F2D1" w14:textId="4765C9BA" w:rsidR="0073492F" w:rsidRDefault="00594931" w:rsidP="0073492F">
            <w:pPr>
              <w:jc w:val="center"/>
              <w:rPr>
                <w:color w:val="002060"/>
              </w:rPr>
            </w:pPr>
            <w:r>
              <w:rPr>
                <w:color w:val="002060"/>
              </w:rPr>
              <w:t>6</w:t>
            </w:r>
          </w:p>
        </w:tc>
        <w:tc>
          <w:tcPr>
            <w:tcW w:w="8066" w:type="dxa"/>
          </w:tcPr>
          <w:p w14:paraId="10DB0848" w14:textId="77777777" w:rsidR="0073492F" w:rsidRDefault="0073492F" w:rsidP="0073492F">
            <w:pPr>
              <w:rPr>
                <w:color w:val="002060"/>
              </w:rPr>
            </w:pPr>
          </w:p>
          <w:p w14:paraId="0A83BEA0" w14:textId="5805F21A" w:rsidR="001E31A6" w:rsidRDefault="0073492F" w:rsidP="001E31A6">
            <w:pPr>
              <w:rPr>
                <w:color w:val="002060"/>
              </w:rPr>
            </w:pPr>
            <w:r w:rsidRPr="00065939">
              <w:rPr>
                <w:color w:val="002060"/>
                <w:u w:val="single"/>
              </w:rPr>
              <w:t xml:space="preserve">Distance </w:t>
            </w:r>
            <w:r>
              <w:rPr>
                <w:color w:val="002060"/>
              </w:rPr>
              <w:t>–</w:t>
            </w:r>
            <w:r w:rsidRPr="00065939">
              <w:rPr>
                <w:color w:val="002060"/>
              </w:rPr>
              <w:t xml:space="preserve"> </w:t>
            </w:r>
            <w:r>
              <w:rPr>
                <w:color w:val="002060"/>
              </w:rPr>
              <w:t xml:space="preserve">Pupils living nearest to the school measured in a straight line from the centrally plotted Basic Land and Property Unit point of the child’s home address to the centrally plotted basic land </w:t>
            </w:r>
            <w:r w:rsidRPr="00E73598">
              <w:rPr>
                <w:color w:val="002060"/>
              </w:rPr>
              <w:t>and property unit point of the school as defined by local land and property gazetteer.</w:t>
            </w:r>
            <w:r w:rsidR="00903481" w:rsidRPr="00E73598">
              <w:rPr>
                <w:color w:val="002060"/>
              </w:rPr>
              <w:t xml:space="preserve"> </w:t>
            </w:r>
            <w:r w:rsidR="001E31A6" w:rsidRPr="00E73598">
              <w:rPr>
                <w:color w:val="002060"/>
              </w:rPr>
              <w:t xml:space="preserve">Proof of address </w:t>
            </w:r>
            <w:r w:rsidR="003A73FB">
              <w:rPr>
                <w:color w:val="002060"/>
              </w:rPr>
              <w:t>may</w:t>
            </w:r>
            <w:r w:rsidR="001E31A6" w:rsidRPr="00E73598">
              <w:rPr>
                <w:color w:val="002060"/>
              </w:rPr>
              <w:t xml:space="preserve"> be required to verify place of residence.</w:t>
            </w:r>
          </w:p>
          <w:p w14:paraId="2033EB25" w14:textId="77777777" w:rsidR="0073492F" w:rsidRDefault="0073492F" w:rsidP="0073492F">
            <w:pPr>
              <w:rPr>
                <w:color w:val="002060"/>
              </w:rPr>
            </w:pPr>
          </w:p>
          <w:p w14:paraId="58A3E372" w14:textId="77777777" w:rsidR="0073492F" w:rsidRDefault="0073492F" w:rsidP="0073492F">
            <w:pPr>
              <w:rPr>
                <w:color w:val="002060"/>
              </w:rPr>
            </w:pPr>
          </w:p>
        </w:tc>
      </w:tr>
    </w:tbl>
    <w:p w14:paraId="5A5B814B" w14:textId="77777777" w:rsidR="009740BD" w:rsidRPr="000616EE" w:rsidRDefault="009740BD" w:rsidP="009740BD">
      <w:pPr>
        <w:rPr>
          <w:color w:val="002060"/>
        </w:rPr>
      </w:pPr>
    </w:p>
    <w:p w14:paraId="67BE813F" w14:textId="497DFE24" w:rsidR="00191F63" w:rsidRPr="003A73FB" w:rsidRDefault="00191F63" w:rsidP="009740BD">
      <w:pPr>
        <w:rPr>
          <w:color w:val="002060"/>
        </w:rPr>
      </w:pPr>
      <w:r>
        <w:rPr>
          <w:color w:val="002060"/>
        </w:rPr>
        <w:t xml:space="preserve">Where a school cannot accommodate all </w:t>
      </w:r>
      <w:r w:rsidR="007B16BE">
        <w:rPr>
          <w:color w:val="002060"/>
        </w:rPr>
        <w:t>pupils</w:t>
      </w:r>
      <w:r>
        <w:rPr>
          <w:color w:val="002060"/>
        </w:rPr>
        <w:t xml:space="preserve"> qualifying under one of the criteria stated above, the next criteria will also be applied to determine priority for admission</w:t>
      </w:r>
      <w:r w:rsidR="007B16BE" w:rsidRPr="003A73FB">
        <w:rPr>
          <w:color w:val="002060"/>
        </w:rPr>
        <w:t xml:space="preserve">.  </w:t>
      </w:r>
      <w:r w:rsidRPr="003A73FB">
        <w:rPr>
          <w:color w:val="002060"/>
        </w:rPr>
        <w:t>For example, if a school cannot accommodate all siblings for whom an application has been received, all siblings will be prioritised in the order of:</w:t>
      </w:r>
    </w:p>
    <w:p w14:paraId="3BB92675" w14:textId="21B61B31" w:rsidR="00191F63" w:rsidRPr="003A73FB" w:rsidRDefault="00191F63" w:rsidP="00191F63">
      <w:pPr>
        <w:pStyle w:val="ListParagraph"/>
        <w:numPr>
          <w:ilvl w:val="0"/>
          <w:numId w:val="37"/>
        </w:numPr>
        <w:rPr>
          <w:color w:val="002060"/>
        </w:rPr>
      </w:pPr>
      <w:r w:rsidRPr="003A73FB">
        <w:rPr>
          <w:color w:val="002060"/>
        </w:rPr>
        <w:t>Siblings who live within the school’s designated catchment area</w:t>
      </w:r>
    </w:p>
    <w:p w14:paraId="623DFD57" w14:textId="70E0DDCD" w:rsidR="00191F63" w:rsidRPr="003A73FB" w:rsidRDefault="00191F63" w:rsidP="00191F63">
      <w:pPr>
        <w:pStyle w:val="ListParagraph"/>
        <w:numPr>
          <w:ilvl w:val="0"/>
          <w:numId w:val="37"/>
        </w:numPr>
        <w:rPr>
          <w:color w:val="002060"/>
        </w:rPr>
      </w:pPr>
      <w:r w:rsidRPr="003A73FB">
        <w:rPr>
          <w:color w:val="002060"/>
        </w:rPr>
        <w:t>Siblings who do not live within the school’s designated catchment area.</w:t>
      </w:r>
    </w:p>
    <w:p w14:paraId="5541C8D0" w14:textId="67AC6D3D" w:rsidR="00191F63" w:rsidRDefault="00191F63" w:rsidP="009740BD">
      <w:pPr>
        <w:rPr>
          <w:color w:val="002060"/>
        </w:rPr>
      </w:pPr>
      <w:r>
        <w:rPr>
          <w:color w:val="002060"/>
        </w:rPr>
        <w:t>All applicants within each criterion will be put into distance order with priority being given to those that live the nearest to the school, as stated above.</w:t>
      </w:r>
    </w:p>
    <w:p w14:paraId="6466F77E" w14:textId="3F33AFCF" w:rsidR="00D1176C" w:rsidRPr="007C483E" w:rsidRDefault="00191F63" w:rsidP="009740BD">
      <w:pPr>
        <w:rPr>
          <w:color w:val="FF0000"/>
        </w:rPr>
      </w:pPr>
      <w:r>
        <w:rPr>
          <w:color w:val="002060"/>
        </w:rPr>
        <w:lastRenderedPageBreak/>
        <w:t>Where it is identified that there are a limited number of places available and the Trust Board cannot differentiate between the applications using the nearest school criterion, a random allocation tie-breaker will be applied.  This may be required for example, where applicants reside in the same block of flats or separate addresses measuring the same distance from the school</w:t>
      </w:r>
      <w:r w:rsidR="007B16BE" w:rsidRPr="007C483E">
        <w:rPr>
          <w:color w:val="FF0000"/>
        </w:rPr>
        <w:t xml:space="preserve">.  </w:t>
      </w:r>
    </w:p>
    <w:p w14:paraId="47244C95" w14:textId="2D188CFC" w:rsidR="009740BD" w:rsidRDefault="009740BD" w:rsidP="009740BD">
      <w:pPr>
        <w:rPr>
          <w:color w:val="002060"/>
        </w:rPr>
      </w:pPr>
      <w:r w:rsidRPr="007F3606">
        <w:rPr>
          <w:color w:val="002060"/>
        </w:rPr>
        <w:t>Late applications for places will be considered after all applications received on time.</w:t>
      </w:r>
    </w:p>
    <w:p w14:paraId="569ADC53" w14:textId="77777777" w:rsidR="009740BD" w:rsidRDefault="009740BD" w:rsidP="009740BD">
      <w:pPr>
        <w:rPr>
          <w:color w:val="002060"/>
        </w:rPr>
      </w:pPr>
      <w:r w:rsidRPr="007F3606">
        <w:rPr>
          <w:color w:val="002060"/>
        </w:rPr>
        <w:t>Repeat applications will not be considered within the same school year unless the parents’ or the school’s circumstances have changed significantly since the original application was made.</w:t>
      </w:r>
    </w:p>
    <w:p w14:paraId="2A6B6FC4" w14:textId="77777777" w:rsidR="009740BD" w:rsidRPr="007C483E" w:rsidRDefault="009740BD" w:rsidP="009740BD">
      <w:pPr>
        <w:rPr>
          <w:b/>
          <w:color w:val="002060"/>
          <w:sz w:val="44"/>
          <w:szCs w:val="44"/>
        </w:rPr>
      </w:pPr>
      <w:r w:rsidRPr="007C483E">
        <w:rPr>
          <w:b/>
          <w:color w:val="002060"/>
          <w:sz w:val="44"/>
          <w:szCs w:val="44"/>
        </w:rPr>
        <w:t>In-year Admissions</w:t>
      </w:r>
    </w:p>
    <w:p w14:paraId="2CFD611F" w14:textId="1FFBB515" w:rsidR="009740BD" w:rsidRPr="00637794" w:rsidRDefault="009740BD" w:rsidP="009740BD">
      <w:pPr>
        <w:rPr>
          <w:color w:val="002060"/>
        </w:rPr>
      </w:pPr>
      <w:r w:rsidRPr="00637794">
        <w:rPr>
          <w:color w:val="002060"/>
        </w:rPr>
        <w:t xml:space="preserve">A parent can apply for a place for their child at any school, at any time.  </w:t>
      </w:r>
      <w:r w:rsidR="00964464" w:rsidRPr="00637794">
        <w:rPr>
          <w:color w:val="002060"/>
        </w:rPr>
        <w:t xml:space="preserve">All In-Year admissions </w:t>
      </w:r>
      <w:r w:rsidR="00626757" w:rsidRPr="00637794">
        <w:rPr>
          <w:color w:val="002060"/>
        </w:rPr>
        <w:t xml:space="preserve">for Belgrave Primary School </w:t>
      </w:r>
      <w:r w:rsidR="00964464" w:rsidRPr="00637794">
        <w:rPr>
          <w:color w:val="002060"/>
        </w:rPr>
        <w:t>are applied for through CWAC School Admissions</w:t>
      </w:r>
      <w:r w:rsidR="00626757" w:rsidRPr="00637794">
        <w:rPr>
          <w:color w:val="002060"/>
        </w:rPr>
        <w:t>.</w:t>
      </w:r>
    </w:p>
    <w:p w14:paraId="0F839C09" w14:textId="77777777" w:rsidR="009740BD" w:rsidRPr="00637794" w:rsidRDefault="009740BD" w:rsidP="009740BD">
      <w:pPr>
        <w:rPr>
          <w:color w:val="002060"/>
        </w:rPr>
      </w:pPr>
      <w:r w:rsidRPr="00637794">
        <w:rPr>
          <w:color w:val="002060"/>
        </w:rPr>
        <w:t>Upon submission, a decision on whether or not to admit the child will be made within ten school days.  If the year group, to which the parent is applying, is below PAN, the Admissions Officer will contact the parent to agree a start date.</w:t>
      </w:r>
    </w:p>
    <w:p w14:paraId="4705BA78" w14:textId="77777777" w:rsidR="009740BD" w:rsidRPr="00964464" w:rsidRDefault="009740BD" w:rsidP="009740BD">
      <w:pPr>
        <w:rPr>
          <w:color w:val="002060"/>
        </w:rPr>
      </w:pPr>
      <w:r w:rsidRPr="00964464">
        <w:rPr>
          <w:color w:val="002060"/>
        </w:rPr>
        <w:t>If the year group, to which the parent is applying, is at or already above PAN, an application will be considered on a case-by-case basis, but may be refused if the school decides that to admit a further pupil or pupils above PAN would prejudice the efficient provision of education and/or efficient use of resources, and the parent informed accordingly.</w:t>
      </w:r>
    </w:p>
    <w:p w14:paraId="41CF6616" w14:textId="77777777" w:rsidR="009740BD" w:rsidRPr="00341686" w:rsidRDefault="009740BD" w:rsidP="009740BD">
      <w:pPr>
        <w:rPr>
          <w:color w:val="002060"/>
        </w:rPr>
      </w:pPr>
      <w:r w:rsidRPr="006156FF">
        <w:rPr>
          <w:color w:val="002060"/>
        </w:rPr>
        <w:t>The outcome of in-year applications should be notified in writing within 10 school days, but in any event must be notified within 15 school days.  Where a place is refused, the reason for the refusal must be included, along with full details of the statutory right of appeal.  As soon as reasonably practicable, but in any event within 2 school days, the LA must also be notified of the application and outcome.  Where a place is offered, the child will be admitted as soon as possible.</w:t>
      </w:r>
    </w:p>
    <w:p w14:paraId="7AEBA980" w14:textId="2022528E" w:rsidR="00F1383D" w:rsidRPr="003A73FB" w:rsidRDefault="00F1383D" w:rsidP="009740BD">
      <w:pPr>
        <w:rPr>
          <w:b/>
          <w:color w:val="002060"/>
          <w:sz w:val="44"/>
          <w:szCs w:val="44"/>
        </w:rPr>
      </w:pPr>
      <w:r w:rsidRPr="003A73FB">
        <w:rPr>
          <w:b/>
          <w:color w:val="002060"/>
          <w:sz w:val="44"/>
          <w:szCs w:val="44"/>
        </w:rPr>
        <w:t>W</w:t>
      </w:r>
      <w:r w:rsidR="003A73FB" w:rsidRPr="003A73FB">
        <w:rPr>
          <w:b/>
          <w:color w:val="002060"/>
          <w:sz w:val="44"/>
          <w:szCs w:val="44"/>
        </w:rPr>
        <w:t>aiting List</w:t>
      </w:r>
    </w:p>
    <w:p w14:paraId="0A91A87C" w14:textId="77777777" w:rsidR="00D03D28" w:rsidRPr="006156FF" w:rsidRDefault="00F1383D" w:rsidP="009740BD">
      <w:pPr>
        <w:rPr>
          <w:color w:val="002060"/>
        </w:rPr>
      </w:pPr>
      <w:r w:rsidRPr="006156FF">
        <w:rPr>
          <w:color w:val="002060"/>
        </w:rPr>
        <w:t>In any year where Belgrave Primary School rece</w:t>
      </w:r>
      <w:r w:rsidR="00D03D28" w:rsidRPr="006156FF">
        <w:rPr>
          <w:color w:val="002060"/>
        </w:rPr>
        <w:t>ives more applications for places than there are places available, a waiting list will operate.  The waiting list will be maintained by the school and it will be open to any parent to ask for their child’s name to be placed on the waiting list, following an unsuccessful application.</w:t>
      </w:r>
    </w:p>
    <w:p w14:paraId="78E7E550" w14:textId="3E0E8C76" w:rsidR="00273569" w:rsidRPr="001238CF" w:rsidRDefault="00D03D28" w:rsidP="00174691">
      <w:r w:rsidRPr="006156FF">
        <w:rPr>
          <w:color w:val="002060"/>
        </w:rPr>
        <w:t>Position on the waiting list and allocation of places will be determined solely in accordance with the over-subscription criteria outlined above.  When a place becomes available, the name at the top of the list will be automatically contacted.  Whenever a new applicant is added to the waiting list, the list will be re-ordered in accordance with the oversubscription criteria.</w:t>
      </w:r>
    </w:p>
    <w:sectPr w:rsidR="00273569" w:rsidRPr="001238CF" w:rsidSect="006B164A">
      <w:footerReference w:type="default" r:id="rId43"/>
      <w:headerReference w:type="first" r:id="rId44"/>
      <w:footerReference w:type="first" r:id="rId45"/>
      <w:pgSz w:w="11906" w:h="16838"/>
      <w:pgMar w:top="1440" w:right="1440" w:bottom="1440"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AF9199" w14:textId="77777777" w:rsidR="00316A81" w:rsidRDefault="00316A81" w:rsidP="00AD4155">
      <w:r>
        <w:separator/>
      </w:r>
    </w:p>
  </w:endnote>
  <w:endnote w:type="continuationSeparator" w:id="0">
    <w:p w14:paraId="396D345F" w14:textId="77777777" w:rsidR="00316A81" w:rsidRDefault="00316A81"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AD7EAA8-5144-49E6-A8A5-27CEAB7096B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73217303"/>
      <w:docPartObj>
        <w:docPartGallery w:val="Page Numbers (Bottom of Page)"/>
        <w:docPartUnique/>
      </w:docPartObj>
    </w:sdtPr>
    <w:sdtEndPr/>
    <w:sdtContent>
      <w:sdt>
        <w:sdtPr>
          <w:id w:val="-758285178"/>
          <w:docPartObj>
            <w:docPartGallery w:val="Page Numbers (Top of Page)"/>
            <w:docPartUnique/>
          </w:docPartObj>
        </w:sdtPr>
        <w:sdtEndPr/>
        <w:sdtContent>
          <w:p w14:paraId="3FA31B95" w14:textId="4CFADB01" w:rsidR="00316A81" w:rsidRDefault="00316A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42</w:t>
            </w:r>
            <w:r>
              <w:rPr>
                <w:b/>
                <w:bCs/>
                <w:sz w:val="24"/>
                <w:szCs w:val="24"/>
              </w:rPr>
              <w:fldChar w:fldCharType="end"/>
            </w:r>
          </w:p>
        </w:sdtContent>
      </w:sdt>
    </w:sdtContent>
  </w:sdt>
  <w:p w14:paraId="3245E500" w14:textId="4D3AF21F" w:rsidR="00316A81" w:rsidRDefault="00316A81" w:rsidP="00676D86">
    <w:pPr>
      <w:pStyle w:val="Footer"/>
      <w:tabs>
        <w:tab w:val="clear" w:pos="4513"/>
        <w:tab w:val="clear" w:pos="9026"/>
        <w:tab w:val="left" w:pos="370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39737420"/>
      <w:docPartObj>
        <w:docPartGallery w:val="Page Numbers (Bottom of Page)"/>
        <w:docPartUnique/>
      </w:docPartObj>
    </w:sdtPr>
    <w:sdtEndPr/>
    <w:sdtContent>
      <w:sdt>
        <w:sdtPr>
          <w:id w:val="1728636285"/>
          <w:docPartObj>
            <w:docPartGallery w:val="Page Numbers (Top of Page)"/>
            <w:docPartUnique/>
          </w:docPartObj>
        </w:sdtPr>
        <w:sdtEndPr/>
        <w:sdtContent>
          <w:p w14:paraId="154D3528" w14:textId="0385F315" w:rsidR="00316A81" w:rsidRDefault="00316A81">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42</w:t>
            </w:r>
            <w:r>
              <w:rPr>
                <w:b/>
                <w:bCs/>
                <w:sz w:val="24"/>
                <w:szCs w:val="24"/>
              </w:rPr>
              <w:fldChar w:fldCharType="end"/>
            </w:r>
          </w:p>
        </w:sdtContent>
      </w:sdt>
    </w:sdtContent>
  </w:sdt>
  <w:p w14:paraId="6848CC1A" w14:textId="77777777" w:rsidR="00316A81" w:rsidRDefault="00316A8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86629" w14:textId="77777777" w:rsidR="00316A81" w:rsidRDefault="00316A81" w:rsidP="00AD4155">
      <w:r>
        <w:separator/>
      </w:r>
    </w:p>
  </w:footnote>
  <w:footnote w:type="continuationSeparator" w:id="0">
    <w:p w14:paraId="6138A186" w14:textId="77777777" w:rsidR="00316A81" w:rsidRDefault="00316A81"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BD3A91" w14:textId="61F65C21" w:rsidR="00316A81" w:rsidRDefault="00316A81">
    <w:pPr>
      <w:pStyle w:val="Header"/>
    </w:pPr>
  </w:p>
  <w:p w14:paraId="432B20DC" w14:textId="77777777" w:rsidR="00316A81" w:rsidRDefault="00316A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5312C"/>
    <w:multiLevelType w:val="hybridMultilevel"/>
    <w:tmpl w:val="36AA90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FE0456"/>
    <w:multiLevelType w:val="hybridMultilevel"/>
    <w:tmpl w:val="2AAEC3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3" w15:restartNumberingAfterBreak="0">
    <w:nsid w:val="09441FB3"/>
    <w:multiLevelType w:val="hybridMultilevel"/>
    <w:tmpl w:val="BC0E1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59199D"/>
    <w:multiLevelType w:val="hybridMultilevel"/>
    <w:tmpl w:val="A5D08A5A"/>
    <w:lvl w:ilvl="0" w:tplc="4008E6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E82BEB"/>
    <w:multiLevelType w:val="hybridMultilevel"/>
    <w:tmpl w:val="49A0CF1A"/>
    <w:lvl w:ilvl="0" w:tplc="D032A01E">
      <w:numFmt w:val="bullet"/>
      <w:lvlText w:val="-"/>
      <w:lvlJc w:val="left"/>
      <w:pPr>
        <w:ind w:left="720" w:hanging="360"/>
      </w:pPr>
      <w:rPr>
        <w:rFonts w:ascii="Arial" w:eastAsiaTheme="minorHAnsi" w:hAnsi="Arial" w:cs="Aria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1F456E"/>
    <w:multiLevelType w:val="hybridMultilevel"/>
    <w:tmpl w:val="AAF053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052422"/>
    <w:multiLevelType w:val="hybridMultilevel"/>
    <w:tmpl w:val="D61A1B7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94CC5"/>
    <w:multiLevelType w:val="hybridMultilevel"/>
    <w:tmpl w:val="5E16DBBC"/>
    <w:lvl w:ilvl="0" w:tplc="540CAB62">
      <w:start w:val="10"/>
      <w:numFmt w:val="bullet"/>
      <w:lvlText w:val=""/>
      <w:lvlJc w:val="left"/>
      <w:pPr>
        <w:ind w:left="720" w:hanging="360"/>
      </w:pPr>
      <w:rPr>
        <w:rFonts w:ascii="Symbol" w:eastAsiaTheme="minorHAnsi"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0F0E7D"/>
    <w:multiLevelType w:val="hybridMultilevel"/>
    <w:tmpl w:val="94F2A2E2"/>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41D86"/>
    <w:multiLevelType w:val="hybridMultilevel"/>
    <w:tmpl w:val="9B42AFA6"/>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CB766C"/>
    <w:multiLevelType w:val="multilevel"/>
    <w:tmpl w:val="CC6A91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33F556F"/>
    <w:multiLevelType w:val="hybridMultilevel"/>
    <w:tmpl w:val="A6C20A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5217EF9"/>
    <w:multiLevelType w:val="hybridMultilevel"/>
    <w:tmpl w:val="57863D76"/>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114161"/>
    <w:multiLevelType w:val="hybridMultilevel"/>
    <w:tmpl w:val="C84EFC3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245162F"/>
    <w:multiLevelType w:val="hybridMultilevel"/>
    <w:tmpl w:val="7EA027CA"/>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0D07FA"/>
    <w:multiLevelType w:val="hybridMultilevel"/>
    <w:tmpl w:val="5F8A9E4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38C22A1"/>
    <w:multiLevelType w:val="multilevel"/>
    <w:tmpl w:val="7C621AEA"/>
    <w:numStyleLink w:val="Style1"/>
  </w:abstractNum>
  <w:abstractNum w:abstractNumId="18" w15:restartNumberingAfterBreak="0">
    <w:nsid w:val="47345A3E"/>
    <w:multiLevelType w:val="hybridMultilevel"/>
    <w:tmpl w:val="39B8990C"/>
    <w:lvl w:ilvl="0" w:tplc="3C40AC0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2E74C9"/>
    <w:multiLevelType w:val="hybridMultilevel"/>
    <w:tmpl w:val="4E1AB000"/>
    <w:lvl w:ilvl="0" w:tplc="4008E6D4">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22" w15:restartNumberingAfterBreak="0">
    <w:nsid w:val="59D86F4E"/>
    <w:multiLevelType w:val="hybridMultilevel"/>
    <w:tmpl w:val="C31A440C"/>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4" w15:restartNumberingAfterBreak="0">
    <w:nsid w:val="5BF20DB6"/>
    <w:multiLevelType w:val="hybridMultilevel"/>
    <w:tmpl w:val="3F4EF5B4"/>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C351A0A"/>
    <w:multiLevelType w:val="hybridMultilevel"/>
    <w:tmpl w:val="2A1843EA"/>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021166F"/>
    <w:multiLevelType w:val="hybridMultilevel"/>
    <w:tmpl w:val="8556A6BE"/>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407888"/>
    <w:multiLevelType w:val="hybridMultilevel"/>
    <w:tmpl w:val="E6027BC4"/>
    <w:lvl w:ilvl="0" w:tplc="A1E0AE4A">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63C972BC"/>
    <w:multiLevelType w:val="hybridMultilevel"/>
    <w:tmpl w:val="7B0E6858"/>
    <w:lvl w:ilvl="0" w:tplc="3F6447BA">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665021E"/>
    <w:multiLevelType w:val="multilevel"/>
    <w:tmpl w:val="ECB2E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3"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BA0D49"/>
    <w:multiLevelType w:val="hybridMultilevel"/>
    <w:tmpl w:val="A0D82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65A3F62"/>
    <w:multiLevelType w:val="hybridMultilevel"/>
    <w:tmpl w:val="B04E46B0"/>
    <w:lvl w:ilvl="0" w:tplc="26F8419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1F3906"/>
    <w:multiLevelType w:val="hybridMultilevel"/>
    <w:tmpl w:val="03AAE93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FC87F8E"/>
    <w:multiLevelType w:val="hybridMultilevel"/>
    <w:tmpl w:val="A1AE014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1"/>
  </w:num>
  <w:num w:numId="2">
    <w:abstractNumId w:val="32"/>
  </w:num>
  <w:num w:numId="3">
    <w:abstractNumId w:val="20"/>
  </w:num>
  <w:num w:numId="4">
    <w:abstractNumId w:val="2"/>
  </w:num>
  <w:num w:numId="5">
    <w:abstractNumId w:val="23"/>
  </w:num>
  <w:num w:numId="6">
    <w:abstractNumId w:val="17"/>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21"/>
  </w:num>
  <w:num w:numId="8">
    <w:abstractNumId w:val="8"/>
  </w:num>
  <w:num w:numId="9">
    <w:abstractNumId w:val="27"/>
  </w:num>
  <w:num w:numId="10">
    <w:abstractNumId w:val="13"/>
  </w:num>
  <w:num w:numId="11">
    <w:abstractNumId w:val="26"/>
  </w:num>
  <w:num w:numId="12">
    <w:abstractNumId w:val="28"/>
  </w:num>
  <w:num w:numId="13">
    <w:abstractNumId w:val="7"/>
  </w:num>
  <w:num w:numId="14">
    <w:abstractNumId w:val="35"/>
  </w:num>
  <w:num w:numId="15">
    <w:abstractNumId w:val="24"/>
  </w:num>
  <w:num w:numId="16">
    <w:abstractNumId w:val="15"/>
  </w:num>
  <w:num w:numId="17">
    <w:abstractNumId w:val="18"/>
  </w:num>
  <w:num w:numId="18">
    <w:abstractNumId w:val="10"/>
  </w:num>
  <w:num w:numId="19">
    <w:abstractNumId w:val="22"/>
  </w:num>
  <w:num w:numId="20">
    <w:abstractNumId w:val="1"/>
  </w:num>
  <w:num w:numId="21">
    <w:abstractNumId w:val="16"/>
  </w:num>
  <w:num w:numId="22">
    <w:abstractNumId w:val="14"/>
  </w:num>
  <w:num w:numId="23">
    <w:abstractNumId w:val="25"/>
  </w:num>
  <w:num w:numId="24">
    <w:abstractNumId w:val="4"/>
  </w:num>
  <w:num w:numId="25">
    <w:abstractNumId w:val="12"/>
  </w:num>
  <w:num w:numId="26">
    <w:abstractNumId w:val="19"/>
  </w:num>
  <w:num w:numId="27">
    <w:abstractNumId w:val="33"/>
  </w:num>
  <w:num w:numId="28">
    <w:abstractNumId w:val="30"/>
  </w:num>
  <w:num w:numId="29">
    <w:abstractNumId w:val="9"/>
  </w:num>
  <w:num w:numId="30">
    <w:abstractNumId w:val="34"/>
  </w:num>
  <w:num w:numId="31">
    <w:abstractNumId w:val="6"/>
  </w:num>
  <w:num w:numId="32">
    <w:abstractNumId w:val="36"/>
  </w:num>
  <w:num w:numId="33">
    <w:abstractNumId w:val="0"/>
  </w:num>
  <w:num w:numId="34">
    <w:abstractNumId w:val="37"/>
  </w:num>
  <w:num w:numId="35">
    <w:abstractNumId w:val="11"/>
  </w:num>
  <w:num w:numId="36">
    <w:abstractNumId w:val="29"/>
  </w:num>
  <w:num w:numId="37">
    <w:abstractNumId w:val="3"/>
  </w:num>
  <w:num w:numId="38">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activeWritingStyle w:appName="MSWord" w:lang="en-GB" w:vendorID="64" w:dllVersion="6" w:nlCheck="1" w:checkStyle="0"/>
  <w:activeWritingStyle w:appName="MSWord" w:lang="en-US" w:vendorID="64" w:dllVersion="6" w:nlCheck="1" w:checkStyle="1"/>
  <w:activeWritingStyle w:appName="MSWord" w:lang="en-GB" w:vendorID="64" w:dllVersion="4096" w:nlCheck="1" w:checkStyle="0"/>
  <w:activeWritingStyle w:appName="MSWord" w:lang="en-US" w:vendorID="64" w:dllVersion="4096" w:nlCheck="1" w:checkStyle="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15B9"/>
    <w:rsid w:val="00001DD4"/>
    <w:rsid w:val="0000240C"/>
    <w:rsid w:val="00004242"/>
    <w:rsid w:val="00006003"/>
    <w:rsid w:val="000100B6"/>
    <w:rsid w:val="0001177F"/>
    <w:rsid w:val="000118E2"/>
    <w:rsid w:val="00012052"/>
    <w:rsid w:val="00013F7E"/>
    <w:rsid w:val="00014CF2"/>
    <w:rsid w:val="000165F4"/>
    <w:rsid w:val="00016E47"/>
    <w:rsid w:val="00020136"/>
    <w:rsid w:val="00020924"/>
    <w:rsid w:val="00020DFD"/>
    <w:rsid w:val="000229DE"/>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25F8"/>
    <w:rsid w:val="00065C6B"/>
    <w:rsid w:val="00067624"/>
    <w:rsid w:val="000679D4"/>
    <w:rsid w:val="00070864"/>
    <w:rsid w:val="000717B5"/>
    <w:rsid w:val="00074C8C"/>
    <w:rsid w:val="000762FB"/>
    <w:rsid w:val="00080091"/>
    <w:rsid w:val="00080783"/>
    <w:rsid w:val="00082668"/>
    <w:rsid w:val="000857F6"/>
    <w:rsid w:val="00085EFF"/>
    <w:rsid w:val="00087652"/>
    <w:rsid w:val="00087B46"/>
    <w:rsid w:val="00087F57"/>
    <w:rsid w:val="0009083A"/>
    <w:rsid w:val="0009203F"/>
    <w:rsid w:val="00092752"/>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E5E"/>
    <w:rsid w:val="000C3F05"/>
    <w:rsid w:val="000C4AB9"/>
    <w:rsid w:val="000C61BF"/>
    <w:rsid w:val="000C65C8"/>
    <w:rsid w:val="000C6FAA"/>
    <w:rsid w:val="000C70E2"/>
    <w:rsid w:val="000C7259"/>
    <w:rsid w:val="000C747B"/>
    <w:rsid w:val="000C75AE"/>
    <w:rsid w:val="000D00DE"/>
    <w:rsid w:val="000D0695"/>
    <w:rsid w:val="000D1B6E"/>
    <w:rsid w:val="000D2BFC"/>
    <w:rsid w:val="000D32B6"/>
    <w:rsid w:val="000D5C10"/>
    <w:rsid w:val="000D618A"/>
    <w:rsid w:val="000D6CB9"/>
    <w:rsid w:val="000E006C"/>
    <w:rsid w:val="000E015A"/>
    <w:rsid w:val="000E0175"/>
    <w:rsid w:val="000E1307"/>
    <w:rsid w:val="000E1630"/>
    <w:rsid w:val="000E2C37"/>
    <w:rsid w:val="000E3A6F"/>
    <w:rsid w:val="000E3CA7"/>
    <w:rsid w:val="000E451C"/>
    <w:rsid w:val="000E4979"/>
    <w:rsid w:val="000E6EDE"/>
    <w:rsid w:val="000F015A"/>
    <w:rsid w:val="000F0BDC"/>
    <w:rsid w:val="000F2717"/>
    <w:rsid w:val="000F526B"/>
    <w:rsid w:val="000F6641"/>
    <w:rsid w:val="000F7364"/>
    <w:rsid w:val="0010030D"/>
    <w:rsid w:val="00100E48"/>
    <w:rsid w:val="00102117"/>
    <w:rsid w:val="001027B0"/>
    <w:rsid w:val="00102C35"/>
    <w:rsid w:val="00102F13"/>
    <w:rsid w:val="001041F9"/>
    <w:rsid w:val="00104487"/>
    <w:rsid w:val="00107219"/>
    <w:rsid w:val="0010744E"/>
    <w:rsid w:val="00111AB1"/>
    <w:rsid w:val="001121D7"/>
    <w:rsid w:val="00112B3A"/>
    <w:rsid w:val="00112B99"/>
    <w:rsid w:val="00112BA7"/>
    <w:rsid w:val="00113D79"/>
    <w:rsid w:val="00114F0B"/>
    <w:rsid w:val="00115A0E"/>
    <w:rsid w:val="001161EF"/>
    <w:rsid w:val="00117B96"/>
    <w:rsid w:val="00120C1C"/>
    <w:rsid w:val="00120D87"/>
    <w:rsid w:val="00122682"/>
    <w:rsid w:val="00122ED0"/>
    <w:rsid w:val="001238CF"/>
    <w:rsid w:val="0012519B"/>
    <w:rsid w:val="00125A74"/>
    <w:rsid w:val="001274D5"/>
    <w:rsid w:val="00127C83"/>
    <w:rsid w:val="00130DAE"/>
    <w:rsid w:val="00131C61"/>
    <w:rsid w:val="00132747"/>
    <w:rsid w:val="001328E8"/>
    <w:rsid w:val="0013487A"/>
    <w:rsid w:val="00134C0F"/>
    <w:rsid w:val="001352CE"/>
    <w:rsid w:val="00136EC0"/>
    <w:rsid w:val="001371CF"/>
    <w:rsid w:val="0014229B"/>
    <w:rsid w:val="0014320D"/>
    <w:rsid w:val="001443FA"/>
    <w:rsid w:val="0014667C"/>
    <w:rsid w:val="0015091D"/>
    <w:rsid w:val="0015350F"/>
    <w:rsid w:val="00155C16"/>
    <w:rsid w:val="00156C6A"/>
    <w:rsid w:val="00157F90"/>
    <w:rsid w:val="00160266"/>
    <w:rsid w:val="0016046D"/>
    <w:rsid w:val="001617A3"/>
    <w:rsid w:val="001619CD"/>
    <w:rsid w:val="001635E9"/>
    <w:rsid w:val="00164909"/>
    <w:rsid w:val="00166C2A"/>
    <w:rsid w:val="00166F67"/>
    <w:rsid w:val="0016765F"/>
    <w:rsid w:val="001707FD"/>
    <w:rsid w:val="0017087A"/>
    <w:rsid w:val="001708B8"/>
    <w:rsid w:val="001709BB"/>
    <w:rsid w:val="00171113"/>
    <w:rsid w:val="00171D78"/>
    <w:rsid w:val="00173D43"/>
    <w:rsid w:val="00174691"/>
    <w:rsid w:val="0017622A"/>
    <w:rsid w:val="001769DF"/>
    <w:rsid w:val="00180455"/>
    <w:rsid w:val="0018101B"/>
    <w:rsid w:val="001816F5"/>
    <w:rsid w:val="00181BE5"/>
    <w:rsid w:val="00182077"/>
    <w:rsid w:val="00186497"/>
    <w:rsid w:val="00187732"/>
    <w:rsid w:val="00191960"/>
    <w:rsid w:val="00191CCB"/>
    <w:rsid w:val="00191F63"/>
    <w:rsid w:val="001920EE"/>
    <w:rsid w:val="00193D39"/>
    <w:rsid w:val="00193E92"/>
    <w:rsid w:val="00194662"/>
    <w:rsid w:val="00196AEB"/>
    <w:rsid w:val="0019777A"/>
    <w:rsid w:val="001977AF"/>
    <w:rsid w:val="00197968"/>
    <w:rsid w:val="001A0771"/>
    <w:rsid w:val="001A18B6"/>
    <w:rsid w:val="001A1AF6"/>
    <w:rsid w:val="001A42F0"/>
    <w:rsid w:val="001A49C2"/>
    <w:rsid w:val="001A4B45"/>
    <w:rsid w:val="001A4BE7"/>
    <w:rsid w:val="001A5C40"/>
    <w:rsid w:val="001A6604"/>
    <w:rsid w:val="001A6811"/>
    <w:rsid w:val="001A79FA"/>
    <w:rsid w:val="001B0D61"/>
    <w:rsid w:val="001B2127"/>
    <w:rsid w:val="001B290B"/>
    <w:rsid w:val="001B2B9B"/>
    <w:rsid w:val="001B4BEB"/>
    <w:rsid w:val="001B60C3"/>
    <w:rsid w:val="001B63FA"/>
    <w:rsid w:val="001B76C4"/>
    <w:rsid w:val="001B787C"/>
    <w:rsid w:val="001C0534"/>
    <w:rsid w:val="001C173E"/>
    <w:rsid w:val="001C181C"/>
    <w:rsid w:val="001C3BD6"/>
    <w:rsid w:val="001C3D56"/>
    <w:rsid w:val="001C402C"/>
    <w:rsid w:val="001C55C2"/>
    <w:rsid w:val="001C568A"/>
    <w:rsid w:val="001C6D2B"/>
    <w:rsid w:val="001C7E09"/>
    <w:rsid w:val="001D00C0"/>
    <w:rsid w:val="001D05A9"/>
    <w:rsid w:val="001D0981"/>
    <w:rsid w:val="001D4A52"/>
    <w:rsid w:val="001D5987"/>
    <w:rsid w:val="001D609E"/>
    <w:rsid w:val="001D6AFF"/>
    <w:rsid w:val="001D6EFA"/>
    <w:rsid w:val="001E0361"/>
    <w:rsid w:val="001E1528"/>
    <w:rsid w:val="001E1D88"/>
    <w:rsid w:val="001E227A"/>
    <w:rsid w:val="001E31A6"/>
    <w:rsid w:val="001E4E61"/>
    <w:rsid w:val="001E5AF6"/>
    <w:rsid w:val="001E5BB1"/>
    <w:rsid w:val="001E6910"/>
    <w:rsid w:val="001E71EC"/>
    <w:rsid w:val="001E79D4"/>
    <w:rsid w:val="001F084F"/>
    <w:rsid w:val="001F3CFB"/>
    <w:rsid w:val="001F50FF"/>
    <w:rsid w:val="001F5C0B"/>
    <w:rsid w:val="001F635A"/>
    <w:rsid w:val="0020001D"/>
    <w:rsid w:val="00201B4B"/>
    <w:rsid w:val="00202903"/>
    <w:rsid w:val="00206835"/>
    <w:rsid w:val="00206EDA"/>
    <w:rsid w:val="00207093"/>
    <w:rsid w:val="00207C5A"/>
    <w:rsid w:val="00211D77"/>
    <w:rsid w:val="00212661"/>
    <w:rsid w:val="0021604B"/>
    <w:rsid w:val="002165FC"/>
    <w:rsid w:val="00220DF6"/>
    <w:rsid w:val="00223D79"/>
    <w:rsid w:val="002243BC"/>
    <w:rsid w:val="00224677"/>
    <w:rsid w:val="002255EF"/>
    <w:rsid w:val="002266F3"/>
    <w:rsid w:val="00230512"/>
    <w:rsid w:val="00230DE8"/>
    <w:rsid w:val="00231B1B"/>
    <w:rsid w:val="0023233F"/>
    <w:rsid w:val="002333A7"/>
    <w:rsid w:val="00234463"/>
    <w:rsid w:val="00236849"/>
    <w:rsid w:val="00236983"/>
    <w:rsid w:val="00237B28"/>
    <w:rsid w:val="00240743"/>
    <w:rsid w:val="00240E20"/>
    <w:rsid w:val="00241682"/>
    <w:rsid w:val="00241BCE"/>
    <w:rsid w:val="00243C32"/>
    <w:rsid w:val="002455D7"/>
    <w:rsid w:val="0024631F"/>
    <w:rsid w:val="00246C04"/>
    <w:rsid w:val="002470C8"/>
    <w:rsid w:val="00251899"/>
    <w:rsid w:val="002531C9"/>
    <w:rsid w:val="00253BCA"/>
    <w:rsid w:val="00255903"/>
    <w:rsid w:val="00257790"/>
    <w:rsid w:val="00261B84"/>
    <w:rsid w:val="002636F6"/>
    <w:rsid w:val="00264827"/>
    <w:rsid w:val="00264F0B"/>
    <w:rsid w:val="00265515"/>
    <w:rsid w:val="00266795"/>
    <w:rsid w:val="0026779E"/>
    <w:rsid w:val="002702CE"/>
    <w:rsid w:val="0027048C"/>
    <w:rsid w:val="00273569"/>
    <w:rsid w:val="00276855"/>
    <w:rsid w:val="002777FB"/>
    <w:rsid w:val="0028203B"/>
    <w:rsid w:val="0028407E"/>
    <w:rsid w:val="0028497F"/>
    <w:rsid w:val="00285028"/>
    <w:rsid w:val="00285083"/>
    <w:rsid w:val="00285505"/>
    <w:rsid w:val="00286FD1"/>
    <w:rsid w:val="0029265C"/>
    <w:rsid w:val="00292795"/>
    <w:rsid w:val="00294B78"/>
    <w:rsid w:val="00296326"/>
    <w:rsid w:val="002A0C00"/>
    <w:rsid w:val="002A2040"/>
    <w:rsid w:val="002A3C43"/>
    <w:rsid w:val="002A43B2"/>
    <w:rsid w:val="002A5758"/>
    <w:rsid w:val="002A5F7E"/>
    <w:rsid w:val="002A66A6"/>
    <w:rsid w:val="002B016F"/>
    <w:rsid w:val="002B0F16"/>
    <w:rsid w:val="002B6711"/>
    <w:rsid w:val="002B6C12"/>
    <w:rsid w:val="002B7AD5"/>
    <w:rsid w:val="002C1C91"/>
    <w:rsid w:val="002C20A7"/>
    <w:rsid w:val="002C220C"/>
    <w:rsid w:val="002C3AF5"/>
    <w:rsid w:val="002C4354"/>
    <w:rsid w:val="002C4AE2"/>
    <w:rsid w:val="002C59B8"/>
    <w:rsid w:val="002C64EB"/>
    <w:rsid w:val="002C7582"/>
    <w:rsid w:val="002C7E5B"/>
    <w:rsid w:val="002D0169"/>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51FC"/>
    <w:rsid w:val="002F6640"/>
    <w:rsid w:val="002F7E63"/>
    <w:rsid w:val="003001A4"/>
    <w:rsid w:val="0030038C"/>
    <w:rsid w:val="00306711"/>
    <w:rsid w:val="00307230"/>
    <w:rsid w:val="003072B9"/>
    <w:rsid w:val="00310EF5"/>
    <w:rsid w:val="003129E4"/>
    <w:rsid w:val="00313692"/>
    <w:rsid w:val="00314964"/>
    <w:rsid w:val="00315271"/>
    <w:rsid w:val="00316A81"/>
    <w:rsid w:val="0032130A"/>
    <w:rsid w:val="00321E87"/>
    <w:rsid w:val="00322E1A"/>
    <w:rsid w:val="003251F2"/>
    <w:rsid w:val="00326609"/>
    <w:rsid w:val="00326785"/>
    <w:rsid w:val="00330B5C"/>
    <w:rsid w:val="00330BD2"/>
    <w:rsid w:val="00330F8D"/>
    <w:rsid w:val="003311D2"/>
    <w:rsid w:val="00333C39"/>
    <w:rsid w:val="0033414D"/>
    <w:rsid w:val="00336F5E"/>
    <w:rsid w:val="00340AA1"/>
    <w:rsid w:val="00340CBB"/>
    <w:rsid w:val="00341686"/>
    <w:rsid w:val="003436AA"/>
    <w:rsid w:val="003439EC"/>
    <w:rsid w:val="003448C4"/>
    <w:rsid w:val="0034785B"/>
    <w:rsid w:val="00350000"/>
    <w:rsid w:val="0035319B"/>
    <w:rsid w:val="003537FB"/>
    <w:rsid w:val="003572E2"/>
    <w:rsid w:val="003573B4"/>
    <w:rsid w:val="00357E5F"/>
    <w:rsid w:val="00360133"/>
    <w:rsid w:val="00360212"/>
    <w:rsid w:val="00361211"/>
    <w:rsid w:val="00361A70"/>
    <w:rsid w:val="003625AB"/>
    <w:rsid w:val="00366500"/>
    <w:rsid w:val="00366529"/>
    <w:rsid w:val="00370C7E"/>
    <w:rsid w:val="00370C93"/>
    <w:rsid w:val="00370F77"/>
    <w:rsid w:val="00375887"/>
    <w:rsid w:val="00375B19"/>
    <w:rsid w:val="00375EB1"/>
    <w:rsid w:val="0037681B"/>
    <w:rsid w:val="00377271"/>
    <w:rsid w:val="00380EDD"/>
    <w:rsid w:val="00382ADF"/>
    <w:rsid w:val="00382B82"/>
    <w:rsid w:val="00383051"/>
    <w:rsid w:val="003836AD"/>
    <w:rsid w:val="00384617"/>
    <w:rsid w:val="00384699"/>
    <w:rsid w:val="003850D8"/>
    <w:rsid w:val="0038563B"/>
    <w:rsid w:val="00387404"/>
    <w:rsid w:val="00387BB2"/>
    <w:rsid w:val="0039018A"/>
    <w:rsid w:val="003909B6"/>
    <w:rsid w:val="003911EB"/>
    <w:rsid w:val="003932D7"/>
    <w:rsid w:val="00393B37"/>
    <w:rsid w:val="00394245"/>
    <w:rsid w:val="003954ED"/>
    <w:rsid w:val="00395526"/>
    <w:rsid w:val="003963D7"/>
    <w:rsid w:val="003979AE"/>
    <w:rsid w:val="00397B2A"/>
    <w:rsid w:val="003A04D2"/>
    <w:rsid w:val="003A17CF"/>
    <w:rsid w:val="003A1BB2"/>
    <w:rsid w:val="003A1F71"/>
    <w:rsid w:val="003A3093"/>
    <w:rsid w:val="003A3865"/>
    <w:rsid w:val="003A4C04"/>
    <w:rsid w:val="003A6AA1"/>
    <w:rsid w:val="003A73FB"/>
    <w:rsid w:val="003B0AE5"/>
    <w:rsid w:val="003B1ABB"/>
    <w:rsid w:val="003B207A"/>
    <w:rsid w:val="003B25E8"/>
    <w:rsid w:val="003B2793"/>
    <w:rsid w:val="003B2C96"/>
    <w:rsid w:val="003B5119"/>
    <w:rsid w:val="003B628D"/>
    <w:rsid w:val="003B70FF"/>
    <w:rsid w:val="003B7AAC"/>
    <w:rsid w:val="003C0592"/>
    <w:rsid w:val="003C170E"/>
    <w:rsid w:val="003C35A4"/>
    <w:rsid w:val="003C3C79"/>
    <w:rsid w:val="003C3F23"/>
    <w:rsid w:val="003C4278"/>
    <w:rsid w:val="003C443C"/>
    <w:rsid w:val="003C7B74"/>
    <w:rsid w:val="003D4138"/>
    <w:rsid w:val="003D4877"/>
    <w:rsid w:val="003D4CAA"/>
    <w:rsid w:val="003D5965"/>
    <w:rsid w:val="003D6EF1"/>
    <w:rsid w:val="003D7107"/>
    <w:rsid w:val="003E0A1D"/>
    <w:rsid w:val="003E0D89"/>
    <w:rsid w:val="003E0F1E"/>
    <w:rsid w:val="003E1EBC"/>
    <w:rsid w:val="003E2874"/>
    <w:rsid w:val="003E32E1"/>
    <w:rsid w:val="003E4129"/>
    <w:rsid w:val="003E50AF"/>
    <w:rsid w:val="003E7B98"/>
    <w:rsid w:val="003E7CE4"/>
    <w:rsid w:val="003F05B5"/>
    <w:rsid w:val="003F0A4B"/>
    <w:rsid w:val="003F15A0"/>
    <w:rsid w:val="003F2E2E"/>
    <w:rsid w:val="003F30C3"/>
    <w:rsid w:val="003F31D0"/>
    <w:rsid w:val="003F5934"/>
    <w:rsid w:val="003F5C52"/>
    <w:rsid w:val="003F60CE"/>
    <w:rsid w:val="00400640"/>
    <w:rsid w:val="00400AF0"/>
    <w:rsid w:val="004010C8"/>
    <w:rsid w:val="00401F6D"/>
    <w:rsid w:val="0040217C"/>
    <w:rsid w:val="00402FF6"/>
    <w:rsid w:val="0040475D"/>
    <w:rsid w:val="00410CB8"/>
    <w:rsid w:val="00411BEB"/>
    <w:rsid w:val="00411E4D"/>
    <w:rsid w:val="00413263"/>
    <w:rsid w:val="00413367"/>
    <w:rsid w:val="00415353"/>
    <w:rsid w:val="0041677E"/>
    <w:rsid w:val="00416A63"/>
    <w:rsid w:val="00417980"/>
    <w:rsid w:val="00417DAB"/>
    <w:rsid w:val="0042535E"/>
    <w:rsid w:val="00426016"/>
    <w:rsid w:val="0042692E"/>
    <w:rsid w:val="00426A96"/>
    <w:rsid w:val="00426B6A"/>
    <w:rsid w:val="00427C8A"/>
    <w:rsid w:val="004301FB"/>
    <w:rsid w:val="00430A0C"/>
    <w:rsid w:val="00430D7A"/>
    <w:rsid w:val="0043192E"/>
    <w:rsid w:val="004329E1"/>
    <w:rsid w:val="00432DA9"/>
    <w:rsid w:val="0043399E"/>
    <w:rsid w:val="0043460F"/>
    <w:rsid w:val="0043497B"/>
    <w:rsid w:val="004354E8"/>
    <w:rsid w:val="0043654D"/>
    <w:rsid w:val="00437BBD"/>
    <w:rsid w:val="00440BA4"/>
    <w:rsid w:val="00441812"/>
    <w:rsid w:val="00441947"/>
    <w:rsid w:val="00442240"/>
    <w:rsid w:val="0044236B"/>
    <w:rsid w:val="0044418A"/>
    <w:rsid w:val="00444F88"/>
    <w:rsid w:val="00445161"/>
    <w:rsid w:val="00446722"/>
    <w:rsid w:val="00447D9E"/>
    <w:rsid w:val="0045444D"/>
    <w:rsid w:val="00455902"/>
    <w:rsid w:val="00455DF3"/>
    <w:rsid w:val="0045632B"/>
    <w:rsid w:val="0045782A"/>
    <w:rsid w:val="004578B1"/>
    <w:rsid w:val="00460121"/>
    <w:rsid w:val="00461A99"/>
    <w:rsid w:val="00461D57"/>
    <w:rsid w:val="00462C4F"/>
    <w:rsid w:val="00462F96"/>
    <w:rsid w:val="00463762"/>
    <w:rsid w:val="00463E04"/>
    <w:rsid w:val="00464A54"/>
    <w:rsid w:val="00465987"/>
    <w:rsid w:val="00466259"/>
    <w:rsid w:val="004720FB"/>
    <w:rsid w:val="004721B9"/>
    <w:rsid w:val="00472C4A"/>
    <w:rsid w:val="00472C64"/>
    <w:rsid w:val="004749B4"/>
    <w:rsid w:val="00475044"/>
    <w:rsid w:val="00475327"/>
    <w:rsid w:val="00475594"/>
    <w:rsid w:val="004758AB"/>
    <w:rsid w:val="004766E0"/>
    <w:rsid w:val="0048043F"/>
    <w:rsid w:val="00480C32"/>
    <w:rsid w:val="004814F5"/>
    <w:rsid w:val="00482C00"/>
    <w:rsid w:val="00483D94"/>
    <w:rsid w:val="00483FE0"/>
    <w:rsid w:val="004843E1"/>
    <w:rsid w:val="0048631B"/>
    <w:rsid w:val="00487590"/>
    <w:rsid w:val="00490625"/>
    <w:rsid w:val="00491F60"/>
    <w:rsid w:val="004968AB"/>
    <w:rsid w:val="00496A27"/>
    <w:rsid w:val="00497EE2"/>
    <w:rsid w:val="004A2812"/>
    <w:rsid w:val="004A2A51"/>
    <w:rsid w:val="004A2F7C"/>
    <w:rsid w:val="004A38D0"/>
    <w:rsid w:val="004A4661"/>
    <w:rsid w:val="004A4984"/>
    <w:rsid w:val="004A5B9D"/>
    <w:rsid w:val="004A73EB"/>
    <w:rsid w:val="004A75C7"/>
    <w:rsid w:val="004B0546"/>
    <w:rsid w:val="004B10D1"/>
    <w:rsid w:val="004B1E7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A8D"/>
    <w:rsid w:val="00502DF5"/>
    <w:rsid w:val="00503FE4"/>
    <w:rsid w:val="00504D8D"/>
    <w:rsid w:val="00504FA7"/>
    <w:rsid w:val="00506406"/>
    <w:rsid w:val="0050713B"/>
    <w:rsid w:val="0050715A"/>
    <w:rsid w:val="0051000B"/>
    <w:rsid w:val="00510B45"/>
    <w:rsid w:val="00511050"/>
    <w:rsid w:val="00511FB9"/>
    <w:rsid w:val="00512125"/>
    <w:rsid w:val="00512ED4"/>
    <w:rsid w:val="005138C6"/>
    <w:rsid w:val="00513915"/>
    <w:rsid w:val="00515448"/>
    <w:rsid w:val="00516B68"/>
    <w:rsid w:val="00517BCF"/>
    <w:rsid w:val="005216A8"/>
    <w:rsid w:val="00522DC2"/>
    <w:rsid w:val="00525284"/>
    <w:rsid w:val="005267A5"/>
    <w:rsid w:val="00527A84"/>
    <w:rsid w:val="00533E5A"/>
    <w:rsid w:val="0053432F"/>
    <w:rsid w:val="00536D38"/>
    <w:rsid w:val="00537C1D"/>
    <w:rsid w:val="005400BD"/>
    <w:rsid w:val="00540DFC"/>
    <w:rsid w:val="00544074"/>
    <w:rsid w:val="00544310"/>
    <w:rsid w:val="0055140F"/>
    <w:rsid w:val="00551A23"/>
    <w:rsid w:val="0055382D"/>
    <w:rsid w:val="005564EF"/>
    <w:rsid w:val="0055675B"/>
    <w:rsid w:val="00556ECE"/>
    <w:rsid w:val="00557FBC"/>
    <w:rsid w:val="005606BB"/>
    <w:rsid w:val="0056073E"/>
    <w:rsid w:val="00560CCA"/>
    <w:rsid w:val="005621A9"/>
    <w:rsid w:val="00562D6D"/>
    <w:rsid w:val="00563A69"/>
    <w:rsid w:val="00565294"/>
    <w:rsid w:val="005653CE"/>
    <w:rsid w:val="00565FBD"/>
    <w:rsid w:val="00566EA3"/>
    <w:rsid w:val="00567E68"/>
    <w:rsid w:val="00570380"/>
    <w:rsid w:val="00570D08"/>
    <w:rsid w:val="005719B7"/>
    <w:rsid w:val="00571CA2"/>
    <w:rsid w:val="00574008"/>
    <w:rsid w:val="005740A3"/>
    <w:rsid w:val="00575C85"/>
    <w:rsid w:val="00580AC8"/>
    <w:rsid w:val="00582A19"/>
    <w:rsid w:val="00583213"/>
    <w:rsid w:val="00583FC6"/>
    <w:rsid w:val="00585773"/>
    <w:rsid w:val="00586921"/>
    <w:rsid w:val="00591073"/>
    <w:rsid w:val="0059116A"/>
    <w:rsid w:val="005918E9"/>
    <w:rsid w:val="00592088"/>
    <w:rsid w:val="005927DC"/>
    <w:rsid w:val="00593D35"/>
    <w:rsid w:val="00594931"/>
    <w:rsid w:val="00596C3A"/>
    <w:rsid w:val="005970E7"/>
    <w:rsid w:val="005972BE"/>
    <w:rsid w:val="00597A29"/>
    <w:rsid w:val="00597AE2"/>
    <w:rsid w:val="00597FF3"/>
    <w:rsid w:val="005A09C0"/>
    <w:rsid w:val="005A1DDB"/>
    <w:rsid w:val="005A2AA3"/>
    <w:rsid w:val="005A46B7"/>
    <w:rsid w:val="005A7426"/>
    <w:rsid w:val="005A7559"/>
    <w:rsid w:val="005A784D"/>
    <w:rsid w:val="005A7AC1"/>
    <w:rsid w:val="005B132B"/>
    <w:rsid w:val="005B1C5F"/>
    <w:rsid w:val="005B268E"/>
    <w:rsid w:val="005B450F"/>
    <w:rsid w:val="005C1092"/>
    <w:rsid w:val="005C1478"/>
    <w:rsid w:val="005C15E4"/>
    <w:rsid w:val="005C1B60"/>
    <w:rsid w:val="005C1C4B"/>
    <w:rsid w:val="005C1D5D"/>
    <w:rsid w:val="005C31A9"/>
    <w:rsid w:val="005C3960"/>
    <w:rsid w:val="005C4CDA"/>
    <w:rsid w:val="005C4FC3"/>
    <w:rsid w:val="005C6C9E"/>
    <w:rsid w:val="005C7483"/>
    <w:rsid w:val="005C7B10"/>
    <w:rsid w:val="005D044D"/>
    <w:rsid w:val="005D169B"/>
    <w:rsid w:val="005D22CD"/>
    <w:rsid w:val="005D3602"/>
    <w:rsid w:val="005D369B"/>
    <w:rsid w:val="005D391F"/>
    <w:rsid w:val="005D4EF0"/>
    <w:rsid w:val="005D5DF7"/>
    <w:rsid w:val="005D6BF0"/>
    <w:rsid w:val="005E041B"/>
    <w:rsid w:val="005E0AC7"/>
    <w:rsid w:val="005E2649"/>
    <w:rsid w:val="005E36B4"/>
    <w:rsid w:val="005E412E"/>
    <w:rsid w:val="005E41A5"/>
    <w:rsid w:val="005E440A"/>
    <w:rsid w:val="005F251C"/>
    <w:rsid w:val="005F292F"/>
    <w:rsid w:val="005F3E9D"/>
    <w:rsid w:val="005F6DDE"/>
    <w:rsid w:val="006006D4"/>
    <w:rsid w:val="0060302A"/>
    <w:rsid w:val="00603B1D"/>
    <w:rsid w:val="006055E4"/>
    <w:rsid w:val="00605732"/>
    <w:rsid w:val="00610CE8"/>
    <w:rsid w:val="0061136D"/>
    <w:rsid w:val="00611B11"/>
    <w:rsid w:val="00611E96"/>
    <w:rsid w:val="00613586"/>
    <w:rsid w:val="0061378C"/>
    <w:rsid w:val="00613D2C"/>
    <w:rsid w:val="006156FF"/>
    <w:rsid w:val="00616E25"/>
    <w:rsid w:val="00617D26"/>
    <w:rsid w:val="006203C1"/>
    <w:rsid w:val="006205D0"/>
    <w:rsid w:val="0062549C"/>
    <w:rsid w:val="00626757"/>
    <w:rsid w:val="00626EF8"/>
    <w:rsid w:val="006272AA"/>
    <w:rsid w:val="00631F57"/>
    <w:rsid w:val="006345D9"/>
    <w:rsid w:val="00637794"/>
    <w:rsid w:val="00642DEE"/>
    <w:rsid w:val="0064371A"/>
    <w:rsid w:val="0064440E"/>
    <w:rsid w:val="0064490A"/>
    <w:rsid w:val="0064663F"/>
    <w:rsid w:val="00646E55"/>
    <w:rsid w:val="00647A25"/>
    <w:rsid w:val="00647EA0"/>
    <w:rsid w:val="00650847"/>
    <w:rsid w:val="00651A5D"/>
    <w:rsid w:val="006526F3"/>
    <w:rsid w:val="00653298"/>
    <w:rsid w:val="00653A10"/>
    <w:rsid w:val="0065414D"/>
    <w:rsid w:val="00655B0C"/>
    <w:rsid w:val="006570E9"/>
    <w:rsid w:val="0066208C"/>
    <w:rsid w:val="0066442C"/>
    <w:rsid w:val="00665B41"/>
    <w:rsid w:val="00665E56"/>
    <w:rsid w:val="00665F38"/>
    <w:rsid w:val="006679C7"/>
    <w:rsid w:val="00671A96"/>
    <w:rsid w:val="0067438C"/>
    <w:rsid w:val="0067520E"/>
    <w:rsid w:val="00675537"/>
    <w:rsid w:val="00675B7F"/>
    <w:rsid w:val="00676816"/>
    <w:rsid w:val="00676D86"/>
    <w:rsid w:val="00680370"/>
    <w:rsid w:val="006808B9"/>
    <w:rsid w:val="00680C23"/>
    <w:rsid w:val="00680F11"/>
    <w:rsid w:val="00681729"/>
    <w:rsid w:val="00682C2E"/>
    <w:rsid w:val="00682EB6"/>
    <w:rsid w:val="0068332B"/>
    <w:rsid w:val="00683473"/>
    <w:rsid w:val="00683C65"/>
    <w:rsid w:val="0068403A"/>
    <w:rsid w:val="00684ECC"/>
    <w:rsid w:val="00685694"/>
    <w:rsid w:val="006857D8"/>
    <w:rsid w:val="00686EE1"/>
    <w:rsid w:val="0068728F"/>
    <w:rsid w:val="00690EE4"/>
    <w:rsid w:val="00691E7A"/>
    <w:rsid w:val="00692B26"/>
    <w:rsid w:val="006951E5"/>
    <w:rsid w:val="00697536"/>
    <w:rsid w:val="00697F9F"/>
    <w:rsid w:val="006A449D"/>
    <w:rsid w:val="006A601E"/>
    <w:rsid w:val="006A6754"/>
    <w:rsid w:val="006A6F6A"/>
    <w:rsid w:val="006B164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090C"/>
    <w:rsid w:val="006E203B"/>
    <w:rsid w:val="006E38C2"/>
    <w:rsid w:val="006E4D56"/>
    <w:rsid w:val="006E5714"/>
    <w:rsid w:val="006E6EA7"/>
    <w:rsid w:val="006E770D"/>
    <w:rsid w:val="006F0B36"/>
    <w:rsid w:val="006F4705"/>
    <w:rsid w:val="006F4770"/>
    <w:rsid w:val="00700030"/>
    <w:rsid w:val="007013AF"/>
    <w:rsid w:val="00705091"/>
    <w:rsid w:val="00706773"/>
    <w:rsid w:val="00706B0C"/>
    <w:rsid w:val="00706F04"/>
    <w:rsid w:val="0071279C"/>
    <w:rsid w:val="00713C7B"/>
    <w:rsid w:val="00714C42"/>
    <w:rsid w:val="007151DC"/>
    <w:rsid w:val="00715759"/>
    <w:rsid w:val="007169F5"/>
    <w:rsid w:val="00720933"/>
    <w:rsid w:val="007211A0"/>
    <w:rsid w:val="00721934"/>
    <w:rsid w:val="00721FF3"/>
    <w:rsid w:val="0072396F"/>
    <w:rsid w:val="00723DE9"/>
    <w:rsid w:val="007271AF"/>
    <w:rsid w:val="007273E6"/>
    <w:rsid w:val="007307EA"/>
    <w:rsid w:val="007311A9"/>
    <w:rsid w:val="007325DC"/>
    <w:rsid w:val="0073287C"/>
    <w:rsid w:val="0073492F"/>
    <w:rsid w:val="00734C02"/>
    <w:rsid w:val="0073611C"/>
    <w:rsid w:val="00736194"/>
    <w:rsid w:val="007403DD"/>
    <w:rsid w:val="00741651"/>
    <w:rsid w:val="00741F25"/>
    <w:rsid w:val="00742389"/>
    <w:rsid w:val="0074280B"/>
    <w:rsid w:val="00743A3E"/>
    <w:rsid w:val="00744EE0"/>
    <w:rsid w:val="00747156"/>
    <w:rsid w:val="00747C15"/>
    <w:rsid w:val="007503FE"/>
    <w:rsid w:val="00750B57"/>
    <w:rsid w:val="00752A20"/>
    <w:rsid w:val="007532EF"/>
    <w:rsid w:val="00755F48"/>
    <w:rsid w:val="007611F7"/>
    <w:rsid w:val="00761979"/>
    <w:rsid w:val="00762917"/>
    <w:rsid w:val="00763289"/>
    <w:rsid w:val="0076371C"/>
    <w:rsid w:val="00763F46"/>
    <w:rsid w:val="00764665"/>
    <w:rsid w:val="00764E0C"/>
    <w:rsid w:val="00764EBB"/>
    <w:rsid w:val="00765EA1"/>
    <w:rsid w:val="0076600A"/>
    <w:rsid w:val="00766C6A"/>
    <w:rsid w:val="00766EF5"/>
    <w:rsid w:val="007671CD"/>
    <w:rsid w:val="007717B2"/>
    <w:rsid w:val="00772C6B"/>
    <w:rsid w:val="00772CF4"/>
    <w:rsid w:val="007737C4"/>
    <w:rsid w:val="007752CC"/>
    <w:rsid w:val="00776766"/>
    <w:rsid w:val="00777073"/>
    <w:rsid w:val="00777C33"/>
    <w:rsid w:val="00780F85"/>
    <w:rsid w:val="00780FCB"/>
    <w:rsid w:val="007826A3"/>
    <w:rsid w:val="00782BD3"/>
    <w:rsid w:val="00782D4F"/>
    <w:rsid w:val="00783359"/>
    <w:rsid w:val="0078424C"/>
    <w:rsid w:val="007846B9"/>
    <w:rsid w:val="0078679F"/>
    <w:rsid w:val="00786D5A"/>
    <w:rsid w:val="00790EAD"/>
    <w:rsid w:val="00794E61"/>
    <w:rsid w:val="007A0C77"/>
    <w:rsid w:val="007A14BB"/>
    <w:rsid w:val="007A17AE"/>
    <w:rsid w:val="007A23C7"/>
    <w:rsid w:val="007A2BC2"/>
    <w:rsid w:val="007A5E50"/>
    <w:rsid w:val="007B104A"/>
    <w:rsid w:val="007B16BE"/>
    <w:rsid w:val="007B3138"/>
    <w:rsid w:val="007B3740"/>
    <w:rsid w:val="007B3E04"/>
    <w:rsid w:val="007B4852"/>
    <w:rsid w:val="007B5569"/>
    <w:rsid w:val="007B557B"/>
    <w:rsid w:val="007B5BB4"/>
    <w:rsid w:val="007B72E5"/>
    <w:rsid w:val="007B7CB6"/>
    <w:rsid w:val="007B7E11"/>
    <w:rsid w:val="007C0E8C"/>
    <w:rsid w:val="007C1667"/>
    <w:rsid w:val="007C3924"/>
    <w:rsid w:val="007C483E"/>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08ED"/>
    <w:rsid w:val="007E141D"/>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40CD"/>
    <w:rsid w:val="00804532"/>
    <w:rsid w:val="00805D85"/>
    <w:rsid w:val="008067A3"/>
    <w:rsid w:val="0080772A"/>
    <w:rsid w:val="00810848"/>
    <w:rsid w:val="00812446"/>
    <w:rsid w:val="0081285C"/>
    <w:rsid w:val="00812E2E"/>
    <w:rsid w:val="00812FA0"/>
    <w:rsid w:val="00813091"/>
    <w:rsid w:val="008137B1"/>
    <w:rsid w:val="00813ABF"/>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3963"/>
    <w:rsid w:val="00834B8A"/>
    <w:rsid w:val="008357C7"/>
    <w:rsid w:val="00836A16"/>
    <w:rsid w:val="00840EA7"/>
    <w:rsid w:val="00846FF8"/>
    <w:rsid w:val="00847A42"/>
    <w:rsid w:val="00847CDD"/>
    <w:rsid w:val="008521DD"/>
    <w:rsid w:val="0085312F"/>
    <w:rsid w:val="008534A5"/>
    <w:rsid w:val="00853949"/>
    <w:rsid w:val="008546DD"/>
    <w:rsid w:val="00854F34"/>
    <w:rsid w:val="00855D13"/>
    <w:rsid w:val="00857363"/>
    <w:rsid w:val="00857C89"/>
    <w:rsid w:val="00860430"/>
    <w:rsid w:val="00860D64"/>
    <w:rsid w:val="008617F6"/>
    <w:rsid w:val="00862A08"/>
    <w:rsid w:val="0086446B"/>
    <w:rsid w:val="00865449"/>
    <w:rsid w:val="0086646A"/>
    <w:rsid w:val="00866F21"/>
    <w:rsid w:val="00867141"/>
    <w:rsid w:val="0086719D"/>
    <w:rsid w:val="008674AC"/>
    <w:rsid w:val="0087014D"/>
    <w:rsid w:val="008702F8"/>
    <w:rsid w:val="008705D6"/>
    <w:rsid w:val="00870CD0"/>
    <w:rsid w:val="00872834"/>
    <w:rsid w:val="00873E0E"/>
    <w:rsid w:val="0087447C"/>
    <w:rsid w:val="00877C91"/>
    <w:rsid w:val="008800F3"/>
    <w:rsid w:val="008812DE"/>
    <w:rsid w:val="0088180D"/>
    <w:rsid w:val="00881A50"/>
    <w:rsid w:val="00883F81"/>
    <w:rsid w:val="0088440A"/>
    <w:rsid w:val="00890918"/>
    <w:rsid w:val="00890B05"/>
    <w:rsid w:val="0089113B"/>
    <w:rsid w:val="00891431"/>
    <w:rsid w:val="00892056"/>
    <w:rsid w:val="00892DE8"/>
    <w:rsid w:val="00893735"/>
    <w:rsid w:val="00894151"/>
    <w:rsid w:val="00894E04"/>
    <w:rsid w:val="0089581D"/>
    <w:rsid w:val="008A25FA"/>
    <w:rsid w:val="008A3231"/>
    <w:rsid w:val="008A4101"/>
    <w:rsid w:val="008A4539"/>
    <w:rsid w:val="008A567B"/>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84B"/>
    <w:rsid w:val="008E3B35"/>
    <w:rsid w:val="008E3CAA"/>
    <w:rsid w:val="008E451A"/>
    <w:rsid w:val="008E4A9F"/>
    <w:rsid w:val="008E5549"/>
    <w:rsid w:val="008E5BE6"/>
    <w:rsid w:val="008E673A"/>
    <w:rsid w:val="008E7B04"/>
    <w:rsid w:val="008F247D"/>
    <w:rsid w:val="008F2879"/>
    <w:rsid w:val="008F2D50"/>
    <w:rsid w:val="008F2FA9"/>
    <w:rsid w:val="008F301C"/>
    <w:rsid w:val="008F36EC"/>
    <w:rsid w:val="008F38E0"/>
    <w:rsid w:val="008F3A75"/>
    <w:rsid w:val="008F3D83"/>
    <w:rsid w:val="008F7925"/>
    <w:rsid w:val="009003CE"/>
    <w:rsid w:val="00900D57"/>
    <w:rsid w:val="00903481"/>
    <w:rsid w:val="00904D51"/>
    <w:rsid w:val="00905E36"/>
    <w:rsid w:val="00906954"/>
    <w:rsid w:val="00906D77"/>
    <w:rsid w:val="00911CD5"/>
    <w:rsid w:val="009120DF"/>
    <w:rsid w:val="00912426"/>
    <w:rsid w:val="00914B2C"/>
    <w:rsid w:val="00914BCD"/>
    <w:rsid w:val="00916653"/>
    <w:rsid w:val="00916B7E"/>
    <w:rsid w:val="009176B1"/>
    <w:rsid w:val="00917B63"/>
    <w:rsid w:val="0092001B"/>
    <w:rsid w:val="00920445"/>
    <w:rsid w:val="00921DCB"/>
    <w:rsid w:val="00922BA1"/>
    <w:rsid w:val="00924FD5"/>
    <w:rsid w:val="00925A59"/>
    <w:rsid w:val="0092713E"/>
    <w:rsid w:val="00927253"/>
    <w:rsid w:val="00927663"/>
    <w:rsid w:val="009279C3"/>
    <w:rsid w:val="009301FC"/>
    <w:rsid w:val="00930E73"/>
    <w:rsid w:val="00932DE3"/>
    <w:rsid w:val="0093366B"/>
    <w:rsid w:val="00933FDD"/>
    <w:rsid w:val="0093456D"/>
    <w:rsid w:val="00935945"/>
    <w:rsid w:val="0094071D"/>
    <w:rsid w:val="0094103E"/>
    <w:rsid w:val="009414AB"/>
    <w:rsid w:val="00942C26"/>
    <w:rsid w:val="00943A32"/>
    <w:rsid w:val="009442B9"/>
    <w:rsid w:val="009456B7"/>
    <w:rsid w:val="00945961"/>
    <w:rsid w:val="00945A83"/>
    <w:rsid w:val="00945D10"/>
    <w:rsid w:val="0094714D"/>
    <w:rsid w:val="009475B4"/>
    <w:rsid w:val="00947A2A"/>
    <w:rsid w:val="0095175C"/>
    <w:rsid w:val="0095285E"/>
    <w:rsid w:val="00952DFC"/>
    <w:rsid w:val="009530AA"/>
    <w:rsid w:val="00953821"/>
    <w:rsid w:val="00954F39"/>
    <w:rsid w:val="00956989"/>
    <w:rsid w:val="00957FFD"/>
    <w:rsid w:val="0096000D"/>
    <w:rsid w:val="00960197"/>
    <w:rsid w:val="00963B18"/>
    <w:rsid w:val="00964464"/>
    <w:rsid w:val="00964BB2"/>
    <w:rsid w:val="00965A1D"/>
    <w:rsid w:val="00965E82"/>
    <w:rsid w:val="009673D3"/>
    <w:rsid w:val="009703BF"/>
    <w:rsid w:val="00971417"/>
    <w:rsid w:val="00972DC9"/>
    <w:rsid w:val="009740BD"/>
    <w:rsid w:val="00977AA4"/>
    <w:rsid w:val="00981ACB"/>
    <w:rsid w:val="00983066"/>
    <w:rsid w:val="0098375A"/>
    <w:rsid w:val="00985B4A"/>
    <w:rsid w:val="00991D3C"/>
    <w:rsid w:val="009920C6"/>
    <w:rsid w:val="00992AA7"/>
    <w:rsid w:val="00993A5C"/>
    <w:rsid w:val="00995325"/>
    <w:rsid w:val="009953B1"/>
    <w:rsid w:val="009958B0"/>
    <w:rsid w:val="00995AF2"/>
    <w:rsid w:val="0099604D"/>
    <w:rsid w:val="0099615D"/>
    <w:rsid w:val="009961B2"/>
    <w:rsid w:val="009A078A"/>
    <w:rsid w:val="009A0C49"/>
    <w:rsid w:val="009A15BF"/>
    <w:rsid w:val="009A1CC4"/>
    <w:rsid w:val="009A2882"/>
    <w:rsid w:val="009A38CE"/>
    <w:rsid w:val="009A4A9C"/>
    <w:rsid w:val="009A4F5C"/>
    <w:rsid w:val="009A5551"/>
    <w:rsid w:val="009A5FAB"/>
    <w:rsid w:val="009A60F0"/>
    <w:rsid w:val="009A74A8"/>
    <w:rsid w:val="009B1BD2"/>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26A8"/>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11EB"/>
    <w:rsid w:val="009F3A48"/>
    <w:rsid w:val="009F5952"/>
    <w:rsid w:val="009F7F6B"/>
    <w:rsid w:val="00A04460"/>
    <w:rsid w:val="00A06FE5"/>
    <w:rsid w:val="00A12373"/>
    <w:rsid w:val="00A12919"/>
    <w:rsid w:val="00A12B58"/>
    <w:rsid w:val="00A12F1B"/>
    <w:rsid w:val="00A13197"/>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4A49"/>
    <w:rsid w:val="00A36509"/>
    <w:rsid w:val="00A36FA3"/>
    <w:rsid w:val="00A41109"/>
    <w:rsid w:val="00A41B70"/>
    <w:rsid w:val="00A43319"/>
    <w:rsid w:val="00A460CB"/>
    <w:rsid w:val="00A463D8"/>
    <w:rsid w:val="00A47696"/>
    <w:rsid w:val="00A505FC"/>
    <w:rsid w:val="00A50774"/>
    <w:rsid w:val="00A547CF"/>
    <w:rsid w:val="00A57973"/>
    <w:rsid w:val="00A61CB9"/>
    <w:rsid w:val="00A6540D"/>
    <w:rsid w:val="00A666B6"/>
    <w:rsid w:val="00A66BD1"/>
    <w:rsid w:val="00A67AE6"/>
    <w:rsid w:val="00A70E34"/>
    <w:rsid w:val="00A722BA"/>
    <w:rsid w:val="00A7242F"/>
    <w:rsid w:val="00A72D8B"/>
    <w:rsid w:val="00A72ED0"/>
    <w:rsid w:val="00A74C4C"/>
    <w:rsid w:val="00A751AB"/>
    <w:rsid w:val="00A7597D"/>
    <w:rsid w:val="00A76EE6"/>
    <w:rsid w:val="00A77118"/>
    <w:rsid w:val="00A778BC"/>
    <w:rsid w:val="00A82E67"/>
    <w:rsid w:val="00A83249"/>
    <w:rsid w:val="00A838EF"/>
    <w:rsid w:val="00A840FA"/>
    <w:rsid w:val="00A8675F"/>
    <w:rsid w:val="00A90EEE"/>
    <w:rsid w:val="00A9338C"/>
    <w:rsid w:val="00A9381E"/>
    <w:rsid w:val="00A94FF7"/>
    <w:rsid w:val="00AA24A8"/>
    <w:rsid w:val="00AA257B"/>
    <w:rsid w:val="00AA491D"/>
    <w:rsid w:val="00AB01F1"/>
    <w:rsid w:val="00AB0882"/>
    <w:rsid w:val="00AB30C6"/>
    <w:rsid w:val="00AB3B72"/>
    <w:rsid w:val="00AB4108"/>
    <w:rsid w:val="00AB43BC"/>
    <w:rsid w:val="00AB4827"/>
    <w:rsid w:val="00AB560F"/>
    <w:rsid w:val="00AB65EE"/>
    <w:rsid w:val="00AB7326"/>
    <w:rsid w:val="00AB7BEF"/>
    <w:rsid w:val="00AC0555"/>
    <w:rsid w:val="00AC09B5"/>
    <w:rsid w:val="00AC160E"/>
    <w:rsid w:val="00AC19C9"/>
    <w:rsid w:val="00AC22CE"/>
    <w:rsid w:val="00AC348B"/>
    <w:rsid w:val="00AC3739"/>
    <w:rsid w:val="00AC4A84"/>
    <w:rsid w:val="00AC5046"/>
    <w:rsid w:val="00AC5381"/>
    <w:rsid w:val="00AC5777"/>
    <w:rsid w:val="00AC76C9"/>
    <w:rsid w:val="00AC7D29"/>
    <w:rsid w:val="00AD2147"/>
    <w:rsid w:val="00AD21E5"/>
    <w:rsid w:val="00AD283D"/>
    <w:rsid w:val="00AD2B43"/>
    <w:rsid w:val="00AD4155"/>
    <w:rsid w:val="00AD5F92"/>
    <w:rsid w:val="00AD6BE3"/>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48ED"/>
    <w:rsid w:val="00AF6FDA"/>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2E5E"/>
    <w:rsid w:val="00B23C67"/>
    <w:rsid w:val="00B24869"/>
    <w:rsid w:val="00B25C5F"/>
    <w:rsid w:val="00B3009C"/>
    <w:rsid w:val="00B3258C"/>
    <w:rsid w:val="00B32F87"/>
    <w:rsid w:val="00B332ED"/>
    <w:rsid w:val="00B33428"/>
    <w:rsid w:val="00B340EB"/>
    <w:rsid w:val="00B34C63"/>
    <w:rsid w:val="00B352B6"/>
    <w:rsid w:val="00B370BA"/>
    <w:rsid w:val="00B42F4D"/>
    <w:rsid w:val="00B43A0E"/>
    <w:rsid w:val="00B441C1"/>
    <w:rsid w:val="00B46687"/>
    <w:rsid w:val="00B47CCB"/>
    <w:rsid w:val="00B50959"/>
    <w:rsid w:val="00B5234B"/>
    <w:rsid w:val="00B611CA"/>
    <w:rsid w:val="00B615BD"/>
    <w:rsid w:val="00B630C0"/>
    <w:rsid w:val="00B6583B"/>
    <w:rsid w:val="00B666E4"/>
    <w:rsid w:val="00B70316"/>
    <w:rsid w:val="00B72CFC"/>
    <w:rsid w:val="00B7510C"/>
    <w:rsid w:val="00B75F54"/>
    <w:rsid w:val="00B76721"/>
    <w:rsid w:val="00B768BF"/>
    <w:rsid w:val="00B8082C"/>
    <w:rsid w:val="00B80F1E"/>
    <w:rsid w:val="00B81BF1"/>
    <w:rsid w:val="00B826AD"/>
    <w:rsid w:val="00B82E28"/>
    <w:rsid w:val="00B8541C"/>
    <w:rsid w:val="00B85AFC"/>
    <w:rsid w:val="00B85BD9"/>
    <w:rsid w:val="00B860C0"/>
    <w:rsid w:val="00B86541"/>
    <w:rsid w:val="00B86FF4"/>
    <w:rsid w:val="00B870D3"/>
    <w:rsid w:val="00B877CC"/>
    <w:rsid w:val="00B92235"/>
    <w:rsid w:val="00B93562"/>
    <w:rsid w:val="00B942D5"/>
    <w:rsid w:val="00B946AA"/>
    <w:rsid w:val="00B95706"/>
    <w:rsid w:val="00B966F0"/>
    <w:rsid w:val="00B968D8"/>
    <w:rsid w:val="00B9712E"/>
    <w:rsid w:val="00BA08A1"/>
    <w:rsid w:val="00BA0E44"/>
    <w:rsid w:val="00BA3B76"/>
    <w:rsid w:val="00BA48C6"/>
    <w:rsid w:val="00BA4D70"/>
    <w:rsid w:val="00BA5C49"/>
    <w:rsid w:val="00BA6250"/>
    <w:rsid w:val="00BB139B"/>
    <w:rsid w:val="00BB1893"/>
    <w:rsid w:val="00BB2368"/>
    <w:rsid w:val="00BB3854"/>
    <w:rsid w:val="00BB3986"/>
    <w:rsid w:val="00BB43D1"/>
    <w:rsid w:val="00BB5571"/>
    <w:rsid w:val="00BB6A69"/>
    <w:rsid w:val="00BB7263"/>
    <w:rsid w:val="00BB7CCC"/>
    <w:rsid w:val="00BC018F"/>
    <w:rsid w:val="00BC061C"/>
    <w:rsid w:val="00BC0C77"/>
    <w:rsid w:val="00BC11CD"/>
    <w:rsid w:val="00BC7368"/>
    <w:rsid w:val="00BC7B61"/>
    <w:rsid w:val="00BC7C8D"/>
    <w:rsid w:val="00BC7DCE"/>
    <w:rsid w:val="00BD0A3C"/>
    <w:rsid w:val="00BD0EBE"/>
    <w:rsid w:val="00BD18FB"/>
    <w:rsid w:val="00BD1FEF"/>
    <w:rsid w:val="00BD29D3"/>
    <w:rsid w:val="00BD56C4"/>
    <w:rsid w:val="00BD5806"/>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142"/>
    <w:rsid w:val="00BF7E71"/>
    <w:rsid w:val="00BF7EDB"/>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E43"/>
    <w:rsid w:val="00C32D68"/>
    <w:rsid w:val="00C3554B"/>
    <w:rsid w:val="00C403A1"/>
    <w:rsid w:val="00C40B63"/>
    <w:rsid w:val="00C40B7C"/>
    <w:rsid w:val="00C411B8"/>
    <w:rsid w:val="00C4222D"/>
    <w:rsid w:val="00C4505C"/>
    <w:rsid w:val="00C463D9"/>
    <w:rsid w:val="00C50E27"/>
    <w:rsid w:val="00C51A46"/>
    <w:rsid w:val="00C53416"/>
    <w:rsid w:val="00C5369D"/>
    <w:rsid w:val="00C54B21"/>
    <w:rsid w:val="00C55C33"/>
    <w:rsid w:val="00C562AD"/>
    <w:rsid w:val="00C570D7"/>
    <w:rsid w:val="00C6055E"/>
    <w:rsid w:val="00C613CA"/>
    <w:rsid w:val="00C61466"/>
    <w:rsid w:val="00C621F2"/>
    <w:rsid w:val="00C65463"/>
    <w:rsid w:val="00C6686B"/>
    <w:rsid w:val="00C6695F"/>
    <w:rsid w:val="00C671C8"/>
    <w:rsid w:val="00C67577"/>
    <w:rsid w:val="00C70488"/>
    <w:rsid w:val="00C70622"/>
    <w:rsid w:val="00C711CE"/>
    <w:rsid w:val="00C71CAC"/>
    <w:rsid w:val="00C72015"/>
    <w:rsid w:val="00C73B22"/>
    <w:rsid w:val="00C755C3"/>
    <w:rsid w:val="00C75B5A"/>
    <w:rsid w:val="00C76D5B"/>
    <w:rsid w:val="00C778B6"/>
    <w:rsid w:val="00C8022D"/>
    <w:rsid w:val="00C82610"/>
    <w:rsid w:val="00C83EDE"/>
    <w:rsid w:val="00C8446D"/>
    <w:rsid w:val="00C844C8"/>
    <w:rsid w:val="00C869E2"/>
    <w:rsid w:val="00C8723B"/>
    <w:rsid w:val="00C878BC"/>
    <w:rsid w:val="00C90FE4"/>
    <w:rsid w:val="00C91830"/>
    <w:rsid w:val="00C91A05"/>
    <w:rsid w:val="00C91B18"/>
    <w:rsid w:val="00C91BAD"/>
    <w:rsid w:val="00C94F08"/>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B4E37"/>
    <w:rsid w:val="00CC0F01"/>
    <w:rsid w:val="00CC1340"/>
    <w:rsid w:val="00CC3CE4"/>
    <w:rsid w:val="00CC470C"/>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E66D5"/>
    <w:rsid w:val="00CF0911"/>
    <w:rsid w:val="00CF0D45"/>
    <w:rsid w:val="00CF47ED"/>
    <w:rsid w:val="00CF572F"/>
    <w:rsid w:val="00CF617B"/>
    <w:rsid w:val="00CF6CBD"/>
    <w:rsid w:val="00CF7411"/>
    <w:rsid w:val="00D01057"/>
    <w:rsid w:val="00D01338"/>
    <w:rsid w:val="00D01479"/>
    <w:rsid w:val="00D02409"/>
    <w:rsid w:val="00D03CDE"/>
    <w:rsid w:val="00D03D28"/>
    <w:rsid w:val="00D03EB7"/>
    <w:rsid w:val="00D05346"/>
    <w:rsid w:val="00D06105"/>
    <w:rsid w:val="00D0623E"/>
    <w:rsid w:val="00D067C0"/>
    <w:rsid w:val="00D06B48"/>
    <w:rsid w:val="00D07495"/>
    <w:rsid w:val="00D1167C"/>
    <w:rsid w:val="00D1176C"/>
    <w:rsid w:val="00D12013"/>
    <w:rsid w:val="00D12618"/>
    <w:rsid w:val="00D135A1"/>
    <w:rsid w:val="00D16710"/>
    <w:rsid w:val="00D16E5F"/>
    <w:rsid w:val="00D17D13"/>
    <w:rsid w:val="00D17D8E"/>
    <w:rsid w:val="00D21F6B"/>
    <w:rsid w:val="00D244CB"/>
    <w:rsid w:val="00D24726"/>
    <w:rsid w:val="00D24B9A"/>
    <w:rsid w:val="00D2609F"/>
    <w:rsid w:val="00D27985"/>
    <w:rsid w:val="00D31F35"/>
    <w:rsid w:val="00D327B4"/>
    <w:rsid w:val="00D3295B"/>
    <w:rsid w:val="00D336B9"/>
    <w:rsid w:val="00D336CF"/>
    <w:rsid w:val="00D33A59"/>
    <w:rsid w:val="00D34BCB"/>
    <w:rsid w:val="00D34F2F"/>
    <w:rsid w:val="00D35B28"/>
    <w:rsid w:val="00D36009"/>
    <w:rsid w:val="00D37437"/>
    <w:rsid w:val="00D37C3E"/>
    <w:rsid w:val="00D37D0B"/>
    <w:rsid w:val="00D403D5"/>
    <w:rsid w:val="00D40690"/>
    <w:rsid w:val="00D415AC"/>
    <w:rsid w:val="00D42109"/>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697"/>
    <w:rsid w:val="00D71EFE"/>
    <w:rsid w:val="00D7285F"/>
    <w:rsid w:val="00D748C2"/>
    <w:rsid w:val="00D75268"/>
    <w:rsid w:val="00D7530D"/>
    <w:rsid w:val="00D763C1"/>
    <w:rsid w:val="00D76C50"/>
    <w:rsid w:val="00D76C8E"/>
    <w:rsid w:val="00D777D9"/>
    <w:rsid w:val="00D77A53"/>
    <w:rsid w:val="00D82881"/>
    <w:rsid w:val="00D86082"/>
    <w:rsid w:val="00D860D6"/>
    <w:rsid w:val="00D87076"/>
    <w:rsid w:val="00D92D28"/>
    <w:rsid w:val="00D9522E"/>
    <w:rsid w:val="00D96E4C"/>
    <w:rsid w:val="00D9706D"/>
    <w:rsid w:val="00D97699"/>
    <w:rsid w:val="00DA1774"/>
    <w:rsid w:val="00DA391C"/>
    <w:rsid w:val="00DA3947"/>
    <w:rsid w:val="00DA4E5D"/>
    <w:rsid w:val="00DA5D36"/>
    <w:rsid w:val="00DA60B5"/>
    <w:rsid w:val="00DA7599"/>
    <w:rsid w:val="00DA75AC"/>
    <w:rsid w:val="00DB0DCD"/>
    <w:rsid w:val="00DB249A"/>
    <w:rsid w:val="00DB26CF"/>
    <w:rsid w:val="00DB3EB8"/>
    <w:rsid w:val="00DB4254"/>
    <w:rsid w:val="00DB502C"/>
    <w:rsid w:val="00DB5BF1"/>
    <w:rsid w:val="00DB5E1F"/>
    <w:rsid w:val="00DB726C"/>
    <w:rsid w:val="00DC0D22"/>
    <w:rsid w:val="00DC219D"/>
    <w:rsid w:val="00DC43B4"/>
    <w:rsid w:val="00DC5166"/>
    <w:rsid w:val="00DC53FB"/>
    <w:rsid w:val="00DC6B61"/>
    <w:rsid w:val="00DC75B6"/>
    <w:rsid w:val="00DC7839"/>
    <w:rsid w:val="00DC7D97"/>
    <w:rsid w:val="00DC7ED7"/>
    <w:rsid w:val="00DD3C82"/>
    <w:rsid w:val="00DD3D7E"/>
    <w:rsid w:val="00DD49EC"/>
    <w:rsid w:val="00DD62D6"/>
    <w:rsid w:val="00DD788B"/>
    <w:rsid w:val="00DE0133"/>
    <w:rsid w:val="00DE1023"/>
    <w:rsid w:val="00DE2311"/>
    <w:rsid w:val="00DE3B98"/>
    <w:rsid w:val="00DE4393"/>
    <w:rsid w:val="00DE4687"/>
    <w:rsid w:val="00DE4FE2"/>
    <w:rsid w:val="00DE50ED"/>
    <w:rsid w:val="00DE53AE"/>
    <w:rsid w:val="00DE572B"/>
    <w:rsid w:val="00DF0971"/>
    <w:rsid w:val="00DF09ED"/>
    <w:rsid w:val="00DF1F47"/>
    <w:rsid w:val="00DF4540"/>
    <w:rsid w:val="00DF503B"/>
    <w:rsid w:val="00DF569C"/>
    <w:rsid w:val="00DF61F0"/>
    <w:rsid w:val="00DF73DB"/>
    <w:rsid w:val="00DF7667"/>
    <w:rsid w:val="00E02B94"/>
    <w:rsid w:val="00E03A07"/>
    <w:rsid w:val="00E046BE"/>
    <w:rsid w:val="00E051DA"/>
    <w:rsid w:val="00E0759D"/>
    <w:rsid w:val="00E1002F"/>
    <w:rsid w:val="00E1178B"/>
    <w:rsid w:val="00E13D8E"/>
    <w:rsid w:val="00E14304"/>
    <w:rsid w:val="00E145A1"/>
    <w:rsid w:val="00E14F08"/>
    <w:rsid w:val="00E15707"/>
    <w:rsid w:val="00E15CD2"/>
    <w:rsid w:val="00E15ECB"/>
    <w:rsid w:val="00E1780F"/>
    <w:rsid w:val="00E20992"/>
    <w:rsid w:val="00E20AA2"/>
    <w:rsid w:val="00E228D7"/>
    <w:rsid w:val="00E22B1B"/>
    <w:rsid w:val="00E23C56"/>
    <w:rsid w:val="00E250A6"/>
    <w:rsid w:val="00E2621F"/>
    <w:rsid w:val="00E3160D"/>
    <w:rsid w:val="00E348E5"/>
    <w:rsid w:val="00E40A6E"/>
    <w:rsid w:val="00E40CED"/>
    <w:rsid w:val="00E41881"/>
    <w:rsid w:val="00E41C1B"/>
    <w:rsid w:val="00E44740"/>
    <w:rsid w:val="00E44E26"/>
    <w:rsid w:val="00E45776"/>
    <w:rsid w:val="00E45F2C"/>
    <w:rsid w:val="00E46C61"/>
    <w:rsid w:val="00E46CA4"/>
    <w:rsid w:val="00E4705C"/>
    <w:rsid w:val="00E4710E"/>
    <w:rsid w:val="00E51116"/>
    <w:rsid w:val="00E524CD"/>
    <w:rsid w:val="00E52CB1"/>
    <w:rsid w:val="00E5452F"/>
    <w:rsid w:val="00E550A7"/>
    <w:rsid w:val="00E55771"/>
    <w:rsid w:val="00E55772"/>
    <w:rsid w:val="00E5640B"/>
    <w:rsid w:val="00E56EAB"/>
    <w:rsid w:val="00E6064D"/>
    <w:rsid w:val="00E60743"/>
    <w:rsid w:val="00E60DE9"/>
    <w:rsid w:val="00E61271"/>
    <w:rsid w:val="00E6264E"/>
    <w:rsid w:val="00E627C5"/>
    <w:rsid w:val="00E63E9E"/>
    <w:rsid w:val="00E648AA"/>
    <w:rsid w:val="00E65387"/>
    <w:rsid w:val="00E678A4"/>
    <w:rsid w:val="00E678F6"/>
    <w:rsid w:val="00E70B14"/>
    <w:rsid w:val="00E71161"/>
    <w:rsid w:val="00E71253"/>
    <w:rsid w:val="00E71485"/>
    <w:rsid w:val="00E71F3C"/>
    <w:rsid w:val="00E726BB"/>
    <w:rsid w:val="00E73532"/>
    <w:rsid w:val="00E73598"/>
    <w:rsid w:val="00E76457"/>
    <w:rsid w:val="00E80B44"/>
    <w:rsid w:val="00E8144C"/>
    <w:rsid w:val="00E814B2"/>
    <w:rsid w:val="00E818E2"/>
    <w:rsid w:val="00E82206"/>
    <w:rsid w:val="00E828F2"/>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0F26"/>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1759"/>
    <w:rsid w:val="00EF3210"/>
    <w:rsid w:val="00EF4CC2"/>
    <w:rsid w:val="00EF5B76"/>
    <w:rsid w:val="00EF68C5"/>
    <w:rsid w:val="00EF6C3A"/>
    <w:rsid w:val="00F00AF4"/>
    <w:rsid w:val="00F00F27"/>
    <w:rsid w:val="00F0122D"/>
    <w:rsid w:val="00F016A8"/>
    <w:rsid w:val="00F02293"/>
    <w:rsid w:val="00F0450F"/>
    <w:rsid w:val="00F05CBA"/>
    <w:rsid w:val="00F07361"/>
    <w:rsid w:val="00F07DC1"/>
    <w:rsid w:val="00F12615"/>
    <w:rsid w:val="00F1383D"/>
    <w:rsid w:val="00F14713"/>
    <w:rsid w:val="00F176CC"/>
    <w:rsid w:val="00F17937"/>
    <w:rsid w:val="00F17B92"/>
    <w:rsid w:val="00F21E78"/>
    <w:rsid w:val="00F22AFA"/>
    <w:rsid w:val="00F2328D"/>
    <w:rsid w:val="00F241CD"/>
    <w:rsid w:val="00F252B1"/>
    <w:rsid w:val="00F26F6A"/>
    <w:rsid w:val="00F27AC8"/>
    <w:rsid w:val="00F27CE5"/>
    <w:rsid w:val="00F27F24"/>
    <w:rsid w:val="00F32AE4"/>
    <w:rsid w:val="00F3346F"/>
    <w:rsid w:val="00F34E4E"/>
    <w:rsid w:val="00F353A8"/>
    <w:rsid w:val="00F36C30"/>
    <w:rsid w:val="00F36D52"/>
    <w:rsid w:val="00F4019F"/>
    <w:rsid w:val="00F4410A"/>
    <w:rsid w:val="00F45733"/>
    <w:rsid w:val="00F45E9D"/>
    <w:rsid w:val="00F4758D"/>
    <w:rsid w:val="00F47DD1"/>
    <w:rsid w:val="00F51AE7"/>
    <w:rsid w:val="00F52BC4"/>
    <w:rsid w:val="00F54571"/>
    <w:rsid w:val="00F54992"/>
    <w:rsid w:val="00F5549C"/>
    <w:rsid w:val="00F55709"/>
    <w:rsid w:val="00F564C3"/>
    <w:rsid w:val="00F56C01"/>
    <w:rsid w:val="00F573A0"/>
    <w:rsid w:val="00F57B98"/>
    <w:rsid w:val="00F57DAD"/>
    <w:rsid w:val="00F61CA5"/>
    <w:rsid w:val="00F61F61"/>
    <w:rsid w:val="00F62293"/>
    <w:rsid w:val="00F6355B"/>
    <w:rsid w:val="00F64AB8"/>
    <w:rsid w:val="00F64C56"/>
    <w:rsid w:val="00F656C2"/>
    <w:rsid w:val="00F66720"/>
    <w:rsid w:val="00F67F3D"/>
    <w:rsid w:val="00F701FE"/>
    <w:rsid w:val="00F70D10"/>
    <w:rsid w:val="00F720FA"/>
    <w:rsid w:val="00F72188"/>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87CFA"/>
    <w:rsid w:val="00F901F7"/>
    <w:rsid w:val="00F91ADA"/>
    <w:rsid w:val="00F91D22"/>
    <w:rsid w:val="00F954F0"/>
    <w:rsid w:val="00F975D5"/>
    <w:rsid w:val="00FA1E7A"/>
    <w:rsid w:val="00FA61B0"/>
    <w:rsid w:val="00FA6D88"/>
    <w:rsid w:val="00FA7639"/>
    <w:rsid w:val="00FB02B6"/>
    <w:rsid w:val="00FB0ACA"/>
    <w:rsid w:val="00FB399F"/>
    <w:rsid w:val="00FB478D"/>
    <w:rsid w:val="00FB60E1"/>
    <w:rsid w:val="00FB7004"/>
    <w:rsid w:val="00FB7C50"/>
    <w:rsid w:val="00FB7E88"/>
    <w:rsid w:val="00FC0A81"/>
    <w:rsid w:val="00FC3F44"/>
    <w:rsid w:val="00FC48D2"/>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C1025DC7-618A-4898-97ED-E54AC106D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174691"/>
    <w:pPr>
      <w:spacing w:before="200"/>
      <w:ind w:left="357" w:hanging="357"/>
      <w:contextualSpacing w:val="0"/>
      <w:jc w:val="both"/>
      <w:outlineLvl w:val="0"/>
    </w:pPr>
    <w:rPr>
      <w:rFonts w:asciiTheme="majorHAnsi" w:hAnsiTheme="majorHAnsi" w:cstheme="majorHAnsi"/>
      <w:b/>
      <w:color w:val="002060"/>
      <w:sz w:val="32"/>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3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174691"/>
    <w:rPr>
      <w:rFonts w:asciiTheme="majorHAnsi" w:hAnsiTheme="majorHAnsi" w:cstheme="majorHAnsi"/>
      <w:b/>
      <w:color w:val="002060"/>
      <w:sz w:val="32"/>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color w:val="00206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color w:val="00206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color w:val="00206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customStyle="1" w:styleId="UnresolvedMention2">
    <w:name w:val="Unresolved Mention2"/>
    <w:basedOn w:val="DefaultParagraphFont"/>
    <w:uiPriority w:val="99"/>
    <w:semiHidden/>
    <w:unhideWhenUsed/>
    <w:rsid w:val="00016E47"/>
    <w:rPr>
      <w:color w:val="605E5C"/>
      <w:shd w:val="clear" w:color="auto" w:fill="E1DFDD"/>
    </w:rPr>
  </w:style>
  <w:style w:type="character" w:customStyle="1" w:styleId="normaltextrun">
    <w:name w:val="normaltextrun"/>
    <w:basedOn w:val="DefaultParagraphFont"/>
    <w:rsid w:val="001E71EC"/>
  </w:style>
  <w:style w:type="character" w:customStyle="1" w:styleId="eop">
    <w:name w:val="eop"/>
    <w:basedOn w:val="DefaultParagraphFont"/>
    <w:rsid w:val="001E71EC"/>
  </w:style>
  <w:style w:type="paragraph" w:customStyle="1" w:styleId="paragraph">
    <w:name w:val="paragraph"/>
    <w:basedOn w:val="Normal"/>
    <w:rsid w:val="00AB560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rpv-coretext-layer-text">
    <w:name w:val="rpv-core__text-layer-text"/>
    <w:basedOn w:val="DefaultParagraphFont"/>
    <w:rsid w:val="00E1002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01772419">
      <w:bodyDiv w:val="1"/>
      <w:marLeft w:val="0"/>
      <w:marRight w:val="0"/>
      <w:marTop w:val="0"/>
      <w:marBottom w:val="0"/>
      <w:divBdr>
        <w:top w:val="none" w:sz="0" w:space="0" w:color="auto"/>
        <w:left w:val="none" w:sz="0" w:space="0" w:color="auto"/>
        <w:bottom w:val="none" w:sz="0" w:space="0" w:color="auto"/>
        <w:right w:val="none" w:sz="0" w:space="0" w:color="auto"/>
      </w:divBdr>
      <w:divsChild>
        <w:div w:id="105319496">
          <w:marLeft w:val="0"/>
          <w:marRight w:val="0"/>
          <w:marTop w:val="0"/>
          <w:marBottom w:val="0"/>
          <w:divBdr>
            <w:top w:val="none" w:sz="0" w:space="0" w:color="auto"/>
            <w:left w:val="none" w:sz="0" w:space="0" w:color="auto"/>
            <w:bottom w:val="none" w:sz="0" w:space="0" w:color="auto"/>
            <w:right w:val="none" w:sz="0" w:space="0" w:color="auto"/>
          </w:divBdr>
        </w:div>
        <w:div w:id="159663899">
          <w:marLeft w:val="0"/>
          <w:marRight w:val="0"/>
          <w:marTop w:val="0"/>
          <w:marBottom w:val="0"/>
          <w:divBdr>
            <w:top w:val="none" w:sz="0" w:space="0" w:color="auto"/>
            <w:left w:val="none" w:sz="0" w:space="0" w:color="auto"/>
            <w:bottom w:val="none" w:sz="0" w:space="0" w:color="auto"/>
            <w:right w:val="none" w:sz="0" w:space="0" w:color="auto"/>
          </w:divBdr>
        </w:div>
        <w:div w:id="208762325">
          <w:marLeft w:val="0"/>
          <w:marRight w:val="0"/>
          <w:marTop w:val="0"/>
          <w:marBottom w:val="0"/>
          <w:divBdr>
            <w:top w:val="none" w:sz="0" w:space="0" w:color="auto"/>
            <w:left w:val="none" w:sz="0" w:space="0" w:color="auto"/>
            <w:bottom w:val="none" w:sz="0" w:space="0" w:color="auto"/>
            <w:right w:val="none" w:sz="0" w:space="0" w:color="auto"/>
          </w:divBdr>
        </w:div>
        <w:div w:id="542789631">
          <w:marLeft w:val="0"/>
          <w:marRight w:val="0"/>
          <w:marTop w:val="0"/>
          <w:marBottom w:val="0"/>
          <w:divBdr>
            <w:top w:val="none" w:sz="0" w:space="0" w:color="auto"/>
            <w:left w:val="none" w:sz="0" w:space="0" w:color="auto"/>
            <w:bottom w:val="none" w:sz="0" w:space="0" w:color="auto"/>
            <w:right w:val="none" w:sz="0" w:space="0" w:color="auto"/>
          </w:divBdr>
        </w:div>
        <w:div w:id="1238126481">
          <w:marLeft w:val="0"/>
          <w:marRight w:val="0"/>
          <w:marTop w:val="0"/>
          <w:marBottom w:val="0"/>
          <w:divBdr>
            <w:top w:val="none" w:sz="0" w:space="0" w:color="auto"/>
            <w:left w:val="none" w:sz="0" w:space="0" w:color="auto"/>
            <w:bottom w:val="none" w:sz="0" w:space="0" w:color="auto"/>
            <w:right w:val="none" w:sz="0" w:space="0" w:color="auto"/>
          </w:divBdr>
        </w:div>
      </w:divsChild>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051071767">
      <w:bodyDiv w:val="1"/>
      <w:marLeft w:val="0"/>
      <w:marRight w:val="0"/>
      <w:marTop w:val="0"/>
      <w:marBottom w:val="0"/>
      <w:divBdr>
        <w:top w:val="none" w:sz="0" w:space="0" w:color="auto"/>
        <w:left w:val="none" w:sz="0" w:space="0" w:color="auto"/>
        <w:bottom w:val="none" w:sz="0" w:space="0" w:color="auto"/>
        <w:right w:val="none" w:sz="0" w:space="0" w:color="auto"/>
      </w:divBdr>
      <w:divsChild>
        <w:div w:id="790054592">
          <w:marLeft w:val="0"/>
          <w:marRight w:val="0"/>
          <w:marTop w:val="0"/>
          <w:marBottom w:val="0"/>
          <w:divBdr>
            <w:top w:val="none" w:sz="0" w:space="0" w:color="auto"/>
            <w:left w:val="none" w:sz="0" w:space="0" w:color="auto"/>
            <w:bottom w:val="none" w:sz="0" w:space="0" w:color="auto"/>
            <w:right w:val="none" w:sz="0" w:space="0" w:color="auto"/>
          </w:divBdr>
        </w:div>
        <w:div w:id="940769678">
          <w:marLeft w:val="0"/>
          <w:marRight w:val="0"/>
          <w:marTop w:val="0"/>
          <w:marBottom w:val="0"/>
          <w:divBdr>
            <w:top w:val="none" w:sz="0" w:space="0" w:color="auto"/>
            <w:left w:val="none" w:sz="0" w:space="0" w:color="auto"/>
            <w:bottom w:val="none" w:sz="0" w:space="0" w:color="auto"/>
            <w:right w:val="none" w:sz="0" w:space="0" w:color="auto"/>
          </w:divBdr>
        </w:div>
      </w:divsChild>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37619629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19806428">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heshirewestandchester.gov.uk/residents/education-and-learning/school-admissions" TargetMode="External"/><Relationship Id="rId18" Type="http://schemas.openxmlformats.org/officeDocument/2006/relationships/hyperlink" Target="https://www.chesterinternational.co.uk/apply-now/" TargetMode="External"/><Relationship Id="rId26" Type="http://schemas.openxmlformats.org/officeDocument/2006/relationships/hyperlink" Target="https://maps.cheshirewestandchester.gov.uk/cwac/webmapping?&amp;e=344529.65&amp;n=366021.80&amp;layers=AU_S_SecondaryCatchments_POLY_CURRENT&amp;gotofield=SCHOOL&amp;gotovalue=Christleton%20High%20School&amp;s=100000.00&amp;bm=oscolour" TargetMode="External"/><Relationship Id="rId39" Type="http://schemas.openxmlformats.org/officeDocument/2006/relationships/hyperlink" Target="https://www.chesterinternational.co.uk/apply-now/apply-year-12.php" TargetMode="External"/><Relationship Id="rId21" Type="http://schemas.openxmlformats.org/officeDocument/2006/relationships/hyperlink" Target="https://www.gov.uk/government/publications/school-admissions-appeals-code" TargetMode="External"/><Relationship Id="rId34" Type="http://schemas.openxmlformats.org/officeDocument/2006/relationships/hyperlink" Target="https://www.chesterinternational.co.uk/apply-now/apply-year-12.php" TargetMode="External"/><Relationship Id="rId42" Type="http://schemas.openxmlformats.org/officeDocument/2006/relationships/hyperlink" Target="https://maps.cheshirewestandchester.gov.uk/cwac/webmapping?&amp;e=339819.72&amp;n=364365.52&amp;layers=AU_S_PrimaryCatchments_POLY_CURRENT&amp;gotofield=SCHOOL&amp;gotovalue=Belgrave%20Primary%20School&amp;s=25000.00&amp;bm=oscolour"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christletonhigh.co.uk/school-information/admissions.php" TargetMode="External"/><Relationship Id="rId29" Type="http://schemas.openxmlformats.org/officeDocument/2006/relationships/hyperlink" Target="https://maps.cheshirewestandchester.gov.uk/cwac/webmapping?&amp;e=341032.71&amp;n=365887.53&amp;layers=AU_S_SecondaryCatchments_POLY_CURRENT&amp;gotofield=SCHOOL&amp;gotovalue=Queens%20Park%20High%20School&amp;s=50000.00&amp;bm=oscolou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maps.cheshirewestandchester.gov.uk/cwac/webmapping?&amp;e=344529.65&amp;n=366021.80&amp;layers=AU_S_SecondaryCatchments_POLY_CURRENT&amp;gotofield=SCHOOL&amp;gotovalue=Christleton%20High%20School&amp;s=100000.00&amp;bm=oscolour" TargetMode="External"/><Relationship Id="rId32" Type="http://schemas.openxmlformats.org/officeDocument/2006/relationships/hyperlink" Target="https://www.chesterinternational.co.uk/apply-now/apply-year-12.php" TargetMode="External"/><Relationship Id="rId37" Type="http://schemas.openxmlformats.org/officeDocument/2006/relationships/hyperlink" Target="https://www.chesterinternational.co.uk/apply-now/apply-year-12.php" TargetMode="External"/><Relationship Id="rId40" Type="http://schemas.openxmlformats.org/officeDocument/2006/relationships/image" Target="media/image10.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assets.publishing.service.gov.uk/government/uploads/system/uploads/attachment_data/file/1108077/School_Admission_Appeals_Code_2022.pdf" TargetMode="External"/><Relationship Id="rId23" Type="http://schemas.openxmlformats.org/officeDocument/2006/relationships/hyperlink" Target="mailto:info@christletonhigh.co.uk" TargetMode="External"/><Relationship Id="rId28" Type="http://schemas.openxmlformats.org/officeDocument/2006/relationships/hyperlink" Target="https://maps.cheshirewestandchester.gov.uk/cwac/webmapping?&amp;e=341032.71&amp;n=365887.53&amp;layers=AU_S_SecondaryCatchments_POLY_CURRENT&amp;gotofield=SCHOOL&amp;gotovalue=Queens%20Park%20High%20School&amp;s=50000.00&amp;bm=oscolour" TargetMode="External"/><Relationship Id="rId36" Type="http://schemas.openxmlformats.org/officeDocument/2006/relationships/hyperlink" Target="https://www.chesterinternational.co.uk/apply-now/apply-year-12.php" TargetMode="External"/><Relationship Id="rId10" Type="http://schemas.openxmlformats.org/officeDocument/2006/relationships/image" Target="media/image3.png"/><Relationship Id="rId19" Type="http://schemas.openxmlformats.org/officeDocument/2006/relationships/hyperlink" Target="http://www.belgrave.cheshire.sch.uk/page/admissions/50895" TargetMode="External"/><Relationship Id="rId31" Type="http://schemas.openxmlformats.org/officeDocument/2006/relationships/image" Target="media/image9.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assets.publishing.service.gov.uk/government/uploads/system/uploads/attachment_data/file/1001050/School_admissions_code_2021.pdf" TargetMode="External"/><Relationship Id="rId22" Type="http://schemas.openxmlformats.org/officeDocument/2006/relationships/image" Target="media/image6.png"/><Relationship Id="rId27" Type="http://schemas.openxmlformats.org/officeDocument/2006/relationships/image" Target="media/image7.png"/><Relationship Id="rId30" Type="http://schemas.openxmlformats.org/officeDocument/2006/relationships/image" Target="media/image8.jpg"/><Relationship Id="rId35" Type="http://schemas.openxmlformats.org/officeDocument/2006/relationships/hyperlink" Target="https://www.chesterinternational.co.uk/apply-now/apply-year-12.php"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hyperlink" Target="https://www.qphs.co.uk/page/?title=Admissions&amp;pid=15" TargetMode="External"/><Relationship Id="rId25" Type="http://schemas.openxmlformats.org/officeDocument/2006/relationships/hyperlink" Target="mailto:info@christletonhigh.co.uk" TargetMode="External"/><Relationship Id="rId33" Type="http://schemas.openxmlformats.org/officeDocument/2006/relationships/hyperlink" Target="https://www.chesterinternational.co.uk/apply-now/apply-year-12.php" TargetMode="External"/><Relationship Id="rId38" Type="http://schemas.openxmlformats.org/officeDocument/2006/relationships/hyperlink" Target="https://www.chesterinternational.co.uk/apply-now/apply-year-12.php" TargetMode="External"/><Relationship Id="rId46" Type="http://schemas.openxmlformats.org/officeDocument/2006/relationships/fontTable" Target="fontTable.xml"/><Relationship Id="rId20" Type="http://schemas.openxmlformats.org/officeDocument/2006/relationships/hyperlink" Target="https://www.gov.uk/government/organisations/office-of-the-schools-adjudicator/about" TargetMode="External"/><Relationship Id="rId41" Type="http://schemas.openxmlformats.org/officeDocument/2006/relationships/hyperlink" Target="file:///C:\Users\wongs\AppData\Roaming\Microsoft\Word\admin@belgrave.cheshire.sch.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Rebrand colours">
      <a:dk1>
        <a:srgbClr val="000000"/>
      </a:dk1>
      <a:lt1>
        <a:srgbClr val="FFFFFF"/>
      </a:lt1>
      <a:dk2>
        <a:srgbClr val="000000"/>
      </a:dk2>
      <a:lt2>
        <a:srgbClr val="ECECEC"/>
      </a:lt2>
      <a:accent1>
        <a:srgbClr val="B1B1B1"/>
      </a:accent1>
      <a:accent2>
        <a:srgbClr val="041E42"/>
      </a:accent2>
      <a:accent3>
        <a:srgbClr val="041E42"/>
      </a:accent3>
      <a:accent4>
        <a:srgbClr val="47D7AC"/>
      </a:accent4>
      <a:accent5>
        <a:srgbClr val="FF6900"/>
      </a:accent5>
      <a:accent6>
        <a:srgbClr val="000000"/>
      </a:accent6>
      <a:hlink>
        <a:srgbClr val="0563C1"/>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38102E-4625-42F5-BD76-3B0079A40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42</Pages>
  <Words>12315</Words>
  <Characters>70199</Characters>
  <Application>Microsoft Office Word</Application>
  <DocSecurity>0</DocSecurity>
  <Lines>584</Lines>
  <Paragraphs>164</Paragraphs>
  <ScaleCrop>false</ScaleCrop>
  <HeadingPairs>
    <vt:vector size="2" baseType="variant">
      <vt:variant>
        <vt:lpstr>Title</vt:lpstr>
      </vt:variant>
      <vt:variant>
        <vt:i4>1</vt:i4>
      </vt:variant>
    </vt:vector>
  </HeadingPairs>
  <TitlesOfParts>
    <vt:vector size="1" baseType="lpstr">
      <vt:lpstr>TLT Admissions Policy 2025-2026</vt:lpstr>
    </vt:vector>
  </TitlesOfParts>
  <Company>Microsoft</Company>
  <LinksUpToDate>false</LinksUpToDate>
  <CharactersWithSpaces>82350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TLT Admissions Policy 2025-2026</dc:title>
  <dc:subject/>
  <dc:creator>Suzanne Wong</dc:creator>
  <cp:keywords/>
  <dc:description/>
  <cp:lastModifiedBy>S Wong (SW)</cp:lastModifiedBy>
  <cp:revision>3</cp:revision>
  <cp:lastPrinted>2024-01-30T12:16:00Z</cp:lastPrinted>
  <dcterms:created xsi:type="dcterms:W3CDTF">2024-01-30T12:16:00Z</dcterms:created>
  <dcterms:modified xsi:type="dcterms:W3CDTF">2024-01-30T12:17:00Z</dcterms:modified>
</cp:coreProperties>
</file>