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96E0B3" w14:textId="77777777" w:rsidR="00EB7305" w:rsidRDefault="00A25DF6">
      <w:pPr>
        <w:spacing w:after="240"/>
        <w:rPr>
          <w:b/>
          <w:sz w:val="36"/>
          <w:szCs w:val="36"/>
          <w:u w:val="single"/>
        </w:rPr>
      </w:pPr>
      <w:r>
        <w:rPr>
          <w:b/>
          <w:sz w:val="36"/>
          <w:szCs w:val="36"/>
          <w:u w:val="single"/>
        </w:rPr>
        <w:t xml:space="preserve">St Mary of the Angels Catholic Primary School </w:t>
      </w:r>
      <w:r>
        <w:rPr>
          <w:noProof/>
        </w:rPr>
        <w:drawing>
          <wp:anchor distT="0" distB="0" distL="114300" distR="114300" simplePos="0" relativeHeight="251658240" behindDoc="0" locked="0" layoutInCell="1" hidden="0" allowOverlap="1" wp14:anchorId="0FF84668" wp14:editId="42B1AC05">
            <wp:simplePos x="0" y="0"/>
            <wp:positionH relativeFrom="column">
              <wp:posOffset>5390230</wp:posOffset>
            </wp:positionH>
            <wp:positionV relativeFrom="paragraph">
              <wp:posOffset>-217955</wp:posOffset>
            </wp:positionV>
            <wp:extent cx="819753" cy="1050878"/>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819753" cy="1050878"/>
                    </a:xfrm>
                    <a:prstGeom prst="rect">
                      <a:avLst/>
                    </a:prstGeom>
                    <a:ln/>
                  </pic:spPr>
                </pic:pic>
              </a:graphicData>
            </a:graphic>
          </wp:anchor>
        </w:drawing>
      </w:r>
    </w:p>
    <w:p w14:paraId="5736FD81" w14:textId="77777777" w:rsidR="00EB7305" w:rsidRDefault="00A25DF6">
      <w:pPr>
        <w:spacing w:after="240" w:line="240" w:lineRule="auto"/>
        <w:rPr>
          <w:b/>
          <w:sz w:val="36"/>
          <w:szCs w:val="36"/>
          <w:u w:val="single"/>
        </w:rPr>
      </w:pPr>
      <w:r>
        <w:rPr>
          <w:b/>
          <w:sz w:val="36"/>
          <w:szCs w:val="36"/>
          <w:u w:val="single"/>
        </w:rPr>
        <w:t>Policy for Teaching Reading</w:t>
      </w:r>
    </w:p>
    <w:p w14:paraId="73A82CD4" w14:textId="77777777" w:rsidR="00EB7305" w:rsidRDefault="00EB7305" w:rsidP="00236A83">
      <w:pPr>
        <w:spacing w:after="0" w:line="240" w:lineRule="auto"/>
        <w:rPr>
          <w:b/>
          <w:sz w:val="2"/>
          <w:szCs w:val="2"/>
          <w:u w:val="single"/>
        </w:rPr>
      </w:pPr>
    </w:p>
    <w:p w14:paraId="56F3D501" w14:textId="4AED94FA" w:rsidR="00236A83" w:rsidRPr="00236A83" w:rsidRDefault="00236A83" w:rsidP="00236A83">
      <w:pPr>
        <w:spacing w:after="0" w:line="240" w:lineRule="auto"/>
        <w:rPr>
          <w:b/>
          <w:bCs/>
        </w:rPr>
      </w:pPr>
      <w:r w:rsidRPr="00236A83">
        <w:rPr>
          <w:b/>
          <w:bCs/>
        </w:rPr>
        <w:t>Policy for Teaching Readin</w:t>
      </w:r>
      <w:r w:rsidRPr="00236A83">
        <w:rPr>
          <w:b/>
          <w:bCs/>
        </w:rPr>
        <w:t>g</w:t>
      </w:r>
    </w:p>
    <w:p w14:paraId="1CA9F718" w14:textId="77777777" w:rsidR="00236A83" w:rsidRPr="00236A83" w:rsidRDefault="00236A83" w:rsidP="00236A83">
      <w:pPr>
        <w:spacing w:after="0" w:line="240" w:lineRule="auto"/>
        <w:rPr>
          <w:b/>
          <w:bCs/>
        </w:rPr>
      </w:pPr>
    </w:p>
    <w:p w14:paraId="0CE0A501" w14:textId="77777777" w:rsidR="00236A83" w:rsidRPr="00236A83" w:rsidRDefault="00236A83" w:rsidP="00236A83">
      <w:pPr>
        <w:spacing w:after="0" w:line="240" w:lineRule="auto"/>
        <w:rPr>
          <w:b/>
          <w:bCs/>
        </w:rPr>
      </w:pPr>
      <w:r w:rsidRPr="00236A83">
        <w:rPr>
          <w:b/>
          <w:bCs/>
        </w:rPr>
        <w:t>OVERVIEW</w:t>
      </w:r>
    </w:p>
    <w:p w14:paraId="124730A4" w14:textId="6EAA0DCF" w:rsidR="00236A83" w:rsidRPr="00236A83" w:rsidRDefault="00236A83" w:rsidP="00236A83">
      <w:pPr>
        <w:spacing w:after="0" w:line="240" w:lineRule="auto"/>
      </w:pPr>
      <w:r w:rsidRPr="00236A83">
        <w:t>The first stage in helping children to become confident readers and enjoy books is teaching them key skills. Our philosophy is driven by the determination that every child in our school will learn to read, regardless of social and economic circumstances, ethnicity, home language, or special educational needs or disabilities.</w:t>
      </w:r>
    </w:p>
    <w:p w14:paraId="30998475" w14:textId="77777777" w:rsidR="00236A83" w:rsidRPr="00236A83" w:rsidRDefault="00236A83" w:rsidP="00236A83">
      <w:pPr>
        <w:spacing w:after="0" w:line="240" w:lineRule="auto"/>
      </w:pPr>
    </w:p>
    <w:p w14:paraId="5021CD28" w14:textId="77777777" w:rsidR="00236A83" w:rsidRPr="00236A83" w:rsidRDefault="00236A83" w:rsidP="00236A83">
      <w:pPr>
        <w:spacing w:after="0" w:line="240" w:lineRule="auto"/>
        <w:rPr>
          <w:b/>
          <w:bCs/>
        </w:rPr>
      </w:pPr>
      <w:r w:rsidRPr="00236A83">
        <w:rPr>
          <w:b/>
          <w:bCs/>
        </w:rPr>
        <w:t>OBJECTIVES</w:t>
      </w:r>
    </w:p>
    <w:p w14:paraId="3BC85F9B" w14:textId="77777777" w:rsidR="00236A83" w:rsidRPr="00236A83" w:rsidRDefault="00236A83" w:rsidP="00236A83">
      <w:pPr>
        <w:numPr>
          <w:ilvl w:val="0"/>
          <w:numId w:val="2"/>
        </w:numPr>
        <w:spacing w:after="0" w:line="240" w:lineRule="auto"/>
      </w:pPr>
      <w:r w:rsidRPr="00236A83">
        <w:rPr>
          <w:b/>
          <w:bCs/>
        </w:rPr>
        <w:t>High Standards:</w:t>
      </w:r>
      <w:r w:rsidRPr="00236A83">
        <w:t xml:space="preserve"> Achieve very high standards in reading across all Key Stages.</w:t>
      </w:r>
    </w:p>
    <w:p w14:paraId="1108A29D" w14:textId="77777777" w:rsidR="00236A83" w:rsidRPr="00236A83" w:rsidRDefault="00236A83" w:rsidP="00236A83">
      <w:pPr>
        <w:numPr>
          <w:ilvl w:val="0"/>
          <w:numId w:val="2"/>
        </w:numPr>
        <w:spacing w:after="0" w:line="240" w:lineRule="auto"/>
      </w:pPr>
      <w:r w:rsidRPr="00236A83">
        <w:rPr>
          <w:b/>
          <w:bCs/>
        </w:rPr>
        <w:t>Systematic Approach:</w:t>
      </w:r>
      <w:r w:rsidRPr="00236A83">
        <w:t xml:space="preserve"> Apply a rigorous, sequential approach to reading, placing </w:t>
      </w:r>
      <w:r w:rsidRPr="00236A83">
        <w:rPr>
          <w:b/>
          <w:bCs/>
        </w:rPr>
        <w:t>Read Write Inc. (RWI)</w:t>
      </w:r>
      <w:r w:rsidRPr="00236A83">
        <w:t xml:space="preserve"> phonics at the </w:t>
      </w:r>
      <w:proofErr w:type="spellStart"/>
      <w:r w:rsidRPr="00236A83">
        <w:t>center</w:t>
      </w:r>
      <w:proofErr w:type="spellEnd"/>
      <w:r w:rsidRPr="00236A83">
        <w:t xml:space="preserve"> of early success.</w:t>
      </w:r>
    </w:p>
    <w:p w14:paraId="13532AB1" w14:textId="77777777" w:rsidR="00236A83" w:rsidRPr="00236A83" w:rsidRDefault="00236A83" w:rsidP="00236A83">
      <w:pPr>
        <w:numPr>
          <w:ilvl w:val="0"/>
          <w:numId w:val="2"/>
        </w:numPr>
        <w:spacing w:after="0" w:line="240" w:lineRule="auto"/>
      </w:pPr>
      <w:r w:rsidRPr="00236A83">
        <w:rPr>
          <w:b/>
          <w:bCs/>
        </w:rPr>
        <w:t>Expert Instruction:</w:t>
      </w:r>
      <w:r w:rsidRPr="00236A83">
        <w:t xml:space="preserve"> Use high-quality, fidelity-led teaching to build decoding, fluency, and comprehension skills.</w:t>
      </w:r>
    </w:p>
    <w:p w14:paraId="789990FA" w14:textId="77777777" w:rsidR="00236A83" w:rsidRPr="00236A83" w:rsidRDefault="00236A83" w:rsidP="00236A83">
      <w:pPr>
        <w:numPr>
          <w:ilvl w:val="0"/>
          <w:numId w:val="2"/>
        </w:numPr>
        <w:spacing w:after="0" w:line="240" w:lineRule="auto"/>
      </w:pPr>
      <w:r w:rsidRPr="00236A83">
        <w:rPr>
          <w:b/>
          <w:bCs/>
        </w:rPr>
        <w:t>Comprehension &amp; Vocabulary:</w:t>
      </w:r>
      <w:r w:rsidRPr="00236A83">
        <w:t xml:space="preserve"> Explicitly teach text structure, language, and vocabulary so pupils can infer, predict, evaluate, and summarise.</w:t>
      </w:r>
    </w:p>
    <w:p w14:paraId="365BCE5E" w14:textId="77777777" w:rsidR="00236A83" w:rsidRPr="00236A83" w:rsidRDefault="00236A83" w:rsidP="00236A83">
      <w:pPr>
        <w:numPr>
          <w:ilvl w:val="0"/>
          <w:numId w:val="2"/>
        </w:numPr>
        <w:spacing w:after="0" w:line="240" w:lineRule="auto"/>
      </w:pPr>
      <w:r w:rsidRPr="00236A83">
        <w:rPr>
          <w:b/>
          <w:bCs/>
        </w:rPr>
        <w:t>Formative Assessment:</w:t>
      </w:r>
      <w:r w:rsidRPr="00236A83">
        <w:t xml:space="preserve"> Use frequent, detailed assessments to guide teaching, track progress, and implement immediate keep-up support.</w:t>
      </w:r>
    </w:p>
    <w:p w14:paraId="7B08B640" w14:textId="77777777" w:rsidR="00236A83" w:rsidRPr="00236A83" w:rsidRDefault="00236A83" w:rsidP="00236A83">
      <w:pPr>
        <w:numPr>
          <w:ilvl w:val="0"/>
          <w:numId w:val="2"/>
        </w:numPr>
        <w:spacing w:after="0" w:line="240" w:lineRule="auto"/>
      </w:pPr>
      <w:r w:rsidRPr="00236A83">
        <w:rPr>
          <w:b/>
          <w:bCs/>
        </w:rPr>
        <w:t>Reading Culture:</w:t>
      </w:r>
      <w:r w:rsidRPr="00236A83">
        <w:t xml:space="preserve"> Foster a vibrant reading culture where children enjoy reading, choose to read regularly, and share experiences through varied media and libraries (ELS).</w:t>
      </w:r>
    </w:p>
    <w:p w14:paraId="1844A7BE" w14:textId="77777777" w:rsidR="00236A83" w:rsidRPr="00236A83" w:rsidRDefault="00236A83" w:rsidP="00236A83">
      <w:pPr>
        <w:numPr>
          <w:ilvl w:val="0"/>
          <w:numId w:val="2"/>
        </w:numPr>
        <w:spacing w:after="0" w:line="240" w:lineRule="auto"/>
      </w:pPr>
      <w:r w:rsidRPr="00236A83">
        <w:rPr>
          <w:b/>
          <w:bCs/>
        </w:rPr>
        <w:t>Home &amp; Cross-Curricular Links:</w:t>
      </w:r>
      <w:r w:rsidRPr="00236A83">
        <w:t xml:space="preserve"> Build strong home partnerships and ensure children apply reading skills across the wider curriculum.</w:t>
      </w:r>
    </w:p>
    <w:p w14:paraId="1CE3EC7B" w14:textId="77777777" w:rsidR="00236A83" w:rsidRPr="00236A83" w:rsidRDefault="00236A83" w:rsidP="00236A83">
      <w:pPr>
        <w:spacing w:after="0" w:line="240" w:lineRule="auto"/>
        <w:rPr>
          <w:b/>
          <w:bCs/>
        </w:rPr>
      </w:pPr>
      <w:r w:rsidRPr="00236A83">
        <w:rPr>
          <w:b/>
          <w:bCs/>
        </w:rPr>
        <w:t>KEY STRATEGIES</w:t>
      </w:r>
    </w:p>
    <w:p w14:paraId="6EF3F6F5" w14:textId="77777777" w:rsidR="00236A83" w:rsidRPr="00236A83" w:rsidRDefault="00236A83" w:rsidP="00236A83">
      <w:pPr>
        <w:numPr>
          <w:ilvl w:val="0"/>
          <w:numId w:val="3"/>
        </w:numPr>
        <w:spacing w:after="0" w:line="240" w:lineRule="auto"/>
      </w:pPr>
      <w:r w:rsidRPr="00236A83">
        <w:rPr>
          <w:b/>
          <w:bCs/>
        </w:rPr>
        <w:t>Systematic Delivery:</w:t>
      </w:r>
      <w:r w:rsidRPr="00236A83">
        <w:t xml:space="preserve"> We deliver a systematic, consistent, and fast-paced approach to reading across the school. Early reading is taught using the validated </w:t>
      </w:r>
      <w:r w:rsidRPr="00236A83">
        <w:rPr>
          <w:b/>
          <w:bCs/>
        </w:rPr>
        <w:t>Read Write Inc. (RWI)</w:t>
      </w:r>
      <w:r w:rsidRPr="00236A83">
        <w:t xml:space="preserve"> programme in EYFS and KS1.</w:t>
      </w:r>
    </w:p>
    <w:p w14:paraId="205611C3" w14:textId="77777777" w:rsidR="00236A83" w:rsidRPr="00236A83" w:rsidRDefault="00236A83" w:rsidP="00236A83">
      <w:pPr>
        <w:numPr>
          <w:ilvl w:val="0"/>
          <w:numId w:val="3"/>
        </w:numPr>
        <w:spacing w:after="0" w:line="240" w:lineRule="auto"/>
      </w:pPr>
      <w:r w:rsidRPr="00236A83">
        <w:rPr>
          <w:b/>
          <w:bCs/>
        </w:rPr>
        <w:t>Curriculum Transition:</w:t>
      </w:r>
      <w:r w:rsidRPr="00236A83">
        <w:t xml:space="preserve"> As pupils complete RWI, structured whole-class </w:t>
      </w:r>
      <w:r w:rsidRPr="00236A83">
        <w:rPr>
          <w:b/>
          <w:bCs/>
        </w:rPr>
        <w:t>Shared Reading</w:t>
      </w:r>
      <w:r w:rsidRPr="00236A83">
        <w:t xml:space="preserve"> (guided by VIPERS) drives comprehension in KS2, supported by </w:t>
      </w:r>
      <w:r w:rsidRPr="00236A83">
        <w:rPr>
          <w:i/>
          <w:iCs/>
        </w:rPr>
        <w:t>Pathways to Write</w:t>
      </w:r>
      <w:r w:rsidRPr="00236A83">
        <w:t xml:space="preserve">, </w:t>
      </w:r>
      <w:r w:rsidRPr="00236A83">
        <w:rPr>
          <w:i/>
          <w:iCs/>
        </w:rPr>
        <w:t>The Literacy Shed</w:t>
      </w:r>
      <w:r w:rsidRPr="00236A83">
        <w:t xml:space="preserve">, and </w:t>
      </w:r>
      <w:r w:rsidRPr="00236A83">
        <w:rPr>
          <w:i/>
          <w:iCs/>
        </w:rPr>
        <w:t>Literacy Counts</w:t>
      </w:r>
      <w:r w:rsidRPr="00236A83">
        <w:t>.</w:t>
      </w:r>
    </w:p>
    <w:p w14:paraId="20F429F4" w14:textId="77777777" w:rsidR="00236A83" w:rsidRPr="00236A83" w:rsidRDefault="00236A83" w:rsidP="00236A83">
      <w:pPr>
        <w:numPr>
          <w:ilvl w:val="0"/>
          <w:numId w:val="3"/>
        </w:numPr>
        <w:spacing w:after="0" w:line="240" w:lineRule="auto"/>
      </w:pPr>
      <w:r w:rsidRPr="00236A83">
        <w:rPr>
          <w:b/>
          <w:bCs/>
        </w:rPr>
        <w:t>Decodable Books:</w:t>
      </w:r>
      <w:r w:rsidRPr="00236A83">
        <w:t xml:space="preserve"> Reading fluency is built by ensuring home books (RWI Book Bag Books) strictly match each child's current phonic knowledge.</w:t>
      </w:r>
    </w:p>
    <w:p w14:paraId="51FA2D63" w14:textId="77777777" w:rsidR="00236A83" w:rsidRPr="00236A83" w:rsidRDefault="00236A83" w:rsidP="00236A83">
      <w:pPr>
        <w:numPr>
          <w:ilvl w:val="0"/>
          <w:numId w:val="3"/>
        </w:numPr>
        <w:spacing w:after="0" w:line="240" w:lineRule="auto"/>
      </w:pPr>
      <w:r w:rsidRPr="00236A83">
        <w:rPr>
          <w:b/>
          <w:bCs/>
        </w:rPr>
        <w:t>Practice &amp; Application:</w:t>
      </w:r>
      <w:r w:rsidRPr="00236A83">
        <w:t xml:space="preserve"> Pupils read daily with trained adults to practise decoding, fluency, and oral discussion (RWI 'Find It/Prove It' and VIPERS).</w:t>
      </w:r>
    </w:p>
    <w:p w14:paraId="05AC0E34" w14:textId="77777777" w:rsidR="00236A83" w:rsidRPr="00236A83" w:rsidRDefault="00236A83" w:rsidP="00236A83">
      <w:pPr>
        <w:numPr>
          <w:ilvl w:val="0"/>
          <w:numId w:val="3"/>
        </w:numPr>
        <w:spacing w:after="0" w:line="240" w:lineRule="auto"/>
      </w:pPr>
      <w:r w:rsidRPr="00236A83">
        <w:rPr>
          <w:b/>
          <w:bCs/>
        </w:rPr>
        <w:t>Listening &amp; Language Focus:</w:t>
      </w:r>
      <w:r w:rsidRPr="00236A83">
        <w:t xml:space="preserve"> Early language and auditory discrimination are prioritized in EYFS, supported by rich cross-curricular topic book baskets (ELS) and daily class read-</w:t>
      </w:r>
      <w:proofErr w:type="spellStart"/>
      <w:r w:rsidRPr="00236A83">
        <w:t>alouds</w:t>
      </w:r>
      <w:proofErr w:type="spellEnd"/>
      <w:r w:rsidRPr="00236A83">
        <w:t>.</w:t>
      </w:r>
    </w:p>
    <w:p w14:paraId="34A98F33" w14:textId="77777777" w:rsidR="00236A83" w:rsidRPr="00236A83" w:rsidRDefault="00236A83" w:rsidP="00236A83">
      <w:pPr>
        <w:numPr>
          <w:ilvl w:val="0"/>
          <w:numId w:val="3"/>
        </w:numPr>
        <w:spacing w:after="0" w:line="240" w:lineRule="auto"/>
      </w:pPr>
      <w:r w:rsidRPr="00236A83">
        <w:rPr>
          <w:b/>
          <w:bCs/>
        </w:rPr>
        <w:t>Staff Expertise &amp; Quality Assurance:</w:t>
      </w:r>
      <w:r w:rsidRPr="00236A83">
        <w:t xml:space="preserve"> All staff receive regular RWI training to identify learning needs and remove barriers. Provision is routinely monitored by SLT, Subject Leaders, and Governors.</w:t>
      </w:r>
    </w:p>
    <w:p w14:paraId="67E754BE" w14:textId="6F08B1E0" w:rsidR="00236A83" w:rsidRPr="00236A83" w:rsidRDefault="00236A83" w:rsidP="00236A83">
      <w:pPr>
        <w:numPr>
          <w:ilvl w:val="0"/>
          <w:numId w:val="3"/>
        </w:numPr>
        <w:spacing w:after="0" w:line="240" w:lineRule="auto"/>
      </w:pPr>
      <w:r w:rsidRPr="00236A83">
        <w:rPr>
          <w:b/>
          <w:bCs/>
        </w:rPr>
        <w:t>Assessment &amp; Intervention:</w:t>
      </w:r>
      <w:r w:rsidRPr="00236A83">
        <w:t xml:space="preserve"> Miss Hart and teachers conduct 6-weekly RWI assessments to track accuracy, speed, and fluency. Pupils falling behind receive immediate 1:1 or small-group tutoring.</w:t>
      </w:r>
    </w:p>
    <w:p w14:paraId="30AAE639" w14:textId="77777777" w:rsidR="00236A83" w:rsidRPr="00236A83" w:rsidRDefault="00236A83" w:rsidP="00236A83">
      <w:pPr>
        <w:numPr>
          <w:ilvl w:val="0"/>
          <w:numId w:val="3"/>
        </w:numPr>
        <w:spacing w:after="0" w:line="240" w:lineRule="auto"/>
      </w:pPr>
      <w:r w:rsidRPr="00236A83">
        <w:rPr>
          <w:b/>
          <w:bCs/>
        </w:rPr>
        <w:t>Home Partnership &amp; Celebration:</w:t>
      </w:r>
      <w:r w:rsidRPr="00236A83">
        <w:t xml:space="preserve"> Reading progress is shared via weekly notes in home learning diaries. Class reading corners, 'Book of the Week', and reward strategies celebrate reading across the school.</w:t>
      </w:r>
    </w:p>
    <w:p w14:paraId="274EF372" w14:textId="77777777" w:rsidR="00236A83" w:rsidRPr="00236A83" w:rsidRDefault="00236A83" w:rsidP="00236A83">
      <w:pPr>
        <w:spacing w:after="0" w:line="240" w:lineRule="auto"/>
        <w:rPr>
          <w:b/>
          <w:bCs/>
        </w:rPr>
      </w:pPr>
      <w:r w:rsidRPr="00236A83">
        <w:rPr>
          <w:b/>
          <w:bCs/>
        </w:rPr>
        <w:t>CONCLUSION</w:t>
      </w:r>
    </w:p>
    <w:p w14:paraId="1ADE34FB" w14:textId="77777777" w:rsidR="00236A83" w:rsidRPr="00236A83" w:rsidRDefault="00236A83" w:rsidP="00236A83">
      <w:pPr>
        <w:spacing w:after="0" w:line="240" w:lineRule="auto"/>
      </w:pPr>
      <w:r w:rsidRPr="00236A83">
        <w:t>The development of speaking, listening, reading, and writing is our highest priority. Teaching reading is our central strategy for developing literacy and empowering children to become independent, lifelong learners.</w:t>
      </w:r>
    </w:p>
    <w:p w14:paraId="77B5AE9A" w14:textId="09D5A920" w:rsidR="00EB7305" w:rsidRPr="00236A83" w:rsidRDefault="00A25DF6" w:rsidP="00236A83">
      <w:pPr>
        <w:spacing w:after="0" w:line="240" w:lineRule="auto"/>
      </w:pPr>
      <w:r w:rsidRPr="00236A83">
        <w:t xml:space="preserve"> </w:t>
      </w:r>
    </w:p>
    <w:sectPr w:rsidR="00EB7305" w:rsidRPr="00236A83">
      <w:pgSz w:w="11906" w:h="16838"/>
      <w:pgMar w:top="993" w:right="1440" w:bottom="567"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E336AE"/>
    <w:multiLevelType w:val="multilevel"/>
    <w:tmpl w:val="C0EA77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C40120B"/>
    <w:multiLevelType w:val="multilevel"/>
    <w:tmpl w:val="CDE699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67B2F49"/>
    <w:multiLevelType w:val="multilevel"/>
    <w:tmpl w:val="88EE80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82074571">
    <w:abstractNumId w:val="2"/>
  </w:num>
  <w:num w:numId="2" w16cid:durableId="960574409">
    <w:abstractNumId w:val="0"/>
  </w:num>
  <w:num w:numId="3" w16cid:durableId="14738632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7305"/>
    <w:rsid w:val="00236A83"/>
    <w:rsid w:val="005871EF"/>
    <w:rsid w:val="008F7E99"/>
    <w:rsid w:val="00A25DF6"/>
    <w:rsid w:val="00D35080"/>
    <w:rsid w:val="00EB73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51E18"/>
  <w15:docId w15:val="{509CF9FA-E2F0-456D-8A7B-CAB1954BC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C179EC"/>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931152">
      <w:bodyDiv w:val="1"/>
      <w:marLeft w:val="0"/>
      <w:marRight w:val="0"/>
      <w:marTop w:val="0"/>
      <w:marBottom w:val="0"/>
      <w:divBdr>
        <w:top w:val="none" w:sz="0" w:space="0" w:color="auto"/>
        <w:left w:val="none" w:sz="0" w:space="0" w:color="auto"/>
        <w:bottom w:val="none" w:sz="0" w:space="0" w:color="auto"/>
        <w:right w:val="none" w:sz="0" w:space="0" w:color="auto"/>
      </w:divBdr>
    </w:div>
    <w:div w:id="162863762">
      <w:bodyDiv w:val="1"/>
      <w:marLeft w:val="0"/>
      <w:marRight w:val="0"/>
      <w:marTop w:val="0"/>
      <w:marBottom w:val="0"/>
      <w:divBdr>
        <w:top w:val="none" w:sz="0" w:space="0" w:color="auto"/>
        <w:left w:val="none" w:sz="0" w:space="0" w:color="auto"/>
        <w:bottom w:val="none" w:sz="0" w:space="0" w:color="auto"/>
        <w:right w:val="none" w:sz="0" w:space="0" w:color="auto"/>
      </w:divBdr>
    </w:div>
    <w:div w:id="381366998">
      <w:bodyDiv w:val="1"/>
      <w:marLeft w:val="0"/>
      <w:marRight w:val="0"/>
      <w:marTop w:val="0"/>
      <w:marBottom w:val="0"/>
      <w:divBdr>
        <w:top w:val="none" w:sz="0" w:space="0" w:color="auto"/>
        <w:left w:val="none" w:sz="0" w:space="0" w:color="auto"/>
        <w:bottom w:val="none" w:sz="0" w:space="0" w:color="auto"/>
        <w:right w:val="none" w:sz="0" w:space="0" w:color="auto"/>
      </w:divBdr>
    </w:div>
    <w:div w:id="760880118">
      <w:bodyDiv w:val="1"/>
      <w:marLeft w:val="0"/>
      <w:marRight w:val="0"/>
      <w:marTop w:val="0"/>
      <w:marBottom w:val="0"/>
      <w:divBdr>
        <w:top w:val="none" w:sz="0" w:space="0" w:color="auto"/>
        <w:left w:val="none" w:sz="0" w:space="0" w:color="auto"/>
        <w:bottom w:val="none" w:sz="0" w:space="0" w:color="auto"/>
        <w:right w:val="none" w:sz="0" w:space="0" w:color="auto"/>
      </w:divBdr>
    </w:div>
    <w:div w:id="1133906391">
      <w:bodyDiv w:val="1"/>
      <w:marLeft w:val="0"/>
      <w:marRight w:val="0"/>
      <w:marTop w:val="0"/>
      <w:marBottom w:val="0"/>
      <w:divBdr>
        <w:top w:val="none" w:sz="0" w:space="0" w:color="auto"/>
        <w:left w:val="none" w:sz="0" w:space="0" w:color="auto"/>
        <w:bottom w:val="none" w:sz="0" w:space="0" w:color="auto"/>
        <w:right w:val="none" w:sz="0" w:space="0" w:color="auto"/>
      </w:divBdr>
    </w:div>
    <w:div w:id="1285576663">
      <w:bodyDiv w:val="1"/>
      <w:marLeft w:val="0"/>
      <w:marRight w:val="0"/>
      <w:marTop w:val="0"/>
      <w:marBottom w:val="0"/>
      <w:divBdr>
        <w:top w:val="none" w:sz="0" w:space="0" w:color="auto"/>
        <w:left w:val="none" w:sz="0" w:space="0" w:color="auto"/>
        <w:bottom w:val="none" w:sz="0" w:space="0" w:color="auto"/>
        <w:right w:val="none" w:sz="0" w:space="0" w:color="auto"/>
      </w:divBdr>
    </w:div>
    <w:div w:id="1780492973">
      <w:bodyDiv w:val="1"/>
      <w:marLeft w:val="0"/>
      <w:marRight w:val="0"/>
      <w:marTop w:val="0"/>
      <w:marBottom w:val="0"/>
      <w:divBdr>
        <w:top w:val="none" w:sz="0" w:space="0" w:color="auto"/>
        <w:left w:val="none" w:sz="0" w:space="0" w:color="auto"/>
        <w:bottom w:val="none" w:sz="0" w:space="0" w:color="auto"/>
        <w:right w:val="none" w:sz="0" w:space="0" w:color="auto"/>
      </w:divBdr>
    </w:div>
    <w:div w:id="20971698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teTzghc/gSc+9eWSrr6zCCZyhA==">AMUW2mWNZY75OaYRgWIFY7qC1QRUvVY6Gq2MFIb3yhSx8XLzN3FIQRR7+ZEVhJ3XuwLFQgwMYCIK6g/zxdhKY7PmAGOreP2eswQq3rAVmcU7eUh+6rJ3uPwJu8uZHbjljPh1fpi7gD3d</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460</Words>
  <Characters>2625</Characters>
  <Application>Microsoft Office Word</Application>
  <DocSecurity>0</DocSecurity>
  <Lines>21</Lines>
  <Paragraphs>6</Paragraphs>
  <ScaleCrop>false</ScaleCrop>
  <Company/>
  <LinksUpToDate>false</LinksUpToDate>
  <CharactersWithSpaces>3079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Thorpe</dc:creator>
  <cp:lastModifiedBy>Elisha Hart</cp:lastModifiedBy>
  <cp:revision>4</cp:revision>
  <dcterms:created xsi:type="dcterms:W3CDTF">2024-04-29T09:17:00Z</dcterms:created>
  <dcterms:modified xsi:type="dcterms:W3CDTF">2026-07-29T09:33:00Z</dcterms:modified>
</cp:coreProperties>
</file>