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A39F1" w14:textId="77777777" w:rsidR="00AA29F0" w:rsidRDefault="00CA14E9" w:rsidP="00CA14E9">
      <w:pPr>
        <w:jc w:val="center"/>
      </w:pPr>
      <w:bookmarkStart w:id="0" w:name="_GoBack"/>
      <w:bookmarkEnd w:id="0"/>
      <w:r>
        <w:rPr>
          <w:noProof/>
          <w:lang w:eastAsia="en-GB"/>
        </w:rPr>
        <w:drawing>
          <wp:inline distT="0" distB="0" distL="0" distR="0" wp14:anchorId="3CAC4468" wp14:editId="37C92F03">
            <wp:extent cx="5731510" cy="1489580"/>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580"/>
                    </a:xfrm>
                    <a:prstGeom prst="rect">
                      <a:avLst/>
                    </a:prstGeom>
                    <a:noFill/>
                    <a:ln>
                      <a:noFill/>
                    </a:ln>
                  </pic:spPr>
                </pic:pic>
              </a:graphicData>
            </a:graphic>
          </wp:inline>
        </w:drawing>
      </w:r>
    </w:p>
    <w:p w14:paraId="1F0DC4AB" w14:textId="77777777" w:rsidR="00CA14E9" w:rsidRPr="00CA14E9" w:rsidRDefault="00CA14E9" w:rsidP="00CA14E9">
      <w:pPr>
        <w:jc w:val="center"/>
        <w:rPr>
          <w:rFonts w:ascii="Comic Sans MS" w:hAnsi="Comic Sans MS"/>
          <w:b/>
          <w:sz w:val="52"/>
          <w:szCs w:val="52"/>
        </w:rPr>
      </w:pPr>
    </w:p>
    <w:p w14:paraId="6E3EA019" w14:textId="77777777" w:rsidR="00CA14E9" w:rsidRPr="00CA14E9" w:rsidRDefault="00CA14E9" w:rsidP="00CA14E9">
      <w:pPr>
        <w:jc w:val="center"/>
        <w:rPr>
          <w:rFonts w:ascii="Comic Sans MS" w:hAnsi="Comic Sans MS"/>
          <w:b/>
          <w:sz w:val="52"/>
          <w:szCs w:val="52"/>
        </w:rPr>
      </w:pPr>
      <w:r w:rsidRPr="00CA14E9">
        <w:rPr>
          <w:rFonts w:ascii="Comic Sans MS" w:hAnsi="Comic Sans MS"/>
          <w:b/>
          <w:sz w:val="52"/>
          <w:szCs w:val="52"/>
        </w:rPr>
        <w:t>ECCLESTON C.E. PRIMARY SCHOOL</w:t>
      </w:r>
    </w:p>
    <w:p w14:paraId="7390BFF6" w14:textId="68E59A9D" w:rsidR="00CA14E9" w:rsidRDefault="00EB49BA" w:rsidP="00CA14E9">
      <w:pPr>
        <w:jc w:val="center"/>
        <w:rPr>
          <w:rFonts w:ascii="Comic Sans MS" w:hAnsi="Comic Sans MS"/>
          <w:b/>
          <w:sz w:val="52"/>
          <w:szCs w:val="52"/>
        </w:rPr>
      </w:pPr>
      <w:r>
        <w:rPr>
          <w:rFonts w:ascii="Comic Sans MS" w:hAnsi="Comic Sans MS"/>
          <w:b/>
          <w:sz w:val="52"/>
          <w:szCs w:val="52"/>
        </w:rPr>
        <w:t>SCIENCE</w:t>
      </w:r>
      <w:r w:rsidR="00CA14E9" w:rsidRPr="00CA14E9">
        <w:rPr>
          <w:rFonts w:ascii="Comic Sans MS" w:hAnsi="Comic Sans MS"/>
          <w:b/>
          <w:sz w:val="52"/>
          <w:szCs w:val="52"/>
        </w:rPr>
        <w:t xml:space="preserve"> END POINTS</w:t>
      </w:r>
      <w:r w:rsidR="002765C0">
        <w:rPr>
          <w:rFonts w:ascii="Comic Sans MS" w:hAnsi="Comic Sans MS"/>
          <w:b/>
          <w:sz w:val="52"/>
          <w:szCs w:val="52"/>
        </w:rPr>
        <w:t xml:space="preserve"> AND KNOWLEDGE</w:t>
      </w:r>
    </w:p>
    <w:p w14:paraId="13213B54" w14:textId="77777777" w:rsidR="00CA14E9" w:rsidRDefault="00CA14E9" w:rsidP="00CA14E9">
      <w:pPr>
        <w:jc w:val="center"/>
        <w:rPr>
          <w:rFonts w:ascii="Comic Sans MS" w:hAnsi="Comic Sans MS"/>
          <w:b/>
          <w:sz w:val="52"/>
          <w:szCs w:val="52"/>
        </w:rPr>
      </w:pPr>
    </w:p>
    <w:p w14:paraId="7CEDBBD6" w14:textId="77777777" w:rsidR="00CA14E9" w:rsidRDefault="00CA14E9" w:rsidP="00CA14E9">
      <w:pPr>
        <w:jc w:val="center"/>
        <w:rPr>
          <w:rFonts w:ascii="Comic Sans MS" w:hAnsi="Comic Sans MS"/>
          <w:b/>
          <w:sz w:val="52"/>
          <w:szCs w:val="52"/>
        </w:rPr>
      </w:pPr>
    </w:p>
    <w:p w14:paraId="474BF508" w14:textId="53DB0F04" w:rsidR="00CA14E9" w:rsidRDefault="00CA14E9" w:rsidP="00CA14E9">
      <w:pPr>
        <w:jc w:val="center"/>
        <w:rPr>
          <w:rFonts w:ascii="Comic Sans MS" w:hAnsi="Comic Sans MS"/>
          <w:b/>
          <w:sz w:val="52"/>
          <w:szCs w:val="52"/>
        </w:rPr>
      </w:pPr>
    </w:p>
    <w:p w14:paraId="52FC7046" w14:textId="77777777" w:rsidR="00EB49BA" w:rsidRDefault="00EB49BA" w:rsidP="00EB49BA">
      <w:pPr>
        <w:rPr>
          <w:rFonts w:ascii="Comic Sans MS" w:hAnsi="Comic Sans MS"/>
          <w:b/>
          <w:bCs/>
          <w:sz w:val="28"/>
          <w:szCs w:val="28"/>
        </w:rPr>
      </w:pPr>
      <w:r>
        <w:rPr>
          <w:rFonts w:ascii="Comic Sans MS" w:hAnsi="Comic Sans MS"/>
          <w:b/>
          <w:bCs/>
          <w:sz w:val="28"/>
          <w:szCs w:val="28"/>
        </w:rPr>
        <w:lastRenderedPageBreak/>
        <w:t>By the end of year 1, our children will;</w:t>
      </w:r>
    </w:p>
    <w:p w14:paraId="396C1176" w14:textId="77777777" w:rsidR="00EB49BA" w:rsidRDefault="00EB49BA" w:rsidP="00EB49BA">
      <w:pPr>
        <w:rPr>
          <w:rFonts w:ascii="Comic Sans MS" w:hAnsi="Comic Sans MS"/>
          <w:b/>
          <w:bCs/>
          <w:sz w:val="28"/>
          <w:szCs w:val="28"/>
        </w:rPr>
      </w:pPr>
    </w:p>
    <w:tbl>
      <w:tblPr>
        <w:tblStyle w:val="TableGrid"/>
        <w:tblW w:w="0" w:type="auto"/>
        <w:tblInd w:w="0" w:type="dxa"/>
        <w:tblLook w:val="04A0" w:firstRow="1" w:lastRow="0" w:firstColumn="1" w:lastColumn="0" w:noHBand="0" w:noVBand="1"/>
      </w:tblPr>
      <w:tblGrid>
        <w:gridCol w:w="1980"/>
        <w:gridCol w:w="142"/>
        <w:gridCol w:w="11826"/>
      </w:tblGrid>
      <w:tr w:rsidR="00EB49BA" w14:paraId="07E7742F" w14:textId="77777777" w:rsidTr="00EB49BA">
        <w:tc>
          <w:tcPr>
            <w:tcW w:w="13948" w:type="dxa"/>
            <w:gridSpan w:val="3"/>
            <w:tcBorders>
              <w:top w:val="single" w:sz="4" w:space="0" w:color="auto"/>
              <w:left w:val="single" w:sz="4" w:space="0" w:color="auto"/>
              <w:bottom w:val="single" w:sz="4" w:space="0" w:color="auto"/>
              <w:right w:val="single" w:sz="4" w:space="0" w:color="auto"/>
            </w:tcBorders>
            <w:hideMark/>
          </w:tcPr>
          <w:p w14:paraId="01E6A227" w14:textId="77777777" w:rsidR="00EB49BA" w:rsidRDefault="00EB49BA">
            <w:pPr>
              <w:rPr>
                <w:rFonts w:ascii="Comic Sans MS" w:hAnsi="Comic Sans MS"/>
                <w:b/>
                <w:bCs/>
                <w:sz w:val="28"/>
                <w:szCs w:val="28"/>
              </w:rPr>
            </w:pPr>
            <w:r>
              <w:rPr>
                <w:rFonts w:ascii="Comic Sans MS" w:hAnsi="Comic Sans MS"/>
                <w:b/>
                <w:bCs/>
                <w:sz w:val="28"/>
                <w:szCs w:val="28"/>
              </w:rPr>
              <w:t>Knowledge</w:t>
            </w:r>
          </w:p>
        </w:tc>
      </w:tr>
      <w:tr w:rsidR="00EB49BA" w14:paraId="78D8E684" w14:textId="77777777" w:rsidTr="00EB49BA">
        <w:tc>
          <w:tcPr>
            <w:tcW w:w="2122" w:type="dxa"/>
            <w:gridSpan w:val="2"/>
            <w:tcBorders>
              <w:top w:val="single" w:sz="4" w:space="0" w:color="auto"/>
              <w:left w:val="single" w:sz="4" w:space="0" w:color="auto"/>
              <w:bottom w:val="single" w:sz="4" w:space="0" w:color="auto"/>
              <w:right w:val="single" w:sz="4" w:space="0" w:color="auto"/>
            </w:tcBorders>
            <w:hideMark/>
          </w:tcPr>
          <w:p w14:paraId="5560E386" w14:textId="77777777" w:rsidR="00EB49BA" w:rsidRDefault="00EB49BA">
            <w:pPr>
              <w:rPr>
                <w:rFonts w:ascii="Comic Sans MS" w:hAnsi="Comic Sans MS"/>
                <w:b/>
                <w:bCs/>
                <w:sz w:val="24"/>
                <w:szCs w:val="24"/>
              </w:rPr>
            </w:pPr>
            <w:r>
              <w:rPr>
                <w:rFonts w:ascii="Comic Sans MS" w:hAnsi="Comic Sans MS"/>
                <w:b/>
                <w:bCs/>
                <w:sz w:val="24"/>
                <w:szCs w:val="24"/>
              </w:rPr>
              <w:t>Plants</w:t>
            </w:r>
          </w:p>
        </w:tc>
        <w:tc>
          <w:tcPr>
            <w:tcW w:w="11826" w:type="dxa"/>
            <w:tcBorders>
              <w:top w:val="single" w:sz="4" w:space="0" w:color="auto"/>
              <w:left w:val="single" w:sz="4" w:space="0" w:color="auto"/>
              <w:bottom w:val="single" w:sz="4" w:space="0" w:color="auto"/>
              <w:right w:val="single" w:sz="4" w:space="0" w:color="auto"/>
            </w:tcBorders>
            <w:hideMark/>
          </w:tcPr>
          <w:p w14:paraId="01058236" w14:textId="391A0F9C" w:rsidR="00EB49BA" w:rsidRDefault="001D12DB" w:rsidP="00EB49BA">
            <w:pPr>
              <w:pStyle w:val="ListParagraph"/>
              <w:numPr>
                <w:ilvl w:val="0"/>
                <w:numId w:val="5"/>
              </w:numPr>
              <w:jc w:val="both"/>
              <w:rPr>
                <w:rFonts w:ascii="Comic Sans MS" w:hAnsi="Comic Sans MS"/>
              </w:rPr>
            </w:pPr>
            <w:r>
              <w:rPr>
                <w:rFonts w:ascii="Comic Sans MS" w:hAnsi="Comic Sans MS"/>
              </w:rPr>
              <w:t>K</w:t>
            </w:r>
            <w:r w:rsidR="00EB49BA">
              <w:rPr>
                <w:rFonts w:ascii="Comic Sans MS" w:hAnsi="Comic Sans MS"/>
              </w:rPr>
              <w:t xml:space="preserve">now about similarities and differences in relation to places, objects, materials and living things. </w:t>
            </w:r>
          </w:p>
          <w:p w14:paraId="4B610372" w14:textId="181E526A" w:rsidR="00EB49BA" w:rsidRDefault="001D12DB" w:rsidP="00EB49BA">
            <w:pPr>
              <w:pStyle w:val="ListParagraph"/>
              <w:numPr>
                <w:ilvl w:val="0"/>
                <w:numId w:val="5"/>
              </w:numPr>
              <w:jc w:val="both"/>
              <w:rPr>
                <w:rFonts w:ascii="Comic Sans MS" w:hAnsi="Comic Sans MS"/>
              </w:rPr>
            </w:pPr>
            <w:r>
              <w:rPr>
                <w:rFonts w:ascii="Comic Sans MS" w:hAnsi="Comic Sans MS"/>
              </w:rPr>
              <w:t>T</w:t>
            </w:r>
            <w:r w:rsidR="00EB49BA">
              <w:rPr>
                <w:rFonts w:ascii="Comic Sans MS" w:hAnsi="Comic Sans MS"/>
              </w:rPr>
              <w:t>alk about the features of their own immediate environment and how environments might vary from one another.</w:t>
            </w:r>
          </w:p>
          <w:p w14:paraId="63CDFE3C" w14:textId="36F08B58"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M</w:t>
            </w:r>
            <w:r>
              <w:rPr>
                <w:rFonts w:ascii="Comic Sans MS" w:hAnsi="Comic Sans MS"/>
              </w:rPr>
              <w:t xml:space="preserve">ake observations of animals and plants and explain why some things occur and talk about changes. </w:t>
            </w:r>
          </w:p>
          <w:p w14:paraId="709F3696" w14:textId="3DCCB1E2"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Be able to i</w:t>
            </w:r>
            <w:r>
              <w:rPr>
                <w:rFonts w:ascii="Comic Sans MS" w:hAnsi="Comic Sans MS"/>
              </w:rPr>
              <w:t xml:space="preserve">dentify and name a variety of common wild and garden plants, including deciduous and evergreen trees. </w:t>
            </w:r>
          </w:p>
          <w:p w14:paraId="06EAFC03" w14:textId="77777777" w:rsidR="00EB49BA" w:rsidRPr="00154AAA" w:rsidRDefault="00EB49BA" w:rsidP="00EB49BA">
            <w:pPr>
              <w:pStyle w:val="ListParagraph"/>
              <w:numPr>
                <w:ilvl w:val="0"/>
                <w:numId w:val="5"/>
              </w:numPr>
              <w:jc w:val="both"/>
              <w:rPr>
                <w:rFonts w:ascii="Comic Sans MS" w:hAnsi="Comic Sans MS"/>
                <w:b/>
                <w:bCs/>
                <w:sz w:val="28"/>
                <w:szCs w:val="28"/>
              </w:rPr>
            </w:pPr>
            <w:r>
              <w:rPr>
                <w:rFonts w:ascii="Comic Sans MS" w:hAnsi="Comic Sans MS"/>
              </w:rPr>
              <w:t xml:space="preserve"> </w:t>
            </w:r>
            <w:r w:rsidR="001D12DB">
              <w:rPr>
                <w:rFonts w:ascii="Comic Sans MS" w:hAnsi="Comic Sans MS"/>
              </w:rPr>
              <w:t xml:space="preserve">Be able to </w:t>
            </w:r>
            <w:r w:rsidR="00154AAA">
              <w:rPr>
                <w:rFonts w:ascii="Comic Sans MS" w:hAnsi="Comic Sans MS"/>
              </w:rPr>
              <w:t>i</w:t>
            </w:r>
            <w:r>
              <w:rPr>
                <w:rFonts w:ascii="Comic Sans MS" w:hAnsi="Comic Sans MS"/>
              </w:rPr>
              <w:t>dentify and describe the basic structure of a variety of common flowering plants, including trees.</w:t>
            </w:r>
          </w:p>
          <w:p w14:paraId="26FDFCD3" w14:textId="7FD2A3F3" w:rsidR="00154AAA" w:rsidRDefault="00154AAA" w:rsidP="00EB49BA">
            <w:pPr>
              <w:pStyle w:val="ListParagraph"/>
              <w:numPr>
                <w:ilvl w:val="0"/>
                <w:numId w:val="5"/>
              </w:numPr>
              <w:jc w:val="both"/>
              <w:rPr>
                <w:rFonts w:ascii="Comic Sans MS" w:hAnsi="Comic Sans MS"/>
                <w:b/>
                <w:bCs/>
                <w:sz w:val="28"/>
                <w:szCs w:val="28"/>
              </w:rPr>
            </w:pPr>
            <w:r>
              <w:rPr>
                <w:rFonts w:ascii="Comic Sans MS" w:hAnsi="Comic Sans MS"/>
              </w:rPr>
              <w:t>Identify and name a variety of common wild and garden plants, including deciduous and evergreen trees</w:t>
            </w:r>
          </w:p>
        </w:tc>
      </w:tr>
      <w:tr w:rsidR="00EB49BA" w14:paraId="7FD5621D" w14:textId="77777777" w:rsidTr="00EB49BA">
        <w:tc>
          <w:tcPr>
            <w:tcW w:w="2122" w:type="dxa"/>
            <w:gridSpan w:val="2"/>
            <w:tcBorders>
              <w:top w:val="single" w:sz="4" w:space="0" w:color="auto"/>
              <w:left w:val="single" w:sz="4" w:space="0" w:color="auto"/>
              <w:bottom w:val="single" w:sz="4" w:space="0" w:color="auto"/>
              <w:right w:val="single" w:sz="4" w:space="0" w:color="auto"/>
            </w:tcBorders>
            <w:hideMark/>
          </w:tcPr>
          <w:p w14:paraId="5F139533" w14:textId="77777777" w:rsidR="00EB49BA" w:rsidRDefault="00EB49BA">
            <w:pPr>
              <w:rPr>
                <w:rFonts w:ascii="Comic Sans MS" w:hAnsi="Comic Sans MS"/>
                <w:b/>
                <w:bCs/>
                <w:sz w:val="24"/>
                <w:szCs w:val="24"/>
              </w:rPr>
            </w:pPr>
            <w:r>
              <w:rPr>
                <w:rFonts w:ascii="Comic Sans MS" w:hAnsi="Comic Sans MS"/>
                <w:b/>
                <w:bCs/>
                <w:sz w:val="24"/>
                <w:szCs w:val="24"/>
              </w:rPr>
              <w:t>Animals including humans</w:t>
            </w:r>
          </w:p>
        </w:tc>
        <w:tc>
          <w:tcPr>
            <w:tcW w:w="11826" w:type="dxa"/>
            <w:tcBorders>
              <w:top w:val="single" w:sz="4" w:space="0" w:color="auto"/>
              <w:left w:val="single" w:sz="4" w:space="0" w:color="auto"/>
              <w:bottom w:val="single" w:sz="4" w:space="0" w:color="auto"/>
              <w:right w:val="single" w:sz="4" w:space="0" w:color="auto"/>
            </w:tcBorders>
            <w:hideMark/>
          </w:tcPr>
          <w:p w14:paraId="0D4FA344" w14:textId="348B9AB1"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K</w:t>
            </w:r>
            <w:r>
              <w:rPr>
                <w:rFonts w:ascii="Comic Sans MS" w:hAnsi="Comic Sans MS"/>
              </w:rPr>
              <w:t>now about similarities and differences in relation to places, objects, materials and living things.</w:t>
            </w:r>
          </w:p>
          <w:p w14:paraId="43372418" w14:textId="5A1158DC"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 xml:space="preserve">Be able to </w:t>
            </w:r>
            <w:r>
              <w:rPr>
                <w:rFonts w:ascii="Comic Sans MS" w:hAnsi="Comic Sans MS"/>
              </w:rPr>
              <w:t xml:space="preserve">talk about the features of their own immediate environment and how environments might vary from one another. </w:t>
            </w:r>
          </w:p>
          <w:p w14:paraId="357095FE" w14:textId="387B7D7B" w:rsidR="00EB49BA" w:rsidRDefault="001D12DB" w:rsidP="00EB49BA">
            <w:pPr>
              <w:pStyle w:val="ListParagraph"/>
              <w:numPr>
                <w:ilvl w:val="0"/>
                <w:numId w:val="5"/>
              </w:numPr>
              <w:jc w:val="both"/>
              <w:rPr>
                <w:rFonts w:ascii="Comic Sans MS" w:hAnsi="Comic Sans MS"/>
              </w:rPr>
            </w:pPr>
            <w:r>
              <w:rPr>
                <w:rFonts w:ascii="Comic Sans MS" w:hAnsi="Comic Sans MS"/>
              </w:rPr>
              <w:t>M</w:t>
            </w:r>
            <w:r w:rsidR="00EB49BA">
              <w:rPr>
                <w:rFonts w:ascii="Comic Sans MS" w:hAnsi="Comic Sans MS"/>
              </w:rPr>
              <w:t>ake observations of animals and plants and explain why some things occur and talk about changes.</w:t>
            </w:r>
          </w:p>
          <w:p w14:paraId="3B3712FB"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Identify and name a variety of common animals including fish, amphibians, reptiles, birds and mammals. </w:t>
            </w:r>
          </w:p>
          <w:p w14:paraId="4ADFFBA1"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Identify and name a variety of common animals that are carnivores, herbivores and omnivores. </w:t>
            </w:r>
          </w:p>
          <w:p w14:paraId="0DC51E2B"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Describe and compare the structure of a variety of common animals (fish, amphibians, reptiles, birds and mammals, including pets). </w:t>
            </w:r>
          </w:p>
          <w:p w14:paraId="5E230075"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Identify, name, draw and label the basic parts of the human body and say which part of the body is associated with each sense. </w:t>
            </w:r>
          </w:p>
        </w:tc>
      </w:tr>
      <w:tr w:rsidR="00EB49BA" w14:paraId="3EF7E124" w14:textId="77777777" w:rsidTr="00EB49BA">
        <w:tc>
          <w:tcPr>
            <w:tcW w:w="2122" w:type="dxa"/>
            <w:gridSpan w:val="2"/>
            <w:tcBorders>
              <w:top w:val="single" w:sz="4" w:space="0" w:color="auto"/>
              <w:left w:val="single" w:sz="4" w:space="0" w:color="auto"/>
              <w:bottom w:val="single" w:sz="4" w:space="0" w:color="auto"/>
              <w:right w:val="single" w:sz="4" w:space="0" w:color="auto"/>
            </w:tcBorders>
            <w:hideMark/>
          </w:tcPr>
          <w:p w14:paraId="697EE453" w14:textId="77777777" w:rsidR="00EB49BA" w:rsidRDefault="00EB49BA">
            <w:pPr>
              <w:rPr>
                <w:rFonts w:ascii="Comic Sans MS" w:hAnsi="Comic Sans MS"/>
                <w:b/>
                <w:bCs/>
                <w:sz w:val="24"/>
                <w:szCs w:val="24"/>
              </w:rPr>
            </w:pPr>
            <w:r>
              <w:rPr>
                <w:rFonts w:ascii="Comic Sans MS" w:hAnsi="Comic Sans MS"/>
                <w:b/>
                <w:bCs/>
                <w:sz w:val="24"/>
                <w:szCs w:val="24"/>
              </w:rPr>
              <w:t>Seasonal changes</w:t>
            </w:r>
          </w:p>
        </w:tc>
        <w:tc>
          <w:tcPr>
            <w:tcW w:w="11826" w:type="dxa"/>
            <w:tcBorders>
              <w:top w:val="single" w:sz="4" w:space="0" w:color="auto"/>
              <w:left w:val="single" w:sz="4" w:space="0" w:color="auto"/>
              <w:bottom w:val="single" w:sz="4" w:space="0" w:color="auto"/>
              <w:right w:val="single" w:sz="4" w:space="0" w:color="auto"/>
            </w:tcBorders>
            <w:hideMark/>
          </w:tcPr>
          <w:p w14:paraId="440A27F5" w14:textId="01AB5FA5"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K</w:t>
            </w:r>
            <w:r>
              <w:rPr>
                <w:rFonts w:ascii="Comic Sans MS" w:hAnsi="Comic Sans MS"/>
              </w:rPr>
              <w:t>now about similarities and differences in relation to places, objects, materials and living things</w:t>
            </w:r>
            <w:r w:rsidR="001D12DB">
              <w:rPr>
                <w:rFonts w:ascii="Comic Sans MS" w:hAnsi="Comic Sans MS"/>
              </w:rPr>
              <w:t xml:space="preserve"> and</w:t>
            </w:r>
            <w:r>
              <w:rPr>
                <w:rFonts w:ascii="Comic Sans MS" w:hAnsi="Comic Sans MS"/>
              </w:rPr>
              <w:t xml:space="preserve"> talk about the features of their own immediate environment and how environments might vary from one another.</w:t>
            </w:r>
          </w:p>
          <w:p w14:paraId="54ABB9BE" w14:textId="68D5D813"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1D12DB">
              <w:rPr>
                <w:rFonts w:ascii="Comic Sans MS" w:hAnsi="Comic Sans MS"/>
              </w:rPr>
              <w:t>M</w:t>
            </w:r>
            <w:r>
              <w:rPr>
                <w:rFonts w:ascii="Comic Sans MS" w:hAnsi="Comic Sans MS"/>
              </w:rPr>
              <w:t xml:space="preserve">ake observations of animals and plants and explain why some things occur and talk about changes. </w:t>
            </w:r>
          </w:p>
          <w:p w14:paraId="5B01A2C3" w14:textId="77777777" w:rsidR="00EB49BA" w:rsidRDefault="00EB49BA" w:rsidP="00EB49BA">
            <w:pPr>
              <w:pStyle w:val="ListParagraph"/>
              <w:numPr>
                <w:ilvl w:val="0"/>
                <w:numId w:val="5"/>
              </w:numPr>
              <w:jc w:val="both"/>
              <w:rPr>
                <w:rFonts w:ascii="Comic Sans MS" w:hAnsi="Comic Sans MS"/>
              </w:rPr>
            </w:pPr>
            <w:r>
              <w:rPr>
                <w:rFonts w:ascii="Comic Sans MS" w:hAnsi="Comic Sans MS"/>
              </w:rPr>
              <w:lastRenderedPageBreak/>
              <w:t xml:space="preserve"> Observe changes across the four seasons. </w:t>
            </w:r>
          </w:p>
          <w:p w14:paraId="68CDEC87"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Observe and describe weather associated with the seasons and how day length varies.</w:t>
            </w:r>
          </w:p>
        </w:tc>
      </w:tr>
      <w:tr w:rsidR="00EB49BA" w14:paraId="444FF276" w14:textId="77777777" w:rsidTr="00EB49BA">
        <w:tc>
          <w:tcPr>
            <w:tcW w:w="2122" w:type="dxa"/>
            <w:gridSpan w:val="2"/>
            <w:tcBorders>
              <w:top w:val="single" w:sz="4" w:space="0" w:color="auto"/>
              <w:left w:val="single" w:sz="4" w:space="0" w:color="auto"/>
              <w:bottom w:val="single" w:sz="4" w:space="0" w:color="auto"/>
              <w:right w:val="single" w:sz="4" w:space="0" w:color="auto"/>
            </w:tcBorders>
            <w:hideMark/>
          </w:tcPr>
          <w:p w14:paraId="468503B6" w14:textId="77777777" w:rsidR="00EB49BA" w:rsidRDefault="00EB49BA">
            <w:pPr>
              <w:rPr>
                <w:rFonts w:ascii="Comic Sans MS" w:hAnsi="Comic Sans MS"/>
                <w:b/>
                <w:bCs/>
                <w:sz w:val="24"/>
                <w:szCs w:val="24"/>
              </w:rPr>
            </w:pPr>
            <w:r>
              <w:rPr>
                <w:rFonts w:ascii="Comic Sans MS" w:hAnsi="Comic Sans MS"/>
                <w:b/>
                <w:bCs/>
                <w:sz w:val="24"/>
                <w:szCs w:val="24"/>
              </w:rPr>
              <w:lastRenderedPageBreak/>
              <w:t xml:space="preserve">Materials </w:t>
            </w:r>
          </w:p>
        </w:tc>
        <w:tc>
          <w:tcPr>
            <w:tcW w:w="11826" w:type="dxa"/>
            <w:tcBorders>
              <w:top w:val="single" w:sz="4" w:space="0" w:color="auto"/>
              <w:left w:val="single" w:sz="4" w:space="0" w:color="auto"/>
              <w:bottom w:val="single" w:sz="4" w:space="0" w:color="auto"/>
              <w:right w:val="single" w:sz="4" w:space="0" w:color="auto"/>
            </w:tcBorders>
            <w:hideMark/>
          </w:tcPr>
          <w:p w14:paraId="05E09699" w14:textId="74FF7B65" w:rsidR="00154AAA" w:rsidRPr="00154AAA" w:rsidRDefault="00154AAA" w:rsidP="00154AAA">
            <w:pPr>
              <w:pStyle w:val="Default"/>
              <w:numPr>
                <w:ilvl w:val="0"/>
                <w:numId w:val="33"/>
              </w:numPr>
              <w:jc w:val="both"/>
              <w:rPr>
                <w:rFonts w:ascii="Comic Sans MS" w:hAnsi="Comic Sans MS"/>
                <w:sz w:val="22"/>
                <w:szCs w:val="22"/>
              </w:rPr>
            </w:pPr>
            <w:r>
              <w:rPr>
                <w:rFonts w:ascii="Comic Sans MS" w:hAnsi="Comic Sans MS"/>
                <w:sz w:val="22"/>
                <w:szCs w:val="22"/>
              </w:rPr>
              <w:t>K</w:t>
            </w:r>
            <w:r w:rsidRPr="00154AAA">
              <w:rPr>
                <w:rFonts w:ascii="Comic Sans MS" w:hAnsi="Comic Sans MS"/>
                <w:sz w:val="22"/>
                <w:szCs w:val="22"/>
              </w:rPr>
              <w:t xml:space="preserve">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 </w:t>
            </w:r>
          </w:p>
          <w:p w14:paraId="0CD53AC5" w14:textId="6B3C5D9F" w:rsidR="00154AAA" w:rsidRDefault="00C564ED" w:rsidP="00EB49BA">
            <w:pPr>
              <w:pStyle w:val="ListParagraph"/>
              <w:numPr>
                <w:ilvl w:val="0"/>
                <w:numId w:val="5"/>
              </w:numPr>
              <w:jc w:val="both"/>
              <w:rPr>
                <w:rFonts w:ascii="Comic Sans MS" w:hAnsi="Comic Sans MS"/>
              </w:rPr>
            </w:pPr>
            <w:r>
              <w:rPr>
                <w:rFonts w:ascii="Comic Sans MS" w:hAnsi="Comic Sans MS"/>
              </w:rPr>
              <w:t>Know how to d</w:t>
            </w:r>
            <w:r w:rsidR="00EB49BA">
              <w:rPr>
                <w:rFonts w:ascii="Comic Sans MS" w:hAnsi="Comic Sans MS"/>
              </w:rPr>
              <w:t>istinguish between an object and the material from which it is made.</w:t>
            </w:r>
          </w:p>
          <w:p w14:paraId="1947545B" w14:textId="6A380CA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w:t>
            </w:r>
            <w:r w:rsidR="00C564ED">
              <w:rPr>
                <w:rFonts w:ascii="Comic Sans MS" w:hAnsi="Comic Sans MS"/>
              </w:rPr>
              <w:t>Be able to i</w:t>
            </w:r>
            <w:r>
              <w:rPr>
                <w:rFonts w:ascii="Comic Sans MS" w:hAnsi="Comic Sans MS"/>
              </w:rPr>
              <w:t xml:space="preserve">dentify and name a variety of everyday materials, including wood, plastic, glass, metal, water, and rock. </w:t>
            </w:r>
          </w:p>
          <w:p w14:paraId="607BE4CC" w14:textId="77777777" w:rsidR="00EB49BA" w:rsidRDefault="00EB49BA" w:rsidP="00EB49BA">
            <w:pPr>
              <w:pStyle w:val="ListParagraph"/>
              <w:numPr>
                <w:ilvl w:val="0"/>
                <w:numId w:val="5"/>
              </w:numPr>
              <w:jc w:val="both"/>
              <w:rPr>
                <w:rFonts w:ascii="Comic Sans MS" w:hAnsi="Comic Sans MS"/>
              </w:rPr>
            </w:pPr>
            <w:r>
              <w:rPr>
                <w:rFonts w:ascii="Comic Sans MS" w:hAnsi="Comic Sans MS"/>
              </w:rPr>
              <w:t xml:space="preserve"> Describe the simple physical properties of a variety of everyday materials. </w:t>
            </w:r>
          </w:p>
          <w:p w14:paraId="51FB7BE6" w14:textId="700426F2" w:rsidR="00154AAA" w:rsidRPr="00154AAA" w:rsidRDefault="00EB49BA" w:rsidP="00F57150">
            <w:pPr>
              <w:pStyle w:val="ListParagraph"/>
              <w:numPr>
                <w:ilvl w:val="0"/>
                <w:numId w:val="5"/>
              </w:numPr>
              <w:jc w:val="both"/>
            </w:pPr>
            <w:r w:rsidRPr="00154AAA">
              <w:rPr>
                <w:rFonts w:ascii="Comic Sans MS" w:hAnsi="Comic Sans MS"/>
              </w:rPr>
              <w:t>Compare and group together a variety of everyday materials on the basis of their simple physical properties.</w:t>
            </w:r>
          </w:p>
          <w:p w14:paraId="0C0559BA" w14:textId="5E796EA8" w:rsidR="00154AAA" w:rsidRDefault="00154AAA" w:rsidP="00154AAA">
            <w:pPr>
              <w:pStyle w:val="Default"/>
              <w:jc w:val="both"/>
              <w:rPr>
                <w:rFonts w:ascii="Comic Sans MS" w:hAnsi="Comic Sans MS"/>
              </w:rPr>
            </w:pPr>
          </w:p>
        </w:tc>
      </w:tr>
      <w:tr w:rsidR="00EB49BA" w14:paraId="1D68498B" w14:textId="77777777" w:rsidTr="00EB49BA">
        <w:tc>
          <w:tcPr>
            <w:tcW w:w="13948" w:type="dxa"/>
            <w:gridSpan w:val="3"/>
            <w:tcBorders>
              <w:top w:val="single" w:sz="4" w:space="0" w:color="auto"/>
              <w:left w:val="single" w:sz="4" w:space="0" w:color="auto"/>
              <w:bottom w:val="single" w:sz="4" w:space="0" w:color="auto"/>
              <w:right w:val="single" w:sz="4" w:space="0" w:color="auto"/>
            </w:tcBorders>
            <w:hideMark/>
          </w:tcPr>
          <w:p w14:paraId="3FBEFFCE" w14:textId="77777777" w:rsidR="00EB49BA" w:rsidRDefault="00EB49BA">
            <w:pPr>
              <w:rPr>
                <w:rFonts w:ascii="Comic Sans MS" w:hAnsi="Comic Sans MS"/>
                <w:b/>
                <w:bCs/>
                <w:sz w:val="28"/>
                <w:szCs w:val="28"/>
              </w:rPr>
            </w:pPr>
            <w:r>
              <w:rPr>
                <w:rFonts w:ascii="Comic Sans MS" w:hAnsi="Comic Sans MS"/>
                <w:b/>
                <w:bCs/>
                <w:sz w:val="28"/>
                <w:szCs w:val="28"/>
              </w:rPr>
              <w:t>Skills</w:t>
            </w:r>
          </w:p>
        </w:tc>
      </w:tr>
      <w:tr w:rsidR="00EB49BA" w14:paraId="310F1FD2" w14:textId="77777777" w:rsidTr="00EB49BA">
        <w:tc>
          <w:tcPr>
            <w:tcW w:w="13948" w:type="dxa"/>
            <w:gridSpan w:val="3"/>
            <w:tcBorders>
              <w:top w:val="single" w:sz="4" w:space="0" w:color="auto"/>
              <w:left w:val="single" w:sz="4" w:space="0" w:color="auto"/>
              <w:bottom w:val="single" w:sz="4" w:space="0" w:color="auto"/>
              <w:right w:val="single" w:sz="4" w:space="0" w:color="auto"/>
            </w:tcBorders>
          </w:tcPr>
          <w:p w14:paraId="44DA2CD1" w14:textId="77777777" w:rsidR="00EB49BA" w:rsidRDefault="00EB49BA" w:rsidP="00EB49BA">
            <w:pPr>
              <w:pStyle w:val="ListParagraph"/>
              <w:numPr>
                <w:ilvl w:val="0"/>
                <w:numId w:val="5"/>
              </w:numPr>
              <w:rPr>
                <w:rFonts w:ascii="Comic Sans MS" w:hAnsi="Comic Sans MS"/>
              </w:rPr>
            </w:pPr>
            <w:r>
              <w:rPr>
                <w:rFonts w:ascii="Comic Sans MS" w:hAnsi="Comic Sans MS"/>
              </w:rPr>
              <w:t>Show curiosity about objects, events and people</w:t>
            </w:r>
          </w:p>
          <w:p w14:paraId="00F6272B"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Questions why things happen </w:t>
            </w:r>
          </w:p>
          <w:p w14:paraId="7E495CE8" w14:textId="77777777" w:rsidR="00EB49BA" w:rsidRDefault="00EB49BA" w:rsidP="00EB49BA">
            <w:pPr>
              <w:pStyle w:val="ListParagraph"/>
              <w:numPr>
                <w:ilvl w:val="0"/>
                <w:numId w:val="5"/>
              </w:numPr>
              <w:rPr>
                <w:rFonts w:ascii="Comic Sans MS" w:hAnsi="Comic Sans MS"/>
              </w:rPr>
            </w:pPr>
            <w:r>
              <w:rPr>
                <w:rFonts w:ascii="Comic Sans MS" w:hAnsi="Comic Sans MS"/>
              </w:rPr>
              <w:t>Explore the world around them and raise their own simple questions</w:t>
            </w:r>
          </w:p>
          <w:p w14:paraId="5F7E2AA4"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Engage in open-ended activity </w:t>
            </w:r>
          </w:p>
          <w:p w14:paraId="0636AC6D" w14:textId="77777777" w:rsidR="00EB49BA" w:rsidRDefault="00EB49BA" w:rsidP="00EB49BA">
            <w:pPr>
              <w:pStyle w:val="ListParagraph"/>
              <w:numPr>
                <w:ilvl w:val="0"/>
                <w:numId w:val="5"/>
              </w:numPr>
              <w:rPr>
                <w:rFonts w:ascii="Comic Sans MS" w:hAnsi="Comic Sans MS"/>
              </w:rPr>
            </w:pPr>
            <w:r>
              <w:rPr>
                <w:rFonts w:ascii="Comic Sans MS" w:hAnsi="Comic Sans MS"/>
              </w:rPr>
              <w:t>Experience different types of science enquiries, including practical activities</w:t>
            </w:r>
          </w:p>
          <w:p w14:paraId="7A8172B6"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Take a risk, engage in new experiences and learn by trial and error </w:t>
            </w:r>
          </w:p>
          <w:p w14:paraId="531ABB42" w14:textId="77777777" w:rsidR="00EB49BA" w:rsidRDefault="00EB49BA" w:rsidP="00EB49BA">
            <w:pPr>
              <w:pStyle w:val="ListParagraph"/>
              <w:numPr>
                <w:ilvl w:val="0"/>
                <w:numId w:val="5"/>
              </w:numPr>
              <w:rPr>
                <w:rFonts w:ascii="Comic Sans MS" w:hAnsi="Comic Sans MS"/>
              </w:rPr>
            </w:pPr>
            <w:r>
              <w:rPr>
                <w:rFonts w:ascii="Comic Sans MS" w:hAnsi="Comic Sans MS"/>
              </w:rPr>
              <w:t>Begin to recognise different ways in which they might answer scientific questions</w:t>
            </w:r>
          </w:p>
          <w:p w14:paraId="438EB8A8"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Find ways to solve problems / find new ways to do things / test their ideas </w:t>
            </w:r>
          </w:p>
          <w:p w14:paraId="554ECB2A"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Critically Carry out simple tests </w:t>
            </w:r>
          </w:p>
          <w:p w14:paraId="4AD4E4B2" w14:textId="77777777" w:rsidR="00EB49BA" w:rsidRDefault="00EB49BA" w:rsidP="00EB49BA">
            <w:pPr>
              <w:pStyle w:val="ListParagraph"/>
              <w:numPr>
                <w:ilvl w:val="0"/>
                <w:numId w:val="5"/>
              </w:numPr>
              <w:rPr>
                <w:rFonts w:ascii="Comic Sans MS" w:hAnsi="Comic Sans MS"/>
              </w:rPr>
            </w:pPr>
            <w:r>
              <w:rPr>
                <w:rFonts w:ascii="Comic Sans MS" w:hAnsi="Comic Sans MS"/>
              </w:rPr>
              <w:t>Develop ideas of grouping, sequences, cause and effect</w:t>
            </w:r>
          </w:p>
          <w:p w14:paraId="645663B8"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Know about similarities and differences in relation to places, objects, materials and living things </w:t>
            </w:r>
          </w:p>
          <w:p w14:paraId="613C68A0" w14:textId="77777777" w:rsidR="00EB49BA" w:rsidRDefault="00EB49BA" w:rsidP="00EB49BA">
            <w:pPr>
              <w:pStyle w:val="ListParagraph"/>
              <w:numPr>
                <w:ilvl w:val="0"/>
                <w:numId w:val="5"/>
              </w:numPr>
              <w:rPr>
                <w:rFonts w:ascii="Comic Sans MS" w:hAnsi="Comic Sans MS"/>
              </w:rPr>
            </w:pPr>
            <w:r>
              <w:rPr>
                <w:rFonts w:ascii="Comic Sans MS" w:hAnsi="Comic Sans MS"/>
              </w:rPr>
              <w:t>Use simple features to compare objects, materials and living things and, with help, decide how to sort and group them (identifying and classifying)</w:t>
            </w:r>
          </w:p>
          <w:p w14:paraId="6586B9B5"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Comment and questions about aspects of their familiar world such as the place where they live or the natural world </w:t>
            </w:r>
          </w:p>
          <w:p w14:paraId="7C8F510E" w14:textId="77777777" w:rsidR="00EB49BA" w:rsidRDefault="00EB49BA" w:rsidP="00EB49BA">
            <w:pPr>
              <w:pStyle w:val="ListParagraph"/>
              <w:numPr>
                <w:ilvl w:val="0"/>
                <w:numId w:val="5"/>
              </w:numPr>
              <w:rPr>
                <w:rFonts w:ascii="Comic Sans MS" w:hAnsi="Comic Sans MS"/>
              </w:rPr>
            </w:pPr>
            <w:r>
              <w:rPr>
                <w:rFonts w:ascii="Comic Sans MS" w:hAnsi="Comic Sans MS"/>
              </w:rPr>
              <w:lastRenderedPageBreak/>
              <w:t>Ask people questions and use simple secondary sources to find answers</w:t>
            </w:r>
          </w:p>
          <w:p w14:paraId="21259367"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Closely observes what animals, people and vehicles do </w:t>
            </w:r>
          </w:p>
          <w:p w14:paraId="3994A013"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Use senses to explore the world around them </w:t>
            </w:r>
          </w:p>
          <w:p w14:paraId="15CDC196" w14:textId="77777777" w:rsidR="00EB49BA" w:rsidRDefault="00EB49BA" w:rsidP="00EB49BA">
            <w:pPr>
              <w:pStyle w:val="ListParagraph"/>
              <w:numPr>
                <w:ilvl w:val="0"/>
                <w:numId w:val="5"/>
              </w:numPr>
              <w:rPr>
                <w:rFonts w:ascii="Comic Sans MS" w:hAnsi="Comic Sans MS"/>
              </w:rPr>
            </w:pPr>
            <w:r>
              <w:rPr>
                <w:rFonts w:ascii="Comic Sans MS" w:hAnsi="Comic Sans MS"/>
              </w:rPr>
              <w:t>Observe closely using simple equipment</w:t>
            </w:r>
          </w:p>
          <w:p w14:paraId="11885250"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With help, observe changes over time </w:t>
            </w:r>
          </w:p>
          <w:p w14:paraId="35CA9118"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Make links and notice patterns in their experience </w:t>
            </w:r>
          </w:p>
          <w:p w14:paraId="372D0AE1" w14:textId="77777777" w:rsidR="00EB49BA" w:rsidRDefault="00EB49BA" w:rsidP="00EB49BA">
            <w:pPr>
              <w:pStyle w:val="ListParagraph"/>
              <w:numPr>
                <w:ilvl w:val="0"/>
                <w:numId w:val="5"/>
              </w:numPr>
              <w:rPr>
                <w:rFonts w:ascii="Comic Sans MS" w:hAnsi="Comic Sans MS"/>
              </w:rPr>
            </w:pPr>
            <w:r>
              <w:rPr>
                <w:rFonts w:ascii="Comic Sans MS" w:hAnsi="Comic Sans MS"/>
              </w:rPr>
              <w:t>With guidance, they should begin to notice patterns and relationships</w:t>
            </w:r>
          </w:p>
          <w:p w14:paraId="56072650"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Choose the resources they need for their chosen activities </w:t>
            </w:r>
          </w:p>
          <w:p w14:paraId="6B55BD53"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Handle equipment and tools effectively </w:t>
            </w:r>
          </w:p>
          <w:p w14:paraId="534D196E" w14:textId="77777777" w:rsidR="00EB49BA" w:rsidRDefault="00EB49BA" w:rsidP="00EB49BA">
            <w:pPr>
              <w:pStyle w:val="ListParagraph"/>
              <w:numPr>
                <w:ilvl w:val="0"/>
                <w:numId w:val="5"/>
              </w:numPr>
              <w:rPr>
                <w:rFonts w:ascii="Comic Sans MS" w:hAnsi="Comic Sans MS"/>
              </w:rPr>
            </w:pPr>
            <w:r>
              <w:rPr>
                <w:rFonts w:ascii="Comic Sans MS" w:hAnsi="Comic Sans MS"/>
              </w:rPr>
              <w:t>Use simple measurements and equipment (e.g. hand lenses, egg timers) to gather data</w:t>
            </w:r>
          </w:p>
          <w:p w14:paraId="4FD5699A"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Create simple representations of events, people and objects </w:t>
            </w:r>
          </w:p>
          <w:p w14:paraId="49410E37"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Record simple data </w:t>
            </w:r>
          </w:p>
          <w:p w14:paraId="5FCB2294"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Answer how and why questions about their experiences </w:t>
            </w:r>
          </w:p>
          <w:p w14:paraId="0EFA765D"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Make observations of animals and plants and explain why some things occur, and talk about changes </w:t>
            </w:r>
          </w:p>
          <w:p w14:paraId="399B8528"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Use their observations and ideas to suggest answers to questions </w:t>
            </w:r>
          </w:p>
          <w:p w14:paraId="1E50324A" w14:textId="77777777" w:rsidR="00EB49BA" w:rsidRDefault="00EB49BA" w:rsidP="00EB49BA">
            <w:pPr>
              <w:pStyle w:val="ListParagraph"/>
              <w:numPr>
                <w:ilvl w:val="0"/>
                <w:numId w:val="5"/>
              </w:numPr>
              <w:rPr>
                <w:rFonts w:ascii="Comic Sans MS" w:hAnsi="Comic Sans MS"/>
              </w:rPr>
            </w:pPr>
            <w:r>
              <w:rPr>
                <w:rFonts w:ascii="Comic Sans MS" w:hAnsi="Comic Sans MS"/>
              </w:rPr>
              <w:t>Talk about what they have found out and how they found it out</w:t>
            </w:r>
          </w:p>
          <w:p w14:paraId="05A603CC"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Develop their own narratives and explanations by connecting ideas or events </w:t>
            </w:r>
          </w:p>
          <w:p w14:paraId="4CEC6474" w14:textId="77777777" w:rsidR="00EB49BA" w:rsidRDefault="00EB49BA" w:rsidP="00EB49BA">
            <w:pPr>
              <w:pStyle w:val="ListParagraph"/>
              <w:numPr>
                <w:ilvl w:val="0"/>
                <w:numId w:val="5"/>
              </w:numPr>
              <w:rPr>
                <w:rFonts w:ascii="Comic Sans MS" w:hAnsi="Comic Sans MS"/>
              </w:rPr>
            </w:pPr>
            <w:r>
              <w:rPr>
                <w:rFonts w:ascii="Comic Sans MS" w:hAnsi="Comic Sans MS"/>
              </w:rPr>
              <w:t xml:space="preserve">Builds up vocabulary that reflects the breadth of their experience </w:t>
            </w:r>
          </w:p>
          <w:p w14:paraId="25375D78" w14:textId="27D9AF58" w:rsidR="00FB54A0" w:rsidRPr="00FB54A0" w:rsidRDefault="00EB49BA" w:rsidP="003E69A9">
            <w:pPr>
              <w:pStyle w:val="ListParagraph"/>
              <w:numPr>
                <w:ilvl w:val="0"/>
                <w:numId w:val="5"/>
              </w:numPr>
              <w:jc w:val="both"/>
              <w:rPr>
                <w:rFonts w:ascii="Comic Sans MS" w:hAnsi="Comic Sans MS"/>
              </w:rPr>
            </w:pPr>
            <w:r w:rsidRPr="00FB54A0">
              <w:rPr>
                <w:rFonts w:ascii="Comic Sans MS" w:hAnsi="Comic Sans MS"/>
              </w:rPr>
              <w:t>With help, they should record and communicate their findings in a range of ways and begin to use simple scientific language.</w:t>
            </w:r>
          </w:p>
          <w:p w14:paraId="788F6B2A" w14:textId="77777777" w:rsidR="00EB49BA" w:rsidRDefault="00EB49BA">
            <w:pPr>
              <w:pStyle w:val="ListParagraph"/>
              <w:jc w:val="both"/>
              <w:rPr>
                <w:rFonts w:ascii="Comic Sans MS" w:hAnsi="Comic Sans MS"/>
              </w:rPr>
            </w:pPr>
          </w:p>
        </w:tc>
      </w:tr>
      <w:tr w:rsidR="00FB54A0" w14:paraId="136DD971" w14:textId="77777777" w:rsidTr="00F659F2">
        <w:trPr>
          <w:trHeight w:val="25"/>
        </w:trPr>
        <w:tc>
          <w:tcPr>
            <w:tcW w:w="13948" w:type="dxa"/>
            <w:gridSpan w:val="3"/>
            <w:tcBorders>
              <w:top w:val="single" w:sz="4" w:space="0" w:color="auto"/>
              <w:left w:val="single" w:sz="4" w:space="0" w:color="auto"/>
              <w:bottom w:val="single" w:sz="4" w:space="0" w:color="auto"/>
              <w:right w:val="single" w:sz="4" w:space="0" w:color="auto"/>
            </w:tcBorders>
          </w:tcPr>
          <w:p w14:paraId="77D3CD09" w14:textId="6E609396" w:rsidR="00FB54A0" w:rsidRPr="00FB54A0" w:rsidRDefault="00FB54A0" w:rsidP="00FB54A0">
            <w:pPr>
              <w:rPr>
                <w:rFonts w:ascii="Comic Sans MS" w:hAnsi="Comic Sans MS"/>
                <w:b/>
                <w:bCs/>
                <w:sz w:val="28"/>
                <w:szCs w:val="28"/>
              </w:rPr>
            </w:pPr>
            <w:r w:rsidRPr="00FB54A0">
              <w:rPr>
                <w:rFonts w:ascii="Comic Sans MS" w:hAnsi="Comic Sans MS"/>
                <w:b/>
                <w:bCs/>
                <w:sz w:val="28"/>
                <w:szCs w:val="28"/>
              </w:rPr>
              <w:lastRenderedPageBreak/>
              <w:t>Vocabulary</w:t>
            </w:r>
          </w:p>
        </w:tc>
      </w:tr>
      <w:tr w:rsidR="00FB54A0" w14:paraId="6F6F1EC4" w14:textId="77777777" w:rsidTr="00FB54A0">
        <w:trPr>
          <w:trHeight w:val="25"/>
        </w:trPr>
        <w:tc>
          <w:tcPr>
            <w:tcW w:w="1980" w:type="dxa"/>
            <w:tcBorders>
              <w:top w:val="single" w:sz="4" w:space="0" w:color="auto"/>
              <w:left w:val="single" w:sz="4" w:space="0" w:color="auto"/>
              <w:bottom w:val="single" w:sz="4" w:space="0" w:color="auto"/>
              <w:right w:val="single" w:sz="4" w:space="0" w:color="auto"/>
            </w:tcBorders>
          </w:tcPr>
          <w:p w14:paraId="529341E8" w14:textId="6A656D7C" w:rsidR="00FB54A0" w:rsidRDefault="00FB54A0" w:rsidP="00FB54A0">
            <w:pPr>
              <w:rPr>
                <w:rFonts w:ascii="Comic Sans MS" w:hAnsi="Comic Sans MS"/>
              </w:rPr>
            </w:pPr>
            <w:r>
              <w:rPr>
                <w:rFonts w:ascii="Comic Sans MS" w:hAnsi="Comic Sans MS"/>
              </w:rPr>
              <w:t>Plants</w:t>
            </w:r>
          </w:p>
        </w:tc>
        <w:tc>
          <w:tcPr>
            <w:tcW w:w="11968" w:type="dxa"/>
            <w:gridSpan w:val="2"/>
            <w:tcBorders>
              <w:top w:val="single" w:sz="4" w:space="0" w:color="auto"/>
              <w:left w:val="single" w:sz="4" w:space="0" w:color="auto"/>
              <w:bottom w:val="single" w:sz="4" w:space="0" w:color="auto"/>
              <w:right w:val="single" w:sz="4" w:space="0" w:color="auto"/>
            </w:tcBorders>
          </w:tcPr>
          <w:p w14:paraId="05497DE3" w14:textId="7AB7E5EC" w:rsidR="00FB54A0" w:rsidRDefault="00A42DDB" w:rsidP="00A42DDB">
            <w:pPr>
              <w:pStyle w:val="Default"/>
              <w:rPr>
                <w:rFonts w:ascii="Comic Sans MS" w:hAnsi="Comic Sans MS"/>
              </w:rPr>
            </w:pPr>
            <w:r w:rsidRPr="00A42DDB">
              <w:rPr>
                <w:rFonts w:ascii="Comic Sans MS" w:hAnsi="Comic Sans MS"/>
                <w:sz w:val="22"/>
                <w:szCs w:val="22"/>
              </w:rPr>
              <w:t>Leaf, flower, blossom, petal, fruit, berry, root, seed, trunk, branch, stem, bark, stalk, bud</w:t>
            </w:r>
            <w:r>
              <w:rPr>
                <w:rFonts w:ascii="Comic Sans MS" w:hAnsi="Comic Sans MS"/>
                <w:sz w:val="22"/>
                <w:szCs w:val="22"/>
              </w:rPr>
              <w:t>, n</w:t>
            </w:r>
            <w:r w:rsidRPr="00A42DDB">
              <w:rPr>
                <w:rFonts w:ascii="Comic Sans MS" w:hAnsi="Comic Sans MS"/>
                <w:sz w:val="22"/>
                <w:szCs w:val="22"/>
              </w:rPr>
              <w:t>ames of trees in the local area</w:t>
            </w:r>
            <w:r>
              <w:rPr>
                <w:rFonts w:ascii="Comic Sans MS" w:hAnsi="Comic Sans MS"/>
                <w:sz w:val="22"/>
                <w:szCs w:val="22"/>
              </w:rPr>
              <w:t>, n</w:t>
            </w:r>
            <w:r w:rsidRPr="00A42DDB">
              <w:rPr>
                <w:rFonts w:ascii="Comic Sans MS" w:hAnsi="Comic Sans MS"/>
                <w:sz w:val="22"/>
                <w:szCs w:val="22"/>
              </w:rPr>
              <w:t>ames of garden and wild flowering plants in the local area</w:t>
            </w:r>
            <w:r>
              <w:rPr>
                <w:rFonts w:ascii="Comic Sans MS" w:hAnsi="Comic Sans MS"/>
                <w:sz w:val="22"/>
                <w:szCs w:val="22"/>
              </w:rPr>
              <w:t>.</w:t>
            </w:r>
            <w:r>
              <w:rPr>
                <w:sz w:val="22"/>
                <w:szCs w:val="22"/>
              </w:rPr>
              <w:t></w:t>
            </w:r>
          </w:p>
        </w:tc>
      </w:tr>
      <w:tr w:rsidR="00FB54A0" w14:paraId="2CFD2EA5" w14:textId="77777777" w:rsidTr="00FB54A0">
        <w:trPr>
          <w:trHeight w:val="25"/>
        </w:trPr>
        <w:tc>
          <w:tcPr>
            <w:tcW w:w="1980" w:type="dxa"/>
            <w:tcBorders>
              <w:top w:val="single" w:sz="4" w:space="0" w:color="auto"/>
              <w:left w:val="single" w:sz="4" w:space="0" w:color="auto"/>
              <w:bottom w:val="single" w:sz="4" w:space="0" w:color="auto"/>
              <w:right w:val="single" w:sz="4" w:space="0" w:color="auto"/>
            </w:tcBorders>
          </w:tcPr>
          <w:p w14:paraId="6E187745" w14:textId="14CE7847" w:rsidR="00FB54A0" w:rsidRDefault="00FB54A0" w:rsidP="00FB54A0">
            <w:pPr>
              <w:rPr>
                <w:rFonts w:ascii="Comic Sans MS" w:hAnsi="Comic Sans MS"/>
              </w:rPr>
            </w:pPr>
            <w:r>
              <w:rPr>
                <w:rFonts w:ascii="Comic Sans MS" w:hAnsi="Comic Sans MS"/>
              </w:rPr>
              <w:t>Animals including humans</w:t>
            </w:r>
          </w:p>
        </w:tc>
        <w:tc>
          <w:tcPr>
            <w:tcW w:w="11968" w:type="dxa"/>
            <w:gridSpan w:val="2"/>
            <w:tcBorders>
              <w:top w:val="single" w:sz="4" w:space="0" w:color="auto"/>
              <w:left w:val="single" w:sz="4" w:space="0" w:color="auto"/>
              <w:bottom w:val="single" w:sz="4" w:space="0" w:color="auto"/>
              <w:right w:val="single" w:sz="4" w:space="0" w:color="auto"/>
            </w:tcBorders>
          </w:tcPr>
          <w:p w14:paraId="4CF0B663" w14:textId="77777777" w:rsidR="00A42DDB" w:rsidRDefault="00A42DDB" w:rsidP="00A42DDB">
            <w:pPr>
              <w:pStyle w:val="Default"/>
              <w:rPr>
                <w:rFonts w:ascii="Comic Sans MS" w:hAnsi="Comic Sans MS"/>
                <w:sz w:val="22"/>
                <w:szCs w:val="22"/>
              </w:rPr>
            </w:pPr>
            <w:r w:rsidRPr="00A42DDB">
              <w:rPr>
                <w:rFonts w:ascii="Comic Sans MS" w:hAnsi="Comic Sans MS"/>
                <w:sz w:val="22"/>
                <w:szCs w:val="22"/>
              </w:rPr>
              <w:t>Head, body, eyes, ears, mouth, teeth, leg, tail, wing, claw, fin, scales, feathers, fur, beak, paws, hooves</w:t>
            </w:r>
            <w:r>
              <w:rPr>
                <w:rFonts w:ascii="Comic Sans MS" w:hAnsi="Comic Sans MS"/>
                <w:sz w:val="22"/>
                <w:szCs w:val="22"/>
              </w:rPr>
              <w:t>, n</w:t>
            </w:r>
            <w:r w:rsidRPr="00A42DDB">
              <w:rPr>
                <w:rFonts w:ascii="Comic Sans MS" w:hAnsi="Comic Sans MS"/>
                <w:sz w:val="22"/>
                <w:szCs w:val="22"/>
              </w:rPr>
              <w:t>ames of animals experienced first-hand from each vertebrate group</w:t>
            </w:r>
            <w:r>
              <w:rPr>
                <w:rFonts w:ascii="Comic Sans MS" w:hAnsi="Comic Sans MS"/>
                <w:sz w:val="22"/>
                <w:szCs w:val="22"/>
              </w:rPr>
              <w:t>.</w:t>
            </w:r>
            <w:r w:rsidRPr="00A42DDB">
              <w:rPr>
                <w:rFonts w:ascii="Comic Sans MS" w:hAnsi="Comic Sans MS"/>
                <w:sz w:val="22"/>
                <w:szCs w:val="22"/>
              </w:rPr>
              <w:t xml:space="preserve"> Parts of the body including those linked to PSHE teaching (see joint document produced by the ASE and PSHE Associatio</w:t>
            </w:r>
            <w:r>
              <w:rPr>
                <w:rFonts w:ascii="Comic Sans MS" w:hAnsi="Comic Sans MS"/>
                <w:sz w:val="22"/>
                <w:szCs w:val="22"/>
              </w:rPr>
              <w:t>n).</w:t>
            </w:r>
            <w:r w:rsidRPr="00A42DDB">
              <w:rPr>
                <w:rFonts w:ascii="Comic Sans MS" w:hAnsi="Comic Sans MS"/>
                <w:sz w:val="22"/>
                <w:szCs w:val="22"/>
              </w:rPr>
              <w:t>Senses – touch, see, smell, taste, hear, fingers (skin), eyes, nose, ear and tongue</w:t>
            </w:r>
            <w:r>
              <w:rPr>
                <w:rFonts w:ascii="Comic Sans MS" w:hAnsi="Comic Sans MS"/>
                <w:sz w:val="22"/>
                <w:szCs w:val="22"/>
              </w:rPr>
              <w:t>.</w:t>
            </w:r>
          </w:p>
          <w:p w14:paraId="6E041DD6" w14:textId="77777777" w:rsidR="00A42DDB" w:rsidRPr="00A42DDB" w:rsidRDefault="00A42DDB" w:rsidP="00A42DDB">
            <w:pPr>
              <w:pStyle w:val="Default"/>
              <w:rPr>
                <w:rFonts w:ascii="Comic Sans MS" w:hAnsi="Comic Sans MS"/>
                <w:sz w:val="16"/>
                <w:szCs w:val="16"/>
              </w:rPr>
            </w:pPr>
            <w:r w:rsidRPr="00A42DDB">
              <w:rPr>
                <w:rFonts w:ascii="Comic Sans MS" w:hAnsi="Comic Sans MS"/>
                <w:b/>
                <w:bCs/>
                <w:sz w:val="16"/>
                <w:szCs w:val="16"/>
              </w:rPr>
              <w:t xml:space="preserve">N.B. </w:t>
            </w:r>
          </w:p>
          <w:p w14:paraId="2EF99E64" w14:textId="77777777" w:rsidR="00A42DDB" w:rsidRPr="00A42DDB" w:rsidRDefault="00A42DDB" w:rsidP="00A42DDB">
            <w:pPr>
              <w:pStyle w:val="Default"/>
              <w:rPr>
                <w:rFonts w:ascii="Comic Sans MS" w:hAnsi="Comic Sans MS"/>
                <w:sz w:val="16"/>
                <w:szCs w:val="16"/>
              </w:rPr>
            </w:pPr>
            <w:r w:rsidRPr="00A42DDB">
              <w:rPr>
                <w:rFonts w:ascii="Comic Sans MS" w:hAnsi="Comic Sans MS"/>
                <w:sz w:val="16"/>
                <w:szCs w:val="16"/>
              </w:rPr>
              <w:t xml:space="preserve">The children need to be able to name and identify a range of animals in each group e.g. name specific birds and fish. They do not need to use the terms </w:t>
            </w:r>
            <w:r w:rsidRPr="00A42DDB">
              <w:rPr>
                <w:rFonts w:ascii="Comic Sans MS" w:hAnsi="Comic Sans MS"/>
                <w:sz w:val="16"/>
                <w:szCs w:val="16"/>
              </w:rPr>
              <w:lastRenderedPageBreak/>
              <w:t xml:space="preserve">mammal, reptiles etc. or know the key characteristics of each, although they will probably be able to identify birds and fish, based on their characteristics. </w:t>
            </w:r>
          </w:p>
          <w:p w14:paraId="4D08A428" w14:textId="246BC5BA" w:rsidR="00A42DDB" w:rsidRPr="00A42DDB" w:rsidRDefault="00A42DDB" w:rsidP="00A42DDB">
            <w:pPr>
              <w:pStyle w:val="Default"/>
              <w:rPr>
                <w:rFonts w:ascii="Comic Sans MS" w:hAnsi="Comic Sans MS"/>
                <w:sz w:val="16"/>
                <w:szCs w:val="16"/>
              </w:rPr>
            </w:pPr>
            <w:r w:rsidRPr="00A42DDB">
              <w:rPr>
                <w:rFonts w:ascii="Comic Sans MS" w:hAnsi="Comic Sans MS"/>
                <w:sz w:val="16"/>
                <w:szCs w:val="16"/>
              </w:rPr>
              <w:t xml:space="preserve">The children also do not need to use the words carnivore, herbivore and omnivore. If they do, ensure that they understand that carnivores eat other animals, not just meat.  </w:t>
            </w:r>
          </w:p>
          <w:p w14:paraId="6815F24C" w14:textId="75FC60BF" w:rsidR="00FB54A0" w:rsidRDefault="00FB54A0" w:rsidP="00FB54A0">
            <w:pPr>
              <w:rPr>
                <w:rFonts w:ascii="Comic Sans MS" w:hAnsi="Comic Sans MS"/>
              </w:rPr>
            </w:pPr>
          </w:p>
        </w:tc>
      </w:tr>
      <w:tr w:rsidR="00FB54A0" w14:paraId="22118C03" w14:textId="77777777" w:rsidTr="00FB54A0">
        <w:trPr>
          <w:trHeight w:val="25"/>
        </w:trPr>
        <w:tc>
          <w:tcPr>
            <w:tcW w:w="1980" w:type="dxa"/>
            <w:tcBorders>
              <w:top w:val="single" w:sz="4" w:space="0" w:color="auto"/>
              <w:left w:val="single" w:sz="4" w:space="0" w:color="auto"/>
              <w:bottom w:val="single" w:sz="4" w:space="0" w:color="auto"/>
              <w:right w:val="single" w:sz="4" w:space="0" w:color="auto"/>
            </w:tcBorders>
          </w:tcPr>
          <w:p w14:paraId="0897BB88" w14:textId="1BDD1B0D" w:rsidR="00FB54A0" w:rsidRDefault="00FB54A0" w:rsidP="00FB54A0">
            <w:pPr>
              <w:rPr>
                <w:rFonts w:ascii="Comic Sans MS" w:hAnsi="Comic Sans MS"/>
              </w:rPr>
            </w:pPr>
            <w:r>
              <w:rPr>
                <w:rFonts w:ascii="Comic Sans MS" w:hAnsi="Comic Sans MS"/>
              </w:rPr>
              <w:lastRenderedPageBreak/>
              <w:t>Seasonal changes</w:t>
            </w:r>
          </w:p>
        </w:tc>
        <w:tc>
          <w:tcPr>
            <w:tcW w:w="11968" w:type="dxa"/>
            <w:gridSpan w:val="2"/>
            <w:tcBorders>
              <w:top w:val="single" w:sz="4" w:space="0" w:color="auto"/>
              <w:left w:val="single" w:sz="4" w:space="0" w:color="auto"/>
              <w:bottom w:val="single" w:sz="4" w:space="0" w:color="auto"/>
              <w:right w:val="single" w:sz="4" w:space="0" w:color="auto"/>
            </w:tcBorders>
          </w:tcPr>
          <w:p w14:paraId="21D13F2B" w14:textId="5584709A" w:rsidR="003D7F08" w:rsidRPr="003D7F08" w:rsidRDefault="003D7F08" w:rsidP="003D7F08">
            <w:pPr>
              <w:pStyle w:val="Default"/>
              <w:rPr>
                <w:rFonts w:ascii="Comic Sans MS" w:hAnsi="Comic Sans MS" w:cstheme="minorBidi"/>
                <w:sz w:val="22"/>
                <w:szCs w:val="22"/>
              </w:rPr>
            </w:pPr>
            <w:r w:rsidRPr="003D7F08">
              <w:rPr>
                <w:rFonts w:ascii="Comic Sans MS" w:hAnsi="Comic Sans MS" w:cstheme="minorBidi"/>
                <w:sz w:val="22"/>
                <w:szCs w:val="22"/>
              </w:rPr>
              <w:t>Weather (sunny, rainy, windy, snowy etc.) Seasons (winter, summer, spring, autumn) Sun, sunrise, sunset, day length</w:t>
            </w:r>
            <w:r>
              <w:rPr>
                <w:rFonts w:ascii="Comic Sans MS" w:hAnsi="Comic Sans MS" w:cstheme="minorBidi"/>
                <w:sz w:val="22"/>
                <w:szCs w:val="22"/>
              </w:rPr>
              <w:t>.</w:t>
            </w:r>
          </w:p>
          <w:p w14:paraId="2257EC50" w14:textId="6CDA2A5A" w:rsidR="00FB54A0" w:rsidRDefault="00FB54A0" w:rsidP="00FB54A0">
            <w:pPr>
              <w:rPr>
                <w:rFonts w:ascii="Comic Sans MS" w:hAnsi="Comic Sans MS"/>
              </w:rPr>
            </w:pPr>
          </w:p>
        </w:tc>
      </w:tr>
      <w:tr w:rsidR="00FB54A0" w14:paraId="0B20614F" w14:textId="77777777" w:rsidTr="00FB54A0">
        <w:trPr>
          <w:trHeight w:val="25"/>
        </w:trPr>
        <w:tc>
          <w:tcPr>
            <w:tcW w:w="1980" w:type="dxa"/>
            <w:tcBorders>
              <w:top w:val="single" w:sz="4" w:space="0" w:color="auto"/>
              <w:left w:val="single" w:sz="4" w:space="0" w:color="auto"/>
              <w:bottom w:val="single" w:sz="4" w:space="0" w:color="auto"/>
              <w:right w:val="single" w:sz="4" w:space="0" w:color="auto"/>
            </w:tcBorders>
          </w:tcPr>
          <w:p w14:paraId="62803E12" w14:textId="3228CD2C" w:rsidR="00FB54A0" w:rsidRDefault="00FB54A0" w:rsidP="00FB54A0">
            <w:pPr>
              <w:rPr>
                <w:rFonts w:ascii="Comic Sans MS" w:hAnsi="Comic Sans MS"/>
              </w:rPr>
            </w:pPr>
            <w:r>
              <w:rPr>
                <w:rFonts w:ascii="Comic Sans MS" w:hAnsi="Comic Sans MS"/>
              </w:rPr>
              <w:t>Materials</w:t>
            </w:r>
          </w:p>
        </w:tc>
        <w:tc>
          <w:tcPr>
            <w:tcW w:w="11968" w:type="dxa"/>
            <w:gridSpan w:val="2"/>
            <w:tcBorders>
              <w:top w:val="single" w:sz="4" w:space="0" w:color="auto"/>
              <w:left w:val="single" w:sz="4" w:space="0" w:color="auto"/>
              <w:bottom w:val="single" w:sz="4" w:space="0" w:color="auto"/>
              <w:right w:val="single" w:sz="4" w:space="0" w:color="auto"/>
            </w:tcBorders>
          </w:tcPr>
          <w:p w14:paraId="636F3C91" w14:textId="2955F687" w:rsidR="003D7F08" w:rsidRPr="003D7F08" w:rsidRDefault="003D7F08" w:rsidP="003D7F08">
            <w:pPr>
              <w:pStyle w:val="Default"/>
              <w:rPr>
                <w:rFonts w:ascii="Comic Sans MS" w:hAnsi="Comic Sans MS"/>
                <w:sz w:val="22"/>
                <w:szCs w:val="22"/>
              </w:rPr>
            </w:pPr>
            <w:r w:rsidRPr="003D7F08">
              <w:rPr>
                <w:rFonts w:ascii="Comic Sans MS" w:hAnsi="Comic Sans MS"/>
                <w:sz w:val="22"/>
                <w:szCs w:val="22"/>
              </w:rPr>
              <w:t>Object, material, wood, plastic, glass, metal, water, rock, brick, paper, fabric, elastic, foil, card/cardboard, rubber, wool, clay, hard, soft, stretchy, stiff, bendy, floppy, waterproof, absorbent, breaks/tears, rough, smooth, shiny, dull, see-through, not see-through</w:t>
            </w:r>
            <w:r w:rsidR="00A42DDB">
              <w:rPr>
                <w:rFonts w:ascii="Comic Sans MS" w:hAnsi="Comic Sans MS"/>
                <w:sz w:val="22"/>
                <w:szCs w:val="22"/>
              </w:rPr>
              <w:t>.</w:t>
            </w:r>
          </w:p>
          <w:p w14:paraId="1635057E" w14:textId="25199BF1" w:rsidR="00FB54A0" w:rsidRDefault="00FB54A0" w:rsidP="00FB54A0">
            <w:pPr>
              <w:rPr>
                <w:rFonts w:ascii="Comic Sans MS" w:hAnsi="Comic Sans MS"/>
              </w:rPr>
            </w:pPr>
          </w:p>
        </w:tc>
      </w:tr>
    </w:tbl>
    <w:p w14:paraId="322FC6B6" w14:textId="77777777" w:rsidR="00EB49BA" w:rsidRDefault="00EB49BA" w:rsidP="00EB49BA">
      <w:pPr>
        <w:rPr>
          <w:rFonts w:ascii="Comic Sans MS" w:hAnsi="Comic Sans MS"/>
          <w:b/>
          <w:bCs/>
          <w:sz w:val="28"/>
          <w:szCs w:val="28"/>
        </w:rPr>
      </w:pPr>
    </w:p>
    <w:p w14:paraId="506BEB94" w14:textId="77777777" w:rsidR="00EB49BA" w:rsidRDefault="00EB49BA" w:rsidP="00EB49BA">
      <w:pPr>
        <w:rPr>
          <w:rFonts w:ascii="Comic Sans MS" w:hAnsi="Comic Sans MS"/>
          <w:b/>
          <w:bCs/>
          <w:sz w:val="28"/>
          <w:szCs w:val="28"/>
        </w:rPr>
      </w:pPr>
    </w:p>
    <w:p w14:paraId="4EF7276E" w14:textId="604B0FC3" w:rsidR="00EB49BA" w:rsidRDefault="00EB49BA" w:rsidP="00EB49BA">
      <w:pPr>
        <w:rPr>
          <w:rFonts w:ascii="Comic Sans MS" w:hAnsi="Comic Sans MS"/>
          <w:b/>
          <w:bCs/>
          <w:sz w:val="28"/>
          <w:szCs w:val="28"/>
        </w:rPr>
      </w:pPr>
    </w:p>
    <w:p w14:paraId="3AA88D3F" w14:textId="6F3F88D1" w:rsidR="00FB54A0" w:rsidRDefault="00FB54A0" w:rsidP="00EB49BA">
      <w:pPr>
        <w:rPr>
          <w:rFonts w:ascii="Comic Sans MS" w:hAnsi="Comic Sans MS"/>
          <w:b/>
          <w:bCs/>
          <w:sz w:val="28"/>
          <w:szCs w:val="28"/>
        </w:rPr>
      </w:pPr>
    </w:p>
    <w:p w14:paraId="7370BF72" w14:textId="476D6CA1" w:rsidR="00FB54A0" w:rsidRDefault="00FB54A0" w:rsidP="00EB49BA">
      <w:pPr>
        <w:rPr>
          <w:rFonts w:ascii="Comic Sans MS" w:hAnsi="Comic Sans MS"/>
          <w:b/>
          <w:bCs/>
          <w:sz w:val="28"/>
          <w:szCs w:val="28"/>
        </w:rPr>
      </w:pPr>
    </w:p>
    <w:p w14:paraId="4BED2BD6" w14:textId="64B7984B" w:rsidR="00FB54A0" w:rsidRDefault="00FB54A0" w:rsidP="00EB49BA">
      <w:pPr>
        <w:rPr>
          <w:rFonts w:ascii="Comic Sans MS" w:hAnsi="Comic Sans MS"/>
          <w:b/>
          <w:bCs/>
          <w:sz w:val="28"/>
          <w:szCs w:val="28"/>
        </w:rPr>
      </w:pPr>
    </w:p>
    <w:p w14:paraId="725A5022" w14:textId="0DC10EDB" w:rsidR="00FB54A0" w:rsidRDefault="00FB54A0" w:rsidP="00EB49BA">
      <w:pPr>
        <w:rPr>
          <w:rFonts w:ascii="Comic Sans MS" w:hAnsi="Comic Sans MS"/>
          <w:b/>
          <w:bCs/>
          <w:sz w:val="28"/>
          <w:szCs w:val="28"/>
        </w:rPr>
      </w:pPr>
    </w:p>
    <w:p w14:paraId="4263AD9E" w14:textId="77777777" w:rsidR="00FB54A0" w:rsidRDefault="00FB54A0" w:rsidP="00EB49BA">
      <w:pPr>
        <w:rPr>
          <w:rFonts w:ascii="Comic Sans MS" w:hAnsi="Comic Sans MS"/>
          <w:b/>
          <w:bCs/>
          <w:sz w:val="28"/>
          <w:szCs w:val="28"/>
        </w:rPr>
      </w:pPr>
    </w:p>
    <w:p w14:paraId="6135BF8A" w14:textId="77777777" w:rsidR="00EB49BA" w:rsidRDefault="00EB49BA" w:rsidP="00EB49BA">
      <w:pPr>
        <w:rPr>
          <w:rFonts w:ascii="Comic Sans MS" w:hAnsi="Comic Sans MS"/>
          <w:b/>
          <w:bCs/>
          <w:sz w:val="28"/>
          <w:szCs w:val="28"/>
        </w:rPr>
      </w:pPr>
    </w:p>
    <w:p w14:paraId="222FA882" w14:textId="77777777" w:rsidR="00A42DDB" w:rsidRDefault="00A42DDB" w:rsidP="00EB49BA">
      <w:pPr>
        <w:rPr>
          <w:rFonts w:ascii="Comic Sans MS" w:hAnsi="Comic Sans MS"/>
          <w:b/>
          <w:bCs/>
          <w:sz w:val="28"/>
          <w:szCs w:val="28"/>
        </w:rPr>
      </w:pPr>
    </w:p>
    <w:p w14:paraId="1BD1A10C" w14:textId="77777777" w:rsidR="00A42DDB" w:rsidRDefault="00A42DDB" w:rsidP="00EB49BA">
      <w:pPr>
        <w:rPr>
          <w:rFonts w:ascii="Comic Sans MS" w:hAnsi="Comic Sans MS"/>
          <w:b/>
          <w:bCs/>
          <w:sz w:val="28"/>
          <w:szCs w:val="28"/>
        </w:rPr>
      </w:pPr>
    </w:p>
    <w:p w14:paraId="0DC72441" w14:textId="19603B5A" w:rsidR="00EB49BA" w:rsidRDefault="00EB49BA" w:rsidP="00EB49BA">
      <w:pPr>
        <w:rPr>
          <w:rFonts w:ascii="Comic Sans MS" w:hAnsi="Comic Sans MS"/>
          <w:b/>
          <w:bCs/>
          <w:sz w:val="28"/>
          <w:szCs w:val="28"/>
        </w:rPr>
      </w:pPr>
      <w:r>
        <w:rPr>
          <w:rFonts w:ascii="Comic Sans MS" w:hAnsi="Comic Sans MS"/>
          <w:b/>
          <w:bCs/>
          <w:sz w:val="28"/>
          <w:szCs w:val="28"/>
        </w:rPr>
        <w:t>By t</w:t>
      </w:r>
      <w:r w:rsidR="00C564ED">
        <w:rPr>
          <w:rFonts w:ascii="Comic Sans MS" w:hAnsi="Comic Sans MS"/>
          <w:b/>
          <w:bCs/>
          <w:sz w:val="28"/>
          <w:szCs w:val="28"/>
        </w:rPr>
        <w:t>h</w:t>
      </w:r>
      <w:r>
        <w:rPr>
          <w:rFonts w:ascii="Comic Sans MS" w:hAnsi="Comic Sans MS"/>
          <w:b/>
          <w:bCs/>
          <w:sz w:val="28"/>
          <w:szCs w:val="28"/>
        </w:rPr>
        <w:t>e end of year 3 our children will;</w:t>
      </w:r>
    </w:p>
    <w:p w14:paraId="2BC69C18" w14:textId="77777777" w:rsidR="00EB49BA" w:rsidRDefault="00EB49BA" w:rsidP="00EB49BA">
      <w:pPr>
        <w:rPr>
          <w:rFonts w:ascii="Comic Sans MS" w:hAnsi="Comic Sans MS"/>
          <w:b/>
          <w:bCs/>
          <w:sz w:val="28"/>
          <w:szCs w:val="28"/>
        </w:rPr>
      </w:pPr>
    </w:p>
    <w:tbl>
      <w:tblPr>
        <w:tblStyle w:val="TableGrid"/>
        <w:tblW w:w="0" w:type="auto"/>
        <w:tblInd w:w="0" w:type="dxa"/>
        <w:tblLook w:val="04A0" w:firstRow="1" w:lastRow="0" w:firstColumn="1" w:lastColumn="0" w:noHBand="0" w:noVBand="1"/>
      </w:tblPr>
      <w:tblGrid>
        <w:gridCol w:w="2668"/>
        <w:gridCol w:w="411"/>
        <w:gridCol w:w="11095"/>
      </w:tblGrid>
      <w:tr w:rsidR="00EB49BA" w14:paraId="428F035E" w14:textId="77777777" w:rsidTr="00EB49BA">
        <w:tc>
          <w:tcPr>
            <w:tcW w:w="13948" w:type="dxa"/>
            <w:gridSpan w:val="3"/>
            <w:tcBorders>
              <w:top w:val="single" w:sz="4" w:space="0" w:color="auto"/>
              <w:left w:val="single" w:sz="4" w:space="0" w:color="auto"/>
              <w:bottom w:val="single" w:sz="4" w:space="0" w:color="auto"/>
              <w:right w:val="single" w:sz="4" w:space="0" w:color="auto"/>
            </w:tcBorders>
            <w:hideMark/>
          </w:tcPr>
          <w:p w14:paraId="7D5F0D52" w14:textId="77777777" w:rsidR="00EB49BA" w:rsidRDefault="00EB49BA">
            <w:pPr>
              <w:rPr>
                <w:rFonts w:ascii="Comic Sans MS" w:hAnsi="Comic Sans MS"/>
                <w:b/>
                <w:bCs/>
                <w:sz w:val="28"/>
                <w:szCs w:val="28"/>
              </w:rPr>
            </w:pPr>
            <w:r>
              <w:rPr>
                <w:rFonts w:ascii="Comic Sans MS" w:hAnsi="Comic Sans MS"/>
                <w:b/>
                <w:bCs/>
                <w:sz w:val="28"/>
                <w:szCs w:val="28"/>
              </w:rPr>
              <w:t>Knowledge</w:t>
            </w:r>
          </w:p>
        </w:tc>
      </w:tr>
      <w:tr w:rsidR="00EB49BA" w14:paraId="0244774D" w14:textId="77777777" w:rsidTr="00270760">
        <w:trPr>
          <w:trHeight w:val="3685"/>
        </w:trPr>
        <w:tc>
          <w:tcPr>
            <w:tcW w:w="2122" w:type="dxa"/>
            <w:tcBorders>
              <w:top w:val="single" w:sz="4" w:space="0" w:color="auto"/>
              <w:left w:val="single" w:sz="4" w:space="0" w:color="auto"/>
              <w:bottom w:val="single" w:sz="4" w:space="0" w:color="auto"/>
              <w:right w:val="single" w:sz="4" w:space="0" w:color="auto"/>
            </w:tcBorders>
            <w:hideMark/>
          </w:tcPr>
          <w:p w14:paraId="0380FB4D" w14:textId="77777777" w:rsidR="00EB49BA" w:rsidRDefault="00EB49BA">
            <w:pPr>
              <w:rPr>
                <w:rFonts w:ascii="Comic Sans MS" w:hAnsi="Comic Sans MS"/>
                <w:b/>
                <w:bCs/>
                <w:sz w:val="24"/>
                <w:szCs w:val="24"/>
              </w:rPr>
            </w:pPr>
            <w:r>
              <w:rPr>
                <w:rFonts w:ascii="Comic Sans MS" w:hAnsi="Comic Sans MS"/>
                <w:b/>
                <w:bCs/>
                <w:sz w:val="24"/>
                <w:szCs w:val="24"/>
              </w:rPr>
              <w:t>Plants</w:t>
            </w:r>
          </w:p>
        </w:tc>
        <w:tc>
          <w:tcPr>
            <w:tcW w:w="11826" w:type="dxa"/>
            <w:gridSpan w:val="2"/>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11068"/>
              <w:gridCol w:w="222"/>
            </w:tblGrid>
            <w:tr w:rsidR="00EB49BA" w14:paraId="729790AF" w14:textId="77777777">
              <w:trPr>
                <w:trHeight w:val="371"/>
              </w:trPr>
              <w:tc>
                <w:tcPr>
                  <w:tcW w:w="0" w:type="auto"/>
                  <w:gridSpan w:val="2"/>
                  <w:tcBorders>
                    <w:top w:val="nil"/>
                    <w:left w:val="nil"/>
                    <w:bottom w:val="nil"/>
                    <w:right w:val="nil"/>
                  </w:tcBorders>
                  <w:hideMark/>
                </w:tcPr>
                <w:p w14:paraId="06357DC3" w14:textId="77777777" w:rsidR="00EB49BA" w:rsidRDefault="00EB49BA" w:rsidP="00EB49BA">
                  <w:pPr>
                    <w:pStyle w:val="NoSpacing"/>
                    <w:numPr>
                      <w:ilvl w:val="0"/>
                      <w:numId w:val="6"/>
                    </w:numPr>
                    <w:spacing w:line="256" w:lineRule="auto"/>
                    <w:rPr>
                      <w:rFonts w:ascii="Comic Sans MS" w:hAnsi="Comic Sans MS"/>
                    </w:rPr>
                  </w:pPr>
                  <w:r>
                    <w:rPr>
                      <w:rFonts w:ascii="Comic Sans MS" w:hAnsi="Comic Sans MS"/>
                    </w:rPr>
                    <w:t>Observe and describe how seeds and bulbs grow into mature plants.</w:t>
                  </w:r>
                </w:p>
                <w:p w14:paraId="4D264B93" w14:textId="77777777" w:rsidR="00EB49BA" w:rsidRDefault="00EB49BA" w:rsidP="00EB49BA">
                  <w:pPr>
                    <w:pStyle w:val="NoSpacing"/>
                    <w:numPr>
                      <w:ilvl w:val="0"/>
                      <w:numId w:val="6"/>
                    </w:numPr>
                    <w:spacing w:line="256" w:lineRule="auto"/>
                    <w:rPr>
                      <w:rFonts w:ascii="Comic Sans MS" w:hAnsi="Comic Sans MS"/>
                    </w:rPr>
                  </w:pPr>
                  <w:r>
                    <w:rPr>
                      <w:rFonts w:ascii="Comic Sans MS" w:hAnsi="Comic Sans MS"/>
                    </w:rPr>
                    <w:t>Find out and describe how plants need water, light and a suitable temperature to grow and stay healthy.</w:t>
                  </w:r>
                </w:p>
                <w:p w14:paraId="512E26E9" w14:textId="77777777" w:rsidR="00EB49BA" w:rsidRDefault="00EB49BA" w:rsidP="00EB49BA">
                  <w:pPr>
                    <w:pStyle w:val="NoSpacing"/>
                    <w:numPr>
                      <w:ilvl w:val="0"/>
                      <w:numId w:val="6"/>
                    </w:numPr>
                    <w:spacing w:line="256" w:lineRule="auto"/>
                    <w:rPr>
                      <w:rFonts w:ascii="Comic Sans MS" w:hAnsi="Comic Sans MS" w:cs="Arial"/>
                    </w:rPr>
                  </w:pPr>
                  <w:r>
                    <w:rPr>
                      <w:rFonts w:ascii="Comic Sans MS" w:hAnsi="Comic Sans MS" w:cs="Arial"/>
                    </w:rPr>
                    <w:t>Identify and name a variety of plants and animals in their habitats, including microhabitats.</w:t>
                  </w:r>
                </w:p>
              </w:tc>
            </w:tr>
            <w:tr w:rsidR="00EB49BA" w14:paraId="018679B9" w14:textId="77777777">
              <w:trPr>
                <w:trHeight w:val="2918"/>
              </w:trPr>
              <w:tc>
                <w:tcPr>
                  <w:tcW w:w="0" w:type="auto"/>
                  <w:tcBorders>
                    <w:top w:val="nil"/>
                    <w:left w:val="nil"/>
                    <w:bottom w:val="nil"/>
                    <w:right w:val="nil"/>
                  </w:tcBorders>
                  <w:hideMark/>
                </w:tcPr>
                <w:tbl>
                  <w:tblPr>
                    <w:tblW w:w="0" w:type="auto"/>
                    <w:tblLook w:val="04A0" w:firstRow="1" w:lastRow="0" w:firstColumn="1" w:lastColumn="0" w:noHBand="0" w:noVBand="1"/>
                  </w:tblPr>
                  <w:tblGrid>
                    <w:gridCol w:w="10852"/>
                  </w:tblGrid>
                  <w:tr w:rsidR="00EB49BA" w14:paraId="0C8BFC75" w14:textId="77777777">
                    <w:trPr>
                      <w:trHeight w:val="632"/>
                    </w:trPr>
                    <w:tc>
                      <w:tcPr>
                        <w:tcW w:w="0" w:type="auto"/>
                        <w:tcBorders>
                          <w:top w:val="nil"/>
                          <w:left w:val="nil"/>
                          <w:bottom w:val="nil"/>
                          <w:right w:val="nil"/>
                        </w:tcBorders>
                        <w:hideMark/>
                      </w:tcPr>
                      <w:p w14:paraId="3B9673D3" w14:textId="77777777" w:rsidR="00EB49BA" w:rsidRDefault="00EB49BA" w:rsidP="00EB49BA">
                        <w:pPr>
                          <w:pStyle w:val="Default"/>
                          <w:numPr>
                            <w:ilvl w:val="0"/>
                            <w:numId w:val="6"/>
                          </w:numPr>
                          <w:spacing w:line="256" w:lineRule="auto"/>
                          <w:rPr>
                            <w:rFonts w:ascii="Comic Sans MS" w:hAnsi="Comic Sans MS" w:cstheme="minorBidi"/>
                            <w:sz w:val="22"/>
                            <w:szCs w:val="22"/>
                          </w:rPr>
                        </w:pPr>
                        <w:r>
                          <w:rPr>
                            <w:rFonts w:ascii="Comic Sans MS" w:hAnsi="Comic Sans MS" w:cstheme="minorBidi"/>
                            <w:sz w:val="22"/>
                            <w:szCs w:val="22"/>
                          </w:rPr>
                          <w:t xml:space="preserve">Identify and describe the functions of different parts of flowering plants: roots, stem/trunk, leaves and flowers. </w:t>
                        </w:r>
                      </w:p>
                      <w:p w14:paraId="15E62F03" w14:textId="77777777" w:rsidR="00EB49BA" w:rsidRDefault="00EB49BA" w:rsidP="00EB49BA">
                        <w:pPr>
                          <w:pStyle w:val="Default"/>
                          <w:numPr>
                            <w:ilvl w:val="0"/>
                            <w:numId w:val="6"/>
                          </w:numPr>
                          <w:spacing w:line="256" w:lineRule="auto"/>
                          <w:rPr>
                            <w:rFonts w:ascii="Comic Sans MS" w:hAnsi="Comic Sans MS" w:cs="Arial"/>
                            <w:sz w:val="22"/>
                            <w:szCs w:val="22"/>
                          </w:rPr>
                        </w:pPr>
                        <w:r>
                          <w:rPr>
                            <w:rFonts w:ascii="Comic Sans MS" w:hAnsi="Comic Sans MS" w:cs="Arial"/>
                            <w:sz w:val="22"/>
                            <w:szCs w:val="22"/>
                          </w:rPr>
                          <w:t xml:space="preserve">Explore the requirements of plants for life and growth (air, light, water, nutrients from soil, and room to grow) and how they vary from plant to plant. </w:t>
                        </w:r>
                      </w:p>
                      <w:p w14:paraId="3AA632E6" w14:textId="77777777" w:rsidR="00EB49BA" w:rsidRDefault="00EB49BA" w:rsidP="00EB49BA">
                        <w:pPr>
                          <w:pStyle w:val="Default"/>
                          <w:numPr>
                            <w:ilvl w:val="0"/>
                            <w:numId w:val="6"/>
                          </w:numPr>
                          <w:spacing w:line="256" w:lineRule="auto"/>
                          <w:rPr>
                            <w:rFonts w:ascii="Comic Sans MS" w:hAnsi="Comic Sans MS" w:cs="Arial"/>
                            <w:sz w:val="22"/>
                            <w:szCs w:val="22"/>
                          </w:rPr>
                        </w:pPr>
                        <w:r>
                          <w:rPr>
                            <w:rFonts w:ascii="Comic Sans MS" w:hAnsi="Comic Sans MS" w:cs="Arial"/>
                            <w:sz w:val="22"/>
                            <w:szCs w:val="22"/>
                          </w:rPr>
                          <w:t xml:space="preserve">Investigate the way in which water is transported within plants. </w:t>
                        </w:r>
                      </w:p>
                      <w:p w14:paraId="14FB6CDC" w14:textId="77777777" w:rsidR="00EB49BA" w:rsidRDefault="00EB49BA" w:rsidP="00EB49BA">
                        <w:pPr>
                          <w:pStyle w:val="Default"/>
                          <w:numPr>
                            <w:ilvl w:val="0"/>
                            <w:numId w:val="6"/>
                          </w:numPr>
                          <w:spacing w:line="256" w:lineRule="auto"/>
                          <w:rPr>
                            <w:rFonts w:ascii="Arial" w:hAnsi="Arial" w:cs="Arial"/>
                            <w:sz w:val="22"/>
                            <w:szCs w:val="22"/>
                          </w:rPr>
                        </w:pPr>
                        <w:r>
                          <w:rPr>
                            <w:rFonts w:ascii="Comic Sans MS" w:hAnsi="Comic Sans MS" w:cs="Arial"/>
                            <w:sz w:val="22"/>
                            <w:szCs w:val="22"/>
                          </w:rPr>
                          <w:t xml:space="preserve">Explore the part that flowers play in the life cycle of flowering plants, including pollination, seed formation and seed dispersal. </w:t>
                        </w:r>
                      </w:p>
                    </w:tc>
                  </w:tr>
                </w:tbl>
                <w:p w14:paraId="7160C162" w14:textId="77777777" w:rsidR="00EB49BA" w:rsidRDefault="00EB49BA">
                  <w:pPr>
                    <w:pStyle w:val="NoSpacing"/>
                    <w:spacing w:line="256" w:lineRule="auto"/>
                    <w:rPr>
                      <w:rFonts w:ascii="Comic Sans MS" w:hAnsi="Comic Sans MS" w:cs="Arial"/>
                    </w:rPr>
                  </w:pPr>
                </w:p>
              </w:tc>
              <w:tc>
                <w:tcPr>
                  <w:tcW w:w="0" w:type="auto"/>
                  <w:tcBorders>
                    <w:top w:val="nil"/>
                    <w:left w:val="nil"/>
                    <w:bottom w:val="nil"/>
                    <w:right w:val="nil"/>
                  </w:tcBorders>
                </w:tcPr>
                <w:p w14:paraId="27E7C53D" w14:textId="77777777" w:rsidR="00EB49BA" w:rsidRDefault="00EB49BA">
                  <w:pPr>
                    <w:pStyle w:val="NoSpacing"/>
                    <w:spacing w:line="256" w:lineRule="auto"/>
                    <w:rPr>
                      <w:rFonts w:cs="Arial"/>
                    </w:rPr>
                  </w:pPr>
                </w:p>
              </w:tc>
            </w:tr>
          </w:tbl>
          <w:p w14:paraId="1EF86967" w14:textId="77777777" w:rsidR="00EB49BA" w:rsidRDefault="00EB49BA">
            <w:pPr>
              <w:pStyle w:val="Default"/>
            </w:pPr>
          </w:p>
          <w:tbl>
            <w:tblPr>
              <w:tblW w:w="0" w:type="auto"/>
              <w:tblLook w:val="04A0" w:firstRow="1" w:lastRow="0" w:firstColumn="1" w:lastColumn="0" w:noHBand="0" w:noVBand="1"/>
            </w:tblPr>
            <w:tblGrid>
              <w:gridCol w:w="222"/>
              <w:gridCol w:w="222"/>
            </w:tblGrid>
            <w:tr w:rsidR="00EB49BA" w14:paraId="31DD1884" w14:textId="77777777">
              <w:trPr>
                <w:trHeight w:val="371"/>
              </w:trPr>
              <w:tc>
                <w:tcPr>
                  <w:tcW w:w="0" w:type="auto"/>
                  <w:gridSpan w:val="2"/>
                  <w:tcBorders>
                    <w:top w:val="nil"/>
                    <w:left w:val="nil"/>
                    <w:bottom w:val="nil"/>
                    <w:right w:val="nil"/>
                  </w:tcBorders>
                </w:tcPr>
                <w:p w14:paraId="3AF05AED" w14:textId="77777777" w:rsidR="00EB49BA" w:rsidRDefault="00EB49BA">
                  <w:pPr>
                    <w:pStyle w:val="Default"/>
                    <w:spacing w:line="256" w:lineRule="auto"/>
                    <w:rPr>
                      <w:rFonts w:ascii="Arial" w:hAnsi="Arial" w:cs="Arial"/>
                      <w:sz w:val="22"/>
                      <w:szCs w:val="22"/>
                    </w:rPr>
                  </w:pPr>
                </w:p>
              </w:tc>
            </w:tr>
            <w:tr w:rsidR="00EB49BA" w14:paraId="6940B58F" w14:textId="77777777">
              <w:trPr>
                <w:trHeight w:val="640"/>
              </w:trPr>
              <w:tc>
                <w:tcPr>
                  <w:tcW w:w="0" w:type="auto"/>
                  <w:tcBorders>
                    <w:top w:val="nil"/>
                    <w:left w:val="nil"/>
                    <w:bottom w:val="nil"/>
                    <w:right w:val="nil"/>
                  </w:tcBorders>
                </w:tcPr>
                <w:p w14:paraId="0A025D05" w14:textId="77777777" w:rsidR="00EB49BA" w:rsidRDefault="00EB49BA">
                  <w:pPr>
                    <w:pStyle w:val="Default"/>
                    <w:spacing w:line="256" w:lineRule="auto"/>
                    <w:rPr>
                      <w:rFonts w:ascii="Arial" w:hAnsi="Arial" w:cs="Arial"/>
                      <w:sz w:val="22"/>
                      <w:szCs w:val="22"/>
                    </w:rPr>
                  </w:pPr>
                </w:p>
              </w:tc>
              <w:tc>
                <w:tcPr>
                  <w:tcW w:w="0" w:type="auto"/>
                  <w:tcBorders>
                    <w:top w:val="nil"/>
                    <w:left w:val="nil"/>
                    <w:bottom w:val="nil"/>
                    <w:right w:val="nil"/>
                  </w:tcBorders>
                </w:tcPr>
                <w:p w14:paraId="17B72CDC" w14:textId="77777777" w:rsidR="00EB49BA" w:rsidRDefault="00EB49BA">
                  <w:pPr>
                    <w:pStyle w:val="Default"/>
                    <w:spacing w:line="256" w:lineRule="auto"/>
                    <w:rPr>
                      <w:rFonts w:ascii="Arial" w:hAnsi="Arial" w:cs="Arial"/>
                      <w:sz w:val="22"/>
                      <w:szCs w:val="22"/>
                    </w:rPr>
                  </w:pPr>
                </w:p>
              </w:tc>
            </w:tr>
          </w:tbl>
          <w:p w14:paraId="72820D48" w14:textId="77777777" w:rsidR="00EB49BA" w:rsidRDefault="00EB49BA">
            <w:pPr>
              <w:jc w:val="both"/>
              <w:rPr>
                <w:rFonts w:ascii="Comic Sans MS" w:hAnsi="Comic Sans MS"/>
                <w:b/>
                <w:bCs/>
                <w:sz w:val="28"/>
                <w:szCs w:val="28"/>
              </w:rPr>
            </w:pPr>
          </w:p>
        </w:tc>
      </w:tr>
      <w:tr w:rsidR="00EB49BA" w14:paraId="2DBA4CA0"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17A16711" w14:textId="006158CB" w:rsidR="00EB49BA" w:rsidRDefault="00EB49BA">
            <w:pPr>
              <w:rPr>
                <w:rFonts w:ascii="Comic Sans MS" w:hAnsi="Comic Sans MS"/>
                <w:b/>
                <w:bCs/>
                <w:sz w:val="24"/>
                <w:szCs w:val="24"/>
              </w:rPr>
            </w:pPr>
            <w:r>
              <w:rPr>
                <w:rFonts w:ascii="Comic Sans MS" w:hAnsi="Comic Sans MS"/>
                <w:b/>
                <w:bCs/>
                <w:sz w:val="24"/>
                <w:szCs w:val="24"/>
              </w:rPr>
              <w:t xml:space="preserve">Living things and </w:t>
            </w:r>
            <w:r>
              <w:rPr>
                <w:rFonts w:ascii="Comic Sans MS" w:hAnsi="Comic Sans MS"/>
                <w:b/>
                <w:bCs/>
                <w:sz w:val="24"/>
                <w:szCs w:val="24"/>
              </w:rPr>
              <w:lastRenderedPageBreak/>
              <w:t>their environment</w:t>
            </w:r>
            <w:r w:rsidR="003D7F08">
              <w:rPr>
                <w:rFonts w:ascii="Comic Sans MS" w:hAnsi="Comic Sans MS"/>
                <w:b/>
                <w:bCs/>
                <w:sz w:val="24"/>
                <w:szCs w:val="24"/>
              </w:rPr>
              <w:t>/habitats</w:t>
            </w:r>
          </w:p>
        </w:tc>
        <w:tc>
          <w:tcPr>
            <w:tcW w:w="11826"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645"/>
              <w:gridCol w:w="5645"/>
            </w:tblGrid>
            <w:tr w:rsidR="00EB49BA" w14:paraId="3A467DED" w14:textId="77777777">
              <w:trPr>
                <w:trHeight w:val="893"/>
              </w:trPr>
              <w:tc>
                <w:tcPr>
                  <w:tcW w:w="0" w:type="auto"/>
                  <w:gridSpan w:val="2"/>
                  <w:tcBorders>
                    <w:top w:val="nil"/>
                    <w:left w:val="nil"/>
                    <w:bottom w:val="nil"/>
                    <w:right w:val="nil"/>
                  </w:tcBorders>
                  <w:hideMark/>
                </w:tcPr>
                <w:tbl>
                  <w:tblPr>
                    <w:tblW w:w="0" w:type="auto"/>
                    <w:tblLook w:val="04A0" w:firstRow="1" w:lastRow="0" w:firstColumn="1" w:lastColumn="0" w:noHBand="0" w:noVBand="1"/>
                  </w:tblPr>
                  <w:tblGrid>
                    <w:gridCol w:w="11074"/>
                  </w:tblGrid>
                  <w:tr w:rsidR="00EB49BA" w14:paraId="0F4811F6" w14:textId="77777777">
                    <w:trPr>
                      <w:trHeight w:val="893"/>
                    </w:trPr>
                    <w:tc>
                      <w:tcPr>
                        <w:tcW w:w="0" w:type="auto"/>
                        <w:tcBorders>
                          <w:top w:val="nil"/>
                          <w:left w:val="nil"/>
                          <w:bottom w:val="nil"/>
                          <w:right w:val="nil"/>
                        </w:tcBorders>
                        <w:hideMark/>
                      </w:tcPr>
                      <w:p w14:paraId="25FBC375" w14:textId="77777777" w:rsidR="00EB49BA" w:rsidRDefault="00EB49BA" w:rsidP="00EB49BA">
                        <w:pPr>
                          <w:pStyle w:val="NoSpacing"/>
                          <w:numPr>
                            <w:ilvl w:val="0"/>
                            <w:numId w:val="7"/>
                          </w:numPr>
                          <w:spacing w:line="256" w:lineRule="auto"/>
                          <w:rPr>
                            <w:rFonts w:ascii="Comic Sans MS" w:hAnsi="Comic Sans MS" w:cs="Arial"/>
                          </w:rPr>
                        </w:pPr>
                        <w:r>
                          <w:rPr>
                            <w:rFonts w:ascii="Comic Sans MS" w:hAnsi="Comic Sans MS" w:cs="Arial"/>
                          </w:rPr>
                          <w:lastRenderedPageBreak/>
                          <w:t xml:space="preserve">Explore and compare the differences between things that are living, dead, and things that have </w:t>
                        </w:r>
                        <w:r>
                          <w:rPr>
                            <w:rFonts w:ascii="Comic Sans MS" w:hAnsi="Comic Sans MS" w:cs="Arial"/>
                          </w:rPr>
                          <w:lastRenderedPageBreak/>
                          <w:t xml:space="preserve">never been alive. </w:t>
                        </w:r>
                      </w:p>
                      <w:p w14:paraId="46862689" w14:textId="77777777" w:rsidR="00EB49BA" w:rsidRDefault="00EB49BA" w:rsidP="00EB49BA">
                        <w:pPr>
                          <w:pStyle w:val="NoSpacing"/>
                          <w:numPr>
                            <w:ilvl w:val="0"/>
                            <w:numId w:val="7"/>
                          </w:numPr>
                          <w:spacing w:line="256" w:lineRule="auto"/>
                          <w:rPr>
                            <w:rFonts w:ascii="Comic Sans MS" w:hAnsi="Comic Sans MS" w:cs="Arial"/>
                          </w:rPr>
                        </w:pPr>
                        <w:r>
                          <w:rPr>
                            <w:rFonts w:ascii="Comic Sans MS" w:hAnsi="Comic Sans MS" w:cs="Arial"/>
                          </w:rPr>
                          <w:t xml:space="preserve">Identify that most living things live in habitats to which they are suited and describe how different habitats provide for the basic needs of different kinds of animals and plants, and how they depend on each other. </w:t>
                        </w:r>
                      </w:p>
                      <w:p w14:paraId="2381371A" w14:textId="77777777" w:rsidR="00EB49BA" w:rsidRDefault="00EB49BA" w:rsidP="00EB49BA">
                        <w:pPr>
                          <w:pStyle w:val="NoSpacing"/>
                          <w:numPr>
                            <w:ilvl w:val="0"/>
                            <w:numId w:val="7"/>
                          </w:numPr>
                          <w:spacing w:line="256" w:lineRule="auto"/>
                          <w:rPr>
                            <w:rFonts w:ascii="Comic Sans MS" w:hAnsi="Comic Sans MS" w:cs="Arial"/>
                          </w:rPr>
                        </w:pPr>
                        <w:r>
                          <w:rPr>
                            <w:rFonts w:ascii="Comic Sans MS" w:hAnsi="Comic Sans MS" w:cs="Arial"/>
                          </w:rPr>
                          <w:t xml:space="preserve">Identify and name a variety of plants and animals in their habitats, including microhabitats. </w:t>
                        </w:r>
                      </w:p>
                      <w:p w14:paraId="2F2BB86A" w14:textId="77777777" w:rsidR="00EB49BA" w:rsidRDefault="00EB49BA" w:rsidP="00EB49BA">
                        <w:pPr>
                          <w:pStyle w:val="NoSpacing"/>
                          <w:numPr>
                            <w:ilvl w:val="0"/>
                            <w:numId w:val="7"/>
                          </w:numPr>
                          <w:spacing w:line="256" w:lineRule="auto"/>
                          <w:rPr>
                            <w:rFonts w:ascii="Comic Sans MS" w:hAnsi="Comic Sans MS" w:cs="Arial"/>
                          </w:rPr>
                        </w:pPr>
                        <w:r>
                          <w:rPr>
                            <w:rFonts w:ascii="Comic Sans MS" w:hAnsi="Comic Sans MS" w:cs="Arial"/>
                          </w:rPr>
                          <w:t xml:space="preserve">Describe how animals obtain their food from plants and other animals, using the idea of a simple food chain, and identify and name different sources of food. </w:t>
                        </w:r>
                      </w:p>
                      <w:p w14:paraId="3B4E776D" w14:textId="77777777" w:rsidR="00EB49BA" w:rsidRDefault="00EB49BA" w:rsidP="00EB49BA">
                        <w:pPr>
                          <w:pStyle w:val="NoSpacing"/>
                          <w:numPr>
                            <w:ilvl w:val="0"/>
                            <w:numId w:val="7"/>
                          </w:numPr>
                          <w:spacing w:line="256" w:lineRule="auto"/>
                          <w:rPr>
                            <w:rFonts w:ascii="Comic Sans MS" w:hAnsi="Comic Sans MS"/>
                          </w:rPr>
                        </w:pPr>
                        <w:r>
                          <w:rPr>
                            <w:rFonts w:ascii="Comic Sans MS" w:hAnsi="Comic Sans MS" w:cs="Arial"/>
                          </w:rPr>
                          <w:t xml:space="preserve">Notice that animals, including humans, have offspring which grow into adults. </w:t>
                        </w:r>
                      </w:p>
                      <w:p w14:paraId="4C485DEC" w14:textId="77777777" w:rsidR="00EB49BA" w:rsidRDefault="00EB49BA" w:rsidP="00EB49BA">
                        <w:pPr>
                          <w:pStyle w:val="Default"/>
                          <w:numPr>
                            <w:ilvl w:val="0"/>
                            <w:numId w:val="7"/>
                          </w:numPr>
                          <w:spacing w:line="256" w:lineRule="auto"/>
                          <w:rPr>
                            <w:rFonts w:ascii="Comic Sans MS" w:hAnsi="Comic Sans MS"/>
                            <w:sz w:val="22"/>
                            <w:szCs w:val="22"/>
                          </w:rPr>
                        </w:pPr>
                        <w:r>
                          <w:rPr>
                            <w:rFonts w:ascii="Comic Sans MS" w:hAnsi="Comic Sans MS"/>
                            <w:sz w:val="22"/>
                            <w:szCs w:val="22"/>
                          </w:rPr>
                          <w:t>Explore the part that flowers play in the life cycle of flowering plants, including pollination, seed formation and seed dispersal.</w:t>
                        </w:r>
                      </w:p>
                    </w:tc>
                  </w:tr>
                </w:tbl>
                <w:p w14:paraId="5AE5BB12" w14:textId="77777777" w:rsidR="00EB49BA" w:rsidRDefault="00EB49BA">
                  <w:pPr>
                    <w:pStyle w:val="NoSpacing"/>
                    <w:spacing w:line="256" w:lineRule="auto"/>
                    <w:rPr>
                      <w:rFonts w:ascii="Arial" w:hAnsi="Arial" w:cs="Arial"/>
                    </w:rPr>
                  </w:pPr>
                </w:p>
              </w:tc>
            </w:tr>
            <w:tr w:rsidR="00EB49BA" w14:paraId="37071364" w14:textId="77777777">
              <w:trPr>
                <w:trHeight w:val="111"/>
              </w:trPr>
              <w:tc>
                <w:tcPr>
                  <w:tcW w:w="0" w:type="auto"/>
                  <w:tcBorders>
                    <w:top w:val="nil"/>
                    <w:left w:val="nil"/>
                    <w:bottom w:val="nil"/>
                    <w:right w:val="nil"/>
                  </w:tcBorders>
                  <w:hideMark/>
                </w:tcPr>
                <w:p w14:paraId="3D59C583" w14:textId="77777777" w:rsidR="00EB49BA" w:rsidRDefault="00EB49BA">
                  <w:pPr>
                    <w:pStyle w:val="NoSpacing"/>
                    <w:spacing w:line="256" w:lineRule="auto"/>
                    <w:rPr>
                      <w:rFonts w:ascii="Arial" w:hAnsi="Arial" w:cs="Arial"/>
                    </w:rPr>
                  </w:pPr>
                  <w:r>
                    <w:rPr>
                      <w:rFonts w:ascii="Arial" w:hAnsi="Arial" w:cs="Arial"/>
                      <w:b/>
                      <w:bCs/>
                    </w:rPr>
                    <w:lastRenderedPageBreak/>
                    <w:t xml:space="preserve"> </w:t>
                  </w:r>
                </w:p>
              </w:tc>
              <w:tc>
                <w:tcPr>
                  <w:tcW w:w="0" w:type="auto"/>
                  <w:tcBorders>
                    <w:top w:val="nil"/>
                    <w:left w:val="nil"/>
                    <w:bottom w:val="nil"/>
                    <w:right w:val="nil"/>
                  </w:tcBorders>
                  <w:hideMark/>
                </w:tcPr>
                <w:p w14:paraId="37FB1951" w14:textId="77777777" w:rsidR="00EB49BA" w:rsidRDefault="00EB49BA">
                  <w:pPr>
                    <w:pStyle w:val="NoSpacing"/>
                    <w:spacing w:line="256" w:lineRule="auto"/>
                    <w:rPr>
                      <w:rFonts w:ascii="Arial" w:hAnsi="Arial" w:cs="Arial"/>
                    </w:rPr>
                  </w:pPr>
                  <w:r>
                    <w:t xml:space="preserve"> </w:t>
                  </w:r>
                </w:p>
              </w:tc>
            </w:tr>
          </w:tbl>
          <w:p w14:paraId="257FAA70" w14:textId="77777777" w:rsidR="00EB49BA" w:rsidRDefault="00EB49BA">
            <w:pPr>
              <w:pStyle w:val="ListParagraph"/>
              <w:ind w:left="0"/>
              <w:jc w:val="both"/>
              <w:rPr>
                <w:rFonts w:ascii="Comic Sans MS" w:hAnsi="Comic Sans MS"/>
              </w:rPr>
            </w:pPr>
          </w:p>
        </w:tc>
      </w:tr>
      <w:tr w:rsidR="00EB49BA" w14:paraId="79379B28"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5F1A69F8" w14:textId="77777777" w:rsidR="00EB49BA" w:rsidRDefault="00EB49BA">
            <w:pPr>
              <w:rPr>
                <w:rFonts w:ascii="Comic Sans MS" w:hAnsi="Comic Sans MS"/>
                <w:b/>
                <w:bCs/>
                <w:sz w:val="24"/>
                <w:szCs w:val="24"/>
              </w:rPr>
            </w:pPr>
            <w:r>
              <w:rPr>
                <w:rFonts w:ascii="Comic Sans MS" w:hAnsi="Comic Sans MS"/>
                <w:b/>
                <w:bCs/>
                <w:sz w:val="24"/>
                <w:szCs w:val="24"/>
              </w:rPr>
              <w:lastRenderedPageBreak/>
              <w:t>Animals including humans</w:t>
            </w:r>
          </w:p>
        </w:tc>
        <w:tc>
          <w:tcPr>
            <w:tcW w:w="11826" w:type="dxa"/>
            <w:gridSpan w:val="2"/>
            <w:tcBorders>
              <w:top w:val="single" w:sz="4" w:space="0" w:color="auto"/>
              <w:left w:val="single" w:sz="4" w:space="0" w:color="auto"/>
              <w:bottom w:val="single" w:sz="4" w:space="0" w:color="auto"/>
              <w:right w:val="single" w:sz="4" w:space="0" w:color="auto"/>
            </w:tcBorders>
            <w:hideMark/>
          </w:tcPr>
          <w:p w14:paraId="136032C0" w14:textId="77777777" w:rsidR="00EB49BA" w:rsidRDefault="00EB49BA" w:rsidP="00EB49BA">
            <w:pPr>
              <w:pStyle w:val="Default"/>
              <w:numPr>
                <w:ilvl w:val="0"/>
                <w:numId w:val="8"/>
              </w:numPr>
              <w:jc w:val="both"/>
              <w:rPr>
                <w:rFonts w:ascii="Comic Sans MS" w:hAnsi="Comic Sans MS" w:cstheme="minorBidi"/>
                <w:sz w:val="22"/>
                <w:szCs w:val="22"/>
              </w:rPr>
            </w:pPr>
            <w:r>
              <w:rPr>
                <w:rFonts w:ascii="Comic Sans MS" w:hAnsi="Comic Sans MS" w:cstheme="minorBidi"/>
                <w:sz w:val="22"/>
                <w:szCs w:val="22"/>
              </w:rPr>
              <w:t xml:space="preserve">Notice that animals, including humans, have offspring which grow into adults. </w:t>
            </w:r>
          </w:p>
          <w:p w14:paraId="6C87B98D" w14:textId="77777777" w:rsidR="00EB49BA" w:rsidRDefault="00EB49BA" w:rsidP="00EB49BA">
            <w:pPr>
              <w:pStyle w:val="Default"/>
              <w:numPr>
                <w:ilvl w:val="0"/>
                <w:numId w:val="8"/>
              </w:numPr>
              <w:jc w:val="both"/>
              <w:rPr>
                <w:rFonts w:ascii="Comic Sans MS" w:hAnsi="Comic Sans MS" w:cstheme="minorBidi"/>
                <w:sz w:val="22"/>
                <w:szCs w:val="22"/>
              </w:rPr>
            </w:pPr>
            <w:r>
              <w:rPr>
                <w:rFonts w:ascii="Comic Sans MS" w:hAnsi="Comic Sans MS" w:cstheme="minorBidi"/>
                <w:sz w:val="22"/>
                <w:szCs w:val="22"/>
              </w:rPr>
              <w:t xml:space="preserve">Find out about and describe the basic needs of animals, including humans, for survival (water, food and air). </w:t>
            </w:r>
          </w:p>
          <w:p w14:paraId="2DE65334" w14:textId="77777777" w:rsidR="00EB49BA" w:rsidRDefault="00EB49BA" w:rsidP="00EB49BA">
            <w:pPr>
              <w:pStyle w:val="Default"/>
              <w:numPr>
                <w:ilvl w:val="0"/>
                <w:numId w:val="8"/>
              </w:numPr>
              <w:jc w:val="both"/>
              <w:rPr>
                <w:rFonts w:cstheme="minorBidi"/>
                <w:color w:val="auto"/>
              </w:rPr>
            </w:pPr>
            <w:r>
              <w:rPr>
                <w:rFonts w:ascii="Comic Sans MS" w:hAnsi="Comic Sans MS" w:cs="Arial"/>
                <w:sz w:val="22"/>
                <w:szCs w:val="22"/>
              </w:rPr>
              <w:t xml:space="preserve">Describe the importance for humans of exercise, eating the right amounts of different types of food, and hygiene. </w:t>
            </w:r>
          </w:p>
          <w:p w14:paraId="7812CAD4" w14:textId="77777777" w:rsidR="00EB49BA" w:rsidRDefault="00EB49BA" w:rsidP="00EB49BA">
            <w:pPr>
              <w:pStyle w:val="Default"/>
              <w:numPr>
                <w:ilvl w:val="0"/>
                <w:numId w:val="8"/>
              </w:numPr>
              <w:jc w:val="both"/>
              <w:rPr>
                <w:rFonts w:ascii="Comic Sans MS" w:hAnsi="Comic Sans MS" w:cs="Arial"/>
                <w:sz w:val="22"/>
                <w:szCs w:val="22"/>
              </w:rPr>
            </w:pPr>
            <w:r>
              <w:rPr>
                <w:rFonts w:ascii="Comic Sans MS" w:hAnsi="Comic Sans MS" w:cs="Arial"/>
                <w:sz w:val="22"/>
                <w:szCs w:val="22"/>
              </w:rPr>
              <w:t xml:space="preserve">Identify that animals, including humans, need the right types and amount of nutrition, and that they cannot make their own food; they get nutrition from what they eat. </w:t>
            </w:r>
          </w:p>
          <w:p w14:paraId="03FC1829" w14:textId="77777777" w:rsidR="00EB49BA" w:rsidRDefault="00EB49BA" w:rsidP="00EB49BA">
            <w:pPr>
              <w:pStyle w:val="Default"/>
              <w:numPr>
                <w:ilvl w:val="0"/>
                <w:numId w:val="8"/>
              </w:numPr>
              <w:jc w:val="both"/>
              <w:rPr>
                <w:rFonts w:ascii="Comic Sans MS" w:hAnsi="Comic Sans MS" w:cs="Arial"/>
                <w:sz w:val="22"/>
                <w:szCs w:val="22"/>
              </w:rPr>
            </w:pPr>
            <w:r>
              <w:rPr>
                <w:rFonts w:ascii="Comic Sans MS" w:hAnsi="Comic Sans MS" w:cs="Arial"/>
                <w:sz w:val="22"/>
                <w:szCs w:val="22"/>
              </w:rPr>
              <w:t xml:space="preserve">Identify that humans and some other animals have skeletons and muscles for support, protection and movement. </w:t>
            </w:r>
          </w:p>
        </w:tc>
      </w:tr>
      <w:tr w:rsidR="00EB49BA" w14:paraId="3B97371E"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683E7B5D" w14:textId="77777777" w:rsidR="00EB49BA" w:rsidRDefault="00EB49BA">
            <w:pPr>
              <w:rPr>
                <w:rFonts w:ascii="Comic Sans MS" w:hAnsi="Comic Sans MS"/>
                <w:b/>
                <w:bCs/>
                <w:sz w:val="24"/>
                <w:szCs w:val="24"/>
              </w:rPr>
            </w:pPr>
            <w:r>
              <w:rPr>
                <w:rFonts w:ascii="Comic Sans MS" w:hAnsi="Comic Sans MS"/>
                <w:b/>
                <w:bCs/>
                <w:sz w:val="24"/>
                <w:szCs w:val="24"/>
              </w:rPr>
              <w:t xml:space="preserve">Materials </w:t>
            </w:r>
          </w:p>
        </w:tc>
        <w:tc>
          <w:tcPr>
            <w:tcW w:w="11826" w:type="dxa"/>
            <w:gridSpan w:val="2"/>
            <w:tcBorders>
              <w:top w:val="single" w:sz="4" w:space="0" w:color="auto"/>
              <w:left w:val="single" w:sz="4" w:space="0" w:color="auto"/>
              <w:bottom w:val="single" w:sz="4" w:space="0" w:color="auto"/>
              <w:right w:val="single" w:sz="4" w:space="0" w:color="auto"/>
            </w:tcBorders>
            <w:hideMark/>
          </w:tcPr>
          <w:p w14:paraId="400F995E" w14:textId="77777777" w:rsidR="00EB49BA" w:rsidRDefault="00EB49BA" w:rsidP="00EB49BA">
            <w:pPr>
              <w:pStyle w:val="Default"/>
              <w:numPr>
                <w:ilvl w:val="0"/>
                <w:numId w:val="10"/>
              </w:numPr>
              <w:jc w:val="both"/>
              <w:rPr>
                <w:rFonts w:ascii="Comic Sans MS" w:hAnsi="Comic Sans MS"/>
                <w:sz w:val="22"/>
                <w:szCs w:val="22"/>
              </w:rPr>
            </w:pPr>
            <w:r>
              <w:rPr>
                <w:rFonts w:ascii="Comic Sans MS" w:hAnsi="Comic Sans MS"/>
                <w:sz w:val="22"/>
                <w:szCs w:val="22"/>
              </w:rPr>
              <w:t xml:space="preserve">Identify and compare the suitability of a variety of everyday materials, including wood, metal, plastic, glass, brick, rock, paper and cardboard for particular uses. </w:t>
            </w:r>
          </w:p>
          <w:p w14:paraId="317B8B48" w14:textId="77777777" w:rsidR="00EB49BA" w:rsidRDefault="00EB49BA" w:rsidP="00EB49BA">
            <w:pPr>
              <w:pStyle w:val="Default"/>
              <w:numPr>
                <w:ilvl w:val="0"/>
                <w:numId w:val="10"/>
              </w:numPr>
              <w:jc w:val="both"/>
              <w:rPr>
                <w:rFonts w:cstheme="minorBidi"/>
                <w:color w:val="auto"/>
              </w:rPr>
            </w:pPr>
            <w:r>
              <w:rPr>
                <w:rFonts w:ascii="Comic Sans MS" w:hAnsi="Comic Sans MS"/>
                <w:sz w:val="22"/>
                <w:szCs w:val="22"/>
              </w:rPr>
              <w:t xml:space="preserve">Find out how the shapes of solid objects made from some materials can be changed by squashing, bending, twisting and stretching. </w:t>
            </w:r>
          </w:p>
          <w:p w14:paraId="6B9B24B7" w14:textId="77777777" w:rsidR="00EB49BA" w:rsidRDefault="00EB49BA" w:rsidP="00EB49BA">
            <w:pPr>
              <w:pStyle w:val="Default"/>
              <w:numPr>
                <w:ilvl w:val="0"/>
                <w:numId w:val="10"/>
              </w:numPr>
              <w:jc w:val="both"/>
              <w:rPr>
                <w:rFonts w:ascii="Comic Sans MS" w:hAnsi="Comic Sans MS" w:cs="Arial"/>
                <w:sz w:val="22"/>
                <w:szCs w:val="22"/>
              </w:rPr>
            </w:pPr>
            <w:r>
              <w:rPr>
                <w:rFonts w:ascii="Comic Sans MS" w:hAnsi="Comic Sans MS" w:cs="Arial"/>
                <w:sz w:val="22"/>
                <w:szCs w:val="22"/>
              </w:rPr>
              <w:t>Compare and group together different kinds of rocks on the basis of their appearance and simple physical properties.</w:t>
            </w:r>
          </w:p>
          <w:p w14:paraId="39DC7F56" w14:textId="77777777" w:rsidR="00EB49BA" w:rsidRDefault="00EB49BA" w:rsidP="00EB49BA">
            <w:pPr>
              <w:pStyle w:val="Default"/>
              <w:numPr>
                <w:ilvl w:val="0"/>
                <w:numId w:val="10"/>
              </w:numPr>
              <w:jc w:val="both"/>
              <w:rPr>
                <w:rFonts w:ascii="Comic Sans MS" w:hAnsi="Comic Sans MS" w:cs="Arial"/>
                <w:sz w:val="22"/>
                <w:szCs w:val="22"/>
              </w:rPr>
            </w:pPr>
            <w:r>
              <w:rPr>
                <w:rFonts w:ascii="Comic Sans MS" w:hAnsi="Comic Sans MS" w:cs="Arial"/>
                <w:sz w:val="22"/>
                <w:szCs w:val="22"/>
              </w:rPr>
              <w:t>Describe in simple terms how fossils are formed when things that have lived are trapped within rock.</w:t>
            </w:r>
          </w:p>
          <w:p w14:paraId="5A45595C" w14:textId="77777777" w:rsidR="00EB49BA" w:rsidRPr="00A42DDB" w:rsidRDefault="00EB49BA" w:rsidP="00EB49BA">
            <w:pPr>
              <w:pStyle w:val="Default"/>
              <w:numPr>
                <w:ilvl w:val="0"/>
                <w:numId w:val="10"/>
              </w:numPr>
              <w:jc w:val="both"/>
              <w:rPr>
                <w:rFonts w:ascii="Comic Sans MS" w:hAnsi="Comic Sans MS"/>
              </w:rPr>
            </w:pPr>
            <w:r>
              <w:rPr>
                <w:rFonts w:ascii="Comic Sans MS" w:hAnsi="Comic Sans MS" w:cs="Arial"/>
                <w:sz w:val="22"/>
                <w:szCs w:val="22"/>
              </w:rPr>
              <w:t>Notice that some forces need contact between two objects, but magnetic forces can act at a distance.</w:t>
            </w:r>
          </w:p>
          <w:p w14:paraId="5B0DCDA6" w14:textId="5F625435" w:rsidR="00A42DDB" w:rsidRDefault="00A42DDB" w:rsidP="00A42DDB">
            <w:pPr>
              <w:pStyle w:val="Default"/>
              <w:ind w:left="720"/>
              <w:jc w:val="both"/>
              <w:rPr>
                <w:rFonts w:ascii="Comic Sans MS" w:hAnsi="Comic Sans MS"/>
              </w:rPr>
            </w:pPr>
          </w:p>
        </w:tc>
      </w:tr>
      <w:tr w:rsidR="00EB49BA" w14:paraId="33010F7D" w14:textId="77777777" w:rsidTr="00EB49BA">
        <w:trPr>
          <w:trHeight w:val="1692"/>
        </w:trPr>
        <w:tc>
          <w:tcPr>
            <w:tcW w:w="2122" w:type="dxa"/>
            <w:tcBorders>
              <w:top w:val="single" w:sz="4" w:space="0" w:color="auto"/>
              <w:left w:val="single" w:sz="4" w:space="0" w:color="auto"/>
              <w:bottom w:val="single" w:sz="4" w:space="0" w:color="auto"/>
              <w:right w:val="single" w:sz="4" w:space="0" w:color="auto"/>
            </w:tcBorders>
            <w:hideMark/>
          </w:tcPr>
          <w:p w14:paraId="332A3D43" w14:textId="77777777" w:rsidR="00EB49BA" w:rsidRDefault="00EB49BA">
            <w:pPr>
              <w:rPr>
                <w:rFonts w:ascii="Comic Sans MS" w:hAnsi="Comic Sans MS"/>
                <w:b/>
                <w:bCs/>
                <w:sz w:val="24"/>
                <w:szCs w:val="24"/>
              </w:rPr>
            </w:pPr>
            <w:r>
              <w:rPr>
                <w:rFonts w:ascii="Comic Sans MS" w:hAnsi="Comic Sans MS"/>
                <w:b/>
                <w:bCs/>
                <w:sz w:val="24"/>
                <w:szCs w:val="24"/>
              </w:rPr>
              <w:lastRenderedPageBreak/>
              <w:t>Rocks</w:t>
            </w:r>
          </w:p>
        </w:tc>
        <w:tc>
          <w:tcPr>
            <w:tcW w:w="11826"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11"/>
              <w:gridCol w:w="6279"/>
            </w:tblGrid>
            <w:tr w:rsidR="00EB49BA" w14:paraId="4EF048EF" w14:textId="77777777">
              <w:trPr>
                <w:trHeight w:val="229"/>
              </w:trPr>
              <w:tc>
                <w:tcPr>
                  <w:tcW w:w="0" w:type="auto"/>
                  <w:gridSpan w:val="2"/>
                  <w:tcBorders>
                    <w:top w:val="nil"/>
                    <w:left w:val="nil"/>
                    <w:bottom w:val="nil"/>
                    <w:right w:val="nil"/>
                  </w:tcBorders>
                  <w:hideMark/>
                </w:tcPr>
                <w:p w14:paraId="767CF220" w14:textId="77777777" w:rsidR="00EB49BA" w:rsidRDefault="00EB49BA" w:rsidP="00EB49BA">
                  <w:pPr>
                    <w:pStyle w:val="ListParagraph"/>
                    <w:numPr>
                      <w:ilvl w:val="0"/>
                      <w:numId w:val="11"/>
                    </w:numPr>
                    <w:autoSpaceDE w:val="0"/>
                    <w:autoSpaceDN w:val="0"/>
                    <w:adjustRightInd w:val="0"/>
                    <w:spacing w:after="0" w:line="240" w:lineRule="auto"/>
                    <w:rPr>
                      <w:rFonts w:ascii="Comic Sans MS" w:hAnsi="Comic Sans MS" w:cs="Arial"/>
                      <w:color w:val="000000"/>
                    </w:rPr>
                  </w:pPr>
                  <w:r>
                    <w:rPr>
                      <w:rFonts w:ascii="Comic Sans MS" w:hAnsi="Comic Sans MS" w:cs="Arial"/>
                      <w:color w:val="000000"/>
                    </w:rPr>
                    <w:t xml:space="preserve">Identify and compare the suitability of a variety of everyday materials, including wood, metal, plastic, glass, brick, rock, paper and cardboard for particular uses. </w:t>
                  </w:r>
                </w:p>
                <w:p w14:paraId="3261BE12" w14:textId="77777777" w:rsidR="00EB49BA" w:rsidRDefault="00EB49BA" w:rsidP="00EB49BA">
                  <w:pPr>
                    <w:pStyle w:val="ListParagraph"/>
                    <w:numPr>
                      <w:ilvl w:val="0"/>
                      <w:numId w:val="11"/>
                    </w:numPr>
                    <w:autoSpaceDE w:val="0"/>
                    <w:autoSpaceDN w:val="0"/>
                    <w:adjustRightInd w:val="0"/>
                    <w:spacing w:after="0" w:line="240" w:lineRule="auto"/>
                    <w:rPr>
                      <w:rFonts w:ascii="Comic Sans MS" w:hAnsi="Comic Sans MS" w:cs="Arial"/>
                      <w:color w:val="000000"/>
                    </w:rPr>
                  </w:pPr>
                  <w:r>
                    <w:rPr>
                      <w:rFonts w:ascii="Comic Sans MS" w:hAnsi="Comic Sans MS" w:cs="Arial"/>
                      <w:color w:val="000000"/>
                    </w:rPr>
                    <w:t xml:space="preserve">Compare and group together different kinds of rocks on the basis of their appearance and simple physical properties. </w:t>
                  </w:r>
                </w:p>
                <w:p w14:paraId="6AC58989" w14:textId="77777777" w:rsidR="00EB49BA" w:rsidRDefault="00EB49BA" w:rsidP="00EB49BA">
                  <w:pPr>
                    <w:pStyle w:val="ListParagraph"/>
                    <w:numPr>
                      <w:ilvl w:val="0"/>
                      <w:numId w:val="11"/>
                    </w:numPr>
                    <w:autoSpaceDE w:val="0"/>
                    <w:autoSpaceDN w:val="0"/>
                    <w:adjustRightInd w:val="0"/>
                    <w:spacing w:after="0" w:line="240" w:lineRule="auto"/>
                    <w:rPr>
                      <w:rFonts w:ascii="Comic Sans MS" w:hAnsi="Comic Sans MS" w:cs="Arial"/>
                      <w:color w:val="000000"/>
                    </w:rPr>
                  </w:pPr>
                  <w:r>
                    <w:rPr>
                      <w:rFonts w:ascii="Comic Sans MS" w:hAnsi="Comic Sans MS" w:cs="Arial"/>
                      <w:color w:val="000000"/>
                    </w:rPr>
                    <w:t xml:space="preserve">Describe in simple terms how fossils are formed when things that have lived are trapped within rock. </w:t>
                  </w:r>
                </w:p>
                <w:p w14:paraId="373A342C" w14:textId="77777777" w:rsidR="00EB49BA" w:rsidRDefault="00EB49BA" w:rsidP="00EB49BA">
                  <w:pPr>
                    <w:pStyle w:val="ListParagraph"/>
                    <w:numPr>
                      <w:ilvl w:val="0"/>
                      <w:numId w:val="11"/>
                    </w:numPr>
                    <w:autoSpaceDE w:val="0"/>
                    <w:autoSpaceDN w:val="0"/>
                    <w:adjustRightInd w:val="0"/>
                    <w:spacing w:after="0" w:line="240" w:lineRule="auto"/>
                    <w:rPr>
                      <w:rFonts w:ascii="Arial" w:hAnsi="Arial" w:cs="Arial"/>
                      <w:color w:val="000000"/>
                    </w:rPr>
                  </w:pPr>
                  <w:r>
                    <w:rPr>
                      <w:rFonts w:ascii="Comic Sans MS" w:hAnsi="Comic Sans MS" w:cs="Arial"/>
                      <w:color w:val="000000"/>
                    </w:rPr>
                    <w:t>Recognise that soils are made from rocks and organic matter.</w:t>
                  </w:r>
                </w:p>
              </w:tc>
            </w:tr>
            <w:tr w:rsidR="00EB49BA" w14:paraId="3CE4715D" w14:textId="77777777">
              <w:trPr>
                <w:trHeight w:val="380"/>
              </w:trPr>
              <w:tc>
                <w:tcPr>
                  <w:tcW w:w="0" w:type="auto"/>
                  <w:tcBorders>
                    <w:top w:val="nil"/>
                    <w:left w:val="nil"/>
                    <w:bottom w:val="nil"/>
                    <w:right w:val="nil"/>
                  </w:tcBorders>
                </w:tcPr>
                <w:p w14:paraId="732AE791" w14:textId="77777777" w:rsidR="00EB49BA" w:rsidRDefault="00EB49BA">
                  <w:pPr>
                    <w:autoSpaceDE w:val="0"/>
                    <w:autoSpaceDN w:val="0"/>
                    <w:adjustRightInd w:val="0"/>
                    <w:spacing w:after="0" w:line="240" w:lineRule="auto"/>
                    <w:rPr>
                      <w:rFonts w:ascii="Arial" w:hAnsi="Arial" w:cs="Arial"/>
                      <w:color w:val="000000"/>
                    </w:rPr>
                  </w:pPr>
                </w:p>
              </w:tc>
              <w:tc>
                <w:tcPr>
                  <w:tcW w:w="0" w:type="auto"/>
                  <w:tcBorders>
                    <w:top w:val="nil"/>
                    <w:left w:val="nil"/>
                    <w:bottom w:val="nil"/>
                    <w:right w:val="nil"/>
                  </w:tcBorders>
                </w:tcPr>
                <w:p w14:paraId="50029159" w14:textId="77777777" w:rsidR="00EB49BA" w:rsidRDefault="00EB49BA">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0D8EDDEC" w14:textId="77777777" w:rsidR="00EB49BA" w:rsidRDefault="00EB49BA">
                  <w:pPr>
                    <w:autoSpaceDE w:val="0"/>
                    <w:autoSpaceDN w:val="0"/>
                    <w:adjustRightInd w:val="0"/>
                    <w:spacing w:after="0" w:line="240" w:lineRule="auto"/>
                    <w:rPr>
                      <w:rFonts w:ascii="Arial" w:hAnsi="Arial" w:cs="Arial"/>
                      <w:color w:val="000000"/>
                    </w:rPr>
                  </w:pPr>
                </w:p>
              </w:tc>
            </w:tr>
          </w:tbl>
          <w:p w14:paraId="22DDD354" w14:textId="77777777" w:rsidR="00EB49BA" w:rsidRDefault="00EB49BA">
            <w:pPr>
              <w:jc w:val="both"/>
              <w:rPr>
                <w:rFonts w:ascii="Comic Sans MS" w:hAnsi="Comic Sans MS"/>
              </w:rPr>
            </w:pPr>
          </w:p>
        </w:tc>
      </w:tr>
      <w:tr w:rsidR="00EB49BA" w14:paraId="564E3FF2"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4ABBFD4F" w14:textId="77777777" w:rsidR="00EB49BA" w:rsidRDefault="00EB49BA">
            <w:pPr>
              <w:rPr>
                <w:rFonts w:ascii="Comic Sans MS" w:hAnsi="Comic Sans MS"/>
                <w:b/>
                <w:bCs/>
                <w:sz w:val="24"/>
                <w:szCs w:val="24"/>
              </w:rPr>
            </w:pPr>
            <w:r>
              <w:rPr>
                <w:rFonts w:ascii="Comic Sans MS" w:hAnsi="Comic Sans MS"/>
                <w:b/>
                <w:bCs/>
                <w:sz w:val="24"/>
                <w:szCs w:val="24"/>
              </w:rPr>
              <w:t>Light</w:t>
            </w:r>
          </w:p>
        </w:tc>
        <w:tc>
          <w:tcPr>
            <w:tcW w:w="11826" w:type="dxa"/>
            <w:gridSpan w:val="2"/>
            <w:tcBorders>
              <w:top w:val="single" w:sz="4" w:space="0" w:color="auto"/>
              <w:left w:val="single" w:sz="4" w:space="0" w:color="auto"/>
              <w:bottom w:val="single" w:sz="4" w:space="0" w:color="auto"/>
              <w:right w:val="single" w:sz="4" w:space="0" w:color="auto"/>
            </w:tcBorders>
            <w:hideMark/>
          </w:tcPr>
          <w:p w14:paraId="28F1A3CE" w14:textId="77777777" w:rsidR="00EB49BA" w:rsidRDefault="00EB49BA" w:rsidP="00EB49BA">
            <w:pPr>
              <w:pStyle w:val="Default"/>
              <w:numPr>
                <w:ilvl w:val="0"/>
                <w:numId w:val="12"/>
              </w:numPr>
              <w:jc w:val="both"/>
              <w:rPr>
                <w:rFonts w:ascii="Comic Sans MS" w:hAnsi="Comic Sans MS" w:cs="Arial"/>
                <w:sz w:val="22"/>
                <w:szCs w:val="22"/>
              </w:rPr>
            </w:pPr>
            <w:r>
              <w:rPr>
                <w:rFonts w:ascii="Comic Sans MS" w:hAnsi="Comic Sans MS" w:cs="Arial"/>
                <w:sz w:val="22"/>
                <w:szCs w:val="22"/>
              </w:rPr>
              <w:t xml:space="preserve">Recognise that they need light in order to see things and that dark is the absence of light. </w:t>
            </w:r>
          </w:p>
          <w:p w14:paraId="5925E316" w14:textId="77777777" w:rsidR="00EB49BA" w:rsidRDefault="00EB49BA" w:rsidP="00EB49BA">
            <w:pPr>
              <w:pStyle w:val="Default"/>
              <w:numPr>
                <w:ilvl w:val="0"/>
                <w:numId w:val="12"/>
              </w:numPr>
              <w:jc w:val="both"/>
              <w:rPr>
                <w:rFonts w:ascii="Comic Sans MS" w:hAnsi="Comic Sans MS" w:cs="Arial"/>
                <w:sz w:val="22"/>
                <w:szCs w:val="22"/>
              </w:rPr>
            </w:pPr>
            <w:r>
              <w:rPr>
                <w:rFonts w:ascii="Comic Sans MS" w:hAnsi="Comic Sans MS" w:cs="Arial"/>
                <w:sz w:val="22"/>
                <w:szCs w:val="22"/>
              </w:rPr>
              <w:t xml:space="preserve">Notice that light is reflected from surfaces. </w:t>
            </w:r>
          </w:p>
          <w:p w14:paraId="1D85A740" w14:textId="77777777" w:rsidR="00EB49BA" w:rsidRDefault="00EB49BA" w:rsidP="00EB49BA">
            <w:pPr>
              <w:pStyle w:val="Default"/>
              <w:numPr>
                <w:ilvl w:val="0"/>
                <w:numId w:val="12"/>
              </w:numPr>
              <w:jc w:val="both"/>
              <w:rPr>
                <w:rFonts w:ascii="Comic Sans MS" w:hAnsi="Comic Sans MS" w:cs="Arial"/>
                <w:sz w:val="22"/>
                <w:szCs w:val="22"/>
              </w:rPr>
            </w:pPr>
            <w:r>
              <w:rPr>
                <w:rFonts w:ascii="Comic Sans MS" w:hAnsi="Comic Sans MS" w:cs="Arial"/>
                <w:sz w:val="22"/>
                <w:szCs w:val="22"/>
              </w:rPr>
              <w:t xml:space="preserve">Recognise that light from the sun can be dangerous and that there are ways to protect their eyes. </w:t>
            </w:r>
          </w:p>
          <w:p w14:paraId="2B6DF713" w14:textId="77777777" w:rsidR="00EB49BA" w:rsidRDefault="00EB49BA" w:rsidP="00EB49BA">
            <w:pPr>
              <w:pStyle w:val="Default"/>
              <w:numPr>
                <w:ilvl w:val="0"/>
                <w:numId w:val="12"/>
              </w:numPr>
              <w:jc w:val="both"/>
              <w:rPr>
                <w:rFonts w:ascii="Comic Sans MS" w:hAnsi="Comic Sans MS" w:cs="Arial"/>
                <w:sz w:val="22"/>
                <w:szCs w:val="22"/>
              </w:rPr>
            </w:pPr>
            <w:r>
              <w:rPr>
                <w:rFonts w:ascii="Comic Sans MS" w:hAnsi="Comic Sans MS" w:cs="Arial"/>
                <w:sz w:val="22"/>
                <w:szCs w:val="22"/>
              </w:rPr>
              <w:t xml:space="preserve">Recognise that shadows are formed when the light from a light source is blocked by an opaque object. </w:t>
            </w:r>
          </w:p>
          <w:p w14:paraId="61F2D5F3" w14:textId="77777777" w:rsidR="00EB49BA" w:rsidRPr="00A42DDB" w:rsidRDefault="00EB49BA" w:rsidP="00EB49BA">
            <w:pPr>
              <w:pStyle w:val="Default"/>
              <w:numPr>
                <w:ilvl w:val="0"/>
                <w:numId w:val="12"/>
              </w:numPr>
              <w:jc w:val="both"/>
              <w:rPr>
                <w:rFonts w:ascii="Comic Sans MS" w:hAnsi="Comic Sans MS"/>
              </w:rPr>
            </w:pPr>
            <w:r>
              <w:rPr>
                <w:rFonts w:ascii="Comic Sans MS" w:hAnsi="Comic Sans MS" w:cs="Arial"/>
                <w:sz w:val="22"/>
                <w:szCs w:val="22"/>
              </w:rPr>
              <w:t>Find patterns in the way that the size of shadows change.</w:t>
            </w:r>
            <w:r>
              <w:rPr>
                <w:rFonts w:ascii="Arial" w:hAnsi="Arial" w:cs="Arial"/>
                <w:sz w:val="22"/>
                <w:szCs w:val="22"/>
              </w:rPr>
              <w:t xml:space="preserve"> </w:t>
            </w:r>
          </w:p>
          <w:p w14:paraId="34AC6FEA" w14:textId="3181F723" w:rsidR="00A42DDB" w:rsidRDefault="00A42DDB" w:rsidP="00A42DDB">
            <w:pPr>
              <w:pStyle w:val="Default"/>
              <w:ind w:left="720"/>
              <w:jc w:val="both"/>
              <w:rPr>
                <w:rFonts w:ascii="Comic Sans MS" w:hAnsi="Comic Sans MS"/>
              </w:rPr>
            </w:pPr>
          </w:p>
        </w:tc>
      </w:tr>
      <w:tr w:rsidR="00EB49BA" w14:paraId="0F28BD06"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12F7FBE3" w14:textId="77777777" w:rsidR="00EB49BA" w:rsidRDefault="00EB49BA">
            <w:pPr>
              <w:rPr>
                <w:rFonts w:ascii="Comic Sans MS" w:hAnsi="Comic Sans MS"/>
                <w:b/>
                <w:bCs/>
                <w:sz w:val="24"/>
                <w:szCs w:val="24"/>
              </w:rPr>
            </w:pPr>
            <w:r>
              <w:rPr>
                <w:rFonts w:ascii="Comic Sans MS" w:hAnsi="Comic Sans MS"/>
                <w:b/>
                <w:bCs/>
                <w:sz w:val="24"/>
                <w:szCs w:val="24"/>
              </w:rPr>
              <w:t>Forces</w:t>
            </w:r>
          </w:p>
        </w:tc>
        <w:tc>
          <w:tcPr>
            <w:tcW w:w="11826" w:type="dxa"/>
            <w:gridSpan w:val="2"/>
            <w:tcBorders>
              <w:top w:val="single" w:sz="4" w:space="0" w:color="auto"/>
              <w:left w:val="single" w:sz="4" w:space="0" w:color="auto"/>
              <w:bottom w:val="single" w:sz="4" w:space="0" w:color="auto"/>
              <w:right w:val="single" w:sz="4" w:space="0" w:color="auto"/>
            </w:tcBorders>
            <w:hideMark/>
          </w:tcPr>
          <w:p w14:paraId="4E86E631"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sz w:val="22"/>
                <w:szCs w:val="22"/>
              </w:rPr>
              <w:t>Find out how the shapes of solid objects made from some materials can be changed by squashing, bending, twisting and stretching.</w:t>
            </w:r>
          </w:p>
          <w:p w14:paraId="2839BE85"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sz w:val="22"/>
                <w:szCs w:val="22"/>
              </w:rPr>
              <w:t xml:space="preserve"> </w:t>
            </w:r>
            <w:r>
              <w:rPr>
                <w:rFonts w:ascii="Comic Sans MS" w:hAnsi="Comic Sans MS" w:cstheme="minorBidi"/>
                <w:sz w:val="22"/>
                <w:szCs w:val="22"/>
              </w:rPr>
              <w:t xml:space="preserve">Compare how things move on different surfaces. </w:t>
            </w:r>
          </w:p>
          <w:p w14:paraId="4A4EAA31"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cstheme="minorBidi"/>
                <w:sz w:val="22"/>
                <w:szCs w:val="22"/>
              </w:rPr>
              <w:t>Notice that some forces need contact between two objects, but magnetic forces can act at a distance.</w:t>
            </w:r>
          </w:p>
          <w:p w14:paraId="46E3E448"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cstheme="minorBidi"/>
                <w:sz w:val="22"/>
                <w:szCs w:val="22"/>
              </w:rPr>
              <w:t xml:space="preserve"> Observe how magnets attract or repel each other and attract some materials and not others.</w:t>
            </w:r>
          </w:p>
          <w:p w14:paraId="2FB966C3"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cstheme="minorBidi"/>
                <w:sz w:val="22"/>
                <w:szCs w:val="22"/>
              </w:rPr>
              <w:t xml:space="preserve"> </w:t>
            </w:r>
            <w:r>
              <w:rPr>
                <w:rFonts w:ascii="Comic Sans MS" w:hAnsi="Comic Sans MS" w:cs="Arial"/>
                <w:sz w:val="22"/>
                <w:szCs w:val="22"/>
              </w:rPr>
              <w:t>Compare and group together a variety of everyday materials on the basis of whether they are attracted to a magnet, and identify some magnetic materials.</w:t>
            </w:r>
          </w:p>
          <w:p w14:paraId="76A8210D" w14:textId="77777777" w:rsidR="00EB49BA" w:rsidRDefault="00EB49BA" w:rsidP="00EB49BA">
            <w:pPr>
              <w:pStyle w:val="Default"/>
              <w:numPr>
                <w:ilvl w:val="0"/>
                <w:numId w:val="13"/>
              </w:numPr>
              <w:jc w:val="both"/>
              <w:rPr>
                <w:rFonts w:ascii="Arial" w:hAnsi="Arial" w:cs="Arial"/>
                <w:sz w:val="22"/>
                <w:szCs w:val="22"/>
              </w:rPr>
            </w:pPr>
            <w:r>
              <w:rPr>
                <w:rFonts w:ascii="Comic Sans MS" w:hAnsi="Comic Sans MS" w:cs="Arial"/>
                <w:sz w:val="22"/>
                <w:szCs w:val="22"/>
              </w:rPr>
              <w:t xml:space="preserve"> Describe magnets as having two poles.</w:t>
            </w:r>
          </w:p>
          <w:p w14:paraId="696BB9DD" w14:textId="77777777" w:rsidR="00A42DDB" w:rsidRPr="00A42DDB" w:rsidRDefault="00EB49BA" w:rsidP="00EB49BA">
            <w:pPr>
              <w:pStyle w:val="Default"/>
              <w:numPr>
                <w:ilvl w:val="0"/>
                <w:numId w:val="13"/>
              </w:numPr>
              <w:jc w:val="both"/>
              <w:rPr>
                <w:rFonts w:ascii="Comic Sans MS" w:hAnsi="Comic Sans MS"/>
              </w:rPr>
            </w:pPr>
            <w:r>
              <w:rPr>
                <w:rFonts w:ascii="Comic Sans MS" w:hAnsi="Comic Sans MS" w:cs="Arial"/>
                <w:sz w:val="22"/>
                <w:szCs w:val="22"/>
              </w:rPr>
              <w:t xml:space="preserve"> Predict whether two magnets will attract or repel each other, depending on which poles are facing</w:t>
            </w:r>
            <w:r>
              <w:rPr>
                <w:rFonts w:ascii="Arial" w:hAnsi="Arial" w:cs="Arial"/>
                <w:sz w:val="22"/>
                <w:szCs w:val="22"/>
              </w:rPr>
              <w:t>.</w:t>
            </w:r>
          </w:p>
          <w:p w14:paraId="2B08E43D" w14:textId="3C06BC1F" w:rsidR="00EB49BA" w:rsidRDefault="00EB49BA" w:rsidP="00A42DDB">
            <w:pPr>
              <w:pStyle w:val="Default"/>
              <w:ind w:left="720"/>
              <w:jc w:val="both"/>
              <w:rPr>
                <w:rFonts w:ascii="Comic Sans MS" w:hAnsi="Comic Sans MS"/>
              </w:rPr>
            </w:pPr>
            <w:r>
              <w:rPr>
                <w:rFonts w:ascii="Arial" w:hAnsi="Arial" w:cs="Arial"/>
                <w:sz w:val="22"/>
                <w:szCs w:val="22"/>
              </w:rPr>
              <w:t xml:space="preserve"> </w:t>
            </w:r>
          </w:p>
        </w:tc>
      </w:tr>
      <w:tr w:rsidR="00EB49BA" w14:paraId="78FB6C36" w14:textId="77777777" w:rsidTr="00EB49BA">
        <w:tc>
          <w:tcPr>
            <w:tcW w:w="13948" w:type="dxa"/>
            <w:gridSpan w:val="3"/>
            <w:tcBorders>
              <w:top w:val="single" w:sz="4" w:space="0" w:color="auto"/>
              <w:left w:val="single" w:sz="4" w:space="0" w:color="auto"/>
              <w:bottom w:val="single" w:sz="4" w:space="0" w:color="auto"/>
              <w:right w:val="single" w:sz="4" w:space="0" w:color="auto"/>
            </w:tcBorders>
          </w:tcPr>
          <w:p w14:paraId="239BF226" w14:textId="6B38A598" w:rsidR="00EB49BA" w:rsidRDefault="00EB49BA">
            <w:pPr>
              <w:rPr>
                <w:rFonts w:ascii="Comic Sans MS" w:hAnsi="Comic Sans MS"/>
                <w:b/>
                <w:bCs/>
                <w:sz w:val="28"/>
                <w:szCs w:val="28"/>
              </w:rPr>
            </w:pPr>
            <w:r>
              <w:rPr>
                <w:rFonts w:ascii="Comic Sans MS" w:hAnsi="Comic Sans MS"/>
                <w:b/>
                <w:bCs/>
                <w:sz w:val="28"/>
                <w:szCs w:val="28"/>
              </w:rPr>
              <w:t>Skills</w:t>
            </w:r>
          </w:p>
          <w:p w14:paraId="30A5537A"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Make decisions, asking relevant questions and using different types of scientific enquiries to answer them.</w:t>
            </w:r>
          </w:p>
          <w:p w14:paraId="51804796" w14:textId="25FA05EB" w:rsidR="00EB49BA" w:rsidRDefault="00C564ED" w:rsidP="00EB49BA">
            <w:pPr>
              <w:pStyle w:val="Default"/>
              <w:numPr>
                <w:ilvl w:val="0"/>
                <w:numId w:val="14"/>
              </w:numPr>
              <w:rPr>
                <w:rFonts w:ascii="Comic Sans MS" w:hAnsi="Comic Sans MS"/>
                <w:sz w:val="22"/>
                <w:szCs w:val="22"/>
              </w:rPr>
            </w:pPr>
            <w:r>
              <w:rPr>
                <w:rFonts w:ascii="Comic Sans MS" w:hAnsi="Comic Sans MS"/>
                <w:sz w:val="22"/>
                <w:szCs w:val="22"/>
              </w:rPr>
              <w:t>B</w:t>
            </w:r>
            <w:r w:rsidR="00EB49BA">
              <w:rPr>
                <w:rFonts w:ascii="Comic Sans MS" w:hAnsi="Comic Sans MS"/>
                <w:sz w:val="22"/>
                <w:szCs w:val="22"/>
              </w:rPr>
              <w:t>e given a range of scientific experiences including different types of science enquiries to answer questions.</w:t>
            </w:r>
          </w:p>
          <w:p w14:paraId="41471E48"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lastRenderedPageBreak/>
              <w:t>Start to make their own decisions about the most appropriate types of scientific enquiry they might use to answer questions.</w:t>
            </w:r>
          </w:p>
          <w:p w14:paraId="6061935C"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Set up simple practical enquiries, comparative and fair tests and recognise when a simple fair test is necessary and help decide how to set it up.</w:t>
            </w:r>
          </w:p>
          <w:p w14:paraId="1A5F1D25"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Make systematic and careful observations. Help to make decisions about what observations to make, how long to make them for and the type of simple experiment that might be used.</w:t>
            </w:r>
          </w:p>
          <w:p w14:paraId="4DEDDD6C"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 xml:space="preserve">Take accurate measurements using standard units, using a range of equipment, including thermometers and data loggers </w:t>
            </w:r>
          </w:p>
          <w:p w14:paraId="39544EED"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Gather, record, classify and present data in a variety of ways to help in answering questions .</w:t>
            </w:r>
          </w:p>
          <w:p w14:paraId="7264BA01"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Collect and record data from their own observations and measurements in a variety of ways and make decisions about how to analyse this data.</w:t>
            </w:r>
          </w:p>
          <w:p w14:paraId="1D40A563" w14:textId="5352D798" w:rsidR="00EB49BA" w:rsidRDefault="00C564ED" w:rsidP="00EB49BA">
            <w:pPr>
              <w:pStyle w:val="Default"/>
              <w:numPr>
                <w:ilvl w:val="0"/>
                <w:numId w:val="14"/>
              </w:numPr>
              <w:rPr>
                <w:rFonts w:ascii="Comic Sans MS" w:hAnsi="Comic Sans MS"/>
                <w:sz w:val="22"/>
                <w:szCs w:val="22"/>
              </w:rPr>
            </w:pPr>
            <w:r>
              <w:rPr>
                <w:rFonts w:ascii="Comic Sans MS" w:hAnsi="Comic Sans MS"/>
                <w:sz w:val="22"/>
                <w:szCs w:val="22"/>
              </w:rPr>
              <w:t>L</w:t>
            </w:r>
            <w:r w:rsidR="00EB49BA">
              <w:rPr>
                <w:rFonts w:ascii="Comic Sans MS" w:hAnsi="Comic Sans MS"/>
                <w:sz w:val="22"/>
                <w:szCs w:val="22"/>
              </w:rPr>
              <w:t>ook for changes, patterns, similarities and differences in their data in order to draw simple conclusions and answer questions.</w:t>
            </w:r>
          </w:p>
          <w:p w14:paraId="54158587"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Record findings using simple scientific language, drawings, labelled diagrams, keys, bar charts, and tables .</w:t>
            </w:r>
          </w:p>
          <w:p w14:paraId="58B07F95"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Talk about criteria for grouping, sorting and classifying; and use simple keys.</w:t>
            </w:r>
          </w:p>
          <w:p w14:paraId="061B546B"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Report on findings from enquiries, using relevant scientific language, including oral and written explanations, displays or presentations of results and conclusions .</w:t>
            </w:r>
          </w:p>
          <w:p w14:paraId="618245D1"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 xml:space="preserve">Use results to draw simple conclusions, make predictions for new values, suggest improvements and raise further questions </w:t>
            </w:r>
          </w:p>
          <w:p w14:paraId="5DBD3E90"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 xml:space="preserve">Identify differences, patterns, similarities or changes related to simple scientific ideas and processes using straightforward scientific evidence to answer questions or to support their findings. </w:t>
            </w:r>
          </w:p>
          <w:p w14:paraId="4015F9C5"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 xml:space="preserve">Begin to look for naturally occurring patterns and relationships and decide what data to collect to identify them. </w:t>
            </w:r>
          </w:p>
          <w:p w14:paraId="261BE424"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 xml:space="preserve">Recognise when and how secondary sources might help them to answer questions that cannot be answered through practical investigations. </w:t>
            </w:r>
          </w:p>
          <w:p w14:paraId="170C104C" w14:textId="2FC8A86A"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With support, identify new questions arising from the data, making predictions for new values within or beyond the data they have collected and finding ways of improving what they have already done.</w:t>
            </w:r>
          </w:p>
          <w:p w14:paraId="44D9F792" w14:textId="77777777" w:rsidR="00EB49BA" w:rsidRDefault="00EB49BA">
            <w:pPr>
              <w:rPr>
                <w:rFonts w:ascii="Comic Sans MS" w:hAnsi="Comic Sans MS"/>
                <w:b/>
                <w:bCs/>
                <w:sz w:val="28"/>
                <w:szCs w:val="28"/>
              </w:rPr>
            </w:pPr>
          </w:p>
        </w:tc>
      </w:tr>
      <w:tr w:rsidR="00FB54A0" w14:paraId="5996FD10" w14:textId="77777777" w:rsidTr="009C0BF4">
        <w:trPr>
          <w:trHeight w:val="46"/>
        </w:trPr>
        <w:tc>
          <w:tcPr>
            <w:tcW w:w="13948" w:type="dxa"/>
            <w:gridSpan w:val="3"/>
            <w:tcBorders>
              <w:top w:val="single" w:sz="4" w:space="0" w:color="auto"/>
              <w:left w:val="single" w:sz="4" w:space="0" w:color="auto"/>
              <w:bottom w:val="single" w:sz="4" w:space="0" w:color="auto"/>
              <w:right w:val="single" w:sz="4" w:space="0" w:color="auto"/>
            </w:tcBorders>
          </w:tcPr>
          <w:p w14:paraId="2C6C80D4" w14:textId="55D78BE2" w:rsidR="00FB54A0" w:rsidRDefault="00FB54A0">
            <w:pPr>
              <w:rPr>
                <w:rFonts w:ascii="Comic Sans MS" w:hAnsi="Comic Sans MS"/>
                <w:b/>
                <w:bCs/>
                <w:sz w:val="28"/>
                <w:szCs w:val="28"/>
              </w:rPr>
            </w:pPr>
            <w:r>
              <w:rPr>
                <w:rFonts w:ascii="Comic Sans MS" w:hAnsi="Comic Sans MS"/>
                <w:b/>
                <w:bCs/>
                <w:sz w:val="28"/>
                <w:szCs w:val="28"/>
              </w:rPr>
              <w:lastRenderedPageBreak/>
              <w:t>Vocabulary</w:t>
            </w:r>
          </w:p>
        </w:tc>
      </w:tr>
      <w:tr w:rsidR="00FB54A0" w14:paraId="094BA26F"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291D9E6A" w14:textId="2D634A9B" w:rsidR="00FB54A0" w:rsidRPr="00FB54A0" w:rsidRDefault="00FB54A0">
            <w:pPr>
              <w:rPr>
                <w:rFonts w:ascii="Comic Sans MS" w:hAnsi="Comic Sans MS"/>
              </w:rPr>
            </w:pPr>
            <w:r>
              <w:rPr>
                <w:rFonts w:ascii="Comic Sans MS" w:hAnsi="Comic Sans MS"/>
              </w:rPr>
              <w:t>Plants</w:t>
            </w:r>
          </w:p>
        </w:tc>
        <w:tc>
          <w:tcPr>
            <w:tcW w:w="11401" w:type="dxa"/>
            <w:tcBorders>
              <w:top w:val="single" w:sz="4" w:space="0" w:color="auto"/>
              <w:left w:val="single" w:sz="4" w:space="0" w:color="auto"/>
              <w:bottom w:val="single" w:sz="4" w:space="0" w:color="auto"/>
              <w:right w:val="single" w:sz="4" w:space="0" w:color="auto"/>
            </w:tcBorders>
          </w:tcPr>
          <w:p w14:paraId="4B86D04C" w14:textId="0DF1DCF6" w:rsidR="00B955E7" w:rsidRDefault="00B955E7" w:rsidP="003D7F08">
            <w:pPr>
              <w:pStyle w:val="Default"/>
              <w:rPr>
                <w:rFonts w:ascii="Comic Sans MS" w:hAnsi="Comic Sans MS"/>
                <w:sz w:val="22"/>
                <w:szCs w:val="22"/>
              </w:rPr>
            </w:pPr>
            <w:r w:rsidRPr="00B955E7">
              <w:rPr>
                <w:rFonts w:ascii="Comic Sans MS" w:hAnsi="Comic Sans MS"/>
                <w:sz w:val="22"/>
                <w:szCs w:val="22"/>
              </w:rPr>
              <w:t>Photosynthesis, pollen, insect/wind pollination, seed formation, seed dispersal (wind dispersal, animal dispersal, water dispersal)</w:t>
            </w:r>
            <w:r>
              <w:rPr>
                <w:rFonts w:ascii="Comic Sans MS" w:hAnsi="Comic Sans MS"/>
                <w:sz w:val="22"/>
                <w:szCs w:val="22"/>
              </w:rPr>
              <w:t>.</w:t>
            </w:r>
            <w:r w:rsidR="003D7F08">
              <w:rPr>
                <w:rFonts w:ascii="Comic Sans MS" w:hAnsi="Comic Sans MS"/>
                <w:sz w:val="22"/>
                <w:szCs w:val="22"/>
              </w:rPr>
              <w:t xml:space="preserve"> </w:t>
            </w:r>
            <w:r w:rsidR="003D7F08" w:rsidRPr="003D7F08">
              <w:rPr>
                <w:rFonts w:ascii="Comic Sans MS" w:hAnsi="Comic Sans MS"/>
                <w:sz w:val="22"/>
                <w:szCs w:val="22"/>
              </w:rPr>
              <w:t>As for Year 1 plus light, shade, sun, warm, cool, water, grow, healthy</w:t>
            </w:r>
            <w:r w:rsidR="003D7F08">
              <w:rPr>
                <w:rFonts w:ascii="Comic Sans MS" w:hAnsi="Comic Sans MS"/>
                <w:sz w:val="22"/>
                <w:szCs w:val="22"/>
              </w:rPr>
              <w:t>.</w:t>
            </w:r>
          </w:p>
          <w:p w14:paraId="459BE922" w14:textId="221645F7" w:rsidR="003D7F08" w:rsidRDefault="003D7F08" w:rsidP="003D7F08">
            <w:pPr>
              <w:pStyle w:val="Default"/>
              <w:rPr>
                <w:rFonts w:ascii="Comic Sans MS" w:hAnsi="Comic Sans MS"/>
                <w:b/>
                <w:bCs/>
                <w:sz w:val="28"/>
                <w:szCs w:val="28"/>
              </w:rPr>
            </w:pPr>
          </w:p>
        </w:tc>
      </w:tr>
      <w:tr w:rsidR="00FB54A0" w14:paraId="509E7AF2"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4B9CE3D4" w14:textId="16DF6D8D" w:rsidR="00FB54A0" w:rsidRPr="00FB54A0" w:rsidRDefault="00FB54A0">
            <w:pPr>
              <w:rPr>
                <w:rFonts w:ascii="Comic Sans MS" w:hAnsi="Comic Sans MS"/>
              </w:rPr>
            </w:pPr>
            <w:r>
              <w:rPr>
                <w:rFonts w:ascii="Comic Sans MS" w:hAnsi="Comic Sans MS"/>
              </w:rPr>
              <w:t xml:space="preserve">Living Things and </w:t>
            </w:r>
            <w:r>
              <w:rPr>
                <w:rFonts w:ascii="Comic Sans MS" w:hAnsi="Comic Sans MS"/>
              </w:rPr>
              <w:lastRenderedPageBreak/>
              <w:t>Environment</w:t>
            </w:r>
            <w:r w:rsidR="003D7F08">
              <w:rPr>
                <w:rFonts w:ascii="Comic Sans MS" w:hAnsi="Comic Sans MS"/>
              </w:rPr>
              <w:t>/habitats</w:t>
            </w:r>
          </w:p>
        </w:tc>
        <w:tc>
          <w:tcPr>
            <w:tcW w:w="11401" w:type="dxa"/>
            <w:tcBorders>
              <w:top w:val="single" w:sz="4" w:space="0" w:color="auto"/>
              <w:left w:val="single" w:sz="4" w:space="0" w:color="auto"/>
              <w:bottom w:val="single" w:sz="4" w:space="0" w:color="auto"/>
              <w:right w:val="single" w:sz="4" w:space="0" w:color="auto"/>
            </w:tcBorders>
          </w:tcPr>
          <w:p w14:paraId="6C451073" w14:textId="7006B300" w:rsidR="003D7F08" w:rsidRPr="003D7F08" w:rsidRDefault="003D7F08" w:rsidP="003D7F08">
            <w:pPr>
              <w:pStyle w:val="Default"/>
              <w:rPr>
                <w:rFonts w:ascii="Comic Sans MS" w:hAnsi="Comic Sans MS"/>
                <w:sz w:val="22"/>
                <w:szCs w:val="22"/>
              </w:rPr>
            </w:pPr>
            <w:r w:rsidRPr="003D7F08">
              <w:rPr>
                <w:rFonts w:ascii="Comic Sans MS" w:hAnsi="Comic Sans MS"/>
                <w:sz w:val="22"/>
                <w:szCs w:val="22"/>
              </w:rPr>
              <w:lastRenderedPageBreak/>
              <w:t>Living, dead, never been alive, suited, suitable, basic needs, food, food chain, shelter, move, feed</w:t>
            </w:r>
            <w:r>
              <w:rPr>
                <w:rFonts w:ascii="Comic Sans MS" w:hAnsi="Comic Sans MS"/>
                <w:sz w:val="22"/>
                <w:szCs w:val="22"/>
              </w:rPr>
              <w:t>, n</w:t>
            </w:r>
            <w:r w:rsidRPr="003D7F08">
              <w:rPr>
                <w:rFonts w:ascii="Comic Sans MS" w:hAnsi="Comic Sans MS"/>
                <w:sz w:val="22"/>
                <w:szCs w:val="22"/>
              </w:rPr>
              <w:t xml:space="preserve">ames </w:t>
            </w:r>
            <w:r w:rsidRPr="003D7F08">
              <w:rPr>
                <w:rFonts w:ascii="Comic Sans MS" w:hAnsi="Comic Sans MS"/>
                <w:sz w:val="22"/>
                <w:szCs w:val="22"/>
              </w:rPr>
              <w:lastRenderedPageBreak/>
              <w:t xml:space="preserve">of local habitats e.g. pond, woodland etc. Names of micro-habitats e.g. under logs, in bushes etc. </w:t>
            </w:r>
          </w:p>
          <w:p w14:paraId="35A33113" w14:textId="4810E7E4" w:rsidR="00FB54A0" w:rsidRDefault="00FB54A0">
            <w:pPr>
              <w:rPr>
                <w:rFonts w:ascii="Comic Sans MS" w:hAnsi="Comic Sans MS"/>
                <w:b/>
                <w:bCs/>
                <w:sz w:val="28"/>
                <w:szCs w:val="28"/>
              </w:rPr>
            </w:pPr>
          </w:p>
        </w:tc>
      </w:tr>
      <w:tr w:rsidR="00FB54A0" w14:paraId="19BDA60E"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6A688DB2" w14:textId="067086C7" w:rsidR="00FB54A0" w:rsidRPr="00FB54A0" w:rsidRDefault="00FB54A0">
            <w:pPr>
              <w:rPr>
                <w:rFonts w:ascii="Comic Sans MS" w:hAnsi="Comic Sans MS"/>
              </w:rPr>
            </w:pPr>
            <w:r>
              <w:rPr>
                <w:rFonts w:ascii="Comic Sans MS" w:hAnsi="Comic Sans MS"/>
              </w:rPr>
              <w:lastRenderedPageBreak/>
              <w:t>Animals including humans</w:t>
            </w:r>
          </w:p>
        </w:tc>
        <w:tc>
          <w:tcPr>
            <w:tcW w:w="11401" w:type="dxa"/>
            <w:tcBorders>
              <w:top w:val="single" w:sz="4" w:space="0" w:color="auto"/>
              <w:left w:val="single" w:sz="4" w:space="0" w:color="auto"/>
              <w:bottom w:val="single" w:sz="4" w:space="0" w:color="auto"/>
              <w:right w:val="single" w:sz="4" w:space="0" w:color="auto"/>
            </w:tcBorders>
          </w:tcPr>
          <w:p w14:paraId="22F7E2E4" w14:textId="019378B7" w:rsidR="003D7F08" w:rsidRDefault="00B955E7" w:rsidP="00B955E7">
            <w:pPr>
              <w:pStyle w:val="Default"/>
              <w:rPr>
                <w:rFonts w:ascii="Comic Sans MS" w:hAnsi="Comic Sans MS"/>
                <w:sz w:val="22"/>
                <w:szCs w:val="22"/>
              </w:rPr>
            </w:pPr>
            <w:r w:rsidRPr="00B955E7">
              <w:rPr>
                <w:rFonts w:ascii="Comic Sans MS" w:hAnsi="Comic Sans MS"/>
                <w:sz w:val="22"/>
                <w:szCs w:val="22"/>
              </w:rPr>
              <w:t>Nutrition, nutrients, carbohydrates, sugars, protein, vitamins, minerals, fibre, fat, water, skeleton, bones, muscles, support, protect, move, skull, ribs, spine, muscles, joints</w:t>
            </w:r>
            <w:r w:rsidR="003D7F08">
              <w:rPr>
                <w:rFonts w:ascii="Comic Sans MS" w:hAnsi="Comic Sans MS"/>
                <w:sz w:val="22"/>
                <w:szCs w:val="22"/>
              </w:rPr>
              <w:t>, o</w:t>
            </w:r>
            <w:r w:rsidR="003D7F08" w:rsidRPr="003D7F08">
              <w:rPr>
                <w:rFonts w:ascii="Comic Sans MS" w:hAnsi="Comic Sans MS"/>
                <w:sz w:val="22"/>
                <w:szCs w:val="22"/>
              </w:rPr>
              <w:t>ffspring, reproduction, growth, child, young/old stages (examples - chick/hen, baby/child/adult, caterpillar/butterfly), exercise, heartbeat, breathing, hygiene, germs, disease, food types (examples – meat, fish, vegetables, bread, rice, pasta)</w:t>
            </w:r>
            <w:r w:rsidR="003D7F08">
              <w:rPr>
                <w:rFonts w:ascii="Comic Sans MS" w:hAnsi="Comic Sans MS"/>
                <w:sz w:val="22"/>
                <w:szCs w:val="22"/>
              </w:rPr>
              <w:t>.</w:t>
            </w:r>
          </w:p>
          <w:p w14:paraId="6ADF75F8" w14:textId="513B3C16" w:rsidR="00B955E7" w:rsidRDefault="00B955E7" w:rsidP="00B955E7">
            <w:pPr>
              <w:pStyle w:val="Default"/>
              <w:rPr>
                <w:rFonts w:ascii="Comic Sans MS" w:hAnsi="Comic Sans MS"/>
                <w:b/>
                <w:bCs/>
                <w:sz w:val="28"/>
                <w:szCs w:val="28"/>
              </w:rPr>
            </w:pPr>
          </w:p>
        </w:tc>
      </w:tr>
      <w:tr w:rsidR="00FB54A0" w14:paraId="79BC3AC2"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5307415C" w14:textId="6E0C964A" w:rsidR="00FB54A0" w:rsidRPr="00FB54A0" w:rsidRDefault="00FB54A0">
            <w:pPr>
              <w:rPr>
                <w:rFonts w:ascii="Comic Sans MS" w:hAnsi="Comic Sans MS"/>
              </w:rPr>
            </w:pPr>
            <w:r w:rsidRPr="00FB54A0">
              <w:rPr>
                <w:rFonts w:ascii="Comic Sans MS" w:hAnsi="Comic Sans MS"/>
              </w:rPr>
              <w:t>Materials</w:t>
            </w:r>
          </w:p>
        </w:tc>
        <w:tc>
          <w:tcPr>
            <w:tcW w:w="11401" w:type="dxa"/>
            <w:tcBorders>
              <w:top w:val="single" w:sz="4" w:space="0" w:color="auto"/>
              <w:left w:val="single" w:sz="4" w:space="0" w:color="auto"/>
              <w:bottom w:val="single" w:sz="4" w:space="0" w:color="auto"/>
              <w:right w:val="single" w:sz="4" w:space="0" w:color="auto"/>
            </w:tcBorders>
          </w:tcPr>
          <w:p w14:paraId="7011E648" w14:textId="5884D550" w:rsidR="00FB54A0" w:rsidRDefault="003D7F08" w:rsidP="003D7F08">
            <w:pPr>
              <w:pStyle w:val="Default"/>
              <w:rPr>
                <w:rFonts w:ascii="Comic Sans MS" w:hAnsi="Comic Sans MS"/>
                <w:b/>
                <w:bCs/>
                <w:sz w:val="28"/>
                <w:szCs w:val="28"/>
              </w:rPr>
            </w:pPr>
            <w:r w:rsidRPr="003D7F08">
              <w:rPr>
                <w:rFonts w:ascii="Comic Sans MS" w:hAnsi="Comic Sans MS"/>
                <w:sz w:val="22"/>
                <w:szCs w:val="22"/>
              </w:rPr>
              <w:t>wood, metal, plastic, glass, brick, rock, paper, cardboard</w:t>
            </w:r>
            <w:r>
              <w:rPr>
                <w:rFonts w:ascii="Comic Sans MS" w:hAnsi="Comic Sans MS"/>
                <w:sz w:val="22"/>
                <w:szCs w:val="22"/>
              </w:rPr>
              <w:t>, P</w:t>
            </w:r>
            <w:r w:rsidRPr="003D7F08">
              <w:rPr>
                <w:rFonts w:ascii="Comic Sans MS" w:hAnsi="Comic Sans MS"/>
                <w:sz w:val="22"/>
                <w:szCs w:val="22"/>
              </w:rPr>
              <w:t>roperties of materials – as for Year 1 plus opaque, transparent and translucent, reflective, non-reflective, flexible, rigid</w:t>
            </w:r>
            <w:r>
              <w:rPr>
                <w:rFonts w:ascii="Comic Sans MS" w:hAnsi="Comic Sans MS"/>
                <w:sz w:val="22"/>
                <w:szCs w:val="22"/>
              </w:rPr>
              <w:t>, s</w:t>
            </w:r>
            <w:r w:rsidRPr="003D7F08">
              <w:rPr>
                <w:rFonts w:ascii="Comic Sans MS" w:hAnsi="Comic Sans MS"/>
                <w:sz w:val="22"/>
                <w:szCs w:val="22"/>
              </w:rPr>
              <w:t>hape, push/pushing, pull/puling, twist/twisting, squash/squashing, bend/bending, stretch/stretching</w:t>
            </w:r>
            <w:r>
              <w:rPr>
                <w:sz w:val="22"/>
                <w:szCs w:val="22"/>
              </w:rPr>
              <w:t></w:t>
            </w:r>
          </w:p>
        </w:tc>
      </w:tr>
      <w:tr w:rsidR="00FB54A0" w14:paraId="09F07660"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3E546C76" w14:textId="07F4ABA8" w:rsidR="00FB54A0" w:rsidRPr="00FB54A0" w:rsidRDefault="00FB54A0">
            <w:pPr>
              <w:rPr>
                <w:rFonts w:ascii="Comic Sans MS" w:hAnsi="Comic Sans MS"/>
              </w:rPr>
            </w:pPr>
            <w:r w:rsidRPr="00FB54A0">
              <w:rPr>
                <w:rFonts w:ascii="Comic Sans MS" w:hAnsi="Comic Sans MS"/>
              </w:rPr>
              <w:t>Rocks</w:t>
            </w:r>
          </w:p>
        </w:tc>
        <w:tc>
          <w:tcPr>
            <w:tcW w:w="11401" w:type="dxa"/>
            <w:tcBorders>
              <w:top w:val="single" w:sz="4" w:space="0" w:color="auto"/>
              <w:left w:val="single" w:sz="4" w:space="0" w:color="auto"/>
              <w:bottom w:val="single" w:sz="4" w:space="0" w:color="auto"/>
              <w:right w:val="single" w:sz="4" w:space="0" w:color="auto"/>
            </w:tcBorders>
          </w:tcPr>
          <w:p w14:paraId="2832D64B" w14:textId="77777777" w:rsidR="00FB54A0" w:rsidRDefault="00B955E7" w:rsidP="00B955E7">
            <w:pPr>
              <w:pStyle w:val="Default"/>
              <w:rPr>
                <w:rFonts w:ascii="Comic Sans MS" w:hAnsi="Comic Sans MS"/>
                <w:sz w:val="22"/>
                <w:szCs w:val="22"/>
              </w:rPr>
            </w:pPr>
            <w:r w:rsidRPr="00B955E7">
              <w:rPr>
                <w:rFonts w:ascii="Comic Sans MS" w:hAnsi="Comic Sans MS"/>
                <w:sz w:val="22"/>
                <w:szCs w:val="22"/>
              </w:rPr>
              <w:t>Rock, stone, pebble, boulder, grain, crystals, layers, hard, soft, texture, absorb water, soil, fossil, marble, chalk, granite, sandstone, slate, soil, peat, sandy/chalk/clay soil</w:t>
            </w:r>
            <w:r>
              <w:rPr>
                <w:rFonts w:ascii="Comic Sans MS" w:hAnsi="Comic Sans MS"/>
                <w:sz w:val="22"/>
                <w:szCs w:val="22"/>
              </w:rPr>
              <w:t>.</w:t>
            </w:r>
          </w:p>
          <w:p w14:paraId="4527262D" w14:textId="62AD2A0B" w:rsidR="00B955E7" w:rsidRDefault="00B955E7" w:rsidP="00B955E7">
            <w:pPr>
              <w:pStyle w:val="Default"/>
              <w:rPr>
                <w:rFonts w:ascii="Comic Sans MS" w:hAnsi="Comic Sans MS"/>
                <w:b/>
                <w:bCs/>
                <w:sz w:val="28"/>
                <w:szCs w:val="28"/>
              </w:rPr>
            </w:pPr>
          </w:p>
        </w:tc>
      </w:tr>
      <w:tr w:rsidR="00FB54A0" w14:paraId="583F90F2"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461240B9" w14:textId="5FF71D6D" w:rsidR="00FB54A0" w:rsidRPr="00FB54A0" w:rsidRDefault="00FB54A0">
            <w:pPr>
              <w:rPr>
                <w:rFonts w:ascii="Comic Sans MS" w:hAnsi="Comic Sans MS"/>
              </w:rPr>
            </w:pPr>
            <w:r>
              <w:rPr>
                <w:rFonts w:ascii="Comic Sans MS" w:hAnsi="Comic Sans MS"/>
              </w:rPr>
              <w:t>Light</w:t>
            </w:r>
          </w:p>
        </w:tc>
        <w:tc>
          <w:tcPr>
            <w:tcW w:w="11401" w:type="dxa"/>
            <w:tcBorders>
              <w:top w:val="single" w:sz="4" w:space="0" w:color="auto"/>
              <w:left w:val="single" w:sz="4" w:space="0" w:color="auto"/>
              <w:bottom w:val="single" w:sz="4" w:space="0" w:color="auto"/>
              <w:right w:val="single" w:sz="4" w:space="0" w:color="auto"/>
            </w:tcBorders>
          </w:tcPr>
          <w:p w14:paraId="69887CAA" w14:textId="77777777" w:rsidR="00FB54A0" w:rsidRDefault="00B955E7" w:rsidP="00B955E7">
            <w:pPr>
              <w:pStyle w:val="Default"/>
              <w:rPr>
                <w:sz w:val="22"/>
                <w:szCs w:val="22"/>
              </w:rPr>
            </w:pPr>
            <w:r w:rsidRPr="00B955E7">
              <w:rPr>
                <w:rFonts w:ascii="Comic Sans MS" w:hAnsi="Comic Sans MS"/>
                <w:sz w:val="22"/>
                <w:szCs w:val="22"/>
              </w:rPr>
              <w:t>Light, light source, dark, absence of light, transparent, translucent, opaque, shiny, matt, surface, shadow, reflect, mirror, sunlight, dangerous</w:t>
            </w:r>
            <w:r>
              <w:rPr>
                <w:sz w:val="22"/>
                <w:szCs w:val="22"/>
              </w:rPr>
              <w:t></w:t>
            </w:r>
          </w:p>
          <w:p w14:paraId="68F9F52C" w14:textId="3D3D08D4" w:rsidR="00B955E7" w:rsidRDefault="00B955E7" w:rsidP="00B955E7">
            <w:pPr>
              <w:pStyle w:val="Default"/>
              <w:rPr>
                <w:rFonts w:ascii="Comic Sans MS" w:hAnsi="Comic Sans MS"/>
                <w:b/>
                <w:bCs/>
                <w:sz w:val="28"/>
                <w:szCs w:val="28"/>
              </w:rPr>
            </w:pPr>
          </w:p>
        </w:tc>
      </w:tr>
      <w:tr w:rsidR="00FB54A0" w14:paraId="5AA5D1BA" w14:textId="77777777" w:rsidTr="00FB54A0">
        <w:trPr>
          <w:trHeight w:val="43"/>
        </w:trPr>
        <w:tc>
          <w:tcPr>
            <w:tcW w:w="2547" w:type="dxa"/>
            <w:gridSpan w:val="2"/>
            <w:tcBorders>
              <w:top w:val="single" w:sz="4" w:space="0" w:color="auto"/>
              <w:left w:val="single" w:sz="4" w:space="0" w:color="auto"/>
              <w:bottom w:val="single" w:sz="4" w:space="0" w:color="auto"/>
              <w:right w:val="single" w:sz="4" w:space="0" w:color="auto"/>
            </w:tcBorders>
          </w:tcPr>
          <w:p w14:paraId="48F6CDF8" w14:textId="53684AEF" w:rsidR="00FB54A0" w:rsidRDefault="00FB54A0">
            <w:pPr>
              <w:rPr>
                <w:rFonts w:ascii="Comic Sans MS" w:hAnsi="Comic Sans MS"/>
              </w:rPr>
            </w:pPr>
            <w:r>
              <w:rPr>
                <w:rFonts w:ascii="Comic Sans MS" w:hAnsi="Comic Sans MS"/>
              </w:rPr>
              <w:t>Forces</w:t>
            </w:r>
          </w:p>
        </w:tc>
        <w:tc>
          <w:tcPr>
            <w:tcW w:w="11401" w:type="dxa"/>
            <w:tcBorders>
              <w:top w:val="single" w:sz="4" w:space="0" w:color="auto"/>
              <w:left w:val="single" w:sz="4" w:space="0" w:color="auto"/>
              <w:bottom w:val="single" w:sz="4" w:space="0" w:color="auto"/>
              <w:right w:val="single" w:sz="4" w:space="0" w:color="auto"/>
            </w:tcBorders>
          </w:tcPr>
          <w:p w14:paraId="25696724" w14:textId="77777777" w:rsidR="00FB54A0" w:rsidRDefault="00996CE5" w:rsidP="00996CE5">
            <w:pPr>
              <w:pStyle w:val="Default"/>
              <w:rPr>
                <w:rFonts w:ascii="Comic Sans MS" w:hAnsi="Comic Sans MS"/>
                <w:sz w:val="22"/>
                <w:szCs w:val="22"/>
              </w:rPr>
            </w:pPr>
            <w:r w:rsidRPr="00996CE5">
              <w:rPr>
                <w:rFonts w:ascii="Comic Sans MS" w:hAnsi="Comic Sans MS"/>
                <w:sz w:val="22"/>
                <w:szCs w:val="22"/>
              </w:rPr>
              <w:t>Force, push, pull, twist, contact force, non-contact force, magnetic force, magnet, strength, bar magnet, ring magnet, button magnet, horseshoe magnet, attract, repel, magnetic material, metal, iron, steel, poles, north pole, south pole</w:t>
            </w:r>
            <w:r>
              <w:rPr>
                <w:rFonts w:ascii="Comic Sans MS" w:hAnsi="Comic Sans MS"/>
                <w:sz w:val="22"/>
                <w:szCs w:val="22"/>
              </w:rPr>
              <w:t>.</w:t>
            </w:r>
          </w:p>
          <w:p w14:paraId="3F487B0F" w14:textId="0D62E149" w:rsidR="00996CE5" w:rsidRDefault="00996CE5" w:rsidP="00996CE5">
            <w:pPr>
              <w:pStyle w:val="Default"/>
              <w:rPr>
                <w:rFonts w:ascii="Comic Sans MS" w:hAnsi="Comic Sans MS"/>
                <w:b/>
                <w:bCs/>
                <w:sz w:val="28"/>
                <w:szCs w:val="28"/>
              </w:rPr>
            </w:pPr>
          </w:p>
        </w:tc>
      </w:tr>
    </w:tbl>
    <w:p w14:paraId="60733B17" w14:textId="61B1C742" w:rsidR="00EB49BA" w:rsidRDefault="00EB49BA" w:rsidP="00EB49BA">
      <w:pPr>
        <w:rPr>
          <w:rFonts w:ascii="Comic Sans MS" w:hAnsi="Comic Sans MS"/>
          <w:b/>
          <w:bCs/>
          <w:sz w:val="28"/>
          <w:szCs w:val="28"/>
        </w:rPr>
      </w:pPr>
    </w:p>
    <w:p w14:paraId="2117D1A7" w14:textId="77777777" w:rsidR="001D12DB" w:rsidRDefault="001D12DB" w:rsidP="00EB49BA">
      <w:pPr>
        <w:rPr>
          <w:rFonts w:ascii="Comic Sans MS" w:hAnsi="Comic Sans MS"/>
          <w:b/>
          <w:bCs/>
          <w:sz w:val="28"/>
          <w:szCs w:val="28"/>
        </w:rPr>
      </w:pPr>
    </w:p>
    <w:p w14:paraId="13994EA4" w14:textId="3B921936" w:rsidR="001D12DB" w:rsidRDefault="001D12DB" w:rsidP="00EB49BA">
      <w:pPr>
        <w:rPr>
          <w:rFonts w:ascii="Comic Sans MS" w:hAnsi="Comic Sans MS"/>
          <w:b/>
          <w:bCs/>
          <w:sz w:val="28"/>
          <w:szCs w:val="28"/>
        </w:rPr>
      </w:pPr>
    </w:p>
    <w:p w14:paraId="6EDE0EC5" w14:textId="57E999D2" w:rsidR="00FB54A0" w:rsidRDefault="00FB54A0" w:rsidP="00EB49BA">
      <w:pPr>
        <w:rPr>
          <w:rFonts w:ascii="Comic Sans MS" w:hAnsi="Comic Sans MS"/>
          <w:b/>
          <w:bCs/>
          <w:sz w:val="28"/>
          <w:szCs w:val="28"/>
        </w:rPr>
      </w:pPr>
    </w:p>
    <w:p w14:paraId="732756AB" w14:textId="01BF8B51" w:rsidR="00EB49BA" w:rsidRDefault="00EB49BA" w:rsidP="00EB49BA">
      <w:pPr>
        <w:rPr>
          <w:rFonts w:ascii="Comic Sans MS" w:hAnsi="Comic Sans MS"/>
          <w:b/>
          <w:bCs/>
          <w:sz w:val="28"/>
          <w:szCs w:val="28"/>
        </w:rPr>
      </w:pPr>
      <w:r>
        <w:rPr>
          <w:rFonts w:ascii="Comic Sans MS" w:hAnsi="Comic Sans MS"/>
          <w:b/>
          <w:bCs/>
          <w:sz w:val="28"/>
          <w:szCs w:val="28"/>
        </w:rPr>
        <w:lastRenderedPageBreak/>
        <w:t>By the end of year 5 our children will;</w:t>
      </w:r>
    </w:p>
    <w:p w14:paraId="4734E66A" w14:textId="77777777" w:rsidR="00EB49BA" w:rsidRDefault="00EB49BA" w:rsidP="00EB49BA">
      <w:pPr>
        <w:rPr>
          <w:rFonts w:ascii="Comic Sans MS" w:hAnsi="Comic Sans MS"/>
          <w:b/>
          <w:bCs/>
          <w:sz w:val="28"/>
          <w:szCs w:val="28"/>
        </w:rPr>
      </w:pPr>
    </w:p>
    <w:tbl>
      <w:tblPr>
        <w:tblStyle w:val="TableGrid"/>
        <w:tblW w:w="0" w:type="auto"/>
        <w:tblInd w:w="0" w:type="dxa"/>
        <w:tblLook w:val="04A0" w:firstRow="1" w:lastRow="0" w:firstColumn="1" w:lastColumn="0" w:noHBand="0" w:noVBand="1"/>
      </w:tblPr>
      <w:tblGrid>
        <w:gridCol w:w="2122"/>
        <w:gridCol w:w="425"/>
        <w:gridCol w:w="11401"/>
      </w:tblGrid>
      <w:tr w:rsidR="00EB49BA" w14:paraId="4B1EEF1B" w14:textId="77777777" w:rsidTr="00EB49BA">
        <w:tc>
          <w:tcPr>
            <w:tcW w:w="13948" w:type="dxa"/>
            <w:gridSpan w:val="3"/>
            <w:tcBorders>
              <w:top w:val="single" w:sz="4" w:space="0" w:color="auto"/>
              <w:left w:val="single" w:sz="4" w:space="0" w:color="auto"/>
              <w:bottom w:val="single" w:sz="4" w:space="0" w:color="auto"/>
              <w:right w:val="single" w:sz="4" w:space="0" w:color="auto"/>
            </w:tcBorders>
            <w:hideMark/>
          </w:tcPr>
          <w:p w14:paraId="537859EE" w14:textId="77777777" w:rsidR="00EB49BA" w:rsidRDefault="00EB49BA">
            <w:pPr>
              <w:rPr>
                <w:rFonts w:ascii="Comic Sans MS" w:hAnsi="Comic Sans MS"/>
                <w:b/>
                <w:bCs/>
                <w:sz w:val="28"/>
                <w:szCs w:val="28"/>
              </w:rPr>
            </w:pPr>
            <w:r>
              <w:rPr>
                <w:rFonts w:ascii="Comic Sans MS" w:hAnsi="Comic Sans MS"/>
                <w:b/>
                <w:bCs/>
                <w:sz w:val="28"/>
                <w:szCs w:val="28"/>
              </w:rPr>
              <w:t>Knowledge</w:t>
            </w:r>
          </w:p>
        </w:tc>
      </w:tr>
      <w:tr w:rsidR="00EB49BA" w14:paraId="43D246B7"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64E3FC92" w14:textId="77777777" w:rsidR="00EB49BA" w:rsidRDefault="00EB49BA">
            <w:pPr>
              <w:rPr>
                <w:rFonts w:ascii="Comic Sans MS" w:hAnsi="Comic Sans MS"/>
                <w:b/>
                <w:bCs/>
                <w:sz w:val="24"/>
                <w:szCs w:val="24"/>
              </w:rPr>
            </w:pPr>
            <w:r>
              <w:rPr>
                <w:rFonts w:ascii="Comic Sans MS" w:hAnsi="Comic Sans MS"/>
                <w:b/>
                <w:bCs/>
                <w:sz w:val="24"/>
                <w:szCs w:val="24"/>
              </w:rPr>
              <w:t>Living things and their environment</w:t>
            </w:r>
          </w:p>
        </w:tc>
        <w:tc>
          <w:tcPr>
            <w:tcW w:w="11826" w:type="dxa"/>
            <w:gridSpan w:val="2"/>
            <w:tcBorders>
              <w:top w:val="single" w:sz="4" w:space="0" w:color="auto"/>
              <w:left w:val="single" w:sz="4" w:space="0" w:color="auto"/>
              <w:bottom w:val="single" w:sz="4" w:space="0" w:color="auto"/>
              <w:right w:val="single" w:sz="4" w:space="0" w:color="auto"/>
            </w:tcBorders>
          </w:tcPr>
          <w:p w14:paraId="195D569E" w14:textId="77777777" w:rsidR="00EB49BA" w:rsidRDefault="00EB49BA" w:rsidP="00EB49BA">
            <w:pPr>
              <w:pStyle w:val="Default"/>
              <w:numPr>
                <w:ilvl w:val="0"/>
                <w:numId w:val="16"/>
              </w:numPr>
              <w:jc w:val="both"/>
              <w:rPr>
                <w:rFonts w:ascii="Comic Sans MS" w:hAnsi="Comic Sans MS" w:cstheme="minorBidi"/>
                <w:sz w:val="22"/>
                <w:szCs w:val="22"/>
              </w:rPr>
            </w:pPr>
            <w:r>
              <w:rPr>
                <w:rFonts w:ascii="Comic Sans MS" w:hAnsi="Comic Sans MS" w:cstheme="minorBidi"/>
                <w:sz w:val="22"/>
                <w:szCs w:val="22"/>
              </w:rPr>
              <w:t xml:space="preserve">Describe the differences in the life cycles of a mammal, an amphibian, an insect and a bird. </w:t>
            </w:r>
          </w:p>
          <w:p w14:paraId="2CD09C41" w14:textId="77777777" w:rsidR="00EB49BA" w:rsidRDefault="00EB49BA" w:rsidP="00EB49BA">
            <w:pPr>
              <w:pStyle w:val="Default"/>
              <w:numPr>
                <w:ilvl w:val="0"/>
                <w:numId w:val="16"/>
              </w:numPr>
              <w:jc w:val="both"/>
              <w:rPr>
                <w:rFonts w:ascii="Comic Sans MS" w:hAnsi="Comic Sans MS" w:cstheme="minorBidi"/>
                <w:sz w:val="22"/>
                <w:szCs w:val="22"/>
              </w:rPr>
            </w:pPr>
            <w:r>
              <w:rPr>
                <w:rFonts w:ascii="Comic Sans MS" w:hAnsi="Comic Sans MS" w:cstheme="minorBidi"/>
                <w:sz w:val="22"/>
                <w:szCs w:val="22"/>
              </w:rPr>
              <w:t xml:space="preserve">Describe the life process of reproduction in some plants and animals. </w:t>
            </w:r>
          </w:p>
          <w:p w14:paraId="5A072D92" w14:textId="77777777" w:rsidR="00EB49BA" w:rsidRDefault="00EB49BA" w:rsidP="00EB49BA">
            <w:pPr>
              <w:pStyle w:val="Default"/>
              <w:numPr>
                <w:ilvl w:val="0"/>
                <w:numId w:val="16"/>
              </w:numPr>
              <w:jc w:val="both"/>
              <w:rPr>
                <w:rFonts w:ascii="Comic Sans MS" w:hAnsi="Comic Sans MS" w:cstheme="minorBidi"/>
                <w:sz w:val="22"/>
                <w:szCs w:val="22"/>
              </w:rPr>
            </w:pPr>
            <w:r>
              <w:rPr>
                <w:rFonts w:ascii="Comic Sans MS" w:hAnsi="Comic Sans MS" w:cstheme="minorBidi"/>
                <w:sz w:val="22"/>
                <w:szCs w:val="22"/>
              </w:rPr>
              <w:t xml:space="preserve">Recognise that living things can be grouped in a variety of ways. </w:t>
            </w:r>
          </w:p>
          <w:p w14:paraId="606C3093" w14:textId="77777777" w:rsidR="00EB49BA" w:rsidRDefault="00EB49BA" w:rsidP="00EB49BA">
            <w:pPr>
              <w:pStyle w:val="Default"/>
              <w:numPr>
                <w:ilvl w:val="0"/>
                <w:numId w:val="16"/>
              </w:numPr>
              <w:jc w:val="both"/>
              <w:rPr>
                <w:rFonts w:ascii="Comic Sans MS" w:hAnsi="Comic Sans MS" w:cs="Arial"/>
                <w:sz w:val="22"/>
                <w:szCs w:val="22"/>
              </w:rPr>
            </w:pPr>
            <w:r>
              <w:rPr>
                <w:rFonts w:ascii="Comic Sans MS" w:hAnsi="Comic Sans MS" w:cstheme="minorBidi"/>
                <w:sz w:val="22"/>
                <w:szCs w:val="22"/>
              </w:rPr>
              <w:t xml:space="preserve"> </w:t>
            </w:r>
            <w:r>
              <w:rPr>
                <w:rFonts w:ascii="Comic Sans MS" w:hAnsi="Comic Sans MS" w:cs="Arial"/>
                <w:sz w:val="22"/>
                <w:szCs w:val="22"/>
              </w:rPr>
              <w:t xml:space="preserve">Explore and use classification keys to help group, identify and name a variety of living things in their local and wider environment. </w:t>
            </w:r>
          </w:p>
          <w:p w14:paraId="31905EE1" w14:textId="77777777" w:rsidR="00EB49BA" w:rsidRDefault="00EB49BA" w:rsidP="00EB49BA">
            <w:pPr>
              <w:pStyle w:val="Default"/>
              <w:numPr>
                <w:ilvl w:val="0"/>
                <w:numId w:val="16"/>
              </w:numPr>
              <w:jc w:val="both"/>
              <w:rPr>
                <w:rFonts w:ascii="Comic Sans MS" w:hAnsi="Comic Sans MS" w:cs="Arial"/>
                <w:sz w:val="22"/>
                <w:szCs w:val="22"/>
              </w:rPr>
            </w:pPr>
            <w:r>
              <w:rPr>
                <w:rFonts w:ascii="Comic Sans MS" w:hAnsi="Comic Sans MS" w:cs="Arial"/>
                <w:sz w:val="22"/>
                <w:szCs w:val="22"/>
              </w:rPr>
              <w:t xml:space="preserve"> Recognise that environments can change and that this can sometimes pose dangers to living things. </w:t>
            </w:r>
          </w:p>
          <w:p w14:paraId="0A94B1A9" w14:textId="77777777" w:rsidR="00EB49BA" w:rsidRDefault="00EB49BA" w:rsidP="00EB49BA">
            <w:pPr>
              <w:pStyle w:val="Default"/>
              <w:numPr>
                <w:ilvl w:val="0"/>
                <w:numId w:val="16"/>
              </w:numPr>
              <w:jc w:val="both"/>
              <w:rPr>
                <w:rFonts w:ascii="Comic Sans MS" w:hAnsi="Comic Sans MS"/>
              </w:rPr>
            </w:pPr>
            <w:r>
              <w:rPr>
                <w:rFonts w:ascii="Comic Sans MS" w:hAnsi="Comic Sans MS" w:cs="Arial"/>
                <w:sz w:val="22"/>
                <w:szCs w:val="22"/>
              </w:rPr>
              <w:t xml:space="preserve"> Construct and interpret a variety of food chains, identifying producers, predators and prey. </w:t>
            </w:r>
          </w:p>
          <w:p w14:paraId="057064A8" w14:textId="77777777" w:rsidR="00EB49BA" w:rsidRDefault="00EB49BA">
            <w:pPr>
              <w:pStyle w:val="Default"/>
              <w:ind w:left="720"/>
              <w:jc w:val="both"/>
              <w:rPr>
                <w:rFonts w:ascii="Comic Sans MS" w:hAnsi="Comic Sans MS"/>
              </w:rPr>
            </w:pPr>
          </w:p>
        </w:tc>
      </w:tr>
      <w:tr w:rsidR="00EB49BA" w14:paraId="328763A1"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74EFB178" w14:textId="77777777" w:rsidR="00EB49BA" w:rsidRDefault="00EB49BA">
            <w:pPr>
              <w:rPr>
                <w:rFonts w:ascii="Comic Sans MS" w:hAnsi="Comic Sans MS"/>
                <w:b/>
                <w:bCs/>
                <w:sz w:val="24"/>
                <w:szCs w:val="24"/>
              </w:rPr>
            </w:pPr>
            <w:r>
              <w:rPr>
                <w:rFonts w:ascii="Comic Sans MS" w:hAnsi="Comic Sans MS"/>
                <w:b/>
                <w:bCs/>
                <w:sz w:val="24"/>
                <w:szCs w:val="24"/>
              </w:rPr>
              <w:t>Animals including humans</w:t>
            </w:r>
          </w:p>
        </w:tc>
        <w:tc>
          <w:tcPr>
            <w:tcW w:w="11826" w:type="dxa"/>
            <w:gridSpan w:val="2"/>
            <w:tcBorders>
              <w:top w:val="single" w:sz="4" w:space="0" w:color="auto"/>
              <w:left w:val="single" w:sz="4" w:space="0" w:color="auto"/>
              <w:bottom w:val="single" w:sz="4" w:space="0" w:color="auto"/>
              <w:right w:val="single" w:sz="4" w:space="0" w:color="auto"/>
            </w:tcBorders>
            <w:hideMark/>
          </w:tcPr>
          <w:p w14:paraId="2A784460" w14:textId="77777777" w:rsidR="00EB49BA" w:rsidRDefault="00EB49BA" w:rsidP="00EB49BA">
            <w:pPr>
              <w:pStyle w:val="Default"/>
              <w:numPr>
                <w:ilvl w:val="0"/>
                <w:numId w:val="17"/>
              </w:numPr>
              <w:rPr>
                <w:rFonts w:ascii="Comic Sans MS" w:hAnsi="Comic Sans MS" w:cstheme="minorBidi"/>
                <w:sz w:val="22"/>
                <w:szCs w:val="22"/>
              </w:rPr>
            </w:pPr>
            <w:r>
              <w:rPr>
                <w:rFonts w:ascii="Comic Sans MS" w:hAnsi="Comic Sans MS" w:cstheme="minorBidi"/>
                <w:sz w:val="22"/>
                <w:szCs w:val="22"/>
              </w:rPr>
              <w:t xml:space="preserve">Describe the simple functions of the basic parts of the digestive system in humans. </w:t>
            </w:r>
          </w:p>
          <w:p w14:paraId="62E3F369" w14:textId="77777777" w:rsidR="00EB49BA" w:rsidRDefault="00EB49BA" w:rsidP="00EB49BA">
            <w:pPr>
              <w:pStyle w:val="Default"/>
              <w:numPr>
                <w:ilvl w:val="0"/>
                <w:numId w:val="17"/>
              </w:numPr>
              <w:rPr>
                <w:rFonts w:ascii="Comic Sans MS" w:hAnsi="Comic Sans MS" w:cs="Arial"/>
                <w:sz w:val="22"/>
                <w:szCs w:val="22"/>
              </w:rPr>
            </w:pPr>
            <w:r>
              <w:rPr>
                <w:rFonts w:ascii="Comic Sans MS" w:hAnsi="Comic Sans MS" w:cs="Arial"/>
                <w:sz w:val="22"/>
                <w:szCs w:val="22"/>
              </w:rPr>
              <w:t xml:space="preserve">Identify the different types of teeth in humans and their simple functions. </w:t>
            </w:r>
          </w:p>
          <w:p w14:paraId="5DFDE97F" w14:textId="77777777" w:rsidR="00EB49BA" w:rsidRDefault="00EB49BA" w:rsidP="00EB49BA">
            <w:pPr>
              <w:pStyle w:val="Default"/>
              <w:numPr>
                <w:ilvl w:val="0"/>
                <w:numId w:val="17"/>
              </w:numPr>
            </w:pPr>
            <w:r>
              <w:rPr>
                <w:rFonts w:ascii="Comic Sans MS" w:hAnsi="Comic Sans MS" w:cs="Arial"/>
                <w:sz w:val="22"/>
                <w:szCs w:val="22"/>
              </w:rPr>
              <w:t xml:space="preserve">Construct and interpret a variety of food chains, identifying producers, predators and prey. </w:t>
            </w:r>
          </w:p>
          <w:tbl>
            <w:tblPr>
              <w:tblW w:w="0" w:type="auto"/>
              <w:tblLook w:val="04A0" w:firstRow="1" w:lastRow="0" w:firstColumn="1" w:lastColumn="0" w:noHBand="0" w:noVBand="1"/>
            </w:tblPr>
            <w:tblGrid>
              <w:gridCol w:w="5322"/>
              <w:gridCol w:w="5322"/>
            </w:tblGrid>
            <w:tr w:rsidR="00EB49BA" w14:paraId="069FB6A7" w14:textId="77777777">
              <w:trPr>
                <w:trHeight w:val="373"/>
              </w:trPr>
              <w:tc>
                <w:tcPr>
                  <w:tcW w:w="0" w:type="auto"/>
                  <w:gridSpan w:val="2"/>
                  <w:tcBorders>
                    <w:top w:val="nil"/>
                    <w:left w:val="nil"/>
                    <w:bottom w:val="nil"/>
                    <w:right w:val="nil"/>
                  </w:tcBorders>
                </w:tcPr>
                <w:p w14:paraId="70F38B9E" w14:textId="77777777" w:rsidR="00EB49BA" w:rsidRDefault="00EB49BA" w:rsidP="00EB49BA">
                  <w:pPr>
                    <w:pStyle w:val="Default"/>
                    <w:numPr>
                      <w:ilvl w:val="0"/>
                      <w:numId w:val="18"/>
                    </w:numPr>
                    <w:spacing w:line="256" w:lineRule="auto"/>
                    <w:rPr>
                      <w:rFonts w:ascii="Comic Sans MS" w:hAnsi="Comic Sans MS" w:cstheme="minorBidi"/>
                      <w:sz w:val="22"/>
                      <w:szCs w:val="22"/>
                    </w:rPr>
                  </w:pPr>
                  <w:r>
                    <w:rPr>
                      <w:rFonts w:ascii="Comic Sans MS" w:hAnsi="Comic Sans MS" w:cstheme="minorBidi"/>
                      <w:sz w:val="22"/>
                      <w:szCs w:val="22"/>
                    </w:rPr>
                    <w:t xml:space="preserve">Describe the changes as humans develop to old age. </w:t>
                  </w:r>
                </w:p>
                <w:p w14:paraId="4A402E79" w14:textId="77777777" w:rsidR="00EB49BA" w:rsidRDefault="00EB49BA" w:rsidP="00EB49BA">
                  <w:pPr>
                    <w:pStyle w:val="Default"/>
                    <w:numPr>
                      <w:ilvl w:val="0"/>
                      <w:numId w:val="18"/>
                    </w:numPr>
                    <w:spacing w:line="256" w:lineRule="auto"/>
                    <w:rPr>
                      <w:rFonts w:ascii="Comic Sans MS" w:hAnsi="Comic Sans MS" w:cstheme="minorBidi"/>
                      <w:sz w:val="22"/>
                      <w:szCs w:val="22"/>
                    </w:rPr>
                  </w:pPr>
                  <w:r>
                    <w:rPr>
                      <w:rFonts w:ascii="Comic Sans MS" w:hAnsi="Comic Sans MS" w:cs="Arial"/>
                      <w:sz w:val="22"/>
                      <w:szCs w:val="22"/>
                    </w:rPr>
                    <w:t xml:space="preserve">Describe the differences in the life cycles of a mammal, an amphibian, an insect and a bird. </w:t>
                  </w:r>
                </w:p>
                <w:p w14:paraId="39A83FAE" w14:textId="185AC23A" w:rsidR="00EB49BA" w:rsidRDefault="00EB49BA" w:rsidP="00B45149">
                  <w:pPr>
                    <w:pStyle w:val="Default"/>
                    <w:numPr>
                      <w:ilvl w:val="0"/>
                      <w:numId w:val="18"/>
                    </w:numPr>
                    <w:spacing w:line="256" w:lineRule="auto"/>
                    <w:rPr>
                      <w:rFonts w:ascii="Comic Sans MS" w:hAnsi="Comic Sans MS" w:cs="Arial"/>
                      <w:sz w:val="22"/>
                      <w:szCs w:val="22"/>
                    </w:rPr>
                  </w:pPr>
                  <w:r w:rsidRPr="00B45149">
                    <w:rPr>
                      <w:rFonts w:ascii="Comic Sans MS" w:hAnsi="Comic Sans MS" w:cs="Arial"/>
                      <w:sz w:val="22"/>
                      <w:szCs w:val="22"/>
                    </w:rPr>
                    <w:t xml:space="preserve">Describe the life process of reproduction in some plants and animals. </w:t>
                  </w:r>
                </w:p>
              </w:tc>
            </w:tr>
            <w:tr w:rsidR="00EB49BA" w14:paraId="0A7F3F1F" w14:textId="77777777">
              <w:trPr>
                <w:trHeight w:val="135"/>
              </w:trPr>
              <w:tc>
                <w:tcPr>
                  <w:tcW w:w="0" w:type="auto"/>
                  <w:tcBorders>
                    <w:top w:val="nil"/>
                    <w:left w:val="nil"/>
                    <w:bottom w:val="nil"/>
                    <w:right w:val="nil"/>
                  </w:tcBorders>
                </w:tcPr>
                <w:p w14:paraId="382EE03D" w14:textId="77777777" w:rsidR="00EB49BA" w:rsidRDefault="00EB49BA">
                  <w:pPr>
                    <w:pStyle w:val="Default"/>
                    <w:spacing w:line="256" w:lineRule="auto"/>
                    <w:rPr>
                      <w:rFonts w:ascii="Comic Sans MS" w:hAnsi="Comic Sans MS" w:cs="Arial"/>
                      <w:sz w:val="22"/>
                      <w:szCs w:val="22"/>
                    </w:rPr>
                  </w:pPr>
                </w:p>
              </w:tc>
              <w:tc>
                <w:tcPr>
                  <w:tcW w:w="0" w:type="auto"/>
                  <w:tcBorders>
                    <w:top w:val="nil"/>
                    <w:left w:val="nil"/>
                    <w:bottom w:val="nil"/>
                    <w:right w:val="nil"/>
                  </w:tcBorders>
                  <w:hideMark/>
                </w:tcPr>
                <w:p w14:paraId="795D4725" w14:textId="77777777" w:rsidR="00EB49BA" w:rsidRDefault="00EB49BA">
                  <w:pPr>
                    <w:pStyle w:val="Default"/>
                    <w:spacing w:line="256" w:lineRule="auto"/>
                    <w:rPr>
                      <w:rFonts w:ascii="Comic Sans MS" w:hAnsi="Comic Sans MS" w:cs="Arial"/>
                      <w:sz w:val="22"/>
                      <w:szCs w:val="22"/>
                    </w:rPr>
                  </w:pPr>
                  <w:r>
                    <w:rPr>
                      <w:rFonts w:ascii="Comic Sans MS" w:hAnsi="Comic Sans MS" w:cs="Arial"/>
                      <w:sz w:val="22"/>
                      <w:szCs w:val="22"/>
                    </w:rPr>
                    <w:t xml:space="preserve"> </w:t>
                  </w:r>
                </w:p>
              </w:tc>
            </w:tr>
          </w:tbl>
          <w:p w14:paraId="4EA5324C" w14:textId="77777777" w:rsidR="00EB49BA" w:rsidRDefault="00EB49BA">
            <w:pPr>
              <w:pStyle w:val="Default"/>
              <w:ind w:left="720"/>
              <w:jc w:val="both"/>
              <w:rPr>
                <w:rFonts w:ascii="Comic Sans MS" w:hAnsi="Comic Sans MS" w:cs="Arial"/>
                <w:sz w:val="22"/>
                <w:szCs w:val="22"/>
              </w:rPr>
            </w:pPr>
          </w:p>
        </w:tc>
      </w:tr>
      <w:tr w:rsidR="00EB49BA" w14:paraId="0007C4F3"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7DAC6F10" w14:textId="77777777" w:rsidR="00DE6F19" w:rsidRDefault="00EB49BA">
            <w:pPr>
              <w:rPr>
                <w:rFonts w:ascii="Comic Sans MS" w:hAnsi="Comic Sans MS"/>
                <w:b/>
                <w:bCs/>
                <w:sz w:val="24"/>
                <w:szCs w:val="24"/>
              </w:rPr>
            </w:pPr>
            <w:r>
              <w:rPr>
                <w:rFonts w:ascii="Comic Sans MS" w:hAnsi="Comic Sans MS"/>
                <w:b/>
                <w:bCs/>
                <w:sz w:val="24"/>
                <w:szCs w:val="24"/>
              </w:rPr>
              <w:t xml:space="preserve">Materials </w:t>
            </w:r>
            <w:r w:rsidR="00DE6F19">
              <w:rPr>
                <w:rFonts w:ascii="Comic Sans MS" w:hAnsi="Comic Sans MS"/>
                <w:b/>
                <w:bCs/>
                <w:sz w:val="24"/>
                <w:szCs w:val="24"/>
              </w:rPr>
              <w:t>and</w:t>
            </w:r>
          </w:p>
          <w:p w14:paraId="067B664F" w14:textId="60FAE112" w:rsidR="00DE6F19" w:rsidRDefault="00DE6F19">
            <w:pPr>
              <w:rPr>
                <w:rFonts w:ascii="Comic Sans MS" w:hAnsi="Comic Sans MS"/>
                <w:b/>
                <w:bCs/>
                <w:sz w:val="24"/>
                <w:szCs w:val="24"/>
              </w:rPr>
            </w:pPr>
            <w:r>
              <w:rPr>
                <w:rFonts w:ascii="Comic Sans MS" w:hAnsi="Comic Sans MS"/>
                <w:b/>
                <w:bCs/>
                <w:sz w:val="24"/>
                <w:szCs w:val="24"/>
              </w:rPr>
              <w:t>States of matter</w:t>
            </w:r>
          </w:p>
        </w:tc>
        <w:tc>
          <w:tcPr>
            <w:tcW w:w="11826" w:type="dxa"/>
            <w:gridSpan w:val="2"/>
            <w:tcBorders>
              <w:top w:val="single" w:sz="4" w:space="0" w:color="auto"/>
              <w:left w:val="single" w:sz="4" w:space="0" w:color="auto"/>
              <w:bottom w:val="single" w:sz="4" w:space="0" w:color="auto"/>
              <w:right w:val="single" w:sz="4" w:space="0" w:color="auto"/>
            </w:tcBorders>
          </w:tcPr>
          <w:p w14:paraId="47109A7F" w14:textId="77777777" w:rsidR="00EB49BA" w:rsidRDefault="00EB49BA" w:rsidP="00EB49BA">
            <w:pPr>
              <w:pStyle w:val="Default"/>
              <w:numPr>
                <w:ilvl w:val="0"/>
                <w:numId w:val="20"/>
              </w:numPr>
              <w:jc w:val="both"/>
              <w:rPr>
                <w:rFonts w:ascii="Comic Sans MS" w:hAnsi="Comic Sans MS"/>
                <w:sz w:val="22"/>
                <w:szCs w:val="22"/>
              </w:rPr>
            </w:pPr>
            <w:r>
              <w:rPr>
                <w:rFonts w:ascii="Comic Sans MS" w:hAnsi="Comic Sans MS"/>
                <w:sz w:val="22"/>
                <w:szCs w:val="22"/>
              </w:rPr>
              <w:t xml:space="preserve">Compare and group materials together, according to whether they are solids, liquids or gases.  </w:t>
            </w:r>
          </w:p>
          <w:p w14:paraId="6303E402" w14:textId="77777777" w:rsidR="00EB49BA" w:rsidRDefault="00EB49BA" w:rsidP="00EB49BA">
            <w:pPr>
              <w:pStyle w:val="Default"/>
              <w:numPr>
                <w:ilvl w:val="0"/>
                <w:numId w:val="20"/>
              </w:numPr>
              <w:jc w:val="both"/>
              <w:rPr>
                <w:rFonts w:ascii="Comic Sans MS" w:hAnsi="Comic Sans MS"/>
                <w:sz w:val="22"/>
                <w:szCs w:val="22"/>
              </w:rPr>
            </w:pPr>
            <w:r>
              <w:rPr>
                <w:rFonts w:ascii="Comic Sans MS" w:hAnsi="Comic Sans MS"/>
                <w:sz w:val="22"/>
                <w:szCs w:val="22"/>
              </w:rPr>
              <w:t xml:space="preserve">Observe that some materials change state when they are heated or cooled, and measure or research the temperature at which this happens in degrees Celsius (°C).  </w:t>
            </w:r>
          </w:p>
          <w:p w14:paraId="274F13D1" w14:textId="77777777" w:rsidR="00EB49BA" w:rsidRDefault="00EB49BA" w:rsidP="00EB49BA">
            <w:pPr>
              <w:pStyle w:val="Default"/>
              <w:numPr>
                <w:ilvl w:val="0"/>
                <w:numId w:val="20"/>
              </w:numPr>
              <w:jc w:val="both"/>
              <w:rPr>
                <w:rFonts w:ascii="Comic Sans MS" w:hAnsi="Comic Sans MS"/>
                <w:sz w:val="22"/>
                <w:szCs w:val="22"/>
              </w:rPr>
            </w:pPr>
            <w:r>
              <w:rPr>
                <w:rFonts w:ascii="Comic Sans MS" w:hAnsi="Comic Sans MS"/>
                <w:sz w:val="22"/>
                <w:szCs w:val="22"/>
              </w:rPr>
              <w:t xml:space="preserve">Identify the part played by evaporation and condensation in the water cycle and associate the rate of evaporation with temperature. </w:t>
            </w:r>
          </w:p>
          <w:p w14:paraId="1FB812C4" w14:textId="0A5F803A"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t xml:space="preserve">Compare and group together everyday materials on the basis of their properties, including their hardness, solubility, transparency, conductivity (electrical and thermal), and response to magnets. </w:t>
            </w:r>
          </w:p>
          <w:p w14:paraId="0CC6FA47" w14:textId="77777777" w:rsidR="00A42DDB" w:rsidRDefault="00A42DDB" w:rsidP="00A42DDB">
            <w:pPr>
              <w:pStyle w:val="Default"/>
              <w:ind w:left="720"/>
              <w:jc w:val="both"/>
              <w:rPr>
                <w:rFonts w:ascii="Comic Sans MS" w:hAnsi="Comic Sans MS"/>
                <w:sz w:val="22"/>
                <w:szCs w:val="22"/>
              </w:rPr>
            </w:pPr>
          </w:p>
          <w:p w14:paraId="73B4BADF" w14:textId="77777777"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lastRenderedPageBreak/>
              <w:t xml:space="preserve">Know that some materials will dissolve in liquid to form a solution, and describe how to recover a substance from a solution. </w:t>
            </w:r>
          </w:p>
          <w:p w14:paraId="7771FCC3" w14:textId="77777777"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t xml:space="preserve">Use knowledge of solids, liquids and gases to decide how mixtures might be separated, including through filtering, sieving and evaporating. </w:t>
            </w:r>
          </w:p>
          <w:p w14:paraId="6AFAB980" w14:textId="77777777"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t xml:space="preserve">Give reasons, based on evidence from comparative and fair tests, for the particular uses of everyday materials, including metals, wood and plastic. </w:t>
            </w:r>
          </w:p>
          <w:p w14:paraId="2FAB5CA9" w14:textId="77777777"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t xml:space="preserve">Demonstrate that dissolving, mixing and changes of state are reversible changes. </w:t>
            </w:r>
          </w:p>
          <w:p w14:paraId="5C0E8E4B" w14:textId="77777777" w:rsidR="00EB49BA" w:rsidRDefault="00EB49BA" w:rsidP="00EB49BA">
            <w:pPr>
              <w:pStyle w:val="Default"/>
              <w:numPr>
                <w:ilvl w:val="0"/>
                <w:numId w:val="21"/>
              </w:numPr>
              <w:jc w:val="both"/>
              <w:rPr>
                <w:rFonts w:ascii="Comic Sans MS" w:hAnsi="Comic Sans MS"/>
                <w:sz w:val="22"/>
                <w:szCs w:val="22"/>
              </w:rPr>
            </w:pPr>
            <w:r>
              <w:rPr>
                <w:rFonts w:ascii="Comic Sans MS" w:hAnsi="Comic Sans MS"/>
                <w:sz w:val="22"/>
                <w:szCs w:val="22"/>
              </w:rPr>
              <w:t xml:space="preserve">Explain that some changes result in the formation of new materials, and that this kind of change is not usually reversible, including changes associated with burning and the action of acid on bicarbonate of soda. </w:t>
            </w:r>
          </w:p>
          <w:p w14:paraId="3575B75A" w14:textId="77777777" w:rsidR="00EB49BA" w:rsidRDefault="00EB49BA">
            <w:pPr>
              <w:pStyle w:val="Default"/>
              <w:ind w:left="720"/>
              <w:jc w:val="both"/>
              <w:rPr>
                <w:rFonts w:ascii="Comic Sans MS" w:hAnsi="Comic Sans MS"/>
              </w:rPr>
            </w:pPr>
          </w:p>
        </w:tc>
      </w:tr>
      <w:tr w:rsidR="00EB49BA" w14:paraId="68BBC6D5"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6DCD46B8" w14:textId="77777777" w:rsidR="00EB49BA" w:rsidRDefault="00EB49BA">
            <w:pPr>
              <w:rPr>
                <w:rFonts w:ascii="Comic Sans MS" w:hAnsi="Comic Sans MS"/>
                <w:b/>
                <w:bCs/>
                <w:sz w:val="24"/>
                <w:szCs w:val="24"/>
              </w:rPr>
            </w:pPr>
            <w:r>
              <w:rPr>
                <w:rFonts w:ascii="Comic Sans MS" w:hAnsi="Comic Sans MS"/>
                <w:b/>
                <w:bCs/>
                <w:sz w:val="24"/>
                <w:szCs w:val="24"/>
              </w:rPr>
              <w:lastRenderedPageBreak/>
              <w:t>Forces</w:t>
            </w:r>
          </w:p>
        </w:tc>
        <w:tc>
          <w:tcPr>
            <w:tcW w:w="11826" w:type="dxa"/>
            <w:gridSpan w:val="2"/>
            <w:tcBorders>
              <w:top w:val="single" w:sz="4" w:space="0" w:color="auto"/>
              <w:left w:val="single" w:sz="4" w:space="0" w:color="auto"/>
              <w:bottom w:val="single" w:sz="4" w:space="0" w:color="auto"/>
              <w:right w:val="single" w:sz="4" w:space="0" w:color="auto"/>
            </w:tcBorders>
          </w:tcPr>
          <w:p w14:paraId="771EE685" w14:textId="77777777" w:rsidR="00EB49BA" w:rsidRDefault="00EB49BA" w:rsidP="00EB49BA">
            <w:pPr>
              <w:pStyle w:val="Default"/>
              <w:numPr>
                <w:ilvl w:val="0"/>
                <w:numId w:val="22"/>
              </w:numPr>
              <w:jc w:val="both"/>
              <w:rPr>
                <w:rFonts w:ascii="Comic Sans MS" w:hAnsi="Comic Sans MS"/>
                <w:sz w:val="22"/>
                <w:szCs w:val="22"/>
              </w:rPr>
            </w:pPr>
            <w:r>
              <w:rPr>
                <w:rFonts w:ascii="Comic Sans MS" w:hAnsi="Comic Sans MS"/>
                <w:sz w:val="22"/>
                <w:szCs w:val="22"/>
              </w:rPr>
              <w:t xml:space="preserve">Explain that unsupported objects fall towards the Earth because of the force of gravity acting between the Earth and the falling object. </w:t>
            </w:r>
          </w:p>
          <w:p w14:paraId="777E68E2" w14:textId="77777777" w:rsidR="00EB49BA" w:rsidRDefault="00EB49BA" w:rsidP="00EB49BA">
            <w:pPr>
              <w:pStyle w:val="Default"/>
              <w:numPr>
                <w:ilvl w:val="0"/>
                <w:numId w:val="22"/>
              </w:numPr>
              <w:jc w:val="both"/>
              <w:rPr>
                <w:rFonts w:ascii="Comic Sans MS" w:hAnsi="Comic Sans MS"/>
                <w:sz w:val="22"/>
                <w:szCs w:val="22"/>
              </w:rPr>
            </w:pPr>
            <w:r>
              <w:rPr>
                <w:rFonts w:ascii="Comic Sans MS" w:hAnsi="Comic Sans MS"/>
                <w:sz w:val="22"/>
                <w:szCs w:val="22"/>
              </w:rPr>
              <w:t xml:space="preserve">Identify the effects of air resistance, water resistance and friction, that act between moving surfaces. </w:t>
            </w:r>
          </w:p>
          <w:p w14:paraId="478AADF2" w14:textId="77777777" w:rsidR="00EB49BA" w:rsidRDefault="00EB49BA" w:rsidP="00EB49BA">
            <w:pPr>
              <w:pStyle w:val="Default"/>
              <w:numPr>
                <w:ilvl w:val="0"/>
                <w:numId w:val="22"/>
              </w:numPr>
              <w:jc w:val="both"/>
              <w:rPr>
                <w:rFonts w:ascii="Comic Sans MS" w:hAnsi="Comic Sans MS"/>
                <w:sz w:val="22"/>
                <w:szCs w:val="22"/>
              </w:rPr>
            </w:pPr>
            <w:r>
              <w:rPr>
                <w:rFonts w:ascii="Comic Sans MS" w:hAnsi="Comic Sans MS"/>
                <w:sz w:val="22"/>
                <w:szCs w:val="22"/>
              </w:rPr>
              <w:t xml:space="preserve">Recognise that some mechanisms, including levers, pulleys and gears, allow a smaller force to have a greater effect. </w:t>
            </w:r>
          </w:p>
          <w:p w14:paraId="2E4002E5" w14:textId="77777777" w:rsidR="00EB49BA" w:rsidRDefault="00EB49BA">
            <w:pPr>
              <w:pStyle w:val="Default"/>
              <w:ind w:left="720"/>
              <w:jc w:val="both"/>
              <w:rPr>
                <w:rFonts w:ascii="Comic Sans MS" w:hAnsi="Comic Sans MS"/>
              </w:rPr>
            </w:pPr>
          </w:p>
        </w:tc>
      </w:tr>
      <w:tr w:rsidR="00EB49BA" w14:paraId="12FECDEF"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06C7C9B3" w14:textId="77777777" w:rsidR="00EB49BA" w:rsidRDefault="00EB49BA">
            <w:pPr>
              <w:rPr>
                <w:rFonts w:ascii="Comic Sans MS" w:hAnsi="Comic Sans MS"/>
                <w:b/>
                <w:bCs/>
                <w:sz w:val="24"/>
                <w:szCs w:val="24"/>
              </w:rPr>
            </w:pPr>
            <w:r>
              <w:rPr>
                <w:rFonts w:ascii="Comic Sans MS" w:hAnsi="Comic Sans MS"/>
                <w:b/>
                <w:bCs/>
                <w:sz w:val="24"/>
                <w:szCs w:val="24"/>
              </w:rPr>
              <w:t>Sound</w:t>
            </w:r>
          </w:p>
        </w:tc>
        <w:tc>
          <w:tcPr>
            <w:tcW w:w="11826" w:type="dxa"/>
            <w:gridSpan w:val="2"/>
            <w:tcBorders>
              <w:top w:val="single" w:sz="4" w:space="0" w:color="auto"/>
              <w:left w:val="single" w:sz="4" w:space="0" w:color="auto"/>
              <w:bottom w:val="single" w:sz="4" w:space="0" w:color="auto"/>
              <w:right w:val="single" w:sz="4" w:space="0" w:color="auto"/>
            </w:tcBorders>
          </w:tcPr>
          <w:p w14:paraId="39919638" w14:textId="77777777" w:rsidR="00EB49BA" w:rsidRDefault="00EB49BA" w:rsidP="00EB49BA">
            <w:pPr>
              <w:pStyle w:val="Default"/>
              <w:numPr>
                <w:ilvl w:val="0"/>
                <w:numId w:val="23"/>
              </w:numPr>
              <w:jc w:val="both"/>
              <w:rPr>
                <w:rFonts w:ascii="Comic Sans MS" w:hAnsi="Comic Sans MS" w:cs="Arial"/>
                <w:sz w:val="22"/>
                <w:szCs w:val="22"/>
              </w:rPr>
            </w:pPr>
            <w:r>
              <w:rPr>
                <w:rFonts w:ascii="Comic Sans MS" w:hAnsi="Comic Sans MS" w:cstheme="minorBidi"/>
                <w:sz w:val="22"/>
                <w:szCs w:val="22"/>
              </w:rPr>
              <w:t>Identify how sounds are made, associating some of them with something vibrating.</w:t>
            </w:r>
          </w:p>
          <w:p w14:paraId="213CB30B" w14:textId="77777777" w:rsidR="00EB49BA" w:rsidRDefault="00EB49BA" w:rsidP="00EB49BA">
            <w:pPr>
              <w:pStyle w:val="Default"/>
              <w:numPr>
                <w:ilvl w:val="0"/>
                <w:numId w:val="23"/>
              </w:numPr>
              <w:jc w:val="both"/>
              <w:rPr>
                <w:rFonts w:ascii="Comic Sans MS" w:hAnsi="Comic Sans MS" w:cs="Arial"/>
                <w:sz w:val="22"/>
                <w:szCs w:val="22"/>
              </w:rPr>
            </w:pPr>
            <w:r>
              <w:rPr>
                <w:rFonts w:ascii="Comic Sans MS" w:hAnsi="Comic Sans MS" w:cstheme="minorBidi"/>
                <w:sz w:val="22"/>
                <w:szCs w:val="22"/>
              </w:rPr>
              <w:t xml:space="preserve"> Recognise that vibrations from sounds travel through a medium to the ear. </w:t>
            </w:r>
          </w:p>
          <w:p w14:paraId="30AD7886" w14:textId="77777777" w:rsidR="00EB49BA" w:rsidRDefault="00EB49BA" w:rsidP="00EB49BA">
            <w:pPr>
              <w:pStyle w:val="Default"/>
              <w:numPr>
                <w:ilvl w:val="0"/>
                <w:numId w:val="23"/>
              </w:numPr>
              <w:jc w:val="both"/>
              <w:rPr>
                <w:rFonts w:ascii="Comic Sans MS" w:hAnsi="Comic Sans MS" w:cs="Arial"/>
                <w:sz w:val="22"/>
                <w:szCs w:val="22"/>
              </w:rPr>
            </w:pPr>
            <w:r>
              <w:rPr>
                <w:rFonts w:ascii="Comic Sans MS" w:hAnsi="Comic Sans MS" w:cstheme="minorBidi"/>
                <w:sz w:val="22"/>
                <w:szCs w:val="22"/>
              </w:rPr>
              <w:t xml:space="preserve"> </w:t>
            </w:r>
            <w:r>
              <w:rPr>
                <w:rFonts w:ascii="Comic Sans MS" w:hAnsi="Comic Sans MS" w:cs="Arial"/>
                <w:sz w:val="22"/>
                <w:szCs w:val="22"/>
              </w:rPr>
              <w:t>Find patterns between the pitch of a sound and features of the object that produced it.</w:t>
            </w:r>
          </w:p>
          <w:p w14:paraId="09F58A1E" w14:textId="77777777" w:rsidR="00EB49BA" w:rsidRDefault="00EB49BA" w:rsidP="00EB49BA">
            <w:pPr>
              <w:pStyle w:val="Default"/>
              <w:numPr>
                <w:ilvl w:val="0"/>
                <w:numId w:val="23"/>
              </w:numPr>
              <w:jc w:val="both"/>
              <w:rPr>
                <w:rFonts w:ascii="Comic Sans MS" w:hAnsi="Comic Sans MS" w:cs="Arial"/>
                <w:sz w:val="22"/>
                <w:szCs w:val="22"/>
              </w:rPr>
            </w:pPr>
            <w:r>
              <w:rPr>
                <w:rFonts w:ascii="Comic Sans MS" w:hAnsi="Comic Sans MS" w:cs="Arial"/>
                <w:sz w:val="22"/>
                <w:szCs w:val="22"/>
              </w:rPr>
              <w:t xml:space="preserve"> Find patterns between the volume of a sound and the strength of the vibrations that produced it.</w:t>
            </w:r>
          </w:p>
          <w:p w14:paraId="2BC067C8" w14:textId="77777777" w:rsidR="00EB49BA" w:rsidRDefault="00EB49BA" w:rsidP="00EB49BA">
            <w:pPr>
              <w:pStyle w:val="Default"/>
              <w:numPr>
                <w:ilvl w:val="0"/>
                <w:numId w:val="23"/>
              </w:numPr>
              <w:jc w:val="both"/>
              <w:rPr>
                <w:rFonts w:ascii="Comic Sans MS" w:hAnsi="Comic Sans MS" w:cs="Arial"/>
                <w:sz w:val="22"/>
                <w:szCs w:val="22"/>
              </w:rPr>
            </w:pPr>
            <w:r>
              <w:rPr>
                <w:rFonts w:ascii="Comic Sans MS" w:hAnsi="Comic Sans MS" w:cs="Arial"/>
                <w:sz w:val="22"/>
                <w:szCs w:val="22"/>
              </w:rPr>
              <w:t xml:space="preserve">  Recognise that sounds get fainter as the distance from the sound source increases. </w:t>
            </w:r>
          </w:p>
          <w:p w14:paraId="0F5A370E" w14:textId="77777777" w:rsidR="00EB49BA" w:rsidRDefault="00EB49BA">
            <w:pPr>
              <w:pStyle w:val="ListParagraph"/>
              <w:jc w:val="both"/>
              <w:rPr>
                <w:rFonts w:ascii="Comic Sans MS" w:hAnsi="Comic Sans MS"/>
              </w:rPr>
            </w:pPr>
          </w:p>
        </w:tc>
      </w:tr>
      <w:tr w:rsidR="00EB49BA" w14:paraId="409012CD"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542F05FE" w14:textId="77777777" w:rsidR="00EB49BA" w:rsidRDefault="00EB49BA">
            <w:pPr>
              <w:rPr>
                <w:rFonts w:ascii="Comic Sans MS" w:hAnsi="Comic Sans MS"/>
                <w:b/>
                <w:bCs/>
                <w:sz w:val="24"/>
                <w:szCs w:val="24"/>
              </w:rPr>
            </w:pPr>
            <w:r>
              <w:rPr>
                <w:rFonts w:ascii="Comic Sans MS" w:hAnsi="Comic Sans MS"/>
                <w:b/>
                <w:bCs/>
                <w:sz w:val="24"/>
                <w:szCs w:val="24"/>
              </w:rPr>
              <w:t>Electricity</w:t>
            </w:r>
          </w:p>
        </w:tc>
        <w:tc>
          <w:tcPr>
            <w:tcW w:w="11826" w:type="dxa"/>
            <w:gridSpan w:val="2"/>
            <w:tcBorders>
              <w:top w:val="single" w:sz="4" w:space="0" w:color="auto"/>
              <w:left w:val="single" w:sz="4" w:space="0" w:color="auto"/>
              <w:bottom w:val="single" w:sz="4" w:space="0" w:color="auto"/>
              <w:right w:val="single" w:sz="4" w:space="0" w:color="auto"/>
            </w:tcBorders>
          </w:tcPr>
          <w:p w14:paraId="2B05B5A5" w14:textId="77777777" w:rsidR="00EB49BA" w:rsidRDefault="00EB49BA" w:rsidP="00EB49BA">
            <w:pPr>
              <w:pStyle w:val="Default"/>
              <w:numPr>
                <w:ilvl w:val="0"/>
                <w:numId w:val="24"/>
              </w:numPr>
              <w:jc w:val="both"/>
              <w:rPr>
                <w:rFonts w:ascii="Arial" w:hAnsi="Arial" w:cs="Arial"/>
                <w:sz w:val="22"/>
                <w:szCs w:val="22"/>
              </w:rPr>
            </w:pPr>
            <w:r>
              <w:rPr>
                <w:rFonts w:ascii="Comic Sans MS" w:hAnsi="Comic Sans MS" w:cstheme="minorBidi"/>
                <w:sz w:val="22"/>
                <w:szCs w:val="22"/>
              </w:rPr>
              <w:t>Identify common appliances that run on electricity.</w:t>
            </w:r>
          </w:p>
          <w:p w14:paraId="151642A7" w14:textId="77777777" w:rsidR="00EB49BA" w:rsidRDefault="00EB49BA" w:rsidP="00EB49BA">
            <w:pPr>
              <w:pStyle w:val="Default"/>
              <w:numPr>
                <w:ilvl w:val="0"/>
                <w:numId w:val="24"/>
              </w:numPr>
              <w:jc w:val="both"/>
              <w:rPr>
                <w:rFonts w:ascii="Arial" w:hAnsi="Arial" w:cs="Arial"/>
                <w:sz w:val="22"/>
                <w:szCs w:val="22"/>
              </w:rPr>
            </w:pPr>
            <w:r>
              <w:rPr>
                <w:rFonts w:ascii="Comic Sans MS" w:hAnsi="Comic Sans MS" w:cstheme="minorBidi"/>
                <w:sz w:val="22"/>
                <w:szCs w:val="22"/>
              </w:rPr>
              <w:t xml:space="preserve"> </w:t>
            </w:r>
            <w:r>
              <w:rPr>
                <w:rFonts w:ascii="Comic Sans MS" w:hAnsi="Comic Sans MS" w:cs="Arial"/>
                <w:sz w:val="22"/>
                <w:szCs w:val="22"/>
              </w:rPr>
              <w:t xml:space="preserve">Construct a simple series electrical circuit, identifying and naming its basic parts, including cells, wires, bulbs, switches and buzzers. </w:t>
            </w:r>
          </w:p>
          <w:p w14:paraId="1207ADA1" w14:textId="77777777" w:rsidR="00EB49BA" w:rsidRDefault="00EB49BA" w:rsidP="00EB49BA">
            <w:pPr>
              <w:pStyle w:val="Default"/>
              <w:numPr>
                <w:ilvl w:val="0"/>
                <w:numId w:val="24"/>
              </w:numPr>
              <w:jc w:val="both"/>
              <w:rPr>
                <w:rFonts w:ascii="Arial" w:hAnsi="Arial" w:cs="Arial"/>
                <w:sz w:val="22"/>
                <w:szCs w:val="22"/>
              </w:rPr>
            </w:pPr>
            <w:r>
              <w:rPr>
                <w:rFonts w:ascii="Comic Sans MS" w:hAnsi="Comic Sans MS" w:cs="Arial"/>
                <w:sz w:val="22"/>
                <w:szCs w:val="22"/>
              </w:rPr>
              <w:t xml:space="preserve"> Identify whether or not a lamp will light in a simple series circuit, based on whether or not the lamp is part of a complete loop with a battery. </w:t>
            </w:r>
          </w:p>
          <w:p w14:paraId="4B9CAC5D" w14:textId="77777777" w:rsidR="00EB49BA" w:rsidRDefault="00EB49BA" w:rsidP="00EB49BA">
            <w:pPr>
              <w:pStyle w:val="Default"/>
              <w:numPr>
                <w:ilvl w:val="0"/>
                <w:numId w:val="24"/>
              </w:numPr>
              <w:jc w:val="both"/>
              <w:rPr>
                <w:rFonts w:ascii="Arial" w:hAnsi="Arial" w:cs="Arial"/>
                <w:sz w:val="22"/>
                <w:szCs w:val="22"/>
              </w:rPr>
            </w:pPr>
            <w:r>
              <w:rPr>
                <w:rFonts w:ascii="Comic Sans MS" w:hAnsi="Comic Sans MS" w:cs="Arial"/>
                <w:sz w:val="22"/>
                <w:szCs w:val="22"/>
              </w:rPr>
              <w:t xml:space="preserve"> Recognise that a switch opens and closes a circuit and associate this with whether or not a lamp lights in </w:t>
            </w:r>
            <w:r>
              <w:rPr>
                <w:rFonts w:ascii="Comic Sans MS" w:hAnsi="Comic Sans MS" w:cs="Arial"/>
                <w:sz w:val="22"/>
                <w:szCs w:val="22"/>
              </w:rPr>
              <w:lastRenderedPageBreak/>
              <w:t>a simple series circuit.</w:t>
            </w:r>
          </w:p>
          <w:p w14:paraId="548D5270" w14:textId="77777777" w:rsidR="00EB49BA" w:rsidRDefault="00EB49BA" w:rsidP="00EB49BA">
            <w:pPr>
              <w:pStyle w:val="Default"/>
              <w:numPr>
                <w:ilvl w:val="0"/>
                <w:numId w:val="24"/>
              </w:numPr>
              <w:jc w:val="both"/>
              <w:rPr>
                <w:rFonts w:ascii="Arial" w:hAnsi="Arial" w:cs="Arial"/>
                <w:sz w:val="22"/>
                <w:szCs w:val="22"/>
              </w:rPr>
            </w:pPr>
            <w:r>
              <w:rPr>
                <w:rFonts w:ascii="Comic Sans MS" w:hAnsi="Comic Sans MS" w:cs="Arial"/>
                <w:sz w:val="22"/>
                <w:szCs w:val="22"/>
              </w:rPr>
              <w:t xml:space="preserve"> Recognise some common conductors and insulators, and associate metals with being good conductors</w:t>
            </w:r>
            <w:r>
              <w:rPr>
                <w:rFonts w:ascii="Arial" w:hAnsi="Arial" w:cs="Arial"/>
                <w:sz w:val="22"/>
                <w:szCs w:val="22"/>
              </w:rPr>
              <w:t xml:space="preserve">. </w:t>
            </w:r>
          </w:p>
          <w:p w14:paraId="4CA066AF" w14:textId="77777777" w:rsidR="00EB49BA" w:rsidRDefault="00EB49BA">
            <w:pPr>
              <w:jc w:val="both"/>
              <w:rPr>
                <w:rFonts w:ascii="Comic Sans MS" w:hAnsi="Comic Sans MS"/>
              </w:rPr>
            </w:pPr>
          </w:p>
        </w:tc>
      </w:tr>
      <w:tr w:rsidR="00EB49BA" w14:paraId="32AFE80A" w14:textId="77777777" w:rsidTr="00EB49BA">
        <w:trPr>
          <w:trHeight w:val="860"/>
        </w:trPr>
        <w:tc>
          <w:tcPr>
            <w:tcW w:w="2122" w:type="dxa"/>
            <w:tcBorders>
              <w:top w:val="single" w:sz="4" w:space="0" w:color="auto"/>
              <w:left w:val="single" w:sz="4" w:space="0" w:color="auto"/>
              <w:bottom w:val="single" w:sz="4" w:space="0" w:color="auto"/>
              <w:right w:val="single" w:sz="4" w:space="0" w:color="auto"/>
            </w:tcBorders>
            <w:hideMark/>
          </w:tcPr>
          <w:p w14:paraId="722E2A65" w14:textId="77777777" w:rsidR="00EB49BA" w:rsidRDefault="00EB49BA">
            <w:pPr>
              <w:rPr>
                <w:rFonts w:ascii="Comic Sans MS" w:hAnsi="Comic Sans MS"/>
                <w:b/>
                <w:bCs/>
                <w:sz w:val="24"/>
                <w:szCs w:val="24"/>
              </w:rPr>
            </w:pPr>
            <w:r>
              <w:rPr>
                <w:rFonts w:ascii="Comic Sans MS" w:hAnsi="Comic Sans MS"/>
                <w:b/>
                <w:bCs/>
                <w:sz w:val="24"/>
                <w:szCs w:val="24"/>
              </w:rPr>
              <w:lastRenderedPageBreak/>
              <w:t>Earth and Space</w:t>
            </w:r>
          </w:p>
        </w:tc>
        <w:tc>
          <w:tcPr>
            <w:tcW w:w="11826" w:type="dxa"/>
            <w:gridSpan w:val="2"/>
            <w:tcBorders>
              <w:top w:val="single" w:sz="4" w:space="0" w:color="auto"/>
              <w:left w:val="single" w:sz="4" w:space="0" w:color="auto"/>
              <w:bottom w:val="single" w:sz="4" w:space="0" w:color="auto"/>
              <w:right w:val="single" w:sz="4" w:space="0" w:color="auto"/>
            </w:tcBorders>
          </w:tcPr>
          <w:p w14:paraId="701D626B" w14:textId="77777777" w:rsidR="00EB49BA" w:rsidRDefault="00EB49BA" w:rsidP="00EB49BA">
            <w:pPr>
              <w:pStyle w:val="Default"/>
              <w:numPr>
                <w:ilvl w:val="0"/>
                <w:numId w:val="25"/>
              </w:numPr>
              <w:jc w:val="both"/>
              <w:rPr>
                <w:rFonts w:ascii="Comic Sans MS" w:hAnsi="Comic Sans MS" w:cstheme="minorBidi"/>
                <w:sz w:val="22"/>
                <w:szCs w:val="22"/>
              </w:rPr>
            </w:pPr>
            <w:r>
              <w:rPr>
                <w:rFonts w:ascii="Comic Sans MS" w:hAnsi="Comic Sans MS" w:cstheme="minorBidi"/>
                <w:sz w:val="22"/>
                <w:szCs w:val="22"/>
              </w:rPr>
              <w:t xml:space="preserve">Describe the movement of the Earth, and other planets, relative to the Sun in the solar system. </w:t>
            </w:r>
          </w:p>
          <w:p w14:paraId="32559B48" w14:textId="77777777" w:rsidR="00EB49BA" w:rsidRDefault="00EB49BA" w:rsidP="00EB49BA">
            <w:pPr>
              <w:pStyle w:val="Default"/>
              <w:numPr>
                <w:ilvl w:val="0"/>
                <w:numId w:val="25"/>
              </w:numPr>
              <w:jc w:val="both"/>
              <w:rPr>
                <w:rFonts w:ascii="Comic Sans MS" w:hAnsi="Comic Sans MS" w:cstheme="minorBidi"/>
                <w:sz w:val="22"/>
                <w:szCs w:val="22"/>
              </w:rPr>
            </w:pPr>
            <w:r>
              <w:rPr>
                <w:rFonts w:ascii="Comic Sans MS" w:hAnsi="Comic Sans MS" w:cstheme="minorBidi"/>
                <w:sz w:val="22"/>
                <w:szCs w:val="22"/>
              </w:rPr>
              <w:t xml:space="preserve">Describe the movement of the Moon relative to the Earth. </w:t>
            </w:r>
          </w:p>
          <w:p w14:paraId="1932EF1A" w14:textId="77777777" w:rsidR="00EB49BA" w:rsidRDefault="00EB49BA" w:rsidP="00EB49BA">
            <w:pPr>
              <w:pStyle w:val="Default"/>
              <w:numPr>
                <w:ilvl w:val="0"/>
                <w:numId w:val="25"/>
              </w:numPr>
              <w:jc w:val="both"/>
              <w:rPr>
                <w:rFonts w:ascii="Comic Sans MS" w:hAnsi="Comic Sans MS" w:cstheme="minorBidi"/>
                <w:sz w:val="22"/>
                <w:szCs w:val="22"/>
              </w:rPr>
            </w:pPr>
            <w:r>
              <w:rPr>
                <w:rFonts w:ascii="Comic Sans MS" w:hAnsi="Comic Sans MS" w:cstheme="minorBidi"/>
                <w:sz w:val="22"/>
                <w:szCs w:val="22"/>
              </w:rPr>
              <w:t xml:space="preserve">Describe the Sun, Earth and Moon as approximately spherical bodies. </w:t>
            </w:r>
          </w:p>
          <w:p w14:paraId="520B7908" w14:textId="77777777" w:rsidR="00EB49BA" w:rsidRDefault="00EB49BA" w:rsidP="00EB49BA">
            <w:pPr>
              <w:pStyle w:val="Default"/>
              <w:numPr>
                <w:ilvl w:val="0"/>
                <w:numId w:val="25"/>
              </w:numPr>
              <w:jc w:val="both"/>
              <w:rPr>
                <w:rFonts w:ascii="Comic Sans MS" w:hAnsi="Comic Sans MS" w:cs="Arial"/>
                <w:sz w:val="22"/>
                <w:szCs w:val="22"/>
              </w:rPr>
            </w:pPr>
            <w:r>
              <w:rPr>
                <w:rFonts w:ascii="Comic Sans MS" w:hAnsi="Comic Sans MS" w:cs="Arial"/>
                <w:sz w:val="22"/>
                <w:szCs w:val="22"/>
              </w:rPr>
              <w:t xml:space="preserve">Use the idea of the Earth’s rotation to explain day and night and the apparent movement of the sun across the sky. </w:t>
            </w:r>
          </w:p>
          <w:p w14:paraId="1D2F17C7" w14:textId="77777777" w:rsidR="00EB49BA" w:rsidRDefault="00EB49BA">
            <w:pPr>
              <w:jc w:val="both"/>
              <w:rPr>
                <w:rFonts w:ascii="Comic Sans MS" w:hAnsi="Comic Sans MS"/>
              </w:rPr>
            </w:pPr>
          </w:p>
        </w:tc>
      </w:tr>
      <w:tr w:rsidR="00EB49BA" w14:paraId="3C4FFCC4" w14:textId="77777777" w:rsidTr="00EB49BA">
        <w:tc>
          <w:tcPr>
            <w:tcW w:w="13948" w:type="dxa"/>
            <w:gridSpan w:val="3"/>
            <w:tcBorders>
              <w:top w:val="single" w:sz="4" w:space="0" w:color="auto"/>
              <w:left w:val="single" w:sz="4" w:space="0" w:color="auto"/>
              <w:bottom w:val="single" w:sz="4" w:space="0" w:color="auto"/>
              <w:right w:val="single" w:sz="4" w:space="0" w:color="auto"/>
            </w:tcBorders>
          </w:tcPr>
          <w:p w14:paraId="21658AB2" w14:textId="77777777" w:rsidR="00EB49BA" w:rsidRDefault="00EB49BA">
            <w:pPr>
              <w:rPr>
                <w:rFonts w:ascii="Comic Sans MS" w:hAnsi="Comic Sans MS"/>
                <w:b/>
                <w:bCs/>
                <w:sz w:val="28"/>
                <w:szCs w:val="28"/>
              </w:rPr>
            </w:pPr>
            <w:r>
              <w:rPr>
                <w:rFonts w:ascii="Comic Sans MS" w:hAnsi="Comic Sans MS"/>
                <w:b/>
                <w:bCs/>
                <w:sz w:val="28"/>
                <w:szCs w:val="28"/>
              </w:rPr>
              <w:t>Skills</w:t>
            </w:r>
          </w:p>
          <w:p w14:paraId="4F8697F1"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Use their science experiences to explore ideas and raise different kinds of questions.</w:t>
            </w:r>
          </w:p>
          <w:p w14:paraId="797FEB1D"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Talk about how scientific ideas have developed over time.</w:t>
            </w:r>
          </w:p>
          <w:p w14:paraId="3B6BAD53"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Select and plan the most appropriate type of scientific enquiry to use to answer scientific questions.</w:t>
            </w:r>
          </w:p>
          <w:p w14:paraId="2CE5114F"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Recognise when and how to set up comparative and fair tests and explain which variables need to be controlled and why.</w:t>
            </w:r>
          </w:p>
          <w:p w14:paraId="6AD5DA77"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Use and develop keys and other information records to identify, classify and describe living things and materials and identify patterns that might be found in the natural environment.</w:t>
            </w:r>
          </w:p>
          <w:p w14:paraId="292AEE1C"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Recognise which secondary sources will be most useful to research their ideas and begin to separate opinion from fact.</w:t>
            </w:r>
          </w:p>
          <w:p w14:paraId="6EFD6AC8" w14:textId="240DDC52"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Make their own decisions about w</w:t>
            </w:r>
            <w:r w:rsidR="00B45149">
              <w:rPr>
                <w:rFonts w:ascii="Comic Sans MS" w:hAnsi="Comic Sans MS"/>
                <w:sz w:val="22"/>
                <w:szCs w:val="22"/>
              </w:rPr>
              <w:t>h</w:t>
            </w:r>
            <w:r>
              <w:rPr>
                <w:rFonts w:ascii="Comic Sans MS" w:hAnsi="Comic Sans MS"/>
                <w:sz w:val="22"/>
                <w:szCs w:val="22"/>
              </w:rPr>
              <w:t>at observations to make, what measurements to use and how long to make them for.</w:t>
            </w:r>
          </w:p>
          <w:p w14:paraId="0AF666DB"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Look for different causal relationships in their data and identify evidence that refutes or supports their ideas.</w:t>
            </w:r>
          </w:p>
          <w:p w14:paraId="7D1E1350" w14:textId="77777777" w:rsidR="00C564ED" w:rsidRDefault="00EB49BA" w:rsidP="00EB49BA">
            <w:pPr>
              <w:pStyle w:val="Default"/>
              <w:numPr>
                <w:ilvl w:val="0"/>
                <w:numId w:val="14"/>
              </w:numPr>
              <w:rPr>
                <w:rFonts w:ascii="Comic Sans MS" w:hAnsi="Comic Sans MS"/>
                <w:sz w:val="22"/>
                <w:szCs w:val="22"/>
              </w:rPr>
            </w:pPr>
            <w:r>
              <w:rPr>
                <w:rFonts w:ascii="Comic Sans MS" w:hAnsi="Comic Sans MS"/>
                <w:sz w:val="22"/>
                <w:szCs w:val="22"/>
              </w:rPr>
              <w:t>Choose the most appropriate equipment to make measurements with increasing precision and explain how to use it accurately.</w:t>
            </w:r>
          </w:p>
          <w:p w14:paraId="29D49E20" w14:textId="3911DB7D"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Take repeat measurements where appropriate.</w:t>
            </w:r>
          </w:p>
          <w:p w14:paraId="5CC2FECD"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Decide how to record data and results of increasing complexity from a choice of familiar approaches: scientific diagrams and labels, classification keys, tables, scatter graphs, bar and line graphs.</w:t>
            </w:r>
          </w:p>
          <w:p w14:paraId="3FB5DBC2"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Identify scientific evidence that has been used to support or refute ideas or arguments.</w:t>
            </w:r>
          </w:p>
          <w:p w14:paraId="3EBC80C9"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Use relevant scientific language and illustrations to discuss, communicate and justify their scientific ideas.</w:t>
            </w:r>
          </w:p>
          <w:p w14:paraId="60A57AA8"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Use oral and written forms such as displays and other presentations to report conclusions, causal relationships and explanations of degree of trust in results.</w:t>
            </w:r>
          </w:p>
          <w:p w14:paraId="475F5E7D" w14:textId="77777777" w:rsidR="00EB49BA" w:rsidRDefault="00EB49BA" w:rsidP="00EB49BA">
            <w:pPr>
              <w:pStyle w:val="Default"/>
              <w:numPr>
                <w:ilvl w:val="0"/>
                <w:numId w:val="14"/>
              </w:numPr>
              <w:rPr>
                <w:rFonts w:ascii="Comic Sans MS" w:hAnsi="Comic Sans MS"/>
                <w:sz w:val="22"/>
                <w:szCs w:val="22"/>
              </w:rPr>
            </w:pPr>
            <w:r>
              <w:rPr>
                <w:rFonts w:ascii="Comic Sans MS" w:hAnsi="Comic Sans MS"/>
                <w:sz w:val="22"/>
                <w:szCs w:val="22"/>
              </w:rPr>
              <w:t>Use their results to make predictions and identify when further observations, comparative and fair tests might be needed.</w:t>
            </w:r>
          </w:p>
          <w:p w14:paraId="30B8CAFC" w14:textId="77777777" w:rsidR="00EB49BA" w:rsidRDefault="00EB49BA">
            <w:pPr>
              <w:rPr>
                <w:rFonts w:ascii="Comic Sans MS" w:hAnsi="Comic Sans MS"/>
                <w:b/>
                <w:bCs/>
                <w:sz w:val="28"/>
                <w:szCs w:val="28"/>
              </w:rPr>
            </w:pPr>
          </w:p>
        </w:tc>
      </w:tr>
      <w:tr w:rsidR="00FB54A0" w14:paraId="3A01E324" w14:textId="77777777" w:rsidTr="00A30BE2">
        <w:trPr>
          <w:trHeight w:val="39"/>
        </w:trPr>
        <w:tc>
          <w:tcPr>
            <w:tcW w:w="13948" w:type="dxa"/>
            <w:gridSpan w:val="3"/>
            <w:tcBorders>
              <w:top w:val="single" w:sz="4" w:space="0" w:color="auto"/>
              <w:left w:val="single" w:sz="4" w:space="0" w:color="auto"/>
              <w:bottom w:val="single" w:sz="4" w:space="0" w:color="auto"/>
              <w:right w:val="single" w:sz="4" w:space="0" w:color="auto"/>
            </w:tcBorders>
          </w:tcPr>
          <w:p w14:paraId="37E07C00" w14:textId="643C4E12" w:rsidR="00FB54A0" w:rsidRDefault="00FB54A0">
            <w:pPr>
              <w:rPr>
                <w:rFonts w:ascii="Comic Sans MS" w:hAnsi="Comic Sans MS"/>
                <w:b/>
                <w:bCs/>
                <w:sz w:val="28"/>
                <w:szCs w:val="28"/>
              </w:rPr>
            </w:pPr>
            <w:r>
              <w:rPr>
                <w:rFonts w:ascii="Comic Sans MS" w:hAnsi="Comic Sans MS"/>
                <w:b/>
                <w:bCs/>
                <w:sz w:val="28"/>
                <w:szCs w:val="28"/>
              </w:rPr>
              <w:t>Vocabulary</w:t>
            </w:r>
          </w:p>
        </w:tc>
      </w:tr>
      <w:tr w:rsidR="00FB54A0" w14:paraId="04F1822F"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37A29278" w14:textId="75107A12" w:rsidR="00FB54A0" w:rsidRPr="00A624FF" w:rsidRDefault="00FB54A0" w:rsidP="00FB54A0">
            <w:pPr>
              <w:rPr>
                <w:rFonts w:ascii="Comic Sans MS" w:hAnsi="Comic Sans MS"/>
              </w:rPr>
            </w:pPr>
            <w:r w:rsidRPr="00A624FF">
              <w:rPr>
                <w:rFonts w:ascii="Comic Sans MS" w:hAnsi="Comic Sans MS"/>
              </w:rPr>
              <w:t>Living things and their environment</w:t>
            </w:r>
          </w:p>
        </w:tc>
        <w:tc>
          <w:tcPr>
            <w:tcW w:w="11401" w:type="dxa"/>
            <w:tcBorders>
              <w:top w:val="single" w:sz="4" w:space="0" w:color="auto"/>
              <w:left w:val="single" w:sz="4" w:space="0" w:color="auto"/>
              <w:bottom w:val="single" w:sz="4" w:space="0" w:color="auto"/>
              <w:right w:val="single" w:sz="4" w:space="0" w:color="auto"/>
            </w:tcBorders>
          </w:tcPr>
          <w:p w14:paraId="0ADB8F1C" w14:textId="77777777" w:rsidR="00D4638A" w:rsidRDefault="00A624FF" w:rsidP="00D4638A">
            <w:pPr>
              <w:pStyle w:val="Default"/>
              <w:rPr>
                <w:sz w:val="22"/>
                <w:szCs w:val="22"/>
              </w:rPr>
            </w:pPr>
            <w:r w:rsidRPr="00A624FF">
              <w:rPr>
                <w:rFonts w:ascii="Comic Sans MS" w:hAnsi="Comic Sans MS"/>
                <w:sz w:val="22"/>
                <w:szCs w:val="22"/>
              </w:rPr>
              <w:t>Life cycle, reproduce, sexual, sperm, fertilises, egg, live young, metamorphosis, asexual, plantlets, runners, bulbs, cuttings</w:t>
            </w:r>
            <w:r w:rsidR="00D4638A">
              <w:rPr>
                <w:rFonts w:ascii="Comic Sans MS" w:hAnsi="Comic Sans MS"/>
                <w:sz w:val="22"/>
                <w:szCs w:val="22"/>
              </w:rPr>
              <w:t>, c</w:t>
            </w:r>
            <w:r w:rsidR="00D4638A" w:rsidRPr="00D4638A">
              <w:rPr>
                <w:rFonts w:ascii="Comic Sans MS" w:hAnsi="Comic Sans MS"/>
                <w:sz w:val="22"/>
                <w:szCs w:val="22"/>
              </w:rPr>
              <w:t>lassification, classification keys, environment, habitat, human impact, positive, negative, migrate, hibernate</w:t>
            </w:r>
            <w:r w:rsidR="00D4638A">
              <w:rPr>
                <w:sz w:val="22"/>
                <w:szCs w:val="22"/>
              </w:rPr>
              <w:t></w:t>
            </w:r>
            <w:r w:rsidR="00D4638A">
              <w:rPr>
                <w:sz w:val="22"/>
                <w:szCs w:val="22"/>
              </w:rPr>
              <w:t></w:t>
            </w:r>
          </w:p>
          <w:p w14:paraId="1F1F0AE4" w14:textId="03F5E194" w:rsidR="00B45149" w:rsidRDefault="00B45149" w:rsidP="00D4638A">
            <w:pPr>
              <w:pStyle w:val="Default"/>
              <w:rPr>
                <w:rFonts w:ascii="Comic Sans MS" w:hAnsi="Comic Sans MS"/>
                <w:b/>
                <w:bCs/>
                <w:sz w:val="28"/>
                <w:szCs w:val="28"/>
              </w:rPr>
            </w:pPr>
          </w:p>
        </w:tc>
      </w:tr>
      <w:tr w:rsidR="00FB54A0" w14:paraId="09F77389"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0BDC3DC7" w14:textId="1427ED11" w:rsidR="00FB54A0" w:rsidRPr="00A624FF" w:rsidRDefault="00FB54A0" w:rsidP="00FB54A0">
            <w:pPr>
              <w:rPr>
                <w:rFonts w:ascii="Comic Sans MS" w:hAnsi="Comic Sans MS"/>
              </w:rPr>
            </w:pPr>
            <w:r w:rsidRPr="00A624FF">
              <w:rPr>
                <w:rFonts w:ascii="Comic Sans MS" w:hAnsi="Comic Sans MS"/>
              </w:rPr>
              <w:t>Animals including humans</w:t>
            </w:r>
          </w:p>
        </w:tc>
        <w:tc>
          <w:tcPr>
            <w:tcW w:w="11401" w:type="dxa"/>
            <w:tcBorders>
              <w:top w:val="single" w:sz="4" w:space="0" w:color="auto"/>
              <w:left w:val="single" w:sz="4" w:space="0" w:color="auto"/>
              <w:bottom w:val="single" w:sz="4" w:space="0" w:color="auto"/>
              <w:right w:val="single" w:sz="4" w:space="0" w:color="auto"/>
            </w:tcBorders>
          </w:tcPr>
          <w:p w14:paraId="0CB12C1C" w14:textId="77777777" w:rsidR="00B45149" w:rsidRDefault="00DE6F19" w:rsidP="00B45149">
            <w:pPr>
              <w:pStyle w:val="Default"/>
              <w:rPr>
                <w:rFonts w:ascii="Comic Sans MS" w:hAnsi="Comic Sans MS"/>
                <w:sz w:val="22"/>
                <w:szCs w:val="22"/>
              </w:rPr>
            </w:pPr>
            <w:r w:rsidRPr="00DE6F19">
              <w:rPr>
                <w:rFonts w:ascii="Comic Sans MS" w:hAnsi="Comic Sans MS"/>
                <w:sz w:val="22"/>
                <w:szCs w:val="22"/>
              </w:rPr>
              <w:t>Digestive system, digestion, mouth, teeth, saliva, oesophagus, stomach, small intestine, nutrients, large intestine, rectum, anus, teeth, incisor, canine, molar, premolars, herbivore, carnivore, omnivore, producer, predator, prey, food chain</w:t>
            </w:r>
            <w:r w:rsidR="00B45149">
              <w:rPr>
                <w:rFonts w:ascii="Comic Sans MS" w:hAnsi="Comic Sans MS"/>
                <w:sz w:val="22"/>
                <w:szCs w:val="22"/>
              </w:rPr>
              <w:t>, puberty.</w:t>
            </w:r>
          </w:p>
          <w:p w14:paraId="401BEA47" w14:textId="4CBD13E6" w:rsidR="00FB54A0" w:rsidRDefault="00A624FF" w:rsidP="00B45149">
            <w:pPr>
              <w:pStyle w:val="Default"/>
              <w:rPr>
                <w:rFonts w:ascii="Comic Sans MS" w:hAnsi="Comic Sans MS"/>
                <w:b/>
                <w:bCs/>
                <w:sz w:val="28"/>
                <w:szCs w:val="28"/>
              </w:rPr>
            </w:pPr>
            <w:r w:rsidRPr="00DE6F19">
              <w:rPr>
                <w:rFonts w:ascii="Comic Sans MS" w:hAnsi="Comic Sans MS"/>
                <w:sz w:val="22"/>
                <w:szCs w:val="22"/>
              </w:rPr>
              <w:t xml:space="preserve"> </w:t>
            </w:r>
          </w:p>
        </w:tc>
      </w:tr>
      <w:tr w:rsidR="00FB54A0" w14:paraId="5D5E14DF"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68D8DDD6" w14:textId="61E2CDBC" w:rsidR="00FB54A0" w:rsidRPr="00A624FF" w:rsidRDefault="00FB54A0" w:rsidP="00FB54A0">
            <w:pPr>
              <w:rPr>
                <w:rFonts w:ascii="Comic Sans MS" w:hAnsi="Comic Sans MS"/>
              </w:rPr>
            </w:pPr>
            <w:r w:rsidRPr="00A624FF">
              <w:rPr>
                <w:rFonts w:ascii="Comic Sans MS" w:hAnsi="Comic Sans MS"/>
              </w:rPr>
              <w:t>Materials</w:t>
            </w:r>
            <w:r w:rsidR="00D4638A">
              <w:rPr>
                <w:rFonts w:ascii="Comic Sans MS" w:hAnsi="Comic Sans MS"/>
              </w:rPr>
              <w:t xml:space="preserve"> and states of matter</w:t>
            </w:r>
          </w:p>
        </w:tc>
        <w:tc>
          <w:tcPr>
            <w:tcW w:w="11401" w:type="dxa"/>
            <w:tcBorders>
              <w:top w:val="single" w:sz="4" w:space="0" w:color="auto"/>
              <w:left w:val="single" w:sz="4" w:space="0" w:color="auto"/>
              <w:bottom w:val="single" w:sz="4" w:space="0" w:color="auto"/>
              <w:right w:val="single" w:sz="4" w:space="0" w:color="auto"/>
            </w:tcBorders>
          </w:tcPr>
          <w:p w14:paraId="466BE9FE" w14:textId="09F57657" w:rsidR="00A624FF" w:rsidRDefault="00341B06" w:rsidP="00A624FF">
            <w:pPr>
              <w:pStyle w:val="Default"/>
              <w:rPr>
                <w:rFonts w:ascii="Comic Sans MS" w:hAnsi="Comic Sans MS"/>
                <w:sz w:val="22"/>
                <w:szCs w:val="22"/>
              </w:rPr>
            </w:pPr>
            <w:r w:rsidRPr="00DE6F19">
              <w:rPr>
                <w:rFonts w:ascii="Comic Sans MS" w:hAnsi="Comic Sans MS"/>
                <w:sz w:val="22"/>
                <w:szCs w:val="22"/>
              </w:rPr>
              <w:t>Thermal</w:t>
            </w:r>
            <w:r>
              <w:rPr>
                <w:rFonts w:ascii="Comic Sans MS" w:hAnsi="Comic Sans MS"/>
                <w:sz w:val="22"/>
                <w:szCs w:val="22"/>
              </w:rPr>
              <w:t>,</w:t>
            </w:r>
            <w:r w:rsidRPr="00DE6F19">
              <w:rPr>
                <w:rFonts w:ascii="Comic Sans MS" w:hAnsi="Comic Sans MS"/>
                <w:sz w:val="22"/>
                <w:szCs w:val="22"/>
              </w:rPr>
              <w:t xml:space="preserve"> electrical</w:t>
            </w:r>
            <w:r w:rsidR="00A624FF" w:rsidRPr="00DE6F19">
              <w:rPr>
                <w:rFonts w:ascii="Comic Sans MS" w:hAnsi="Comic Sans MS"/>
                <w:sz w:val="22"/>
                <w:szCs w:val="22"/>
              </w:rPr>
              <w:t xml:space="preserve"> </w:t>
            </w:r>
            <w:r w:rsidRPr="00DE6F19">
              <w:rPr>
                <w:rFonts w:ascii="Comic Sans MS" w:hAnsi="Comic Sans MS"/>
                <w:sz w:val="22"/>
                <w:szCs w:val="22"/>
              </w:rPr>
              <w:t>insulator</w:t>
            </w:r>
            <w:r>
              <w:rPr>
                <w:rFonts w:ascii="Comic Sans MS" w:hAnsi="Comic Sans MS"/>
                <w:sz w:val="22"/>
                <w:szCs w:val="22"/>
              </w:rPr>
              <w:t>,</w:t>
            </w:r>
            <w:r w:rsidRPr="00DE6F19">
              <w:rPr>
                <w:rFonts w:ascii="Comic Sans MS" w:hAnsi="Comic Sans MS"/>
                <w:sz w:val="22"/>
                <w:szCs w:val="22"/>
              </w:rPr>
              <w:t xml:space="preserve"> conductor</w:t>
            </w:r>
            <w:r w:rsidR="00A624FF" w:rsidRPr="00DE6F19">
              <w:rPr>
                <w:rFonts w:ascii="Comic Sans MS" w:hAnsi="Comic Sans MS"/>
                <w:sz w:val="22"/>
                <w:szCs w:val="22"/>
              </w:rPr>
              <w:t>, change of state, mixture, dissolve, solution, soluble, insoluble, filter, sieve, reversible/non-reversible change, burning, rusting, new material</w:t>
            </w:r>
            <w:r w:rsidR="00DE6F19">
              <w:rPr>
                <w:rFonts w:ascii="Comic Sans MS" w:hAnsi="Comic Sans MS"/>
                <w:sz w:val="22"/>
                <w:szCs w:val="22"/>
              </w:rPr>
              <w:t>.</w:t>
            </w:r>
          </w:p>
          <w:p w14:paraId="348F6086" w14:textId="77777777" w:rsidR="00D4638A" w:rsidRDefault="00DE6F19" w:rsidP="00B45149">
            <w:pPr>
              <w:pStyle w:val="Default"/>
              <w:rPr>
                <w:sz w:val="22"/>
                <w:szCs w:val="22"/>
              </w:rPr>
            </w:pPr>
            <w:r w:rsidRPr="00DE6F19">
              <w:rPr>
                <w:rFonts w:ascii="Comic Sans MS" w:hAnsi="Comic Sans MS"/>
                <w:sz w:val="22"/>
                <w:szCs w:val="22"/>
              </w:rPr>
              <w:t>Solid, liquid, gas, state change, melting, freezing, melting point, boiling point, evaporation, temperature, water cycle</w:t>
            </w:r>
            <w:r w:rsidR="00D4638A">
              <w:rPr>
                <w:sz w:val="22"/>
                <w:szCs w:val="22"/>
              </w:rPr>
              <w:t></w:t>
            </w:r>
          </w:p>
          <w:p w14:paraId="79C6DECB" w14:textId="7149BAC7" w:rsidR="00B45149" w:rsidRDefault="00B45149" w:rsidP="00B45149">
            <w:pPr>
              <w:pStyle w:val="Default"/>
              <w:rPr>
                <w:rFonts w:ascii="Comic Sans MS" w:hAnsi="Comic Sans MS"/>
                <w:b/>
                <w:bCs/>
                <w:sz w:val="28"/>
                <w:szCs w:val="28"/>
              </w:rPr>
            </w:pPr>
          </w:p>
        </w:tc>
      </w:tr>
      <w:tr w:rsidR="00FB54A0" w14:paraId="07FDED26"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500B2833" w14:textId="4939B722" w:rsidR="00FB54A0" w:rsidRPr="00A624FF" w:rsidRDefault="00FB54A0" w:rsidP="00FB54A0">
            <w:pPr>
              <w:rPr>
                <w:rFonts w:ascii="Comic Sans MS" w:hAnsi="Comic Sans MS"/>
              </w:rPr>
            </w:pPr>
            <w:r w:rsidRPr="00A624FF">
              <w:rPr>
                <w:rFonts w:ascii="Comic Sans MS" w:hAnsi="Comic Sans MS"/>
              </w:rPr>
              <w:t>Forces</w:t>
            </w:r>
          </w:p>
        </w:tc>
        <w:tc>
          <w:tcPr>
            <w:tcW w:w="11401" w:type="dxa"/>
            <w:tcBorders>
              <w:top w:val="single" w:sz="4" w:space="0" w:color="auto"/>
              <w:left w:val="single" w:sz="4" w:space="0" w:color="auto"/>
              <w:bottom w:val="single" w:sz="4" w:space="0" w:color="auto"/>
              <w:right w:val="single" w:sz="4" w:space="0" w:color="auto"/>
            </w:tcBorders>
          </w:tcPr>
          <w:p w14:paraId="1E7107EC" w14:textId="77777777" w:rsidR="00FB54A0" w:rsidRDefault="00DE6F19" w:rsidP="00B45149">
            <w:pPr>
              <w:pStyle w:val="Default"/>
              <w:rPr>
                <w:rFonts w:ascii="Comic Sans MS" w:hAnsi="Comic Sans MS"/>
                <w:sz w:val="22"/>
                <w:szCs w:val="22"/>
              </w:rPr>
            </w:pPr>
            <w:r w:rsidRPr="00DE6F19">
              <w:rPr>
                <w:rFonts w:ascii="Comic Sans MS" w:hAnsi="Comic Sans MS"/>
                <w:sz w:val="22"/>
                <w:szCs w:val="22"/>
              </w:rPr>
              <w:t>Force, gravity, Earth, air resistance, water resistance, friction, mechanisms, simple machines, levers, pulleys, gears</w:t>
            </w:r>
            <w:r w:rsidR="00B45149">
              <w:rPr>
                <w:rFonts w:ascii="Comic Sans MS" w:hAnsi="Comic Sans MS"/>
                <w:sz w:val="22"/>
                <w:szCs w:val="22"/>
              </w:rPr>
              <w:t>.</w:t>
            </w:r>
          </w:p>
          <w:p w14:paraId="7D53840D" w14:textId="739B0DE5" w:rsidR="00B45149" w:rsidRDefault="00B45149" w:rsidP="00B45149">
            <w:pPr>
              <w:pStyle w:val="Default"/>
              <w:rPr>
                <w:rFonts w:ascii="Comic Sans MS" w:hAnsi="Comic Sans MS"/>
                <w:b/>
                <w:bCs/>
                <w:sz w:val="28"/>
                <w:szCs w:val="28"/>
              </w:rPr>
            </w:pPr>
          </w:p>
        </w:tc>
      </w:tr>
      <w:tr w:rsidR="00FB54A0" w14:paraId="3C58EA9F"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4298522F" w14:textId="470FD185" w:rsidR="00FB54A0" w:rsidRPr="00A624FF" w:rsidRDefault="00FB54A0" w:rsidP="00FB54A0">
            <w:pPr>
              <w:rPr>
                <w:rFonts w:ascii="Comic Sans MS" w:hAnsi="Comic Sans MS"/>
              </w:rPr>
            </w:pPr>
            <w:r w:rsidRPr="00A624FF">
              <w:rPr>
                <w:rFonts w:ascii="Comic Sans MS" w:hAnsi="Comic Sans MS"/>
              </w:rPr>
              <w:t>Sound</w:t>
            </w:r>
          </w:p>
        </w:tc>
        <w:tc>
          <w:tcPr>
            <w:tcW w:w="11401" w:type="dxa"/>
            <w:tcBorders>
              <w:top w:val="single" w:sz="4" w:space="0" w:color="auto"/>
              <w:left w:val="single" w:sz="4" w:space="0" w:color="auto"/>
              <w:bottom w:val="single" w:sz="4" w:space="0" w:color="auto"/>
              <w:right w:val="single" w:sz="4" w:space="0" w:color="auto"/>
            </w:tcBorders>
          </w:tcPr>
          <w:p w14:paraId="11AB4C4E" w14:textId="77777777" w:rsidR="00FB54A0" w:rsidRDefault="00DE6F19" w:rsidP="00B45149">
            <w:pPr>
              <w:pStyle w:val="Default"/>
              <w:tabs>
                <w:tab w:val="left" w:pos="9949"/>
              </w:tabs>
              <w:rPr>
                <w:rFonts w:ascii="Comic Sans MS" w:hAnsi="Comic Sans MS"/>
                <w:sz w:val="22"/>
                <w:szCs w:val="22"/>
              </w:rPr>
            </w:pPr>
            <w:r w:rsidRPr="00DE6F19">
              <w:rPr>
                <w:rFonts w:ascii="Comic Sans MS" w:hAnsi="Comic Sans MS"/>
                <w:sz w:val="22"/>
                <w:szCs w:val="22"/>
              </w:rPr>
              <w:t xml:space="preserve">Sound, source, vibrate, vibration, travel, pitch (high, low), volume, faint, loud, insulation </w:t>
            </w:r>
            <w:r w:rsidR="00D4638A">
              <w:rPr>
                <w:rFonts w:ascii="Comic Sans MS" w:hAnsi="Comic Sans MS"/>
                <w:sz w:val="22"/>
                <w:szCs w:val="22"/>
              </w:rPr>
              <w:t>.</w:t>
            </w:r>
            <w:r w:rsidR="00B45149">
              <w:rPr>
                <w:rFonts w:ascii="Comic Sans MS" w:hAnsi="Comic Sans MS"/>
                <w:sz w:val="22"/>
                <w:szCs w:val="22"/>
              </w:rPr>
              <w:tab/>
            </w:r>
          </w:p>
          <w:p w14:paraId="337F7930" w14:textId="75D1EE2E" w:rsidR="00B45149" w:rsidRPr="00DE6F19" w:rsidRDefault="00B45149" w:rsidP="00B45149">
            <w:pPr>
              <w:pStyle w:val="Default"/>
              <w:tabs>
                <w:tab w:val="left" w:pos="9949"/>
              </w:tabs>
              <w:rPr>
                <w:rFonts w:ascii="Comic Sans MS" w:hAnsi="Comic Sans MS"/>
                <w:b/>
                <w:bCs/>
                <w:sz w:val="28"/>
                <w:szCs w:val="28"/>
              </w:rPr>
            </w:pPr>
          </w:p>
        </w:tc>
      </w:tr>
      <w:tr w:rsidR="00FB54A0" w14:paraId="0765A539"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2B0F6D81" w14:textId="44E5BB60" w:rsidR="00FB54A0" w:rsidRPr="00A624FF" w:rsidRDefault="00FB54A0" w:rsidP="00FB54A0">
            <w:pPr>
              <w:rPr>
                <w:rFonts w:ascii="Comic Sans MS" w:hAnsi="Comic Sans MS"/>
              </w:rPr>
            </w:pPr>
            <w:r w:rsidRPr="00A624FF">
              <w:rPr>
                <w:rFonts w:ascii="Comic Sans MS" w:hAnsi="Comic Sans MS"/>
              </w:rPr>
              <w:t>Electricity</w:t>
            </w:r>
          </w:p>
        </w:tc>
        <w:tc>
          <w:tcPr>
            <w:tcW w:w="11401" w:type="dxa"/>
            <w:tcBorders>
              <w:top w:val="single" w:sz="4" w:space="0" w:color="auto"/>
              <w:left w:val="single" w:sz="4" w:space="0" w:color="auto"/>
              <w:bottom w:val="single" w:sz="4" w:space="0" w:color="auto"/>
              <w:right w:val="single" w:sz="4" w:space="0" w:color="auto"/>
            </w:tcBorders>
          </w:tcPr>
          <w:p w14:paraId="2FEFB7DE" w14:textId="77777777" w:rsidR="00D4638A" w:rsidRDefault="00DE6F19" w:rsidP="00B45149">
            <w:pPr>
              <w:pStyle w:val="Default"/>
              <w:rPr>
                <w:rFonts w:ascii="Comic Sans MS" w:hAnsi="Comic Sans MS"/>
                <w:sz w:val="22"/>
                <w:szCs w:val="22"/>
              </w:rPr>
            </w:pPr>
            <w:r w:rsidRPr="00DE6F19">
              <w:rPr>
                <w:rFonts w:ascii="Comic Sans MS" w:hAnsi="Comic Sans MS"/>
                <w:sz w:val="22"/>
                <w:szCs w:val="22"/>
              </w:rPr>
              <w:t>Electricity, electrical appliance/device, mains, plug, electrical circuit, complete circuit, component, cell, battery, positive, negative, connect/connections, loose connection, short circuit, crocodile clip, bulb, switch, buzzer, motor, conductor, insulator, metal, non-metal, symbol</w:t>
            </w:r>
            <w:r w:rsidR="00D4638A">
              <w:rPr>
                <w:rFonts w:ascii="Comic Sans MS" w:hAnsi="Comic Sans MS"/>
                <w:sz w:val="22"/>
                <w:szCs w:val="22"/>
              </w:rPr>
              <w:t>.</w:t>
            </w:r>
          </w:p>
          <w:p w14:paraId="3A2DBAD7" w14:textId="61EF2F20" w:rsidR="00B45149" w:rsidRDefault="00B45149" w:rsidP="00B45149">
            <w:pPr>
              <w:pStyle w:val="Default"/>
              <w:rPr>
                <w:rFonts w:ascii="Comic Sans MS" w:hAnsi="Comic Sans MS"/>
                <w:b/>
                <w:bCs/>
                <w:sz w:val="28"/>
                <w:szCs w:val="28"/>
              </w:rPr>
            </w:pPr>
          </w:p>
        </w:tc>
      </w:tr>
      <w:tr w:rsidR="00FB54A0" w14:paraId="781DFBF7" w14:textId="77777777" w:rsidTr="00FB54A0">
        <w:trPr>
          <w:trHeight w:val="39"/>
        </w:trPr>
        <w:tc>
          <w:tcPr>
            <w:tcW w:w="2547" w:type="dxa"/>
            <w:gridSpan w:val="2"/>
            <w:tcBorders>
              <w:top w:val="single" w:sz="4" w:space="0" w:color="auto"/>
              <w:left w:val="single" w:sz="4" w:space="0" w:color="auto"/>
              <w:bottom w:val="single" w:sz="4" w:space="0" w:color="auto"/>
              <w:right w:val="single" w:sz="4" w:space="0" w:color="auto"/>
            </w:tcBorders>
          </w:tcPr>
          <w:p w14:paraId="1F103FBD" w14:textId="3C522678" w:rsidR="00FB54A0" w:rsidRPr="00A624FF" w:rsidRDefault="00FB54A0" w:rsidP="00FB54A0">
            <w:pPr>
              <w:rPr>
                <w:rFonts w:ascii="Comic Sans MS" w:hAnsi="Comic Sans MS"/>
              </w:rPr>
            </w:pPr>
            <w:r w:rsidRPr="00A624FF">
              <w:rPr>
                <w:rFonts w:ascii="Comic Sans MS" w:hAnsi="Comic Sans MS"/>
              </w:rPr>
              <w:t>Earth and Space</w:t>
            </w:r>
          </w:p>
        </w:tc>
        <w:tc>
          <w:tcPr>
            <w:tcW w:w="11401" w:type="dxa"/>
            <w:tcBorders>
              <w:top w:val="single" w:sz="4" w:space="0" w:color="auto"/>
              <w:left w:val="single" w:sz="4" w:space="0" w:color="auto"/>
              <w:bottom w:val="single" w:sz="4" w:space="0" w:color="auto"/>
              <w:right w:val="single" w:sz="4" w:space="0" w:color="auto"/>
            </w:tcBorders>
          </w:tcPr>
          <w:p w14:paraId="4D6A0A67" w14:textId="4B696DEC" w:rsidR="00B45149" w:rsidRPr="002765C0" w:rsidRDefault="00DE6F19" w:rsidP="00B45149">
            <w:pPr>
              <w:pStyle w:val="Default"/>
              <w:rPr>
                <w:rFonts w:ascii="Comic Sans MS" w:hAnsi="Comic Sans MS"/>
                <w:sz w:val="22"/>
                <w:szCs w:val="22"/>
              </w:rPr>
            </w:pPr>
            <w:r w:rsidRPr="00DE6F19">
              <w:rPr>
                <w:rFonts w:ascii="Comic Sans MS" w:hAnsi="Comic Sans MS"/>
                <w:sz w:val="22"/>
                <w:szCs w:val="22"/>
              </w:rPr>
              <w:t>Earth, Sun, Moon, (Mercury, Jupiter, Saturn, Venus, Mars, Uranus, Neptune), spherical, solar system, rotates, star, orbit, planets</w:t>
            </w:r>
            <w:r w:rsidR="00B45149">
              <w:rPr>
                <w:rFonts w:ascii="Comic Sans MS" w:hAnsi="Comic Sans MS"/>
                <w:sz w:val="22"/>
                <w:szCs w:val="22"/>
              </w:rPr>
              <w:t>.</w:t>
            </w:r>
          </w:p>
        </w:tc>
      </w:tr>
    </w:tbl>
    <w:p w14:paraId="20A3308F" w14:textId="06F2C1AA" w:rsidR="00EB49BA" w:rsidRDefault="00EB49BA" w:rsidP="00EB49BA">
      <w:pPr>
        <w:rPr>
          <w:rFonts w:ascii="Comic Sans MS" w:hAnsi="Comic Sans MS"/>
          <w:b/>
          <w:bCs/>
          <w:sz w:val="28"/>
          <w:szCs w:val="28"/>
        </w:rPr>
      </w:pPr>
      <w:r>
        <w:rPr>
          <w:rFonts w:ascii="Comic Sans MS" w:hAnsi="Comic Sans MS"/>
          <w:b/>
          <w:bCs/>
          <w:sz w:val="28"/>
          <w:szCs w:val="28"/>
        </w:rPr>
        <w:t>By the end of year 6 our children will;</w:t>
      </w:r>
    </w:p>
    <w:p w14:paraId="2F8AA8F4" w14:textId="77777777" w:rsidR="00EB49BA" w:rsidRDefault="00EB49BA" w:rsidP="00EB49BA">
      <w:pPr>
        <w:rPr>
          <w:rFonts w:ascii="Comic Sans MS" w:hAnsi="Comic Sans MS"/>
          <w:b/>
          <w:bCs/>
          <w:sz w:val="28"/>
          <w:szCs w:val="28"/>
        </w:rPr>
      </w:pPr>
    </w:p>
    <w:tbl>
      <w:tblPr>
        <w:tblStyle w:val="TableGrid"/>
        <w:tblW w:w="0" w:type="auto"/>
        <w:tblInd w:w="0" w:type="dxa"/>
        <w:tblLook w:val="04A0" w:firstRow="1" w:lastRow="0" w:firstColumn="1" w:lastColumn="0" w:noHBand="0" w:noVBand="1"/>
      </w:tblPr>
      <w:tblGrid>
        <w:gridCol w:w="2122"/>
        <w:gridCol w:w="11826"/>
      </w:tblGrid>
      <w:tr w:rsidR="00EB49BA" w14:paraId="5AAF161F" w14:textId="77777777" w:rsidTr="00EB49BA">
        <w:tc>
          <w:tcPr>
            <w:tcW w:w="13948" w:type="dxa"/>
            <w:gridSpan w:val="2"/>
            <w:tcBorders>
              <w:top w:val="single" w:sz="4" w:space="0" w:color="auto"/>
              <w:left w:val="single" w:sz="4" w:space="0" w:color="auto"/>
              <w:bottom w:val="single" w:sz="4" w:space="0" w:color="auto"/>
              <w:right w:val="single" w:sz="4" w:space="0" w:color="auto"/>
            </w:tcBorders>
            <w:hideMark/>
          </w:tcPr>
          <w:p w14:paraId="75806BA9" w14:textId="77777777" w:rsidR="00EB49BA" w:rsidRDefault="00EB49BA">
            <w:pPr>
              <w:rPr>
                <w:rFonts w:ascii="Comic Sans MS" w:hAnsi="Comic Sans MS"/>
                <w:b/>
                <w:bCs/>
                <w:sz w:val="28"/>
                <w:szCs w:val="28"/>
              </w:rPr>
            </w:pPr>
            <w:r>
              <w:rPr>
                <w:rFonts w:ascii="Comic Sans MS" w:hAnsi="Comic Sans MS"/>
                <w:b/>
                <w:bCs/>
                <w:sz w:val="28"/>
                <w:szCs w:val="28"/>
              </w:rPr>
              <w:t>Knowledge</w:t>
            </w:r>
          </w:p>
        </w:tc>
      </w:tr>
      <w:tr w:rsidR="00EB49BA" w14:paraId="114DFF4E"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646BA046" w14:textId="77777777" w:rsidR="00EB49BA" w:rsidRDefault="00EB49BA">
            <w:pPr>
              <w:rPr>
                <w:rFonts w:ascii="Comic Sans MS" w:hAnsi="Comic Sans MS"/>
                <w:b/>
                <w:bCs/>
                <w:sz w:val="24"/>
                <w:szCs w:val="24"/>
              </w:rPr>
            </w:pPr>
            <w:r>
              <w:rPr>
                <w:rFonts w:ascii="Comic Sans MS" w:hAnsi="Comic Sans MS"/>
                <w:b/>
                <w:bCs/>
                <w:sz w:val="24"/>
                <w:szCs w:val="24"/>
              </w:rPr>
              <w:t>Living things and their environment</w:t>
            </w:r>
          </w:p>
        </w:tc>
        <w:tc>
          <w:tcPr>
            <w:tcW w:w="11826" w:type="dxa"/>
            <w:tcBorders>
              <w:top w:val="single" w:sz="4" w:space="0" w:color="auto"/>
              <w:left w:val="single" w:sz="4" w:space="0" w:color="auto"/>
              <w:bottom w:val="single" w:sz="4" w:space="0" w:color="auto"/>
              <w:right w:val="single" w:sz="4" w:space="0" w:color="auto"/>
            </w:tcBorders>
          </w:tcPr>
          <w:p w14:paraId="0FF08BBA" w14:textId="77777777" w:rsidR="00EB49BA" w:rsidRDefault="00EB49BA" w:rsidP="00EB49BA">
            <w:pPr>
              <w:pStyle w:val="Default"/>
              <w:numPr>
                <w:ilvl w:val="0"/>
                <w:numId w:val="16"/>
              </w:numPr>
              <w:jc w:val="both"/>
              <w:rPr>
                <w:rFonts w:ascii="Comic Sans MS" w:hAnsi="Comic Sans MS"/>
                <w:sz w:val="22"/>
                <w:szCs w:val="22"/>
              </w:rPr>
            </w:pPr>
            <w:r>
              <w:rPr>
                <w:rFonts w:ascii="Comic Sans MS" w:hAnsi="Comic Sans MS"/>
                <w:sz w:val="22"/>
                <w:szCs w:val="22"/>
              </w:rPr>
              <w:t xml:space="preserve">Describe how living things are classified into broad groups according to common observable characteristics and based on similarities and differences, including microorganisms, plants and animals. </w:t>
            </w:r>
          </w:p>
          <w:p w14:paraId="1A2D206F" w14:textId="77777777" w:rsidR="00EB49BA" w:rsidRDefault="00EB49BA" w:rsidP="00EB49BA">
            <w:pPr>
              <w:pStyle w:val="Default"/>
              <w:numPr>
                <w:ilvl w:val="0"/>
                <w:numId w:val="16"/>
              </w:numPr>
              <w:jc w:val="both"/>
              <w:rPr>
                <w:rFonts w:ascii="Comic Sans MS" w:hAnsi="Comic Sans MS" w:cstheme="minorBidi"/>
                <w:sz w:val="22"/>
                <w:szCs w:val="22"/>
              </w:rPr>
            </w:pPr>
            <w:r>
              <w:rPr>
                <w:rFonts w:ascii="Comic Sans MS" w:hAnsi="Comic Sans MS"/>
                <w:sz w:val="22"/>
                <w:szCs w:val="22"/>
              </w:rPr>
              <w:t xml:space="preserve">Give reasons for classifying plants and animals based on specific characteristics. </w:t>
            </w:r>
          </w:p>
          <w:p w14:paraId="50420F33" w14:textId="77777777" w:rsidR="00EB49BA" w:rsidRDefault="00EB49BA">
            <w:pPr>
              <w:pStyle w:val="ListParagraph"/>
              <w:ind w:left="0"/>
              <w:jc w:val="both"/>
              <w:rPr>
                <w:rFonts w:ascii="Comic Sans MS" w:hAnsi="Comic Sans MS"/>
              </w:rPr>
            </w:pPr>
          </w:p>
        </w:tc>
      </w:tr>
      <w:tr w:rsidR="00EB49BA" w14:paraId="2069B716"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78481CC3" w14:textId="77777777" w:rsidR="00EB49BA" w:rsidRDefault="00EB49BA">
            <w:pPr>
              <w:rPr>
                <w:rFonts w:ascii="Comic Sans MS" w:hAnsi="Comic Sans MS"/>
                <w:b/>
                <w:bCs/>
                <w:sz w:val="24"/>
                <w:szCs w:val="24"/>
              </w:rPr>
            </w:pPr>
            <w:r>
              <w:rPr>
                <w:rFonts w:ascii="Comic Sans MS" w:hAnsi="Comic Sans MS"/>
                <w:b/>
                <w:bCs/>
                <w:sz w:val="24"/>
                <w:szCs w:val="24"/>
              </w:rPr>
              <w:t>Animals including humans</w:t>
            </w:r>
          </w:p>
        </w:tc>
        <w:tc>
          <w:tcPr>
            <w:tcW w:w="118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5"/>
              <w:gridCol w:w="5805"/>
            </w:tblGrid>
            <w:tr w:rsidR="00EB49BA" w14:paraId="07EAC075" w14:textId="77777777">
              <w:trPr>
                <w:trHeight w:val="373"/>
              </w:trPr>
              <w:tc>
                <w:tcPr>
                  <w:tcW w:w="0" w:type="auto"/>
                  <w:gridSpan w:val="2"/>
                  <w:tcBorders>
                    <w:top w:val="nil"/>
                    <w:left w:val="nil"/>
                    <w:bottom w:val="nil"/>
                    <w:right w:val="nil"/>
                  </w:tcBorders>
                  <w:hideMark/>
                </w:tcPr>
                <w:p w14:paraId="01846559" w14:textId="77777777" w:rsidR="00EB49BA" w:rsidRDefault="00EB49BA" w:rsidP="00EB49BA">
                  <w:pPr>
                    <w:pStyle w:val="Default"/>
                    <w:numPr>
                      <w:ilvl w:val="0"/>
                      <w:numId w:val="18"/>
                    </w:numPr>
                    <w:spacing w:line="256" w:lineRule="auto"/>
                    <w:rPr>
                      <w:rFonts w:ascii="Comic Sans MS" w:hAnsi="Comic Sans MS"/>
                      <w:sz w:val="22"/>
                      <w:szCs w:val="22"/>
                    </w:rPr>
                  </w:pPr>
                  <w:r>
                    <w:rPr>
                      <w:rFonts w:ascii="Comic Sans MS" w:hAnsi="Comic Sans MS"/>
                      <w:sz w:val="22"/>
                      <w:szCs w:val="22"/>
                    </w:rPr>
                    <w:t xml:space="preserve">Identify and name the main parts of the human circulatory system, and describe the functions of the heart, blood vessels and blood. </w:t>
                  </w:r>
                </w:p>
                <w:p w14:paraId="4F30A83A" w14:textId="77777777" w:rsidR="00EB49BA" w:rsidRDefault="00EB49BA" w:rsidP="00EB49BA">
                  <w:pPr>
                    <w:pStyle w:val="Default"/>
                    <w:numPr>
                      <w:ilvl w:val="0"/>
                      <w:numId w:val="18"/>
                    </w:numPr>
                    <w:spacing w:line="256" w:lineRule="auto"/>
                    <w:rPr>
                      <w:rFonts w:ascii="Comic Sans MS" w:hAnsi="Comic Sans MS"/>
                      <w:sz w:val="22"/>
                      <w:szCs w:val="22"/>
                    </w:rPr>
                  </w:pPr>
                  <w:r>
                    <w:rPr>
                      <w:rFonts w:ascii="Comic Sans MS" w:hAnsi="Comic Sans MS"/>
                      <w:sz w:val="22"/>
                      <w:szCs w:val="22"/>
                    </w:rPr>
                    <w:t>Recognise the impact of diet, exercise, drugs and lifestyle on the way their bodies function.</w:t>
                  </w:r>
                </w:p>
                <w:p w14:paraId="18B288F3" w14:textId="77777777" w:rsidR="00EB49BA" w:rsidRDefault="00EB49BA" w:rsidP="00EB49BA">
                  <w:pPr>
                    <w:pStyle w:val="Default"/>
                    <w:numPr>
                      <w:ilvl w:val="0"/>
                      <w:numId w:val="18"/>
                    </w:numPr>
                    <w:spacing w:line="256" w:lineRule="auto"/>
                    <w:rPr>
                      <w:rFonts w:ascii="Comic Sans MS" w:hAnsi="Comic Sans MS"/>
                      <w:sz w:val="22"/>
                      <w:szCs w:val="22"/>
                    </w:rPr>
                  </w:pPr>
                  <w:r>
                    <w:rPr>
                      <w:rFonts w:ascii="Comic Sans MS" w:hAnsi="Comic Sans MS"/>
                      <w:sz w:val="22"/>
                      <w:szCs w:val="22"/>
                    </w:rPr>
                    <w:t xml:space="preserve">Describe the ways in which nutrients and water are transported within animals, including humans.  </w:t>
                  </w:r>
                </w:p>
                <w:p w14:paraId="143C82FC" w14:textId="77777777" w:rsidR="00EB49BA" w:rsidRDefault="00EB49BA" w:rsidP="00EB49BA">
                  <w:pPr>
                    <w:pStyle w:val="Default"/>
                    <w:numPr>
                      <w:ilvl w:val="0"/>
                      <w:numId w:val="18"/>
                    </w:numPr>
                    <w:spacing w:line="256" w:lineRule="auto"/>
                    <w:rPr>
                      <w:rFonts w:ascii="Comic Sans MS" w:hAnsi="Comic Sans MS"/>
                      <w:sz w:val="22"/>
                      <w:szCs w:val="22"/>
                    </w:rPr>
                  </w:pPr>
                  <w:r>
                    <w:rPr>
                      <w:rFonts w:ascii="Comic Sans MS" w:hAnsi="Comic Sans MS"/>
                      <w:sz w:val="22"/>
                      <w:szCs w:val="22"/>
                    </w:rPr>
                    <w:t>Describe how living things are classified into broad groups according to common observable characteristics and based on similarities and differences, including micro-organisms, plants and animals.</w:t>
                  </w:r>
                </w:p>
                <w:p w14:paraId="7079B391" w14:textId="77777777" w:rsidR="00EB49BA" w:rsidRDefault="00EB49BA" w:rsidP="00EB49BA">
                  <w:pPr>
                    <w:pStyle w:val="Default"/>
                    <w:numPr>
                      <w:ilvl w:val="0"/>
                      <w:numId w:val="18"/>
                    </w:numPr>
                    <w:spacing w:line="256" w:lineRule="auto"/>
                    <w:rPr>
                      <w:rFonts w:ascii="Comic Sans MS" w:hAnsi="Comic Sans MS" w:cs="Arial"/>
                      <w:sz w:val="22"/>
                      <w:szCs w:val="22"/>
                    </w:rPr>
                  </w:pPr>
                  <w:r>
                    <w:rPr>
                      <w:rFonts w:ascii="Comic Sans MS" w:hAnsi="Comic Sans MS"/>
                      <w:sz w:val="22"/>
                      <w:szCs w:val="22"/>
                    </w:rPr>
                    <w:t>Give reasons for classifying plants and animals based on specific characteristics.</w:t>
                  </w:r>
                </w:p>
              </w:tc>
            </w:tr>
            <w:tr w:rsidR="00EB49BA" w14:paraId="7F03D923" w14:textId="77777777">
              <w:trPr>
                <w:trHeight w:val="135"/>
              </w:trPr>
              <w:tc>
                <w:tcPr>
                  <w:tcW w:w="0" w:type="auto"/>
                  <w:tcBorders>
                    <w:top w:val="nil"/>
                    <w:left w:val="nil"/>
                    <w:bottom w:val="nil"/>
                    <w:right w:val="nil"/>
                  </w:tcBorders>
                </w:tcPr>
                <w:p w14:paraId="53E608DE" w14:textId="77777777" w:rsidR="00EB49BA" w:rsidRDefault="00EB49BA">
                  <w:pPr>
                    <w:pStyle w:val="Default"/>
                    <w:spacing w:line="256" w:lineRule="auto"/>
                    <w:rPr>
                      <w:rFonts w:ascii="Comic Sans MS" w:hAnsi="Comic Sans MS" w:cs="Arial"/>
                      <w:sz w:val="22"/>
                      <w:szCs w:val="22"/>
                    </w:rPr>
                  </w:pPr>
                </w:p>
              </w:tc>
              <w:tc>
                <w:tcPr>
                  <w:tcW w:w="0" w:type="auto"/>
                  <w:tcBorders>
                    <w:top w:val="nil"/>
                    <w:left w:val="nil"/>
                    <w:bottom w:val="nil"/>
                    <w:right w:val="nil"/>
                  </w:tcBorders>
                  <w:hideMark/>
                </w:tcPr>
                <w:p w14:paraId="3AEF079D" w14:textId="77777777" w:rsidR="00EB49BA" w:rsidRDefault="00EB49BA">
                  <w:pPr>
                    <w:pStyle w:val="Default"/>
                    <w:spacing w:line="256" w:lineRule="auto"/>
                    <w:rPr>
                      <w:rFonts w:ascii="Comic Sans MS" w:hAnsi="Comic Sans MS" w:cs="Arial"/>
                      <w:sz w:val="22"/>
                      <w:szCs w:val="22"/>
                    </w:rPr>
                  </w:pPr>
                  <w:r>
                    <w:rPr>
                      <w:rFonts w:ascii="Comic Sans MS" w:hAnsi="Comic Sans MS" w:cs="Arial"/>
                      <w:sz w:val="22"/>
                      <w:szCs w:val="22"/>
                    </w:rPr>
                    <w:t xml:space="preserve"> </w:t>
                  </w:r>
                </w:p>
              </w:tc>
            </w:tr>
          </w:tbl>
          <w:p w14:paraId="51AE2261" w14:textId="77777777" w:rsidR="00EB49BA" w:rsidRDefault="00EB49BA">
            <w:pPr>
              <w:pStyle w:val="Default"/>
              <w:ind w:left="720"/>
              <w:jc w:val="both"/>
              <w:rPr>
                <w:rFonts w:ascii="Comic Sans MS" w:hAnsi="Comic Sans MS" w:cs="Arial"/>
                <w:sz w:val="22"/>
                <w:szCs w:val="22"/>
              </w:rPr>
            </w:pPr>
          </w:p>
        </w:tc>
      </w:tr>
      <w:tr w:rsidR="00EB49BA" w14:paraId="74AEB2D7"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12A18449" w14:textId="77777777" w:rsidR="00EB49BA" w:rsidRDefault="00EB49BA">
            <w:pPr>
              <w:rPr>
                <w:rFonts w:ascii="Comic Sans MS" w:hAnsi="Comic Sans MS"/>
                <w:b/>
                <w:bCs/>
                <w:sz w:val="24"/>
                <w:szCs w:val="24"/>
              </w:rPr>
            </w:pPr>
            <w:r>
              <w:rPr>
                <w:rFonts w:ascii="Comic Sans MS" w:hAnsi="Comic Sans MS"/>
                <w:b/>
                <w:bCs/>
                <w:sz w:val="24"/>
                <w:szCs w:val="24"/>
              </w:rPr>
              <w:t>Evolution and Inheritance</w:t>
            </w:r>
          </w:p>
        </w:tc>
        <w:tc>
          <w:tcPr>
            <w:tcW w:w="11826" w:type="dxa"/>
            <w:tcBorders>
              <w:top w:val="single" w:sz="4" w:space="0" w:color="auto"/>
              <w:left w:val="single" w:sz="4" w:space="0" w:color="auto"/>
              <w:bottom w:val="single" w:sz="4" w:space="0" w:color="auto"/>
              <w:right w:val="single" w:sz="4" w:space="0" w:color="auto"/>
            </w:tcBorders>
          </w:tcPr>
          <w:p w14:paraId="595CAE53" w14:textId="77777777" w:rsidR="00EB49BA" w:rsidRDefault="00EB49BA" w:rsidP="00EB49BA">
            <w:pPr>
              <w:pStyle w:val="Default"/>
              <w:numPr>
                <w:ilvl w:val="0"/>
                <w:numId w:val="27"/>
              </w:numPr>
              <w:jc w:val="both"/>
              <w:rPr>
                <w:rFonts w:ascii="Comic Sans MS" w:hAnsi="Comic Sans MS"/>
                <w:sz w:val="22"/>
                <w:szCs w:val="22"/>
              </w:rPr>
            </w:pPr>
            <w:r>
              <w:rPr>
                <w:rFonts w:ascii="Comic Sans MS" w:hAnsi="Comic Sans MS"/>
                <w:sz w:val="22"/>
                <w:szCs w:val="22"/>
              </w:rPr>
              <w:t xml:space="preserve">Recognise that living things have changed over time and that fossils provide information about living things that inhabited the Earth millions of years ago. </w:t>
            </w:r>
          </w:p>
          <w:p w14:paraId="53987CC5" w14:textId="77777777" w:rsidR="00EB49BA" w:rsidRDefault="00EB49BA" w:rsidP="00EB49BA">
            <w:pPr>
              <w:pStyle w:val="Default"/>
              <w:numPr>
                <w:ilvl w:val="0"/>
                <w:numId w:val="27"/>
              </w:numPr>
              <w:jc w:val="both"/>
              <w:rPr>
                <w:rFonts w:ascii="Comic Sans MS" w:hAnsi="Comic Sans MS"/>
                <w:sz w:val="22"/>
                <w:szCs w:val="22"/>
              </w:rPr>
            </w:pPr>
            <w:r>
              <w:rPr>
                <w:rFonts w:ascii="Comic Sans MS" w:hAnsi="Comic Sans MS"/>
                <w:sz w:val="22"/>
                <w:szCs w:val="22"/>
              </w:rPr>
              <w:t xml:space="preserve">Recognise that living things produce offspring of the same kind, but normally offspring vary and are not identical to their parents. </w:t>
            </w:r>
          </w:p>
          <w:p w14:paraId="1BF76A82" w14:textId="77777777" w:rsidR="00EB49BA" w:rsidRDefault="00EB49BA" w:rsidP="00EB49BA">
            <w:pPr>
              <w:pStyle w:val="Default"/>
              <w:numPr>
                <w:ilvl w:val="0"/>
                <w:numId w:val="27"/>
              </w:numPr>
              <w:jc w:val="both"/>
              <w:rPr>
                <w:rFonts w:ascii="Comic Sans MS" w:hAnsi="Comic Sans MS"/>
                <w:sz w:val="22"/>
                <w:szCs w:val="22"/>
              </w:rPr>
            </w:pPr>
            <w:r>
              <w:rPr>
                <w:rFonts w:ascii="Comic Sans MS" w:hAnsi="Comic Sans MS"/>
                <w:sz w:val="22"/>
                <w:szCs w:val="22"/>
              </w:rPr>
              <w:t xml:space="preserve">Identify how animals and plants are adapted to suit their environment in different ways and that adaptation may lead to evolution. </w:t>
            </w:r>
          </w:p>
          <w:p w14:paraId="7DBDC800" w14:textId="77777777" w:rsidR="00EB49BA" w:rsidRDefault="00EB49BA">
            <w:pPr>
              <w:pStyle w:val="Default"/>
              <w:ind w:left="720"/>
              <w:jc w:val="both"/>
              <w:rPr>
                <w:rFonts w:ascii="Comic Sans MS" w:hAnsi="Comic Sans MS"/>
              </w:rPr>
            </w:pPr>
          </w:p>
        </w:tc>
      </w:tr>
      <w:tr w:rsidR="00EB49BA" w14:paraId="24B5E455"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7B2C6532" w14:textId="77777777" w:rsidR="00EB49BA" w:rsidRDefault="00EB49BA">
            <w:pPr>
              <w:rPr>
                <w:rFonts w:ascii="Comic Sans MS" w:hAnsi="Comic Sans MS"/>
                <w:b/>
                <w:bCs/>
                <w:sz w:val="24"/>
                <w:szCs w:val="24"/>
              </w:rPr>
            </w:pPr>
            <w:r>
              <w:rPr>
                <w:rFonts w:ascii="Comic Sans MS" w:hAnsi="Comic Sans MS"/>
                <w:b/>
                <w:bCs/>
                <w:sz w:val="24"/>
                <w:szCs w:val="24"/>
              </w:rPr>
              <w:t>Light</w:t>
            </w:r>
          </w:p>
        </w:tc>
        <w:tc>
          <w:tcPr>
            <w:tcW w:w="11826" w:type="dxa"/>
            <w:tcBorders>
              <w:top w:val="single" w:sz="4" w:space="0" w:color="auto"/>
              <w:left w:val="single" w:sz="4" w:space="0" w:color="auto"/>
              <w:bottom w:val="single" w:sz="4" w:space="0" w:color="auto"/>
              <w:right w:val="single" w:sz="4" w:space="0" w:color="auto"/>
            </w:tcBorders>
            <w:hideMark/>
          </w:tcPr>
          <w:p w14:paraId="7133215A" w14:textId="77777777" w:rsidR="00EB49BA" w:rsidRDefault="00EB49BA" w:rsidP="00EB49BA">
            <w:pPr>
              <w:pStyle w:val="Default"/>
              <w:numPr>
                <w:ilvl w:val="0"/>
                <w:numId w:val="29"/>
              </w:numPr>
              <w:jc w:val="both"/>
              <w:rPr>
                <w:rFonts w:ascii="Comic Sans MS" w:hAnsi="Comic Sans MS" w:cstheme="minorBidi"/>
                <w:sz w:val="22"/>
                <w:szCs w:val="22"/>
              </w:rPr>
            </w:pPr>
            <w:r>
              <w:rPr>
                <w:rFonts w:ascii="Comic Sans MS" w:hAnsi="Comic Sans MS" w:cstheme="minorBidi"/>
                <w:sz w:val="22"/>
                <w:szCs w:val="22"/>
              </w:rPr>
              <w:t xml:space="preserve">Recognise that light appears to travel in straight lines. </w:t>
            </w:r>
          </w:p>
          <w:p w14:paraId="51937301" w14:textId="77777777" w:rsidR="00EB49BA" w:rsidRDefault="00EB49BA" w:rsidP="00EB49BA">
            <w:pPr>
              <w:pStyle w:val="Default"/>
              <w:numPr>
                <w:ilvl w:val="0"/>
                <w:numId w:val="29"/>
              </w:numPr>
              <w:jc w:val="both"/>
              <w:rPr>
                <w:rFonts w:ascii="Comic Sans MS" w:hAnsi="Comic Sans MS" w:cs="Arial"/>
                <w:sz w:val="22"/>
                <w:szCs w:val="22"/>
              </w:rPr>
            </w:pPr>
            <w:r>
              <w:rPr>
                <w:rFonts w:ascii="Comic Sans MS" w:hAnsi="Comic Sans MS" w:cs="Arial"/>
                <w:sz w:val="22"/>
                <w:szCs w:val="22"/>
              </w:rPr>
              <w:t xml:space="preserve">Use the idea that light travels in straight lines to explain that objects are seen because they give out or reflect light into the eye. </w:t>
            </w:r>
          </w:p>
          <w:p w14:paraId="20AFCA34" w14:textId="77777777" w:rsidR="00EB49BA" w:rsidRDefault="00EB49BA" w:rsidP="00EB49BA">
            <w:pPr>
              <w:pStyle w:val="Default"/>
              <w:numPr>
                <w:ilvl w:val="0"/>
                <w:numId w:val="29"/>
              </w:numPr>
              <w:jc w:val="both"/>
              <w:rPr>
                <w:rFonts w:ascii="Comic Sans MS" w:hAnsi="Comic Sans MS" w:cs="Arial"/>
                <w:sz w:val="22"/>
                <w:szCs w:val="22"/>
              </w:rPr>
            </w:pPr>
            <w:r>
              <w:rPr>
                <w:rFonts w:ascii="Comic Sans MS" w:hAnsi="Comic Sans MS" w:cs="Arial"/>
                <w:sz w:val="22"/>
                <w:szCs w:val="22"/>
              </w:rPr>
              <w:t xml:space="preserve">Explain that we see things because light travels from light sources to our eyes or from light sources to objects and then to our eyes. </w:t>
            </w:r>
          </w:p>
          <w:p w14:paraId="12ECE264" w14:textId="77777777" w:rsidR="00EB49BA" w:rsidRDefault="00EB49BA" w:rsidP="00EB49BA">
            <w:pPr>
              <w:pStyle w:val="Default"/>
              <w:numPr>
                <w:ilvl w:val="0"/>
                <w:numId w:val="29"/>
              </w:numPr>
              <w:jc w:val="both"/>
              <w:rPr>
                <w:rFonts w:ascii="Comic Sans MS" w:hAnsi="Comic Sans MS"/>
              </w:rPr>
            </w:pPr>
            <w:r>
              <w:rPr>
                <w:rFonts w:ascii="Comic Sans MS" w:hAnsi="Comic Sans MS" w:cs="Arial"/>
                <w:sz w:val="22"/>
                <w:szCs w:val="22"/>
              </w:rPr>
              <w:t>Use the idea that light travels in straight lines to explain why shadows have the same shape as the objects that cast them</w:t>
            </w:r>
            <w:r>
              <w:rPr>
                <w:rFonts w:ascii="Arial" w:hAnsi="Arial" w:cs="Arial"/>
                <w:sz w:val="22"/>
                <w:szCs w:val="22"/>
              </w:rPr>
              <w:t xml:space="preserve">. </w:t>
            </w:r>
          </w:p>
        </w:tc>
      </w:tr>
      <w:tr w:rsidR="00EB49BA" w14:paraId="3F33CF44" w14:textId="77777777" w:rsidTr="00EB49BA">
        <w:tc>
          <w:tcPr>
            <w:tcW w:w="2122" w:type="dxa"/>
            <w:tcBorders>
              <w:top w:val="single" w:sz="4" w:space="0" w:color="auto"/>
              <w:left w:val="single" w:sz="4" w:space="0" w:color="auto"/>
              <w:bottom w:val="single" w:sz="4" w:space="0" w:color="auto"/>
              <w:right w:val="single" w:sz="4" w:space="0" w:color="auto"/>
            </w:tcBorders>
            <w:hideMark/>
          </w:tcPr>
          <w:p w14:paraId="30BA93A8" w14:textId="77777777" w:rsidR="00EB49BA" w:rsidRDefault="00EB49BA">
            <w:pPr>
              <w:rPr>
                <w:rFonts w:ascii="Comic Sans MS" w:hAnsi="Comic Sans MS"/>
                <w:b/>
                <w:bCs/>
                <w:sz w:val="24"/>
                <w:szCs w:val="24"/>
              </w:rPr>
            </w:pPr>
            <w:r>
              <w:rPr>
                <w:rFonts w:ascii="Comic Sans MS" w:hAnsi="Comic Sans MS"/>
                <w:b/>
                <w:bCs/>
                <w:sz w:val="24"/>
                <w:szCs w:val="24"/>
              </w:rPr>
              <w:t>Electricity</w:t>
            </w:r>
          </w:p>
        </w:tc>
        <w:tc>
          <w:tcPr>
            <w:tcW w:w="11826" w:type="dxa"/>
            <w:tcBorders>
              <w:top w:val="single" w:sz="4" w:space="0" w:color="auto"/>
              <w:left w:val="single" w:sz="4" w:space="0" w:color="auto"/>
              <w:bottom w:val="single" w:sz="4" w:space="0" w:color="auto"/>
              <w:right w:val="single" w:sz="4" w:space="0" w:color="auto"/>
            </w:tcBorders>
          </w:tcPr>
          <w:p w14:paraId="00BF5DB1" w14:textId="77777777" w:rsidR="00EB49BA" w:rsidRDefault="00EB49BA" w:rsidP="00EB49BA">
            <w:pPr>
              <w:pStyle w:val="Default"/>
              <w:numPr>
                <w:ilvl w:val="0"/>
                <w:numId w:val="30"/>
              </w:numPr>
              <w:jc w:val="both"/>
              <w:rPr>
                <w:rFonts w:ascii="Comic Sans MS" w:hAnsi="Comic Sans MS" w:cstheme="minorBidi"/>
                <w:sz w:val="22"/>
                <w:szCs w:val="22"/>
              </w:rPr>
            </w:pPr>
            <w:r>
              <w:rPr>
                <w:rFonts w:ascii="Comic Sans MS" w:hAnsi="Comic Sans MS" w:cstheme="minorBidi"/>
                <w:sz w:val="22"/>
                <w:szCs w:val="22"/>
              </w:rPr>
              <w:t xml:space="preserve">Associate the brightness of a lamp or the volume of a buzzer with the number and voltage of cells used in the circuit. </w:t>
            </w:r>
          </w:p>
          <w:p w14:paraId="4879F19E" w14:textId="77777777" w:rsidR="00EB49BA" w:rsidRDefault="00EB49BA" w:rsidP="00EB49BA">
            <w:pPr>
              <w:pStyle w:val="Default"/>
              <w:numPr>
                <w:ilvl w:val="0"/>
                <w:numId w:val="30"/>
              </w:numPr>
              <w:jc w:val="both"/>
              <w:rPr>
                <w:rFonts w:ascii="Comic Sans MS" w:hAnsi="Comic Sans MS" w:cs="Arial"/>
                <w:sz w:val="22"/>
                <w:szCs w:val="22"/>
              </w:rPr>
            </w:pPr>
            <w:r>
              <w:rPr>
                <w:rFonts w:ascii="Comic Sans MS" w:hAnsi="Comic Sans MS" w:cs="Arial"/>
                <w:sz w:val="22"/>
                <w:szCs w:val="22"/>
              </w:rPr>
              <w:t xml:space="preserve">Compare and give reasons for variations in how components function, including the brightness of bulbs, the loudness of buzzers and the on/off position of switches. </w:t>
            </w:r>
          </w:p>
          <w:p w14:paraId="09371B96" w14:textId="77777777" w:rsidR="00EB49BA" w:rsidRDefault="00EB49BA" w:rsidP="00EB49BA">
            <w:pPr>
              <w:pStyle w:val="Default"/>
              <w:numPr>
                <w:ilvl w:val="0"/>
                <w:numId w:val="30"/>
              </w:numPr>
              <w:jc w:val="both"/>
              <w:rPr>
                <w:rFonts w:ascii="Arial" w:hAnsi="Arial" w:cs="Arial"/>
                <w:sz w:val="22"/>
                <w:szCs w:val="22"/>
              </w:rPr>
            </w:pPr>
            <w:r>
              <w:rPr>
                <w:rFonts w:ascii="Comic Sans MS" w:hAnsi="Comic Sans MS" w:cs="Arial"/>
                <w:sz w:val="22"/>
                <w:szCs w:val="22"/>
              </w:rPr>
              <w:t>Use recognised symbols when representing a simple circuit in a diagram</w:t>
            </w:r>
            <w:r>
              <w:rPr>
                <w:rFonts w:ascii="Arial" w:hAnsi="Arial" w:cs="Arial"/>
                <w:sz w:val="22"/>
                <w:szCs w:val="22"/>
              </w:rPr>
              <w:t xml:space="preserve">. </w:t>
            </w:r>
          </w:p>
          <w:p w14:paraId="2229F8A0" w14:textId="77777777" w:rsidR="00EB49BA" w:rsidRDefault="00EB49BA">
            <w:pPr>
              <w:jc w:val="both"/>
              <w:rPr>
                <w:rFonts w:ascii="Comic Sans MS" w:hAnsi="Comic Sans MS"/>
              </w:rPr>
            </w:pPr>
          </w:p>
        </w:tc>
      </w:tr>
      <w:tr w:rsidR="00EB49BA" w14:paraId="4A5988CA" w14:textId="77777777" w:rsidTr="00EB49BA">
        <w:tc>
          <w:tcPr>
            <w:tcW w:w="13948" w:type="dxa"/>
            <w:gridSpan w:val="2"/>
            <w:tcBorders>
              <w:top w:val="single" w:sz="4" w:space="0" w:color="auto"/>
              <w:left w:val="single" w:sz="4" w:space="0" w:color="auto"/>
              <w:bottom w:val="single" w:sz="4" w:space="0" w:color="auto"/>
              <w:right w:val="single" w:sz="4" w:space="0" w:color="auto"/>
            </w:tcBorders>
          </w:tcPr>
          <w:p w14:paraId="7BADC631" w14:textId="77777777" w:rsidR="00EB49BA" w:rsidRDefault="00EB49BA">
            <w:pPr>
              <w:rPr>
                <w:rFonts w:ascii="Comic Sans MS" w:hAnsi="Comic Sans MS"/>
                <w:b/>
                <w:bCs/>
                <w:sz w:val="28"/>
                <w:szCs w:val="28"/>
              </w:rPr>
            </w:pPr>
            <w:r>
              <w:rPr>
                <w:rFonts w:ascii="Comic Sans MS" w:hAnsi="Comic Sans MS"/>
                <w:b/>
                <w:bCs/>
                <w:sz w:val="28"/>
                <w:szCs w:val="28"/>
              </w:rPr>
              <w:t>Skills</w:t>
            </w:r>
          </w:p>
          <w:p w14:paraId="54994A33" w14:textId="77777777" w:rsidR="00EB49BA" w:rsidRDefault="00EB49BA" w:rsidP="00EB49BA">
            <w:pPr>
              <w:pStyle w:val="Default"/>
              <w:numPr>
                <w:ilvl w:val="0"/>
                <w:numId w:val="14"/>
              </w:numPr>
              <w:rPr>
                <w:rFonts w:ascii="Comic Sans MS" w:hAnsi="Comic Sans MS"/>
                <w:b/>
                <w:bCs/>
                <w:sz w:val="28"/>
                <w:szCs w:val="28"/>
              </w:rPr>
            </w:pPr>
            <w:r>
              <w:rPr>
                <w:rFonts w:ascii="Comic Sans MS" w:hAnsi="Comic Sans MS"/>
                <w:sz w:val="22"/>
                <w:szCs w:val="22"/>
              </w:rPr>
              <w:t>Identify scientific evidence that has been used to support or refute ideas or arguments</w:t>
            </w:r>
            <w:r>
              <w:t></w:t>
            </w:r>
          </w:p>
          <w:p w14:paraId="17C05EDF"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Pay attention to objectivity and concern for accuracy, precision, repeatability required with scientific investigations and enquiries.</w:t>
            </w:r>
          </w:p>
          <w:p w14:paraId="4A044A68"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Ask questions and develop a line of enquiry based on observations of the real world, alongside prior knowledge and experience.</w:t>
            </w:r>
          </w:p>
          <w:p w14:paraId="21A756DE"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Make predictions using scientific knowledge and understanding.</w:t>
            </w:r>
          </w:p>
          <w:p w14:paraId="2BBC4962"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Select, plan and carry out the most appropriate types of scientific enquiries to test predictions, including identifying independent, dependent and control variables, where appropriate use appropriate techniques, apparatus, and materials during their enquiry</w:t>
            </w:r>
          </w:p>
          <w:p w14:paraId="7157FA0F"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Pay attention to health and safety.</w:t>
            </w:r>
          </w:p>
          <w:p w14:paraId="5720F9E6"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Make and record observations and measurements using a range of methods for different investigations; and evaluate the reliability of methods and suggest possible improvements.</w:t>
            </w:r>
          </w:p>
          <w:p w14:paraId="271FCE7D" w14:textId="44D8C7D6" w:rsidR="00EB49BA" w:rsidRDefault="00C564ED" w:rsidP="00EB49BA">
            <w:pPr>
              <w:pStyle w:val="Default"/>
              <w:numPr>
                <w:ilvl w:val="0"/>
                <w:numId w:val="14"/>
              </w:numPr>
              <w:rPr>
                <w:rFonts w:ascii="Comic Sans MS" w:hAnsi="Comic Sans MS"/>
                <w:b/>
                <w:bCs/>
                <w:sz w:val="22"/>
                <w:szCs w:val="22"/>
              </w:rPr>
            </w:pPr>
            <w:r>
              <w:rPr>
                <w:rFonts w:ascii="Comic Sans MS" w:hAnsi="Comic Sans MS"/>
                <w:sz w:val="22"/>
                <w:szCs w:val="22"/>
              </w:rPr>
              <w:t>A</w:t>
            </w:r>
            <w:r w:rsidR="00EB49BA">
              <w:rPr>
                <w:rFonts w:ascii="Comic Sans MS" w:hAnsi="Comic Sans MS"/>
                <w:sz w:val="22"/>
                <w:szCs w:val="22"/>
              </w:rPr>
              <w:t>pply mathematical concepts and calculate results present observations and data using appropriate methods, including tables and graphs.</w:t>
            </w:r>
          </w:p>
          <w:p w14:paraId="0A415466"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Interpret observations and data, including identifying patterns and using observations, measurements and data to draw conclusions.</w:t>
            </w:r>
          </w:p>
          <w:p w14:paraId="074F8F5F"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Present reasoned explanations, including explaining data in relation to predictions and hypotheses.</w:t>
            </w:r>
          </w:p>
          <w:p w14:paraId="123BD97A"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Evaluate data, showing awareness of potential sources of error.</w:t>
            </w:r>
          </w:p>
          <w:p w14:paraId="1D12C602" w14:textId="77777777" w:rsidR="00EB49BA" w:rsidRDefault="00EB49BA" w:rsidP="00EB49BA">
            <w:pPr>
              <w:pStyle w:val="Default"/>
              <w:numPr>
                <w:ilvl w:val="0"/>
                <w:numId w:val="14"/>
              </w:numPr>
              <w:rPr>
                <w:rFonts w:ascii="Comic Sans MS" w:hAnsi="Comic Sans MS"/>
                <w:b/>
                <w:bCs/>
                <w:sz w:val="22"/>
                <w:szCs w:val="22"/>
              </w:rPr>
            </w:pPr>
            <w:r>
              <w:rPr>
                <w:rFonts w:ascii="Comic Sans MS" w:hAnsi="Comic Sans MS"/>
                <w:sz w:val="22"/>
                <w:szCs w:val="22"/>
              </w:rPr>
              <w:t>Identify further questions arising from their results.</w:t>
            </w:r>
          </w:p>
          <w:p w14:paraId="74430667" w14:textId="77777777" w:rsidR="00EB49BA" w:rsidRDefault="00EB49BA">
            <w:pPr>
              <w:pStyle w:val="Default"/>
              <w:ind w:left="720"/>
              <w:rPr>
                <w:rFonts w:ascii="Comic Sans MS" w:hAnsi="Comic Sans MS"/>
                <w:b/>
                <w:bCs/>
                <w:sz w:val="22"/>
                <w:szCs w:val="22"/>
              </w:rPr>
            </w:pPr>
          </w:p>
        </w:tc>
      </w:tr>
      <w:tr w:rsidR="00FB54A0" w14:paraId="52C4C59D" w14:textId="77777777" w:rsidTr="00DA00E5">
        <w:trPr>
          <w:trHeight w:val="60"/>
        </w:trPr>
        <w:tc>
          <w:tcPr>
            <w:tcW w:w="13948" w:type="dxa"/>
            <w:gridSpan w:val="2"/>
            <w:tcBorders>
              <w:top w:val="single" w:sz="4" w:space="0" w:color="auto"/>
              <w:left w:val="single" w:sz="4" w:space="0" w:color="auto"/>
              <w:bottom w:val="single" w:sz="4" w:space="0" w:color="auto"/>
              <w:right w:val="single" w:sz="4" w:space="0" w:color="auto"/>
            </w:tcBorders>
          </w:tcPr>
          <w:p w14:paraId="47EC63FD" w14:textId="78A8680F" w:rsidR="00FB54A0" w:rsidRDefault="00FB54A0">
            <w:pPr>
              <w:rPr>
                <w:rFonts w:ascii="Comic Sans MS" w:hAnsi="Comic Sans MS"/>
                <w:b/>
                <w:bCs/>
                <w:sz w:val="28"/>
                <w:szCs w:val="28"/>
              </w:rPr>
            </w:pPr>
            <w:r>
              <w:rPr>
                <w:rFonts w:ascii="Comic Sans MS" w:hAnsi="Comic Sans MS"/>
                <w:b/>
                <w:bCs/>
                <w:sz w:val="28"/>
                <w:szCs w:val="28"/>
              </w:rPr>
              <w:t>Vocabulary</w:t>
            </w:r>
          </w:p>
        </w:tc>
      </w:tr>
      <w:tr w:rsidR="00A624FF" w14:paraId="270DBE31" w14:textId="77777777" w:rsidTr="00FB54A0">
        <w:trPr>
          <w:trHeight w:val="55"/>
        </w:trPr>
        <w:tc>
          <w:tcPr>
            <w:tcW w:w="2122" w:type="dxa"/>
            <w:tcBorders>
              <w:top w:val="single" w:sz="4" w:space="0" w:color="auto"/>
              <w:left w:val="single" w:sz="4" w:space="0" w:color="auto"/>
              <w:bottom w:val="single" w:sz="4" w:space="0" w:color="auto"/>
              <w:right w:val="single" w:sz="4" w:space="0" w:color="auto"/>
            </w:tcBorders>
          </w:tcPr>
          <w:p w14:paraId="362854CC" w14:textId="6086EDEF" w:rsidR="00A624FF" w:rsidRPr="00A624FF" w:rsidRDefault="00A624FF" w:rsidP="00A624FF">
            <w:pPr>
              <w:rPr>
                <w:rFonts w:ascii="Comic Sans MS" w:hAnsi="Comic Sans MS"/>
              </w:rPr>
            </w:pPr>
            <w:r w:rsidRPr="00A624FF">
              <w:rPr>
                <w:rFonts w:ascii="Comic Sans MS" w:hAnsi="Comic Sans MS"/>
              </w:rPr>
              <w:t>Living things and their environment</w:t>
            </w:r>
          </w:p>
        </w:tc>
        <w:tc>
          <w:tcPr>
            <w:tcW w:w="11826" w:type="dxa"/>
            <w:tcBorders>
              <w:top w:val="single" w:sz="4" w:space="0" w:color="auto"/>
              <w:left w:val="single" w:sz="4" w:space="0" w:color="auto"/>
              <w:bottom w:val="single" w:sz="4" w:space="0" w:color="auto"/>
              <w:right w:val="single" w:sz="4" w:space="0" w:color="auto"/>
            </w:tcBorders>
          </w:tcPr>
          <w:p w14:paraId="7FA802F1" w14:textId="77777777" w:rsidR="00A624FF" w:rsidRPr="00A624FF" w:rsidRDefault="00A624FF" w:rsidP="00A624FF">
            <w:pPr>
              <w:pStyle w:val="Default"/>
              <w:rPr>
                <w:rFonts w:ascii="Comic Sans MS" w:hAnsi="Comic Sans MS"/>
                <w:sz w:val="22"/>
                <w:szCs w:val="22"/>
              </w:rPr>
            </w:pPr>
            <w:r w:rsidRPr="00A624FF">
              <w:rPr>
                <w:rFonts w:ascii="Comic Sans MS" w:hAnsi="Comic Sans MS"/>
                <w:sz w:val="22"/>
                <w:szCs w:val="22"/>
              </w:rPr>
              <w:t xml:space="preserve">Vertebrates, fish, amphibians, reptiles, birds, mammals, invertebrates, insects, spiders, snails, worms, flowering, non-flowering </w:t>
            </w:r>
          </w:p>
          <w:p w14:paraId="532E01F4" w14:textId="3CDAEFA5" w:rsidR="00A624FF" w:rsidRDefault="00A624FF" w:rsidP="00A624FF">
            <w:pPr>
              <w:rPr>
                <w:rFonts w:ascii="Comic Sans MS" w:hAnsi="Comic Sans MS"/>
                <w:b/>
                <w:bCs/>
                <w:sz w:val="28"/>
                <w:szCs w:val="28"/>
              </w:rPr>
            </w:pPr>
          </w:p>
        </w:tc>
      </w:tr>
      <w:tr w:rsidR="00A624FF" w14:paraId="7D95B101" w14:textId="77777777" w:rsidTr="00FB54A0">
        <w:trPr>
          <w:trHeight w:val="55"/>
        </w:trPr>
        <w:tc>
          <w:tcPr>
            <w:tcW w:w="2122" w:type="dxa"/>
            <w:tcBorders>
              <w:top w:val="single" w:sz="4" w:space="0" w:color="auto"/>
              <w:left w:val="single" w:sz="4" w:space="0" w:color="auto"/>
              <w:bottom w:val="single" w:sz="4" w:space="0" w:color="auto"/>
              <w:right w:val="single" w:sz="4" w:space="0" w:color="auto"/>
            </w:tcBorders>
          </w:tcPr>
          <w:p w14:paraId="38A569DC" w14:textId="3362D738" w:rsidR="00A624FF" w:rsidRPr="00A624FF" w:rsidRDefault="00A624FF" w:rsidP="00A624FF">
            <w:pPr>
              <w:rPr>
                <w:rFonts w:ascii="Comic Sans MS" w:hAnsi="Comic Sans MS"/>
              </w:rPr>
            </w:pPr>
            <w:r w:rsidRPr="00A624FF">
              <w:rPr>
                <w:rFonts w:ascii="Comic Sans MS" w:hAnsi="Comic Sans MS"/>
              </w:rPr>
              <w:t>Animals including humans</w:t>
            </w:r>
          </w:p>
        </w:tc>
        <w:tc>
          <w:tcPr>
            <w:tcW w:w="11826" w:type="dxa"/>
            <w:tcBorders>
              <w:top w:val="single" w:sz="4" w:space="0" w:color="auto"/>
              <w:left w:val="single" w:sz="4" w:space="0" w:color="auto"/>
              <w:bottom w:val="single" w:sz="4" w:space="0" w:color="auto"/>
              <w:right w:val="single" w:sz="4" w:space="0" w:color="auto"/>
            </w:tcBorders>
          </w:tcPr>
          <w:p w14:paraId="20D696D9" w14:textId="77777777" w:rsidR="00A624FF" w:rsidRPr="00A624FF" w:rsidRDefault="00A624FF" w:rsidP="00A624FF">
            <w:pPr>
              <w:pStyle w:val="Default"/>
              <w:rPr>
                <w:rFonts w:ascii="Comic Sans MS" w:hAnsi="Comic Sans MS"/>
                <w:sz w:val="22"/>
                <w:szCs w:val="22"/>
              </w:rPr>
            </w:pPr>
            <w:r w:rsidRPr="00A624FF">
              <w:rPr>
                <w:rFonts w:ascii="Comic Sans MS" w:hAnsi="Comic Sans MS"/>
                <w:sz w:val="22"/>
                <w:szCs w:val="22"/>
              </w:rPr>
              <w:t xml:space="preserve">Heart, pulse, rate, pumps, blood, blood vessels, transported, lungs, oxygen, carbon dioxide, nutrients, water, muscles, cycle, circulatory system, diet, exercise, drugs, lifestyle </w:t>
            </w:r>
          </w:p>
          <w:p w14:paraId="55461B64" w14:textId="270652DB" w:rsidR="00A624FF" w:rsidRPr="00A624FF" w:rsidRDefault="00A624FF" w:rsidP="00A624FF">
            <w:pPr>
              <w:rPr>
                <w:rFonts w:ascii="Comic Sans MS" w:hAnsi="Comic Sans MS"/>
                <w:b/>
                <w:bCs/>
                <w:sz w:val="28"/>
                <w:szCs w:val="28"/>
              </w:rPr>
            </w:pPr>
          </w:p>
        </w:tc>
      </w:tr>
      <w:tr w:rsidR="00A624FF" w14:paraId="0CCE555D" w14:textId="77777777" w:rsidTr="00FB54A0">
        <w:trPr>
          <w:trHeight w:val="55"/>
        </w:trPr>
        <w:tc>
          <w:tcPr>
            <w:tcW w:w="2122" w:type="dxa"/>
            <w:tcBorders>
              <w:top w:val="single" w:sz="4" w:space="0" w:color="auto"/>
              <w:left w:val="single" w:sz="4" w:space="0" w:color="auto"/>
              <w:bottom w:val="single" w:sz="4" w:space="0" w:color="auto"/>
              <w:right w:val="single" w:sz="4" w:space="0" w:color="auto"/>
            </w:tcBorders>
          </w:tcPr>
          <w:p w14:paraId="494CEBFE" w14:textId="71E760AC" w:rsidR="00A624FF" w:rsidRPr="00A624FF" w:rsidRDefault="00A624FF" w:rsidP="00A624FF">
            <w:pPr>
              <w:rPr>
                <w:rFonts w:ascii="Comic Sans MS" w:hAnsi="Comic Sans MS"/>
              </w:rPr>
            </w:pPr>
            <w:r w:rsidRPr="00A624FF">
              <w:rPr>
                <w:rFonts w:ascii="Comic Sans MS" w:hAnsi="Comic Sans MS"/>
              </w:rPr>
              <w:t>Evolution and Inheritance</w:t>
            </w:r>
          </w:p>
        </w:tc>
        <w:tc>
          <w:tcPr>
            <w:tcW w:w="11826" w:type="dxa"/>
            <w:tcBorders>
              <w:top w:val="single" w:sz="4" w:space="0" w:color="auto"/>
              <w:left w:val="single" w:sz="4" w:space="0" w:color="auto"/>
              <w:bottom w:val="single" w:sz="4" w:space="0" w:color="auto"/>
              <w:right w:val="single" w:sz="4" w:space="0" w:color="auto"/>
            </w:tcBorders>
          </w:tcPr>
          <w:p w14:paraId="59D1F616" w14:textId="78844137" w:rsidR="00A624FF" w:rsidRPr="00A624FF" w:rsidRDefault="00A624FF" w:rsidP="00A624FF">
            <w:pPr>
              <w:pStyle w:val="Default"/>
              <w:rPr>
                <w:rFonts w:ascii="Comic Sans MS" w:hAnsi="Comic Sans MS"/>
                <w:sz w:val="22"/>
                <w:szCs w:val="22"/>
              </w:rPr>
            </w:pPr>
            <w:r w:rsidRPr="00A624FF">
              <w:rPr>
                <w:rFonts w:ascii="Comic Sans MS" w:hAnsi="Comic Sans MS"/>
                <w:sz w:val="22"/>
                <w:szCs w:val="22"/>
              </w:rPr>
              <w:t>Offspring, sexual reproduction, vary, characteristics, suited, adapted, environment, inherited, species, fos</w:t>
            </w:r>
            <w:r w:rsidR="00B45149">
              <w:rPr>
                <w:rFonts w:ascii="Comic Sans MS" w:hAnsi="Comic Sans MS"/>
                <w:sz w:val="22"/>
                <w:szCs w:val="22"/>
              </w:rPr>
              <w:t>sils.</w:t>
            </w:r>
            <w:r w:rsidRPr="00A624FF">
              <w:rPr>
                <w:rFonts w:ascii="Comic Sans MS" w:hAnsi="Comic Sans MS"/>
                <w:sz w:val="22"/>
                <w:szCs w:val="22"/>
              </w:rPr>
              <w:t xml:space="preserve"> </w:t>
            </w:r>
          </w:p>
          <w:p w14:paraId="72B45FDB" w14:textId="006BF970" w:rsidR="00A624FF" w:rsidRPr="00A624FF" w:rsidRDefault="00A624FF" w:rsidP="00A624FF">
            <w:pPr>
              <w:rPr>
                <w:rFonts w:ascii="Comic Sans MS" w:hAnsi="Comic Sans MS"/>
                <w:b/>
                <w:bCs/>
                <w:sz w:val="28"/>
                <w:szCs w:val="28"/>
              </w:rPr>
            </w:pPr>
          </w:p>
        </w:tc>
      </w:tr>
      <w:tr w:rsidR="00A624FF" w14:paraId="1315020E" w14:textId="77777777" w:rsidTr="00FB54A0">
        <w:trPr>
          <w:trHeight w:val="55"/>
        </w:trPr>
        <w:tc>
          <w:tcPr>
            <w:tcW w:w="2122" w:type="dxa"/>
            <w:tcBorders>
              <w:top w:val="single" w:sz="4" w:space="0" w:color="auto"/>
              <w:left w:val="single" w:sz="4" w:space="0" w:color="auto"/>
              <w:bottom w:val="single" w:sz="4" w:space="0" w:color="auto"/>
              <w:right w:val="single" w:sz="4" w:space="0" w:color="auto"/>
            </w:tcBorders>
          </w:tcPr>
          <w:p w14:paraId="0DF7D359" w14:textId="77A0A3E7" w:rsidR="00A624FF" w:rsidRPr="00A624FF" w:rsidRDefault="00A624FF" w:rsidP="00A624FF">
            <w:pPr>
              <w:rPr>
                <w:rFonts w:ascii="Comic Sans MS" w:hAnsi="Comic Sans MS"/>
              </w:rPr>
            </w:pPr>
            <w:r w:rsidRPr="00A624FF">
              <w:rPr>
                <w:rFonts w:ascii="Comic Sans MS" w:hAnsi="Comic Sans MS"/>
              </w:rPr>
              <w:t>Light</w:t>
            </w:r>
          </w:p>
        </w:tc>
        <w:tc>
          <w:tcPr>
            <w:tcW w:w="11826" w:type="dxa"/>
            <w:tcBorders>
              <w:top w:val="single" w:sz="4" w:space="0" w:color="auto"/>
              <w:left w:val="single" w:sz="4" w:space="0" w:color="auto"/>
              <w:bottom w:val="single" w:sz="4" w:space="0" w:color="auto"/>
              <w:right w:val="single" w:sz="4" w:space="0" w:color="auto"/>
            </w:tcBorders>
          </w:tcPr>
          <w:p w14:paraId="57DCB98C" w14:textId="77777777" w:rsidR="00A624FF" w:rsidRDefault="00A624FF" w:rsidP="00B45149">
            <w:pPr>
              <w:pStyle w:val="Default"/>
              <w:rPr>
                <w:rFonts w:ascii="Comic Sans MS" w:hAnsi="Comic Sans MS"/>
                <w:sz w:val="22"/>
                <w:szCs w:val="22"/>
              </w:rPr>
            </w:pPr>
            <w:r w:rsidRPr="00A624FF">
              <w:rPr>
                <w:rFonts w:ascii="Comic Sans MS" w:hAnsi="Comic Sans MS"/>
                <w:sz w:val="22"/>
                <w:szCs w:val="22"/>
              </w:rPr>
              <w:t>Light, plus straight lines, light rays</w:t>
            </w:r>
            <w:r w:rsidR="00B45149">
              <w:rPr>
                <w:rFonts w:ascii="Comic Sans MS" w:hAnsi="Comic Sans MS"/>
                <w:sz w:val="22"/>
                <w:szCs w:val="22"/>
              </w:rPr>
              <w:t>.</w:t>
            </w:r>
          </w:p>
          <w:p w14:paraId="51CF26EC" w14:textId="04C6C0BD" w:rsidR="00B45149" w:rsidRDefault="00B45149" w:rsidP="00B45149">
            <w:pPr>
              <w:pStyle w:val="Default"/>
              <w:rPr>
                <w:rFonts w:ascii="Comic Sans MS" w:hAnsi="Comic Sans MS"/>
                <w:b/>
                <w:bCs/>
                <w:sz w:val="28"/>
                <w:szCs w:val="28"/>
              </w:rPr>
            </w:pPr>
          </w:p>
        </w:tc>
      </w:tr>
      <w:tr w:rsidR="00A624FF" w14:paraId="35D26170" w14:textId="77777777" w:rsidTr="00FB54A0">
        <w:trPr>
          <w:trHeight w:val="55"/>
        </w:trPr>
        <w:tc>
          <w:tcPr>
            <w:tcW w:w="2122" w:type="dxa"/>
            <w:tcBorders>
              <w:top w:val="single" w:sz="4" w:space="0" w:color="auto"/>
              <w:left w:val="single" w:sz="4" w:space="0" w:color="auto"/>
              <w:bottom w:val="single" w:sz="4" w:space="0" w:color="auto"/>
              <w:right w:val="single" w:sz="4" w:space="0" w:color="auto"/>
            </w:tcBorders>
          </w:tcPr>
          <w:p w14:paraId="3A80246E" w14:textId="62F0D03D" w:rsidR="00A624FF" w:rsidRPr="00A624FF" w:rsidRDefault="00A624FF" w:rsidP="00A624FF">
            <w:pPr>
              <w:rPr>
                <w:rFonts w:ascii="Comic Sans MS" w:hAnsi="Comic Sans MS"/>
              </w:rPr>
            </w:pPr>
            <w:r w:rsidRPr="00A624FF">
              <w:rPr>
                <w:rFonts w:ascii="Comic Sans MS" w:hAnsi="Comic Sans MS"/>
              </w:rPr>
              <w:t>Electricity</w:t>
            </w:r>
          </w:p>
        </w:tc>
        <w:tc>
          <w:tcPr>
            <w:tcW w:w="11826" w:type="dxa"/>
            <w:tcBorders>
              <w:top w:val="single" w:sz="4" w:space="0" w:color="auto"/>
              <w:left w:val="single" w:sz="4" w:space="0" w:color="auto"/>
              <w:bottom w:val="single" w:sz="4" w:space="0" w:color="auto"/>
              <w:right w:val="single" w:sz="4" w:space="0" w:color="auto"/>
            </w:tcBorders>
          </w:tcPr>
          <w:p w14:paraId="755B77B8" w14:textId="77777777" w:rsidR="00A624FF" w:rsidRDefault="00A624FF" w:rsidP="00B45149">
            <w:pPr>
              <w:pStyle w:val="Default"/>
              <w:rPr>
                <w:rFonts w:ascii="Comic Sans MS" w:hAnsi="Comic Sans MS"/>
                <w:sz w:val="22"/>
                <w:szCs w:val="22"/>
              </w:rPr>
            </w:pPr>
            <w:r w:rsidRPr="00A624FF">
              <w:rPr>
                <w:rFonts w:ascii="Comic Sans MS" w:hAnsi="Comic Sans MS"/>
                <w:sz w:val="22"/>
                <w:szCs w:val="22"/>
              </w:rPr>
              <w:t>Circuit, complete circuit, circuit diagram, circuit symbol, cell, battery, bulb, buzzer, motor, switch, voltage</w:t>
            </w:r>
            <w:r w:rsidR="00B45149">
              <w:rPr>
                <w:rFonts w:ascii="Comic Sans MS" w:hAnsi="Comic Sans MS"/>
                <w:sz w:val="22"/>
                <w:szCs w:val="22"/>
              </w:rPr>
              <w:t>.</w:t>
            </w:r>
          </w:p>
          <w:p w14:paraId="610271BE" w14:textId="49C7141D" w:rsidR="00B45149" w:rsidRDefault="00B45149" w:rsidP="00B45149">
            <w:pPr>
              <w:pStyle w:val="Default"/>
              <w:rPr>
                <w:rFonts w:ascii="Comic Sans MS" w:hAnsi="Comic Sans MS"/>
                <w:b/>
                <w:bCs/>
                <w:sz w:val="28"/>
                <w:szCs w:val="28"/>
              </w:rPr>
            </w:pPr>
          </w:p>
        </w:tc>
      </w:tr>
    </w:tbl>
    <w:p w14:paraId="67E19275" w14:textId="77777777" w:rsidR="00EB49BA" w:rsidRDefault="00EB49BA" w:rsidP="00EB49BA">
      <w:pPr>
        <w:rPr>
          <w:rFonts w:ascii="Comic Sans MS" w:hAnsi="Comic Sans MS"/>
          <w:b/>
          <w:bCs/>
          <w:sz w:val="28"/>
          <w:szCs w:val="28"/>
        </w:rPr>
      </w:pPr>
    </w:p>
    <w:p w14:paraId="62FFBABE" w14:textId="07ABE82A" w:rsidR="00EB49BA" w:rsidRDefault="00EB49BA" w:rsidP="00CA14E9">
      <w:pPr>
        <w:jc w:val="center"/>
        <w:rPr>
          <w:rFonts w:ascii="Comic Sans MS" w:hAnsi="Comic Sans MS"/>
          <w:b/>
          <w:sz w:val="52"/>
          <w:szCs w:val="52"/>
        </w:rPr>
      </w:pPr>
    </w:p>
    <w:p w14:paraId="68F63E44" w14:textId="49BF9A95" w:rsidR="00EB49BA" w:rsidRDefault="00EB49BA" w:rsidP="00CA14E9">
      <w:pPr>
        <w:jc w:val="center"/>
        <w:rPr>
          <w:rFonts w:ascii="Comic Sans MS" w:hAnsi="Comic Sans MS"/>
          <w:b/>
          <w:sz w:val="52"/>
          <w:szCs w:val="52"/>
        </w:rPr>
      </w:pPr>
    </w:p>
    <w:p w14:paraId="569A24D6" w14:textId="77777777" w:rsidR="00EB49BA" w:rsidRDefault="00EB49BA" w:rsidP="00CA14E9">
      <w:pPr>
        <w:jc w:val="center"/>
        <w:rPr>
          <w:rFonts w:ascii="Comic Sans MS" w:hAnsi="Comic Sans MS"/>
          <w:b/>
          <w:sz w:val="52"/>
          <w:szCs w:val="52"/>
        </w:rPr>
      </w:pPr>
    </w:p>
    <w:sectPr w:rsidR="00EB49BA" w:rsidSect="00CA14E9">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A88DE" w14:textId="77777777" w:rsidR="008D3C41" w:rsidRDefault="008D3C41" w:rsidP="00614B15">
      <w:pPr>
        <w:spacing w:after="0" w:line="240" w:lineRule="auto"/>
      </w:pPr>
      <w:r>
        <w:separator/>
      </w:r>
    </w:p>
  </w:endnote>
  <w:endnote w:type="continuationSeparator" w:id="0">
    <w:p w14:paraId="742A50EB" w14:textId="77777777" w:rsidR="008D3C41" w:rsidRDefault="008D3C41" w:rsidP="0061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826938"/>
      <w:docPartObj>
        <w:docPartGallery w:val="Page Numbers (Bottom of Page)"/>
        <w:docPartUnique/>
      </w:docPartObj>
    </w:sdtPr>
    <w:sdtEndPr>
      <w:rPr>
        <w:noProof/>
      </w:rPr>
    </w:sdtEndPr>
    <w:sdtContent>
      <w:p w14:paraId="49118993" w14:textId="77777777" w:rsidR="00614B15" w:rsidRDefault="00614B15">
        <w:pPr>
          <w:pStyle w:val="Footer"/>
          <w:jc w:val="right"/>
        </w:pPr>
        <w:r>
          <w:fldChar w:fldCharType="begin"/>
        </w:r>
        <w:r>
          <w:instrText xml:space="preserve"> PAGE   \* MERGEFORMAT </w:instrText>
        </w:r>
        <w:r>
          <w:fldChar w:fldCharType="separate"/>
        </w:r>
        <w:r w:rsidR="009B1465">
          <w:rPr>
            <w:noProof/>
          </w:rPr>
          <w:t>1</w:t>
        </w:r>
        <w:r>
          <w:rPr>
            <w:noProof/>
          </w:rPr>
          <w:fldChar w:fldCharType="end"/>
        </w:r>
      </w:p>
    </w:sdtContent>
  </w:sdt>
  <w:p w14:paraId="40D7ACFC" w14:textId="77777777" w:rsidR="00614B15" w:rsidRDefault="00614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C8CC3" w14:textId="77777777" w:rsidR="008D3C41" w:rsidRDefault="008D3C41" w:rsidP="00614B15">
      <w:pPr>
        <w:spacing w:after="0" w:line="240" w:lineRule="auto"/>
      </w:pPr>
      <w:r>
        <w:separator/>
      </w:r>
    </w:p>
  </w:footnote>
  <w:footnote w:type="continuationSeparator" w:id="0">
    <w:p w14:paraId="232B0E36" w14:textId="77777777" w:rsidR="008D3C41" w:rsidRDefault="008D3C41" w:rsidP="00614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3A5AB"/>
    <w:multiLevelType w:val="hybridMultilevel"/>
    <w:tmpl w:val="63EAFA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7CDEE0"/>
    <w:multiLevelType w:val="hybridMultilevel"/>
    <w:tmpl w:val="F19D0D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9D8F57"/>
    <w:multiLevelType w:val="hybridMultilevel"/>
    <w:tmpl w:val="2D3885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49C51F1"/>
    <w:multiLevelType w:val="hybridMultilevel"/>
    <w:tmpl w:val="82448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C528A0"/>
    <w:multiLevelType w:val="hybridMultilevel"/>
    <w:tmpl w:val="15467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2412778"/>
    <w:multiLevelType w:val="hybridMultilevel"/>
    <w:tmpl w:val="5D20F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5391C5C"/>
    <w:multiLevelType w:val="hybridMultilevel"/>
    <w:tmpl w:val="552AC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598430C"/>
    <w:multiLevelType w:val="hybridMultilevel"/>
    <w:tmpl w:val="D704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8976B7"/>
    <w:multiLevelType w:val="hybridMultilevel"/>
    <w:tmpl w:val="275C6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0A405F79"/>
    <w:multiLevelType w:val="hybridMultilevel"/>
    <w:tmpl w:val="AD3C5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C7505DD"/>
    <w:multiLevelType w:val="hybridMultilevel"/>
    <w:tmpl w:val="3A88D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0EAB5C87"/>
    <w:multiLevelType w:val="hybridMultilevel"/>
    <w:tmpl w:val="D1262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1F64C95"/>
    <w:multiLevelType w:val="hybridMultilevel"/>
    <w:tmpl w:val="68002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2F91DF1"/>
    <w:multiLevelType w:val="hybridMultilevel"/>
    <w:tmpl w:val="A4F0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FF25FC"/>
    <w:multiLevelType w:val="hybridMultilevel"/>
    <w:tmpl w:val="C2D857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nsid w:val="1A902974"/>
    <w:multiLevelType w:val="hybridMultilevel"/>
    <w:tmpl w:val="12D60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E637988"/>
    <w:multiLevelType w:val="hybridMultilevel"/>
    <w:tmpl w:val="6A3A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575F3B"/>
    <w:multiLevelType w:val="hybridMultilevel"/>
    <w:tmpl w:val="0C2C5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6623162"/>
    <w:multiLevelType w:val="hybridMultilevel"/>
    <w:tmpl w:val="73564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2BAA5839"/>
    <w:multiLevelType w:val="hybridMultilevel"/>
    <w:tmpl w:val="90847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2DE976D0"/>
    <w:multiLevelType w:val="hybridMultilevel"/>
    <w:tmpl w:val="92B46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6587E91"/>
    <w:multiLevelType w:val="hybridMultilevel"/>
    <w:tmpl w:val="79A66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3EAD2320"/>
    <w:multiLevelType w:val="hybridMultilevel"/>
    <w:tmpl w:val="806E7EC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nsid w:val="44A35EC2"/>
    <w:multiLevelType w:val="hybridMultilevel"/>
    <w:tmpl w:val="2432E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5A16E56"/>
    <w:multiLevelType w:val="hybridMultilevel"/>
    <w:tmpl w:val="6E786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C01166D"/>
    <w:multiLevelType w:val="hybridMultilevel"/>
    <w:tmpl w:val="F5A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C435D4E"/>
    <w:multiLevelType w:val="hybridMultilevel"/>
    <w:tmpl w:val="89400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E137730"/>
    <w:multiLevelType w:val="hybridMultilevel"/>
    <w:tmpl w:val="6D642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96952FF"/>
    <w:multiLevelType w:val="hybridMultilevel"/>
    <w:tmpl w:val="71068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D1F3A2B"/>
    <w:multiLevelType w:val="hybridMultilevel"/>
    <w:tmpl w:val="6088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57F11D3"/>
    <w:multiLevelType w:val="hybridMultilevel"/>
    <w:tmpl w:val="DE1A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3C224E4"/>
    <w:multiLevelType w:val="hybridMultilevel"/>
    <w:tmpl w:val="07DA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50C2556"/>
    <w:multiLevelType w:val="hybridMultilevel"/>
    <w:tmpl w:val="1D362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6AB4FFC"/>
    <w:multiLevelType w:val="hybridMultilevel"/>
    <w:tmpl w:val="569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3B5BC4"/>
    <w:multiLevelType w:val="hybridMultilevel"/>
    <w:tmpl w:val="AAA2B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D2E141B"/>
    <w:multiLevelType w:val="hybridMultilevel"/>
    <w:tmpl w:val="F3D4A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3"/>
  </w:num>
  <w:num w:numId="4">
    <w:abstractNumId w:val="13"/>
  </w:num>
  <w:num w:numId="5">
    <w:abstractNumId w:val="8"/>
  </w:num>
  <w:num w:numId="6">
    <w:abstractNumId w:val="15"/>
  </w:num>
  <w:num w:numId="7">
    <w:abstractNumId w:val="9"/>
  </w:num>
  <w:num w:numId="8">
    <w:abstractNumId w:val="5"/>
  </w:num>
  <w:num w:numId="9">
    <w:abstractNumId w:val="4"/>
  </w:num>
  <w:num w:numId="10">
    <w:abstractNumId w:val="17"/>
  </w:num>
  <w:num w:numId="11">
    <w:abstractNumId w:val="30"/>
  </w:num>
  <w:num w:numId="12">
    <w:abstractNumId w:val="25"/>
  </w:num>
  <w:num w:numId="13">
    <w:abstractNumId w:val="6"/>
  </w:num>
  <w:num w:numId="14">
    <w:abstractNumId w:val="31"/>
  </w:num>
  <w:num w:numId="15">
    <w:abstractNumId w:val="35"/>
  </w:num>
  <w:num w:numId="16">
    <w:abstractNumId w:val="28"/>
  </w:num>
  <w:num w:numId="17">
    <w:abstractNumId w:val="32"/>
  </w:num>
  <w:num w:numId="18">
    <w:abstractNumId w:val="21"/>
  </w:num>
  <w:num w:numId="19">
    <w:abstractNumId w:val="29"/>
  </w:num>
  <w:num w:numId="20">
    <w:abstractNumId w:val="24"/>
  </w:num>
  <w:num w:numId="21">
    <w:abstractNumId w:val="34"/>
  </w:num>
  <w:num w:numId="22">
    <w:abstractNumId w:val="23"/>
  </w:num>
  <w:num w:numId="23">
    <w:abstractNumId w:val="20"/>
  </w:num>
  <w:num w:numId="24">
    <w:abstractNumId w:val="11"/>
  </w:num>
  <w:num w:numId="25">
    <w:abstractNumId w:val="19"/>
  </w:num>
  <w:num w:numId="26">
    <w:abstractNumId w:val="26"/>
  </w:num>
  <w:num w:numId="27">
    <w:abstractNumId w:val="27"/>
  </w:num>
  <w:num w:numId="28">
    <w:abstractNumId w:val="12"/>
  </w:num>
  <w:num w:numId="29">
    <w:abstractNumId w:val="18"/>
  </w:num>
  <w:num w:numId="30">
    <w:abstractNumId w:val="10"/>
  </w:num>
  <w:num w:numId="31">
    <w:abstractNumId w:val="22"/>
  </w:num>
  <w:num w:numId="32">
    <w:abstractNumId w:val="0"/>
  </w:num>
  <w:num w:numId="33">
    <w:abstractNumId w:val="14"/>
  </w:num>
  <w:num w:numId="34">
    <w:abstractNumId w:val="1"/>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E9"/>
    <w:rsid w:val="0001256D"/>
    <w:rsid w:val="000678FC"/>
    <w:rsid w:val="00076831"/>
    <w:rsid w:val="000C4A5B"/>
    <w:rsid w:val="00154AAA"/>
    <w:rsid w:val="001D12DB"/>
    <w:rsid w:val="002371B2"/>
    <w:rsid w:val="00270760"/>
    <w:rsid w:val="002765C0"/>
    <w:rsid w:val="002D3B14"/>
    <w:rsid w:val="00341B06"/>
    <w:rsid w:val="00366128"/>
    <w:rsid w:val="00391529"/>
    <w:rsid w:val="003D7F08"/>
    <w:rsid w:val="00531751"/>
    <w:rsid w:val="00614B15"/>
    <w:rsid w:val="007216A4"/>
    <w:rsid w:val="00724892"/>
    <w:rsid w:val="008137A4"/>
    <w:rsid w:val="008D3C41"/>
    <w:rsid w:val="00996CE5"/>
    <w:rsid w:val="009B1465"/>
    <w:rsid w:val="00A42DDB"/>
    <w:rsid w:val="00A46630"/>
    <w:rsid w:val="00A624FF"/>
    <w:rsid w:val="00AA29F0"/>
    <w:rsid w:val="00B45149"/>
    <w:rsid w:val="00B453CC"/>
    <w:rsid w:val="00B955E7"/>
    <w:rsid w:val="00C564ED"/>
    <w:rsid w:val="00CA14E9"/>
    <w:rsid w:val="00D16FB0"/>
    <w:rsid w:val="00D4638A"/>
    <w:rsid w:val="00D93D3A"/>
    <w:rsid w:val="00DE6F19"/>
    <w:rsid w:val="00EB49BA"/>
    <w:rsid w:val="00ED66B7"/>
    <w:rsid w:val="00F0665C"/>
    <w:rsid w:val="00FB5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4E9"/>
    <w:rPr>
      <w:rFonts w:ascii="Tahoma" w:hAnsi="Tahoma" w:cs="Tahoma"/>
      <w:sz w:val="16"/>
      <w:szCs w:val="16"/>
    </w:rPr>
  </w:style>
  <w:style w:type="paragraph" w:styleId="ListParagraph">
    <w:name w:val="List Paragraph"/>
    <w:basedOn w:val="Normal"/>
    <w:uiPriority w:val="34"/>
    <w:qFormat/>
    <w:rsid w:val="00CA14E9"/>
    <w:pPr>
      <w:ind w:left="720"/>
      <w:contextualSpacing/>
    </w:pPr>
  </w:style>
  <w:style w:type="paragraph" w:styleId="Header">
    <w:name w:val="header"/>
    <w:basedOn w:val="Normal"/>
    <w:link w:val="HeaderChar"/>
    <w:uiPriority w:val="99"/>
    <w:unhideWhenUsed/>
    <w:rsid w:val="00614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15"/>
  </w:style>
  <w:style w:type="paragraph" w:styleId="Footer">
    <w:name w:val="footer"/>
    <w:basedOn w:val="Normal"/>
    <w:link w:val="FooterChar"/>
    <w:uiPriority w:val="99"/>
    <w:unhideWhenUsed/>
    <w:rsid w:val="00614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15"/>
  </w:style>
  <w:style w:type="table" w:styleId="TableGrid">
    <w:name w:val="Table Grid"/>
    <w:basedOn w:val="TableNormal"/>
    <w:uiPriority w:val="39"/>
    <w:rsid w:val="00EB49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49BA"/>
    <w:pPr>
      <w:spacing w:after="0" w:line="240" w:lineRule="auto"/>
    </w:pPr>
  </w:style>
  <w:style w:type="paragraph" w:customStyle="1" w:styleId="Default">
    <w:name w:val="Default"/>
    <w:rsid w:val="00EB49BA"/>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4E9"/>
    <w:rPr>
      <w:rFonts w:ascii="Tahoma" w:hAnsi="Tahoma" w:cs="Tahoma"/>
      <w:sz w:val="16"/>
      <w:szCs w:val="16"/>
    </w:rPr>
  </w:style>
  <w:style w:type="paragraph" w:styleId="ListParagraph">
    <w:name w:val="List Paragraph"/>
    <w:basedOn w:val="Normal"/>
    <w:uiPriority w:val="34"/>
    <w:qFormat/>
    <w:rsid w:val="00CA14E9"/>
    <w:pPr>
      <w:ind w:left="720"/>
      <w:contextualSpacing/>
    </w:pPr>
  </w:style>
  <w:style w:type="paragraph" w:styleId="Header">
    <w:name w:val="header"/>
    <w:basedOn w:val="Normal"/>
    <w:link w:val="HeaderChar"/>
    <w:uiPriority w:val="99"/>
    <w:unhideWhenUsed/>
    <w:rsid w:val="00614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15"/>
  </w:style>
  <w:style w:type="paragraph" w:styleId="Footer">
    <w:name w:val="footer"/>
    <w:basedOn w:val="Normal"/>
    <w:link w:val="FooterChar"/>
    <w:uiPriority w:val="99"/>
    <w:unhideWhenUsed/>
    <w:rsid w:val="00614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15"/>
  </w:style>
  <w:style w:type="table" w:styleId="TableGrid">
    <w:name w:val="Table Grid"/>
    <w:basedOn w:val="TableNormal"/>
    <w:uiPriority w:val="39"/>
    <w:rsid w:val="00EB49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49BA"/>
    <w:pPr>
      <w:spacing w:after="0" w:line="240" w:lineRule="auto"/>
    </w:pPr>
  </w:style>
  <w:style w:type="paragraph" w:customStyle="1" w:styleId="Default">
    <w:name w:val="Default"/>
    <w:rsid w:val="00EB49BA"/>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2954">
      <w:bodyDiv w:val="1"/>
      <w:marLeft w:val="0"/>
      <w:marRight w:val="0"/>
      <w:marTop w:val="0"/>
      <w:marBottom w:val="0"/>
      <w:divBdr>
        <w:top w:val="none" w:sz="0" w:space="0" w:color="auto"/>
        <w:left w:val="none" w:sz="0" w:space="0" w:color="auto"/>
        <w:bottom w:val="none" w:sz="0" w:space="0" w:color="auto"/>
        <w:right w:val="none" w:sz="0" w:space="0" w:color="auto"/>
      </w:divBdr>
    </w:div>
    <w:div w:id="1137647994">
      <w:bodyDiv w:val="1"/>
      <w:marLeft w:val="0"/>
      <w:marRight w:val="0"/>
      <w:marTop w:val="0"/>
      <w:marBottom w:val="0"/>
      <w:divBdr>
        <w:top w:val="none" w:sz="0" w:space="0" w:color="auto"/>
        <w:left w:val="none" w:sz="0" w:space="0" w:color="auto"/>
        <w:bottom w:val="none" w:sz="0" w:space="0" w:color="auto"/>
        <w:right w:val="none" w:sz="0" w:space="0" w:color="auto"/>
      </w:divBdr>
    </w:div>
    <w:div w:id="1325276049">
      <w:bodyDiv w:val="1"/>
      <w:marLeft w:val="0"/>
      <w:marRight w:val="0"/>
      <w:marTop w:val="0"/>
      <w:marBottom w:val="0"/>
      <w:divBdr>
        <w:top w:val="none" w:sz="0" w:space="0" w:color="auto"/>
        <w:left w:val="none" w:sz="0" w:space="0" w:color="auto"/>
        <w:bottom w:val="none" w:sz="0" w:space="0" w:color="auto"/>
        <w:right w:val="none" w:sz="0" w:space="0" w:color="auto"/>
      </w:divBdr>
    </w:div>
    <w:div w:id="19710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2021-06-22T10:06:00Z</dcterms:created>
  <dcterms:modified xsi:type="dcterms:W3CDTF">2021-06-22T10:06:00Z</dcterms:modified>
</cp:coreProperties>
</file>