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00"/>
        <w:gridCol w:w="3096"/>
        <w:gridCol w:w="3384"/>
        <w:gridCol w:w="3672"/>
        <w:gridCol w:w="3960"/>
      </w:tblGrid>
      <w:tr w:rsidR="00110EE0" w:rsidRPr="00110EE0" w14:paraId="24C03E0A" w14:textId="77777777" w:rsidTr="006A211E">
        <w:trPr>
          <w:jc w:val="center"/>
        </w:trPr>
        <w:tc>
          <w:tcPr>
            <w:tcW w:w="18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2F3"/>
            <w:vAlign w:val="center"/>
          </w:tcPr>
          <w:p w14:paraId="6A2335BD" w14:textId="77777777" w:rsidR="00110EE0" w:rsidRPr="00110EE0" w:rsidRDefault="00110EE0" w:rsidP="00110EE0">
            <w:pPr>
              <w:spacing w:after="200" w:line="276" w:lineRule="auto"/>
              <w:jc w:val="center"/>
              <w:rPr>
                <w:rFonts w:eastAsia="MS Mincho" w:cstheme="minorHAnsi"/>
                <w:sz w:val="16"/>
                <w:szCs w:val="16"/>
                <w:lang w:val="en-US"/>
              </w:rPr>
            </w:pPr>
            <w:r w:rsidRPr="00110EE0">
              <w:rPr>
                <w:rFonts w:eastAsia="MS Mincho" w:cstheme="minorHAnsi"/>
                <w:b/>
                <w:sz w:val="16"/>
                <w:szCs w:val="16"/>
                <w:lang w:val="en-US"/>
              </w:rPr>
              <w:t>STRAND / SKILL AREA</w:t>
            </w:r>
          </w:p>
        </w:tc>
        <w:tc>
          <w:tcPr>
            <w:tcW w:w="30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2F3"/>
            <w:vAlign w:val="center"/>
          </w:tcPr>
          <w:p w14:paraId="63D17E5B" w14:textId="77777777" w:rsidR="00110EE0" w:rsidRPr="00110EE0" w:rsidRDefault="00110EE0" w:rsidP="00110EE0">
            <w:pPr>
              <w:spacing w:after="200" w:line="276" w:lineRule="auto"/>
              <w:jc w:val="center"/>
              <w:rPr>
                <w:rFonts w:eastAsia="MS Mincho" w:cstheme="minorHAnsi"/>
                <w:sz w:val="16"/>
                <w:szCs w:val="16"/>
                <w:lang w:val="en-US"/>
              </w:rPr>
            </w:pPr>
            <w:r w:rsidRPr="00110EE0">
              <w:rPr>
                <w:rFonts w:eastAsia="MS Mincho" w:cstheme="minorHAnsi"/>
                <w:b/>
                <w:sz w:val="16"/>
                <w:szCs w:val="16"/>
                <w:lang w:val="en-US"/>
              </w:rPr>
              <w:t>EYFS / RECEPTION</w:t>
            </w:r>
          </w:p>
        </w:tc>
        <w:tc>
          <w:tcPr>
            <w:tcW w:w="33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2F3"/>
            <w:vAlign w:val="center"/>
          </w:tcPr>
          <w:p w14:paraId="76E95C12" w14:textId="77777777" w:rsidR="00110EE0" w:rsidRPr="00110EE0" w:rsidRDefault="00110EE0" w:rsidP="00110EE0">
            <w:pPr>
              <w:spacing w:after="200" w:line="276" w:lineRule="auto"/>
              <w:jc w:val="center"/>
              <w:rPr>
                <w:rFonts w:eastAsia="MS Mincho" w:cstheme="minorHAnsi"/>
                <w:sz w:val="16"/>
                <w:szCs w:val="16"/>
                <w:lang w:val="en-US"/>
              </w:rPr>
            </w:pPr>
            <w:r w:rsidRPr="00110EE0">
              <w:rPr>
                <w:rFonts w:eastAsia="MS Mincho" w:cstheme="minorHAnsi"/>
                <w:b/>
                <w:sz w:val="16"/>
                <w:szCs w:val="16"/>
                <w:lang w:val="en-US"/>
              </w:rPr>
              <w:t>KEY STAGE 1</w:t>
            </w:r>
            <w:r w:rsidRPr="00110EE0">
              <w:rPr>
                <w:rFonts w:eastAsia="MS Mincho" w:cstheme="minorHAnsi"/>
                <w:b/>
                <w:sz w:val="16"/>
                <w:szCs w:val="16"/>
                <w:lang w:val="en-US"/>
              </w:rPr>
              <w:br/>
              <w:t>Years 1–2</w:t>
            </w:r>
          </w:p>
        </w:tc>
        <w:tc>
          <w:tcPr>
            <w:tcW w:w="36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2F3"/>
            <w:vAlign w:val="center"/>
          </w:tcPr>
          <w:p w14:paraId="717E17C5" w14:textId="77777777" w:rsidR="00110EE0" w:rsidRPr="00110EE0" w:rsidRDefault="00110EE0" w:rsidP="00110EE0">
            <w:pPr>
              <w:spacing w:after="200" w:line="276" w:lineRule="auto"/>
              <w:jc w:val="center"/>
              <w:rPr>
                <w:rFonts w:eastAsia="MS Mincho" w:cstheme="minorHAnsi"/>
                <w:sz w:val="16"/>
                <w:szCs w:val="16"/>
                <w:lang w:val="en-US"/>
              </w:rPr>
            </w:pPr>
            <w:r w:rsidRPr="00110EE0">
              <w:rPr>
                <w:rFonts w:eastAsia="MS Mincho" w:cstheme="minorHAnsi"/>
                <w:b/>
                <w:sz w:val="16"/>
                <w:szCs w:val="16"/>
                <w:lang w:val="en-US"/>
              </w:rPr>
              <w:t>LOWER KEY STAGE 2</w:t>
            </w:r>
            <w:r w:rsidRPr="00110EE0">
              <w:rPr>
                <w:rFonts w:eastAsia="MS Mincho" w:cstheme="minorHAnsi"/>
                <w:b/>
                <w:sz w:val="16"/>
                <w:szCs w:val="16"/>
                <w:lang w:val="en-US"/>
              </w:rPr>
              <w:br/>
              <w:t>Years 3–4</w:t>
            </w:r>
          </w:p>
        </w:tc>
        <w:tc>
          <w:tcPr>
            <w:tcW w:w="3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2F3"/>
            <w:vAlign w:val="center"/>
          </w:tcPr>
          <w:p w14:paraId="0D62DCE0" w14:textId="77777777" w:rsidR="00110EE0" w:rsidRPr="00110EE0" w:rsidRDefault="00110EE0" w:rsidP="00110EE0">
            <w:pPr>
              <w:spacing w:after="200" w:line="276" w:lineRule="auto"/>
              <w:jc w:val="center"/>
              <w:rPr>
                <w:rFonts w:eastAsia="MS Mincho" w:cstheme="minorHAnsi"/>
                <w:sz w:val="16"/>
                <w:szCs w:val="16"/>
                <w:lang w:val="en-US"/>
              </w:rPr>
            </w:pPr>
            <w:r w:rsidRPr="00110EE0">
              <w:rPr>
                <w:rFonts w:eastAsia="MS Mincho" w:cstheme="minorHAnsi"/>
                <w:b/>
                <w:sz w:val="16"/>
                <w:szCs w:val="16"/>
                <w:lang w:val="en-US"/>
              </w:rPr>
              <w:t>UPPER KEY STAGE 2</w:t>
            </w:r>
            <w:r w:rsidRPr="00110EE0">
              <w:rPr>
                <w:rFonts w:eastAsia="MS Mincho" w:cstheme="minorHAnsi"/>
                <w:b/>
                <w:sz w:val="16"/>
                <w:szCs w:val="16"/>
                <w:lang w:val="en-US"/>
              </w:rPr>
              <w:br/>
              <w:t>Years 5–6</w:t>
            </w:r>
          </w:p>
        </w:tc>
      </w:tr>
      <w:tr w:rsidR="00110EE0" w:rsidRPr="00110EE0" w14:paraId="251B5900" w14:textId="77777777" w:rsidTr="00110EE0">
        <w:trPr>
          <w:jc w:val="center"/>
        </w:trPr>
        <w:tc>
          <w:tcPr>
            <w:tcW w:w="18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9A5AD"/>
          </w:tcPr>
          <w:p w14:paraId="7E18D61A" w14:textId="77777777" w:rsidR="00110EE0" w:rsidRPr="00110EE0" w:rsidRDefault="00110EE0" w:rsidP="00110EE0">
            <w:pPr>
              <w:spacing w:line="276" w:lineRule="auto"/>
              <w:rPr>
                <w:rFonts w:eastAsia="MS Mincho" w:cstheme="minorHAnsi"/>
                <w:sz w:val="16"/>
                <w:szCs w:val="16"/>
                <w:lang w:val="en-US"/>
              </w:rPr>
            </w:pPr>
            <w:r w:rsidRPr="00110EE0">
              <w:rPr>
                <w:rFonts w:eastAsia="MS Mincho" w:cstheme="minorHAnsi"/>
                <w:b/>
                <w:sz w:val="16"/>
                <w:szCs w:val="16"/>
                <w:lang w:val="en-US"/>
              </w:rPr>
              <w:t>1. GENERATING IDEAS</w:t>
            </w:r>
          </w:p>
        </w:tc>
        <w:tc>
          <w:tcPr>
            <w:tcW w:w="30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9DAA6CC" w14:textId="77777777" w:rsidR="00110EE0" w:rsidRPr="00110EE0" w:rsidRDefault="00110EE0" w:rsidP="00110EE0">
            <w:pPr>
              <w:spacing w:line="276" w:lineRule="auto"/>
              <w:rPr>
                <w:rFonts w:eastAsia="MS Mincho" w:cstheme="minorHAnsi"/>
                <w:sz w:val="17"/>
                <w:szCs w:val="17"/>
                <w:lang w:val="en-US"/>
              </w:rPr>
            </w:pPr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>Explore materials, images and experiences. Make choices and talk about what is being created. Respond to stimuli through play and experimentation.</w:t>
            </w:r>
          </w:p>
        </w:tc>
        <w:tc>
          <w:tcPr>
            <w:tcW w:w="33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43DA39E" w14:textId="77777777" w:rsidR="00110EE0" w:rsidRPr="00110EE0" w:rsidRDefault="00110EE0" w:rsidP="00110EE0">
            <w:pPr>
              <w:spacing w:line="276" w:lineRule="auto"/>
              <w:rPr>
                <w:rFonts w:eastAsia="MS Mincho" w:cstheme="minorHAnsi"/>
                <w:sz w:val="17"/>
                <w:szCs w:val="17"/>
                <w:lang w:val="en-US"/>
              </w:rPr>
            </w:pPr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 xml:space="preserve">Generate simple ideas from observation, imagination and experiences. Explore different possibilities and make choices about materials, </w:t>
            </w:r>
            <w:proofErr w:type="spellStart"/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>colours</w:t>
            </w:r>
            <w:proofErr w:type="spellEnd"/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>, shapes and techniques.</w:t>
            </w:r>
          </w:p>
        </w:tc>
        <w:tc>
          <w:tcPr>
            <w:tcW w:w="36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BBAD77C" w14:textId="77777777" w:rsidR="00110EE0" w:rsidRPr="00110EE0" w:rsidRDefault="00110EE0" w:rsidP="00110EE0">
            <w:pPr>
              <w:spacing w:line="276" w:lineRule="auto"/>
              <w:rPr>
                <w:rFonts w:eastAsia="MS Mincho" w:cstheme="minorHAnsi"/>
                <w:sz w:val="17"/>
                <w:szCs w:val="17"/>
                <w:lang w:val="en-US"/>
              </w:rPr>
            </w:pPr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>Develop and record ideas in response to a stimulus. Experiment with different materials and techniques before selecting an approach. Begin to explain choices.</w:t>
            </w:r>
          </w:p>
        </w:tc>
        <w:tc>
          <w:tcPr>
            <w:tcW w:w="3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9E9B040" w14:textId="77777777" w:rsidR="00110EE0" w:rsidRPr="00110EE0" w:rsidRDefault="00110EE0" w:rsidP="00110EE0">
            <w:pPr>
              <w:spacing w:line="276" w:lineRule="auto"/>
              <w:rPr>
                <w:rFonts w:eastAsia="MS Mincho" w:cstheme="minorHAnsi"/>
                <w:sz w:val="17"/>
                <w:szCs w:val="17"/>
                <w:lang w:val="en-US"/>
              </w:rPr>
            </w:pPr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>Develop purposeful, personal ideas. Research, experiment and combine influences. Select and refine ideas in response to experimentation, feedback and intended meaning.</w:t>
            </w:r>
          </w:p>
        </w:tc>
      </w:tr>
      <w:tr w:rsidR="00110EE0" w:rsidRPr="00110EE0" w14:paraId="629422F5" w14:textId="77777777" w:rsidTr="00110EE0">
        <w:trPr>
          <w:jc w:val="center"/>
        </w:trPr>
        <w:tc>
          <w:tcPr>
            <w:tcW w:w="18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79F8D"/>
          </w:tcPr>
          <w:p w14:paraId="25320EFF" w14:textId="77777777" w:rsidR="00110EE0" w:rsidRPr="00110EE0" w:rsidRDefault="00110EE0" w:rsidP="00110EE0">
            <w:pPr>
              <w:spacing w:line="276" w:lineRule="auto"/>
              <w:rPr>
                <w:rFonts w:eastAsia="MS Mincho" w:cstheme="minorHAnsi"/>
                <w:sz w:val="16"/>
                <w:szCs w:val="16"/>
                <w:lang w:val="en-US"/>
              </w:rPr>
            </w:pPr>
            <w:r w:rsidRPr="00110EE0">
              <w:rPr>
                <w:rFonts w:eastAsia="MS Mincho" w:cstheme="minorHAnsi"/>
                <w:b/>
                <w:sz w:val="16"/>
                <w:szCs w:val="16"/>
                <w:lang w:val="en-US"/>
              </w:rPr>
              <w:t>2. USING SKETCHBOOKS</w:t>
            </w:r>
          </w:p>
        </w:tc>
        <w:tc>
          <w:tcPr>
            <w:tcW w:w="30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C7616BF" w14:textId="77777777" w:rsidR="00110EE0" w:rsidRPr="00110EE0" w:rsidRDefault="00110EE0" w:rsidP="00110EE0">
            <w:pPr>
              <w:spacing w:line="276" w:lineRule="auto"/>
              <w:rPr>
                <w:rFonts w:eastAsia="MS Mincho" w:cstheme="minorHAnsi"/>
                <w:sz w:val="17"/>
                <w:szCs w:val="17"/>
                <w:lang w:val="en-US"/>
              </w:rPr>
            </w:pPr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>Make marks, draw and record experiences. Explore tools and materials freely. Begin to use drawings and marks to communicate ideas.</w:t>
            </w:r>
          </w:p>
        </w:tc>
        <w:tc>
          <w:tcPr>
            <w:tcW w:w="33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9534327" w14:textId="77777777" w:rsidR="00110EE0" w:rsidRPr="00110EE0" w:rsidRDefault="00110EE0" w:rsidP="00110EE0">
            <w:pPr>
              <w:spacing w:line="276" w:lineRule="auto"/>
              <w:rPr>
                <w:rFonts w:eastAsia="MS Mincho" w:cstheme="minorHAnsi"/>
                <w:sz w:val="17"/>
                <w:szCs w:val="17"/>
                <w:lang w:val="en-US"/>
              </w:rPr>
            </w:pPr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 xml:space="preserve">Use sketchbooks to </w:t>
            </w:r>
            <w:proofErr w:type="spellStart"/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>practise</w:t>
            </w:r>
            <w:proofErr w:type="spellEnd"/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 xml:space="preserve"> techniques, experiment with materials, collect ideas and record observations. Begin to revisit and improve ideas.</w:t>
            </w:r>
          </w:p>
        </w:tc>
        <w:tc>
          <w:tcPr>
            <w:tcW w:w="36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A43F79F" w14:textId="77777777" w:rsidR="00110EE0" w:rsidRPr="00110EE0" w:rsidRDefault="00110EE0" w:rsidP="00110EE0">
            <w:pPr>
              <w:spacing w:line="276" w:lineRule="auto"/>
              <w:rPr>
                <w:rFonts w:eastAsia="MS Mincho" w:cstheme="minorHAnsi"/>
                <w:sz w:val="17"/>
                <w:szCs w:val="17"/>
                <w:lang w:val="en-US"/>
              </w:rPr>
            </w:pPr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 xml:space="preserve">Use sketchbooks to collect, develop and </w:t>
            </w:r>
            <w:proofErr w:type="spellStart"/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>organise</w:t>
            </w:r>
            <w:proofErr w:type="spellEnd"/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 xml:space="preserve"> ideas. Record observations, experiments and artist research. Annotate choices and revisit ideas.</w:t>
            </w:r>
          </w:p>
        </w:tc>
        <w:tc>
          <w:tcPr>
            <w:tcW w:w="3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C7F8168" w14:textId="77777777" w:rsidR="00110EE0" w:rsidRPr="00110EE0" w:rsidRDefault="00110EE0" w:rsidP="00110EE0">
            <w:pPr>
              <w:spacing w:line="276" w:lineRule="auto"/>
              <w:rPr>
                <w:rFonts w:eastAsia="MS Mincho" w:cstheme="minorHAnsi"/>
                <w:sz w:val="17"/>
                <w:szCs w:val="17"/>
                <w:lang w:val="en-US"/>
              </w:rPr>
            </w:pPr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>Use sketchbooks as a working record: research, experiment, test alternatives, annotate decisions, refine ideas and evaluate progress. Use them to develop a personal artistic response.</w:t>
            </w:r>
          </w:p>
        </w:tc>
      </w:tr>
      <w:tr w:rsidR="00110EE0" w:rsidRPr="00110EE0" w14:paraId="7C195DE4" w14:textId="77777777" w:rsidTr="00110EE0">
        <w:trPr>
          <w:jc w:val="center"/>
        </w:trPr>
        <w:tc>
          <w:tcPr>
            <w:tcW w:w="18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EFCAA"/>
          </w:tcPr>
          <w:p w14:paraId="680E0956" w14:textId="77777777" w:rsidR="00110EE0" w:rsidRPr="00110EE0" w:rsidRDefault="00110EE0" w:rsidP="00110EE0">
            <w:pPr>
              <w:spacing w:line="276" w:lineRule="auto"/>
              <w:rPr>
                <w:rFonts w:eastAsia="MS Mincho" w:cstheme="minorHAnsi"/>
                <w:sz w:val="16"/>
                <w:szCs w:val="16"/>
                <w:lang w:val="en-US"/>
              </w:rPr>
            </w:pPr>
            <w:r w:rsidRPr="00110EE0">
              <w:rPr>
                <w:rFonts w:eastAsia="MS Mincho" w:cstheme="minorHAnsi"/>
                <w:b/>
                <w:sz w:val="16"/>
                <w:szCs w:val="16"/>
                <w:lang w:val="en-US"/>
              </w:rPr>
              <w:t>3. MAKING — DRAWING</w:t>
            </w:r>
          </w:p>
        </w:tc>
        <w:tc>
          <w:tcPr>
            <w:tcW w:w="30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D891D80" w14:textId="77777777" w:rsidR="00110EE0" w:rsidRPr="00110EE0" w:rsidRDefault="00110EE0" w:rsidP="00110EE0">
            <w:pPr>
              <w:spacing w:line="276" w:lineRule="auto"/>
              <w:rPr>
                <w:rFonts w:eastAsia="MS Mincho" w:cstheme="minorHAnsi"/>
                <w:sz w:val="17"/>
                <w:szCs w:val="17"/>
                <w:lang w:val="en-US"/>
              </w:rPr>
            </w:pPr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>Explore mark-making, line, shape, pattern and simple observational drawing using a range of tools.</w:t>
            </w:r>
          </w:p>
        </w:tc>
        <w:tc>
          <w:tcPr>
            <w:tcW w:w="33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03DC1F9" w14:textId="77777777" w:rsidR="00110EE0" w:rsidRPr="00110EE0" w:rsidRDefault="00110EE0" w:rsidP="00110EE0">
            <w:pPr>
              <w:spacing w:line="276" w:lineRule="auto"/>
              <w:rPr>
                <w:rFonts w:eastAsia="MS Mincho" w:cstheme="minorHAnsi"/>
                <w:sz w:val="17"/>
                <w:szCs w:val="17"/>
                <w:lang w:val="en-US"/>
              </w:rPr>
            </w:pPr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>Develop control of line and shape. Explore pattern, texture and simple tone. Draw from observation and imagination using pencils, charcoal, pastels and other media.</w:t>
            </w:r>
          </w:p>
        </w:tc>
        <w:tc>
          <w:tcPr>
            <w:tcW w:w="36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C471459" w14:textId="77777777" w:rsidR="00110EE0" w:rsidRPr="00110EE0" w:rsidRDefault="00110EE0" w:rsidP="00110EE0">
            <w:pPr>
              <w:spacing w:line="276" w:lineRule="auto"/>
              <w:rPr>
                <w:rFonts w:eastAsia="MS Mincho" w:cstheme="minorHAnsi"/>
                <w:sz w:val="17"/>
                <w:szCs w:val="17"/>
                <w:lang w:val="en-US"/>
              </w:rPr>
            </w:pPr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>Develop control of line, shape, tone and texture. Use simple shapes to build drawings. Develop shading, proportion, detail and observational accuracy; explore depth and form.</w:t>
            </w:r>
          </w:p>
        </w:tc>
        <w:tc>
          <w:tcPr>
            <w:tcW w:w="3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DE45839" w14:textId="77777777" w:rsidR="00110EE0" w:rsidRPr="00110EE0" w:rsidRDefault="00110EE0" w:rsidP="00110EE0">
            <w:pPr>
              <w:spacing w:line="276" w:lineRule="auto"/>
              <w:rPr>
                <w:rFonts w:eastAsia="MS Mincho" w:cstheme="minorHAnsi"/>
                <w:sz w:val="17"/>
                <w:szCs w:val="17"/>
                <w:lang w:val="en-US"/>
              </w:rPr>
            </w:pPr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>Use expressive and controlled line and mark-making. Develop proportion, scale, perspective, composition, tone and texture. Use drawing to communicate movement, emotion, ideas and meaning; combine drawing with other media and printmaking.</w:t>
            </w:r>
          </w:p>
        </w:tc>
      </w:tr>
      <w:tr w:rsidR="00110EE0" w:rsidRPr="00110EE0" w14:paraId="34FCA4E7" w14:textId="77777777" w:rsidTr="00110EE0">
        <w:trPr>
          <w:jc w:val="center"/>
        </w:trPr>
        <w:tc>
          <w:tcPr>
            <w:tcW w:w="18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EFCAA"/>
          </w:tcPr>
          <w:p w14:paraId="7433F633" w14:textId="77777777" w:rsidR="00110EE0" w:rsidRPr="00110EE0" w:rsidRDefault="00110EE0" w:rsidP="00110EE0">
            <w:pPr>
              <w:spacing w:line="276" w:lineRule="auto"/>
              <w:rPr>
                <w:rFonts w:eastAsia="MS Mincho" w:cstheme="minorHAnsi"/>
                <w:sz w:val="16"/>
                <w:szCs w:val="16"/>
                <w:lang w:val="en-US"/>
              </w:rPr>
            </w:pPr>
            <w:r w:rsidRPr="00110EE0">
              <w:rPr>
                <w:rFonts w:eastAsia="MS Mincho" w:cstheme="minorHAnsi"/>
                <w:b/>
                <w:sz w:val="16"/>
                <w:szCs w:val="16"/>
                <w:lang w:val="en-US"/>
              </w:rPr>
              <w:t>3. MAKING — PAINTING &amp; MIXED MEDIA</w:t>
            </w:r>
          </w:p>
        </w:tc>
        <w:tc>
          <w:tcPr>
            <w:tcW w:w="30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87904D5" w14:textId="77777777" w:rsidR="00110EE0" w:rsidRPr="00110EE0" w:rsidRDefault="00110EE0" w:rsidP="00110EE0">
            <w:pPr>
              <w:spacing w:line="276" w:lineRule="auto"/>
              <w:rPr>
                <w:rFonts w:eastAsia="MS Mincho" w:cstheme="minorHAnsi"/>
                <w:sz w:val="17"/>
                <w:szCs w:val="17"/>
                <w:lang w:val="en-US"/>
              </w:rPr>
            </w:pPr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>Explore colour, paint and different ways of applying it. Mix and experiment with colour and combine paint with other materials.</w:t>
            </w:r>
          </w:p>
        </w:tc>
        <w:tc>
          <w:tcPr>
            <w:tcW w:w="33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5BB0E10" w14:textId="77777777" w:rsidR="00110EE0" w:rsidRPr="00110EE0" w:rsidRDefault="00110EE0" w:rsidP="00110EE0">
            <w:pPr>
              <w:spacing w:line="276" w:lineRule="auto"/>
              <w:rPr>
                <w:rFonts w:eastAsia="MS Mincho" w:cstheme="minorHAnsi"/>
                <w:sz w:val="17"/>
                <w:szCs w:val="17"/>
                <w:lang w:val="en-US"/>
              </w:rPr>
            </w:pPr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 xml:space="preserve">Mix primary </w:t>
            </w:r>
            <w:proofErr w:type="spellStart"/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>colours</w:t>
            </w:r>
            <w:proofErr w:type="spellEnd"/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 xml:space="preserve"> to make secondary </w:t>
            </w:r>
            <w:proofErr w:type="spellStart"/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>colours</w:t>
            </w:r>
            <w:proofErr w:type="spellEnd"/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>. Explore brush control, texture, pattern and different painting tools. Combine paint, collage and found/painted papers.</w:t>
            </w:r>
          </w:p>
        </w:tc>
        <w:tc>
          <w:tcPr>
            <w:tcW w:w="36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4173583" w14:textId="77777777" w:rsidR="00110EE0" w:rsidRPr="00110EE0" w:rsidRDefault="00110EE0" w:rsidP="00110EE0">
            <w:pPr>
              <w:spacing w:line="276" w:lineRule="auto"/>
              <w:rPr>
                <w:rFonts w:eastAsia="MS Mincho" w:cstheme="minorHAnsi"/>
                <w:sz w:val="17"/>
                <w:szCs w:val="17"/>
                <w:lang w:val="en-US"/>
              </w:rPr>
            </w:pPr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 xml:space="preserve">Mix and use </w:t>
            </w:r>
            <w:proofErr w:type="spellStart"/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>colours</w:t>
            </w:r>
            <w:proofErr w:type="spellEnd"/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 xml:space="preserve"> purposefully. Explore tints, shades, tone, texture and layering. Combine paint, collage and other media to create effects and communicate ideas.</w:t>
            </w:r>
          </w:p>
        </w:tc>
        <w:tc>
          <w:tcPr>
            <w:tcW w:w="3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96C90D2" w14:textId="77777777" w:rsidR="00110EE0" w:rsidRPr="00110EE0" w:rsidRDefault="00110EE0" w:rsidP="00110EE0">
            <w:pPr>
              <w:spacing w:line="276" w:lineRule="auto"/>
              <w:rPr>
                <w:rFonts w:eastAsia="MS Mincho" w:cstheme="minorHAnsi"/>
                <w:sz w:val="17"/>
                <w:szCs w:val="17"/>
                <w:lang w:val="en-US"/>
              </w:rPr>
            </w:pPr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>Control colour, tone, texture, layering and composition. Select and combine media deliberately. Adapt techniques to create particular effects, atmosphere and meaning.</w:t>
            </w:r>
          </w:p>
        </w:tc>
      </w:tr>
      <w:tr w:rsidR="00110EE0" w:rsidRPr="00110EE0" w14:paraId="5BA4DD13" w14:textId="77777777" w:rsidTr="00110EE0">
        <w:trPr>
          <w:jc w:val="center"/>
        </w:trPr>
        <w:tc>
          <w:tcPr>
            <w:tcW w:w="18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EFCAA"/>
          </w:tcPr>
          <w:p w14:paraId="5B4EF8E0" w14:textId="77777777" w:rsidR="00110EE0" w:rsidRPr="00110EE0" w:rsidRDefault="00110EE0" w:rsidP="00110EE0">
            <w:pPr>
              <w:spacing w:line="276" w:lineRule="auto"/>
              <w:rPr>
                <w:rFonts w:eastAsia="MS Mincho" w:cstheme="minorHAnsi"/>
                <w:sz w:val="16"/>
                <w:szCs w:val="16"/>
                <w:lang w:val="en-US"/>
              </w:rPr>
            </w:pPr>
            <w:r w:rsidRPr="00110EE0">
              <w:rPr>
                <w:rFonts w:eastAsia="MS Mincho" w:cstheme="minorHAnsi"/>
                <w:b/>
                <w:sz w:val="16"/>
                <w:szCs w:val="16"/>
                <w:lang w:val="en-US"/>
              </w:rPr>
              <w:t>3. MAKING — SCULPTURE &amp; 3D</w:t>
            </w:r>
          </w:p>
        </w:tc>
        <w:tc>
          <w:tcPr>
            <w:tcW w:w="30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FAE83BC" w14:textId="77777777" w:rsidR="00110EE0" w:rsidRPr="00110EE0" w:rsidRDefault="00110EE0" w:rsidP="00110EE0">
            <w:pPr>
              <w:spacing w:line="276" w:lineRule="auto"/>
              <w:rPr>
                <w:rFonts w:eastAsia="MS Mincho" w:cstheme="minorHAnsi"/>
                <w:sz w:val="17"/>
                <w:szCs w:val="17"/>
                <w:lang w:val="en-US"/>
              </w:rPr>
            </w:pPr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 xml:space="preserve">Manipulate, </w:t>
            </w:r>
            <w:proofErr w:type="spellStart"/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>mould</w:t>
            </w:r>
            <w:proofErr w:type="spellEnd"/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>, fold, roll and construct. Explore joining and assembling materials.</w:t>
            </w:r>
          </w:p>
        </w:tc>
        <w:tc>
          <w:tcPr>
            <w:tcW w:w="33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500C5BF" w14:textId="77777777" w:rsidR="00110EE0" w:rsidRPr="00110EE0" w:rsidRDefault="00110EE0" w:rsidP="00110EE0">
            <w:pPr>
              <w:spacing w:line="276" w:lineRule="auto"/>
              <w:rPr>
                <w:rFonts w:eastAsia="MS Mincho" w:cstheme="minorHAnsi"/>
                <w:sz w:val="17"/>
                <w:szCs w:val="17"/>
                <w:lang w:val="en-US"/>
              </w:rPr>
            </w:pPr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>Roll, fold, scrunch, cut, shape and join materials. Explore simple 3D forms, clay and construction. Begin to consider stability and surface.</w:t>
            </w:r>
          </w:p>
        </w:tc>
        <w:tc>
          <w:tcPr>
            <w:tcW w:w="36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9AF135D" w14:textId="77777777" w:rsidR="00110EE0" w:rsidRPr="00110EE0" w:rsidRDefault="00110EE0" w:rsidP="00110EE0">
            <w:pPr>
              <w:spacing w:line="276" w:lineRule="auto"/>
              <w:rPr>
                <w:rFonts w:eastAsia="MS Mincho" w:cstheme="minorHAnsi"/>
                <w:sz w:val="17"/>
                <w:szCs w:val="17"/>
                <w:lang w:val="en-US"/>
              </w:rPr>
            </w:pPr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>Construct stable 3D forms. Explore shape, space, texture and surface. Develop joining, modelling and clay techniques. Move from 2D plans to 3D outcomes.</w:t>
            </w:r>
          </w:p>
        </w:tc>
        <w:tc>
          <w:tcPr>
            <w:tcW w:w="3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C86D4F6" w14:textId="77777777" w:rsidR="00110EE0" w:rsidRPr="00110EE0" w:rsidRDefault="00110EE0" w:rsidP="00110EE0">
            <w:pPr>
              <w:spacing w:line="276" w:lineRule="auto"/>
              <w:rPr>
                <w:rFonts w:eastAsia="MS Mincho" w:cstheme="minorHAnsi"/>
                <w:sz w:val="17"/>
                <w:szCs w:val="17"/>
                <w:lang w:val="en-US"/>
              </w:rPr>
            </w:pPr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>Design, construct and refine purposeful 3D work. Consider scale, proportion, structure, space and surface. Explore installation, viewer experience and the relationship between artwork and environment.</w:t>
            </w:r>
          </w:p>
        </w:tc>
      </w:tr>
      <w:tr w:rsidR="00110EE0" w:rsidRPr="00110EE0" w14:paraId="0E96E925" w14:textId="77777777" w:rsidTr="00110EE0">
        <w:trPr>
          <w:jc w:val="center"/>
        </w:trPr>
        <w:tc>
          <w:tcPr>
            <w:tcW w:w="18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EFCAA"/>
          </w:tcPr>
          <w:p w14:paraId="5EC1F78B" w14:textId="77777777" w:rsidR="00110EE0" w:rsidRPr="00110EE0" w:rsidRDefault="00110EE0" w:rsidP="00110EE0">
            <w:pPr>
              <w:spacing w:line="276" w:lineRule="auto"/>
              <w:rPr>
                <w:rFonts w:eastAsia="MS Mincho" w:cstheme="minorHAnsi"/>
                <w:sz w:val="16"/>
                <w:szCs w:val="16"/>
                <w:lang w:val="en-US"/>
              </w:rPr>
            </w:pPr>
            <w:r w:rsidRPr="00110EE0">
              <w:rPr>
                <w:rFonts w:eastAsia="MS Mincho" w:cstheme="minorHAnsi"/>
                <w:b/>
                <w:sz w:val="16"/>
                <w:szCs w:val="16"/>
                <w:lang w:val="en-US"/>
              </w:rPr>
              <w:t>3. MAKING — CRAFT &amp; DESIGN</w:t>
            </w:r>
          </w:p>
        </w:tc>
        <w:tc>
          <w:tcPr>
            <w:tcW w:w="30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24280F0" w14:textId="77777777" w:rsidR="00110EE0" w:rsidRPr="00110EE0" w:rsidRDefault="00110EE0" w:rsidP="00110EE0">
            <w:pPr>
              <w:spacing w:line="276" w:lineRule="auto"/>
              <w:rPr>
                <w:rFonts w:eastAsia="MS Mincho" w:cstheme="minorHAnsi"/>
                <w:sz w:val="17"/>
                <w:szCs w:val="17"/>
                <w:lang w:val="en-US"/>
              </w:rPr>
            </w:pPr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>Cut, join, thread, weave and manipulate materials. Explore how materials can be transformed.</w:t>
            </w:r>
          </w:p>
        </w:tc>
        <w:tc>
          <w:tcPr>
            <w:tcW w:w="33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C59512D" w14:textId="77777777" w:rsidR="00110EE0" w:rsidRPr="00110EE0" w:rsidRDefault="00110EE0" w:rsidP="00110EE0">
            <w:pPr>
              <w:spacing w:line="276" w:lineRule="auto"/>
              <w:rPr>
                <w:rFonts w:eastAsia="MS Mincho" w:cstheme="minorHAnsi"/>
                <w:sz w:val="17"/>
                <w:szCs w:val="17"/>
                <w:lang w:val="en-US"/>
              </w:rPr>
            </w:pPr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>Develop simple textile, printing and construction techniques. Explore repeated patterns and make work for a purpose.</w:t>
            </w:r>
          </w:p>
        </w:tc>
        <w:tc>
          <w:tcPr>
            <w:tcW w:w="36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98C0AF4" w14:textId="77777777" w:rsidR="00110EE0" w:rsidRPr="00110EE0" w:rsidRDefault="00110EE0" w:rsidP="00110EE0">
            <w:pPr>
              <w:spacing w:line="276" w:lineRule="auto"/>
              <w:rPr>
                <w:rFonts w:eastAsia="MS Mincho" w:cstheme="minorHAnsi"/>
                <w:sz w:val="17"/>
                <w:szCs w:val="17"/>
                <w:lang w:val="en-US"/>
              </w:rPr>
            </w:pPr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>Develop printing, textile, photography and design skills. Explore pattern, repetition and composition. Combine techniques to create purposeful outcomes.</w:t>
            </w:r>
          </w:p>
        </w:tc>
        <w:tc>
          <w:tcPr>
            <w:tcW w:w="3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C8D2A27" w14:textId="77777777" w:rsidR="00110EE0" w:rsidRPr="00110EE0" w:rsidRDefault="00110EE0" w:rsidP="00110EE0">
            <w:pPr>
              <w:spacing w:line="276" w:lineRule="auto"/>
              <w:rPr>
                <w:rFonts w:eastAsia="MS Mincho" w:cstheme="minorHAnsi"/>
                <w:sz w:val="17"/>
                <w:szCs w:val="17"/>
                <w:lang w:val="en-US"/>
              </w:rPr>
            </w:pPr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>Select and combine craft/design processes including printmaking, textiles, photography and digital media. Respond to a design brief; consider audience, purpose and presentation. Research and apply ideas from designers, architects and artists.</w:t>
            </w:r>
          </w:p>
        </w:tc>
      </w:tr>
      <w:tr w:rsidR="00110EE0" w:rsidRPr="00110EE0" w14:paraId="651BA60B" w14:textId="77777777" w:rsidTr="00110EE0">
        <w:trPr>
          <w:jc w:val="center"/>
        </w:trPr>
        <w:tc>
          <w:tcPr>
            <w:tcW w:w="18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4F7B1"/>
          </w:tcPr>
          <w:p w14:paraId="4E7AF526" w14:textId="77777777" w:rsidR="00110EE0" w:rsidRPr="00110EE0" w:rsidRDefault="00110EE0" w:rsidP="00110EE0">
            <w:pPr>
              <w:spacing w:line="276" w:lineRule="auto"/>
              <w:rPr>
                <w:rFonts w:eastAsia="MS Mincho" w:cstheme="minorHAnsi"/>
                <w:sz w:val="16"/>
                <w:szCs w:val="16"/>
                <w:lang w:val="en-US"/>
              </w:rPr>
            </w:pPr>
            <w:r w:rsidRPr="00110EE0">
              <w:rPr>
                <w:rFonts w:eastAsia="MS Mincho" w:cstheme="minorHAnsi"/>
                <w:b/>
                <w:sz w:val="16"/>
                <w:szCs w:val="16"/>
                <w:lang w:val="en-US"/>
              </w:rPr>
              <w:t>4. KNOWLEDGE OF ARTISTS</w:t>
            </w:r>
          </w:p>
        </w:tc>
        <w:tc>
          <w:tcPr>
            <w:tcW w:w="30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E1BA24C" w14:textId="77777777" w:rsidR="00110EE0" w:rsidRPr="00110EE0" w:rsidRDefault="00110EE0" w:rsidP="00110EE0">
            <w:pPr>
              <w:spacing w:line="276" w:lineRule="auto"/>
              <w:rPr>
                <w:rFonts w:eastAsia="MS Mincho" w:cstheme="minorHAnsi"/>
                <w:sz w:val="17"/>
                <w:szCs w:val="17"/>
                <w:lang w:val="en-US"/>
              </w:rPr>
            </w:pPr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 xml:space="preserve">Explore and talk about artworks and artists. Notice </w:t>
            </w:r>
            <w:proofErr w:type="spellStart"/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>colours</w:t>
            </w:r>
            <w:proofErr w:type="spellEnd"/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>, shapes, materials and interesting features.</w:t>
            </w:r>
          </w:p>
        </w:tc>
        <w:tc>
          <w:tcPr>
            <w:tcW w:w="33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52E223C" w14:textId="77777777" w:rsidR="00110EE0" w:rsidRPr="00110EE0" w:rsidRDefault="00110EE0" w:rsidP="00110EE0">
            <w:pPr>
              <w:spacing w:line="276" w:lineRule="auto"/>
              <w:rPr>
                <w:rFonts w:eastAsia="MS Mincho" w:cstheme="minorHAnsi"/>
                <w:sz w:val="17"/>
                <w:szCs w:val="17"/>
                <w:lang w:val="en-US"/>
              </w:rPr>
            </w:pPr>
            <w:proofErr w:type="spellStart"/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>Recognise</w:t>
            </w:r>
            <w:proofErr w:type="spellEnd"/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 xml:space="preserve"> and describe features of artists' work. Learn about a range of artists and use their work as inspiration.</w:t>
            </w:r>
          </w:p>
        </w:tc>
        <w:tc>
          <w:tcPr>
            <w:tcW w:w="36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5E455D4" w14:textId="77777777" w:rsidR="00110EE0" w:rsidRPr="00110EE0" w:rsidRDefault="00110EE0" w:rsidP="00110EE0">
            <w:pPr>
              <w:spacing w:line="276" w:lineRule="auto"/>
              <w:rPr>
                <w:rFonts w:eastAsia="MS Mincho" w:cstheme="minorHAnsi"/>
                <w:sz w:val="17"/>
                <w:szCs w:val="17"/>
                <w:lang w:val="en-US"/>
              </w:rPr>
            </w:pPr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>Identify artists, craft makers and designers and explain how their ideas, materials and techniques influence their own responses. Compare different approaches.</w:t>
            </w:r>
          </w:p>
        </w:tc>
        <w:tc>
          <w:tcPr>
            <w:tcW w:w="3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3BD6D6D" w14:textId="77777777" w:rsidR="00110EE0" w:rsidRPr="00110EE0" w:rsidRDefault="00110EE0" w:rsidP="00110EE0">
            <w:pPr>
              <w:spacing w:line="276" w:lineRule="auto"/>
              <w:rPr>
                <w:rFonts w:eastAsia="MS Mincho" w:cstheme="minorHAnsi"/>
                <w:sz w:val="17"/>
                <w:szCs w:val="17"/>
                <w:lang w:val="en-US"/>
              </w:rPr>
            </w:pPr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>Research artists, craft makers and designers in greater depth. Discuss context, materials, processes, intentions and influence. Use artist references critically and develop a personal response rather than simply copying.</w:t>
            </w:r>
          </w:p>
        </w:tc>
      </w:tr>
      <w:tr w:rsidR="00110EE0" w:rsidRPr="00110EE0" w14:paraId="58F8B4B1" w14:textId="77777777" w:rsidTr="00110EE0">
        <w:trPr>
          <w:jc w:val="center"/>
        </w:trPr>
        <w:tc>
          <w:tcPr>
            <w:tcW w:w="18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6D3F2"/>
          </w:tcPr>
          <w:p w14:paraId="70BDDDB8" w14:textId="77777777" w:rsidR="00110EE0" w:rsidRPr="00110EE0" w:rsidRDefault="00110EE0" w:rsidP="00110EE0">
            <w:pPr>
              <w:spacing w:line="276" w:lineRule="auto"/>
              <w:rPr>
                <w:rFonts w:eastAsia="MS Mincho" w:cstheme="minorHAnsi"/>
                <w:sz w:val="16"/>
                <w:szCs w:val="16"/>
                <w:lang w:val="en-US"/>
              </w:rPr>
            </w:pPr>
            <w:r w:rsidRPr="00110EE0">
              <w:rPr>
                <w:rFonts w:eastAsia="MS Mincho" w:cstheme="minorHAnsi"/>
                <w:b/>
                <w:sz w:val="16"/>
                <w:szCs w:val="16"/>
                <w:lang w:val="en-US"/>
              </w:rPr>
              <w:t>5. EVALUATING &amp; ANALYSING</w:t>
            </w:r>
          </w:p>
        </w:tc>
        <w:tc>
          <w:tcPr>
            <w:tcW w:w="30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EEFC0FF" w14:textId="77777777" w:rsidR="00110EE0" w:rsidRPr="00110EE0" w:rsidRDefault="00110EE0" w:rsidP="00110EE0">
            <w:pPr>
              <w:spacing w:line="276" w:lineRule="auto"/>
              <w:rPr>
                <w:rFonts w:eastAsia="MS Mincho" w:cstheme="minorHAnsi"/>
                <w:sz w:val="17"/>
                <w:szCs w:val="17"/>
                <w:lang w:val="en-US"/>
              </w:rPr>
            </w:pPr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>Talk about what has been made and what is liked or noticed. Listen to others' ideas.</w:t>
            </w:r>
          </w:p>
        </w:tc>
        <w:tc>
          <w:tcPr>
            <w:tcW w:w="33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ECBD8DF" w14:textId="77777777" w:rsidR="00110EE0" w:rsidRPr="00110EE0" w:rsidRDefault="00110EE0" w:rsidP="00110EE0">
            <w:pPr>
              <w:spacing w:line="276" w:lineRule="auto"/>
              <w:rPr>
                <w:rFonts w:eastAsia="MS Mincho" w:cstheme="minorHAnsi"/>
                <w:sz w:val="17"/>
                <w:szCs w:val="17"/>
                <w:lang w:val="en-US"/>
              </w:rPr>
            </w:pPr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 xml:space="preserve">Describe their own work and respond to others' work using simple art vocabulary. Identify </w:t>
            </w:r>
            <w:proofErr w:type="spellStart"/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>colours</w:t>
            </w:r>
            <w:proofErr w:type="spellEnd"/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>, shapes, materials and techniques.</w:t>
            </w:r>
          </w:p>
        </w:tc>
        <w:tc>
          <w:tcPr>
            <w:tcW w:w="36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D4B9B82" w14:textId="77777777" w:rsidR="00110EE0" w:rsidRPr="00110EE0" w:rsidRDefault="00110EE0" w:rsidP="00110EE0">
            <w:pPr>
              <w:spacing w:line="276" w:lineRule="auto"/>
              <w:rPr>
                <w:rFonts w:eastAsia="MS Mincho" w:cstheme="minorHAnsi"/>
                <w:sz w:val="17"/>
                <w:szCs w:val="17"/>
                <w:lang w:val="en-US"/>
              </w:rPr>
            </w:pPr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>Explain artistic choices and identify strengths. Suggest improvements and discuss similarities and differences between artworks using appropriate vocabulary.</w:t>
            </w:r>
          </w:p>
        </w:tc>
        <w:tc>
          <w:tcPr>
            <w:tcW w:w="3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899A26B" w14:textId="77777777" w:rsidR="00110EE0" w:rsidRPr="00110EE0" w:rsidRDefault="00110EE0" w:rsidP="00110EE0">
            <w:pPr>
              <w:spacing w:line="276" w:lineRule="auto"/>
              <w:rPr>
                <w:rFonts w:eastAsia="MS Mincho" w:cstheme="minorHAnsi"/>
                <w:sz w:val="17"/>
                <w:szCs w:val="17"/>
                <w:lang w:val="en-US"/>
              </w:rPr>
            </w:pPr>
            <w:proofErr w:type="spellStart"/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>Analyse</w:t>
            </w:r>
            <w:proofErr w:type="spellEnd"/>
            <w:r w:rsidRPr="00110EE0">
              <w:rPr>
                <w:rFonts w:eastAsia="MS Mincho" w:cstheme="minorHAnsi"/>
                <w:sz w:val="17"/>
                <w:szCs w:val="17"/>
                <w:lang w:val="en-US"/>
              </w:rPr>
              <w:t xml:space="preserve"> artworks using precise art, craft and design vocabulary. Explain choices, intentions and effects. Give and respond to constructive feedback; critically evaluate and refine work.</w:t>
            </w:r>
          </w:p>
        </w:tc>
      </w:tr>
    </w:tbl>
    <w:p w14:paraId="43FBD4BC" w14:textId="3F67FEBE" w:rsidR="00023E63" w:rsidRPr="00110EE0" w:rsidRDefault="00110EE0" w:rsidP="00110EE0">
      <w:pPr>
        <w:spacing w:after="200" w:line="276" w:lineRule="auto"/>
        <w:rPr>
          <w:rFonts w:eastAsia="MS Mincho" w:cstheme="minorHAnsi"/>
          <w:sz w:val="16"/>
          <w:szCs w:val="16"/>
          <w:lang w:val="en-US"/>
        </w:rPr>
      </w:pPr>
      <w:r w:rsidRPr="00110EE0">
        <w:rPr>
          <w:rFonts w:eastAsia="MS Mincho" w:cstheme="minorHAnsi"/>
          <w:b/>
          <w:sz w:val="16"/>
          <w:szCs w:val="16"/>
          <w:lang w:val="en-US"/>
        </w:rPr>
        <w:t xml:space="preserve">Progression principle: </w:t>
      </w:r>
      <w:r w:rsidRPr="00110EE0">
        <w:rPr>
          <w:rFonts w:eastAsia="MS Mincho" w:cstheme="minorHAnsi"/>
          <w:sz w:val="16"/>
          <w:szCs w:val="16"/>
          <w:lang w:val="en-US"/>
        </w:rPr>
        <w:t>Kapow describes the curriculum as a spiral: pupils revisit key knowledge and skills with increasing depth, building on prior learning. The four practical areas are Drawing, Painting &amp; mixed media, Sculpture &amp; 3D, and Craft &amp; design; the five strands run through all areas.</w:t>
      </w:r>
      <w:r>
        <w:rPr>
          <w:rFonts w:eastAsia="MS Mincho" w:cstheme="minorHAnsi"/>
          <w:sz w:val="16"/>
          <w:szCs w:val="16"/>
          <w:lang w:val="en-US"/>
        </w:rPr>
        <w:t xml:space="preserve">                                                                                                                     </w:t>
      </w:r>
      <w:r w:rsidRPr="00110EE0">
        <w:rPr>
          <w:rFonts w:eastAsia="MS Mincho" w:cstheme="minorHAnsi"/>
          <w:i/>
          <w:sz w:val="16"/>
          <w:szCs w:val="16"/>
          <w:lang w:val="en-US"/>
        </w:rPr>
        <w:t>Source: Kapow Primary Art &amp; Design curriculum information and condensed curriculum overview (accessed 20 August 2026</w:t>
      </w:r>
      <w:r>
        <w:rPr>
          <w:rFonts w:eastAsia="MS Mincho" w:cstheme="minorHAnsi"/>
          <w:i/>
          <w:sz w:val="16"/>
          <w:szCs w:val="16"/>
          <w:lang w:val="en-US"/>
        </w:rPr>
        <w:t>)</w:t>
      </w:r>
    </w:p>
    <w:sectPr w:rsidR="00023E63" w:rsidRPr="00110EE0" w:rsidSect="00514E3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20" w:h="11900" w:orient="landscape"/>
      <w:pgMar w:top="720" w:right="567" w:bottom="397" w:left="567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645E8A" w14:textId="77777777" w:rsidR="00302C15" w:rsidRDefault="00302C15" w:rsidP="00514E33">
      <w:r>
        <w:separator/>
      </w:r>
    </w:p>
  </w:endnote>
  <w:endnote w:type="continuationSeparator" w:id="0">
    <w:p w14:paraId="70287773" w14:textId="77777777" w:rsidR="00302C15" w:rsidRDefault="00302C15" w:rsidP="00514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560245" w14:textId="77777777" w:rsidR="00807CF2" w:rsidRDefault="00807C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D4E2C6" w14:textId="22D3D528" w:rsidR="00514E33" w:rsidRPr="00514E33" w:rsidRDefault="00514E33">
    <w:pPr>
      <w:pStyle w:val="Footer"/>
      <w:rPr>
        <w:b/>
        <w:bCs/>
      </w:rPr>
    </w:pPr>
    <w:r w:rsidRPr="00514E33">
      <w:rPr>
        <w:b/>
        <w:bCs/>
      </w:rPr>
      <w:t>Rockcliffe CE School</w:t>
    </w:r>
    <w:r>
      <w:rPr>
        <w:b/>
        <w:bCs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284A30" w14:textId="77777777" w:rsidR="00807CF2" w:rsidRDefault="00807C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9D6C2" w14:textId="77777777" w:rsidR="00302C15" w:rsidRDefault="00302C15" w:rsidP="00514E33">
      <w:r>
        <w:separator/>
      </w:r>
    </w:p>
  </w:footnote>
  <w:footnote w:type="continuationSeparator" w:id="0">
    <w:p w14:paraId="03A373CC" w14:textId="77777777" w:rsidR="00302C15" w:rsidRDefault="00302C15" w:rsidP="00514E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9937A" w14:textId="760B39D5" w:rsidR="00D42C81" w:rsidRDefault="00807CF2">
    <w:pPr>
      <w:pStyle w:val="Header"/>
    </w:pPr>
    <w:r>
      <w:rPr>
        <w:noProof/>
      </w:rPr>
      <w:pict w14:anchorId="27B6A2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21599938" o:spid="_x0000_s1026" type="#_x0000_t75" style="position:absolute;margin-left:0;margin-top:0;width:539.1pt;height:539.1pt;z-index:-251657216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35A62" w14:textId="5B54BF89" w:rsidR="00514E33" w:rsidRPr="00ED14A9" w:rsidRDefault="00807CF2" w:rsidP="00434F29">
    <w:pPr>
      <w:pStyle w:val="Header"/>
      <w:jc w:val="center"/>
      <w:rPr>
        <w:b/>
        <w:bCs/>
        <w:i/>
        <w:iCs/>
        <w:u w:val="single"/>
      </w:rPr>
    </w:pPr>
    <w:r w:rsidRPr="00110EE0">
      <w:rPr>
        <w:b/>
        <w:bCs/>
        <w:i/>
        <w:iCs/>
        <w:noProof/>
        <w:color w:val="000000"/>
        <w:sz w:val="32"/>
        <w:szCs w:val="32"/>
        <w:u w:val="single"/>
      </w:rPr>
      <w:pict w14:anchorId="2E74C8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21599939" o:spid="_x0000_s1027" type="#_x0000_t75" style="position:absolute;left:0;text-align:left;margin-left:0;margin-top:0;width:539.1pt;height:539.1pt;z-index:-251656192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  <w:r w:rsidR="00434F29" w:rsidRPr="00110EE0">
      <w:rPr>
        <w:b/>
        <w:bCs/>
        <w:i/>
        <w:iCs/>
        <w:color w:val="000000"/>
        <w:sz w:val="32"/>
        <w:szCs w:val="32"/>
        <w:u w:val="single"/>
        <w14:shadow w14:blurRad="38100" w14:dist="19050" w14:dir="2700000" w14:sx="100000" w14:sy="100000" w14:kx="0" w14:ky="0" w14:algn="tl">
          <w14:srgbClr w14:val="000000">
            <w14:alpha w14:val="60000"/>
          </w14:srgbClr>
        </w14:shadow>
        <w14:textOutline w14:w="0" w14:cap="flat" w14:cmpd="sng" w14:algn="ctr">
          <w14:noFill/>
          <w14:prstDash w14:val="solid"/>
          <w14:round/>
        </w14:textOutline>
      </w:rPr>
      <w:t>Rockcliffe CE School</w:t>
    </w:r>
    <w:r w:rsidR="00110EE0" w:rsidRPr="00110EE0">
      <w:rPr>
        <w:b/>
        <w:bCs/>
        <w:i/>
        <w:iCs/>
        <w:color w:val="000000"/>
        <w:sz w:val="32"/>
        <w:szCs w:val="32"/>
        <w:u w:val="single"/>
        <w14:shadow w14:blurRad="38100" w14:dist="19050" w14:dir="2700000" w14:sx="100000" w14:sy="100000" w14:kx="0" w14:ky="0" w14:algn="tl">
          <w14:srgbClr w14:val="000000">
            <w14:alpha w14:val="60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- </w:t>
    </w:r>
    <w:r w:rsidR="00434F29" w:rsidRPr="00110EE0">
      <w:rPr>
        <w:b/>
        <w:bCs/>
        <w:i/>
        <w:iCs/>
        <w:color w:val="000000"/>
        <w:sz w:val="32"/>
        <w:szCs w:val="32"/>
        <w:u w:val="single"/>
        <w14:shadow w14:blurRad="38100" w14:dist="19050" w14:dir="2700000" w14:sx="100000" w14:sy="100000" w14:kx="0" w14:ky="0" w14:algn="tl">
          <w14:srgbClr w14:val="000000">
            <w14:alpha w14:val="60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 w:rsidR="00110EE0" w:rsidRPr="00110EE0">
      <w:rPr>
        <w:b/>
        <w:bCs/>
        <w:i/>
        <w:iCs/>
        <w:color w:val="000000"/>
        <w:sz w:val="32"/>
        <w:szCs w:val="32"/>
        <w:u w:val="single"/>
        <w14:shadow w14:blurRad="38100" w14:dist="19050" w14:dir="2700000" w14:sx="100000" w14:sy="100000" w14:kx="0" w14:ky="0" w14:algn="tl">
          <w14:srgbClr w14:val="000000">
            <w14:alpha w14:val="60000"/>
          </w14:srgbClr>
        </w14:shadow>
        <w14:textOutline w14:w="0" w14:cap="flat" w14:cmpd="sng" w14:algn="ctr">
          <w14:noFill/>
          <w14:prstDash w14:val="solid"/>
          <w14:round/>
        </w14:textOutline>
      </w:rPr>
      <w:t>Progression of Skills in Art</w:t>
    </w:r>
    <w:r>
      <w:rPr>
        <w:b/>
        <w:bCs/>
        <w:i/>
        <w:iCs/>
        <w:color w:val="000000"/>
        <w:sz w:val="32"/>
        <w:szCs w:val="32"/>
        <w:u w:val="single"/>
        <w14:shadow w14:blurRad="38100" w14:dist="19050" w14:dir="2700000" w14:sx="100000" w14:sy="100000" w14:kx="0" w14:ky="0" w14:algn="tl">
          <w14:srgbClr w14:val="000000">
            <w14:alpha w14:val="60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and </w:t>
    </w:r>
    <w:r>
      <w:rPr>
        <w:b/>
        <w:bCs/>
        <w:i/>
        <w:iCs/>
        <w:color w:val="000000"/>
        <w:sz w:val="32"/>
        <w:szCs w:val="32"/>
        <w:u w:val="single"/>
        <w14:shadow w14:blurRad="38100" w14:dist="19050" w14:dir="2700000" w14:sx="100000" w14:sy="100000" w14:kx="0" w14:ky="0" w14:algn="tl">
          <w14:srgbClr w14:val="000000">
            <w14:alpha w14:val="60000"/>
          </w14:srgbClr>
        </w14:shadow>
        <w14:textOutline w14:w="0" w14:cap="flat" w14:cmpd="sng" w14:algn="ctr">
          <w14:noFill/>
          <w14:prstDash w14:val="solid"/>
          <w14:round/>
        </w14:textOutline>
      </w:rPr>
      <w:t>Design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44466F" w14:textId="18543C1A" w:rsidR="00D42C81" w:rsidRDefault="00807CF2">
    <w:pPr>
      <w:pStyle w:val="Header"/>
    </w:pPr>
    <w:r>
      <w:rPr>
        <w:noProof/>
      </w:rPr>
      <w:pict w14:anchorId="72926A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21599937" o:spid="_x0000_s1025" type="#_x0000_t75" style="position:absolute;margin-left:0;margin-top:0;width:539.1pt;height:539.1pt;z-index:-251658240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61934"/>
    <w:multiLevelType w:val="multilevel"/>
    <w:tmpl w:val="1FD23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6571CF"/>
    <w:multiLevelType w:val="multilevel"/>
    <w:tmpl w:val="DE1C8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DA04C2"/>
    <w:multiLevelType w:val="hybridMultilevel"/>
    <w:tmpl w:val="AB848E66"/>
    <w:lvl w:ilvl="0" w:tplc="5784C16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458E9"/>
    <w:multiLevelType w:val="multilevel"/>
    <w:tmpl w:val="38A46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91509E"/>
    <w:multiLevelType w:val="hybridMultilevel"/>
    <w:tmpl w:val="E766C254"/>
    <w:lvl w:ilvl="0" w:tplc="DA20B62A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73BB9"/>
    <w:multiLevelType w:val="multilevel"/>
    <w:tmpl w:val="DC3E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A02B54"/>
    <w:multiLevelType w:val="multilevel"/>
    <w:tmpl w:val="D2CA4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E33"/>
    <w:rsid w:val="000914B6"/>
    <w:rsid w:val="000E051C"/>
    <w:rsid w:val="00110EE0"/>
    <w:rsid w:val="001E112B"/>
    <w:rsid w:val="001F6697"/>
    <w:rsid w:val="002C2C6C"/>
    <w:rsid w:val="00302C15"/>
    <w:rsid w:val="0031682D"/>
    <w:rsid w:val="00434F29"/>
    <w:rsid w:val="004E2B68"/>
    <w:rsid w:val="00502037"/>
    <w:rsid w:val="00514E33"/>
    <w:rsid w:val="0056645E"/>
    <w:rsid w:val="005C39F7"/>
    <w:rsid w:val="00642928"/>
    <w:rsid w:val="00667A3D"/>
    <w:rsid w:val="00715C72"/>
    <w:rsid w:val="007A2AD9"/>
    <w:rsid w:val="007B2CAC"/>
    <w:rsid w:val="007C5413"/>
    <w:rsid w:val="007E0B03"/>
    <w:rsid w:val="00807CF2"/>
    <w:rsid w:val="00833918"/>
    <w:rsid w:val="008B789F"/>
    <w:rsid w:val="008C6FF2"/>
    <w:rsid w:val="008C7C01"/>
    <w:rsid w:val="009710EF"/>
    <w:rsid w:val="00976299"/>
    <w:rsid w:val="009F2B21"/>
    <w:rsid w:val="00A552D6"/>
    <w:rsid w:val="00A57AF4"/>
    <w:rsid w:val="00AF759C"/>
    <w:rsid w:val="00B47D14"/>
    <w:rsid w:val="00B720E2"/>
    <w:rsid w:val="00B8360F"/>
    <w:rsid w:val="00BB777A"/>
    <w:rsid w:val="00BD7AFB"/>
    <w:rsid w:val="00BE3386"/>
    <w:rsid w:val="00D24011"/>
    <w:rsid w:val="00D42C81"/>
    <w:rsid w:val="00D66658"/>
    <w:rsid w:val="00DA5A40"/>
    <w:rsid w:val="00DB1B50"/>
    <w:rsid w:val="00DD60E8"/>
    <w:rsid w:val="00E52DCB"/>
    <w:rsid w:val="00ED14A9"/>
    <w:rsid w:val="00EF43C1"/>
    <w:rsid w:val="00F0337A"/>
    <w:rsid w:val="00F54174"/>
    <w:rsid w:val="00F81A47"/>
    <w:rsid w:val="00FC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AA406A"/>
  <w15:chartTrackingRefBased/>
  <w15:docId w15:val="{726E234D-7788-BF41-B225-8B6B366BB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514E3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4E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4E3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514E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4E33"/>
    <w:rPr>
      <w:rFonts w:eastAsiaTheme="minorEastAsia"/>
    </w:rPr>
  </w:style>
  <w:style w:type="character" w:customStyle="1" w:styleId="Heading1Char">
    <w:name w:val="Heading 1 Char"/>
    <w:basedOn w:val="DefaultParagraphFont"/>
    <w:link w:val="Heading1"/>
    <w:uiPriority w:val="9"/>
    <w:rsid w:val="00514E3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514E3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514E33"/>
    <w:rPr>
      <w:b/>
      <w:bCs/>
    </w:rPr>
  </w:style>
  <w:style w:type="paragraph" w:styleId="NoSpacing">
    <w:name w:val="No Spacing"/>
    <w:uiPriority w:val="1"/>
    <w:qFormat/>
    <w:rsid w:val="001E112B"/>
    <w:rPr>
      <w:rFonts w:eastAsiaTheme="minorEastAsia"/>
    </w:rPr>
  </w:style>
  <w:style w:type="character" w:styleId="Hyperlink">
    <w:name w:val="Hyperlink"/>
    <w:basedOn w:val="DefaultParagraphFont"/>
    <w:uiPriority w:val="99"/>
    <w:semiHidden/>
    <w:unhideWhenUsed/>
    <w:rsid w:val="006429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2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01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1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20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2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19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DABBA4B82D954C9B0A0B7C69D9489A" ma:contentTypeVersion="19" ma:contentTypeDescription="Create a new document." ma:contentTypeScope="" ma:versionID="561e488033f15d38dab3feba56e6d6a3">
  <xsd:schema xmlns:xsd="http://www.w3.org/2001/XMLSchema" xmlns:xs="http://www.w3.org/2001/XMLSchema" xmlns:p="http://schemas.microsoft.com/office/2006/metadata/properties" xmlns:ns3="b3ed217b-168e-429e-86ff-1f73da85acbb" xmlns:ns4="f772c7bb-0b89-41e6-b7e6-c32221a61c7e" targetNamespace="http://schemas.microsoft.com/office/2006/metadata/properties" ma:root="true" ma:fieldsID="7482b25ba3566a8beec4ca90009878cc" ns3:_="" ns4:_="">
    <xsd:import namespace="b3ed217b-168e-429e-86ff-1f73da85acbb"/>
    <xsd:import namespace="f772c7bb-0b89-41e6-b7e6-c32221a61c7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d217b-168e-429e-86ff-1f73da85ac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2c7bb-0b89-41e6-b7e6-c32221a61c7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3ed217b-168e-429e-86ff-1f73da85acbb" xsi:nil="true"/>
  </documentManagement>
</p:properties>
</file>

<file path=customXml/itemProps1.xml><?xml version="1.0" encoding="utf-8"?>
<ds:datastoreItem xmlns:ds="http://schemas.openxmlformats.org/officeDocument/2006/customXml" ds:itemID="{1F7FB733-7B8E-4F95-8172-65FAB47D89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ed217b-168e-429e-86ff-1f73da85acbb"/>
    <ds:schemaRef ds:uri="f772c7bb-0b89-41e6-b7e6-c32221a61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47ED51-7B00-42EF-AF73-1ABF73548B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D9045D-E439-40F5-97EE-0048B9933EAC}">
  <ds:schemaRefs>
    <ds:schemaRef ds:uri="http://schemas.microsoft.com/office/2006/metadata/properties"/>
    <ds:schemaRef ds:uri="http://purl.org/dc/dcmitype/"/>
    <ds:schemaRef ds:uri="http://schemas.openxmlformats.org/package/2006/metadata/core-properties"/>
    <ds:schemaRef ds:uri="b3ed217b-168e-429e-86ff-1f73da85acbb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f772c7bb-0b89-41e6-b7e6-c32221a61c7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Hodgkiss</dc:creator>
  <cp:keywords/>
  <dc:description/>
  <cp:lastModifiedBy>Rachel Jones</cp:lastModifiedBy>
  <cp:revision>3</cp:revision>
  <cp:lastPrinted>2021-05-20T14:12:00Z</cp:lastPrinted>
  <dcterms:created xsi:type="dcterms:W3CDTF">2026-08-20T21:44:00Z</dcterms:created>
  <dcterms:modified xsi:type="dcterms:W3CDTF">2026-08-20T21:44:00Z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0x010100F7DABBA4B82D954C9B0A0B7C69D9489A</vt:lpwstr>
  </property>
</Properties>
</file>