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38E29CEF" w:rsidR="00E85B4B" w:rsidRDefault="00E85B4B"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</w:p>
    <w:p w14:paraId="4C9A45BB" w14:textId="67DD361C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23205DE6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2050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YpiACAAAdBAAADgAAAGRycy9lMm9Eb2MueG1srFPbbhshEH2v1H9AvNd7ke3EK6+j1KmrSmla&#10;KekHsCzrRQWGAvZu+vUdWMex0reqPCCGGQ4zZ86sb0atyFE4L8HUtJjllAjDoZVmX9MfT7sP15T4&#10;wEzLFBhR02fh6c3m/bv1YCtRQg+qFY4giPHVYGvah2CrLPO8F5r5GVhh0NmB0yyg6fZZ69iA6Fpl&#10;ZZ4vswFcax1w4T3e3k1Oukn4XSd4+NZ1XgSiaoq5hbS7tDdxzzZrVu0ds73kpzTYP2ShmTT46Rnq&#10;jgVGDk7+BaUld+ChCzMOOoOuk1ykGrCaIn9TzWPPrEi1IDnenmny/w+WPxy/OyJb7B12yjCNPXoS&#10;YyAfYSRlpGewvsKoR4txYcRrDE2lensP/KcnBrY9M3tx6xwMvWAtplfEl9nF0wnHR5Bm+AotfsMO&#10;ARLQ2DkduUM2CKJjm57PrYmpcLwsi+XqarWghKOvKJZlvkjNy1j18tw6Hz4L0CQeauqw9wmeHe99&#10;iOmw6iUk/uZByXYnlUqG2zdb5ciRoU52aaUK3oQpQ4aarhblIiEbiO+ThLQMqGMldU2v87gmZUU6&#10;Ppk2hQQm1XTGTJQ58RMpmcgJYzNiYCStgfYZmXIw6RXnCw89uN+UDKjVmvpfB+YEJeqLQbZXxXwe&#10;xZ2M+eKqRMNdeppLDzMcoWoaKJmO25AGIvFgb7ErO5n4es3klCtqMNF4mpco8ks7Rb1O9eYPAAAA&#10;//8DAFBLAwQUAAYACAAAACEA4xLrT98AAAAKAQAADwAAAGRycy9kb3ducmV2LnhtbEyPy07DMBBF&#10;90j8gzVI7KgT80pDnKqiYsMCiYIESzd24gh7HNluGv6eYQXL0Rzde26zWbxjs4lpDCihXBXADHZB&#10;jzhIeH97uqqApaxQKxfQSPg2CTbt+Vmjah1O+GrmfR4YhWCqlQSb81RznjprvEqrMBmkXx+iV5nO&#10;OHAd1YnCveOiKO64VyNSg1WTebSm+9ofvYQPb0e9iy+fvXbz7rnf3k5LnKS8vFi2D8CyWfIfDL/6&#10;pA4tOR3CEXViTsJNVZaESri+XwMjoBKCthwkCFGsgbcN/z+h/QEAAP//AwBQSwECLQAUAAYACAAA&#10;ACEA5JnDwPsAAADhAQAAEwAAAAAAAAAAAAAAAAAAAAAAW0NvbnRlbnRfVHlwZXNdLnhtbFBLAQIt&#10;ABQABgAIAAAAIQAjsmrh1wAAAJQBAAALAAAAAAAAAAAAAAAAACwBAABfcmVscy8ucmVsc1BLAQIt&#10;ABQABgAIAAAAIQBmCdimIAIAAB0EAAAOAAAAAAAAAAAAAAAAACwCAABkcnMvZTJvRG9jLnhtbFBL&#10;AQItABQABgAIAAAAIQDjEutP3wAAAAoBAAAPAAAAAAAAAAAAAAAAAHgEAABkcnMvZG93bnJldi54&#10;bWxQSwUGAAAAAAQABADzAAAAhAUAAAAA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049A0BD4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F65CE" w14:textId="2A9F4AAE" w:rsidR="000C666F" w:rsidRDefault="002E3087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Input </w:t>
                            </w:r>
                          </w:p>
                          <w:p w14:paraId="590B894E" w14:textId="05701EC5" w:rsidR="002D6145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Output </w:t>
                            </w:r>
                          </w:p>
                          <w:p w14:paraId="3C00CAC8" w14:textId="2BAC934C" w:rsidR="002D6145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Instructions</w:t>
                            </w:r>
                          </w:p>
                          <w:p w14:paraId="39592350" w14:textId="6B3A4A5F" w:rsidR="002D6145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Algorithm</w:t>
                            </w:r>
                          </w:p>
                          <w:p w14:paraId="169B9F48" w14:textId="6AE8ABDA" w:rsidR="002D6145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Keyboard</w:t>
                            </w:r>
                          </w:p>
                          <w:p w14:paraId="364407B6" w14:textId="0DD19F14" w:rsidR="002D6145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Keys</w:t>
                            </w:r>
                          </w:p>
                          <w:p w14:paraId="7B15C91F" w14:textId="10BB5C56" w:rsidR="002D6145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Debug</w:t>
                            </w:r>
                          </w:p>
                          <w:p w14:paraId="7B29E176" w14:textId="77777777" w:rsidR="002D6145" w:rsidRPr="001A2A70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3B122D" w14:textId="1A7169A1" w:rsidR="001A2A70" w:rsidRPr="001A2A70" w:rsidRDefault="001A2A70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6B65B7" w14:textId="77777777" w:rsidR="000C666F" w:rsidRPr="002E3087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046F65CE" w14:textId="2A9F4AAE" w:rsidR="000C666F" w:rsidRDefault="002E3087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145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Input </w:t>
                      </w:r>
                    </w:p>
                    <w:p w14:paraId="590B894E" w14:textId="05701EC5" w:rsidR="002D6145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Output </w:t>
                      </w:r>
                    </w:p>
                    <w:p w14:paraId="3C00CAC8" w14:textId="2BAC934C" w:rsidR="002D6145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Instructions</w:t>
                      </w:r>
                    </w:p>
                    <w:p w14:paraId="39592350" w14:textId="6B3A4A5F" w:rsidR="002D6145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Algorithm</w:t>
                      </w:r>
                    </w:p>
                    <w:p w14:paraId="169B9F48" w14:textId="6AE8ABDA" w:rsidR="002D6145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Keyboard</w:t>
                      </w:r>
                    </w:p>
                    <w:p w14:paraId="364407B6" w14:textId="0DD19F14" w:rsidR="002D6145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Keys</w:t>
                      </w:r>
                    </w:p>
                    <w:p w14:paraId="7B15C91F" w14:textId="10BB5C56" w:rsidR="002D6145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Debug</w:t>
                      </w:r>
                    </w:p>
                    <w:p w14:paraId="7B29E176" w14:textId="77777777" w:rsidR="002D6145" w:rsidRPr="001A2A70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3B122D" w14:textId="1A7169A1" w:rsidR="001A2A70" w:rsidRPr="001A2A70" w:rsidRDefault="001A2A70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6B65B7" w14:textId="77777777" w:rsidR="000C666F" w:rsidRPr="002E3087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2D6FA" w14:textId="27362EB0" w:rsidR="00D43074" w:rsidRPr="001A2A70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Objects on screen can be controlled and moved with algorithms. Pupils also need to be able to spot how instructions need to be changed to make objects move as desired. </w:t>
      </w:r>
      <w:r w:rsidR="00FD1A5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</w:p>
    <w:p w14:paraId="554D8258" w14:textId="27EF5350" w:rsidR="000C0809" w:rsidRPr="000C0809" w:rsidRDefault="000C0809" w:rsidP="000C08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1304E28F" w14:textId="00D209BA" w:rsidR="001A2A70" w:rsidRPr="001A2A70" w:rsidRDefault="00D43074" w:rsidP="001A2A70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"https://visualunit.files.wordpress.com/2016/01/greek_empire.png" \* MERGEFORMATINET </w:instrText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  <w:r w:rsidR="00EF405B" w:rsidRPr="001A2A70">
        <w:rPr>
          <w:rFonts w:cstheme="minorHAnsi"/>
          <w:b/>
          <w:bCs/>
          <w:sz w:val="32"/>
          <w:szCs w:val="32"/>
        </w:rPr>
        <w:t xml:space="preserve"> </w: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"https://secure.img1-fg.wfcdn.com/im/30154419/resize-h445%5Ecompr-r85/1607/160783518/Farbstudie+Quadrate+by+Wassily+Kandinsky+-+Wrapped+Canvas+Painting.jpg" \* MERGEFORMATINET </w:instrTex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</w:p>
    <w:p w14:paraId="66D439E3" w14:textId="72D3F98A" w:rsidR="00FD5232" w:rsidRPr="00FD5232" w:rsidRDefault="00FD5232" w:rsidP="00FD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9F2E8A8" wp14:editId="4A8EA8A3">
            <wp:extent cx="2785159" cy="2785159"/>
            <wp:effectExtent l="0" t="0" r="8890" b="8890"/>
            <wp:docPr id="2" name="Picture 2" descr="ee-Bot® Programmable Floor Robot 6pk 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-Bot® Programmable Floor Robot 6pk  lar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09" cy="278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4FDD" w14:textId="51F9DFC2" w:rsidR="007E001C" w:rsidRPr="001A2A70" w:rsidRDefault="007E001C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FF540CB" w14:textId="3598C132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B5E48D" w14:textId="17E55C5D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74F29603" w14:textId="600F3B28" w:rsidR="007E001C" w:rsidRPr="001A2A70" w:rsidRDefault="007E001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45C4F52" w14:textId="7AF213D8" w:rsidR="007E001C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0C0809">
        <w:rPr>
          <w:sz w:val="32"/>
          <w:szCs w:val="32"/>
        </w:rPr>
        <w:fldChar w:fldCharType="begin"/>
      </w:r>
      <w:r w:rsidRPr="000C0809">
        <w:rPr>
          <w:sz w:val="32"/>
          <w:szCs w:val="32"/>
        </w:rPr>
        <w:instrText xml:space="preserve"> INCLUDEPICTURE "https://secure.img1-fg.wfcdn.com/im/69088790/resize-h445%5Ecompr-r85/3774/37748517/Piet+Mondrian+-+Picture+Frame+Graphic+Art.jpg" \* MERGEFORMATINET </w:instrText>
      </w:r>
      <w:r w:rsidRPr="000C0809">
        <w:rPr>
          <w:sz w:val="32"/>
          <w:szCs w:val="32"/>
        </w:rPr>
        <w:fldChar w:fldCharType="end"/>
      </w:r>
    </w:p>
    <w:p w14:paraId="7B8DDF0D" w14:textId="35B4A53E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E4DE9B" w14:textId="323CAB63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730" w:tblpY="-72"/>
        <w:tblW w:w="15446" w:type="dxa"/>
        <w:tblLook w:val="04A0" w:firstRow="1" w:lastRow="0" w:firstColumn="1" w:lastColumn="0" w:noHBand="0" w:noVBand="1"/>
      </w:tblPr>
      <w:tblGrid>
        <w:gridCol w:w="1263"/>
        <w:gridCol w:w="4483"/>
        <w:gridCol w:w="4076"/>
        <w:gridCol w:w="5624"/>
      </w:tblGrid>
      <w:tr w:rsidR="0096590A" w14:paraId="2072B6D3" w14:textId="77777777" w:rsidTr="0096590A">
        <w:tc>
          <w:tcPr>
            <w:tcW w:w="1263" w:type="dxa"/>
          </w:tcPr>
          <w:p w14:paraId="5836F08E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4EB7679A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076" w:type="dxa"/>
          </w:tcPr>
          <w:p w14:paraId="6D0E6DFD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5624" w:type="dxa"/>
          </w:tcPr>
          <w:p w14:paraId="5D9E641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96590A" w14:paraId="40EE4BFA" w14:textId="77777777" w:rsidTr="0096590A">
        <w:tc>
          <w:tcPr>
            <w:tcW w:w="1263" w:type="dxa"/>
          </w:tcPr>
          <w:p w14:paraId="6BDC88C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483" w:type="dxa"/>
          </w:tcPr>
          <w:p w14:paraId="0678291E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write a series of instructions. </w:t>
            </w:r>
          </w:p>
        </w:tc>
        <w:tc>
          <w:tcPr>
            <w:tcW w:w="4076" w:type="dxa"/>
          </w:tcPr>
          <w:p w14:paraId="4ACE09E3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Give clear and precise instructions to gain a series of movements. </w:t>
            </w:r>
          </w:p>
          <w:p w14:paraId="5D5E26D3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000452EF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E94D9B3" w14:textId="77777777" w:rsidTr="0096590A">
        <w:tc>
          <w:tcPr>
            <w:tcW w:w="1263" w:type="dxa"/>
          </w:tcPr>
          <w:p w14:paraId="10E595A9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483" w:type="dxa"/>
          </w:tcPr>
          <w:p w14:paraId="52AB1B95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plan a journey for a programmable toy.  </w:t>
            </w:r>
          </w:p>
        </w:tc>
        <w:tc>
          <w:tcPr>
            <w:tcW w:w="4076" w:type="dxa"/>
          </w:tcPr>
          <w:p w14:paraId="094DFCE6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Using basic commands (forwards, backwards, right and left) to control a programmable toy. </w:t>
            </w:r>
          </w:p>
        </w:tc>
        <w:tc>
          <w:tcPr>
            <w:tcW w:w="5624" w:type="dxa"/>
          </w:tcPr>
          <w:p w14:paraId="0FEBA7E6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65A9A07C" w14:textId="77777777" w:rsidTr="0096590A">
        <w:tc>
          <w:tcPr>
            <w:tcW w:w="1263" w:type="dxa"/>
          </w:tcPr>
          <w:p w14:paraId="0F709C3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483" w:type="dxa"/>
          </w:tcPr>
          <w:p w14:paraId="6E26C5CC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Learn that programmes respond to different types of inputs.  </w:t>
            </w:r>
          </w:p>
        </w:tc>
        <w:tc>
          <w:tcPr>
            <w:tcW w:w="4076" w:type="dxa"/>
          </w:tcPr>
          <w:p w14:paraId="607F03B1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Use a range of inputs and gauge response. </w:t>
            </w:r>
          </w:p>
          <w:p w14:paraId="03BD7C64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1759A8B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15A3E7EA" w14:textId="77777777" w:rsidTr="0096590A">
        <w:tc>
          <w:tcPr>
            <w:tcW w:w="1263" w:type="dxa"/>
          </w:tcPr>
          <w:p w14:paraId="377E9D7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483" w:type="dxa"/>
          </w:tcPr>
          <w:p w14:paraId="0F6CF2EC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use the keyboard to control objects on a screen. </w:t>
            </w:r>
          </w:p>
        </w:tc>
        <w:tc>
          <w:tcPr>
            <w:tcW w:w="4076" w:type="dxa"/>
          </w:tcPr>
          <w:p w14:paraId="61AFFCC8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Learn and use a range of keys to control inputs on a screen.  </w:t>
            </w:r>
          </w:p>
          <w:p w14:paraId="37817593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7C8857F9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70ECF378" w14:textId="77777777" w:rsidTr="0096590A">
        <w:tc>
          <w:tcPr>
            <w:tcW w:w="1263" w:type="dxa"/>
          </w:tcPr>
          <w:p w14:paraId="4C04CA9B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483" w:type="dxa"/>
          </w:tcPr>
          <w:p w14:paraId="6EDD8AE6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use one object to control another on the screen. </w:t>
            </w:r>
          </w:p>
          <w:p w14:paraId="44269DA7" w14:textId="77777777" w:rsidR="0096590A" w:rsidRDefault="0096590A" w:rsidP="0096590A">
            <w:pPr>
              <w:rPr>
                <w:lang w:eastAsia="en-GB"/>
              </w:rPr>
            </w:pPr>
          </w:p>
          <w:p w14:paraId="187AF280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076" w:type="dxa"/>
          </w:tcPr>
          <w:p w14:paraId="3FB5E261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Use objects to inform how others move on the screen. </w:t>
            </w:r>
          </w:p>
        </w:tc>
        <w:tc>
          <w:tcPr>
            <w:tcW w:w="5624" w:type="dxa"/>
          </w:tcPr>
          <w:p w14:paraId="3FBA80D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4F9D2F2" w14:textId="77777777" w:rsidTr="0096590A">
        <w:tc>
          <w:tcPr>
            <w:tcW w:w="1263" w:type="dxa"/>
          </w:tcPr>
          <w:p w14:paraId="4D45341C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4483" w:type="dxa"/>
          </w:tcPr>
          <w:p w14:paraId="72ECF734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begin to debug.  </w:t>
            </w:r>
          </w:p>
          <w:p w14:paraId="07D4685A" w14:textId="77777777" w:rsidR="0096590A" w:rsidRDefault="0096590A" w:rsidP="0096590A">
            <w:pPr>
              <w:rPr>
                <w:lang w:eastAsia="en-GB"/>
              </w:rPr>
            </w:pPr>
          </w:p>
          <w:p w14:paraId="7AB3EBE1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076" w:type="dxa"/>
            <w:shd w:val="clear" w:color="auto" w:fill="auto"/>
          </w:tcPr>
          <w:p w14:paraId="636D16DD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Use control and perform skills. Check and work through simple instructions to work out what is not working. </w:t>
            </w:r>
          </w:p>
        </w:tc>
        <w:tc>
          <w:tcPr>
            <w:tcW w:w="5624" w:type="dxa"/>
            <w:shd w:val="clear" w:color="auto" w:fill="auto"/>
          </w:tcPr>
          <w:p w14:paraId="6B130D80" w14:textId="77777777" w:rsidR="0096590A" w:rsidRDefault="0096590A" w:rsidP="0096590A">
            <w:pPr>
              <w:rPr>
                <w:lang w:eastAsia="en-GB"/>
              </w:rPr>
            </w:pPr>
          </w:p>
        </w:tc>
      </w:tr>
    </w:tbl>
    <w:p w14:paraId="6C9A076B" w14:textId="348B87F5" w:rsidR="001A2A70" w:rsidRP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8F80CE8" w14:textId="77777777" w:rsidR="00976136" w:rsidRDefault="00976136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35BE195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6E9C97A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18B9829" w14:textId="77777777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GoBack"/>
      <w:bookmarkEnd w:id="0"/>
    </w:p>
    <w:p w14:paraId="22D24C6F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8CB00B5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F521B07" w14:textId="52A8926C" w:rsidR="004B3491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4B3491" w:rsidSect="0073590E">
      <w:headerReference w:type="default" r:id="rId11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2903B" w14:textId="77777777" w:rsidR="00D23859" w:rsidRDefault="00D23859" w:rsidP="00D05792">
      <w:pPr>
        <w:spacing w:after="0" w:line="240" w:lineRule="auto"/>
      </w:pPr>
      <w:r>
        <w:separator/>
      </w:r>
    </w:p>
  </w:endnote>
  <w:endnote w:type="continuationSeparator" w:id="0">
    <w:p w14:paraId="58051D28" w14:textId="77777777" w:rsidR="00D23859" w:rsidRDefault="00D23859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41FEE" w14:textId="77777777" w:rsidR="00D23859" w:rsidRDefault="00D23859" w:rsidP="00D05792">
      <w:pPr>
        <w:spacing w:after="0" w:line="240" w:lineRule="auto"/>
      </w:pPr>
      <w:r>
        <w:separator/>
      </w:r>
    </w:p>
  </w:footnote>
  <w:footnote w:type="continuationSeparator" w:id="0">
    <w:p w14:paraId="1DE5B742" w14:textId="77777777" w:rsidR="00D23859" w:rsidRDefault="00D23859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8C54166" w:rsidR="00D05792" w:rsidRPr="00D05792" w:rsidRDefault="000C66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2CDBE2F1">
              <wp:simplePos x="0" y="0"/>
              <wp:positionH relativeFrom="column">
                <wp:posOffset>2969812</wp:posOffset>
              </wp:positionH>
              <wp:positionV relativeFrom="paragraph">
                <wp:posOffset>3644</wp:posOffset>
              </wp:positionV>
              <wp:extent cx="6864433" cy="594995"/>
              <wp:effectExtent l="0" t="0" r="1905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433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CCE7BC" w14:textId="4696775C" w:rsidR="007316BE" w:rsidRPr="007316BE" w:rsidRDefault="004B003D" w:rsidP="004B00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1C0184">
                            <w:rPr>
                              <w:b/>
                              <w:bCs/>
                            </w:rPr>
                            <w:t xml:space="preserve">be able to use simple algorithms to createthe desired movements. To begin to debug algorithms. </w:t>
                          </w:r>
                          <w:r w:rsidR="007316BE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8FF2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233.85pt;margin-top:.3pt;width:540.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v6U4CAACiBAAADgAAAGRycy9lMm9Eb2MueG1srFRNb9swDL0P2H8QdF+dz64J6hRZiwwDirZA&#10;O/SsyHJiTBY1SYnd/fo9yU6adjsNy0GhyJcn8pHM5VVba7ZXzldkcj48G3CmjKSiMpucf39afbrg&#10;zAdhCqHJqJy/KM+vFh8/XDZ2rka0JV0ox0Bi/LyxOd+GYOdZ5uVW1cKfkVUGwZJcLQKubpMVTjRg&#10;r3U2GgzOs4ZcYR1J5T28N12QLxJ/WSoZ7svSq8B0zpFbSKdL5zqe2eJSzDdO2G0l+zTEP2RRi8rg&#10;0SPVjQiC7Vz1B1VdSUeeynAmqc6oLCupUg2oZjh4V83jVliVaoE43h5l8v+PVt7tHxyripyjUUbU&#10;aNGTagP7Qi27iOo01s8BerSAhRZudPng93DGotvS1fEb5TDEofPLUdtIJuE8vzifTMZjziRi09lk&#10;NptGmuz119b58FVRzaKRc4feJUnF/taHDnqAxMc86apYVVqni9usr7Vje4E+r/AZpNaC/Q1MG9Yg&#10;lfF0kJjfxCL3kWKthfzR53eCAp82SDqK0hUfrdCu216pNRUvEMpRN2jeylUF3lvhw4NwmCxog20J&#10;9zhKTUiGeouzLblff/NHPBqOKGcNJjXn/udOOMWZ/mYwCrPhZBJHO10m088jXNxpZH0aMbv6miDS&#10;EHtpZTIjPuiDWTqqn7FUy/gqQsJIvJ3zcDCvQ7c/WEqplssEwjBbEW7No5WROrYk6vnUPgtn+4YG&#10;jMIdHWZazN/1tcPGXxpa7gKVVWp6FLhTtdcdi5DGpl/auGmn94R6/WtZ/AYAAP//AwBQSwMEFAAG&#10;AAgAAAAhAN2zjIzeAAAACAEAAA8AAABkcnMvZG93bnJldi54bWxMjzFPwzAUhHck/oP1kNioUwhJ&#10;CXEqQCqoEksLA6Mbv8ZR4+dgu43597gTjKc73X1XL6MZ2Amd7y0JmM8yYEitVT11Aj4/VjcLYD5I&#10;UnKwhAJ+0MOyubyoZaXsRBs8bUPHUgn5SgrQIYwV577VaKSf2REpeXvrjAxJuo4rJ6dUbgZ+m2UF&#10;N7KntKDliC8a28P2aASsV4f49br37q3In+clfevpfROFuL6KT4/AAsbwF4YzfkKHJjHt7JGUZ4OA&#10;vCjLFBVQADvb9/ki6Z2Ah/wOeFPz/weaXwAAAP//AwBQSwECLQAUAAYACAAAACEA5JnDwPsAAADh&#10;AQAAEwAAAAAAAAAAAAAAAAAAAAAAW0NvbnRlbnRfVHlwZXNdLnhtbFBLAQItABQABgAIAAAAIQAj&#10;smrh1wAAAJQBAAALAAAAAAAAAAAAAAAAACwBAABfcmVscy8ucmVsc1BLAQItABQABgAIAAAAIQCi&#10;HG/pTgIAAKIEAAAOAAAAAAAAAAAAAAAAACwCAABkcnMvZTJvRG9jLnhtbFBLAQItABQABgAIAAAA&#10;IQDds4yM3gAAAAgBAAAPAAAAAAAAAAAAAAAAAKYEAABkcnMvZG93bnJldi54bWxQSwUGAAAAAAQA&#10;BADzAAAAsQUAAAAA&#10;" fillcolor="yellow" strokeweight=".5pt">
              <v:textbox>
                <w:txbxContent>
                  <w:p w14:paraId="2FCCE7BC" w14:textId="4696775C" w:rsidR="007316BE" w:rsidRPr="007316BE" w:rsidRDefault="004B003D" w:rsidP="004B003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1C0184">
                      <w:rPr>
                        <w:b/>
                        <w:bCs/>
                      </w:rPr>
                      <w:t xml:space="preserve">be able to use simple algorithms to createthe desired movements. To begin to debug algorithms. </w:t>
                    </w:r>
                    <w:r w:rsidR="007316BE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1A89A06B">
              <wp:simplePos x="0" y="0"/>
              <wp:positionH relativeFrom="column">
                <wp:posOffset>3976</wp:posOffset>
              </wp:positionH>
              <wp:positionV relativeFrom="paragraph">
                <wp:posOffset>3644</wp:posOffset>
              </wp:positionV>
              <wp:extent cx="2910177" cy="594995"/>
              <wp:effectExtent l="0" t="0" r="11430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177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5AAFB93" w14:textId="590CCF58" w:rsidR="00FE6B35" w:rsidRPr="009239B0" w:rsidRDefault="001C0184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Computing – Coding and debugging</w:t>
                          </w:r>
                        </w:p>
                        <w:p w14:paraId="6B82158F" w14:textId="5243EB90" w:rsidR="00FE6B35" w:rsidRPr="009239B0" w:rsidRDefault="00FE6B35" w:rsidP="00FE6B35">
                          <w:pPr>
                            <w:rPr>
                              <w:b/>
                              <w:bCs/>
                            </w:rPr>
                          </w:pPr>
                          <w:r w:rsidRPr="009239B0">
                            <w:rPr>
                              <w:b/>
                              <w:bCs/>
                            </w:rPr>
                            <w:t>Year</w:t>
                          </w:r>
                          <w:r w:rsidR="00F90404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C666F">
                            <w:rPr>
                              <w:b/>
                              <w:bCs/>
                            </w:rPr>
                            <w:t>One</w:t>
                          </w:r>
                        </w:p>
                        <w:p w14:paraId="78820303" w14:textId="77777777" w:rsidR="00FE6B35" w:rsidRDefault="00FE6B35" w:rsidP="00FE6B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18846" id="Text Box 3" o:spid="_x0000_s1029" type="#_x0000_t202" style="position:absolute;margin-left:.3pt;margin-top:.3pt;width:229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BlE1ECAACpBAAADgAAAGRycy9lMm9Eb2MueG1srFRNj9owEL1X6n+wfC9J+FhKRFhRVlSV0O5K&#10;UO3ZOA6J6nhc25DQX9+xE1h221NVDmY883ieeTPD/L6tJTkJYytQGU0GMSVCccgrdcjo993602dK&#10;rGMqZxKUyOhZWHq/+Phh3uhUDKEEmQtDkETZtNEZLZ3TaRRZXoqa2QFooTBYgKmZw6s5RLlhDbLX&#10;MhrG8V3UgMm1AS6sRe9DF6SLwF8UgrunorDCEZlRzM2F04Rz789oMWfpwTBdVrxPg/1DFjWrFD56&#10;pXpgjpGjqf6gqituwELhBhzqCIqi4iLUgNUk8btqtiXTItSC4lh9lcn+P1r+eHo2pMozOqJEsRpb&#10;tBOtI1+gJSOvTqNtiqCtRphr0Y1dvvgtOn3RbWFq/43lEIyjzuertp6Mo3M4S+JkOqWEY2wyG89m&#10;E08Tvf5aG+u+CqiJNzJqsHdBUnbaWNdBLxD/mAVZ5etKynAxh/1KGnJi2Oc1fuLQWmR/A5OKNBm9&#10;G03iwPwm5rmvFHvJ+I8+vxsU8kmFSXtRuuK95dp9GyS8CrOH/Ix6GejmzWq+rpB+w6x7ZgYHDCXC&#10;pXFPeBQSMCfoLUpKML/+5vd47DtGKWlwYDNqfx6ZEZTIbwonYpaMx37Cw2U8mQ7xYm4j+9uIOtYr&#10;QK0SXE/Ng+nxTl7MwkD9gru19K9iiCmOb2fUXcyV69YId5OL5TKAcKY1cxu11dxT+854WXftCzO6&#10;76vDiXiEy2iz9F17O6z/pYLl0UFRhd57nTtVe/lxH8L09LvrF+72HlCv/zCL3wAAAP//AwBQSwME&#10;FAAGAAgAAAAhAOVLC9/cAAAABAEAAA8AAABkcnMvZG93bnJldi54bWxMjs1OwzAQhO9IvIO1SNyo&#10;UwihDXEqQCqoEpf+HDi68TaOGq+D7Tbm7TFc4DLSaEYzX7WIpmdndL6zJGA6yYAhNVZ11ArYbZc3&#10;M2A+SFKyt4QCvtDDor68qGSp7EhrPG9Cy9II+VIK0CEMJee+0Wikn9gBKWUH64wMybqWKyfHNG56&#10;fptlBTeyo/Sg5YAvGpvj5mQErJbH+PF68O6tyJ+nD/Spx/d1FOL6Kj49AgsYw18ZfvATOtSJaW9P&#10;pDzrBRSp96spy+9nc2B7AfP8Dnhd8f/w9TcAAAD//wMAUEsBAi0AFAAGAAgAAAAhAOSZw8D7AAAA&#10;4QEAABMAAAAAAAAAAAAAAAAAAAAAAFtDb250ZW50X1R5cGVzXS54bWxQSwECLQAUAAYACAAAACEA&#10;I7Jq4dcAAACUAQAACwAAAAAAAAAAAAAAAAAsAQAAX3JlbHMvLnJlbHNQSwECLQAUAAYACAAAACEA&#10;XGBlE1ECAACpBAAADgAAAAAAAAAAAAAAAAAsAgAAZHJzL2Uyb0RvYy54bWxQSwECLQAUAAYACAAA&#10;ACEA5UsL39wAAAAEAQAADwAAAAAAAAAAAAAAAACpBAAAZHJzL2Rvd25yZXYueG1sUEsFBgAAAAAE&#10;AAQA8wAAALIFAAAAAA==&#10;" fillcolor="yellow" strokeweight=".5pt">
              <v:textbox>
                <w:txbxContent>
                  <w:p w14:paraId="65AAFB93" w14:textId="590CCF58" w:rsidR="00FE6B35" w:rsidRPr="009239B0" w:rsidRDefault="001C0184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Computing – Coding and debugging</w:t>
                    </w:r>
                  </w:p>
                  <w:p w14:paraId="6B82158F" w14:textId="5243EB90" w:rsidR="00FE6B35" w:rsidRPr="009239B0" w:rsidRDefault="00FE6B35" w:rsidP="00FE6B35">
                    <w:pPr>
                      <w:rPr>
                        <w:b/>
                        <w:bCs/>
                      </w:rPr>
                    </w:pPr>
                    <w:r w:rsidRPr="009239B0">
                      <w:rPr>
                        <w:b/>
                        <w:bCs/>
                      </w:rPr>
                      <w:t>Year</w:t>
                    </w:r>
                    <w:r w:rsidR="00F90404">
                      <w:rPr>
                        <w:b/>
                        <w:bCs/>
                      </w:rPr>
                      <w:t xml:space="preserve"> </w:t>
                    </w:r>
                    <w:r w:rsidR="000C666F">
                      <w:rPr>
                        <w:b/>
                        <w:bCs/>
                      </w:rPr>
                      <w:t>One</w:t>
                    </w:r>
                  </w:p>
                  <w:p w14:paraId="78820303" w14:textId="77777777" w:rsidR="00FE6B35" w:rsidRDefault="00FE6B35" w:rsidP="00FE6B35"/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C0809"/>
    <w:rsid w:val="000C666F"/>
    <w:rsid w:val="001A2A70"/>
    <w:rsid w:val="001C0184"/>
    <w:rsid w:val="002D6145"/>
    <w:rsid w:val="002E3087"/>
    <w:rsid w:val="003408D9"/>
    <w:rsid w:val="003B7409"/>
    <w:rsid w:val="003D0512"/>
    <w:rsid w:val="003D4CC1"/>
    <w:rsid w:val="003E77A8"/>
    <w:rsid w:val="00431BFF"/>
    <w:rsid w:val="00433D9E"/>
    <w:rsid w:val="0048016C"/>
    <w:rsid w:val="004B003D"/>
    <w:rsid w:val="004B3491"/>
    <w:rsid w:val="004F3A07"/>
    <w:rsid w:val="005329B8"/>
    <w:rsid w:val="006A01E2"/>
    <w:rsid w:val="006F5A02"/>
    <w:rsid w:val="007316BE"/>
    <w:rsid w:val="0073590E"/>
    <w:rsid w:val="0074525A"/>
    <w:rsid w:val="0075496D"/>
    <w:rsid w:val="007E001C"/>
    <w:rsid w:val="008058C9"/>
    <w:rsid w:val="00860C91"/>
    <w:rsid w:val="0087208E"/>
    <w:rsid w:val="009239B0"/>
    <w:rsid w:val="0096590A"/>
    <w:rsid w:val="00976136"/>
    <w:rsid w:val="00985B38"/>
    <w:rsid w:val="009B5E0F"/>
    <w:rsid w:val="009D067C"/>
    <w:rsid w:val="00A63B43"/>
    <w:rsid w:val="00B525CC"/>
    <w:rsid w:val="00B642FA"/>
    <w:rsid w:val="00B86E1A"/>
    <w:rsid w:val="00B92C46"/>
    <w:rsid w:val="00BE0F92"/>
    <w:rsid w:val="00CA50F2"/>
    <w:rsid w:val="00CE2ED4"/>
    <w:rsid w:val="00D05792"/>
    <w:rsid w:val="00D23859"/>
    <w:rsid w:val="00D30C34"/>
    <w:rsid w:val="00D3527A"/>
    <w:rsid w:val="00D43074"/>
    <w:rsid w:val="00D9183D"/>
    <w:rsid w:val="00DB588D"/>
    <w:rsid w:val="00DD0948"/>
    <w:rsid w:val="00DF4708"/>
    <w:rsid w:val="00E16351"/>
    <w:rsid w:val="00E85B4B"/>
    <w:rsid w:val="00EB4F2A"/>
    <w:rsid w:val="00EC0B2A"/>
    <w:rsid w:val="00EF405B"/>
    <w:rsid w:val="00EF67CB"/>
    <w:rsid w:val="00F36440"/>
    <w:rsid w:val="00F40D84"/>
    <w:rsid w:val="00F56470"/>
    <w:rsid w:val="00F90404"/>
    <w:rsid w:val="00FD1A51"/>
    <w:rsid w:val="00FD5232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0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png"/><Relationship Id="rId9" Type="http://schemas.openxmlformats.org/officeDocument/2006/relationships/image" Target="media/image20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2</Pages>
  <Words>251</Words>
  <Characters>1434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serena bell</cp:lastModifiedBy>
  <cp:revision>14</cp:revision>
  <cp:lastPrinted>2021-11-15T14:21:00Z</cp:lastPrinted>
  <dcterms:created xsi:type="dcterms:W3CDTF">2021-12-05T21:55:00Z</dcterms:created>
  <dcterms:modified xsi:type="dcterms:W3CDTF">2021-12-13T23:13:00Z</dcterms:modified>
  <cp:category/>
</cp:coreProperties>
</file>