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FA8DC" w14:textId="77777777" w:rsidR="00067218" w:rsidRDefault="007B0375" w:rsidP="00067218">
      <w:pPr>
        <w:rPr>
          <w:rFonts w:ascii="Arial" w:hAnsi="Arial" w:cs="Arial"/>
        </w:rPr>
      </w:pPr>
      <w:r>
        <w:rPr>
          <w:noProof/>
          <w:lang w:val="en-US" w:eastAsia="en-US"/>
        </w:rPr>
        <w:drawing>
          <wp:anchor distT="0" distB="0" distL="114300" distR="114300" simplePos="0" relativeHeight="251661312" behindDoc="0" locked="0" layoutInCell="1" allowOverlap="1" wp14:anchorId="7C64917B" wp14:editId="392E2447">
            <wp:simplePos x="0" y="0"/>
            <wp:positionH relativeFrom="column">
              <wp:posOffset>114300</wp:posOffset>
            </wp:positionH>
            <wp:positionV relativeFrom="paragraph">
              <wp:posOffset>-114300</wp:posOffset>
            </wp:positionV>
            <wp:extent cx="923925" cy="1025525"/>
            <wp:effectExtent l="0" t="0" r="0" b="0"/>
            <wp:wrapNone/>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1025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0DE5C0" w14:textId="77777777" w:rsidR="00067218" w:rsidRDefault="00067218" w:rsidP="00067218">
      <w:pPr>
        <w:jc w:val="both"/>
        <w:rPr>
          <w:rFonts w:ascii="Arial" w:hAnsi="Arial"/>
          <w:b/>
        </w:rPr>
      </w:pPr>
    </w:p>
    <w:p w14:paraId="6733CAE4" w14:textId="77777777" w:rsidR="00340BB4" w:rsidRDefault="007B0375" w:rsidP="00340BB4">
      <w:pPr>
        <w:jc w:val="center"/>
        <w:rPr>
          <w:rFonts w:ascii="Calibri" w:hAnsi="Calibri" w:cs="Calibri"/>
          <w:b/>
          <w:sz w:val="36"/>
          <w:u w:val="single"/>
        </w:rPr>
      </w:pPr>
      <w:r>
        <w:rPr>
          <w:rFonts w:ascii="Calibri" w:hAnsi="Calibri" w:cs="Calibri"/>
          <w:b/>
          <w:sz w:val="36"/>
          <w:u w:val="single"/>
        </w:rPr>
        <w:t>W</w:t>
      </w:r>
      <w:r w:rsidR="00340BB4" w:rsidRPr="006B7B8D">
        <w:rPr>
          <w:rFonts w:ascii="Calibri" w:hAnsi="Calibri" w:cs="Calibri"/>
          <w:b/>
          <w:sz w:val="36"/>
          <w:u w:val="single"/>
        </w:rPr>
        <w:t>histle Blowing Policy</w:t>
      </w:r>
    </w:p>
    <w:p w14:paraId="48FB8C5B" w14:textId="77777777" w:rsidR="007B0375" w:rsidRPr="006B7B8D" w:rsidRDefault="007B0375" w:rsidP="00340BB4">
      <w:pPr>
        <w:jc w:val="center"/>
        <w:rPr>
          <w:rFonts w:ascii="Calibri" w:hAnsi="Calibri" w:cs="Calibri"/>
          <w:b/>
          <w:sz w:val="36"/>
          <w:u w:val="single"/>
        </w:rPr>
      </w:pPr>
      <w:r>
        <w:rPr>
          <w:rFonts w:ascii="Calibri" w:hAnsi="Calibri" w:cs="Calibri"/>
          <w:b/>
          <w:sz w:val="36"/>
          <w:u w:val="single"/>
        </w:rPr>
        <w:t>Love; Learn; Aspire; Achieve</w:t>
      </w:r>
    </w:p>
    <w:p w14:paraId="75445EBD" w14:textId="77777777" w:rsidR="00340BB4" w:rsidRPr="006B7B8D" w:rsidRDefault="00340BB4" w:rsidP="00067218">
      <w:pPr>
        <w:jc w:val="both"/>
        <w:rPr>
          <w:rFonts w:ascii="Calibri" w:hAnsi="Calibri" w:cs="Calibri"/>
          <w:b/>
        </w:rPr>
      </w:pPr>
    </w:p>
    <w:p w14:paraId="5AF37723" w14:textId="77777777" w:rsidR="007B0375" w:rsidRDefault="007B0375" w:rsidP="00067218">
      <w:pPr>
        <w:jc w:val="both"/>
        <w:rPr>
          <w:rFonts w:ascii="Calibri" w:hAnsi="Calibri" w:cs="Calibri"/>
          <w:b/>
        </w:rPr>
      </w:pPr>
    </w:p>
    <w:p w14:paraId="492E6AEE" w14:textId="77777777" w:rsidR="00067218" w:rsidRPr="006B7B8D" w:rsidRDefault="00067218" w:rsidP="00067218">
      <w:pPr>
        <w:jc w:val="both"/>
        <w:rPr>
          <w:rFonts w:ascii="Calibri" w:hAnsi="Calibri" w:cs="Calibri"/>
          <w:b/>
        </w:rPr>
      </w:pPr>
      <w:r w:rsidRPr="006B7B8D">
        <w:rPr>
          <w:rFonts w:ascii="Calibri" w:hAnsi="Calibri" w:cs="Calibri"/>
          <w:b/>
        </w:rPr>
        <w:t>INTRODUCTION</w:t>
      </w:r>
    </w:p>
    <w:p w14:paraId="14C917E9" w14:textId="77777777" w:rsidR="00770460" w:rsidRPr="00724152" w:rsidRDefault="00770460" w:rsidP="00770460">
      <w:pPr>
        <w:autoSpaceDE w:val="0"/>
        <w:autoSpaceDN w:val="0"/>
        <w:adjustRightInd w:val="0"/>
        <w:spacing w:before="120" w:after="120"/>
        <w:jc w:val="both"/>
        <w:rPr>
          <w:rFonts w:asciiTheme="minorHAnsi" w:eastAsia="Arial" w:hAnsiTheme="minorHAnsi" w:cs="Arial"/>
          <w:bCs/>
          <w:color w:val="000000"/>
        </w:rPr>
      </w:pPr>
      <w:r w:rsidRPr="00724152">
        <w:rPr>
          <w:rFonts w:asciiTheme="minorHAnsi" w:eastAsia="Arial" w:hAnsiTheme="minorHAnsi" w:cs="Arial"/>
          <w:bCs/>
          <w:color w:val="000000"/>
        </w:rPr>
        <w:t>The aims of this policy are:</w:t>
      </w:r>
    </w:p>
    <w:p w14:paraId="01A70B42" w14:textId="77777777" w:rsidR="00770460" w:rsidRPr="00724152" w:rsidRDefault="00770460" w:rsidP="00770460">
      <w:pPr>
        <w:numPr>
          <w:ilvl w:val="0"/>
          <w:numId w:val="6"/>
        </w:numPr>
        <w:autoSpaceDE w:val="0"/>
        <w:autoSpaceDN w:val="0"/>
        <w:adjustRightInd w:val="0"/>
        <w:spacing w:before="120" w:after="120"/>
        <w:jc w:val="both"/>
        <w:rPr>
          <w:rFonts w:asciiTheme="minorHAnsi" w:eastAsia="Arial" w:hAnsiTheme="minorHAnsi" w:cs="Arial"/>
          <w:bCs/>
          <w:color w:val="000000"/>
        </w:rPr>
      </w:pPr>
      <w:r w:rsidRPr="00724152">
        <w:rPr>
          <w:rFonts w:asciiTheme="minorHAnsi" w:eastAsia="Arial" w:hAnsiTheme="minorHAnsi" w:cs="Arial"/>
          <w:bCs/>
          <w:color w:val="000000"/>
        </w:rPr>
        <w:t>To encourage staff to report suspected wrongdoing as soon as possible, in the knowledge that their concerns will be taken seriously and investigated as appropriate, and that their confidentiality will be respected as far as possible.</w:t>
      </w:r>
    </w:p>
    <w:p w14:paraId="00678CA4" w14:textId="77777777" w:rsidR="00770460" w:rsidRPr="00724152" w:rsidRDefault="00770460" w:rsidP="00770460">
      <w:pPr>
        <w:numPr>
          <w:ilvl w:val="0"/>
          <w:numId w:val="6"/>
        </w:numPr>
        <w:autoSpaceDE w:val="0"/>
        <w:autoSpaceDN w:val="0"/>
        <w:adjustRightInd w:val="0"/>
        <w:spacing w:before="120" w:after="120"/>
        <w:jc w:val="both"/>
        <w:rPr>
          <w:rFonts w:asciiTheme="minorHAnsi" w:eastAsia="Arial" w:hAnsiTheme="minorHAnsi" w:cs="Arial"/>
          <w:bCs/>
          <w:color w:val="000000"/>
        </w:rPr>
      </w:pPr>
      <w:r w:rsidRPr="00724152">
        <w:rPr>
          <w:rFonts w:asciiTheme="minorHAnsi" w:eastAsia="Arial" w:hAnsiTheme="minorHAnsi" w:cs="Arial"/>
          <w:bCs/>
          <w:color w:val="000000"/>
        </w:rPr>
        <w:t>To provide staff with guidance as to how to raise those concerns.</w:t>
      </w:r>
    </w:p>
    <w:p w14:paraId="1F8B22C2" w14:textId="77777777" w:rsidR="00770460" w:rsidRPr="00724152" w:rsidRDefault="00770460" w:rsidP="00770460">
      <w:pPr>
        <w:numPr>
          <w:ilvl w:val="0"/>
          <w:numId w:val="6"/>
        </w:numPr>
        <w:autoSpaceDE w:val="0"/>
        <w:autoSpaceDN w:val="0"/>
        <w:adjustRightInd w:val="0"/>
        <w:spacing w:before="120" w:after="120"/>
        <w:jc w:val="both"/>
        <w:rPr>
          <w:rFonts w:asciiTheme="minorHAnsi" w:eastAsia="Arial" w:hAnsiTheme="minorHAnsi" w:cs="Arial"/>
          <w:bCs/>
          <w:color w:val="000000"/>
        </w:rPr>
      </w:pPr>
      <w:r w:rsidRPr="00724152">
        <w:rPr>
          <w:rFonts w:asciiTheme="minorHAnsi" w:eastAsia="Arial" w:hAnsiTheme="minorHAnsi" w:cs="Arial"/>
          <w:bCs/>
          <w:color w:val="000000"/>
        </w:rPr>
        <w:t>To reassure staff that they should be able to raise genuine concerns without fear of reprisals, even if they turn out to be mistaken.</w:t>
      </w:r>
    </w:p>
    <w:p w14:paraId="37C12DC6" w14:textId="77777777" w:rsidR="00067218" w:rsidRPr="006B7B8D" w:rsidRDefault="00067218" w:rsidP="00067218">
      <w:pPr>
        <w:jc w:val="both"/>
        <w:rPr>
          <w:rFonts w:ascii="Calibri" w:hAnsi="Calibri" w:cs="Calibri"/>
        </w:rPr>
      </w:pPr>
    </w:p>
    <w:p w14:paraId="0905E956" w14:textId="77777777" w:rsidR="00067218" w:rsidRPr="006B7B8D" w:rsidRDefault="00067218" w:rsidP="00B86801">
      <w:pPr>
        <w:rPr>
          <w:rFonts w:ascii="Calibri" w:hAnsi="Calibri" w:cs="Calibri"/>
        </w:rPr>
      </w:pPr>
      <w:r w:rsidRPr="006B7B8D">
        <w:rPr>
          <w:rFonts w:ascii="Calibri" w:hAnsi="Calibri" w:cs="Calibri"/>
        </w:rPr>
        <w:t>This procedure has been developed for the use of all employees</w:t>
      </w:r>
      <w:r w:rsidR="00724152">
        <w:rPr>
          <w:rFonts w:ascii="Calibri" w:hAnsi="Calibri" w:cs="Calibri"/>
        </w:rPr>
        <w:t xml:space="preserve"> at Kingsley St John’s CE Aided Primary School</w:t>
      </w:r>
      <w:r w:rsidRPr="006B7B8D">
        <w:rPr>
          <w:rFonts w:ascii="Calibri" w:hAnsi="Calibri" w:cs="Calibri"/>
        </w:rPr>
        <w:t xml:space="preserve">. </w:t>
      </w:r>
    </w:p>
    <w:p w14:paraId="42D54B01" w14:textId="77777777" w:rsidR="00067218" w:rsidRPr="006B7B8D" w:rsidRDefault="00067218" w:rsidP="00B86801">
      <w:pPr>
        <w:rPr>
          <w:rFonts w:ascii="Calibri" w:hAnsi="Calibri" w:cs="Calibri"/>
        </w:rPr>
      </w:pPr>
    </w:p>
    <w:p w14:paraId="0BAB3923" w14:textId="3E8775B9" w:rsidR="00067218" w:rsidRDefault="007734C8" w:rsidP="00B86801">
      <w:pPr>
        <w:rPr>
          <w:rFonts w:ascii="Calibri" w:hAnsi="Calibri" w:cs="Calibri"/>
        </w:rPr>
      </w:pPr>
      <w:r w:rsidRPr="006B7B8D">
        <w:rPr>
          <w:rFonts w:ascii="Calibri" w:hAnsi="Calibri" w:cs="Calibri"/>
        </w:rPr>
        <w:t>However,</w:t>
      </w:r>
      <w:r w:rsidR="00067218" w:rsidRPr="006B7B8D">
        <w:rPr>
          <w:rFonts w:ascii="Calibri" w:hAnsi="Calibri" w:cs="Calibri"/>
        </w:rPr>
        <w:t xml:space="preserve"> it can also be used by agency staff, other people acting in a similar capacity to an employee, by Contractors and their staff and other individuals providing </w:t>
      </w:r>
      <w:r w:rsidR="00340BB4" w:rsidRPr="006B7B8D">
        <w:rPr>
          <w:rFonts w:ascii="Calibri" w:hAnsi="Calibri" w:cs="Calibri"/>
        </w:rPr>
        <w:t>s</w:t>
      </w:r>
      <w:r w:rsidR="00067218" w:rsidRPr="006B7B8D">
        <w:rPr>
          <w:rFonts w:ascii="Calibri" w:hAnsi="Calibri" w:cs="Calibri"/>
        </w:rPr>
        <w:t xml:space="preserve">ervices/support to the </w:t>
      </w:r>
      <w:proofErr w:type="gramStart"/>
      <w:r w:rsidR="00067218" w:rsidRPr="006B7B8D">
        <w:rPr>
          <w:rFonts w:ascii="Calibri" w:hAnsi="Calibri" w:cs="Calibri"/>
        </w:rPr>
        <w:t>School</w:t>
      </w:r>
      <w:proofErr w:type="gramEnd"/>
      <w:r w:rsidR="00067218" w:rsidRPr="006B7B8D">
        <w:rPr>
          <w:rFonts w:ascii="Calibri" w:hAnsi="Calibri" w:cs="Calibri"/>
        </w:rPr>
        <w:t xml:space="preserve"> (e.g. volunteers). The same principles in terms of protection from harassment and victimisation, confidentiality, support and </w:t>
      </w:r>
      <w:r w:rsidR="00340BB4" w:rsidRPr="006B7B8D">
        <w:rPr>
          <w:rFonts w:ascii="Calibri" w:hAnsi="Calibri" w:cs="Calibri"/>
        </w:rPr>
        <w:t>i</w:t>
      </w:r>
      <w:r w:rsidR="00067218" w:rsidRPr="006B7B8D">
        <w:rPr>
          <w:rFonts w:ascii="Calibri" w:hAnsi="Calibri" w:cs="Calibri"/>
        </w:rPr>
        <w:t>nformation on the School’s response will apply.</w:t>
      </w:r>
    </w:p>
    <w:p w14:paraId="42BBAA0A" w14:textId="77777777" w:rsidR="00724152" w:rsidRDefault="00724152" w:rsidP="00B86801">
      <w:pPr>
        <w:rPr>
          <w:rFonts w:ascii="Calibri" w:hAnsi="Calibri" w:cs="Calibri"/>
        </w:rPr>
      </w:pPr>
    </w:p>
    <w:p w14:paraId="34770F8F" w14:textId="77777777" w:rsidR="00724152" w:rsidRPr="00724152" w:rsidRDefault="00724152" w:rsidP="00B86801">
      <w:pPr>
        <w:rPr>
          <w:rFonts w:asciiTheme="minorHAnsi" w:hAnsiTheme="minorHAnsi" w:cs="Calibri"/>
        </w:rPr>
      </w:pPr>
      <w:r w:rsidRPr="00724152">
        <w:rPr>
          <w:rFonts w:asciiTheme="minorHAnsi" w:hAnsiTheme="minorHAnsi" w:cs="Calibri"/>
        </w:rPr>
        <w:t>What is Whistleblowing?</w:t>
      </w:r>
    </w:p>
    <w:p w14:paraId="569CB731" w14:textId="77777777" w:rsidR="00724152" w:rsidRPr="00724152" w:rsidRDefault="00724152" w:rsidP="00724152">
      <w:pPr>
        <w:spacing w:before="120" w:after="120"/>
        <w:jc w:val="both"/>
        <w:rPr>
          <w:rFonts w:asciiTheme="minorHAnsi" w:eastAsia="Arial" w:hAnsiTheme="minorHAnsi" w:cs="Arial"/>
          <w:bCs/>
          <w:color w:val="000000"/>
        </w:rPr>
      </w:pPr>
      <w:r w:rsidRPr="00724152">
        <w:rPr>
          <w:rFonts w:asciiTheme="minorHAnsi" w:eastAsia="Arial" w:hAnsiTheme="minorHAnsi" w:cs="Arial"/>
          <w:b/>
          <w:bCs/>
        </w:rPr>
        <w:t>Whistleblowing</w:t>
      </w:r>
      <w:r w:rsidRPr="00724152">
        <w:rPr>
          <w:rFonts w:asciiTheme="minorHAnsi" w:eastAsia="Arial" w:hAnsiTheme="minorHAnsi" w:cs="Arial"/>
          <w:bCs/>
          <w:color w:val="000000"/>
        </w:rPr>
        <w:t xml:space="preserve"> is the disclosure of information which relates to suspected wrongdoing or dangers at work.  This may include:</w:t>
      </w:r>
    </w:p>
    <w:p w14:paraId="552CAF43" w14:textId="77777777" w:rsidR="00724152" w:rsidRPr="00724152" w:rsidRDefault="00724152" w:rsidP="00724152">
      <w:pPr>
        <w:numPr>
          <w:ilvl w:val="0"/>
          <w:numId w:val="7"/>
        </w:numPr>
        <w:spacing w:before="120" w:after="120"/>
        <w:jc w:val="both"/>
        <w:rPr>
          <w:rFonts w:asciiTheme="minorHAnsi" w:eastAsia="Arial" w:hAnsiTheme="minorHAnsi" w:cs="Arial"/>
          <w:bCs/>
          <w:color w:val="000000"/>
        </w:rPr>
      </w:pPr>
      <w:r w:rsidRPr="00724152">
        <w:rPr>
          <w:rFonts w:asciiTheme="minorHAnsi" w:eastAsia="Arial" w:hAnsiTheme="minorHAnsi" w:cs="Arial"/>
          <w:bCs/>
          <w:color w:val="000000"/>
        </w:rPr>
        <w:t>criminal activity</w:t>
      </w:r>
    </w:p>
    <w:p w14:paraId="2E4C7CBA" w14:textId="77777777" w:rsidR="00724152" w:rsidRPr="00724152" w:rsidRDefault="00724152" w:rsidP="00724152">
      <w:pPr>
        <w:numPr>
          <w:ilvl w:val="0"/>
          <w:numId w:val="7"/>
        </w:numPr>
        <w:spacing w:before="120" w:after="120"/>
        <w:jc w:val="both"/>
        <w:rPr>
          <w:rFonts w:asciiTheme="minorHAnsi" w:eastAsia="Arial" w:hAnsiTheme="minorHAnsi" w:cs="Arial"/>
          <w:bCs/>
          <w:color w:val="000000"/>
        </w:rPr>
      </w:pPr>
      <w:r w:rsidRPr="00724152">
        <w:rPr>
          <w:rFonts w:asciiTheme="minorHAnsi" w:eastAsia="Arial" w:hAnsiTheme="minorHAnsi" w:cs="Arial"/>
          <w:bCs/>
          <w:color w:val="000000"/>
        </w:rPr>
        <w:t>failure to comply with any legal, professional obligation and/ or regulatory requirements</w:t>
      </w:r>
    </w:p>
    <w:p w14:paraId="4759A7D0" w14:textId="77777777" w:rsidR="00724152" w:rsidRPr="00724152" w:rsidRDefault="00724152" w:rsidP="00724152">
      <w:pPr>
        <w:numPr>
          <w:ilvl w:val="0"/>
          <w:numId w:val="7"/>
        </w:numPr>
        <w:spacing w:before="120" w:after="120"/>
        <w:jc w:val="both"/>
        <w:rPr>
          <w:rFonts w:asciiTheme="minorHAnsi" w:eastAsia="Arial" w:hAnsiTheme="minorHAnsi" w:cs="Arial"/>
          <w:bCs/>
          <w:color w:val="000000"/>
        </w:rPr>
      </w:pPr>
      <w:r w:rsidRPr="00724152">
        <w:rPr>
          <w:rFonts w:asciiTheme="minorHAnsi" w:eastAsia="Arial" w:hAnsiTheme="minorHAnsi" w:cs="Arial"/>
          <w:bCs/>
          <w:color w:val="000000"/>
        </w:rPr>
        <w:t>miscarriages of justice</w:t>
      </w:r>
    </w:p>
    <w:p w14:paraId="5587B1E6" w14:textId="77777777" w:rsidR="00724152" w:rsidRPr="00724152" w:rsidRDefault="00724152" w:rsidP="00724152">
      <w:pPr>
        <w:numPr>
          <w:ilvl w:val="0"/>
          <w:numId w:val="7"/>
        </w:numPr>
        <w:spacing w:before="120" w:after="120"/>
        <w:jc w:val="both"/>
        <w:rPr>
          <w:rFonts w:asciiTheme="minorHAnsi" w:eastAsia="Arial" w:hAnsiTheme="minorHAnsi" w:cs="Arial"/>
          <w:bCs/>
          <w:color w:val="000000"/>
        </w:rPr>
      </w:pPr>
      <w:r w:rsidRPr="00724152">
        <w:rPr>
          <w:rFonts w:asciiTheme="minorHAnsi" w:eastAsia="Arial" w:hAnsiTheme="minorHAnsi" w:cs="Arial"/>
          <w:bCs/>
          <w:color w:val="000000"/>
        </w:rPr>
        <w:t>danger to health and safety</w:t>
      </w:r>
    </w:p>
    <w:p w14:paraId="51C0AE81" w14:textId="77777777" w:rsidR="00724152" w:rsidRPr="00724152" w:rsidRDefault="00724152" w:rsidP="00724152">
      <w:pPr>
        <w:numPr>
          <w:ilvl w:val="0"/>
          <w:numId w:val="7"/>
        </w:numPr>
        <w:spacing w:before="120" w:after="120"/>
        <w:jc w:val="both"/>
        <w:rPr>
          <w:rFonts w:asciiTheme="minorHAnsi" w:eastAsia="Arial" w:hAnsiTheme="minorHAnsi" w:cs="Arial"/>
          <w:bCs/>
          <w:color w:val="000000"/>
        </w:rPr>
      </w:pPr>
      <w:r w:rsidRPr="00724152">
        <w:rPr>
          <w:rFonts w:asciiTheme="minorHAnsi" w:eastAsia="Arial" w:hAnsiTheme="minorHAnsi" w:cs="Arial"/>
          <w:bCs/>
          <w:color w:val="000000"/>
        </w:rPr>
        <w:t>damage to the environment;</w:t>
      </w:r>
    </w:p>
    <w:p w14:paraId="67F35E8E" w14:textId="77777777" w:rsidR="00724152" w:rsidRPr="00724152" w:rsidRDefault="00724152" w:rsidP="00724152">
      <w:pPr>
        <w:numPr>
          <w:ilvl w:val="0"/>
          <w:numId w:val="7"/>
        </w:numPr>
        <w:spacing w:before="120" w:after="120"/>
        <w:jc w:val="both"/>
        <w:rPr>
          <w:rFonts w:asciiTheme="minorHAnsi" w:eastAsia="Arial" w:hAnsiTheme="minorHAnsi" w:cs="Arial"/>
          <w:bCs/>
          <w:color w:val="000000"/>
        </w:rPr>
      </w:pPr>
      <w:r w:rsidRPr="00724152">
        <w:rPr>
          <w:rFonts w:asciiTheme="minorHAnsi" w:eastAsia="Arial" w:hAnsiTheme="minorHAnsi" w:cs="Arial"/>
          <w:bCs/>
          <w:color w:val="000000"/>
        </w:rPr>
        <w:t>a breach of the Anti-Fraud &amp; Corruption and Anti-Bribery Policies</w:t>
      </w:r>
    </w:p>
    <w:p w14:paraId="7E7F69AA" w14:textId="77777777" w:rsidR="00724152" w:rsidRPr="00724152" w:rsidRDefault="00724152" w:rsidP="00724152">
      <w:pPr>
        <w:numPr>
          <w:ilvl w:val="0"/>
          <w:numId w:val="7"/>
        </w:numPr>
        <w:spacing w:before="120" w:after="120"/>
        <w:jc w:val="both"/>
        <w:rPr>
          <w:rFonts w:asciiTheme="minorHAnsi" w:eastAsia="Arial" w:hAnsiTheme="minorHAnsi" w:cs="Arial"/>
          <w:bCs/>
          <w:color w:val="000000"/>
        </w:rPr>
      </w:pPr>
      <w:r w:rsidRPr="00724152">
        <w:rPr>
          <w:rFonts w:asciiTheme="minorHAnsi" w:eastAsia="Arial" w:hAnsiTheme="minorHAnsi" w:cs="Arial"/>
          <w:bCs/>
          <w:color w:val="000000"/>
        </w:rPr>
        <w:t>fraud and/ or mismanagement/ unauthorised use of public funds</w:t>
      </w:r>
    </w:p>
    <w:p w14:paraId="7905972A" w14:textId="77777777" w:rsidR="00724152" w:rsidRPr="00724152" w:rsidRDefault="00724152" w:rsidP="00724152">
      <w:pPr>
        <w:numPr>
          <w:ilvl w:val="0"/>
          <w:numId w:val="7"/>
        </w:numPr>
        <w:spacing w:before="120" w:after="120"/>
        <w:jc w:val="both"/>
        <w:rPr>
          <w:rFonts w:asciiTheme="minorHAnsi" w:eastAsia="Arial" w:hAnsiTheme="minorHAnsi" w:cs="Arial"/>
          <w:bCs/>
          <w:color w:val="000000"/>
        </w:rPr>
      </w:pPr>
      <w:r w:rsidRPr="00724152">
        <w:rPr>
          <w:rFonts w:asciiTheme="minorHAnsi" w:eastAsia="Arial" w:hAnsiTheme="minorHAnsi" w:cs="Arial"/>
          <w:bCs/>
          <w:color w:val="000000"/>
        </w:rPr>
        <w:t xml:space="preserve">negligence including abuse of Customers (external) including sexual, physical and/or financial </w:t>
      </w:r>
    </w:p>
    <w:p w14:paraId="66852290" w14:textId="77777777" w:rsidR="00724152" w:rsidRPr="00724152" w:rsidRDefault="00724152" w:rsidP="00724152">
      <w:pPr>
        <w:numPr>
          <w:ilvl w:val="0"/>
          <w:numId w:val="7"/>
        </w:numPr>
        <w:spacing w:before="120" w:after="120"/>
        <w:jc w:val="both"/>
        <w:rPr>
          <w:rFonts w:asciiTheme="minorHAnsi" w:eastAsia="Arial" w:hAnsiTheme="minorHAnsi" w:cs="Arial"/>
          <w:bCs/>
          <w:color w:val="000000"/>
        </w:rPr>
      </w:pPr>
      <w:r w:rsidRPr="00724152">
        <w:rPr>
          <w:rFonts w:asciiTheme="minorHAnsi" w:eastAsia="Arial" w:hAnsiTheme="minorHAnsi" w:cs="Arial"/>
          <w:bCs/>
          <w:color w:val="000000"/>
        </w:rPr>
        <w:t>breach of the School’s internal policies and procedures, including our Code of Conduct</w:t>
      </w:r>
    </w:p>
    <w:p w14:paraId="1C8BD557" w14:textId="77777777" w:rsidR="00724152" w:rsidRPr="00724152" w:rsidRDefault="00724152" w:rsidP="00724152">
      <w:pPr>
        <w:numPr>
          <w:ilvl w:val="0"/>
          <w:numId w:val="7"/>
        </w:numPr>
        <w:spacing w:before="120" w:after="120"/>
        <w:jc w:val="both"/>
        <w:rPr>
          <w:rFonts w:asciiTheme="minorHAnsi" w:eastAsia="Arial" w:hAnsiTheme="minorHAnsi" w:cs="Arial"/>
          <w:bCs/>
          <w:color w:val="000000"/>
        </w:rPr>
      </w:pPr>
      <w:r w:rsidRPr="00724152">
        <w:rPr>
          <w:rFonts w:asciiTheme="minorHAnsi" w:eastAsia="Arial" w:hAnsiTheme="minorHAnsi" w:cs="Arial"/>
          <w:bCs/>
          <w:color w:val="000000"/>
        </w:rPr>
        <w:lastRenderedPageBreak/>
        <w:t>conduct likely to damage the School’s reputation</w:t>
      </w:r>
    </w:p>
    <w:p w14:paraId="3B843B14" w14:textId="77777777" w:rsidR="00724152" w:rsidRPr="00724152" w:rsidRDefault="00724152" w:rsidP="00724152">
      <w:pPr>
        <w:numPr>
          <w:ilvl w:val="0"/>
          <w:numId w:val="7"/>
        </w:numPr>
        <w:spacing w:before="120" w:after="120"/>
        <w:jc w:val="both"/>
        <w:rPr>
          <w:rFonts w:asciiTheme="minorHAnsi" w:eastAsia="Arial" w:hAnsiTheme="minorHAnsi" w:cs="Arial"/>
          <w:bCs/>
          <w:color w:val="000000"/>
        </w:rPr>
      </w:pPr>
      <w:r w:rsidRPr="00724152">
        <w:rPr>
          <w:rFonts w:asciiTheme="minorHAnsi" w:eastAsia="Arial" w:hAnsiTheme="minorHAnsi" w:cs="Arial"/>
          <w:bCs/>
          <w:color w:val="000000"/>
        </w:rPr>
        <w:t>unauthorised disclosure of confidential/ sensitive information</w:t>
      </w:r>
    </w:p>
    <w:p w14:paraId="5ADB4B40" w14:textId="77777777" w:rsidR="00724152" w:rsidRPr="00724152" w:rsidRDefault="00724152" w:rsidP="00724152">
      <w:pPr>
        <w:numPr>
          <w:ilvl w:val="0"/>
          <w:numId w:val="7"/>
        </w:numPr>
        <w:spacing w:before="120" w:after="120"/>
        <w:jc w:val="both"/>
        <w:rPr>
          <w:rFonts w:asciiTheme="minorHAnsi" w:eastAsia="Arial" w:hAnsiTheme="minorHAnsi" w:cs="Arial"/>
          <w:bCs/>
          <w:color w:val="000000"/>
        </w:rPr>
      </w:pPr>
      <w:r w:rsidRPr="00724152">
        <w:rPr>
          <w:rFonts w:asciiTheme="minorHAnsi" w:eastAsia="Arial" w:hAnsiTheme="minorHAnsi" w:cs="Arial"/>
          <w:bCs/>
          <w:color w:val="000000"/>
        </w:rPr>
        <w:t>the deliberate concealment of any of the above matters.</w:t>
      </w:r>
    </w:p>
    <w:p w14:paraId="29E2C00D" w14:textId="77777777" w:rsidR="00724152" w:rsidRPr="00724152" w:rsidRDefault="00724152" w:rsidP="00724152">
      <w:pPr>
        <w:spacing w:before="120" w:after="120"/>
        <w:jc w:val="both"/>
        <w:rPr>
          <w:rFonts w:asciiTheme="minorHAnsi" w:eastAsia="Arial" w:hAnsiTheme="minorHAnsi" w:cs="Arial"/>
          <w:bCs/>
          <w:color w:val="000000"/>
        </w:rPr>
      </w:pPr>
    </w:p>
    <w:p w14:paraId="7AEE787A" w14:textId="01652FE3" w:rsidR="00724152" w:rsidRPr="00724152" w:rsidRDefault="00724152" w:rsidP="00724152">
      <w:pPr>
        <w:spacing w:before="120" w:after="120"/>
        <w:jc w:val="both"/>
        <w:rPr>
          <w:rFonts w:asciiTheme="minorHAnsi" w:eastAsia="Arial" w:hAnsiTheme="minorHAnsi" w:cs="Arial"/>
          <w:iCs/>
          <w:color w:val="000000"/>
        </w:rPr>
      </w:pPr>
      <w:r w:rsidRPr="00724152">
        <w:rPr>
          <w:rFonts w:asciiTheme="minorHAnsi" w:eastAsia="Arial" w:hAnsiTheme="minorHAnsi" w:cs="Arial"/>
          <w:iCs/>
          <w:color w:val="000000"/>
        </w:rPr>
        <w:t xml:space="preserve">A </w:t>
      </w:r>
      <w:r w:rsidRPr="00724152">
        <w:rPr>
          <w:rFonts w:asciiTheme="minorHAnsi" w:eastAsia="Arial" w:hAnsiTheme="minorHAnsi" w:cs="Arial"/>
          <w:iCs/>
        </w:rPr>
        <w:t>whistle</w:t>
      </w:r>
      <w:r w:rsidR="00D00619">
        <w:rPr>
          <w:rFonts w:asciiTheme="minorHAnsi" w:eastAsia="Arial" w:hAnsiTheme="minorHAnsi" w:cs="Arial"/>
          <w:iCs/>
        </w:rPr>
        <w:t>-</w:t>
      </w:r>
      <w:r w:rsidRPr="00724152">
        <w:rPr>
          <w:rFonts w:asciiTheme="minorHAnsi" w:eastAsia="Arial" w:hAnsiTheme="minorHAnsi" w:cs="Arial"/>
          <w:iCs/>
        </w:rPr>
        <w:t>blower</w:t>
      </w:r>
      <w:r w:rsidRPr="00724152">
        <w:rPr>
          <w:rFonts w:asciiTheme="minorHAnsi" w:eastAsia="Arial" w:hAnsiTheme="minorHAnsi" w:cs="Arial"/>
          <w:iCs/>
          <w:color w:val="000000"/>
        </w:rPr>
        <w:t xml:space="preserve"> is a person who raises a genuine concern relating to any of the above. If you have any genuine concerns related to suspected wrongdoing or danger affecting any of the </w:t>
      </w:r>
      <w:proofErr w:type="gramStart"/>
      <w:r w:rsidRPr="00724152">
        <w:rPr>
          <w:rFonts w:asciiTheme="minorHAnsi" w:eastAsia="Arial" w:hAnsiTheme="minorHAnsi" w:cs="Arial"/>
          <w:iCs/>
          <w:color w:val="000000"/>
        </w:rPr>
        <w:t>School’s</w:t>
      </w:r>
      <w:proofErr w:type="gramEnd"/>
      <w:r w:rsidRPr="00724152">
        <w:rPr>
          <w:rFonts w:asciiTheme="minorHAnsi" w:eastAsia="Arial" w:hAnsiTheme="minorHAnsi" w:cs="Arial"/>
          <w:iCs/>
          <w:color w:val="000000"/>
        </w:rPr>
        <w:t xml:space="preserve"> activities then it should report it under this policy.</w:t>
      </w:r>
    </w:p>
    <w:p w14:paraId="2990E4A5" w14:textId="77777777" w:rsidR="00724152" w:rsidRPr="00724152" w:rsidRDefault="00724152" w:rsidP="00724152">
      <w:pPr>
        <w:spacing w:before="120" w:after="120"/>
        <w:jc w:val="both"/>
        <w:rPr>
          <w:rFonts w:asciiTheme="minorHAnsi" w:eastAsia="Arial" w:hAnsiTheme="minorHAnsi" w:cs="Arial"/>
          <w:iCs/>
          <w:color w:val="000000"/>
        </w:rPr>
      </w:pPr>
      <w:r w:rsidRPr="00724152">
        <w:rPr>
          <w:rFonts w:asciiTheme="minorHAnsi" w:eastAsia="Arial" w:hAnsiTheme="minorHAnsi" w:cs="Arial"/>
          <w:iCs/>
          <w:color w:val="000000"/>
        </w:rPr>
        <w:t xml:space="preserve">This policy should not be used for complaints relating to an employee’s personal circumstances, such as the treatment of individuals at work. In those </w:t>
      </w:r>
      <w:proofErr w:type="gramStart"/>
      <w:r w:rsidRPr="00724152">
        <w:rPr>
          <w:rFonts w:asciiTheme="minorHAnsi" w:eastAsia="Arial" w:hAnsiTheme="minorHAnsi" w:cs="Arial"/>
          <w:iCs/>
          <w:color w:val="000000"/>
        </w:rPr>
        <w:t>cases</w:t>
      </w:r>
      <w:proofErr w:type="gramEnd"/>
      <w:r w:rsidRPr="00724152">
        <w:rPr>
          <w:rFonts w:asciiTheme="minorHAnsi" w:eastAsia="Arial" w:hAnsiTheme="minorHAnsi" w:cs="Arial"/>
          <w:iCs/>
          <w:color w:val="000000"/>
        </w:rPr>
        <w:t xml:space="preserve"> staff should use the Council’s Grievance Procedure and/ or Dignity at Work Policy.</w:t>
      </w:r>
    </w:p>
    <w:p w14:paraId="36A05F64" w14:textId="77777777" w:rsidR="00724152" w:rsidRPr="00724152" w:rsidRDefault="00724152" w:rsidP="00724152">
      <w:pPr>
        <w:spacing w:before="120" w:after="120"/>
        <w:jc w:val="both"/>
        <w:rPr>
          <w:rFonts w:asciiTheme="minorHAnsi" w:eastAsia="Arial" w:hAnsiTheme="minorHAnsi" w:cs="Arial"/>
          <w:iCs/>
          <w:color w:val="000000"/>
        </w:rPr>
      </w:pPr>
      <w:r w:rsidRPr="00724152">
        <w:rPr>
          <w:rFonts w:asciiTheme="minorHAnsi" w:eastAsia="Arial" w:hAnsiTheme="minorHAnsi" w:cs="Arial"/>
          <w:iCs/>
          <w:color w:val="000000"/>
        </w:rPr>
        <w:t xml:space="preserve">If you are uncertain whether something is within the scope of this policy you should seek advice from the </w:t>
      </w:r>
      <w:r w:rsidRPr="00724152">
        <w:rPr>
          <w:rFonts w:asciiTheme="minorHAnsi" w:eastAsia="Arial" w:hAnsiTheme="minorHAnsi" w:cs="Arial"/>
          <w:iCs/>
        </w:rPr>
        <w:t>School’s Designated Safeguarding Officer</w:t>
      </w:r>
      <w:r w:rsidRPr="00724152">
        <w:rPr>
          <w:rFonts w:asciiTheme="minorHAnsi" w:eastAsia="Arial" w:hAnsiTheme="minorHAnsi" w:cs="Arial"/>
          <w:iCs/>
          <w:color w:val="000000"/>
        </w:rPr>
        <w:t>.</w:t>
      </w:r>
    </w:p>
    <w:p w14:paraId="417843D0" w14:textId="77777777" w:rsidR="00724152" w:rsidRPr="006B7B8D" w:rsidRDefault="00724152" w:rsidP="00B86801">
      <w:pPr>
        <w:rPr>
          <w:rFonts w:ascii="Calibri" w:hAnsi="Calibri" w:cs="Calibri"/>
        </w:rPr>
      </w:pPr>
    </w:p>
    <w:p w14:paraId="3DCE5D27" w14:textId="77777777" w:rsidR="00067218" w:rsidRPr="006B7B8D" w:rsidRDefault="00067218" w:rsidP="00B86801">
      <w:pPr>
        <w:rPr>
          <w:rFonts w:ascii="Calibri" w:hAnsi="Calibri" w:cs="Calibri"/>
        </w:rPr>
      </w:pPr>
    </w:p>
    <w:p w14:paraId="30D86BCC" w14:textId="77777777" w:rsidR="00067218" w:rsidRPr="006B7B8D" w:rsidRDefault="00067218" w:rsidP="00B86801">
      <w:pPr>
        <w:rPr>
          <w:rFonts w:ascii="Calibri" w:hAnsi="Calibri" w:cs="Calibri"/>
        </w:rPr>
      </w:pPr>
      <w:r w:rsidRPr="006B7B8D">
        <w:rPr>
          <w:rFonts w:ascii="Calibri" w:hAnsi="Calibri" w:cs="Calibri"/>
        </w:rPr>
        <w:t xml:space="preserve">As a public service organisation, the School will use public funds prudently and apply the highest standards of conduct throughout the organisation. This procedure encourages staff to help maintain these standards, by enabling you to draw attention any concerns which you may have about the operation of the School. Initially the School will seek to deal with your concerns through its internal procedures.  Public disclosure may well be justified at some point but you are encouraged not to pursue this angle until the School has had the opportunity to investigate the concern. Premature or unnecessary publicity may impede proper investigations, hurt </w:t>
      </w:r>
      <w:r w:rsidR="00340BB4" w:rsidRPr="006B7B8D">
        <w:rPr>
          <w:rFonts w:ascii="Calibri" w:hAnsi="Calibri" w:cs="Calibri"/>
        </w:rPr>
        <w:t>i</w:t>
      </w:r>
      <w:r w:rsidRPr="006B7B8D">
        <w:rPr>
          <w:rFonts w:ascii="Calibri" w:hAnsi="Calibri" w:cs="Calibri"/>
        </w:rPr>
        <w:t xml:space="preserve">ndividuals or damage the Council’s reputation. </w:t>
      </w:r>
    </w:p>
    <w:p w14:paraId="79AC47A6" w14:textId="77777777" w:rsidR="00067218" w:rsidRPr="006B7B8D" w:rsidRDefault="00067218" w:rsidP="00B86801">
      <w:pPr>
        <w:rPr>
          <w:rFonts w:ascii="Calibri" w:hAnsi="Calibri" w:cs="Calibri"/>
        </w:rPr>
      </w:pPr>
    </w:p>
    <w:p w14:paraId="6145A3A3" w14:textId="77777777" w:rsidR="00067218" w:rsidRPr="006B7B8D" w:rsidRDefault="00067218" w:rsidP="00B86801">
      <w:pPr>
        <w:rPr>
          <w:rFonts w:ascii="Calibri" w:hAnsi="Calibri" w:cs="Calibri"/>
        </w:rPr>
      </w:pPr>
      <w:r w:rsidRPr="006B7B8D">
        <w:rPr>
          <w:rFonts w:ascii="Calibri" w:hAnsi="Calibri" w:cs="Calibri"/>
        </w:rPr>
        <w:t>Examples of concerns that may be raised under the procedure are:</w:t>
      </w:r>
    </w:p>
    <w:p w14:paraId="47A399A1" w14:textId="77777777" w:rsidR="00067218" w:rsidRPr="006B7B8D" w:rsidRDefault="00067218" w:rsidP="00B86801">
      <w:pPr>
        <w:rPr>
          <w:rFonts w:ascii="Calibri" w:hAnsi="Calibri" w:cs="Calibri"/>
        </w:rPr>
      </w:pPr>
    </w:p>
    <w:p w14:paraId="6A49812A" w14:textId="77777777" w:rsidR="00067218" w:rsidRPr="006B7B8D" w:rsidRDefault="00067218" w:rsidP="00067218">
      <w:pPr>
        <w:numPr>
          <w:ilvl w:val="0"/>
          <w:numId w:val="1"/>
        </w:numPr>
        <w:jc w:val="both"/>
        <w:rPr>
          <w:rFonts w:ascii="Calibri" w:hAnsi="Calibri" w:cs="Calibri"/>
        </w:rPr>
      </w:pPr>
      <w:r w:rsidRPr="006B7B8D">
        <w:rPr>
          <w:rFonts w:ascii="Calibri" w:hAnsi="Calibri" w:cs="Calibri"/>
        </w:rPr>
        <w:t xml:space="preserve">Law breaking. </w:t>
      </w:r>
    </w:p>
    <w:p w14:paraId="20ED13A2" w14:textId="77777777" w:rsidR="00067218" w:rsidRPr="006B7B8D" w:rsidRDefault="00067218" w:rsidP="00067218">
      <w:pPr>
        <w:numPr>
          <w:ilvl w:val="0"/>
          <w:numId w:val="1"/>
        </w:numPr>
        <w:jc w:val="both"/>
        <w:rPr>
          <w:rFonts w:ascii="Calibri" w:hAnsi="Calibri" w:cs="Calibri"/>
        </w:rPr>
      </w:pPr>
      <w:r w:rsidRPr="006B7B8D">
        <w:rPr>
          <w:rFonts w:ascii="Calibri" w:hAnsi="Calibri" w:cs="Calibri"/>
        </w:rPr>
        <w:t>Miscarriages of justice.</w:t>
      </w:r>
    </w:p>
    <w:p w14:paraId="4216EC7E" w14:textId="77777777" w:rsidR="00067218" w:rsidRPr="006B7B8D" w:rsidRDefault="00067218" w:rsidP="00067218">
      <w:pPr>
        <w:numPr>
          <w:ilvl w:val="0"/>
          <w:numId w:val="1"/>
        </w:numPr>
        <w:jc w:val="both"/>
        <w:rPr>
          <w:rFonts w:ascii="Calibri" w:hAnsi="Calibri" w:cs="Calibri"/>
        </w:rPr>
      </w:pPr>
      <w:r w:rsidRPr="006B7B8D">
        <w:rPr>
          <w:rFonts w:ascii="Calibri" w:hAnsi="Calibri" w:cs="Calibri"/>
        </w:rPr>
        <w:t>Health and safety risks (to anyone).</w:t>
      </w:r>
    </w:p>
    <w:p w14:paraId="047B71EC" w14:textId="77777777" w:rsidR="00067218" w:rsidRPr="006B7B8D" w:rsidRDefault="00067218" w:rsidP="00067218">
      <w:pPr>
        <w:numPr>
          <w:ilvl w:val="0"/>
          <w:numId w:val="1"/>
        </w:numPr>
        <w:jc w:val="both"/>
        <w:rPr>
          <w:rFonts w:ascii="Calibri" w:hAnsi="Calibri" w:cs="Calibri"/>
        </w:rPr>
      </w:pPr>
      <w:r w:rsidRPr="006B7B8D">
        <w:rPr>
          <w:rFonts w:ascii="Calibri" w:hAnsi="Calibri" w:cs="Calibri"/>
        </w:rPr>
        <w:t>Damage to the environment.</w:t>
      </w:r>
    </w:p>
    <w:p w14:paraId="0ECE1D8A" w14:textId="77777777" w:rsidR="00067218" w:rsidRPr="006B7B8D" w:rsidRDefault="00067218" w:rsidP="00067218">
      <w:pPr>
        <w:numPr>
          <w:ilvl w:val="0"/>
          <w:numId w:val="1"/>
        </w:numPr>
        <w:jc w:val="both"/>
        <w:rPr>
          <w:rFonts w:ascii="Calibri" w:hAnsi="Calibri" w:cs="Calibri"/>
        </w:rPr>
      </w:pPr>
      <w:r w:rsidRPr="006B7B8D">
        <w:rPr>
          <w:rFonts w:ascii="Calibri" w:hAnsi="Calibri" w:cs="Calibri"/>
        </w:rPr>
        <w:t>Unauthorised use of money.</w:t>
      </w:r>
    </w:p>
    <w:p w14:paraId="144FF075" w14:textId="77777777" w:rsidR="00067218" w:rsidRPr="006B7B8D" w:rsidRDefault="00067218" w:rsidP="00067218">
      <w:pPr>
        <w:numPr>
          <w:ilvl w:val="0"/>
          <w:numId w:val="1"/>
        </w:numPr>
        <w:jc w:val="both"/>
        <w:rPr>
          <w:rFonts w:ascii="Calibri" w:hAnsi="Calibri" w:cs="Calibri"/>
        </w:rPr>
      </w:pPr>
      <w:r w:rsidRPr="006B7B8D">
        <w:rPr>
          <w:rFonts w:ascii="Calibri" w:hAnsi="Calibri" w:cs="Calibri"/>
        </w:rPr>
        <w:t>Dishonesty, fraud and corruption.</w:t>
      </w:r>
    </w:p>
    <w:p w14:paraId="59C86A41" w14:textId="77777777" w:rsidR="00067218" w:rsidRPr="006B7B8D" w:rsidRDefault="00067218" w:rsidP="00067218">
      <w:pPr>
        <w:numPr>
          <w:ilvl w:val="0"/>
          <w:numId w:val="1"/>
        </w:numPr>
        <w:jc w:val="both"/>
        <w:rPr>
          <w:rFonts w:ascii="Calibri" w:hAnsi="Calibri" w:cs="Calibri"/>
        </w:rPr>
      </w:pPr>
      <w:r w:rsidRPr="006B7B8D">
        <w:rPr>
          <w:rFonts w:ascii="Calibri" w:hAnsi="Calibri" w:cs="Calibri"/>
        </w:rPr>
        <w:t>Sexual, physical or financial abuse of clients.</w:t>
      </w:r>
    </w:p>
    <w:p w14:paraId="78A130D4" w14:textId="77777777" w:rsidR="00067218" w:rsidRPr="006B7B8D" w:rsidRDefault="00067218" w:rsidP="00067218">
      <w:pPr>
        <w:numPr>
          <w:ilvl w:val="0"/>
          <w:numId w:val="1"/>
        </w:numPr>
        <w:jc w:val="both"/>
        <w:rPr>
          <w:rFonts w:ascii="Calibri" w:hAnsi="Calibri" w:cs="Calibri"/>
        </w:rPr>
      </w:pPr>
      <w:r w:rsidRPr="006B7B8D">
        <w:rPr>
          <w:rFonts w:ascii="Calibri" w:hAnsi="Calibri" w:cs="Calibri"/>
        </w:rPr>
        <w:t>Other unethical conduct.</w:t>
      </w:r>
    </w:p>
    <w:p w14:paraId="5ADB2076" w14:textId="77777777" w:rsidR="00067218" w:rsidRPr="006B7B8D" w:rsidRDefault="00067218" w:rsidP="00067218">
      <w:pPr>
        <w:jc w:val="both"/>
        <w:rPr>
          <w:rFonts w:ascii="Calibri" w:hAnsi="Calibri" w:cs="Calibri"/>
        </w:rPr>
      </w:pPr>
    </w:p>
    <w:p w14:paraId="23793AFE" w14:textId="77777777" w:rsidR="00067218" w:rsidRPr="006B7B8D" w:rsidRDefault="00067218" w:rsidP="00067218">
      <w:pPr>
        <w:jc w:val="both"/>
        <w:rPr>
          <w:rFonts w:ascii="Calibri" w:hAnsi="Calibri" w:cs="Calibri"/>
        </w:rPr>
      </w:pPr>
      <w:r w:rsidRPr="006B7B8D">
        <w:rPr>
          <w:rFonts w:ascii="Calibri" w:hAnsi="Calibri" w:cs="Calibri"/>
        </w:rPr>
        <w:t xml:space="preserve">The School wants normal operational or managerial channels to be sufficiently open and effective for most concerns to be raised that way. But this will not always be appropriate or possible and that is why we have a Confidential Reporting Procedure. It offers the means to raise concerns you may have about any aspect of service provision or the conduct of staff or Governors or other people acting on behalf of the School. A concern may arise, for example, from worries about failure to observe standards or policies being circumvented or improper conduct. </w:t>
      </w:r>
    </w:p>
    <w:p w14:paraId="7CD8D9DE" w14:textId="77777777" w:rsidR="00067218" w:rsidRPr="006B7B8D" w:rsidRDefault="00067218" w:rsidP="00067218">
      <w:pPr>
        <w:jc w:val="both"/>
        <w:rPr>
          <w:rFonts w:ascii="Calibri" w:hAnsi="Calibri" w:cs="Calibri"/>
        </w:rPr>
      </w:pPr>
    </w:p>
    <w:p w14:paraId="262B1150" w14:textId="77777777" w:rsidR="00067218" w:rsidRPr="006B7B8D" w:rsidRDefault="00067218" w:rsidP="00067218">
      <w:pPr>
        <w:jc w:val="both"/>
        <w:rPr>
          <w:rFonts w:ascii="Calibri" w:hAnsi="Calibri" w:cs="Calibri"/>
        </w:rPr>
      </w:pPr>
      <w:r w:rsidRPr="006B7B8D">
        <w:rPr>
          <w:rFonts w:ascii="Calibri" w:hAnsi="Calibri" w:cs="Calibri"/>
        </w:rPr>
        <w:t xml:space="preserve">The procedure does not cover concerns that are covered by other procedures. For example, an employment problem may well be covered by the Grievance Procedure or Personal Harassment </w:t>
      </w:r>
      <w:r w:rsidR="00B86801" w:rsidRPr="006B7B8D">
        <w:rPr>
          <w:rFonts w:ascii="Calibri" w:hAnsi="Calibri" w:cs="Calibri"/>
        </w:rPr>
        <w:t>and</w:t>
      </w:r>
      <w:r w:rsidRPr="006B7B8D">
        <w:rPr>
          <w:rFonts w:ascii="Calibri" w:hAnsi="Calibri" w:cs="Calibri"/>
        </w:rPr>
        <w:t xml:space="preserve"> Bullying Procedure.</w:t>
      </w:r>
    </w:p>
    <w:p w14:paraId="5D43E0AF" w14:textId="77777777" w:rsidR="00067218" w:rsidRPr="006B7B8D" w:rsidRDefault="00067218" w:rsidP="00067218">
      <w:pPr>
        <w:jc w:val="both"/>
        <w:rPr>
          <w:rFonts w:ascii="Calibri" w:hAnsi="Calibri" w:cs="Calibri"/>
        </w:rPr>
      </w:pPr>
    </w:p>
    <w:p w14:paraId="100F8360" w14:textId="77777777" w:rsidR="00067218" w:rsidRPr="006B7B8D" w:rsidRDefault="00067218" w:rsidP="00067218">
      <w:pPr>
        <w:jc w:val="both"/>
        <w:rPr>
          <w:rFonts w:ascii="Calibri" w:hAnsi="Calibri" w:cs="Calibri"/>
          <w:b/>
        </w:rPr>
      </w:pPr>
      <w:r w:rsidRPr="006B7B8D">
        <w:rPr>
          <w:rFonts w:ascii="Calibri" w:hAnsi="Calibri" w:cs="Calibri"/>
          <w:b/>
        </w:rPr>
        <w:t>HARASSMENT OR VICTIMISATION</w:t>
      </w:r>
    </w:p>
    <w:p w14:paraId="3E2FBFA2" w14:textId="77777777" w:rsidR="00067218" w:rsidRPr="006B7B8D" w:rsidRDefault="00067218" w:rsidP="00067218">
      <w:pPr>
        <w:jc w:val="both"/>
        <w:rPr>
          <w:rFonts w:ascii="Calibri" w:hAnsi="Calibri" w:cs="Calibri"/>
        </w:rPr>
      </w:pPr>
      <w:r w:rsidRPr="006B7B8D">
        <w:rPr>
          <w:rFonts w:ascii="Calibri" w:hAnsi="Calibri" w:cs="Calibri"/>
        </w:rPr>
        <w:t>You may be put off raising a concern because you are worried about reprisals. If you raise a concern in good faith and genuinely believed it to be well founded, you should have nothing to School will not tolerate any harassment or victimisation (including covert pressure) and will do all it can to protect you. If you are involved in other procedures, such as disciplinary or redundancy, these be kept quite separate from the investigation of your complaint.</w:t>
      </w:r>
    </w:p>
    <w:p w14:paraId="48D787D0" w14:textId="77777777" w:rsidR="00067218" w:rsidRPr="006B7B8D" w:rsidRDefault="00067218" w:rsidP="00067218">
      <w:pPr>
        <w:jc w:val="both"/>
        <w:rPr>
          <w:rFonts w:ascii="Calibri" w:hAnsi="Calibri" w:cs="Calibri"/>
        </w:rPr>
      </w:pPr>
    </w:p>
    <w:p w14:paraId="0F8207DD" w14:textId="77777777" w:rsidR="00067218" w:rsidRPr="006B7B8D" w:rsidRDefault="00067218" w:rsidP="00067218">
      <w:pPr>
        <w:jc w:val="both"/>
        <w:rPr>
          <w:rFonts w:ascii="Calibri" w:hAnsi="Calibri" w:cs="Calibri"/>
        </w:rPr>
      </w:pPr>
      <w:r w:rsidRPr="006B7B8D">
        <w:rPr>
          <w:rFonts w:ascii="Calibri" w:hAnsi="Calibri" w:cs="Calibri"/>
        </w:rPr>
        <w:t>You will not be penalised in any way, where you make an allegation in good faith but it is not confirmed after it has been investigated.  A concern that is raised frivolously, maliciously or for personal gain may result in action being taken against you.</w:t>
      </w:r>
    </w:p>
    <w:p w14:paraId="0A745FD6" w14:textId="77777777" w:rsidR="00067218" w:rsidRPr="006B7B8D" w:rsidRDefault="00067218" w:rsidP="00067218">
      <w:pPr>
        <w:jc w:val="both"/>
        <w:rPr>
          <w:rFonts w:ascii="Calibri" w:hAnsi="Calibri" w:cs="Calibri"/>
          <w:b/>
        </w:rPr>
      </w:pPr>
    </w:p>
    <w:p w14:paraId="2D8D5136" w14:textId="77777777" w:rsidR="00067218" w:rsidRPr="006B7B8D" w:rsidRDefault="00067218" w:rsidP="00067218">
      <w:pPr>
        <w:jc w:val="both"/>
        <w:rPr>
          <w:rFonts w:ascii="Calibri" w:hAnsi="Calibri" w:cs="Calibri"/>
          <w:b/>
        </w:rPr>
      </w:pPr>
      <w:r w:rsidRPr="006B7B8D">
        <w:rPr>
          <w:rFonts w:ascii="Calibri" w:hAnsi="Calibri" w:cs="Calibri"/>
          <w:b/>
        </w:rPr>
        <w:t xml:space="preserve">CONFIDENTIALITY </w:t>
      </w:r>
    </w:p>
    <w:p w14:paraId="21714E80" w14:textId="77777777" w:rsidR="00067218" w:rsidRPr="006B7B8D" w:rsidRDefault="00067218" w:rsidP="00067218">
      <w:pPr>
        <w:jc w:val="both"/>
        <w:rPr>
          <w:rFonts w:ascii="Calibri" w:hAnsi="Calibri" w:cs="Calibri"/>
        </w:rPr>
      </w:pPr>
      <w:r w:rsidRPr="006B7B8D">
        <w:rPr>
          <w:rFonts w:ascii="Calibri" w:hAnsi="Calibri" w:cs="Calibri"/>
        </w:rPr>
        <w:t xml:space="preserve">Your concern will be treated in strict confidence, within this Procedure, and everything done to keep your identity secret (if this is what you want). But note that you </w:t>
      </w:r>
      <w:r w:rsidRPr="006B7B8D">
        <w:rPr>
          <w:rFonts w:ascii="Calibri" w:hAnsi="Calibri" w:cs="Calibri"/>
          <w:i/>
        </w:rPr>
        <w:t>may</w:t>
      </w:r>
      <w:r w:rsidRPr="006B7B8D">
        <w:rPr>
          <w:rFonts w:ascii="Calibri" w:hAnsi="Calibri" w:cs="Calibri"/>
        </w:rPr>
        <w:t xml:space="preserve"> have to be a witness at some point. It might then not be possible to keep your identity fully secret. </w:t>
      </w:r>
    </w:p>
    <w:p w14:paraId="12DD3BBA" w14:textId="77777777" w:rsidR="00067218" w:rsidRPr="006B7B8D" w:rsidRDefault="00067218" w:rsidP="00067218">
      <w:pPr>
        <w:jc w:val="both"/>
        <w:rPr>
          <w:rFonts w:ascii="Calibri" w:hAnsi="Calibri" w:cs="Calibri"/>
        </w:rPr>
      </w:pPr>
    </w:p>
    <w:p w14:paraId="4C48FD07" w14:textId="77777777" w:rsidR="00067218" w:rsidRPr="006B7B8D" w:rsidRDefault="00067218" w:rsidP="00067218">
      <w:pPr>
        <w:jc w:val="both"/>
        <w:rPr>
          <w:rFonts w:ascii="Calibri" w:hAnsi="Calibri" w:cs="Calibri"/>
          <w:b/>
        </w:rPr>
      </w:pPr>
      <w:r w:rsidRPr="006B7B8D">
        <w:rPr>
          <w:rFonts w:ascii="Calibri" w:hAnsi="Calibri" w:cs="Calibri"/>
          <w:b/>
        </w:rPr>
        <w:t xml:space="preserve">ANONYMOUS ALLEGATIONS  </w:t>
      </w:r>
    </w:p>
    <w:p w14:paraId="271FC0B3" w14:textId="77777777" w:rsidR="00067218" w:rsidRPr="006B7B8D" w:rsidRDefault="00067218" w:rsidP="00067218">
      <w:pPr>
        <w:jc w:val="both"/>
        <w:rPr>
          <w:rFonts w:ascii="Calibri" w:hAnsi="Calibri" w:cs="Calibri"/>
        </w:rPr>
      </w:pPr>
      <w:r w:rsidRPr="006B7B8D">
        <w:rPr>
          <w:rFonts w:ascii="Calibri" w:hAnsi="Calibri" w:cs="Calibri"/>
        </w:rPr>
        <w:t>An anonymous concern is likely to carry much less weight than one which is signed; the investigating manager would have to decide whether or not to accept it. This decision would depend on the seriousness of the issue, the credibility of the concern and the likelihood of being able to confirm the allegation in other ways. Signed concerns are always better.</w:t>
      </w:r>
    </w:p>
    <w:p w14:paraId="08304DA0" w14:textId="77777777" w:rsidR="00067218" w:rsidRPr="006B7B8D" w:rsidRDefault="00067218" w:rsidP="00067218">
      <w:pPr>
        <w:jc w:val="both"/>
        <w:rPr>
          <w:rFonts w:ascii="Calibri" w:hAnsi="Calibri" w:cs="Calibri"/>
        </w:rPr>
      </w:pPr>
    </w:p>
    <w:p w14:paraId="401EA840" w14:textId="77777777" w:rsidR="00067218" w:rsidRPr="006B7B8D" w:rsidRDefault="00067218" w:rsidP="00067218">
      <w:pPr>
        <w:jc w:val="both"/>
        <w:rPr>
          <w:rFonts w:ascii="Calibri" w:hAnsi="Calibri" w:cs="Calibri"/>
          <w:b/>
        </w:rPr>
      </w:pPr>
      <w:r w:rsidRPr="006B7B8D">
        <w:rPr>
          <w:rFonts w:ascii="Calibri" w:hAnsi="Calibri" w:cs="Calibri"/>
          <w:b/>
        </w:rPr>
        <w:t>RAISING A CONCERN</w:t>
      </w:r>
    </w:p>
    <w:p w14:paraId="732970C5" w14:textId="77777777" w:rsidR="00067218" w:rsidRPr="006B7B8D" w:rsidRDefault="00067218" w:rsidP="00067218">
      <w:pPr>
        <w:jc w:val="both"/>
        <w:rPr>
          <w:rFonts w:ascii="Calibri" w:hAnsi="Calibri" w:cs="Calibri"/>
          <w:b/>
        </w:rPr>
      </w:pPr>
    </w:p>
    <w:p w14:paraId="17D82763" w14:textId="77777777" w:rsidR="00067218" w:rsidRPr="006B7B8D" w:rsidRDefault="00067218" w:rsidP="00067218">
      <w:pPr>
        <w:jc w:val="both"/>
        <w:rPr>
          <w:rFonts w:ascii="Calibri" w:hAnsi="Calibri" w:cs="Calibri"/>
          <w:b/>
        </w:rPr>
      </w:pPr>
      <w:r w:rsidRPr="006B7B8D">
        <w:rPr>
          <w:rFonts w:ascii="Calibri" w:hAnsi="Calibri" w:cs="Calibri"/>
          <w:b/>
        </w:rPr>
        <w:t>Who to approach</w:t>
      </w:r>
    </w:p>
    <w:p w14:paraId="5A6BB124" w14:textId="77777777" w:rsidR="00067218" w:rsidRPr="006B7B8D" w:rsidRDefault="00067218" w:rsidP="00067218">
      <w:pPr>
        <w:numPr>
          <w:ilvl w:val="0"/>
          <w:numId w:val="2"/>
        </w:numPr>
        <w:jc w:val="both"/>
        <w:rPr>
          <w:rFonts w:ascii="Calibri" w:hAnsi="Calibri" w:cs="Calibri"/>
        </w:rPr>
      </w:pPr>
      <w:r w:rsidRPr="006B7B8D">
        <w:rPr>
          <w:rFonts w:ascii="Calibri" w:hAnsi="Calibri" w:cs="Calibri"/>
        </w:rPr>
        <w:t xml:space="preserve">There is a list of the managers and others with whom you can raise a concern (see the last page for contact addresses and phone numbers). When deciding who it would be best to approach, take into account the type of matter, its seriousness and its sensitivity – and who may be involved. </w:t>
      </w:r>
    </w:p>
    <w:p w14:paraId="7077AA69" w14:textId="77777777" w:rsidR="00067218" w:rsidRPr="006B7B8D" w:rsidRDefault="00067218" w:rsidP="00067218">
      <w:pPr>
        <w:jc w:val="both"/>
        <w:rPr>
          <w:rFonts w:ascii="Calibri" w:hAnsi="Calibri" w:cs="Calibri"/>
        </w:rPr>
      </w:pPr>
    </w:p>
    <w:p w14:paraId="39D17368" w14:textId="77777777" w:rsidR="00067218" w:rsidRPr="006B7B8D" w:rsidRDefault="00067218" w:rsidP="00067218">
      <w:pPr>
        <w:jc w:val="both"/>
        <w:rPr>
          <w:rFonts w:ascii="Calibri" w:hAnsi="Calibri" w:cs="Calibri"/>
        </w:rPr>
      </w:pPr>
      <w:r w:rsidRPr="006B7B8D">
        <w:rPr>
          <w:rFonts w:ascii="Calibri" w:hAnsi="Calibri" w:cs="Calibri"/>
          <w:b/>
        </w:rPr>
        <w:t>How to raise your concern</w:t>
      </w:r>
    </w:p>
    <w:p w14:paraId="334540F6" w14:textId="77777777" w:rsidR="00067218" w:rsidRPr="006B7B8D" w:rsidRDefault="00067218" w:rsidP="00067218">
      <w:pPr>
        <w:jc w:val="both"/>
        <w:rPr>
          <w:rFonts w:ascii="Calibri" w:hAnsi="Calibri" w:cs="Calibri"/>
          <w:i/>
        </w:rPr>
      </w:pPr>
      <w:r w:rsidRPr="006B7B8D">
        <w:rPr>
          <w:rFonts w:ascii="Calibri" w:hAnsi="Calibri" w:cs="Calibri"/>
        </w:rPr>
        <w:t xml:space="preserve">You can raise your concern orally (i.e. face to face or over the phone) or in writing. If you write, mark the envelope ‘personal and confidential’. Whichever way you choose, please give as much information as you can. Remember also to give your name, and for employees your job, where you work and say if you do not want to be contacted at work (if so, give your home address and phone number).  If you are not employed by the Council please let us know your relationship with the Council </w:t>
      </w:r>
      <w:r w:rsidRPr="006B7B8D">
        <w:rPr>
          <w:rFonts w:ascii="Calibri" w:hAnsi="Calibri" w:cs="Calibri"/>
          <w:i/>
        </w:rPr>
        <w:t xml:space="preserve">(for example, contractor, partner organisation, and council tax payer.) </w:t>
      </w:r>
    </w:p>
    <w:p w14:paraId="02D9F197" w14:textId="77777777" w:rsidR="00067218" w:rsidRPr="006B7B8D" w:rsidRDefault="00067218" w:rsidP="00067218">
      <w:pPr>
        <w:jc w:val="both"/>
        <w:rPr>
          <w:rFonts w:ascii="Calibri" w:hAnsi="Calibri" w:cs="Calibri"/>
        </w:rPr>
      </w:pPr>
    </w:p>
    <w:p w14:paraId="7E15E79F" w14:textId="77777777" w:rsidR="00067218" w:rsidRPr="006B7B8D" w:rsidRDefault="00067218" w:rsidP="00067218">
      <w:pPr>
        <w:jc w:val="both"/>
        <w:rPr>
          <w:rFonts w:ascii="Calibri" w:hAnsi="Calibri" w:cs="Calibri"/>
        </w:rPr>
      </w:pPr>
      <w:r w:rsidRPr="006B7B8D">
        <w:rPr>
          <w:rFonts w:ascii="Calibri" w:hAnsi="Calibri" w:cs="Calibri"/>
        </w:rPr>
        <w:lastRenderedPageBreak/>
        <w:t>The following headings should help you organise your thoughts but you do not have to follow them exactly:</w:t>
      </w:r>
    </w:p>
    <w:p w14:paraId="2963C0B1" w14:textId="77777777" w:rsidR="00067218" w:rsidRPr="006B7B8D" w:rsidRDefault="00067218" w:rsidP="00067218">
      <w:pPr>
        <w:numPr>
          <w:ilvl w:val="0"/>
          <w:numId w:val="3"/>
        </w:numPr>
        <w:jc w:val="both"/>
        <w:rPr>
          <w:rFonts w:ascii="Calibri" w:hAnsi="Calibri" w:cs="Calibri"/>
        </w:rPr>
      </w:pPr>
      <w:r w:rsidRPr="006B7B8D">
        <w:rPr>
          <w:rFonts w:ascii="Calibri" w:hAnsi="Calibri" w:cs="Calibri"/>
        </w:rPr>
        <w:t>Why you are concerned and the background information.</w:t>
      </w:r>
    </w:p>
    <w:p w14:paraId="72E40F81" w14:textId="77777777" w:rsidR="00067218" w:rsidRPr="006B7B8D" w:rsidRDefault="00067218" w:rsidP="00067218">
      <w:pPr>
        <w:numPr>
          <w:ilvl w:val="0"/>
          <w:numId w:val="3"/>
        </w:numPr>
        <w:jc w:val="both"/>
        <w:rPr>
          <w:rFonts w:ascii="Calibri" w:hAnsi="Calibri" w:cs="Calibri"/>
        </w:rPr>
      </w:pPr>
      <w:r w:rsidRPr="006B7B8D">
        <w:rPr>
          <w:rFonts w:ascii="Calibri" w:hAnsi="Calibri" w:cs="Calibri"/>
        </w:rPr>
        <w:t>Any other procedures which you have already used - and what happened.</w:t>
      </w:r>
    </w:p>
    <w:p w14:paraId="3233B376" w14:textId="77777777" w:rsidR="00067218" w:rsidRPr="006B7B8D" w:rsidRDefault="00067218" w:rsidP="00067218">
      <w:pPr>
        <w:numPr>
          <w:ilvl w:val="0"/>
          <w:numId w:val="3"/>
        </w:numPr>
        <w:jc w:val="both"/>
        <w:rPr>
          <w:rFonts w:ascii="Calibri" w:hAnsi="Calibri" w:cs="Calibri"/>
        </w:rPr>
      </w:pPr>
      <w:r w:rsidRPr="006B7B8D">
        <w:rPr>
          <w:rFonts w:ascii="Calibri" w:hAnsi="Calibri" w:cs="Calibri"/>
        </w:rPr>
        <w:t>The people who are involved and where they work.</w:t>
      </w:r>
    </w:p>
    <w:p w14:paraId="0478896B" w14:textId="77777777" w:rsidR="00067218" w:rsidRPr="006B7B8D" w:rsidRDefault="00067218" w:rsidP="00067218">
      <w:pPr>
        <w:numPr>
          <w:ilvl w:val="0"/>
          <w:numId w:val="3"/>
        </w:numPr>
        <w:jc w:val="both"/>
        <w:rPr>
          <w:rFonts w:ascii="Calibri" w:hAnsi="Calibri" w:cs="Calibri"/>
        </w:rPr>
      </w:pPr>
      <w:r w:rsidRPr="006B7B8D">
        <w:rPr>
          <w:rFonts w:ascii="Calibri" w:hAnsi="Calibri" w:cs="Calibri"/>
        </w:rPr>
        <w:t>Dates or periods of time.</w:t>
      </w:r>
    </w:p>
    <w:p w14:paraId="1F3C6F4B" w14:textId="77777777" w:rsidR="00067218" w:rsidRPr="006B7B8D" w:rsidRDefault="00067218" w:rsidP="00067218">
      <w:pPr>
        <w:numPr>
          <w:ilvl w:val="0"/>
          <w:numId w:val="3"/>
        </w:numPr>
        <w:jc w:val="both"/>
        <w:rPr>
          <w:rFonts w:ascii="Calibri" w:hAnsi="Calibri" w:cs="Calibri"/>
        </w:rPr>
      </w:pPr>
      <w:r w:rsidRPr="006B7B8D">
        <w:rPr>
          <w:rFonts w:ascii="Calibri" w:hAnsi="Calibri" w:cs="Calibri"/>
        </w:rPr>
        <w:t>The names and jobs of any other people who will (or may) support your concern.</w:t>
      </w:r>
    </w:p>
    <w:p w14:paraId="6C86442B" w14:textId="77777777" w:rsidR="00067218" w:rsidRPr="006B7B8D" w:rsidRDefault="00067218" w:rsidP="00067218">
      <w:pPr>
        <w:jc w:val="both"/>
        <w:rPr>
          <w:rFonts w:ascii="Calibri" w:hAnsi="Calibri" w:cs="Calibri"/>
        </w:rPr>
      </w:pPr>
    </w:p>
    <w:p w14:paraId="75F2211A" w14:textId="77777777" w:rsidR="00067218" w:rsidRPr="006B7B8D" w:rsidRDefault="00067218" w:rsidP="00067218">
      <w:pPr>
        <w:jc w:val="both"/>
        <w:rPr>
          <w:rFonts w:ascii="Calibri" w:hAnsi="Calibri" w:cs="Calibri"/>
        </w:rPr>
      </w:pPr>
      <w:r w:rsidRPr="006B7B8D">
        <w:rPr>
          <w:rFonts w:ascii="Calibri" w:hAnsi="Calibri" w:cs="Calibri"/>
        </w:rPr>
        <w:t>The earlier a concern is raised the better. Whilst you will not be expected to prove that allegations are true, you will need to show that you have a reasonable basis for your concern.</w:t>
      </w:r>
    </w:p>
    <w:p w14:paraId="64ECC978" w14:textId="77777777" w:rsidR="00067218" w:rsidRPr="006B7B8D" w:rsidRDefault="00067218" w:rsidP="00067218">
      <w:pPr>
        <w:jc w:val="both"/>
        <w:rPr>
          <w:rFonts w:ascii="Calibri" w:hAnsi="Calibri" w:cs="Calibri"/>
        </w:rPr>
      </w:pPr>
      <w:r w:rsidRPr="006B7B8D">
        <w:rPr>
          <w:rFonts w:ascii="Calibri" w:hAnsi="Calibri" w:cs="Calibri"/>
        </w:rPr>
        <w:t>You may want to discuss the matter with one or two colleagues first. Their support could be helpful. There is nothing to stop two or more of you putting your names to a concern.</w:t>
      </w:r>
    </w:p>
    <w:p w14:paraId="6AF9F781" w14:textId="77777777" w:rsidR="00067218" w:rsidRPr="006B7B8D" w:rsidRDefault="00067218" w:rsidP="00067218">
      <w:pPr>
        <w:jc w:val="both"/>
        <w:rPr>
          <w:rFonts w:ascii="Calibri" w:hAnsi="Calibri" w:cs="Calibri"/>
        </w:rPr>
      </w:pPr>
    </w:p>
    <w:p w14:paraId="1298F3D2" w14:textId="77777777" w:rsidR="00067218" w:rsidRPr="006B7B8D" w:rsidRDefault="00067218" w:rsidP="00067218">
      <w:pPr>
        <w:jc w:val="both"/>
        <w:rPr>
          <w:rFonts w:ascii="Calibri" w:hAnsi="Calibri" w:cs="Calibri"/>
          <w:b/>
        </w:rPr>
      </w:pPr>
      <w:r w:rsidRPr="006B7B8D">
        <w:rPr>
          <w:rFonts w:ascii="Calibri" w:hAnsi="Calibri" w:cs="Calibri"/>
          <w:b/>
        </w:rPr>
        <w:t xml:space="preserve">Involvement of your trade union or professional association, or other support such as a friend. </w:t>
      </w:r>
    </w:p>
    <w:p w14:paraId="10CE7EC2" w14:textId="77777777" w:rsidR="00067218" w:rsidRPr="006B7B8D" w:rsidRDefault="00067218" w:rsidP="00067218">
      <w:pPr>
        <w:jc w:val="both"/>
        <w:rPr>
          <w:rFonts w:ascii="Calibri" w:hAnsi="Calibri" w:cs="Calibri"/>
        </w:rPr>
      </w:pPr>
      <w:r w:rsidRPr="006B7B8D">
        <w:rPr>
          <w:rFonts w:ascii="Calibri" w:hAnsi="Calibri" w:cs="Calibri"/>
        </w:rPr>
        <w:t>You may ask your trade union or professional association or other support, to raise a matter on your behalf. In this case - if you wish - you can remain anonymous when the concern is first raised. But you may have to be involved personally if the matter goes furth</w:t>
      </w:r>
      <w:r w:rsidR="00340BB4" w:rsidRPr="006B7B8D">
        <w:rPr>
          <w:rFonts w:ascii="Calibri" w:hAnsi="Calibri" w:cs="Calibri"/>
        </w:rPr>
        <w:t>e</w:t>
      </w:r>
      <w:r w:rsidRPr="006B7B8D">
        <w:rPr>
          <w:rFonts w:ascii="Calibri" w:hAnsi="Calibri" w:cs="Calibri"/>
        </w:rPr>
        <w:t>r.</w:t>
      </w:r>
    </w:p>
    <w:p w14:paraId="5CE1862E" w14:textId="77777777" w:rsidR="00067218" w:rsidRPr="006B7B8D" w:rsidRDefault="00067218" w:rsidP="00067218">
      <w:pPr>
        <w:jc w:val="both"/>
        <w:rPr>
          <w:rFonts w:ascii="Calibri" w:hAnsi="Calibri" w:cs="Calibri"/>
        </w:rPr>
      </w:pPr>
      <w:r w:rsidRPr="006B7B8D">
        <w:rPr>
          <w:rFonts w:ascii="Calibri" w:hAnsi="Calibri" w:cs="Calibri"/>
        </w:rPr>
        <w:t xml:space="preserve">You may also have your trade union, professional association or a friend at any meeting or interview.  </w:t>
      </w:r>
    </w:p>
    <w:p w14:paraId="52E58B45" w14:textId="77777777" w:rsidR="00067218" w:rsidRPr="006B7B8D" w:rsidRDefault="00067218" w:rsidP="00067218">
      <w:pPr>
        <w:jc w:val="both"/>
        <w:rPr>
          <w:rFonts w:ascii="Calibri" w:hAnsi="Calibri" w:cs="Calibri"/>
        </w:rPr>
      </w:pPr>
    </w:p>
    <w:p w14:paraId="4B1CB9DF" w14:textId="77777777" w:rsidR="00067218" w:rsidRPr="006B7B8D" w:rsidRDefault="00067218" w:rsidP="00067218">
      <w:pPr>
        <w:jc w:val="both"/>
        <w:rPr>
          <w:rFonts w:ascii="Calibri" w:hAnsi="Calibri" w:cs="Calibri"/>
          <w:b/>
        </w:rPr>
      </w:pPr>
      <w:r w:rsidRPr="006B7B8D">
        <w:rPr>
          <w:rFonts w:ascii="Calibri" w:hAnsi="Calibri" w:cs="Calibri"/>
          <w:b/>
        </w:rPr>
        <w:t>Help with the procedure</w:t>
      </w:r>
    </w:p>
    <w:p w14:paraId="281377C1" w14:textId="77777777" w:rsidR="00067218" w:rsidRPr="006B7B8D" w:rsidRDefault="00067218" w:rsidP="00067218">
      <w:pPr>
        <w:jc w:val="both"/>
        <w:rPr>
          <w:rFonts w:ascii="Calibri" w:hAnsi="Calibri" w:cs="Calibri"/>
        </w:rPr>
      </w:pPr>
      <w:r w:rsidRPr="006B7B8D">
        <w:rPr>
          <w:rFonts w:ascii="Calibri" w:hAnsi="Calibri" w:cs="Calibri"/>
        </w:rPr>
        <w:t xml:space="preserve">Any of the following will help you to understand the procedure:  </w:t>
      </w:r>
    </w:p>
    <w:p w14:paraId="0DE5F57E" w14:textId="77777777" w:rsidR="00067218" w:rsidRPr="006B7B8D" w:rsidRDefault="00067218" w:rsidP="00067218">
      <w:pPr>
        <w:numPr>
          <w:ilvl w:val="0"/>
          <w:numId w:val="2"/>
        </w:numPr>
        <w:jc w:val="both"/>
        <w:rPr>
          <w:rFonts w:ascii="Calibri" w:hAnsi="Calibri" w:cs="Calibri"/>
        </w:rPr>
      </w:pPr>
      <w:r w:rsidRPr="006B7B8D">
        <w:rPr>
          <w:rFonts w:ascii="Calibri" w:hAnsi="Calibri" w:cs="Calibri"/>
        </w:rPr>
        <w:t xml:space="preserve">The </w:t>
      </w:r>
      <w:r w:rsidR="00724152">
        <w:rPr>
          <w:rFonts w:ascii="Calibri" w:hAnsi="Calibri" w:cs="Calibri"/>
        </w:rPr>
        <w:t>Headteacher of the school</w:t>
      </w:r>
      <w:r w:rsidRPr="006B7B8D">
        <w:rPr>
          <w:rFonts w:ascii="Calibri" w:hAnsi="Calibri" w:cs="Calibri"/>
        </w:rPr>
        <w:t>.</w:t>
      </w:r>
    </w:p>
    <w:p w14:paraId="4A079619" w14:textId="77777777" w:rsidR="00067218" w:rsidRPr="006B7B8D" w:rsidRDefault="00724152" w:rsidP="00067218">
      <w:pPr>
        <w:numPr>
          <w:ilvl w:val="0"/>
          <w:numId w:val="2"/>
        </w:numPr>
        <w:jc w:val="both"/>
        <w:rPr>
          <w:rFonts w:ascii="Calibri" w:hAnsi="Calibri" w:cs="Calibri"/>
        </w:rPr>
      </w:pPr>
      <w:r>
        <w:rPr>
          <w:rFonts w:ascii="Calibri" w:hAnsi="Calibri" w:cs="Calibri"/>
        </w:rPr>
        <w:t>Human Resources Support</w:t>
      </w:r>
    </w:p>
    <w:p w14:paraId="2016272F" w14:textId="77777777" w:rsidR="00067218" w:rsidRPr="006B7B8D" w:rsidRDefault="00724152" w:rsidP="00067218">
      <w:pPr>
        <w:numPr>
          <w:ilvl w:val="0"/>
          <w:numId w:val="2"/>
        </w:numPr>
        <w:jc w:val="both"/>
        <w:rPr>
          <w:rFonts w:ascii="Calibri" w:hAnsi="Calibri" w:cs="Calibri"/>
        </w:rPr>
      </w:pPr>
      <w:r>
        <w:rPr>
          <w:rFonts w:ascii="Calibri" w:hAnsi="Calibri" w:cs="Calibri"/>
        </w:rPr>
        <w:t>School Bursar</w:t>
      </w:r>
    </w:p>
    <w:p w14:paraId="0CE9F159" w14:textId="77777777" w:rsidR="00067218" w:rsidRPr="006B7B8D" w:rsidRDefault="00724152" w:rsidP="00067218">
      <w:pPr>
        <w:numPr>
          <w:ilvl w:val="0"/>
          <w:numId w:val="2"/>
        </w:numPr>
        <w:jc w:val="both"/>
        <w:rPr>
          <w:rFonts w:ascii="Calibri" w:hAnsi="Calibri" w:cs="Calibri"/>
        </w:rPr>
      </w:pPr>
      <w:r>
        <w:rPr>
          <w:rFonts w:ascii="Calibri" w:hAnsi="Calibri" w:cs="Calibri"/>
        </w:rPr>
        <w:t>Chair of Governors</w:t>
      </w:r>
    </w:p>
    <w:p w14:paraId="05DC8A73" w14:textId="77777777" w:rsidR="00067218" w:rsidRPr="006B7B8D" w:rsidRDefault="00067218" w:rsidP="00067218">
      <w:pPr>
        <w:jc w:val="both"/>
        <w:rPr>
          <w:rFonts w:ascii="Calibri" w:hAnsi="Calibri" w:cs="Calibri"/>
          <w:b/>
        </w:rPr>
      </w:pPr>
    </w:p>
    <w:p w14:paraId="78B80A35" w14:textId="77777777" w:rsidR="00067218" w:rsidRPr="006B7B8D" w:rsidRDefault="00067218" w:rsidP="00067218">
      <w:pPr>
        <w:jc w:val="both"/>
        <w:rPr>
          <w:rFonts w:ascii="Calibri" w:hAnsi="Calibri" w:cs="Calibri"/>
          <w:b/>
        </w:rPr>
      </w:pPr>
      <w:r w:rsidRPr="006B7B8D">
        <w:rPr>
          <w:rFonts w:ascii="Calibri" w:hAnsi="Calibri" w:cs="Calibri"/>
          <w:b/>
        </w:rPr>
        <w:t>HOW YOUR CONCERN WILL BE DEALT WITH</w:t>
      </w:r>
    </w:p>
    <w:p w14:paraId="476C8871" w14:textId="77777777" w:rsidR="00067218" w:rsidRPr="006B7B8D" w:rsidRDefault="00067218" w:rsidP="00067218">
      <w:pPr>
        <w:jc w:val="both"/>
        <w:rPr>
          <w:rFonts w:ascii="Calibri" w:hAnsi="Calibri" w:cs="Calibri"/>
        </w:rPr>
      </w:pPr>
      <w:r w:rsidRPr="006B7B8D">
        <w:rPr>
          <w:rFonts w:ascii="Calibri" w:hAnsi="Calibri" w:cs="Calibri"/>
        </w:rPr>
        <w:t>As a start, discreet enquiries will be made by a senior manager to decide whether an investigation is needed and if so, how it should be carried out. This will help protect everyone concerned. The overriding principle will be the public interest.</w:t>
      </w:r>
    </w:p>
    <w:p w14:paraId="29BB3430" w14:textId="77777777" w:rsidR="00067218" w:rsidRPr="006B7B8D" w:rsidRDefault="00067218" w:rsidP="00067218">
      <w:pPr>
        <w:jc w:val="both"/>
        <w:rPr>
          <w:rFonts w:ascii="Calibri" w:hAnsi="Calibri" w:cs="Calibri"/>
        </w:rPr>
      </w:pPr>
    </w:p>
    <w:p w14:paraId="0DCDE6D0" w14:textId="77777777" w:rsidR="00067218" w:rsidRPr="006B7B8D" w:rsidRDefault="00067218" w:rsidP="00067218">
      <w:pPr>
        <w:jc w:val="both"/>
        <w:rPr>
          <w:rFonts w:ascii="Calibri" w:hAnsi="Calibri" w:cs="Calibri"/>
        </w:rPr>
      </w:pPr>
      <w:r w:rsidRPr="006B7B8D">
        <w:rPr>
          <w:rFonts w:ascii="Calibri" w:hAnsi="Calibri" w:cs="Calibri"/>
        </w:rPr>
        <w:t xml:space="preserve">If this first, testing, stage shows that the concern should be followed up, there will either be a special examination or another procedure will be used, if appropriate. Examples of special procedures are the Council’s Disciplinary Procedure, the Personal Harassment and Bullying Procedure or child protection procedures. It may be necessary to involve other agencies, for example the police or the Council’s external auditors. Any urgent action will be taken before the investigation starts. It may be possible of course, to sort out the concern without a detailed investigation. </w:t>
      </w:r>
    </w:p>
    <w:p w14:paraId="2F1C7714" w14:textId="77777777" w:rsidR="00067218" w:rsidRPr="006B7B8D" w:rsidRDefault="00067218" w:rsidP="00067218">
      <w:pPr>
        <w:jc w:val="both"/>
        <w:rPr>
          <w:rFonts w:ascii="Calibri" w:hAnsi="Calibri" w:cs="Calibri"/>
        </w:rPr>
      </w:pPr>
    </w:p>
    <w:p w14:paraId="721118F9" w14:textId="77777777" w:rsidR="00067218" w:rsidRPr="006B7B8D" w:rsidRDefault="00067218" w:rsidP="00067218">
      <w:pPr>
        <w:jc w:val="both"/>
        <w:rPr>
          <w:rFonts w:ascii="Calibri" w:hAnsi="Calibri" w:cs="Calibri"/>
          <w:b/>
        </w:rPr>
      </w:pPr>
      <w:r w:rsidRPr="006B7B8D">
        <w:rPr>
          <w:rFonts w:ascii="Calibri" w:hAnsi="Calibri" w:cs="Calibri"/>
          <w:b/>
        </w:rPr>
        <w:lastRenderedPageBreak/>
        <w:t>WHAT YOU WILL BE TOLD</w:t>
      </w:r>
    </w:p>
    <w:p w14:paraId="14F7F914" w14:textId="77777777" w:rsidR="00067218" w:rsidRPr="006B7B8D" w:rsidRDefault="00067218" w:rsidP="00067218">
      <w:pPr>
        <w:jc w:val="both"/>
        <w:rPr>
          <w:rFonts w:ascii="Calibri" w:hAnsi="Calibri" w:cs="Calibri"/>
        </w:rPr>
      </w:pPr>
      <w:r w:rsidRPr="006B7B8D">
        <w:rPr>
          <w:rFonts w:ascii="Calibri" w:hAnsi="Calibri" w:cs="Calibri"/>
        </w:rPr>
        <w:t>Within 10 working days of your concern being received, the manager who carries out the initial enquiries will write to you confirming:</w:t>
      </w:r>
    </w:p>
    <w:p w14:paraId="081B280B" w14:textId="77777777" w:rsidR="00067218" w:rsidRPr="006B7B8D" w:rsidRDefault="00067218" w:rsidP="00067218">
      <w:pPr>
        <w:numPr>
          <w:ilvl w:val="0"/>
          <w:numId w:val="4"/>
        </w:numPr>
        <w:jc w:val="both"/>
        <w:rPr>
          <w:rFonts w:ascii="Calibri" w:hAnsi="Calibri" w:cs="Calibri"/>
        </w:rPr>
      </w:pPr>
      <w:r w:rsidRPr="006B7B8D">
        <w:rPr>
          <w:rFonts w:ascii="Calibri" w:hAnsi="Calibri" w:cs="Calibri"/>
        </w:rPr>
        <w:t>What initial enquiries have been made?</w:t>
      </w:r>
    </w:p>
    <w:p w14:paraId="14DBF52E" w14:textId="77777777" w:rsidR="00067218" w:rsidRPr="006B7B8D" w:rsidRDefault="00067218" w:rsidP="00067218">
      <w:pPr>
        <w:numPr>
          <w:ilvl w:val="0"/>
          <w:numId w:val="4"/>
        </w:numPr>
        <w:jc w:val="both"/>
        <w:rPr>
          <w:rFonts w:ascii="Calibri" w:hAnsi="Calibri" w:cs="Calibri"/>
        </w:rPr>
      </w:pPr>
      <w:r w:rsidRPr="006B7B8D">
        <w:rPr>
          <w:rFonts w:ascii="Calibri" w:hAnsi="Calibri" w:cs="Calibri"/>
        </w:rPr>
        <w:t>How your concern has been or will be dealt with.</w:t>
      </w:r>
    </w:p>
    <w:p w14:paraId="5559AE9D" w14:textId="77777777" w:rsidR="00067218" w:rsidRPr="006B7B8D" w:rsidRDefault="00067218" w:rsidP="00067218">
      <w:pPr>
        <w:numPr>
          <w:ilvl w:val="0"/>
          <w:numId w:val="4"/>
        </w:numPr>
        <w:jc w:val="both"/>
        <w:rPr>
          <w:rFonts w:ascii="Calibri" w:hAnsi="Calibri" w:cs="Calibri"/>
        </w:rPr>
      </w:pPr>
      <w:r w:rsidRPr="006B7B8D">
        <w:rPr>
          <w:rFonts w:ascii="Calibri" w:hAnsi="Calibri" w:cs="Calibri"/>
        </w:rPr>
        <w:t>How long any further action may take (as far as this can be known).</w:t>
      </w:r>
    </w:p>
    <w:p w14:paraId="6C8CB31F" w14:textId="77777777" w:rsidR="00067218" w:rsidRPr="006B7B8D" w:rsidRDefault="00067218" w:rsidP="00067218">
      <w:pPr>
        <w:numPr>
          <w:ilvl w:val="0"/>
          <w:numId w:val="4"/>
        </w:numPr>
        <w:jc w:val="both"/>
        <w:rPr>
          <w:rFonts w:ascii="Calibri" w:hAnsi="Calibri" w:cs="Calibri"/>
        </w:rPr>
      </w:pPr>
      <w:r w:rsidRPr="006B7B8D">
        <w:rPr>
          <w:rFonts w:ascii="Calibri" w:hAnsi="Calibri" w:cs="Calibri"/>
        </w:rPr>
        <w:t>What further work is planned and how you may be involved.</w:t>
      </w:r>
    </w:p>
    <w:p w14:paraId="6CC0904A" w14:textId="77777777" w:rsidR="00067218" w:rsidRPr="006B7B8D" w:rsidRDefault="00067218" w:rsidP="00067218">
      <w:pPr>
        <w:jc w:val="both"/>
        <w:rPr>
          <w:rFonts w:ascii="Calibri" w:hAnsi="Calibri" w:cs="Calibri"/>
        </w:rPr>
      </w:pPr>
    </w:p>
    <w:p w14:paraId="326C539B" w14:textId="77777777" w:rsidR="00067218" w:rsidRPr="006B7B8D" w:rsidRDefault="00067218" w:rsidP="00067218">
      <w:pPr>
        <w:jc w:val="both"/>
        <w:rPr>
          <w:rFonts w:ascii="Calibri" w:hAnsi="Calibri" w:cs="Calibri"/>
        </w:rPr>
      </w:pPr>
      <w:r w:rsidRPr="006B7B8D">
        <w:rPr>
          <w:rFonts w:ascii="Calibri" w:hAnsi="Calibri" w:cs="Calibri"/>
        </w:rPr>
        <w:t xml:space="preserve">The amount of contact you have with the people considering the matter will depend on many things. These include the type of concern, the potential difficulties of investigating it and the availability of information. You may need to provide more help.   Wherever possible, you will be told the final outcome of an investigation. </w:t>
      </w:r>
    </w:p>
    <w:p w14:paraId="00D02A5E" w14:textId="77777777" w:rsidR="00067218" w:rsidRPr="006B7B8D" w:rsidRDefault="00067218" w:rsidP="00067218">
      <w:pPr>
        <w:jc w:val="both"/>
        <w:rPr>
          <w:rFonts w:ascii="Calibri" w:hAnsi="Calibri" w:cs="Calibri"/>
          <w:b/>
        </w:rPr>
      </w:pPr>
    </w:p>
    <w:p w14:paraId="4CF60F72" w14:textId="77777777" w:rsidR="00067218" w:rsidRPr="006B7B8D" w:rsidRDefault="00067218" w:rsidP="00067218">
      <w:pPr>
        <w:jc w:val="both"/>
        <w:rPr>
          <w:rFonts w:ascii="Calibri" w:hAnsi="Calibri" w:cs="Calibri"/>
          <w:b/>
        </w:rPr>
      </w:pPr>
      <w:r w:rsidRPr="006B7B8D">
        <w:rPr>
          <w:rFonts w:ascii="Calibri" w:hAnsi="Calibri" w:cs="Calibri"/>
          <w:b/>
        </w:rPr>
        <w:t>PERSONAL SUPPORT</w:t>
      </w:r>
    </w:p>
    <w:p w14:paraId="16BB6435" w14:textId="77777777" w:rsidR="00067218" w:rsidRPr="006B7B8D" w:rsidRDefault="00067218" w:rsidP="00067218">
      <w:pPr>
        <w:jc w:val="both"/>
        <w:rPr>
          <w:rFonts w:ascii="Calibri" w:hAnsi="Calibri" w:cs="Calibri"/>
        </w:rPr>
      </w:pPr>
      <w:r w:rsidRPr="006B7B8D">
        <w:rPr>
          <w:rFonts w:ascii="Calibri" w:hAnsi="Calibri" w:cs="Calibri"/>
        </w:rPr>
        <w:t xml:space="preserve">The School will do all it can to minimise any difficulties which you may have because you have mentioned your concern. As far as we can, you will be offered personal support, which the manager leading the investigation will arrange. For example, if you had to give evidence in disciplinary or criminal proceedings, full advice about the procedure would be given to you.  </w:t>
      </w:r>
    </w:p>
    <w:p w14:paraId="2DFFF163" w14:textId="77777777" w:rsidR="00067218" w:rsidRPr="006B7B8D" w:rsidRDefault="00067218" w:rsidP="00067218">
      <w:pPr>
        <w:jc w:val="both"/>
        <w:rPr>
          <w:rFonts w:ascii="Calibri" w:hAnsi="Calibri" w:cs="Calibri"/>
        </w:rPr>
      </w:pPr>
    </w:p>
    <w:p w14:paraId="4EDC3C47" w14:textId="77777777" w:rsidR="00067218" w:rsidRPr="006B7B8D" w:rsidRDefault="00067218" w:rsidP="00067218">
      <w:pPr>
        <w:jc w:val="both"/>
        <w:rPr>
          <w:rFonts w:ascii="Calibri" w:hAnsi="Calibri" w:cs="Calibri"/>
          <w:b/>
        </w:rPr>
      </w:pPr>
      <w:r w:rsidRPr="006B7B8D">
        <w:rPr>
          <w:rFonts w:ascii="Calibri" w:hAnsi="Calibri" w:cs="Calibri"/>
          <w:b/>
        </w:rPr>
        <w:t xml:space="preserve">IF YOU ARE NOT SATISFIED WITH THE COUNCIL’S RESPONSE </w:t>
      </w:r>
    </w:p>
    <w:p w14:paraId="72015D69" w14:textId="77777777" w:rsidR="00067218" w:rsidRPr="006B7B8D" w:rsidRDefault="00067218" w:rsidP="00067218">
      <w:pPr>
        <w:jc w:val="both"/>
        <w:rPr>
          <w:rFonts w:ascii="Calibri" w:hAnsi="Calibri" w:cs="Calibri"/>
        </w:rPr>
      </w:pPr>
    </w:p>
    <w:p w14:paraId="39697B62" w14:textId="77777777" w:rsidR="00067218" w:rsidRPr="006B7B8D" w:rsidRDefault="00067218" w:rsidP="00067218">
      <w:pPr>
        <w:jc w:val="both"/>
        <w:rPr>
          <w:rFonts w:ascii="Calibri" w:hAnsi="Calibri" w:cs="Calibri"/>
        </w:rPr>
      </w:pPr>
      <w:r w:rsidRPr="006B7B8D">
        <w:rPr>
          <w:rFonts w:ascii="Calibri" w:hAnsi="Calibri" w:cs="Calibri"/>
        </w:rPr>
        <w:t xml:space="preserve">This procedure is meant to give everyone an effective way to raise a concern </w:t>
      </w:r>
      <w:r w:rsidRPr="006B7B8D">
        <w:rPr>
          <w:rFonts w:ascii="Calibri" w:hAnsi="Calibri" w:cs="Calibri"/>
          <w:i/>
        </w:rPr>
        <w:t>within</w:t>
      </w:r>
      <w:r w:rsidRPr="006B7B8D">
        <w:rPr>
          <w:rFonts w:ascii="Calibri" w:hAnsi="Calibri" w:cs="Calibri"/>
        </w:rPr>
        <w:t xml:space="preserve"> the School (and if possible, to resolve it internally). You should not feel that you have to take an issue outside the School to get satisfaction. But if you are still unhappy after using the procedure (and getting a final response), you are entitled to consider taking your concern elsewhere. If you do this, these are some contacts which are available:</w:t>
      </w:r>
    </w:p>
    <w:p w14:paraId="1EAF2A5B" w14:textId="77777777" w:rsidR="00067218" w:rsidRPr="006B7B8D" w:rsidRDefault="00067218" w:rsidP="00067218">
      <w:pPr>
        <w:numPr>
          <w:ilvl w:val="0"/>
          <w:numId w:val="5"/>
        </w:numPr>
        <w:jc w:val="both"/>
        <w:rPr>
          <w:rFonts w:ascii="Calibri" w:hAnsi="Calibri" w:cs="Calibri"/>
        </w:rPr>
      </w:pPr>
      <w:r w:rsidRPr="006B7B8D">
        <w:rPr>
          <w:rFonts w:ascii="Calibri" w:hAnsi="Calibri" w:cs="Calibri"/>
        </w:rPr>
        <w:t>The Council’s external auditors (see the last page for contact details).</w:t>
      </w:r>
    </w:p>
    <w:p w14:paraId="40F8B109" w14:textId="77777777" w:rsidR="00067218" w:rsidRPr="006B7B8D" w:rsidRDefault="00067218" w:rsidP="00067218">
      <w:pPr>
        <w:numPr>
          <w:ilvl w:val="0"/>
          <w:numId w:val="5"/>
        </w:numPr>
        <w:jc w:val="both"/>
        <w:rPr>
          <w:rFonts w:ascii="Calibri" w:hAnsi="Calibri" w:cs="Calibri"/>
        </w:rPr>
      </w:pPr>
      <w:r w:rsidRPr="006B7B8D">
        <w:rPr>
          <w:rFonts w:ascii="Calibri" w:hAnsi="Calibri" w:cs="Calibri"/>
        </w:rPr>
        <w:t>Your trade union.</w:t>
      </w:r>
    </w:p>
    <w:p w14:paraId="1FAC8727" w14:textId="77777777" w:rsidR="00067218" w:rsidRPr="006B7B8D" w:rsidRDefault="00067218" w:rsidP="00067218">
      <w:pPr>
        <w:numPr>
          <w:ilvl w:val="0"/>
          <w:numId w:val="5"/>
        </w:numPr>
        <w:jc w:val="both"/>
        <w:rPr>
          <w:rFonts w:ascii="Calibri" w:hAnsi="Calibri" w:cs="Calibri"/>
        </w:rPr>
      </w:pPr>
      <w:r w:rsidRPr="006B7B8D">
        <w:rPr>
          <w:rFonts w:ascii="Calibri" w:hAnsi="Calibri" w:cs="Calibri"/>
        </w:rPr>
        <w:t>A Citizens Advice Bureau.</w:t>
      </w:r>
    </w:p>
    <w:p w14:paraId="38C9B7B0" w14:textId="77777777" w:rsidR="00067218" w:rsidRPr="006B7B8D" w:rsidRDefault="00067218" w:rsidP="00067218">
      <w:pPr>
        <w:numPr>
          <w:ilvl w:val="0"/>
          <w:numId w:val="5"/>
        </w:numPr>
        <w:jc w:val="both"/>
        <w:rPr>
          <w:rFonts w:ascii="Calibri" w:hAnsi="Calibri" w:cs="Calibri"/>
        </w:rPr>
      </w:pPr>
      <w:r w:rsidRPr="006B7B8D">
        <w:rPr>
          <w:rFonts w:ascii="Calibri" w:hAnsi="Calibri" w:cs="Calibri"/>
        </w:rPr>
        <w:t>A relevant professional or regulatory body.</w:t>
      </w:r>
    </w:p>
    <w:p w14:paraId="2D98B095" w14:textId="77777777" w:rsidR="00067218" w:rsidRPr="006B7B8D" w:rsidRDefault="00067218" w:rsidP="00067218">
      <w:pPr>
        <w:numPr>
          <w:ilvl w:val="0"/>
          <w:numId w:val="5"/>
        </w:numPr>
        <w:jc w:val="both"/>
        <w:rPr>
          <w:rFonts w:ascii="Calibri" w:hAnsi="Calibri" w:cs="Calibri"/>
        </w:rPr>
      </w:pPr>
      <w:r w:rsidRPr="006B7B8D">
        <w:rPr>
          <w:rFonts w:ascii="Calibri" w:hAnsi="Calibri" w:cs="Calibri"/>
        </w:rPr>
        <w:t>A relevant voluntary organisation.</w:t>
      </w:r>
    </w:p>
    <w:p w14:paraId="55BB0F35" w14:textId="77777777" w:rsidR="00067218" w:rsidRPr="006B7B8D" w:rsidRDefault="00067218" w:rsidP="00067218">
      <w:pPr>
        <w:numPr>
          <w:ilvl w:val="0"/>
          <w:numId w:val="5"/>
        </w:numPr>
        <w:jc w:val="both"/>
        <w:rPr>
          <w:rFonts w:ascii="Calibri" w:hAnsi="Calibri" w:cs="Calibri"/>
        </w:rPr>
      </w:pPr>
      <w:r w:rsidRPr="006B7B8D">
        <w:rPr>
          <w:rFonts w:ascii="Calibri" w:hAnsi="Calibri" w:cs="Calibri"/>
        </w:rPr>
        <w:t>The police.</w:t>
      </w:r>
    </w:p>
    <w:p w14:paraId="04433E3F" w14:textId="77777777" w:rsidR="00067218" w:rsidRPr="006B7B8D" w:rsidRDefault="00067218" w:rsidP="00067218">
      <w:pPr>
        <w:jc w:val="both"/>
        <w:rPr>
          <w:rFonts w:ascii="Calibri" w:hAnsi="Calibri" w:cs="Calibri"/>
        </w:rPr>
      </w:pPr>
      <w:r w:rsidRPr="006B7B8D">
        <w:rPr>
          <w:rFonts w:ascii="Calibri" w:hAnsi="Calibri" w:cs="Calibri"/>
        </w:rPr>
        <w:t xml:space="preserve"> If you raise the matter outside the School, you must take into account the rules about disclosing confidential information (for employees, see Section 12 of the Code of Conduct).  </w:t>
      </w:r>
    </w:p>
    <w:p w14:paraId="22B7B022" w14:textId="77777777" w:rsidR="00067218" w:rsidRPr="006B7B8D" w:rsidRDefault="00067218" w:rsidP="00067218">
      <w:pPr>
        <w:jc w:val="both"/>
        <w:rPr>
          <w:rFonts w:ascii="Calibri" w:hAnsi="Calibri" w:cs="Calibri"/>
          <w:b/>
        </w:rPr>
      </w:pPr>
    </w:p>
    <w:p w14:paraId="7BECD97F" w14:textId="77777777" w:rsidR="00340BB4" w:rsidRPr="006B7B8D" w:rsidRDefault="00340BB4" w:rsidP="00067218">
      <w:pPr>
        <w:jc w:val="both"/>
        <w:rPr>
          <w:rFonts w:ascii="Calibri" w:hAnsi="Calibri" w:cs="Calibri"/>
          <w:b/>
        </w:rPr>
      </w:pPr>
    </w:p>
    <w:p w14:paraId="4860D279" w14:textId="77777777" w:rsidR="00340BB4" w:rsidRPr="006B7B8D" w:rsidRDefault="00340BB4" w:rsidP="00067218">
      <w:pPr>
        <w:jc w:val="both"/>
        <w:rPr>
          <w:rFonts w:ascii="Calibri" w:hAnsi="Calibri" w:cs="Calibri"/>
          <w:b/>
        </w:rPr>
      </w:pPr>
    </w:p>
    <w:p w14:paraId="4577572E" w14:textId="77777777" w:rsidR="00067218" w:rsidRPr="006B7B8D" w:rsidRDefault="00067218" w:rsidP="00067218">
      <w:pPr>
        <w:rPr>
          <w:rFonts w:ascii="Calibri" w:hAnsi="Calibri" w:cs="Calibri"/>
          <w:b/>
        </w:rPr>
      </w:pPr>
      <w:r w:rsidRPr="006B7B8D">
        <w:rPr>
          <w:rFonts w:ascii="Calibri" w:hAnsi="Calibri" w:cs="Calibri"/>
          <w:b/>
        </w:rPr>
        <w:t>Contact Details</w:t>
      </w:r>
    </w:p>
    <w:p w14:paraId="0E5856C8" w14:textId="77777777" w:rsidR="00067218" w:rsidRPr="006B7B8D" w:rsidRDefault="00067218" w:rsidP="00067218">
      <w:pPr>
        <w:rPr>
          <w:rFonts w:ascii="Calibri" w:hAnsi="Calibri" w:cs="Calibri"/>
          <w:b/>
        </w:rPr>
      </w:pPr>
    </w:p>
    <w:p w14:paraId="6E05ECAD" w14:textId="77777777" w:rsidR="00067218" w:rsidRPr="006B7B8D" w:rsidRDefault="00067218" w:rsidP="00067218">
      <w:pPr>
        <w:rPr>
          <w:rFonts w:ascii="Calibri" w:hAnsi="Calibri" w:cs="Calibri"/>
          <w:b/>
        </w:rPr>
      </w:pPr>
      <w:r w:rsidRPr="006B7B8D">
        <w:rPr>
          <w:rFonts w:ascii="Calibri" w:hAnsi="Calibri" w:cs="Calibri"/>
          <w:b/>
        </w:rPr>
        <w:t xml:space="preserve">Staff wishing to report under this procedure will contact one of the following: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8"/>
        <w:gridCol w:w="5028"/>
      </w:tblGrid>
      <w:tr w:rsidR="00067218" w:rsidRPr="006B7B8D" w14:paraId="787F029E" w14:textId="77777777" w:rsidTr="006C0CBF">
        <w:tc>
          <w:tcPr>
            <w:tcW w:w="3401" w:type="dxa"/>
          </w:tcPr>
          <w:p w14:paraId="7455A7A0" w14:textId="77777777" w:rsidR="00067218" w:rsidRPr="006B7B8D" w:rsidRDefault="00067218" w:rsidP="00067218">
            <w:pPr>
              <w:rPr>
                <w:rFonts w:ascii="Calibri" w:hAnsi="Calibri" w:cs="Calibri"/>
              </w:rPr>
            </w:pPr>
            <w:r w:rsidRPr="006B7B8D">
              <w:rPr>
                <w:rFonts w:ascii="Calibri" w:hAnsi="Calibri" w:cs="Calibri"/>
              </w:rPr>
              <w:t>The Headteacher</w:t>
            </w:r>
          </w:p>
          <w:p w14:paraId="150C8BDB" w14:textId="77777777" w:rsidR="00973765" w:rsidRPr="006B7B8D" w:rsidRDefault="00973765" w:rsidP="00973765">
            <w:pPr>
              <w:rPr>
                <w:rFonts w:ascii="Calibri" w:hAnsi="Calibri" w:cs="Calibri"/>
              </w:rPr>
            </w:pPr>
          </w:p>
        </w:tc>
        <w:tc>
          <w:tcPr>
            <w:tcW w:w="5121" w:type="dxa"/>
          </w:tcPr>
          <w:p w14:paraId="1D5E053C" w14:textId="77777777" w:rsidR="00340BB4" w:rsidRPr="006B7B8D" w:rsidRDefault="00340BB4" w:rsidP="00A2463A">
            <w:pPr>
              <w:rPr>
                <w:rFonts w:ascii="Calibri" w:hAnsi="Calibri" w:cs="Calibri"/>
              </w:rPr>
            </w:pPr>
            <w:r w:rsidRPr="006B7B8D">
              <w:rPr>
                <w:rFonts w:ascii="Calibri" w:hAnsi="Calibri" w:cs="Calibri"/>
              </w:rPr>
              <w:t>Rachel Jones</w:t>
            </w:r>
          </w:p>
          <w:p w14:paraId="3AFB9CDF" w14:textId="2CC10450" w:rsidR="00A2463A" w:rsidRPr="006B7B8D" w:rsidRDefault="00A2463A" w:rsidP="00A2463A">
            <w:pPr>
              <w:rPr>
                <w:rFonts w:ascii="Calibri" w:hAnsi="Calibri" w:cs="Calibri"/>
              </w:rPr>
            </w:pPr>
            <w:r w:rsidRPr="006B7B8D">
              <w:rPr>
                <w:rFonts w:ascii="Calibri" w:hAnsi="Calibri" w:cs="Calibri"/>
              </w:rPr>
              <w:t>Kingsley St.</w:t>
            </w:r>
            <w:r w:rsidR="00D00619">
              <w:rPr>
                <w:rFonts w:ascii="Calibri" w:hAnsi="Calibri" w:cs="Calibri"/>
              </w:rPr>
              <w:t xml:space="preserve"> </w:t>
            </w:r>
            <w:r w:rsidRPr="006B7B8D">
              <w:rPr>
                <w:rFonts w:ascii="Calibri" w:hAnsi="Calibri" w:cs="Calibri"/>
              </w:rPr>
              <w:t>John</w:t>
            </w:r>
            <w:r w:rsidR="00D00619">
              <w:rPr>
                <w:rFonts w:ascii="Calibri" w:hAnsi="Calibri" w:cs="Calibri"/>
              </w:rPr>
              <w:t>’s</w:t>
            </w:r>
            <w:r w:rsidRPr="006B7B8D">
              <w:rPr>
                <w:rFonts w:ascii="Calibri" w:hAnsi="Calibri" w:cs="Calibri"/>
              </w:rPr>
              <w:t xml:space="preserve"> C.E. Primary School</w:t>
            </w:r>
          </w:p>
          <w:p w14:paraId="61BDFB30" w14:textId="77777777" w:rsidR="00A2463A" w:rsidRPr="006B7B8D" w:rsidRDefault="00A2463A" w:rsidP="00A2463A">
            <w:pPr>
              <w:rPr>
                <w:rFonts w:ascii="Calibri" w:hAnsi="Calibri" w:cs="Calibri"/>
              </w:rPr>
            </w:pPr>
            <w:r w:rsidRPr="006B7B8D">
              <w:rPr>
                <w:rFonts w:ascii="Calibri" w:hAnsi="Calibri" w:cs="Calibri"/>
              </w:rPr>
              <w:lastRenderedPageBreak/>
              <w:t>Hollow Lane</w:t>
            </w:r>
          </w:p>
          <w:p w14:paraId="505A5B05" w14:textId="77777777" w:rsidR="00A2463A" w:rsidRPr="006B7B8D" w:rsidRDefault="00A2463A" w:rsidP="00A2463A">
            <w:pPr>
              <w:rPr>
                <w:rFonts w:ascii="Calibri" w:hAnsi="Calibri" w:cs="Calibri"/>
              </w:rPr>
            </w:pPr>
            <w:r w:rsidRPr="006B7B8D">
              <w:rPr>
                <w:rFonts w:ascii="Calibri" w:hAnsi="Calibri" w:cs="Calibri"/>
              </w:rPr>
              <w:t>Kingsley</w:t>
            </w:r>
          </w:p>
          <w:p w14:paraId="3562AEF3" w14:textId="77777777" w:rsidR="00A2463A" w:rsidRPr="006B7B8D" w:rsidRDefault="00A2463A" w:rsidP="00A2463A">
            <w:pPr>
              <w:rPr>
                <w:rFonts w:ascii="Calibri" w:hAnsi="Calibri" w:cs="Calibri"/>
              </w:rPr>
            </w:pPr>
            <w:r w:rsidRPr="006B7B8D">
              <w:rPr>
                <w:rFonts w:ascii="Calibri" w:hAnsi="Calibri" w:cs="Calibri"/>
              </w:rPr>
              <w:t>Frodsham</w:t>
            </w:r>
          </w:p>
          <w:p w14:paraId="25DE7BD7" w14:textId="77777777" w:rsidR="00A2463A" w:rsidRPr="006B7B8D" w:rsidRDefault="00A2463A" w:rsidP="00A2463A">
            <w:pPr>
              <w:rPr>
                <w:rFonts w:ascii="Calibri" w:hAnsi="Calibri" w:cs="Calibri"/>
              </w:rPr>
            </w:pPr>
            <w:r w:rsidRPr="006B7B8D">
              <w:rPr>
                <w:rFonts w:ascii="Calibri" w:hAnsi="Calibri" w:cs="Calibri"/>
              </w:rPr>
              <w:t>Cheshire</w:t>
            </w:r>
          </w:p>
          <w:p w14:paraId="6341BF98" w14:textId="77777777" w:rsidR="00A2463A" w:rsidRPr="006B7B8D" w:rsidRDefault="00A2463A" w:rsidP="00A2463A">
            <w:pPr>
              <w:rPr>
                <w:rFonts w:ascii="Calibri" w:hAnsi="Calibri" w:cs="Calibri"/>
              </w:rPr>
            </w:pPr>
            <w:r w:rsidRPr="006B7B8D">
              <w:rPr>
                <w:rFonts w:ascii="Calibri" w:hAnsi="Calibri" w:cs="Calibri"/>
              </w:rPr>
              <w:t>WA6 8EF</w:t>
            </w:r>
          </w:p>
          <w:p w14:paraId="6C6017E9" w14:textId="77777777" w:rsidR="00A2463A" w:rsidRPr="006B7B8D" w:rsidRDefault="00A2463A" w:rsidP="00A2463A">
            <w:pPr>
              <w:jc w:val="right"/>
              <w:rPr>
                <w:rFonts w:ascii="Calibri" w:hAnsi="Calibri" w:cs="Calibri"/>
              </w:rPr>
            </w:pPr>
          </w:p>
          <w:p w14:paraId="3D8242DA" w14:textId="5880E318" w:rsidR="00A2463A" w:rsidRPr="006B7B8D" w:rsidRDefault="00A2463A" w:rsidP="00A2463A">
            <w:pPr>
              <w:rPr>
                <w:rFonts w:ascii="Calibri" w:hAnsi="Calibri" w:cs="Calibri"/>
              </w:rPr>
            </w:pPr>
            <w:r w:rsidRPr="006B7B8D">
              <w:rPr>
                <w:rFonts w:ascii="Calibri" w:hAnsi="Calibri" w:cs="Calibri"/>
              </w:rPr>
              <w:t>Tel</w:t>
            </w:r>
            <w:r w:rsidR="00D00619" w:rsidRPr="006B7B8D">
              <w:rPr>
                <w:rFonts w:ascii="Calibri" w:hAnsi="Calibri" w:cs="Calibri"/>
              </w:rPr>
              <w:t>: (</w:t>
            </w:r>
            <w:r w:rsidRPr="006B7B8D">
              <w:rPr>
                <w:rFonts w:ascii="Calibri" w:hAnsi="Calibri" w:cs="Calibri"/>
              </w:rPr>
              <w:t xml:space="preserve">01928) </w:t>
            </w:r>
            <w:r w:rsidR="00D00619">
              <w:rPr>
                <w:rFonts w:ascii="Calibri" w:hAnsi="Calibri" w:cs="Calibri"/>
              </w:rPr>
              <w:t>738434</w:t>
            </w:r>
          </w:p>
          <w:p w14:paraId="6D97ED7F" w14:textId="77777777" w:rsidR="00067218" w:rsidRPr="006B7B8D" w:rsidRDefault="00067218" w:rsidP="00D00619">
            <w:pPr>
              <w:rPr>
                <w:rFonts w:ascii="Calibri" w:hAnsi="Calibri" w:cs="Calibri"/>
              </w:rPr>
            </w:pPr>
          </w:p>
        </w:tc>
      </w:tr>
      <w:tr w:rsidR="00067218" w:rsidRPr="006B7B8D" w14:paraId="1E8D92E0" w14:textId="77777777" w:rsidTr="006C0CBF">
        <w:tc>
          <w:tcPr>
            <w:tcW w:w="3401" w:type="dxa"/>
          </w:tcPr>
          <w:p w14:paraId="3B944D60" w14:textId="77777777" w:rsidR="00067218" w:rsidRPr="006B7B8D" w:rsidRDefault="00067218" w:rsidP="00340BB4">
            <w:pPr>
              <w:rPr>
                <w:rFonts w:ascii="Calibri" w:hAnsi="Calibri" w:cs="Calibri"/>
              </w:rPr>
            </w:pPr>
            <w:r w:rsidRPr="006B7B8D">
              <w:rPr>
                <w:rFonts w:ascii="Calibri" w:hAnsi="Calibri" w:cs="Calibri"/>
              </w:rPr>
              <w:lastRenderedPageBreak/>
              <w:t>The Chair</w:t>
            </w:r>
            <w:r w:rsidR="00340BB4" w:rsidRPr="006B7B8D">
              <w:rPr>
                <w:rFonts w:ascii="Calibri" w:hAnsi="Calibri" w:cs="Calibri"/>
              </w:rPr>
              <w:t>person</w:t>
            </w:r>
            <w:r w:rsidRPr="006B7B8D">
              <w:rPr>
                <w:rFonts w:ascii="Calibri" w:hAnsi="Calibri" w:cs="Calibri"/>
              </w:rPr>
              <w:t xml:space="preserve"> of the GB</w:t>
            </w:r>
          </w:p>
        </w:tc>
        <w:tc>
          <w:tcPr>
            <w:tcW w:w="5121" w:type="dxa"/>
          </w:tcPr>
          <w:p w14:paraId="43693DF5" w14:textId="5B201726" w:rsidR="00A2463A" w:rsidRPr="006B7B8D" w:rsidRDefault="00A2463A" w:rsidP="00067218">
            <w:pPr>
              <w:rPr>
                <w:rFonts w:ascii="Calibri" w:hAnsi="Calibri" w:cs="Calibri"/>
              </w:rPr>
            </w:pPr>
            <w:r w:rsidRPr="006B7B8D">
              <w:rPr>
                <w:rFonts w:ascii="Calibri" w:hAnsi="Calibri" w:cs="Calibri"/>
              </w:rPr>
              <w:t xml:space="preserve">Mrs </w:t>
            </w:r>
            <w:r w:rsidR="00D00619">
              <w:rPr>
                <w:rFonts w:ascii="Calibri" w:hAnsi="Calibri" w:cs="Calibri"/>
              </w:rPr>
              <w:t xml:space="preserve">G Fullbrook </w:t>
            </w:r>
          </w:p>
          <w:p w14:paraId="115254D8" w14:textId="2BC60AB1" w:rsidR="00A2463A" w:rsidRPr="006B7B8D" w:rsidRDefault="00762F07" w:rsidP="00340BB4">
            <w:pPr>
              <w:rPr>
                <w:rFonts w:ascii="Calibri" w:hAnsi="Calibri" w:cs="Calibri"/>
                <w:b/>
              </w:rPr>
            </w:pPr>
            <w:hyperlink r:id="rId8" w:history="1">
              <w:r w:rsidR="00D00619" w:rsidRPr="00BB2711">
                <w:rPr>
                  <w:rStyle w:val="Hyperlink"/>
                  <w:rFonts w:ascii="Calibri" w:hAnsi="Calibri" w:cs="Calibri"/>
                  <w:b/>
                </w:rPr>
                <w:t>fullbrook@kingsleystjohns.co.uk</w:t>
              </w:r>
            </w:hyperlink>
            <w:r w:rsidR="00D00619">
              <w:rPr>
                <w:rFonts w:ascii="Calibri" w:hAnsi="Calibri" w:cs="Calibri"/>
                <w:b/>
              </w:rPr>
              <w:t xml:space="preserve"> </w:t>
            </w:r>
          </w:p>
        </w:tc>
      </w:tr>
      <w:tr w:rsidR="00067218" w:rsidRPr="006B7B8D" w14:paraId="39E8464A" w14:textId="77777777" w:rsidTr="006C0CBF">
        <w:tc>
          <w:tcPr>
            <w:tcW w:w="3401" w:type="dxa"/>
          </w:tcPr>
          <w:p w14:paraId="38485BE4" w14:textId="77777777" w:rsidR="001646EF" w:rsidRPr="006B7B8D" w:rsidRDefault="00067218" w:rsidP="001646EF">
            <w:pPr>
              <w:rPr>
                <w:rFonts w:ascii="Calibri" w:hAnsi="Calibri" w:cs="Calibri"/>
              </w:rPr>
            </w:pPr>
            <w:r w:rsidRPr="006B7B8D">
              <w:rPr>
                <w:rFonts w:ascii="Calibri" w:hAnsi="Calibri" w:cs="Calibri"/>
              </w:rPr>
              <w:t>A member of the Finance Committee</w:t>
            </w:r>
          </w:p>
          <w:p w14:paraId="4AF9FC5D" w14:textId="77777777" w:rsidR="001646EF" w:rsidRPr="006B7B8D" w:rsidRDefault="001646EF" w:rsidP="00067218">
            <w:pPr>
              <w:rPr>
                <w:rFonts w:ascii="Calibri" w:hAnsi="Calibri" w:cs="Calibri"/>
              </w:rPr>
            </w:pPr>
          </w:p>
        </w:tc>
        <w:tc>
          <w:tcPr>
            <w:tcW w:w="5121" w:type="dxa"/>
          </w:tcPr>
          <w:p w14:paraId="0F0100D0" w14:textId="5FF7457D" w:rsidR="00067218" w:rsidRDefault="007734C8" w:rsidP="007734C8">
            <w:pPr>
              <w:rPr>
                <w:rFonts w:ascii="Calibri" w:hAnsi="Calibri" w:cs="Calibri"/>
              </w:rPr>
            </w:pPr>
            <w:r>
              <w:rPr>
                <w:rFonts w:ascii="Calibri" w:hAnsi="Calibri" w:cs="Calibri"/>
              </w:rPr>
              <w:t xml:space="preserve">Mr </w:t>
            </w:r>
            <w:r w:rsidR="00D00619">
              <w:rPr>
                <w:rFonts w:ascii="Calibri" w:hAnsi="Calibri" w:cs="Calibri"/>
              </w:rPr>
              <w:t xml:space="preserve">Ian Critchley </w:t>
            </w:r>
          </w:p>
          <w:p w14:paraId="64A8C707" w14:textId="7E5D15B4" w:rsidR="007734C8" w:rsidRPr="006B7B8D" w:rsidRDefault="00762F07" w:rsidP="007734C8">
            <w:pPr>
              <w:rPr>
                <w:rFonts w:ascii="Calibri" w:hAnsi="Calibri" w:cs="Calibri"/>
              </w:rPr>
            </w:pPr>
            <w:hyperlink r:id="rId9" w:history="1">
              <w:r w:rsidR="00D00619" w:rsidRPr="00BB2711">
                <w:rPr>
                  <w:rStyle w:val="Hyperlink"/>
                  <w:rFonts w:ascii="Calibri" w:hAnsi="Calibri" w:cs="Calibri"/>
                </w:rPr>
                <w:t>ICritchley@halewoodacademy.co.uk</w:t>
              </w:r>
            </w:hyperlink>
            <w:r w:rsidR="00D00619">
              <w:rPr>
                <w:rFonts w:ascii="Calibri" w:hAnsi="Calibri" w:cs="Calibri"/>
              </w:rPr>
              <w:t xml:space="preserve"> </w:t>
            </w:r>
          </w:p>
        </w:tc>
      </w:tr>
      <w:tr w:rsidR="00067218" w:rsidRPr="006B7B8D" w14:paraId="5F26E5E8" w14:textId="77777777" w:rsidTr="006C0CBF">
        <w:tc>
          <w:tcPr>
            <w:tcW w:w="3401" w:type="dxa"/>
          </w:tcPr>
          <w:p w14:paraId="1EDD4A32" w14:textId="77777777" w:rsidR="00067218" w:rsidRPr="006B7B8D" w:rsidRDefault="00067218" w:rsidP="00067218">
            <w:pPr>
              <w:rPr>
                <w:rFonts w:ascii="Calibri" w:hAnsi="Calibri" w:cs="Calibri"/>
              </w:rPr>
            </w:pPr>
            <w:r w:rsidRPr="006B7B8D">
              <w:rPr>
                <w:rFonts w:ascii="Calibri" w:hAnsi="Calibri" w:cs="Calibri"/>
              </w:rPr>
              <w:t>Any other school Governor</w:t>
            </w:r>
          </w:p>
          <w:p w14:paraId="2A741451" w14:textId="77777777" w:rsidR="00067218" w:rsidRPr="006B7B8D" w:rsidRDefault="00067218" w:rsidP="00067218">
            <w:pPr>
              <w:rPr>
                <w:rFonts w:ascii="Calibri" w:hAnsi="Calibri" w:cs="Calibri"/>
              </w:rPr>
            </w:pPr>
          </w:p>
        </w:tc>
        <w:tc>
          <w:tcPr>
            <w:tcW w:w="5121" w:type="dxa"/>
          </w:tcPr>
          <w:p w14:paraId="3B12768A" w14:textId="77777777" w:rsidR="00A2463A" w:rsidRDefault="00D00619" w:rsidP="00067218">
            <w:pPr>
              <w:rPr>
                <w:rFonts w:ascii="Calibri" w:hAnsi="Calibri" w:cs="Calibri"/>
              </w:rPr>
            </w:pPr>
            <w:r>
              <w:rPr>
                <w:rFonts w:ascii="Calibri" w:hAnsi="Calibri" w:cs="Calibri"/>
              </w:rPr>
              <w:t xml:space="preserve">Mr Bruce Waddell </w:t>
            </w:r>
          </w:p>
          <w:p w14:paraId="57A48FA1" w14:textId="2911C064" w:rsidR="00D00619" w:rsidRPr="006B7B8D" w:rsidRDefault="00762F07" w:rsidP="00067218">
            <w:pPr>
              <w:rPr>
                <w:rFonts w:ascii="Calibri" w:hAnsi="Calibri" w:cs="Calibri"/>
              </w:rPr>
            </w:pPr>
            <w:hyperlink r:id="rId10" w:history="1">
              <w:r w:rsidR="00D00619" w:rsidRPr="00BB2711">
                <w:rPr>
                  <w:rStyle w:val="Hyperlink"/>
                  <w:rFonts w:ascii="Calibri" w:hAnsi="Calibri" w:cs="Calibri"/>
                </w:rPr>
                <w:t>waddell@kinglseystjohns.co.uk</w:t>
              </w:r>
            </w:hyperlink>
            <w:r w:rsidR="00D00619">
              <w:rPr>
                <w:rFonts w:ascii="Calibri" w:hAnsi="Calibri" w:cs="Calibri"/>
              </w:rPr>
              <w:t xml:space="preserve"> </w:t>
            </w:r>
          </w:p>
        </w:tc>
      </w:tr>
    </w:tbl>
    <w:p w14:paraId="724EEDFD" w14:textId="77777777" w:rsidR="00067218" w:rsidRPr="006B7B8D" w:rsidRDefault="00067218" w:rsidP="00067218">
      <w:pPr>
        <w:rPr>
          <w:rFonts w:ascii="Calibri" w:hAnsi="Calibri" w:cs="Calibri"/>
        </w:rPr>
      </w:pPr>
    </w:p>
    <w:p w14:paraId="590CF4A6" w14:textId="77777777" w:rsidR="00257285" w:rsidRPr="006B7B8D" w:rsidRDefault="00257285" w:rsidP="00067218">
      <w:pPr>
        <w:rPr>
          <w:rFonts w:ascii="Calibri" w:hAnsi="Calibri" w:cs="Calibri"/>
        </w:rPr>
      </w:pPr>
    </w:p>
    <w:sectPr w:rsidR="00257285" w:rsidRPr="006B7B8D">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9610F" w14:textId="77777777" w:rsidR="005F2C73" w:rsidRDefault="005F2C73" w:rsidP="00B86801">
      <w:r>
        <w:separator/>
      </w:r>
    </w:p>
  </w:endnote>
  <w:endnote w:type="continuationSeparator" w:id="0">
    <w:p w14:paraId="5D3D8903" w14:textId="77777777" w:rsidR="005F2C73" w:rsidRDefault="005F2C73" w:rsidP="00B86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88AFA" w14:textId="03EE768E" w:rsidR="00A2463A" w:rsidRPr="00340BB4" w:rsidRDefault="00D00619" w:rsidP="00340BB4">
    <w:pPr>
      <w:pStyle w:val="Footer"/>
    </w:pPr>
    <w:r>
      <w:t xml:space="preserve">September </w:t>
    </w:r>
    <w:r w:rsidR="007734C8">
      <w:t>202</w:t>
    </w:r>
    <w:r w:rsidR="00762F07">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BD110" w14:textId="77777777" w:rsidR="005F2C73" w:rsidRDefault="005F2C73" w:rsidP="00B86801">
      <w:r>
        <w:separator/>
      </w:r>
    </w:p>
  </w:footnote>
  <w:footnote w:type="continuationSeparator" w:id="0">
    <w:p w14:paraId="376CC507" w14:textId="77777777" w:rsidR="005F2C73" w:rsidRDefault="005F2C73" w:rsidP="00B868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73DE4"/>
    <w:multiLevelType w:val="singleLevel"/>
    <w:tmpl w:val="C9A44AC0"/>
    <w:lvl w:ilvl="0">
      <w:start w:val="1"/>
      <w:numFmt w:val="bullet"/>
      <w:lvlText w:val=""/>
      <w:lvlJc w:val="left"/>
      <w:pPr>
        <w:tabs>
          <w:tab w:val="num" w:pos="360"/>
        </w:tabs>
        <w:ind w:left="340" w:hanging="340"/>
      </w:pPr>
      <w:rPr>
        <w:rFonts w:ascii="Symbol" w:hAnsi="Symbol" w:hint="default"/>
        <w:sz w:val="32"/>
      </w:rPr>
    </w:lvl>
  </w:abstractNum>
  <w:abstractNum w:abstractNumId="1" w15:restartNumberingAfterBreak="0">
    <w:nsid w:val="49FF6F61"/>
    <w:multiLevelType w:val="singleLevel"/>
    <w:tmpl w:val="C9A44AC0"/>
    <w:lvl w:ilvl="0">
      <w:start w:val="1"/>
      <w:numFmt w:val="bullet"/>
      <w:lvlText w:val=""/>
      <w:lvlJc w:val="left"/>
      <w:pPr>
        <w:tabs>
          <w:tab w:val="num" w:pos="360"/>
        </w:tabs>
        <w:ind w:left="340" w:hanging="340"/>
      </w:pPr>
      <w:rPr>
        <w:rFonts w:ascii="Symbol" w:hAnsi="Symbol" w:hint="default"/>
        <w:sz w:val="32"/>
      </w:rPr>
    </w:lvl>
  </w:abstractNum>
  <w:abstractNum w:abstractNumId="2" w15:restartNumberingAfterBreak="0">
    <w:nsid w:val="52FA0834"/>
    <w:multiLevelType w:val="hybridMultilevel"/>
    <w:tmpl w:val="7A82732E"/>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 w15:restartNumberingAfterBreak="0">
    <w:nsid w:val="5C85289A"/>
    <w:multiLevelType w:val="singleLevel"/>
    <w:tmpl w:val="C9A44AC0"/>
    <w:lvl w:ilvl="0">
      <w:start w:val="1"/>
      <w:numFmt w:val="bullet"/>
      <w:lvlText w:val=""/>
      <w:lvlJc w:val="left"/>
      <w:pPr>
        <w:tabs>
          <w:tab w:val="num" w:pos="360"/>
        </w:tabs>
        <w:ind w:left="340" w:hanging="340"/>
      </w:pPr>
      <w:rPr>
        <w:rFonts w:ascii="Symbol" w:hAnsi="Symbol" w:hint="default"/>
        <w:sz w:val="32"/>
      </w:rPr>
    </w:lvl>
  </w:abstractNum>
  <w:abstractNum w:abstractNumId="4" w15:restartNumberingAfterBreak="0">
    <w:nsid w:val="62BB78F3"/>
    <w:multiLevelType w:val="singleLevel"/>
    <w:tmpl w:val="C9A44AC0"/>
    <w:lvl w:ilvl="0">
      <w:start w:val="1"/>
      <w:numFmt w:val="bullet"/>
      <w:lvlText w:val=""/>
      <w:lvlJc w:val="left"/>
      <w:pPr>
        <w:tabs>
          <w:tab w:val="num" w:pos="360"/>
        </w:tabs>
        <w:ind w:left="340" w:hanging="340"/>
      </w:pPr>
      <w:rPr>
        <w:rFonts w:ascii="Symbol" w:hAnsi="Symbol" w:hint="default"/>
        <w:sz w:val="32"/>
      </w:rPr>
    </w:lvl>
  </w:abstractNum>
  <w:abstractNum w:abstractNumId="5" w15:restartNumberingAfterBreak="0">
    <w:nsid w:val="754E0A76"/>
    <w:multiLevelType w:val="hybridMultilevel"/>
    <w:tmpl w:val="0F684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5A4E9D"/>
    <w:multiLevelType w:val="singleLevel"/>
    <w:tmpl w:val="C9A44AC0"/>
    <w:lvl w:ilvl="0">
      <w:start w:val="1"/>
      <w:numFmt w:val="bullet"/>
      <w:lvlText w:val=""/>
      <w:lvlJc w:val="left"/>
      <w:pPr>
        <w:tabs>
          <w:tab w:val="num" w:pos="360"/>
        </w:tabs>
        <w:ind w:left="340" w:hanging="340"/>
      </w:pPr>
      <w:rPr>
        <w:rFonts w:ascii="Symbol" w:hAnsi="Symbol" w:hint="default"/>
        <w:sz w:val="32"/>
      </w:rPr>
    </w:lvl>
  </w:abstractNum>
  <w:num w:numId="1">
    <w:abstractNumId w:val="3"/>
  </w:num>
  <w:num w:numId="2">
    <w:abstractNumId w:val="4"/>
  </w:num>
  <w:num w:numId="3">
    <w:abstractNumId w:val="0"/>
  </w:num>
  <w:num w:numId="4">
    <w:abstractNumId w:val="6"/>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218"/>
    <w:rsid w:val="00067218"/>
    <w:rsid w:val="000C3A33"/>
    <w:rsid w:val="00101224"/>
    <w:rsid w:val="001646EF"/>
    <w:rsid w:val="00257285"/>
    <w:rsid w:val="002B3048"/>
    <w:rsid w:val="00340BB4"/>
    <w:rsid w:val="00373365"/>
    <w:rsid w:val="005F2C73"/>
    <w:rsid w:val="006B7B8D"/>
    <w:rsid w:val="006C0CBF"/>
    <w:rsid w:val="00724152"/>
    <w:rsid w:val="00762F07"/>
    <w:rsid w:val="00770460"/>
    <w:rsid w:val="007734C8"/>
    <w:rsid w:val="007B0375"/>
    <w:rsid w:val="00840179"/>
    <w:rsid w:val="00861325"/>
    <w:rsid w:val="009710A6"/>
    <w:rsid w:val="00973765"/>
    <w:rsid w:val="00A2463A"/>
    <w:rsid w:val="00AF4315"/>
    <w:rsid w:val="00B16F9F"/>
    <w:rsid w:val="00B86801"/>
    <w:rsid w:val="00C11236"/>
    <w:rsid w:val="00D00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684E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067218"/>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67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67218"/>
    <w:rPr>
      <w:color w:val="0000FF"/>
      <w:u w:val="single"/>
    </w:rPr>
  </w:style>
  <w:style w:type="paragraph" w:styleId="Header">
    <w:name w:val="header"/>
    <w:basedOn w:val="Normal"/>
    <w:link w:val="HeaderChar"/>
    <w:rsid w:val="00B86801"/>
    <w:pPr>
      <w:tabs>
        <w:tab w:val="center" w:pos="4513"/>
        <w:tab w:val="right" w:pos="9026"/>
      </w:tabs>
    </w:pPr>
  </w:style>
  <w:style w:type="character" w:customStyle="1" w:styleId="HeaderChar">
    <w:name w:val="Header Char"/>
    <w:link w:val="Header"/>
    <w:rsid w:val="00B86801"/>
    <w:rPr>
      <w:sz w:val="24"/>
      <w:szCs w:val="24"/>
    </w:rPr>
  </w:style>
  <w:style w:type="paragraph" w:styleId="Footer">
    <w:name w:val="footer"/>
    <w:basedOn w:val="Normal"/>
    <w:link w:val="FooterChar"/>
    <w:rsid w:val="00B86801"/>
    <w:pPr>
      <w:tabs>
        <w:tab w:val="center" w:pos="4513"/>
        <w:tab w:val="right" w:pos="9026"/>
      </w:tabs>
    </w:pPr>
  </w:style>
  <w:style w:type="character" w:customStyle="1" w:styleId="FooterChar">
    <w:name w:val="Footer Char"/>
    <w:link w:val="Footer"/>
    <w:rsid w:val="00B86801"/>
    <w:rPr>
      <w:sz w:val="24"/>
      <w:szCs w:val="24"/>
    </w:rPr>
  </w:style>
  <w:style w:type="character" w:styleId="UnresolvedMention">
    <w:name w:val="Unresolved Mention"/>
    <w:basedOn w:val="DefaultParagraphFont"/>
    <w:rsid w:val="00D006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fullbrook@kingsleystjohns.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waddell@kinglseystjohns.co.uk" TargetMode="External"/><Relationship Id="rId4" Type="http://schemas.openxmlformats.org/officeDocument/2006/relationships/webSettings" Target="webSettings.xml"/><Relationship Id="rId9" Type="http://schemas.openxmlformats.org/officeDocument/2006/relationships/hyperlink" Target="mailto:ICritchley@halewoodacadem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1827</Words>
  <Characters>9648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FEDERATION CONFIDENTIAL REPORTING PROCEDURE (“Whistle Blowing”)</vt:lpstr>
    </vt:vector>
  </TitlesOfParts>
  <Company>Home</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FEDERATION CONFIDENTIAL REPORTING PROCEDURE (“Whistle Blowing”)</dc:title>
  <dc:subject/>
  <dc:creator>Griffiths</dc:creator>
  <cp:keywords/>
  <cp:lastModifiedBy>head Kingsley St John</cp:lastModifiedBy>
  <cp:revision>2</cp:revision>
  <cp:lastPrinted>2015-03-11T12:16:00Z</cp:lastPrinted>
  <dcterms:created xsi:type="dcterms:W3CDTF">2025-09-22T11:00:00Z</dcterms:created>
  <dcterms:modified xsi:type="dcterms:W3CDTF">2025-09-22T11:00:00Z</dcterms:modified>
</cp:coreProperties>
</file>