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4E57E" w14:textId="77777777" w:rsidR="00AD0854" w:rsidRPr="00AD0854" w:rsidRDefault="00AD0854" w:rsidP="00AD0854">
      <w:pPr>
        <w:spacing w:after="0" w:line="240" w:lineRule="auto"/>
        <w:jc w:val="both"/>
        <w:rPr>
          <w:rFonts w:ascii="Calibri" w:eastAsia="Times New Roman" w:hAnsi="Calibri" w:cs="Times New Roman"/>
          <w:b/>
          <w:sz w:val="24"/>
          <w:szCs w:val="24"/>
        </w:rPr>
      </w:pPr>
    </w:p>
    <w:p w14:paraId="0A550724" w14:textId="77777777" w:rsidR="00AD0854" w:rsidRPr="00AD0854" w:rsidRDefault="00AD0854" w:rsidP="00AD0854">
      <w:pPr>
        <w:spacing w:after="0" w:line="240" w:lineRule="auto"/>
        <w:jc w:val="both"/>
        <w:rPr>
          <w:rFonts w:ascii="Calibri" w:eastAsia="Times New Roman" w:hAnsi="Calibri" w:cs="Times New Roman"/>
          <w:b/>
          <w:sz w:val="24"/>
          <w:szCs w:val="24"/>
        </w:rPr>
      </w:pPr>
    </w:p>
    <w:p w14:paraId="7AFFA6EC" w14:textId="77777777" w:rsidR="00AD0854" w:rsidRPr="001571BB" w:rsidRDefault="00AD0854" w:rsidP="00AD0854">
      <w:pPr>
        <w:jc w:val="center"/>
        <w:rPr>
          <w:rFonts w:eastAsia="Times New Roman" w:cstheme="minorHAnsi"/>
          <w:sz w:val="20"/>
          <w:szCs w:val="20"/>
        </w:rPr>
      </w:pPr>
      <w:r w:rsidRPr="001571BB">
        <w:rPr>
          <w:rFonts w:eastAsia="Times New Roman" w:cstheme="minorHAnsi"/>
          <w:b/>
          <w:sz w:val="40"/>
          <w:szCs w:val="40"/>
        </w:rPr>
        <w:t>ST JULIE CATHOLIC PRIMARY SCHOOL</w:t>
      </w:r>
    </w:p>
    <w:p w14:paraId="3CB3AA70" w14:textId="77777777" w:rsidR="00AD0854" w:rsidRPr="001571BB" w:rsidRDefault="00AD0854" w:rsidP="00AD0854">
      <w:pPr>
        <w:spacing w:after="0" w:line="240" w:lineRule="auto"/>
        <w:rPr>
          <w:rFonts w:eastAsia="Times New Roman" w:cstheme="minorHAnsi"/>
          <w:sz w:val="20"/>
          <w:szCs w:val="20"/>
        </w:rPr>
      </w:pPr>
    </w:p>
    <w:p w14:paraId="539E6A85" w14:textId="77777777" w:rsidR="00AD0854" w:rsidRPr="001571BB" w:rsidRDefault="00AD0854" w:rsidP="00AD0854">
      <w:pPr>
        <w:spacing w:after="0" w:line="240" w:lineRule="auto"/>
        <w:jc w:val="center"/>
        <w:rPr>
          <w:rFonts w:eastAsia="Times New Roman" w:cstheme="minorHAnsi"/>
          <w:b/>
          <w:sz w:val="40"/>
          <w:szCs w:val="40"/>
        </w:rPr>
      </w:pPr>
      <w:r w:rsidRPr="001571BB">
        <w:rPr>
          <w:rFonts w:eastAsia="Times New Roman" w:cstheme="minorHAnsi"/>
          <w:b/>
          <w:sz w:val="40"/>
          <w:szCs w:val="40"/>
        </w:rPr>
        <w:t>ECCLESTON</w:t>
      </w:r>
    </w:p>
    <w:p w14:paraId="7F69565D" w14:textId="77777777" w:rsidR="00AD0854" w:rsidRPr="001571BB" w:rsidRDefault="00AD0854" w:rsidP="00AD0854">
      <w:pPr>
        <w:spacing w:after="0" w:line="240" w:lineRule="auto"/>
        <w:jc w:val="both"/>
        <w:rPr>
          <w:rFonts w:eastAsia="Times New Roman" w:cstheme="minorHAnsi"/>
          <w:sz w:val="24"/>
          <w:szCs w:val="20"/>
        </w:rPr>
      </w:pPr>
    </w:p>
    <w:p w14:paraId="07233D20" w14:textId="77777777" w:rsidR="00AD0854" w:rsidRPr="001571BB" w:rsidRDefault="00AD0854" w:rsidP="00AD0854">
      <w:pPr>
        <w:spacing w:after="0" w:line="240" w:lineRule="auto"/>
        <w:jc w:val="both"/>
        <w:rPr>
          <w:rFonts w:eastAsia="Times New Roman" w:cstheme="minorHAnsi"/>
          <w:sz w:val="24"/>
          <w:szCs w:val="20"/>
        </w:rPr>
      </w:pPr>
    </w:p>
    <w:p w14:paraId="6DECBA88" w14:textId="77777777" w:rsidR="00AD0854" w:rsidRPr="001571BB" w:rsidRDefault="00AD0854" w:rsidP="00AD0854">
      <w:pPr>
        <w:spacing w:after="0" w:line="240" w:lineRule="auto"/>
        <w:jc w:val="both"/>
        <w:rPr>
          <w:rFonts w:eastAsia="Times New Roman" w:cstheme="minorHAnsi"/>
          <w:sz w:val="24"/>
          <w:szCs w:val="20"/>
        </w:rPr>
      </w:pPr>
    </w:p>
    <w:p w14:paraId="2DBCDF4E" w14:textId="77777777" w:rsidR="00AD0854" w:rsidRPr="001571BB" w:rsidRDefault="00AD0854" w:rsidP="00AD0854">
      <w:pPr>
        <w:spacing w:after="0" w:line="240" w:lineRule="auto"/>
        <w:jc w:val="both"/>
        <w:rPr>
          <w:rFonts w:eastAsia="Times New Roman" w:cstheme="minorHAnsi"/>
          <w:sz w:val="24"/>
          <w:szCs w:val="20"/>
        </w:rPr>
      </w:pPr>
    </w:p>
    <w:p w14:paraId="41CF7C64" w14:textId="77777777" w:rsidR="00AD0854" w:rsidRPr="001571BB" w:rsidRDefault="00AD0854" w:rsidP="00AD0854">
      <w:pPr>
        <w:spacing w:after="0" w:line="240" w:lineRule="auto"/>
        <w:jc w:val="both"/>
        <w:rPr>
          <w:rFonts w:eastAsia="Times New Roman" w:cstheme="minorHAnsi"/>
          <w:sz w:val="24"/>
          <w:szCs w:val="20"/>
        </w:rPr>
      </w:pPr>
    </w:p>
    <w:p w14:paraId="4FE3E5FD" w14:textId="77777777" w:rsidR="00AD0854" w:rsidRPr="001571BB" w:rsidRDefault="00AD0854" w:rsidP="00AD0854">
      <w:pPr>
        <w:spacing w:after="0" w:line="240" w:lineRule="auto"/>
        <w:jc w:val="center"/>
        <w:rPr>
          <w:rFonts w:eastAsia="Times New Roman" w:cstheme="minorHAnsi"/>
          <w:sz w:val="20"/>
          <w:szCs w:val="20"/>
        </w:rPr>
      </w:pPr>
      <w:r w:rsidRPr="001571BB">
        <w:rPr>
          <w:rFonts w:eastAsia="Times New Roman" w:cstheme="minorHAnsi"/>
          <w:noProof/>
          <w:sz w:val="20"/>
          <w:szCs w:val="20"/>
          <w:lang w:eastAsia="en-GB"/>
        </w:rPr>
        <w:drawing>
          <wp:inline distT="0" distB="0" distL="0" distR="0" wp14:anchorId="479ED554" wp14:editId="336ACFA2">
            <wp:extent cx="1914525" cy="2343150"/>
            <wp:effectExtent l="0" t="0" r="9525" b="0"/>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inline>
        </w:drawing>
      </w:r>
    </w:p>
    <w:p w14:paraId="74FAF6B2" w14:textId="77777777" w:rsidR="00AD0854" w:rsidRPr="001571BB" w:rsidRDefault="00AD0854" w:rsidP="00AD0854">
      <w:pPr>
        <w:spacing w:after="0" w:line="240" w:lineRule="auto"/>
        <w:jc w:val="center"/>
        <w:rPr>
          <w:rFonts w:eastAsia="Times New Roman" w:cstheme="minorHAnsi"/>
          <w:sz w:val="20"/>
          <w:szCs w:val="20"/>
        </w:rPr>
      </w:pPr>
    </w:p>
    <w:p w14:paraId="5AD6F80F" w14:textId="77777777" w:rsidR="00AD0854" w:rsidRPr="001571BB" w:rsidRDefault="00AD0854" w:rsidP="00AD0854">
      <w:pPr>
        <w:spacing w:after="0" w:line="240" w:lineRule="auto"/>
        <w:rPr>
          <w:rFonts w:eastAsia="Times New Roman" w:cstheme="minorHAnsi"/>
          <w:sz w:val="20"/>
          <w:szCs w:val="20"/>
        </w:rPr>
      </w:pPr>
    </w:p>
    <w:p w14:paraId="03F738C9" w14:textId="77777777" w:rsidR="00AD0854" w:rsidRPr="001571BB" w:rsidRDefault="00AD0854" w:rsidP="00AD0854">
      <w:pPr>
        <w:spacing w:after="0" w:line="240" w:lineRule="auto"/>
        <w:jc w:val="center"/>
        <w:rPr>
          <w:rFonts w:eastAsia="Times New Roman" w:cstheme="minorHAnsi"/>
          <w:sz w:val="20"/>
          <w:szCs w:val="20"/>
        </w:rPr>
      </w:pPr>
    </w:p>
    <w:p w14:paraId="3E4A289F" w14:textId="77777777" w:rsidR="00AD0854" w:rsidRPr="001571BB" w:rsidRDefault="00AD0854" w:rsidP="00AD0854">
      <w:pPr>
        <w:spacing w:after="0" w:line="240" w:lineRule="auto"/>
        <w:jc w:val="center"/>
        <w:rPr>
          <w:rFonts w:eastAsia="Times New Roman" w:cstheme="minorHAnsi"/>
          <w:sz w:val="20"/>
          <w:szCs w:val="20"/>
        </w:rPr>
      </w:pPr>
    </w:p>
    <w:p w14:paraId="3E053F0B" w14:textId="77777777" w:rsidR="00AD0854" w:rsidRPr="001571BB" w:rsidRDefault="00AD0854" w:rsidP="00AD0854">
      <w:pPr>
        <w:spacing w:after="0" w:line="240" w:lineRule="auto"/>
        <w:jc w:val="center"/>
        <w:rPr>
          <w:rFonts w:eastAsia="Times New Roman" w:cstheme="minorHAnsi"/>
          <w:sz w:val="20"/>
          <w:szCs w:val="20"/>
        </w:rPr>
      </w:pPr>
    </w:p>
    <w:p w14:paraId="6A505652" w14:textId="77777777" w:rsidR="00AD0854" w:rsidRPr="001571BB" w:rsidRDefault="00AD0854" w:rsidP="00AD0854">
      <w:pPr>
        <w:spacing w:after="0" w:line="240" w:lineRule="auto"/>
        <w:jc w:val="both"/>
        <w:rPr>
          <w:rFonts w:eastAsia="Times New Roman" w:cstheme="minorHAnsi"/>
          <w:sz w:val="24"/>
          <w:szCs w:val="20"/>
        </w:rPr>
      </w:pPr>
    </w:p>
    <w:p w14:paraId="270C7303" w14:textId="77777777" w:rsidR="00AD0854" w:rsidRPr="001571BB" w:rsidRDefault="00AD0854" w:rsidP="00AD0854">
      <w:pPr>
        <w:spacing w:after="0" w:line="240" w:lineRule="auto"/>
        <w:jc w:val="both"/>
        <w:rPr>
          <w:rFonts w:eastAsia="Times New Roman" w:cstheme="minorHAnsi"/>
          <w:sz w:val="24"/>
          <w:szCs w:val="20"/>
        </w:rPr>
      </w:pPr>
    </w:p>
    <w:p w14:paraId="23A51129" w14:textId="77777777" w:rsidR="00AD0854" w:rsidRPr="001571BB" w:rsidRDefault="00AD0854" w:rsidP="00AD0854">
      <w:pPr>
        <w:spacing w:after="0" w:line="240" w:lineRule="auto"/>
        <w:ind w:right="-846"/>
        <w:rPr>
          <w:rFonts w:eastAsia="Times New Roman" w:cstheme="minorHAnsi"/>
          <w:sz w:val="72"/>
          <w:szCs w:val="72"/>
        </w:rPr>
      </w:pPr>
      <w:r w:rsidRPr="001571BB">
        <w:rPr>
          <w:rFonts w:eastAsia="Times New Roman" w:cstheme="minorHAnsi"/>
          <w:sz w:val="72"/>
          <w:szCs w:val="72"/>
        </w:rPr>
        <w:t xml:space="preserve">         Homework Policy</w:t>
      </w:r>
    </w:p>
    <w:p w14:paraId="0E9007EC" w14:textId="77777777" w:rsidR="00AD0854" w:rsidRPr="001571BB" w:rsidRDefault="00AD0854" w:rsidP="00AD0854">
      <w:pPr>
        <w:rPr>
          <w:rFonts w:eastAsia="Calibri" w:cstheme="minorHAnsi"/>
          <w:b/>
          <w:color w:val="000000"/>
          <w:sz w:val="72"/>
          <w:szCs w:val="72"/>
          <w:u w:val="single"/>
        </w:rPr>
      </w:pPr>
    </w:p>
    <w:p w14:paraId="468C9AC9" w14:textId="77777777" w:rsidR="00AD0854" w:rsidRPr="001571BB" w:rsidRDefault="00AD0854" w:rsidP="00AD0854">
      <w:pPr>
        <w:tabs>
          <w:tab w:val="left" w:pos="3660"/>
        </w:tabs>
        <w:spacing w:after="0" w:line="240" w:lineRule="auto"/>
        <w:rPr>
          <w:rFonts w:eastAsia="Times New Roman" w:cstheme="minorHAnsi"/>
          <w:sz w:val="24"/>
          <w:szCs w:val="24"/>
        </w:rPr>
      </w:pPr>
    </w:p>
    <w:p w14:paraId="1B1AF7C0" w14:textId="77777777" w:rsidR="00AD0854" w:rsidRPr="001571BB" w:rsidRDefault="00AD0854" w:rsidP="00AD0854">
      <w:pPr>
        <w:tabs>
          <w:tab w:val="left" w:pos="3660"/>
        </w:tabs>
        <w:spacing w:after="0" w:line="240" w:lineRule="auto"/>
        <w:rPr>
          <w:rFonts w:eastAsia="Times New Roman" w:cstheme="minorHAnsi"/>
          <w:sz w:val="24"/>
          <w:szCs w:val="24"/>
        </w:rPr>
      </w:pPr>
    </w:p>
    <w:p w14:paraId="749F3559" w14:textId="77777777" w:rsidR="00AD0854" w:rsidRPr="001571BB" w:rsidRDefault="00AD0854" w:rsidP="00AD0854">
      <w:pPr>
        <w:tabs>
          <w:tab w:val="left" w:pos="3660"/>
        </w:tabs>
        <w:spacing w:after="0" w:line="240" w:lineRule="auto"/>
        <w:rPr>
          <w:rFonts w:eastAsia="Times New Roman" w:cstheme="minorHAnsi"/>
          <w:sz w:val="24"/>
          <w:szCs w:val="24"/>
        </w:rPr>
      </w:pPr>
    </w:p>
    <w:p w14:paraId="1ACE84CE" w14:textId="77777777" w:rsidR="00295A4C" w:rsidRPr="001571BB" w:rsidRDefault="00295A4C" w:rsidP="00295A4C">
      <w:pPr>
        <w:spacing w:after="0" w:line="240" w:lineRule="auto"/>
        <w:jc w:val="center"/>
        <w:rPr>
          <w:rFonts w:eastAsia="Times New Roman" w:cstheme="minorHAnsi"/>
          <w:sz w:val="28"/>
          <w:szCs w:val="28"/>
        </w:rPr>
      </w:pPr>
      <w:r w:rsidRPr="001571BB">
        <w:rPr>
          <w:rFonts w:eastAsia="Times New Roman" w:cstheme="minorHAnsi"/>
          <w:sz w:val="28"/>
          <w:szCs w:val="28"/>
        </w:rPr>
        <w:t xml:space="preserve">Reviewed by Governing Body and staff </w:t>
      </w:r>
    </w:p>
    <w:p w14:paraId="7FC994D8" w14:textId="4C868B3A" w:rsidR="00295A4C" w:rsidRPr="001571BB" w:rsidRDefault="00317D2A" w:rsidP="00295A4C">
      <w:pPr>
        <w:spacing w:after="0" w:line="240" w:lineRule="auto"/>
        <w:jc w:val="center"/>
        <w:rPr>
          <w:rFonts w:eastAsia="Times New Roman" w:cstheme="minorHAnsi"/>
          <w:sz w:val="28"/>
          <w:szCs w:val="28"/>
        </w:rPr>
      </w:pPr>
      <w:r>
        <w:rPr>
          <w:rFonts w:eastAsia="Times New Roman" w:cstheme="minorHAnsi"/>
          <w:sz w:val="28"/>
          <w:szCs w:val="28"/>
        </w:rPr>
        <w:t>December</w:t>
      </w:r>
      <w:r w:rsidR="00AC725A" w:rsidRPr="001571BB">
        <w:rPr>
          <w:rFonts w:eastAsia="Times New Roman" w:cstheme="minorHAnsi"/>
          <w:sz w:val="28"/>
          <w:szCs w:val="28"/>
        </w:rPr>
        <w:t xml:space="preserve"> 20</w:t>
      </w:r>
      <w:r w:rsidR="001571BB">
        <w:rPr>
          <w:rFonts w:eastAsia="Times New Roman" w:cstheme="minorHAnsi"/>
          <w:sz w:val="28"/>
          <w:szCs w:val="28"/>
        </w:rPr>
        <w:t>21</w:t>
      </w:r>
    </w:p>
    <w:p w14:paraId="736023A4" w14:textId="77777777" w:rsidR="00AD0854" w:rsidRPr="001571BB" w:rsidRDefault="00AD0854" w:rsidP="00AD0854">
      <w:pPr>
        <w:tabs>
          <w:tab w:val="left" w:pos="3660"/>
        </w:tabs>
        <w:spacing w:after="0" w:line="240" w:lineRule="auto"/>
        <w:rPr>
          <w:rFonts w:eastAsia="Times New Roman" w:cstheme="minorHAnsi"/>
          <w:sz w:val="24"/>
          <w:szCs w:val="24"/>
        </w:rPr>
      </w:pPr>
    </w:p>
    <w:p w14:paraId="4A44507A" w14:textId="77777777" w:rsidR="00AD0854" w:rsidRPr="001571BB" w:rsidRDefault="00AD0854" w:rsidP="00AD0854">
      <w:pPr>
        <w:spacing w:after="0" w:line="240" w:lineRule="auto"/>
        <w:jc w:val="both"/>
        <w:rPr>
          <w:rFonts w:eastAsia="Times New Roman" w:cstheme="minorHAnsi"/>
          <w:b/>
          <w:sz w:val="24"/>
          <w:szCs w:val="24"/>
        </w:rPr>
      </w:pPr>
    </w:p>
    <w:p w14:paraId="39D02293" w14:textId="77777777" w:rsidR="00CC2CE4" w:rsidRPr="001571BB" w:rsidRDefault="00CC2CE4" w:rsidP="00AD0854">
      <w:pPr>
        <w:spacing w:after="0"/>
        <w:jc w:val="center"/>
        <w:rPr>
          <w:rFonts w:eastAsia="Calibri" w:cstheme="minorHAnsi"/>
          <w:b/>
          <w:bCs/>
          <w:sz w:val="40"/>
          <w:szCs w:val="40"/>
        </w:rPr>
      </w:pPr>
    </w:p>
    <w:p w14:paraId="00CB3B78" w14:textId="77777777" w:rsidR="00AD0854" w:rsidRPr="001571BB" w:rsidRDefault="00AD0854" w:rsidP="00AD0854">
      <w:pPr>
        <w:spacing w:after="0"/>
        <w:jc w:val="center"/>
        <w:rPr>
          <w:rFonts w:eastAsia="Calibri" w:cstheme="minorHAnsi"/>
          <w:b/>
          <w:bCs/>
          <w:sz w:val="40"/>
          <w:szCs w:val="40"/>
        </w:rPr>
      </w:pPr>
      <w:r w:rsidRPr="001571BB">
        <w:rPr>
          <w:rFonts w:eastAsia="Calibri" w:cstheme="minorHAnsi"/>
          <w:b/>
          <w:bCs/>
          <w:sz w:val="40"/>
          <w:szCs w:val="40"/>
        </w:rPr>
        <w:lastRenderedPageBreak/>
        <w:t>ST JULIE CATHOLIC PRIMARY SCHOOL</w:t>
      </w:r>
    </w:p>
    <w:p w14:paraId="0FB52AD0" w14:textId="77777777" w:rsidR="00AD0854" w:rsidRPr="001571BB" w:rsidRDefault="00AD0854" w:rsidP="00AD0854">
      <w:pPr>
        <w:spacing w:after="0"/>
        <w:jc w:val="center"/>
        <w:rPr>
          <w:rFonts w:eastAsia="Calibri" w:cstheme="minorHAnsi"/>
          <w:b/>
          <w:bCs/>
          <w:sz w:val="40"/>
          <w:szCs w:val="40"/>
        </w:rPr>
      </w:pPr>
    </w:p>
    <w:p w14:paraId="3438143A" w14:textId="77777777" w:rsidR="00AD0854" w:rsidRPr="001571BB" w:rsidRDefault="00AD0854" w:rsidP="00AD0854">
      <w:pPr>
        <w:spacing w:after="0"/>
        <w:jc w:val="center"/>
        <w:rPr>
          <w:rFonts w:eastAsia="Calibri" w:cstheme="minorHAnsi"/>
          <w:b/>
          <w:bCs/>
          <w:sz w:val="40"/>
          <w:szCs w:val="40"/>
          <w:lang w:val="en-US"/>
        </w:rPr>
      </w:pPr>
      <w:r w:rsidRPr="001571BB">
        <w:rPr>
          <w:rFonts w:eastAsia="Calibri" w:cstheme="minorHAnsi"/>
          <w:b/>
          <w:bCs/>
          <w:sz w:val="40"/>
          <w:szCs w:val="40"/>
        </w:rPr>
        <w:t>MISSION STATEMENT:</w:t>
      </w:r>
    </w:p>
    <w:p w14:paraId="666CCFEB" w14:textId="77777777" w:rsidR="00AD0854" w:rsidRPr="001571BB" w:rsidRDefault="00AD0854" w:rsidP="00AD0854">
      <w:pPr>
        <w:spacing w:after="0"/>
        <w:jc w:val="center"/>
        <w:rPr>
          <w:rFonts w:eastAsia="Calibri" w:cstheme="minorHAnsi"/>
          <w:b/>
          <w:bCs/>
        </w:rPr>
      </w:pPr>
      <w:r w:rsidRPr="001571BB">
        <w:rPr>
          <w:rFonts w:eastAsia="Times New Roman" w:cstheme="minorHAnsi"/>
          <w:noProof/>
          <w:sz w:val="24"/>
          <w:szCs w:val="24"/>
          <w:lang w:eastAsia="en-GB"/>
        </w:rPr>
        <mc:AlternateContent>
          <mc:Choice Requires="wps">
            <w:drawing>
              <wp:anchor distT="0" distB="0" distL="114300" distR="114300" simplePos="0" relativeHeight="251659264" behindDoc="0" locked="0" layoutInCell="1" allowOverlap="1" wp14:anchorId="23AC44B5" wp14:editId="22D498D7">
                <wp:simplePos x="0" y="0"/>
                <wp:positionH relativeFrom="column">
                  <wp:posOffset>84455</wp:posOffset>
                </wp:positionH>
                <wp:positionV relativeFrom="paragraph">
                  <wp:posOffset>170180</wp:posOffset>
                </wp:positionV>
                <wp:extent cx="6059805" cy="876935"/>
                <wp:effectExtent l="0" t="0" r="36195" b="5651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755443E9" w14:textId="77777777" w:rsidR="00AD0854" w:rsidRPr="00E8785A" w:rsidRDefault="00AD0854" w:rsidP="00AD0854">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3CBE41EC" w14:textId="77777777" w:rsidR="00AD0854" w:rsidRPr="0032478D" w:rsidRDefault="00AD0854" w:rsidP="00AD0854">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AC44B5" id="Rounded Rectangle 4"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" strokecolor="#95b3d7" strokeweight="1pt">
                <v:fill color2="#b8cce4" focus="100%" type="gradient"/>
                <v:shadow on="t" color="#243f60" opacity=".5" offset="1pt"/>
                <v:textbox>
                  <w:txbxContent>
                    <w:p w14:paraId="755443E9" w14:textId="77777777" w:rsidR="00AD0854" w:rsidRPr="00E8785A" w:rsidRDefault="00AD0854" w:rsidP="00AD0854">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 xml:space="preserve">A caring, family school where we learn, </w:t>
                      </w:r>
                      <w:proofErr w:type="gramStart"/>
                      <w:r w:rsidRPr="00E8785A">
                        <w:rPr>
                          <w:rFonts w:ascii="Comic Sans MS" w:hAnsi="Comic Sans MS" w:cs="Arial"/>
                          <w:b/>
                          <w:bCs/>
                          <w:i/>
                          <w:color w:val="17365D"/>
                          <w:sz w:val="32"/>
                          <w:szCs w:val="32"/>
                        </w:rPr>
                        <w:t>grow</w:t>
                      </w:r>
                      <w:proofErr w:type="gramEnd"/>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3CBE41EC" w14:textId="77777777" w:rsidR="00AD0854" w:rsidRPr="0032478D" w:rsidRDefault="00AD0854" w:rsidP="00AD0854">
                      <w:pPr>
                        <w:jc w:val="center"/>
                        <w:rPr>
                          <w:rFonts w:ascii="Arial" w:hAnsi="Arial" w:cs="Arial"/>
                          <w:sz w:val="32"/>
                          <w:szCs w:val="32"/>
                        </w:rPr>
                      </w:pPr>
                    </w:p>
                  </w:txbxContent>
                </v:textbox>
              </v:roundrect>
            </w:pict>
          </mc:Fallback>
        </mc:AlternateContent>
      </w:r>
    </w:p>
    <w:p w14:paraId="77716091" w14:textId="77777777" w:rsidR="00AD0854" w:rsidRPr="001571BB" w:rsidRDefault="00AD0854" w:rsidP="00AD0854">
      <w:pPr>
        <w:spacing w:after="0"/>
        <w:jc w:val="center"/>
        <w:rPr>
          <w:rFonts w:eastAsia="Calibri" w:cstheme="minorHAnsi"/>
        </w:rPr>
      </w:pPr>
    </w:p>
    <w:p w14:paraId="53929C4D" w14:textId="77777777" w:rsidR="00AD0854" w:rsidRPr="001571BB" w:rsidRDefault="00AD0854" w:rsidP="00AD0854">
      <w:pPr>
        <w:spacing w:after="0"/>
        <w:jc w:val="center"/>
        <w:rPr>
          <w:rFonts w:eastAsia="Calibri" w:cstheme="minorHAnsi"/>
        </w:rPr>
      </w:pPr>
    </w:p>
    <w:p w14:paraId="3A83191A" w14:textId="77777777" w:rsidR="00AD0854" w:rsidRPr="001571BB" w:rsidRDefault="00AD0854" w:rsidP="00AD0854">
      <w:pPr>
        <w:spacing w:after="0"/>
        <w:jc w:val="center"/>
        <w:rPr>
          <w:rFonts w:eastAsia="Calibri" w:cstheme="minorHAnsi"/>
        </w:rPr>
      </w:pPr>
    </w:p>
    <w:p w14:paraId="5266E032" w14:textId="77777777" w:rsidR="00AD0854" w:rsidRPr="001571BB" w:rsidRDefault="00AD0854" w:rsidP="00AD0854">
      <w:pPr>
        <w:spacing w:after="0"/>
        <w:jc w:val="center"/>
        <w:rPr>
          <w:rFonts w:eastAsia="Calibri" w:cstheme="minorHAnsi"/>
        </w:rPr>
      </w:pPr>
    </w:p>
    <w:p w14:paraId="4FB3D1A1" w14:textId="77777777" w:rsidR="00AD0854" w:rsidRPr="001571BB" w:rsidRDefault="00AD0854" w:rsidP="00AD0854">
      <w:pPr>
        <w:spacing w:after="0"/>
        <w:jc w:val="center"/>
        <w:rPr>
          <w:rFonts w:eastAsia="Calibri" w:cstheme="minorHAnsi"/>
        </w:rPr>
      </w:pPr>
    </w:p>
    <w:p w14:paraId="407DE3CE" w14:textId="77777777" w:rsidR="00AD0854" w:rsidRPr="001571BB" w:rsidRDefault="00AD0854" w:rsidP="00AD0854">
      <w:pPr>
        <w:spacing w:after="0"/>
        <w:jc w:val="center"/>
        <w:rPr>
          <w:rFonts w:eastAsia="Calibri" w:cstheme="minorHAnsi"/>
        </w:rPr>
      </w:pPr>
    </w:p>
    <w:p w14:paraId="38993944" w14:textId="77777777" w:rsidR="00AD0854" w:rsidRPr="001571BB" w:rsidRDefault="00AD0854" w:rsidP="00AD0854">
      <w:pPr>
        <w:spacing w:after="0"/>
        <w:jc w:val="center"/>
        <w:rPr>
          <w:rFonts w:eastAsia="Calibri" w:cstheme="minorHAnsi"/>
        </w:rPr>
      </w:pPr>
    </w:p>
    <w:p w14:paraId="6936C0F7" w14:textId="77777777" w:rsidR="00AD0854" w:rsidRPr="001571BB" w:rsidRDefault="00AD0854" w:rsidP="00AD0854">
      <w:pPr>
        <w:spacing w:after="0"/>
        <w:jc w:val="center"/>
        <w:rPr>
          <w:rFonts w:eastAsia="Calibri" w:cstheme="minorHAnsi"/>
        </w:rPr>
      </w:pPr>
    </w:p>
    <w:p w14:paraId="7495A6B5" w14:textId="77777777" w:rsidR="00AD0854" w:rsidRPr="001571BB" w:rsidRDefault="00AD0854" w:rsidP="00AD0854">
      <w:pPr>
        <w:spacing w:after="0"/>
        <w:jc w:val="center"/>
        <w:rPr>
          <w:rFonts w:eastAsia="Calibri" w:cstheme="minorHAnsi"/>
        </w:rPr>
      </w:pPr>
    </w:p>
    <w:p w14:paraId="2C296BEF" w14:textId="77777777" w:rsidR="00AD0854" w:rsidRPr="001571BB" w:rsidRDefault="00AD0854" w:rsidP="00AD0854">
      <w:pPr>
        <w:spacing w:after="120" w:line="240" w:lineRule="auto"/>
        <w:rPr>
          <w:rFonts w:eastAsia="Times New Roman" w:cstheme="minorHAnsi"/>
        </w:rPr>
      </w:pPr>
      <w:r w:rsidRPr="001571BB">
        <w:rPr>
          <w:rFonts w:eastAsia="Times New Roman" w:cstheme="minorHAnsi"/>
        </w:rPr>
        <w:t>In consequence of our school mission it is a fundamental aim of St. Julie’s to be an inclusive school. To be a school which:-</w:t>
      </w:r>
    </w:p>
    <w:p w14:paraId="4C1E852B" w14:textId="77777777" w:rsidR="00AD0854" w:rsidRPr="001571BB" w:rsidRDefault="00AD0854" w:rsidP="00AD0854">
      <w:pPr>
        <w:numPr>
          <w:ilvl w:val="0"/>
          <w:numId w:val="7"/>
        </w:numPr>
        <w:spacing w:after="0" w:line="240" w:lineRule="auto"/>
        <w:rPr>
          <w:rFonts w:eastAsia="Times New Roman" w:cstheme="minorHAnsi"/>
        </w:rPr>
      </w:pPr>
      <w:r w:rsidRPr="001571BB">
        <w:rPr>
          <w:rFonts w:eastAsia="Times New Roman" w:cstheme="minorHAnsi"/>
        </w:rPr>
        <w:t>Has a sense of community</w:t>
      </w:r>
    </w:p>
    <w:p w14:paraId="49E79830" w14:textId="77777777" w:rsidR="00AD0854" w:rsidRPr="001571BB" w:rsidRDefault="00AD0854" w:rsidP="00AD0854">
      <w:pPr>
        <w:numPr>
          <w:ilvl w:val="0"/>
          <w:numId w:val="7"/>
        </w:numPr>
        <w:spacing w:after="0" w:line="240" w:lineRule="auto"/>
        <w:rPr>
          <w:rFonts w:eastAsia="Times New Roman" w:cstheme="minorHAnsi"/>
        </w:rPr>
      </w:pPr>
      <w:r w:rsidRPr="001571BB">
        <w:rPr>
          <w:rFonts w:eastAsia="Times New Roman" w:cstheme="minorHAnsi"/>
        </w:rPr>
        <w:t>Provides equal opportunities</w:t>
      </w:r>
    </w:p>
    <w:p w14:paraId="54C653E9" w14:textId="77777777" w:rsidR="00AD0854" w:rsidRPr="001571BB" w:rsidRDefault="00AD0854" w:rsidP="00AD0854">
      <w:pPr>
        <w:numPr>
          <w:ilvl w:val="0"/>
          <w:numId w:val="7"/>
        </w:numPr>
        <w:spacing w:after="0" w:line="240" w:lineRule="auto"/>
        <w:rPr>
          <w:rFonts w:eastAsia="Times New Roman" w:cstheme="minorHAnsi"/>
        </w:rPr>
      </w:pPr>
      <w:r w:rsidRPr="001571BB">
        <w:rPr>
          <w:rFonts w:eastAsia="Times New Roman" w:cstheme="minorHAnsi"/>
        </w:rPr>
        <w:t>Offers partnership between school parents and parish</w:t>
      </w:r>
    </w:p>
    <w:p w14:paraId="578DEFC1" w14:textId="77777777" w:rsidR="00AD0854" w:rsidRPr="001571BB" w:rsidRDefault="00AD0854" w:rsidP="00AD0854">
      <w:pPr>
        <w:numPr>
          <w:ilvl w:val="0"/>
          <w:numId w:val="7"/>
        </w:numPr>
        <w:spacing w:after="0" w:line="240" w:lineRule="auto"/>
        <w:rPr>
          <w:rFonts w:eastAsia="Times New Roman" w:cstheme="minorHAnsi"/>
        </w:rPr>
      </w:pPr>
      <w:r w:rsidRPr="001571BB">
        <w:rPr>
          <w:rFonts w:eastAsia="Times New Roman" w:cstheme="minorHAnsi"/>
        </w:rPr>
        <w:t>Reflects upon the teachings of Christ and puts them into practice</w:t>
      </w:r>
    </w:p>
    <w:p w14:paraId="7B339E58" w14:textId="77777777" w:rsidR="00AD0854" w:rsidRPr="001571BB" w:rsidRDefault="00AD0854" w:rsidP="00AD0854">
      <w:pPr>
        <w:numPr>
          <w:ilvl w:val="0"/>
          <w:numId w:val="7"/>
        </w:numPr>
        <w:spacing w:after="0" w:line="240" w:lineRule="auto"/>
        <w:rPr>
          <w:rFonts w:eastAsia="Times New Roman" w:cstheme="minorHAnsi"/>
        </w:rPr>
      </w:pPr>
      <w:r w:rsidRPr="001571BB">
        <w:rPr>
          <w:rFonts w:eastAsia="Times New Roman" w:cstheme="minorHAnsi"/>
        </w:rPr>
        <w:t>Values all members of the school community</w:t>
      </w:r>
    </w:p>
    <w:p w14:paraId="064E9101" w14:textId="77777777" w:rsidR="00AD0854" w:rsidRPr="001571BB" w:rsidRDefault="00AD0854" w:rsidP="00AD0854">
      <w:pPr>
        <w:numPr>
          <w:ilvl w:val="0"/>
          <w:numId w:val="7"/>
        </w:numPr>
        <w:spacing w:after="0" w:line="240" w:lineRule="auto"/>
        <w:rPr>
          <w:rFonts w:eastAsia="Times New Roman" w:cstheme="minorHAnsi"/>
        </w:rPr>
      </w:pPr>
      <w:r w:rsidRPr="001571BB">
        <w:rPr>
          <w:rFonts w:eastAsia="Times New Roman" w:cstheme="minorHAnsi"/>
        </w:rPr>
        <w:t>Its members show respect for themselves and each other</w:t>
      </w:r>
    </w:p>
    <w:p w14:paraId="0F1D90BC" w14:textId="77777777" w:rsidR="00AD0854" w:rsidRPr="001571BB" w:rsidRDefault="00AD0854" w:rsidP="00AD0854">
      <w:pPr>
        <w:widowControl w:val="0"/>
        <w:numPr>
          <w:ilvl w:val="0"/>
          <w:numId w:val="7"/>
        </w:numPr>
        <w:tabs>
          <w:tab w:val="left" w:pos="4674"/>
        </w:tabs>
        <w:autoSpaceDE w:val="0"/>
        <w:autoSpaceDN w:val="0"/>
        <w:adjustRightInd w:val="0"/>
        <w:spacing w:after="120" w:line="240" w:lineRule="auto"/>
        <w:rPr>
          <w:rFonts w:eastAsia="Times New Roman" w:cstheme="minorHAnsi"/>
          <w:color w:val="000000"/>
        </w:rPr>
      </w:pPr>
      <w:r w:rsidRPr="001571BB">
        <w:rPr>
          <w:rFonts w:eastAsia="Times New Roman" w:cstheme="minorHAnsi"/>
          <w:color w:val="000000"/>
        </w:rPr>
        <w:t>Is a caring community.</w:t>
      </w:r>
    </w:p>
    <w:p w14:paraId="7C4626B4" w14:textId="77777777" w:rsidR="00AD0854" w:rsidRPr="001571BB" w:rsidRDefault="00AD0854" w:rsidP="00AD0854">
      <w:pPr>
        <w:widowControl w:val="0"/>
        <w:tabs>
          <w:tab w:val="left" w:pos="4674"/>
        </w:tabs>
        <w:autoSpaceDE w:val="0"/>
        <w:autoSpaceDN w:val="0"/>
        <w:adjustRightInd w:val="0"/>
        <w:spacing w:after="120" w:line="240" w:lineRule="auto"/>
        <w:rPr>
          <w:rFonts w:eastAsia="Times New Roman" w:cstheme="minorHAnsi"/>
          <w:color w:val="000000"/>
        </w:rPr>
      </w:pPr>
    </w:p>
    <w:p w14:paraId="2A47C040" w14:textId="77777777" w:rsidR="00AD0854" w:rsidRPr="001571BB" w:rsidRDefault="00AD0854" w:rsidP="00AD0854">
      <w:pPr>
        <w:widowControl w:val="0"/>
        <w:tabs>
          <w:tab w:val="left" w:pos="4674"/>
        </w:tabs>
        <w:autoSpaceDE w:val="0"/>
        <w:autoSpaceDN w:val="0"/>
        <w:adjustRightInd w:val="0"/>
        <w:spacing w:after="120" w:line="240" w:lineRule="auto"/>
        <w:rPr>
          <w:rFonts w:eastAsia="Times New Roman" w:cstheme="minorHAnsi"/>
          <w:color w:val="000000"/>
        </w:rPr>
      </w:pPr>
    </w:p>
    <w:p w14:paraId="1DA730A4" w14:textId="77777777" w:rsidR="00AD0854" w:rsidRPr="001571BB" w:rsidRDefault="00AD0854" w:rsidP="00AD0854">
      <w:pPr>
        <w:spacing w:after="120" w:line="240" w:lineRule="auto"/>
        <w:rPr>
          <w:rFonts w:eastAsia="Times New Roman" w:cstheme="minorHAnsi"/>
        </w:rPr>
      </w:pPr>
      <w:r w:rsidRPr="001571BB">
        <w:rPr>
          <w:rFonts w:eastAsia="Times New Roman" w:cstheme="minorHAnsi"/>
        </w:rPr>
        <w:t>We define an inclusive school as one where…</w:t>
      </w:r>
    </w:p>
    <w:p w14:paraId="3201D1CE" w14:textId="77777777" w:rsidR="00AD0854" w:rsidRPr="001571BB" w:rsidRDefault="00AD0854" w:rsidP="00AD0854">
      <w:pPr>
        <w:numPr>
          <w:ilvl w:val="0"/>
          <w:numId w:val="8"/>
        </w:numPr>
        <w:spacing w:after="0" w:line="240" w:lineRule="auto"/>
        <w:rPr>
          <w:rFonts w:eastAsia="Times New Roman" w:cstheme="minorHAnsi"/>
        </w:rPr>
      </w:pPr>
      <w:r w:rsidRPr="001571BB">
        <w:rPr>
          <w:rFonts w:eastAsia="Times New Roman" w:cstheme="minorHAnsi"/>
        </w:rPr>
        <w:t>Everyone, irrespective of age, gender, ability or disability, race or religion is encouraged and given equal opportunity to participate in the full life of the school,</w:t>
      </w:r>
    </w:p>
    <w:p w14:paraId="0ADA9798" w14:textId="77777777" w:rsidR="00AD0854" w:rsidRPr="001571BB" w:rsidRDefault="00AD0854" w:rsidP="00AD0854">
      <w:pPr>
        <w:numPr>
          <w:ilvl w:val="0"/>
          <w:numId w:val="8"/>
        </w:numPr>
        <w:spacing w:after="0" w:line="240" w:lineRule="auto"/>
        <w:rPr>
          <w:rFonts w:eastAsia="Times New Roman" w:cstheme="minorHAnsi"/>
        </w:rPr>
      </w:pPr>
      <w:r w:rsidRPr="001571BB">
        <w:rPr>
          <w:rFonts w:eastAsia="Times New Roman" w:cstheme="minorHAnsi"/>
        </w:rPr>
        <w:t>All members of the school community are given the opportunity and support to achieve their true potential,</w:t>
      </w:r>
    </w:p>
    <w:p w14:paraId="7EF647D4" w14:textId="77777777" w:rsidR="00AD0854" w:rsidRPr="001571BB" w:rsidRDefault="00AD0854" w:rsidP="00AD0854">
      <w:pPr>
        <w:numPr>
          <w:ilvl w:val="0"/>
          <w:numId w:val="8"/>
        </w:numPr>
        <w:spacing w:after="0" w:line="240" w:lineRule="auto"/>
        <w:rPr>
          <w:rFonts w:eastAsia="Times New Roman" w:cstheme="minorHAnsi"/>
        </w:rPr>
      </w:pPr>
      <w:r w:rsidRPr="001571BB">
        <w:rPr>
          <w:rFonts w:eastAsia="Times New Roman" w:cstheme="minorHAnsi"/>
        </w:rPr>
        <w:t xml:space="preserve">All members of the school community, and the contributions they make to the life of the school, are valued and where everyone is treated with mutual respect, care and consideration, and </w:t>
      </w:r>
    </w:p>
    <w:p w14:paraId="492E9743" w14:textId="77777777" w:rsidR="00AD0854" w:rsidRPr="001571BB" w:rsidRDefault="00AD0854"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r w:rsidRPr="001571BB">
        <w:rPr>
          <w:rFonts w:eastAsia="Times New Roman" w:cstheme="minorHAnsi"/>
        </w:rPr>
        <w:t>Everyone feels empowered to play a full an effective role in the school.</w:t>
      </w:r>
    </w:p>
    <w:p w14:paraId="1B6DB9F0" w14:textId="4A032DC1" w:rsidR="00AD0854" w:rsidRPr="001571BB" w:rsidRDefault="00AD0854"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76FF1895" w14:textId="335F0A4F" w:rsidR="00C33CA5" w:rsidRPr="001571BB" w:rsidRDefault="00C33CA5"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601B4E0A" w14:textId="128DD191" w:rsidR="00C33CA5" w:rsidRPr="001571BB" w:rsidRDefault="00C33CA5"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65AD6BC9" w14:textId="490CDC21" w:rsidR="00C33CA5" w:rsidRPr="001571BB" w:rsidRDefault="00C33CA5"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0D65BD3A" w14:textId="13190861" w:rsidR="00C33CA5" w:rsidRPr="001571BB" w:rsidRDefault="00C33CA5"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42632E74" w14:textId="49F4053A" w:rsidR="00C33CA5" w:rsidRDefault="00C33CA5"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3179510C" w14:textId="77777777" w:rsidR="001571BB" w:rsidRPr="001571BB" w:rsidRDefault="001571BB"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1F124159" w14:textId="1A61A59D" w:rsidR="00C33CA5" w:rsidRPr="001571BB" w:rsidRDefault="00C33CA5"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2F1B26F1" w14:textId="3FB1BA27" w:rsidR="00C33CA5" w:rsidRPr="001571BB" w:rsidRDefault="00C33CA5"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203F3267" w14:textId="337D50CB" w:rsidR="00C33CA5" w:rsidRPr="001571BB" w:rsidRDefault="00C33CA5" w:rsidP="00AD0854">
      <w:pPr>
        <w:widowControl w:val="0"/>
        <w:tabs>
          <w:tab w:val="left" w:pos="4674"/>
        </w:tabs>
        <w:autoSpaceDE w:val="0"/>
        <w:autoSpaceDN w:val="0"/>
        <w:adjustRightInd w:val="0"/>
        <w:spacing w:after="0" w:line="240" w:lineRule="auto"/>
        <w:jc w:val="center"/>
        <w:rPr>
          <w:rFonts w:eastAsia="Times New Roman" w:cstheme="minorHAnsi"/>
          <w:sz w:val="24"/>
          <w:szCs w:val="24"/>
        </w:rPr>
      </w:pPr>
    </w:p>
    <w:p w14:paraId="03237FFE" w14:textId="77777777" w:rsidR="00C33CA5" w:rsidRPr="001571BB" w:rsidRDefault="00C33CA5" w:rsidP="00C33CA5">
      <w:pPr>
        <w:pStyle w:val="Heading2"/>
        <w:numPr>
          <w:ilvl w:val="0"/>
          <w:numId w:val="0"/>
        </w:numPr>
        <w:spacing w:after="200"/>
        <w:ind w:left="578" w:hanging="578"/>
        <w:jc w:val="both"/>
        <w:rPr>
          <w:rFonts w:asciiTheme="minorHAnsi" w:hAnsiTheme="minorHAnsi" w:cstheme="minorHAnsi"/>
          <w:b/>
          <w:sz w:val="28"/>
          <w:szCs w:val="22"/>
        </w:rPr>
      </w:pPr>
      <w:bookmarkStart w:id="0" w:name="statment"/>
      <w:bookmarkStart w:id="1" w:name="statement"/>
      <w:r w:rsidRPr="001571BB">
        <w:rPr>
          <w:rFonts w:asciiTheme="minorHAnsi" w:hAnsiTheme="minorHAnsi" w:cstheme="minorHAnsi"/>
          <w:b/>
          <w:sz w:val="28"/>
          <w:szCs w:val="22"/>
        </w:rPr>
        <w:lastRenderedPageBreak/>
        <w:t xml:space="preserve">Statement of intent </w:t>
      </w:r>
    </w:p>
    <w:bookmarkEnd w:id="0"/>
    <w:bookmarkEnd w:id="1"/>
    <w:p w14:paraId="03F1EE9F" w14:textId="77777777" w:rsidR="00C33CA5" w:rsidRPr="001571BB" w:rsidRDefault="00C33CA5" w:rsidP="00C33CA5">
      <w:pPr>
        <w:jc w:val="both"/>
        <w:rPr>
          <w:rFonts w:cstheme="minorHAnsi"/>
          <w:color w:val="000000"/>
          <w:shd w:val="clear" w:color="auto" w:fill="FFFFFF"/>
        </w:rPr>
      </w:pPr>
      <w:r w:rsidRPr="001571BB">
        <w:rPr>
          <w:rFonts w:cstheme="minorHAnsi"/>
          <w:color w:val="000000"/>
          <w:shd w:val="clear" w:color="auto" w:fill="FFFFFF"/>
        </w:rPr>
        <w:t>St Julie Catholic Primary School is a vibrant, enthusiastic, forward thinking and safe learning environment in which pupils are given every opportunity to complete a fulfilling education.</w:t>
      </w:r>
    </w:p>
    <w:p w14:paraId="735BF7D8" w14:textId="77777777" w:rsidR="00C33CA5" w:rsidRPr="001571BB" w:rsidRDefault="00C33CA5" w:rsidP="00C33CA5">
      <w:pPr>
        <w:jc w:val="both"/>
        <w:rPr>
          <w:rFonts w:cstheme="minorHAnsi"/>
          <w:color w:val="000000"/>
          <w:shd w:val="clear" w:color="auto" w:fill="FFFFFF"/>
        </w:rPr>
      </w:pPr>
      <w:r w:rsidRPr="001571BB">
        <w:rPr>
          <w:rFonts w:cstheme="minorHAnsi"/>
          <w:color w:val="000000"/>
          <w:shd w:val="clear" w:color="auto" w:fill="FFFFFF"/>
        </w:rPr>
        <w:t>We believe that homework plays an important part in education and the benefit of doing homework must be instilled at an early age so that independent study can be achieved.</w:t>
      </w:r>
    </w:p>
    <w:p w14:paraId="2A3FFF24" w14:textId="71263B79" w:rsidR="00C33CA5" w:rsidRPr="001571BB" w:rsidRDefault="00C33CA5" w:rsidP="00F701C6">
      <w:pPr>
        <w:spacing w:after="0" w:line="240" w:lineRule="auto"/>
        <w:jc w:val="both"/>
        <w:rPr>
          <w:rFonts w:cstheme="minorHAnsi"/>
        </w:rPr>
      </w:pPr>
      <w:r w:rsidRPr="001571BB">
        <w:rPr>
          <w:rFonts w:cstheme="minorHAnsi"/>
          <w:color w:val="000000"/>
        </w:rPr>
        <w:t>We are also aware that pupils have opportunities and experiences outside of school that are equally important in developing and enriching their lives</w:t>
      </w:r>
      <w:r w:rsidR="00F701C6" w:rsidRPr="001571BB">
        <w:rPr>
          <w:rFonts w:cstheme="minorHAnsi"/>
          <w:color w:val="000000"/>
        </w:rPr>
        <w:t xml:space="preserve"> </w:t>
      </w:r>
      <w:r w:rsidR="00F701C6" w:rsidRPr="001571BB">
        <w:rPr>
          <w:rFonts w:eastAsia="Calibri" w:cstheme="minorHAnsi"/>
          <w:color w:val="000000"/>
          <w:lang w:eastAsia="en-GB"/>
        </w:rPr>
        <w:t xml:space="preserve">such as: cooking, learning to ride a bike, join a choir or learn a musical instrument, being an active member of a sports or dance club or youth organisation like Beavers/Cubs or Brownies, playing games, building models, going swimming, painting and crafts, carrying out science experiments at home, completing jigsaws, visiting galleries, museums, places of interest and local libraries. Achievements in extra-curricular activities are rewarded in school and through participation in Children’s University – details of which can be found on the school website. </w:t>
      </w:r>
      <w:r w:rsidRPr="001571BB">
        <w:rPr>
          <w:rFonts w:cstheme="minorHAnsi"/>
        </w:rPr>
        <w:t>We will give careful consideration to ensuring homework is well-balanced across the school.</w:t>
      </w:r>
    </w:p>
    <w:p w14:paraId="29F0646B" w14:textId="77777777" w:rsidR="00F701C6" w:rsidRPr="001571BB" w:rsidRDefault="00F701C6" w:rsidP="00C33CA5">
      <w:pPr>
        <w:jc w:val="both"/>
        <w:rPr>
          <w:rFonts w:cstheme="minorHAnsi"/>
          <w:b/>
          <w:sz w:val="28"/>
        </w:rPr>
      </w:pPr>
    </w:p>
    <w:p w14:paraId="4D4B424F" w14:textId="62C490B5" w:rsidR="00C33CA5" w:rsidRPr="001571BB" w:rsidRDefault="00C33CA5" w:rsidP="00C33CA5">
      <w:pPr>
        <w:jc w:val="both"/>
        <w:rPr>
          <w:rFonts w:cstheme="minorHAnsi"/>
          <w:b/>
          <w:sz w:val="28"/>
        </w:rPr>
      </w:pPr>
      <w:r w:rsidRPr="001571BB">
        <w:rPr>
          <w:rFonts w:cstheme="minorHAnsi"/>
          <w:b/>
          <w:sz w:val="28"/>
        </w:rPr>
        <w:t>Aims</w:t>
      </w:r>
    </w:p>
    <w:p w14:paraId="5B3BAC56" w14:textId="77777777" w:rsidR="00C33CA5" w:rsidRPr="001571BB" w:rsidRDefault="00C33CA5" w:rsidP="00C33CA5">
      <w:pPr>
        <w:jc w:val="both"/>
        <w:rPr>
          <w:rFonts w:cstheme="minorHAnsi"/>
          <w:color w:val="000000"/>
          <w:shd w:val="clear" w:color="auto" w:fill="FFFFFF"/>
        </w:rPr>
      </w:pPr>
      <w:r w:rsidRPr="001571BB">
        <w:rPr>
          <w:rFonts w:cstheme="minorHAnsi"/>
          <w:color w:val="000000"/>
          <w:shd w:val="clear" w:color="auto" w:fill="FFFFFF"/>
        </w:rPr>
        <w:t>This policy aims to:</w:t>
      </w:r>
    </w:p>
    <w:p w14:paraId="1B4F3EB4" w14:textId="77777777" w:rsidR="00C33CA5" w:rsidRPr="001571BB" w:rsidRDefault="00C33CA5" w:rsidP="00C33CA5">
      <w:pPr>
        <w:pStyle w:val="ListParagraph"/>
        <w:numPr>
          <w:ilvl w:val="0"/>
          <w:numId w:val="11"/>
        </w:numPr>
        <w:jc w:val="both"/>
        <w:rPr>
          <w:rFonts w:cstheme="minorHAnsi"/>
        </w:rPr>
      </w:pPr>
      <w:r w:rsidRPr="001571BB">
        <w:rPr>
          <w:rFonts w:cstheme="minorHAnsi"/>
        </w:rPr>
        <w:t>Develop a consistent approach to homework throughout the school.</w:t>
      </w:r>
    </w:p>
    <w:p w14:paraId="4A25429A" w14:textId="77777777" w:rsidR="00C33CA5" w:rsidRPr="001571BB" w:rsidRDefault="00C33CA5" w:rsidP="00C33CA5">
      <w:pPr>
        <w:pStyle w:val="ListParagraph"/>
        <w:numPr>
          <w:ilvl w:val="0"/>
          <w:numId w:val="11"/>
        </w:numPr>
        <w:jc w:val="both"/>
        <w:rPr>
          <w:rFonts w:cstheme="minorHAnsi"/>
        </w:rPr>
      </w:pPr>
      <w:r w:rsidRPr="001571BB">
        <w:rPr>
          <w:rFonts w:cstheme="minorHAnsi"/>
        </w:rPr>
        <w:t>Make sure that teaching staff, parents and pupils are aware of their responsibilities with regards to homework.</w:t>
      </w:r>
    </w:p>
    <w:p w14:paraId="1278E52A" w14:textId="77777777" w:rsidR="00C33CA5" w:rsidRPr="001571BB" w:rsidRDefault="00C33CA5" w:rsidP="00C33CA5">
      <w:pPr>
        <w:pStyle w:val="ListParagraph"/>
        <w:numPr>
          <w:ilvl w:val="0"/>
          <w:numId w:val="11"/>
        </w:numPr>
        <w:jc w:val="both"/>
        <w:rPr>
          <w:rFonts w:cstheme="minorHAnsi"/>
        </w:rPr>
      </w:pPr>
      <w:r w:rsidRPr="001571BB">
        <w:rPr>
          <w:rFonts w:cstheme="minorHAnsi"/>
        </w:rPr>
        <w:t>Ensure that parents understand what is expected of their child.</w:t>
      </w:r>
    </w:p>
    <w:p w14:paraId="42FC4038" w14:textId="77777777" w:rsidR="00C33CA5" w:rsidRPr="001571BB" w:rsidRDefault="00C33CA5" w:rsidP="00C33CA5">
      <w:pPr>
        <w:pStyle w:val="ListParagraph"/>
        <w:numPr>
          <w:ilvl w:val="0"/>
          <w:numId w:val="11"/>
        </w:numPr>
        <w:jc w:val="both"/>
        <w:rPr>
          <w:rFonts w:cstheme="minorHAnsi"/>
        </w:rPr>
      </w:pPr>
      <w:r w:rsidRPr="001571BB">
        <w:rPr>
          <w:rFonts w:cstheme="minorHAnsi"/>
        </w:rPr>
        <w:t>Encourage pupils to develop the responsibility and self-discipline required for independent study.</w:t>
      </w:r>
    </w:p>
    <w:p w14:paraId="62387484" w14:textId="77777777" w:rsidR="00C33CA5" w:rsidRPr="001571BB" w:rsidRDefault="00C33CA5" w:rsidP="00C33CA5">
      <w:pPr>
        <w:pStyle w:val="ListParagraph"/>
        <w:numPr>
          <w:ilvl w:val="0"/>
          <w:numId w:val="11"/>
        </w:numPr>
        <w:jc w:val="both"/>
        <w:rPr>
          <w:rFonts w:cstheme="minorHAnsi"/>
        </w:rPr>
      </w:pPr>
      <w:r w:rsidRPr="001571BB">
        <w:rPr>
          <w:rFonts w:cstheme="minorHAnsi"/>
        </w:rPr>
        <w:t>Embed knowledge and support pupils’ learning experiences via revision and reinforcement.</w:t>
      </w:r>
    </w:p>
    <w:p w14:paraId="2ADAD36E" w14:textId="77777777" w:rsidR="00C33CA5" w:rsidRPr="001571BB" w:rsidRDefault="00C33CA5" w:rsidP="00C33CA5">
      <w:pPr>
        <w:pStyle w:val="ListParagraph"/>
        <w:numPr>
          <w:ilvl w:val="0"/>
          <w:numId w:val="11"/>
        </w:numPr>
        <w:jc w:val="both"/>
        <w:rPr>
          <w:rFonts w:cstheme="minorHAnsi"/>
        </w:rPr>
      </w:pPr>
      <w:r w:rsidRPr="001571BB">
        <w:rPr>
          <w:rFonts w:cstheme="minorHAnsi"/>
        </w:rPr>
        <w:t>Work with parents and involve them in their child’s learning, and to keep them informed about the work their child is undertaking.</w:t>
      </w:r>
    </w:p>
    <w:p w14:paraId="27EDF6E2" w14:textId="77777777" w:rsidR="00C33CA5" w:rsidRPr="001571BB" w:rsidRDefault="00C33CA5" w:rsidP="00C33CA5">
      <w:pPr>
        <w:pStyle w:val="ListParagraph"/>
        <w:numPr>
          <w:ilvl w:val="0"/>
          <w:numId w:val="11"/>
        </w:numPr>
        <w:jc w:val="both"/>
        <w:rPr>
          <w:rFonts w:cstheme="minorHAnsi"/>
        </w:rPr>
      </w:pPr>
      <w:r w:rsidRPr="001571BB">
        <w:rPr>
          <w:rFonts w:cstheme="minorHAnsi"/>
        </w:rPr>
        <w:t>Use homework as a tool for raising standards of attainment.</w:t>
      </w:r>
    </w:p>
    <w:p w14:paraId="6F25005C" w14:textId="77777777" w:rsidR="00C33CA5" w:rsidRPr="001571BB" w:rsidRDefault="00C33CA5" w:rsidP="00C33CA5">
      <w:pPr>
        <w:pStyle w:val="ListParagraph"/>
        <w:numPr>
          <w:ilvl w:val="0"/>
          <w:numId w:val="11"/>
        </w:numPr>
        <w:jc w:val="both"/>
        <w:rPr>
          <w:rFonts w:cstheme="minorHAnsi"/>
        </w:rPr>
      </w:pPr>
      <w:r w:rsidRPr="001571BB">
        <w:rPr>
          <w:rFonts w:cstheme="minorHAnsi"/>
        </w:rPr>
        <w:t>Extend learning beyond the classroom.</w:t>
      </w:r>
    </w:p>
    <w:p w14:paraId="798BB577" w14:textId="19155CD9" w:rsidR="00C33CA5" w:rsidRPr="001571BB" w:rsidRDefault="00C33CA5" w:rsidP="00C33CA5">
      <w:pPr>
        <w:pStyle w:val="ListParagraph"/>
        <w:numPr>
          <w:ilvl w:val="0"/>
          <w:numId w:val="11"/>
        </w:numPr>
        <w:rPr>
          <w:rFonts w:cstheme="minorHAnsi"/>
        </w:rPr>
      </w:pPr>
      <w:r w:rsidRPr="001571BB">
        <w:rPr>
          <w:rFonts w:cstheme="minorHAnsi"/>
        </w:rPr>
        <w:t xml:space="preserve">Give pupils further practise and a deeper understanding of skills, knowledge and concepts learned during the school day. </w:t>
      </w:r>
    </w:p>
    <w:p w14:paraId="63979F36" w14:textId="0CB902FC" w:rsidR="00C33CA5" w:rsidRPr="001571BB" w:rsidRDefault="00C33CA5" w:rsidP="00C33CA5">
      <w:pPr>
        <w:rPr>
          <w:rFonts w:cstheme="minorHAnsi"/>
        </w:rPr>
      </w:pPr>
    </w:p>
    <w:p w14:paraId="30B43F8F" w14:textId="0DF72BC4" w:rsidR="00C33CA5" w:rsidRPr="001571BB" w:rsidRDefault="00C33CA5" w:rsidP="00C33CA5">
      <w:pPr>
        <w:rPr>
          <w:rFonts w:cstheme="minorHAnsi"/>
        </w:rPr>
      </w:pPr>
    </w:p>
    <w:p w14:paraId="5E56B75F" w14:textId="3FC5A80E" w:rsidR="00C33CA5" w:rsidRPr="001571BB" w:rsidRDefault="00C33CA5" w:rsidP="00C33CA5">
      <w:pPr>
        <w:rPr>
          <w:rFonts w:cstheme="minorHAnsi"/>
        </w:rPr>
      </w:pPr>
    </w:p>
    <w:p w14:paraId="1CCCF42F" w14:textId="7DC07368" w:rsidR="00C33CA5" w:rsidRPr="001571BB" w:rsidRDefault="00C33CA5" w:rsidP="00C33CA5">
      <w:pPr>
        <w:rPr>
          <w:rFonts w:cstheme="minorHAnsi"/>
        </w:rPr>
      </w:pPr>
    </w:p>
    <w:p w14:paraId="5B184FCB" w14:textId="4EBA180E" w:rsidR="00C33CA5" w:rsidRPr="001571BB" w:rsidRDefault="00C33CA5" w:rsidP="00C33CA5">
      <w:pPr>
        <w:rPr>
          <w:rFonts w:cstheme="minorHAnsi"/>
        </w:rPr>
      </w:pPr>
    </w:p>
    <w:p w14:paraId="5439ADD9" w14:textId="77777777" w:rsidR="00C33CA5" w:rsidRPr="001571BB" w:rsidRDefault="00C33CA5" w:rsidP="00C33CA5">
      <w:pPr>
        <w:rPr>
          <w:rFonts w:cstheme="minorHAnsi"/>
        </w:rPr>
      </w:pPr>
    </w:p>
    <w:p w14:paraId="3122E67B" w14:textId="22F0C0DF" w:rsidR="00C33CA5" w:rsidRPr="001571BB" w:rsidRDefault="00C33CA5" w:rsidP="00C33CA5">
      <w:pPr>
        <w:rPr>
          <w:rFonts w:cstheme="minorHAnsi"/>
        </w:rPr>
      </w:pPr>
    </w:p>
    <w:p w14:paraId="6A39531F" w14:textId="77777777" w:rsidR="00C33CA5" w:rsidRPr="001571BB" w:rsidRDefault="00C33CA5" w:rsidP="00C33CA5">
      <w:pPr>
        <w:pStyle w:val="Heading1"/>
        <w:numPr>
          <w:ilvl w:val="0"/>
          <w:numId w:val="13"/>
        </w:numPr>
        <w:ind w:left="0" w:firstLine="0"/>
        <w:rPr>
          <w:rFonts w:asciiTheme="minorHAnsi" w:hAnsiTheme="minorHAnsi" w:cstheme="minorHAnsi"/>
        </w:rPr>
      </w:pPr>
      <w:r w:rsidRPr="001571BB">
        <w:rPr>
          <w:rFonts w:asciiTheme="minorHAnsi" w:hAnsiTheme="minorHAnsi" w:cstheme="minorHAnsi"/>
        </w:rPr>
        <w:lastRenderedPageBreak/>
        <w:t>Legal framework</w:t>
      </w:r>
    </w:p>
    <w:p w14:paraId="3436CEB7" w14:textId="77777777" w:rsidR="00C33CA5" w:rsidRPr="001571BB" w:rsidRDefault="00C33CA5" w:rsidP="00C33CA5">
      <w:pPr>
        <w:pStyle w:val="TSB-Level1Numbers"/>
        <w:ind w:left="0" w:firstLine="0"/>
        <w:rPr>
          <w:rFonts w:asciiTheme="minorHAnsi" w:hAnsiTheme="minorHAnsi"/>
        </w:rPr>
      </w:pPr>
      <w:r w:rsidRPr="001571BB">
        <w:rPr>
          <w:rFonts w:asciiTheme="minorHAnsi" w:hAnsiTheme="minorHAnsi"/>
        </w:rPr>
        <w:t xml:space="preserve">This policy has due regard to all relevant statutory and good practice guidance including, but not limited to, the following: </w:t>
      </w:r>
    </w:p>
    <w:p w14:paraId="35A4FF06" w14:textId="77777777" w:rsidR="00C33CA5" w:rsidRPr="001571BB" w:rsidRDefault="00C33CA5" w:rsidP="00C33CA5">
      <w:pPr>
        <w:pStyle w:val="TSB-PolicyBullets"/>
        <w:rPr>
          <w:rFonts w:cstheme="minorHAnsi"/>
        </w:rPr>
      </w:pPr>
      <w:r w:rsidRPr="001571BB">
        <w:rPr>
          <w:rFonts w:cstheme="minorHAnsi"/>
        </w:rPr>
        <w:t>DfE (2019) ‘Ways to reduce workload in your school(s)’</w:t>
      </w:r>
    </w:p>
    <w:p w14:paraId="15D85A08" w14:textId="77777777" w:rsidR="00C33CA5" w:rsidRPr="001571BB" w:rsidRDefault="00C33CA5" w:rsidP="00C33CA5">
      <w:pPr>
        <w:pStyle w:val="TSB-PolicyBullets"/>
        <w:rPr>
          <w:rFonts w:cstheme="minorHAnsi"/>
        </w:rPr>
      </w:pPr>
      <w:r w:rsidRPr="001571BB">
        <w:rPr>
          <w:rFonts w:cstheme="minorHAnsi"/>
        </w:rPr>
        <w:t>Ofsted (2019) ‘School inspection handbook’</w:t>
      </w:r>
    </w:p>
    <w:p w14:paraId="28029802" w14:textId="77777777" w:rsidR="00C33CA5" w:rsidRPr="001571BB" w:rsidRDefault="00C33CA5" w:rsidP="00C33CA5">
      <w:pPr>
        <w:pStyle w:val="TSB-PolicyBullets"/>
        <w:rPr>
          <w:rFonts w:cstheme="minorHAnsi"/>
        </w:rPr>
      </w:pPr>
      <w:r w:rsidRPr="001571BB">
        <w:rPr>
          <w:rFonts w:cstheme="minorHAnsi"/>
        </w:rPr>
        <w:t>Ofsted (2019) ‘School inspection handbook – section 8’</w:t>
      </w:r>
    </w:p>
    <w:p w14:paraId="068E59ED" w14:textId="77777777" w:rsidR="00C33CA5" w:rsidRPr="001571BB" w:rsidRDefault="00C33CA5" w:rsidP="00C33CA5">
      <w:pPr>
        <w:pStyle w:val="TSB-Level1Numbers"/>
        <w:ind w:left="0" w:firstLine="0"/>
        <w:rPr>
          <w:rFonts w:asciiTheme="minorHAnsi" w:hAnsiTheme="minorHAnsi"/>
        </w:rPr>
      </w:pPr>
      <w:r w:rsidRPr="001571BB">
        <w:rPr>
          <w:rFonts w:asciiTheme="minorHAnsi" w:hAnsiTheme="minorHAnsi"/>
        </w:rPr>
        <w:t>This policy operates in conjunction with the following school policies:</w:t>
      </w:r>
    </w:p>
    <w:p w14:paraId="1E1C7A5E"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 xml:space="preserve">Assessment Policy </w:t>
      </w:r>
    </w:p>
    <w:p w14:paraId="458F3480"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 xml:space="preserve">Teaching and Learning Policy </w:t>
      </w:r>
    </w:p>
    <w:p w14:paraId="21DDEFDD"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 xml:space="preserve">Home School Agreement </w:t>
      </w:r>
    </w:p>
    <w:p w14:paraId="5A47B133" w14:textId="234D993F" w:rsidR="00C33CA5" w:rsidRPr="001571BB" w:rsidRDefault="00C33CA5" w:rsidP="00C33CA5">
      <w:pPr>
        <w:pStyle w:val="TSB-PolicyBullets"/>
        <w:rPr>
          <w:rFonts w:cstheme="minorHAnsi"/>
          <w:color w:val="000000" w:themeColor="text1"/>
        </w:rPr>
      </w:pPr>
      <w:r w:rsidRPr="001571BB">
        <w:rPr>
          <w:rFonts w:cstheme="minorHAnsi"/>
          <w:color w:val="000000" w:themeColor="text1"/>
        </w:rPr>
        <w:t>Behaviour Policy</w:t>
      </w:r>
    </w:p>
    <w:p w14:paraId="0B65C90C" w14:textId="01D8A719" w:rsidR="00C33CA5" w:rsidRPr="001571BB" w:rsidRDefault="00C33CA5" w:rsidP="00C33CA5">
      <w:pPr>
        <w:pStyle w:val="Heading1"/>
        <w:numPr>
          <w:ilvl w:val="0"/>
          <w:numId w:val="21"/>
        </w:numPr>
        <w:rPr>
          <w:rFonts w:asciiTheme="minorHAnsi" w:hAnsiTheme="minorHAnsi" w:cstheme="minorHAnsi"/>
        </w:rPr>
      </w:pPr>
      <w:bookmarkStart w:id="2" w:name="_Definition"/>
      <w:bookmarkStart w:id="3" w:name="_Responsibilities"/>
      <w:bookmarkEnd w:id="2"/>
      <w:bookmarkEnd w:id="3"/>
      <w:r w:rsidRPr="001571BB">
        <w:rPr>
          <w:rFonts w:asciiTheme="minorHAnsi" w:hAnsiTheme="minorHAnsi" w:cstheme="minorHAnsi"/>
        </w:rPr>
        <w:t xml:space="preserve">    Responsibilities</w:t>
      </w:r>
    </w:p>
    <w:p w14:paraId="5ADE8AD4" w14:textId="77777777" w:rsidR="00C33CA5" w:rsidRPr="001571BB" w:rsidRDefault="00C33CA5" w:rsidP="00C33CA5">
      <w:pPr>
        <w:pStyle w:val="TSB-Level1Numbers"/>
        <w:ind w:left="0" w:firstLine="0"/>
        <w:rPr>
          <w:rFonts w:asciiTheme="minorHAnsi" w:hAnsiTheme="minorHAnsi"/>
          <w:color w:val="000000" w:themeColor="text1"/>
        </w:rPr>
      </w:pPr>
      <w:r w:rsidRPr="001571BB">
        <w:rPr>
          <w:rFonts w:asciiTheme="minorHAnsi" w:hAnsiTheme="minorHAnsi"/>
          <w:color w:val="000000" w:themeColor="text1"/>
        </w:rPr>
        <w:t>The headteacher and governing board are responsible for:</w:t>
      </w:r>
    </w:p>
    <w:p w14:paraId="2680CD12"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Frequently checking the policy’s compliance with statutory and good practice requirements.</w:t>
      </w:r>
    </w:p>
    <w:p w14:paraId="3647EE27"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Monitoring the effectiveness of this policy.</w:t>
      </w:r>
    </w:p>
    <w:p w14:paraId="00881401"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Reviewing the policy every two years and making appropriate updates as required.</w:t>
      </w:r>
    </w:p>
    <w:p w14:paraId="7F7428ED"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Discussing with staff the extent to which this policy is being implemented.</w:t>
      </w:r>
    </w:p>
    <w:p w14:paraId="2652FFA4"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Meeting with parents as appropriate.</w:t>
      </w:r>
    </w:p>
    <w:p w14:paraId="5925F90A"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Providing parents with information about homework.</w:t>
      </w:r>
    </w:p>
    <w:p w14:paraId="20CFD2E5" w14:textId="77777777" w:rsidR="00C33CA5" w:rsidRPr="001571BB" w:rsidRDefault="00C33CA5" w:rsidP="00C33CA5">
      <w:pPr>
        <w:pStyle w:val="TSB-PolicyBullets"/>
        <w:rPr>
          <w:rFonts w:cstheme="minorHAnsi"/>
          <w:color w:val="000000" w:themeColor="text1"/>
        </w:rPr>
      </w:pPr>
      <w:r w:rsidRPr="001571BB">
        <w:rPr>
          <w:rFonts w:cstheme="minorHAnsi"/>
          <w:color w:val="000000" w:themeColor="text1"/>
        </w:rPr>
        <w:t>Informing new parents about the Homework Policy.</w:t>
      </w:r>
    </w:p>
    <w:p w14:paraId="5FDA61FF" w14:textId="77777777" w:rsidR="00C33CA5" w:rsidRPr="001571BB" w:rsidRDefault="00C33CA5" w:rsidP="00C33CA5">
      <w:pPr>
        <w:pStyle w:val="TSB-Level1Numbers"/>
        <w:ind w:left="0" w:firstLine="0"/>
        <w:rPr>
          <w:rFonts w:asciiTheme="minorHAnsi" w:hAnsiTheme="minorHAnsi"/>
        </w:rPr>
      </w:pPr>
      <w:r w:rsidRPr="001571BB">
        <w:rPr>
          <w:rFonts w:asciiTheme="minorHAnsi" w:hAnsiTheme="minorHAnsi"/>
        </w:rPr>
        <w:t>Teachers are responsible for:</w:t>
      </w:r>
    </w:p>
    <w:p w14:paraId="57EE666D" w14:textId="77777777" w:rsidR="00C33CA5" w:rsidRPr="001571BB" w:rsidRDefault="00C33CA5" w:rsidP="00C33CA5">
      <w:pPr>
        <w:pStyle w:val="TSB-PolicyBullets"/>
        <w:rPr>
          <w:rFonts w:cstheme="minorHAnsi"/>
        </w:rPr>
      </w:pPr>
      <w:r w:rsidRPr="001571BB">
        <w:rPr>
          <w:rFonts w:cstheme="minorHAnsi"/>
        </w:rPr>
        <w:t xml:space="preserve">Planning and setting up a regular programme of homework for pupils. </w:t>
      </w:r>
    </w:p>
    <w:p w14:paraId="6FDC47ED" w14:textId="77777777" w:rsidR="00C33CA5" w:rsidRPr="001571BB" w:rsidRDefault="00C33CA5" w:rsidP="00C33CA5">
      <w:pPr>
        <w:pStyle w:val="TSB-PolicyBullets"/>
        <w:rPr>
          <w:rFonts w:cstheme="minorHAnsi"/>
        </w:rPr>
      </w:pPr>
      <w:r w:rsidRPr="001571BB">
        <w:rPr>
          <w:rFonts w:cstheme="minorHAnsi"/>
        </w:rPr>
        <w:t>Providing an explanation of homework tasks and ensuring that all pupils understand what they have to do.</w:t>
      </w:r>
    </w:p>
    <w:p w14:paraId="70C03140" w14:textId="77777777" w:rsidR="00C33CA5" w:rsidRPr="001571BB" w:rsidRDefault="00C33CA5" w:rsidP="00C33CA5">
      <w:pPr>
        <w:pStyle w:val="TSB-PolicyBullets"/>
        <w:rPr>
          <w:rFonts w:cstheme="minorHAnsi"/>
        </w:rPr>
      </w:pPr>
      <w:r w:rsidRPr="001571BB">
        <w:rPr>
          <w:rFonts w:cstheme="minorHAnsi"/>
        </w:rPr>
        <w:t>Ensuring all homework is purposeful and links directly to the curriculum.</w:t>
      </w:r>
    </w:p>
    <w:p w14:paraId="182E62A8" w14:textId="77777777" w:rsidR="00C33CA5" w:rsidRPr="001571BB" w:rsidRDefault="00C33CA5" w:rsidP="00C33CA5">
      <w:pPr>
        <w:pStyle w:val="TSB-PolicyBullets"/>
        <w:rPr>
          <w:rFonts w:cstheme="minorHAnsi"/>
        </w:rPr>
      </w:pPr>
      <w:r w:rsidRPr="001571BB">
        <w:rPr>
          <w:rFonts w:cstheme="minorHAnsi"/>
        </w:rPr>
        <w:t>Setting homework that is appropriate to pupils’ abilities.</w:t>
      </w:r>
    </w:p>
    <w:p w14:paraId="468B8AFE" w14:textId="77777777" w:rsidR="00C33CA5" w:rsidRPr="001571BB" w:rsidRDefault="00C33CA5" w:rsidP="00C33CA5">
      <w:pPr>
        <w:pStyle w:val="TSB-PolicyBullets"/>
        <w:rPr>
          <w:rFonts w:cstheme="minorHAnsi"/>
        </w:rPr>
      </w:pPr>
      <w:r w:rsidRPr="001571BB">
        <w:rPr>
          <w:rFonts w:cstheme="minorHAnsi"/>
        </w:rPr>
        <w:t>Monitoring homework regularly and making sure pupils are completing it.</w:t>
      </w:r>
    </w:p>
    <w:p w14:paraId="72600272" w14:textId="30321304" w:rsidR="00C33CA5" w:rsidRPr="001571BB" w:rsidRDefault="004A4A98" w:rsidP="00C33CA5">
      <w:pPr>
        <w:pStyle w:val="TSB-PolicyBullets"/>
        <w:rPr>
          <w:rFonts w:cstheme="minorHAnsi"/>
        </w:rPr>
      </w:pPr>
      <w:r>
        <w:rPr>
          <w:rFonts w:cstheme="minorHAnsi"/>
        </w:rPr>
        <w:t>G</w:t>
      </w:r>
      <w:r w:rsidR="00C33CA5" w:rsidRPr="001571BB">
        <w:rPr>
          <w:rFonts w:cstheme="minorHAnsi"/>
        </w:rPr>
        <w:t>iving feedback to pupils</w:t>
      </w:r>
      <w:r>
        <w:rPr>
          <w:rFonts w:cstheme="minorHAnsi"/>
        </w:rPr>
        <w:t xml:space="preserve"> regarding their homework</w:t>
      </w:r>
      <w:r w:rsidR="00C33CA5" w:rsidRPr="001571BB">
        <w:rPr>
          <w:rFonts w:cstheme="minorHAnsi"/>
        </w:rPr>
        <w:t>.</w:t>
      </w:r>
    </w:p>
    <w:p w14:paraId="684AB6E3" w14:textId="77777777" w:rsidR="00C33CA5" w:rsidRPr="001571BB" w:rsidRDefault="00C33CA5" w:rsidP="00C33CA5">
      <w:pPr>
        <w:pStyle w:val="TSB-PolicyBullets"/>
        <w:rPr>
          <w:rFonts w:cstheme="minorHAnsi"/>
        </w:rPr>
      </w:pPr>
      <w:r w:rsidRPr="001571BB">
        <w:rPr>
          <w:rFonts w:cstheme="minorHAnsi"/>
        </w:rPr>
        <w:lastRenderedPageBreak/>
        <w:t>Communicating with parents if there is a problem regarding homework.</w:t>
      </w:r>
    </w:p>
    <w:p w14:paraId="15571CD3" w14:textId="77777777" w:rsidR="00C33CA5" w:rsidRPr="001571BB" w:rsidRDefault="00C33CA5" w:rsidP="00C33CA5">
      <w:pPr>
        <w:pStyle w:val="TSB-PolicyBullets"/>
        <w:rPr>
          <w:rFonts w:cstheme="minorHAnsi"/>
        </w:rPr>
      </w:pPr>
      <w:r w:rsidRPr="001571BB">
        <w:rPr>
          <w:rFonts w:cstheme="minorHAnsi"/>
        </w:rPr>
        <w:t>Being available to parents and pupils for a discussion about homework.</w:t>
      </w:r>
    </w:p>
    <w:p w14:paraId="49F995E1" w14:textId="77777777" w:rsidR="00C33CA5" w:rsidRPr="001571BB" w:rsidRDefault="00C33CA5" w:rsidP="00C33CA5">
      <w:pPr>
        <w:pStyle w:val="TSB-PolicyBullets"/>
        <w:rPr>
          <w:rFonts w:cstheme="minorHAnsi"/>
        </w:rPr>
      </w:pPr>
      <w:r w:rsidRPr="001571BB">
        <w:rPr>
          <w:rFonts w:cstheme="minorHAnsi"/>
        </w:rPr>
        <w:t>Setting homework that is consistent across classes.</w:t>
      </w:r>
    </w:p>
    <w:p w14:paraId="06F7C0AB" w14:textId="77777777" w:rsidR="00C33CA5" w:rsidRPr="001571BB" w:rsidRDefault="00C33CA5" w:rsidP="00C33CA5">
      <w:pPr>
        <w:pStyle w:val="TSB-PolicyBullets"/>
        <w:rPr>
          <w:rFonts w:cstheme="minorHAnsi"/>
        </w:rPr>
      </w:pPr>
      <w:r w:rsidRPr="001571BB">
        <w:rPr>
          <w:rFonts w:cstheme="minorHAnsi"/>
        </w:rPr>
        <w:t>Ensuring homework takes equal opportunities into account and that the needs of pupils with disabilities are considered.</w:t>
      </w:r>
    </w:p>
    <w:p w14:paraId="69A7111F" w14:textId="77777777" w:rsidR="00C33CA5" w:rsidRPr="001571BB" w:rsidRDefault="00C33CA5" w:rsidP="00C33CA5">
      <w:pPr>
        <w:pStyle w:val="TSB-PolicyBullets"/>
        <w:rPr>
          <w:rFonts w:cstheme="minorHAnsi"/>
        </w:rPr>
      </w:pPr>
      <w:r w:rsidRPr="001571BB">
        <w:rPr>
          <w:rFonts w:cstheme="minorHAnsi"/>
        </w:rPr>
        <w:t>Rewarding quality work and praising pupils who regularly complete homework.</w:t>
      </w:r>
    </w:p>
    <w:p w14:paraId="4948CA85" w14:textId="77777777" w:rsidR="00C33CA5" w:rsidRPr="001571BB" w:rsidRDefault="00C33CA5" w:rsidP="00C33CA5">
      <w:pPr>
        <w:pStyle w:val="TSB-Level1Numbers"/>
        <w:ind w:left="0" w:firstLine="0"/>
        <w:rPr>
          <w:rFonts w:asciiTheme="minorHAnsi" w:hAnsiTheme="minorHAnsi"/>
        </w:rPr>
      </w:pPr>
      <w:r w:rsidRPr="001571BB">
        <w:rPr>
          <w:rFonts w:asciiTheme="minorHAnsi" w:hAnsiTheme="minorHAnsi"/>
        </w:rPr>
        <w:t>Parents are responsible for:</w:t>
      </w:r>
    </w:p>
    <w:p w14:paraId="088E3E9D" w14:textId="77777777" w:rsidR="00C33CA5" w:rsidRPr="001571BB" w:rsidRDefault="00C33CA5" w:rsidP="00C33CA5">
      <w:pPr>
        <w:pStyle w:val="TSB-PolicyBullets"/>
        <w:rPr>
          <w:rFonts w:cstheme="minorHAnsi"/>
        </w:rPr>
      </w:pPr>
      <w:r w:rsidRPr="001571BB">
        <w:rPr>
          <w:rFonts w:cstheme="minorHAnsi"/>
        </w:rPr>
        <w:t>Supporting and encouraging their child with regards to completing homework.</w:t>
      </w:r>
    </w:p>
    <w:p w14:paraId="5404CEE5" w14:textId="77777777" w:rsidR="00C33CA5" w:rsidRPr="001571BB" w:rsidRDefault="00C33CA5" w:rsidP="00C33CA5">
      <w:pPr>
        <w:pStyle w:val="TSB-PolicyBullets"/>
        <w:rPr>
          <w:rFonts w:cstheme="minorHAnsi"/>
        </w:rPr>
      </w:pPr>
      <w:r w:rsidRPr="001571BB">
        <w:rPr>
          <w:rFonts w:cstheme="minorHAnsi"/>
        </w:rPr>
        <w:t>Becoming involved in their child’s homework and encouraging their child to have a positive attitude towards it.</w:t>
      </w:r>
    </w:p>
    <w:p w14:paraId="57821A6E" w14:textId="77777777" w:rsidR="00C33CA5" w:rsidRPr="001571BB" w:rsidRDefault="00C33CA5" w:rsidP="00C33CA5">
      <w:pPr>
        <w:pStyle w:val="TSB-PolicyBullets"/>
        <w:rPr>
          <w:rFonts w:cstheme="minorHAnsi"/>
        </w:rPr>
      </w:pPr>
      <w:r w:rsidRPr="001571BB">
        <w:rPr>
          <w:rFonts w:cstheme="minorHAnsi"/>
        </w:rPr>
        <w:t>Making sure that their child completes homework to a high standard and on time.</w:t>
      </w:r>
    </w:p>
    <w:p w14:paraId="353CD5BD" w14:textId="77777777" w:rsidR="00C33CA5" w:rsidRPr="001571BB" w:rsidRDefault="00C33CA5" w:rsidP="00C33CA5">
      <w:pPr>
        <w:pStyle w:val="TSB-PolicyBullets"/>
        <w:rPr>
          <w:rFonts w:cstheme="minorHAnsi"/>
        </w:rPr>
      </w:pPr>
      <w:r w:rsidRPr="001571BB">
        <w:rPr>
          <w:rFonts w:cstheme="minorHAnsi"/>
        </w:rPr>
        <w:t>Providing suitable conditions and resources for their child to complete homework.</w:t>
      </w:r>
    </w:p>
    <w:p w14:paraId="79E07D16" w14:textId="77777777" w:rsidR="00C33CA5" w:rsidRPr="001571BB" w:rsidRDefault="00C33CA5" w:rsidP="00C33CA5">
      <w:pPr>
        <w:pStyle w:val="TSB-PolicyBullets"/>
        <w:rPr>
          <w:rFonts w:cstheme="minorHAnsi"/>
        </w:rPr>
      </w:pPr>
      <w:r w:rsidRPr="001571BB">
        <w:rPr>
          <w:rFonts w:cstheme="minorHAnsi"/>
        </w:rPr>
        <w:t>Praising their child and celebrating achievements with regards to their homework.</w:t>
      </w:r>
    </w:p>
    <w:p w14:paraId="342BB57F" w14:textId="77777777" w:rsidR="00C33CA5" w:rsidRPr="001571BB" w:rsidRDefault="00C33CA5" w:rsidP="00C33CA5">
      <w:pPr>
        <w:pStyle w:val="TSB-PolicyBullets"/>
        <w:rPr>
          <w:rFonts w:cstheme="minorHAnsi"/>
        </w:rPr>
      </w:pPr>
      <w:r w:rsidRPr="001571BB">
        <w:rPr>
          <w:rFonts w:cstheme="minorHAnsi"/>
        </w:rPr>
        <w:t>Informing teachers of any issues that may arise and co-operating with the school to find a solution.</w:t>
      </w:r>
    </w:p>
    <w:p w14:paraId="0BDE9066" w14:textId="77777777" w:rsidR="00C33CA5" w:rsidRPr="001571BB" w:rsidRDefault="00C33CA5" w:rsidP="00C33CA5">
      <w:pPr>
        <w:pStyle w:val="TSB-PolicyBullets"/>
        <w:rPr>
          <w:rFonts w:cstheme="minorHAnsi"/>
        </w:rPr>
      </w:pPr>
      <w:r w:rsidRPr="001571BB">
        <w:rPr>
          <w:rFonts w:cstheme="minorHAnsi"/>
        </w:rPr>
        <w:t>Keeping the school informed of any change in circumstances which may affect their child’s learning and ability to complete homework effectively.</w:t>
      </w:r>
    </w:p>
    <w:p w14:paraId="74564290" w14:textId="77777777" w:rsidR="00C33CA5" w:rsidRPr="001571BB" w:rsidRDefault="00C33CA5" w:rsidP="00C33CA5">
      <w:pPr>
        <w:pStyle w:val="TSB-PolicyBullets"/>
        <w:rPr>
          <w:rFonts w:cstheme="minorHAnsi"/>
        </w:rPr>
      </w:pPr>
      <w:r w:rsidRPr="001571BB">
        <w:rPr>
          <w:rFonts w:cstheme="minorHAnsi"/>
        </w:rPr>
        <w:t>Encouraging their child to discuss homework and feedback from teachers.</w:t>
      </w:r>
    </w:p>
    <w:p w14:paraId="2C448048" w14:textId="77777777" w:rsidR="00C33CA5" w:rsidRPr="001571BB" w:rsidRDefault="00C33CA5" w:rsidP="00C33CA5">
      <w:pPr>
        <w:pStyle w:val="TSB-Level1Numbers"/>
        <w:ind w:left="0" w:firstLine="0"/>
        <w:rPr>
          <w:rFonts w:asciiTheme="minorHAnsi" w:hAnsiTheme="minorHAnsi"/>
        </w:rPr>
      </w:pPr>
      <w:r w:rsidRPr="001571BB">
        <w:rPr>
          <w:rFonts w:asciiTheme="minorHAnsi" w:hAnsiTheme="minorHAnsi"/>
        </w:rPr>
        <w:t>Pupils are responsible for:</w:t>
      </w:r>
    </w:p>
    <w:p w14:paraId="5AFA0845" w14:textId="77777777" w:rsidR="00C33CA5" w:rsidRPr="001571BB" w:rsidRDefault="00C33CA5" w:rsidP="00C33CA5">
      <w:pPr>
        <w:pStyle w:val="TSB-PolicyBullets"/>
        <w:rPr>
          <w:rFonts w:cstheme="minorHAnsi"/>
        </w:rPr>
      </w:pPr>
      <w:r w:rsidRPr="001571BB">
        <w:rPr>
          <w:rFonts w:cstheme="minorHAnsi"/>
        </w:rPr>
        <w:t xml:space="preserve">Taking responsibility for their own learning and submitting completed work in a timely manner. </w:t>
      </w:r>
    </w:p>
    <w:p w14:paraId="451C2F29" w14:textId="77777777" w:rsidR="00C33CA5" w:rsidRPr="001571BB" w:rsidRDefault="00C33CA5" w:rsidP="00C33CA5">
      <w:pPr>
        <w:pStyle w:val="TSB-PolicyBullets"/>
        <w:rPr>
          <w:rFonts w:cstheme="minorHAnsi"/>
        </w:rPr>
      </w:pPr>
      <w:r w:rsidRPr="001571BB">
        <w:rPr>
          <w:rFonts w:cstheme="minorHAnsi"/>
        </w:rPr>
        <w:t>Having a positive approach towards homework.</w:t>
      </w:r>
    </w:p>
    <w:p w14:paraId="654A078B" w14:textId="77777777" w:rsidR="00C33CA5" w:rsidRPr="001571BB" w:rsidRDefault="00C33CA5" w:rsidP="00C33CA5">
      <w:pPr>
        <w:pStyle w:val="TSB-PolicyBullets"/>
        <w:rPr>
          <w:rFonts w:cstheme="minorHAnsi"/>
        </w:rPr>
      </w:pPr>
      <w:r w:rsidRPr="001571BB">
        <w:rPr>
          <w:rFonts w:cstheme="minorHAnsi"/>
        </w:rPr>
        <w:t xml:space="preserve">Putting the same effort into homework as class work. </w:t>
      </w:r>
    </w:p>
    <w:p w14:paraId="64103C8E" w14:textId="77777777" w:rsidR="00C33CA5" w:rsidRPr="001571BB" w:rsidRDefault="00C33CA5" w:rsidP="00C33CA5">
      <w:pPr>
        <w:pStyle w:val="TSB-PolicyBullets"/>
        <w:rPr>
          <w:rFonts w:cstheme="minorHAnsi"/>
        </w:rPr>
      </w:pPr>
      <w:r w:rsidRPr="001571BB">
        <w:rPr>
          <w:rFonts w:cstheme="minorHAnsi"/>
        </w:rPr>
        <w:t>Making sure they understand the tasks that have been set and seeking clarification if required.</w:t>
      </w:r>
    </w:p>
    <w:p w14:paraId="5DF0045A" w14:textId="77777777" w:rsidR="00C33CA5" w:rsidRPr="001571BB" w:rsidRDefault="00C33CA5" w:rsidP="00C33CA5">
      <w:pPr>
        <w:pStyle w:val="TSB-PolicyBullets"/>
        <w:rPr>
          <w:rFonts w:cstheme="minorHAnsi"/>
        </w:rPr>
      </w:pPr>
      <w:r w:rsidRPr="001571BB">
        <w:rPr>
          <w:rFonts w:cstheme="minorHAnsi"/>
        </w:rPr>
        <w:t>Ensuring that they have everything they need to complete homework and returning to school all books/stationery needed to complete their homework.</w:t>
      </w:r>
    </w:p>
    <w:p w14:paraId="5BE3D8B2" w14:textId="77777777" w:rsidR="00C33CA5" w:rsidRPr="001571BB" w:rsidRDefault="00C33CA5" w:rsidP="00C33CA5">
      <w:pPr>
        <w:pStyle w:val="TSB-PolicyBullets"/>
        <w:rPr>
          <w:rFonts w:cstheme="minorHAnsi"/>
        </w:rPr>
      </w:pPr>
      <w:r w:rsidRPr="001571BB">
        <w:rPr>
          <w:rFonts w:cstheme="minorHAnsi"/>
        </w:rPr>
        <w:t xml:space="preserve">Taking pride in the presentation and content of their homework and performing to the best of their abilities. </w:t>
      </w:r>
    </w:p>
    <w:p w14:paraId="4EFD0300" w14:textId="77777777" w:rsidR="00C33CA5" w:rsidRPr="001571BB" w:rsidRDefault="00C33CA5" w:rsidP="00C33CA5">
      <w:pPr>
        <w:pStyle w:val="Heading1"/>
        <w:numPr>
          <w:ilvl w:val="0"/>
          <w:numId w:val="13"/>
        </w:numPr>
        <w:ind w:left="0" w:firstLine="0"/>
        <w:rPr>
          <w:rFonts w:asciiTheme="minorHAnsi" w:hAnsiTheme="minorHAnsi" w:cstheme="minorHAnsi"/>
        </w:rPr>
      </w:pPr>
      <w:bookmarkStart w:id="4" w:name="_Homework_Tasks_–"/>
      <w:bookmarkStart w:id="5" w:name="_Our_approach_to"/>
      <w:bookmarkEnd w:id="4"/>
      <w:bookmarkEnd w:id="5"/>
      <w:r w:rsidRPr="001571BB">
        <w:rPr>
          <w:rFonts w:asciiTheme="minorHAnsi" w:hAnsiTheme="minorHAnsi" w:cstheme="minorHAnsi"/>
        </w:rPr>
        <w:lastRenderedPageBreak/>
        <w:t xml:space="preserve">Our approach to homework </w:t>
      </w:r>
    </w:p>
    <w:p w14:paraId="1E28C84A" w14:textId="649A7210" w:rsidR="00C33CA5" w:rsidRPr="001571BB" w:rsidRDefault="00C33CA5" w:rsidP="00F701C6">
      <w:pPr>
        <w:pStyle w:val="TSB-Level1Numbers"/>
        <w:numPr>
          <w:ilvl w:val="0"/>
          <w:numId w:val="22"/>
        </w:numPr>
        <w:rPr>
          <w:rFonts w:asciiTheme="minorHAnsi" w:hAnsiTheme="minorHAnsi"/>
        </w:rPr>
      </w:pPr>
      <w:r w:rsidRPr="001571BB">
        <w:rPr>
          <w:rFonts w:asciiTheme="minorHAnsi" w:hAnsiTheme="minorHAnsi"/>
        </w:rPr>
        <w:t xml:space="preserve">Homework is uploaded to an online platform where pupils and parents can view homework tasks – reducing printing costs and the number of lost homework sheets. </w:t>
      </w:r>
      <w:r w:rsidR="004A4A98">
        <w:rPr>
          <w:rFonts w:asciiTheme="minorHAnsi" w:hAnsiTheme="minorHAnsi"/>
        </w:rPr>
        <w:t>However if this online learning cannot be accessed, paper copies of homework are available on request</w:t>
      </w:r>
    </w:p>
    <w:p w14:paraId="1D987728" w14:textId="1AF72931" w:rsidR="00C33CA5" w:rsidRPr="001571BB" w:rsidRDefault="00C33CA5" w:rsidP="00F701C6">
      <w:pPr>
        <w:pStyle w:val="TSB-Level1Numbers"/>
        <w:numPr>
          <w:ilvl w:val="0"/>
          <w:numId w:val="22"/>
        </w:numPr>
        <w:rPr>
          <w:rFonts w:asciiTheme="minorHAnsi" w:hAnsiTheme="minorHAnsi"/>
        </w:rPr>
      </w:pPr>
      <w:r w:rsidRPr="001571BB">
        <w:rPr>
          <w:rFonts w:asciiTheme="minorHAnsi" w:hAnsiTheme="minorHAnsi"/>
        </w:rPr>
        <w:t>Teachers explain the school’s approach to homework to parents at the reading meeting at the beginning of the academic year.</w:t>
      </w:r>
    </w:p>
    <w:p w14:paraId="7D1FFCD0" w14:textId="77777777" w:rsidR="00C33CA5" w:rsidRPr="001571BB" w:rsidRDefault="00C33CA5" w:rsidP="00F701C6">
      <w:pPr>
        <w:pStyle w:val="TSB-Level1Numbers"/>
        <w:numPr>
          <w:ilvl w:val="0"/>
          <w:numId w:val="22"/>
        </w:numPr>
        <w:rPr>
          <w:rFonts w:asciiTheme="minorHAnsi" w:hAnsiTheme="minorHAnsi"/>
        </w:rPr>
      </w:pPr>
      <w:r w:rsidRPr="001571BB">
        <w:rPr>
          <w:rFonts w:asciiTheme="minorHAnsi" w:hAnsiTheme="minorHAnsi"/>
        </w:rPr>
        <w:t>The class pages on the website informs parents about the main topics and units of work being covered.</w:t>
      </w:r>
    </w:p>
    <w:p w14:paraId="68676472" w14:textId="7E5FBD40" w:rsidR="00C33CA5" w:rsidRPr="001571BB" w:rsidRDefault="00C33CA5" w:rsidP="00F701C6">
      <w:pPr>
        <w:pStyle w:val="TSB-Level1Numbers"/>
        <w:numPr>
          <w:ilvl w:val="0"/>
          <w:numId w:val="22"/>
        </w:numPr>
        <w:rPr>
          <w:rFonts w:asciiTheme="minorHAnsi" w:hAnsiTheme="minorHAnsi"/>
        </w:rPr>
      </w:pPr>
      <w:r w:rsidRPr="001571BB">
        <w:rPr>
          <w:rFonts w:asciiTheme="minorHAnsi" w:hAnsiTheme="minorHAnsi"/>
        </w:rPr>
        <w:t xml:space="preserve">Pupils receive homework on a </w:t>
      </w:r>
      <w:r w:rsidRPr="001571BB">
        <w:rPr>
          <w:rFonts w:asciiTheme="minorHAnsi" w:hAnsiTheme="minorHAnsi"/>
          <w:color w:val="000000" w:themeColor="text1"/>
        </w:rPr>
        <w:t xml:space="preserve">weekly basis </w:t>
      </w:r>
    </w:p>
    <w:p w14:paraId="6185674B" w14:textId="77777777" w:rsidR="00C33CA5" w:rsidRPr="001571BB" w:rsidRDefault="00C33CA5" w:rsidP="00F701C6">
      <w:pPr>
        <w:pStyle w:val="TSB-Level1Numbers"/>
        <w:numPr>
          <w:ilvl w:val="0"/>
          <w:numId w:val="22"/>
        </w:numPr>
        <w:rPr>
          <w:rFonts w:asciiTheme="minorHAnsi" w:hAnsiTheme="minorHAnsi"/>
        </w:rPr>
      </w:pPr>
      <w:r w:rsidRPr="001571BB">
        <w:rPr>
          <w:rFonts w:asciiTheme="minorHAnsi" w:hAnsiTheme="minorHAnsi"/>
        </w:rPr>
        <w:t xml:space="preserve">Pupils’ weekly homework activity is designed to take around </w:t>
      </w:r>
      <w:r w:rsidRPr="001571BB">
        <w:rPr>
          <w:rFonts w:asciiTheme="minorHAnsi" w:hAnsiTheme="minorHAnsi"/>
          <w:color w:val="000000" w:themeColor="text1"/>
        </w:rPr>
        <w:t xml:space="preserve">45 minutes – 2 hours, depending </w:t>
      </w:r>
      <w:r w:rsidRPr="001571BB">
        <w:rPr>
          <w:rFonts w:asciiTheme="minorHAnsi" w:hAnsiTheme="minorHAnsi"/>
        </w:rPr>
        <w:t xml:space="preserve">on the age of the pupil. </w:t>
      </w:r>
    </w:p>
    <w:p w14:paraId="6EE94D51" w14:textId="77777777" w:rsidR="00C33CA5" w:rsidRPr="001571BB" w:rsidRDefault="00C33CA5" w:rsidP="00F701C6">
      <w:pPr>
        <w:pStyle w:val="TSB-Level1Numbers"/>
        <w:numPr>
          <w:ilvl w:val="0"/>
          <w:numId w:val="22"/>
        </w:numPr>
        <w:rPr>
          <w:rFonts w:asciiTheme="minorHAnsi" w:hAnsiTheme="minorHAnsi"/>
        </w:rPr>
      </w:pPr>
      <w:r w:rsidRPr="001571BB">
        <w:rPr>
          <w:rFonts w:asciiTheme="minorHAnsi" w:hAnsiTheme="minorHAnsi"/>
        </w:rPr>
        <w:t xml:space="preserve">Parents are encouraged to discuss any errors with their child. If they have any queries, they should make an appointment to see </w:t>
      </w:r>
      <w:r w:rsidRPr="001571BB">
        <w:rPr>
          <w:rFonts w:asciiTheme="minorHAnsi" w:hAnsiTheme="minorHAnsi"/>
          <w:color w:val="000000" w:themeColor="text1"/>
        </w:rPr>
        <w:t>their child’s teacher</w:t>
      </w:r>
      <w:r w:rsidRPr="001571BB">
        <w:rPr>
          <w:rFonts w:asciiTheme="minorHAnsi" w:hAnsiTheme="minorHAnsi"/>
        </w:rPr>
        <w:t>. Feedback from parents about their child’s homework is also welcomed by the school.</w:t>
      </w:r>
    </w:p>
    <w:p w14:paraId="07480567" w14:textId="77777777" w:rsidR="00C33CA5" w:rsidRPr="001571BB" w:rsidRDefault="00C33CA5" w:rsidP="00F701C6">
      <w:pPr>
        <w:pStyle w:val="TSB-Level1Numbers"/>
        <w:numPr>
          <w:ilvl w:val="0"/>
          <w:numId w:val="22"/>
        </w:numPr>
        <w:rPr>
          <w:rFonts w:asciiTheme="minorHAnsi" w:hAnsiTheme="minorHAnsi"/>
        </w:rPr>
      </w:pPr>
      <w:r w:rsidRPr="001571BB">
        <w:rPr>
          <w:rFonts w:asciiTheme="minorHAnsi" w:hAnsiTheme="minorHAnsi"/>
        </w:rPr>
        <w:t xml:space="preserve">The amount of homework set for pupils increases as they progress through their education. </w:t>
      </w:r>
    </w:p>
    <w:p w14:paraId="71040653" w14:textId="77777777" w:rsidR="00C33CA5" w:rsidRPr="001571BB" w:rsidRDefault="00C33CA5" w:rsidP="00F701C6">
      <w:pPr>
        <w:pStyle w:val="TSB-Level1Numbers"/>
        <w:numPr>
          <w:ilvl w:val="0"/>
          <w:numId w:val="22"/>
        </w:numPr>
        <w:rPr>
          <w:rFonts w:asciiTheme="minorHAnsi" w:hAnsiTheme="minorHAnsi"/>
        </w:rPr>
      </w:pPr>
      <w:r w:rsidRPr="001571BB">
        <w:rPr>
          <w:rFonts w:asciiTheme="minorHAnsi" w:hAnsiTheme="minorHAnsi"/>
        </w:rPr>
        <w:t>Teachers may occasionally set extra homework for the whole class if they deem it beneficial.</w:t>
      </w:r>
    </w:p>
    <w:p w14:paraId="6583DDC7" w14:textId="648794C3" w:rsidR="00C33CA5" w:rsidRPr="001571BB" w:rsidRDefault="00C33CA5" w:rsidP="00F701C6">
      <w:pPr>
        <w:pStyle w:val="TSB-Level1Numbers"/>
        <w:numPr>
          <w:ilvl w:val="0"/>
          <w:numId w:val="22"/>
        </w:numPr>
        <w:rPr>
          <w:rFonts w:asciiTheme="minorHAnsi" w:hAnsiTheme="minorHAnsi"/>
        </w:rPr>
      </w:pPr>
      <w:r w:rsidRPr="001571BB">
        <w:rPr>
          <w:rFonts w:asciiTheme="minorHAnsi" w:hAnsiTheme="minorHAnsi"/>
        </w:rPr>
        <w:t xml:space="preserve">The table below shows expected homework. Tasks may be set in addition to the below activities. </w:t>
      </w:r>
    </w:p>
    <w:tbl>
      <w:tblPr>
        <w:tblStyle w:val="TableGrid"/>
        <w:tblW w:w="9839" w:type="dxa"/>
        <w:tblInd w:w="-318" w:type="dxa"/>
        <w:tblLook w:val="04A0" w:firstRow="1" w:lastRow="0" w:firstColumn="1" w:lastColumn="0" w:noHBand="0" w:noVBand="1"/>
      </w:tblPr>
      <w:tblGrid>
        <w:gridCol w:w="876"/>
        <w:gridCol w:w="5447"/>
        <w:gridCol w:w="2175"/>
        <w:gridCol w:w="1341"/>
      </w:tblGrid>
      <w:tr w:rsidR="00C33CA5" w:rsidRPr="001571BB" w14:paraId="18170547" w14:textId="77777777" w:rsidTr="006E244A">
        <w:tc>
          <w:tcPr>
            <w:tcW w:w="876" w:type="dxa"/>
            <w:shd w:val="clear" w:color="auto" w:fill="347186"/>
            <w:vAlign w:val="center"/>
          </w:tcPr>
          <w:p w14:paraId="0EDFF8F5" w14:textId="77777777" w:rsidR="00C33CA5" w:rsidRPr="001571BB" w:rsidRDefault="00C33CA5" w:rsidP="006E244A">
            <w:pPr>
              <w:autoSpaceDE w:val="0"/>
              <w:autoSpaceDN w:val="0"/>
              <w:adjustRightInd w:val="0"/>
              <w:jc w:val="center"/>
              <w:rPr>
                <w:rFonts w:cstheme="minorHAnsi"/>
                <w:b/>
                <w:color w:val="FFFFFF" w:themeColor="background1"/>
              </w:rPr>
            </w:pPr>
            <w:r w:rsidRPr="001571BB">
              <w:rPr>
                <w:rFonts w:cstheme="minorHAnsi"/>
                <w:b/>
                <w:color w:val="FFFFFF" w:themeColor="background1"/>
              </w:rPr>
              <w:t>Year Group</w:t>
            </w:r>
          </w:p>
        </w:tc>
        <w:tc>
          <w:tcPr>
            <w:tcW w:w="5447" w:type="dxa"/>
            <w:shd w:val="clear" w:color="auto" w:fill="347186"/>
            <w:vAlign w:val="center"/>
          </w:tcPr>
          <w:p w14:paraId="415E846E" w14:textId="77777777" w:rsidR="00C33CA5" w:rsidRPr="001571BB" w:rsidRDefault="00C33CA5" w:rsidP="006E244A">
            <w:pPr>
              <w:autoSpaceDE w:val="0"/>
              <w:autoSpaceDN w:val="0"/>
              <w:adjustRightInd w:val="0"/>
              <w:jc w:val="center"/>
              <w:rPr>
                <w:rFonts w:cstheme="minorHAnsi"/>
                <w:b/>
                <w:color w:val="FFFFFF" w:themeColor="background1"/>
              </w:rPr>
            </w:pPr>
            <w:r w:rsidRPr="001571BB">
              <w:rPr>
                <w:rFonts w:cstheme="minorHAnsi"/>
                <w:b/>
                <w:color w:val="FFFFFF" w:themeColor="background1"/>
              </w:rPr>
              <w:t>Homework</w:t>
            </w:r>
          </w:p>
        </w:tc>
        <w:tc>
          <w:tcPr>
            <w:tcW w:w="2175" w:type="dxa"/>
            <w:shd w:val="clear" w:color="auto" w:fill="347186"/>
            <w:vAlign w:val="center"/>
          </w:tcPr>
          <w:p w14:paraId="620B36FE" w14:textId="77777777" w:rsidR="00C33CA5" w:rsidRPr="001571BB" w:rsidRDefault="00C33CA5" w:rsidP="006E244A">
            <w:pPr>
              <w:autoSpaceDE w:val="0"/>
              <w:autoSpaceDN w:val="0"/>
              <w:adjustRightInd w:val="0"/>
              <w:jc w:val="center"/>
              <w:rPr>
                <w:rFonts w:cstheme="minorHAnsi"/>
                <w:b/>
                <w:color w:val="FFFFFF" w:themeColor="background1"/>
              </w:rPr>
            </w:pPr>
            <w:r w:rsidRPr="001571BB">
              <w:rPr>
                <w:rFonts w:cstheme="minorHAnsi"/>
                <w:b/>
                <w:color w:val="FFFFFF" w:themeColor="background1"/>
              </w:rPr>
              <w:t>Maximum time</w:t>
            </w:r>
          </w:p>
        </w:tc>
        <w:tc>
          <w:tcPr>
            <w:tcW w:w="1341" w:type="dxa"/>
            <w:shd w:val="clear" w:color="auto" w:fill="347186"/>
            <w:vAlign w:val="center"/>
          </w:tcPr>
          <w:p w14:paraId="63498F9A" w14:textId="77777777" w:rsidR="00C33CA5" w:rsidRPr="001571BB" w:rsidRDefault="00C33CA5" w:rsidP="006E244A">
            <w:pPr>
              <w:autoSpaceDE w:val="0"/>
              <w:autoSpaceDN w:val="0"/>
              <w:adjustRightInd w:val="0"/>
              <w:jc w:val="center"/>
              <w:rPr>
                <w:rFonts w:cstheme="minorHAnsi"/>
                <w:b/>
                <w:color w:val="FFFFFF" w:themeColor="background1"/>
              </w:rPr>
            </w:pPr>
            <w:r w:rsidRPr="001571BB">
              <w:rPr>
                <w:rFonts w:cstheme="minorHAnsi"/>
                <w:b/>
                <w:color w:val="FFFFFF" w:themeColor="background1"/>
              </w:rPr>
              <w:t>Total/week</w:t>
            </w:r>
          </w:p>
        </w:tc>
      </w:tr>
      <w:tr w:rsidR="00C33CA5" w:rsidRPr="001571BB" w14:paraId="4192BA8C" w14:textId="77777777" w:rsidTr="006E244A">
        <w:trPr>
          <w:trHeight w:val="1008"/>
        </w:trPr>
        <w:tc>
          <w:tcPr>
            <w:tcW w:w="876" w:type="dxa"/>
            <w:vAlign w:val="center"/>
          </w:tcPr>
          <w:p w14:paraId="463231B6" w14:textId="763128C8" w:rsidR="00C33CA5" w:rsidRPr="001571BB" w:rsidRDefault="00F701C6" w:rsidP="006E244A">
            <w:pPr>
              <w:autoSpaceDE w:val="0"/>
              <w:autoSpaceDN w:val="0"/>
              <w:adjustRightInd w:val="0"/>
              <w:jc w:val="center"/>
              <w:rPr>
                <w:rFonts w:cstheme="minorHAnsi"/>
                <w:color w:val="000000"/>
              </w:rPr>
            </w:pPr>
            <w:r w:rsidRPr="001571BB">
              <w:rPr>
                <w:rFonts w:cstheme="minorHAnsi"/>
                <w:color w:val="000000"/>
              </w:rPr>
              <w:t>EYFS</w:t>
            </w:r>
          </w:p>
        </w:tc>
        <w:tc>
          <w:tcPr>
            <w:tcW w:w="5447" w:type="dxa"/>
            <w:shd w:val="clear" w:color="auto" w:fill="auto"/>
            <w:vAlign w:val="center"/>
          </w:tcPr>
          <w:p w14:paraId="0EA9E072" w14:textId="7DA41E33" w:rsidR="00C33CA5" w:rsidRPr="001571BB" w:rsidRDefault="00C33CA5" w:rsidP="00C33CA5">
            <w:pPr>
              <w:pStyle w:val="ListParagraph"/>
              <w:numPr>
                <w:ilvl w:val="0"/>
                <w:numId w:val="14"/>
              </w:numPr>
              <w:autoSpaceDE w:val="0"/>
              <w:autoSpaceDN w:val="0"/>
              <w:adjustRightInd w:val="0"/>
              <w:rPr>
                <w:rFonts w:cstheme="minorHAnsi"/>
                <w:color w:val="000000"/>
              </w:rPr>
            </w:pPr>
            <w:r w:rsidRPr="001571BB">
              <w:rPr>
                <w:rFonts w:cstheme="minorHAnsi"/>
                <w:color w:val="000000"/>
              </w:rPr>
              <w:t>Reading each night</w:t>
            </w:r>
            <w:r w:rsidR="00F701C6" w:rsidRPr="001571BB">
              <w:rPr>
                <w:rFonts w:cstheme="minorHAnsi"/>
                <w:color w:val="000000"/>
              </w:rPr>
              <w:t xml:space="preserve"> either</w:t>
            </w:r>
            <w:r w:rsidR="003A5F4D">
              <w:rPr>
                <w:rFonts w:cstheme="minorHAnsi"/>
                <w:color w:val="000000"/>
              </w:rPr>
              <w:t xml:space="preserve"> Floppy Phonic </w:t>
            </w:r>
            <w:r w:rsidR="00F701C6" w:rsidRPr="001571BB">
              <w:rPr>
                <w:rFonts w:cstheme="minorHAnsi"/>
                <w:color w:val="000000"/>
              </w:rPr>
              <w:t>book</w:t>
            </w:r>
            <w:r w:rsidR="003A5F4D">
              <w:rPr>
                <w:rFonts w:cstheme="minorHAnsi"/>
                <w:color w:val="000000"/>
              </w:rPr>
              <w:t>, Reading for Pleasure book</w:t>
            </w:r>
            <w:r w:rsidR="00F701C6" w:rsidRPr="001571BB">
              <w:rPr>
                <w:rFonts w:cstheme="minorHAnsi"/>
                <w:color w:val="000000"/>
              </w:rPr>
              <w:t xml:space="preserve"> or bug club</w:t>
            </w:r>
            <w:r w:rsidRPr="001571BB">
              <w:rPr>
                <w:rFonts w:cstheme="minorHAnsi"/>
                <w:color w:val="000000"/>
              </w:rPr>
              <w:t xml:space="preserve"> </w:t>
            </w:r>
          </w:p>
          <w:p w14:paraId="26143A46" w14:textId="5FF8D375" w:rsidR="00C33CA5" w:rsidRPr="001571BB" w:rsidRDefault="00F701C6" w:rsidP="00C33CA5">
            <w:pPr>
              <w:pStyle w:val="ListParagraph"/>
              <w:numPr>
                <w:ilvl w:val="0"/>
                <w:numId w:val="14"/>
              </w:numPr>
              <w:autoSpaceDE w:val="0"/>
              <w:autoSpaceDN w:val="0"/>
              <w:adjustRightInd w:val="0"/>
              <w:rPr>
                <w:rFonts w:cstheme="minorHAnsi"/>
                <w:color w:val="000000"/>
              </w:rPr>
            </w:pPr>
            <w:r w:rsidRPr="001571BB">
              <w:rPr>
                <w:rFonts w:cstheme="minorHAnsi"/>
                <w:color w:val="000000"/>
              </w:rPr>
              <w:t xml:space="preserve">Helpful </w:t>
            </w:r>
            <w:r w:rsidR="00C33CA5" w:rsidRPr="001571BB">
              <w:rPr>
                <w:rFonts w:cstheme="minorHAnsi"/>
                <w:color w:val="000000"/>
              </w:rPr>
              <w:t xml:space="preserve">words practice </w:t>
            </w:r>
          </w:p>
          <w:p w14:paraId="710C667E" w14:textId="77777777" w:rsidR="00C33CA5" w:rsidRPr="001571BB" w:rsidRDefault="00C33CA5" w:rsidP="00C33CA5">
            <w:pPr>
              <w:pStyle w:val="ListParagraph"/>
              <w:numPr>
                <w:ilvl w:val="0"/>
                <w:numId w:val="14"/>
              </w:numPr>
              <w:autoSpaceDE w:val="0"/>
              <w:autoSpaceDN w:val="0"/>
              <w:adjustRightInd w:val="0"/>
              <w:rPr>
                <w:rFonts w:cstheme="minorHAnsi"/>
                <w:color w:val="000000"/>
              </w:rPr>
            </w:pPr>
            <w:r w:rsidRPr="001571BB">
              <w:rPr>
                <w:rFonts w:cstheme="minorHAnsi"/>
                <w:color w:val="000000"/>
              </w:rPr>
              <w:t>Phonics</w:t>
            </w:r>
          </w:p>
        </w:tc>
        <w:tc>
          <w:tcPr>
            <w:tcW w:w="2175" w:type="dxa"/>
            <w:shd w:val="clear" w:color="auto" w:fill="auto"/>
            <w:vAlign w:val="center"/>
          </w:tcPr>
          <w:p w14:paraId="03C4F287"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5 minutes/night</w:t>
            </w:r>
          </w:p>
          <w:p w14:paraId="3598D72C"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10 minutes</w:t>
            </w:r>
          </w:p>
          <w:p w14:paraId="43837A51"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10 minutes</w:t>
            </w:r>
          </w:p>
        </w:tc>
        <w:tc>
          <w:tcPr>
            <w:tcW w:w="1341" w:type="dxa"/>
            <w:shd w:val="clear" w:color="auto" w:fill="auto"/>
            <w:vAlign w:val="center"/>
          </w:tcPr>
          <w:p w14:paraId="25F84C45"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45 minutes</w:t>
            </w:r>
          </w:p>
        </w:tc>
      </w:tr>
      <w:tr w:rsidR="00C33CA5" w:rsidRPr="001571BB" w14:paraId="3B5D1627" w14:textId="77777777" w:rsidTr="006E244A">
        <w:trPr>
          <w:trHeight w:val="1231"/>
        </w:trPr>
        <w:tc>
          <w:tcPr>
            <w:tcW w:w="876" w:type="dxa"/>
            <w:vAlign w:val="center"/>
          </w:tcPr>
          <w:p w14:paraId="350B71A4"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w:t>
            </w:r>
          </w:p>
        </w:tc>
        <w:tc>
          <w:tcPr>
            <w:tcW w:w="5447" w:type="dxa"/>
            <w:shd w:val="clear" w:color="auto" w:fill="auto"/>
            <w:vAlign w:val="center"/>
          </w:tcPr>
          <w:p w14:paraId="13135FD2" w14:textId="5290BC8A" w:rsidR="00C33CA5" w:rsidRPr="001571BB" w:rsidRDefault="00C33CA5" w:rsidP="00C33CA5">
            <w:pPr>
              <w:pStyle w:val="ListParagraph"/>
              <w:numPr>
                <w:ilvl w:val="0"/>
                <w:numId w:val="15"/>
              </w:numPr>
              <w:autoSpaceDE w:val="0"/>
              <w:autoSpaceDN w:val="0"/>
              <w:adjustRightInd w:val="0"/>
              <w:rPr>
                <w:rFonts w:cstheme="minorHAnsi"/>
                <w:color w:val="000000"/>
              </w:rPr>
            </w:pPr>
            <w:r w:rsidRPr="001571BB">
              <w:rPr>
                <w:rFonts w:cstheme="minorHAnsi"/>
                <w:color w:val="000000"/>
              </w:rPr>
              <w:t xml:space="preserve">Reading </w:t>
            </w:r>
            <w:r w:rsidR="00F701C6" w:rsidRPr="001571BB">
              <w:rPr>
                <w:rFonts w:cstheme="minorHAnsi"/>
                <w:color w:val="000000"/>
              </w:rPr>
              <w:t xml:space="preserve">each night either </w:t>
            </w:r>
            <w:r w:rsidR="003A5F4D">
              <w:rPr>
                <w:rFonts w:cstheme="minorHAnsi"/>
                <w:color w:val="000000"/>
              </w:rPr>
              <w:t>Floppy Phonic</w:t>
            </w:r>
            <w:r w:rsidR="00F701C6" w:rsidRPr="001571BB">
              <w:rPr>
                <w:rFonts w:cstheme="minorHAnsi"/>
                <w:color w:val="000000"/>
              </w:rPr>
              <w:t xml:space="preserve"> book, </w:t>
            </w:r>
            <w:r w:rsidR="003A5F4D">
              <w:rPr>
                <w:rFonts w:cstheme="minorHAnsi"/>
                <w:color w:val="000000"/>
              </w:rPr>
              <w:t xml:space="preserve">Reading for Pleasure book </w:t>
            </w:r>
            <w:r w:rsidR="00F701C6" w:rsidRPr="001571BB">
              <w:rPr>
                <w:rFonts w:cstheme="minorHAnsi"/>
                <w:color w:val="000000"/>
              </w:rPr>
              <w:t>or bug club</w:t>
            </w:r>
          </w:p>
          <w:p w14:paraId="694FBA74" w14:textId="4D97022B" w:rsidR="00C33CA5" w:rsidRPr="001571BB" w:rsidRDefault="00F701C6" w:rsidP="00C33CA5">
            <w:pPr>
              <w:pStyle w:val="ListParagraph"/>
              <w:numPr>
                <w:ilvl w:val="0"/>
                <w:numId w:val="15"/>
              </w:numPr>
              <w:autoSpaceDE w:val="0"/>
              <w:autoSpaceDN w:val="0"/>
              <w:adjustRightInd w:val="0"/>
              <w:rPr>
                <w:rFonts w:cstheme="minorHAnsi"/>
                <w:color w:val="000000"/>
              </w:rPr>
            </w:pPr>
            <w:r w:rsidRPr="001571BB">
              <w:rPr>
                <w:rFonts w:cstheme="minorHAnsi"/>
                <w:color w:val="000000"/>
              </w:rPr>
              <w:t>Helpful</w:t>
            </w:r>
            <w:r w:rsidR="00C33CA5" w:rsidRPr="001571BB">
              <w:rPr>
                <w:rFonts w:cstheme="minorHAnsi"/>
                <w:color w:val="000000"/>
              </w:rPr>
              <w:t xml:space="preserve"> words practice/phonics </w:t>
            </w:r>
          </w:p>
          <w:p w14:paraId="32B0D2B4" w14:textId="77777777" w:rsidR="00C33CA5" w:rsidRPr="001571BB" w:rsidRDefault="00C33CA5" w:rsidP="00C33CA5">
            <w:pPr>
              <w:pStyle w:val="ListParagraph"/>
              <w:numPr>
                <w:ilvl w:val="0"/>
                <w:numId w:val="15"/>
              </w:numPr>
              <w:autoSpaceDE w:val="0"/>
              <w:autoSpaceDN w:val="0"/>
              <w:adjustRightInd w:val="0"/>
              <w:rPr>
                <w:rFonts w:cstheme="minorHAnsi"/>
                <w:color w:val="000000"/>
              </w:rPr>
            </w:pPr>
            <w:r w:rsidRPr="001571BB">
              <w:rPr>
                <w:rFonts w:cstheme="minorHAnsi"/>
                <w:color w:val="000000"/>
              </w:rPr>
              <w:t xml:space="preserve">Number bonds work </w:t>
            </w:r>
          </w:p>
          <w:p w14:paraId="448FFFB5" w14:textId="77777777" w:rsidR="00C33CA5" w:rsidRPr="001571BB" w:rsidRDefault="00C33CA5" w:rsidP="00C33CA5">
            <w:pPr>
              <w:pStyle w:val="ListParagraph"/>
              <w:numPr>
                <w:ilvl w:val="0"/>
                <w:numId w:val="15"/>
              </w:numPr>
              <w:autoSpaceDE w:val="0"/>
              <w:autoSpaceDN w:val="0"/>
              <w:adjustRightInd w:val="0"/>
              <w:rPr>
                <w:rFonts w:cstheme="minorHAnsi"/>
                <w:color w:val="000000"/>
              </w:rPr>
            </w:pPr>
            <w:r w:rsidRPr="001571BB">
              <w:rPr>
                <w:rFonts w:cstheme="minorHAnsi"/>
                <w:color w:val="000000"/>
              </w:rPr>
              <w:t>Literacy/numeracy – 1 piece each week</w:t>
            </w:r>
          </w:p>
        </w:tc>
        <w:tc>
          <w:tcPr>
            <w:tcW w:w="2175" w:type="dxa"/>
            <w:shd w:val="clear" w:color="auto" w:fill="auto"/>
            <w:vAlign w:val="center"/>
          </w:tcPr>
          <w:p w14:paraId="6351A50F"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5 minutes/night</w:t>
            </w:r>
          </w:p>
          <w:p w14:paraId="0A204C12" w14:textId="77777777" w:rsidR="00F701C6" w:rsidRPr="001571BB" w:rsidRDefault="00F701C6" w:rsidP="006E244A">
            <w:pPr>
              <w:autoSpaceDE w:val="0"/>
              <w:autoSpaceDN w:val="0"/>
              <w:adjustRightInd w:val="0"/>
              <w:jc w:val="center"/>
              <w:rPr>
                <w:rFonts w:cstheme="minorHAnsi"/>
                <w:color w:val="000000"/>
              </w:rPr>
            </w:pPr>
          </w:p>
          <w:p w14:paraId="4E361647" w14:textId="2F41CB48"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10 minutes</w:t>
            </w:r>
          </w:p>
          <w:p w14:paraId="0C0175DE"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10 minutes</w:t>
            </w:r>
          </w:p>
          <w:p w14:paraId="2F13717C"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10 minutes</w:t>
            </w:r>
          </w:p>
        </w:tc>
        <w:tc>
          <w:tcPr>
            <w:tcW w:w="1341" w:type="dxa"/>
            <w:shd w:val="clear" w:color="auto" w:fill="auto"/>
            <w:vAlign w:val="center"/>
          </w:tcPr>
          <w:p w14:paraId="17F55F7E"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55 minutes</w:t>
            </w:r>
          </w:p>
        </w:tc>
      </w:tr>
      <w:tr w:rsidR="00C33CA5" w:rsidRPr="001571BB" w14:paraId="498999CF" w14:textId="77777777" w:rsidTr="006E244A">
        <w:tc>
          <w:tcPr>
            <w:tcW w:w="876" w:type="dxa"/>
            <w:vAlign w:val="center"/>
          </w:tcPr>
          <w:p w14:paraId="7D27A48A"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2</w:t>
            </w:r>
          </w:p>
        </w:tc>
        <w:tc>
          <w:tcPr>
            <w:tcW w:w="5447" w:type="dxa"/>
            <w:shd w:val="clear" w:color="auto" w:fill="auto"/>
          </w:tcPr>
          <w:p w14:paraId="74E0422F" w14:textId="4F828ABE" w:rsidR="00C33CA5" w:rsidRPr="001571BB" w:rsidRDefault="00C33CA5" w:rsidP="00C33CA5">
            <w:pPr>
              <w:pStyle w:val="ListParagraph"/>
              <w:numPr>
                <w:ilvl w:val="0"/>
                <w:numId w:val="16"/>
              </w:numPr>
              <w:autoSpaceDE w:val="0"/>
              <w:autoSpaceDN w:val="0"/>
              <w:adjustRightInd w:val="0"/>
              <w:jc w:val="both"/>
              <w:rPr>
                <w:rFonts w:cstheme="minorHAnsi"/>
                <w:color w:val="000000"/>
              </w:rPr>
            </w:pPr>
            <w:r w:rsidRPr="001571BB">
              <w:rPr>
                <w:rFonts w:cstheme="minorHAnsi"/>
                <w:color w:val="000000"/>
              </w:rPr>
              <w:t xml:space="preserve">Reading </w:t>
            </w:r>
            <w:r w:rsidR="00F701C6" w:rsidRPr="001571BB">
              <w:rPr>
                <w:rFonts w:cstheme="minorHAnsi"/>
                <w:color w:val="000000"/>
              </w:rPr>
              <w:t xml:space="preserve">each night either </w:t>
            </w:r>
            <w:r w:rsidR="003A5F4D">
              <w:rPr>
                <w:rFonts w:cstheme="minorHAnsi"/>
                <w:color w:val="000000"/>
              </w:rPr>
              <w:t>Floppy Phonic</w:t>
            </w:r>
            <w:r w:rsidR="00F701C6" w:rsidRPr="001571BB">
              <w:rPr>
                <w:rFonts w:cstheme="minorHAnsi"/>
                <w:color w:val="000000"/>
              </w:rPr>
              <w:t xml:space="preserve"> book, </w:t>
            </w:r>
            <w:r w:rsidR="003A5F4D">
              <w:rPr>
                <w:rFonts w:cstheme="minorHAnsi"/>
                <w:color w:val="000000"/>
              </w:rPr>
              <w:t>Reading for Pleasure</w:t>
            </w:r>
            <w:r w:rsidR="00F701C6" w:rsidRPr="001571BB">
              <w:rPr>
                <w:rFonts w:cstheme="minorHAnsi"/>
                <w:color w:val="000000"/>
              </w:rPr>
              <w:t xml:space="preserve"> book or bug club</w:t>
            </w:r>
          </w:p>
          <w:p w14:paraId="5A57EF3F" w14:textId="0C049BD2" w:rsidR="00C33CA5" w:rsidRPr="001571BB" w:rsidRDefault="00F701C6" w:rsidP="00C33CA5">
            <w:pPr>
              <w:pStyle w:val="ListParagraph"/>
              <w:numPr>
                <w:ilvl w:val="0"/>
                <w:numId w:val="16"/>
              </w:numPr>
              <w:autoSpaceDE w:val="0"/>
              <w:autoSpaceDN w:val="0"/>
              <w:adjustRightInd w:val="0"/>
              <w:jc w:val="both"/>
              <w:rPr>
                <w:rFonts w:cstheme="minorHAnsi"/>
                <w:color w:val="000000"/>
              </w:rPr>
            </w:pPr>
            <w:r w:rsidRPr="001571BB">
              <w:rPr>
                <w:rFonts w:cstheme="minorHAnsi"/>
                <w:color w:val="000000"/>
              </w:rPr>
              <w:t>Helpful</w:t>
            </w:r>
            <w:r w:rsidR="00C33CA5" w:rsidRPr="001571BB">
              <w:rPr>
                <w:rFonts w:cstheme="minorHAnsi"/>
                <w:color w:val="000000"/>
              </w:rPr>
              <w:t xml:space="preserve"> words practice/phonics </w:t>
            </w:r>
          </w:p>
          <w:p w14:paraId="7A822C8F" w14:textId="77777777" w:rsidR="00C33CA5" w:rsidRPr="001571BB" w:rsidRDefault="00C33CA5" w:rsidP="00C33CA5">
            <w:pPr>
              <w:pStyle w:val="ListParagraph"/>
              <w:numPr>
                <w:ilvl w:val="0"/>
                <w:numId w:val="16"/>
              </w:numPr>
              <w:autoSpaceDE w:val="0"/>
              <w:autoSpaceDN w:val="0"/>
              <w:adjustRightInd w:val="0"/>
              <w:jc w:val="both"/>
              <w:rPr>
                <w:rFonts w:cstheme="minorHAnsi"/>
                <w:color w:val="000000"/>
              </w:rPr>
            </w:pPr>
            <w:r w:rsidRPr="001571BB">
              <w:rPr>
                <w:rFonts w:cstheme="minorHAnsi"/>
                <w:color w:val="000000"/>
              </w:rPr>
              <w:t xml:space="preserve">Number bonds work </w:t>
            </w:r>
          </w:p>
          <w:p w14:paraId="6EF460A2" w14:textId="77777777" w:rsidR="00C33CA5" w:rsidRPr="001571BB" w:rsidRDefault="00C33CA5" w:rsidP="00C33CA5">
            <w:pPr>
              <w:pStyle w:val="ListParagraph"/>
              <w:numPr>
                <w:ilvl w:val="0"/>
                <w:numId w:val="16"/>
              </w:numPr>
              <w:autoSpaceDE w:val="0"/>
              <w:autoSpaceDN w:val="0"/>
              <w:adjustRightInd w:val="0"/>
              <w:jc w:val="both"/>
              <w:rPr>
                <w:rFonts w:cstheme="minorHAnsi"/>
                <w:color w:val="000000"/>
              </w:rPr>
            </w:pPr>
            <w:r w:rsidRPr="001571BB">
              <w:rPr>
                <w:rFonts w:cstheme="minorHAnsi"/>
                <w:color w:val="000000"/>
              </w:rPr>
              <w:t xml:space="preserve">Literacy/numeracy – 1 piece each week </w:t>
            </w:r>
          </w:p>
        </w:tc>
        <w:tc>
          <w:tcPr>
            <w:tcW w:w="2175" w:type="dxa"/>
            <w:shd w:val="clear" w:color="auto" w:fill="auto"/>
            <w:vAlign w:val="center"/>
          </w:tcPr>
          <w:p w14:paraId="302C1C44"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5 minutes/night</w:t>
            </w:r>
          </w:p>
          <w:p w14:paraId="396EF78C" w14:textId="77777777" w:rsidR="00F701C6" w:rsidRPr="001571BB" w:rsidRDefault="00F701C6" w:rsidP="006E244A">
            <w:pPr>
              <w:autoSpaceDE w:val="0"/>
              <w:autoSpaceDN w:val="0"/>
              <w:adjustRightInd w:val="0"/>
              <w:jc w:val="center"/>
              <w:rPr>
                <w:rFonts w:cstheme="minorHAnsi"/>
                <w:color w:val="000000"/>
              </w:rPr>
            </w:pPr>
          </w:p>
          <w:p w14:paraId="27452875" w14:textId="141309E3"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10 minutes</w:t>
            </w:r>
          </w:p>
          <w:p w14:paraId="232DDC7C"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10 minutes</w:t>
            </w:r>
          </w:p>
          <w:p w14:paraId="31703B91"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15 minutes</w:t>
            </w:r>
          </w:p>
        </w:tc>
        <w:tc>
          <w:tcPr>
            <w:tcW w:w="1341" w:type="dxa"/>
            <w:shd w:val="clear" w:color="auto" w:fill="auto"/>
            <w:vAlign w:val="center"/>
          </w:tcPr>
          <w:p w14:paraId="39A9FE32"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 hour</w:t>
            </w:r>
          </w:p>
        </w:tc>
      </w:tr>
      <w:tr w:rsidR="00C33CA5" w:rsidRPr="001571BB" w14:paraId="7E6FF8F1" w14:textId="77777777" w:rsidTr="006E244A">
        <w:tc>
          <w:tcPr>
            <w:tcW w:w="876" w:type="dxa"/>
            <w:vAlign w:val="center"/>
          </w:tcPr>
          <w:p w14:paraId="3EDE6547"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3</w:t>
            </w:r>
          </w:p>
        </w:tc>
        <w:tc>
          <w:tcPr>
            <w:tcW w:w="5447" w:type="dxa"/>
            <w:shd w:val="clear" w:color="auto" w:fill="auto"/>
          </w:tcPr>
          <w:p w14:paraId="31FEE4F8" w14:textId="77777777" w:rsidR="00F701C6" w:rsidRPr="001571BB" w:rsidRDefault="00F701C6" w:rsidP="00F701C6">
            <w:pPr>
              <w:pStyle w:val="ListParagraph"/>
              <w:numPr>
                <w:ilvl w:val="0"/>
                <w:numId w:val="17"/>
              </w:numPr>
              <w:autoSpaceDE w:val="0"/>
              <w:autoSpaceDN w:val="0"/>
              <w:adjustRightInd w:val="0"/>
              <w:jc w:val="both"/>
              <w:rPr>
                <w:rFonts w:cstheme="minorHAnsi"/>
                <w:color w:val="000000"/>
              </w:rPr>
            </w:pPr>
            <w:r w:rsidRPr="001571BB">
              <w:rPr>
                <w:rFonts w:cstheme="minorHAnsi"/>
                <w:color w:val="000000"/>
              </w:rPr>
              <w:t>Reading each night either banded book, free choice book or bug club</w:t>
            </w:r>
          </w:p>
          <w:p w14:paraId="576F8E43" w14:textId="1CC5A62D" w:rsidR="00C33CA5" w:rsidRPr="001571BB" w:rsidRDefault="00C33CA5" w:rsidP="00F701C6">
            <w:pPr>
              <w:pStyle w:val="ListParagraph"/>
              <w:numPr>
                <w:ilvl w:val="0"/>
                <w:numId w:val="17"/>
              </w:numPr>
              <w:autoSpaceDE w:val="0"/>
              <w:autoSpaceDN w:val="0"/>
              <w:adjustRightInd w:val="0"/>
              <w:jc w:val="both"/>
              <w:rPr>
                <w:rFonts w:cstheme="minorHAnsi"/>
                <w:color w:val="000000"/>
              </w:rPr>
            </w:pPr>
            <w:r w:rsidRPr="001571BB">
              <w:rPr>
                <w:rFonts w:cstheme="minorHAnsi"/>
                <w:color w:val="000000"/>
              </w:rPr>
              <w:t xml:space="preserve">Spellings or times tables – 5 minutes each day </w:t>
            </w:r>
          </w:p>
          <w:p w14:paraId="6DB197D9" w14:textId="77777777" w:rsidR="00C33CA5" w:rsidRPr="001571BB" w:rsidRDefault="00C33CA5" w:rsidP="00F701C6">
            <w:pPr>
              <w:pStyle w:val="ListParagraph"/>
              <w:numPr>
                <w:ilvl w:val="0"/>
                <w:numId w:val="17"/>
              </w:numPr>
              <w:autoSpaceDE w:val="0"/>
              <w:autoSpaceDN w:val="0"/>
              <w:adjustRightInd w:val="0"/>
              <w:jc w:val="both"/>
              <w:rPr>
                <w:rFonts w:cstheme="minorHAnsi"/>
                <w:color w:val="000000"/>
              </w:rPr>
            </w:pPr>
            <w:r w:rsidRPr="001571BB">
              <w:rPr>
                <w:rFonts w:cstheme="minorHAnsi"/>
                <w:color w:val="000000"/>
              </w:rPr>
              <w:t xml:space="preserve">Literacy/numeracy – 1 piece each week </w:t>
            </w:r>
          </w:p>
        </w:tc>
        <w:tc>
          <w:tcPr>
            <w:tcW w:w="2175" w:type="dxa"/>
            <w:shd w:val="clear" w:color="auto" w:fill="auto"/>
            <w:vAlign w:val="center"/>
          </w:tcPr>
          <w:p w14:paraId="511B552B" w14:textId="73A402E8" w:rsidR="00C33CA5" w:rsidRPr="001571BB" w:rsidRDefault="00E91C65" w:rsidP="006E244A">
            <w:pPr>
              <w:autoSpaceDE w:val="0"/>
              <w:autoSpaceDN w:val="0"/>
              <w:adjustRightInd w:val="0"/>
              <w:jc w:val="center"/>
              <w:rPr>
                <w:rFonts w:cstheme="minorHAnsi"/>
                <w:color w:val="000000"/>
              </w:rPr>
            </w:pPr>
            <w:r w:rsidRPr="001571BB">
              <w:rPr>
                <w:rFonts w:cstheme="minorHAnsi"/>
                <w:color w:val="000000"/>
              </w:rPr>
              <w:t>10</w:t>
            </w:r>
            <w:r w:rsidR="00C33CA5" w:rsidRPr="001571BB">
              <w:rPr>
                <w:rFonts w:cstheme="minorHAnsi"/>
                <w:color w:val="000000"/>
              </w:rPr>
              <w:t xml:space="preserve"> minutes/night</w:t>
            </w:r>
          </w:p>
          <w:p w14:paraId="47B84AF8" w14:textId="77777777" w:rsidR="00F701C6" w:rsidRPr="001571BB" w:rsidRDefault="00F701C6" w:rsidP="006E244A">
            <w:pPr>
              <w:autoSpaceDE w:val="0"/>
              <w:autoSpaceDN w:val="0"/>
              <w:adjustRightInd w:val="0"/>
              <w:jc w:val="center"/>
              <w:rPr>
                <w:rFonts w:cstheme="minorHAnsi"/>
                <w:color w:val="000000"/>
              </w:rPr>
            </w:pPr>
          </w:p>
          <w:p w14:paraId="209F3DD9" w14:textId="711B8488"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25 minutes</w:t>
            </w:r>
          </w:p>
          <w:p w14:paraId="18145E8A" w14:textId="6877F50B" w:rsidR="00C33CA5" w:rsidRPr="001571BB" w:rsidRDefault="00E91C65" w:rsidP="006E244A">
            <w:pPr>
              <w:autoSpaceDE w:val="0"/>
              <w:autoSpaceDN w:val="0"/>
              <w:adjustRightInd w:val="0"/>
              <w:jc w:val="center"/>
              <w:rPr>
                <w:rFonts w:cstheme="minorHAnsi"/>
                <w:color w:val="000000"/>
              </w:rPr>
            </w:pPr>
            <w:r w:rsidRPr="001571BB">
              <w:rPr>
                <w:rFonts w:cstheme="minorHAnsi"/>
                <w:color w:val="000000"/>
              </w:rPr>
              <w:t>10</w:t>
            </w:r>
            <w:r w:rsidR="00C33CA5" w:rsidRPr="001571BB">
              <w:rPr>
                <w:rFonts w:cstheme="minorHAnsi"/>
                <w:color w:val="000000"/>
              </w:rPr>
              <w:t xml:space="preserve"> minutes</w:t>
            </w:r>
          </w:p>
        </w:tc>
        <w:tc>
          <w:tcPr>
            <w:tcW w:w="1341" w:type="dxa"/>
            <w:shd w:val="clear" w:color="auto" w:fill="auto"/>
            <w:vAlign w:val="center"/>
          </w:tcPr>
          <w:p w14:paraId="607B8A28" w14:textId="607FE8CB"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 xml:space="preserve">1 hour </w:t>
            </w:r>
            <w:r w:rsidR="00E91C65" w:rsidRPr="001571BB">
              <w:rPr>
                <w:rFonts w:cstheme="minorHAnsi"/>
                <w:color w:val="000000"/>
              </w:rPr>
              <w:t xml:space="preserve">25 </w:t>
            </w:r>
            <w:r w:rsidRPr="001571BB">
              <w:rPr>
                <w:rFonts w:cstheme="minorHAnsi"/>
                <w:color w:val="000000"/>
              </w:rPr>
              <w:t>minutes</w:t>
            </w:r>
          </w:p>
        </w:tc>
      </w:tr>
      <w:tr w:rsidR="00C33CA5" w:rsidRPr="001571BB" w14:paraId="39887CF4" w14:textId="77777777" w:rsidTr="006E244A">
        <w:tc>
          <w:tcPr>
            <w:tcW w:w="876" w:type="dxa"/>
            <w:vAlign w:val="center"/>
          </w:tcPr>
          <w:p w14:paraId="28AE42A4"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lastRenderedPageBreak/>
              <w:t>4</w:t>
            </w:r>
          </w:p>
        </w:tc>
        <w:tc>
          <w:tcPr>
            <w:tcW w:w="5447" w:type="dxa"/>
            <w:shd w:val="clear" w:color="auto" w:fill="auto"/>
          </w:tcPr>
          <w:p w14:paraId="768030EA" w14:textId="77777777" w:rsidR="00F701C6" w:rsidRPr="001571BB" w:rsidRDefault="00F701C6" w:rsidP="00F701C6">
            <w:pPr>
              <w:pStyle w:val="ListParagraph"/>
              <w:numPr>
                <w:ilvl w:val="0"/>
                <w:numId w:val="18"/>
              </w:numPr>
              <w:autoSpaceDE w:val="0"/>
              <w:autoSpaceDN w:val="0"/>
              <w:adjustRightInd w:val="0"/>
              <w:jc w:val="both"/>
              <w:rPr>
                <w:rFonts w:cstheme="minorHAnsi"/>
                <w:color w:val="000000"/>
              </w:rPr>
            </w:pPr>
            <w:r w:rsidRPr="001571BB">
              <w:rPr>
                <w:rFonts w:cstheme="minorHAnsi"/>
                <w:color w:val="000000"/>
              </w:rPr>
              <w:t>Reading each night either banded book, free choice book or bug club</w:t>
            </w:r>
          </w:p>
          <w:p w14:paraId="5B9D4379" w14:textId="1AA2DA68" w:rsidR="00C33CA5" w:rsidRPr="001571BB" w:rsidRDefault="00C33CA5" w:rsidP="00F701C6">
            <w:pPr>
              <w:pStyle w:val="ListParagraph"/>
              <w:numPr>
                <w:ilvl w:val="0"/>
                <w:numId w:val="18"/>
              </w:numPr>
              <w:autoSpaceDE w:val="0"/>
              <w:autoSpaceDN w:val="0"/>
              <w:adjustRightInd w:val="0"/>
              <w:jc w:val="both"/>
              <w:rPr>
                <w:rFonts w:cstheme="minorHAnsi"/>
                <w:color w:val="000000"/>
              </w:rPr>
            </w:pPr>
            <w:r w:rsidRPr="001571BB">
              <w:rPr>
                <w:rFonts w:cstheme="minorHAnsi"/>
                <w:color w:val="000000"/>
              </w:rPr>
              <w:t xml:space="preserve">Spellings or times tables – 5 minutes each day </w:t>
            </w:r>
          </w:p>
          <w:p w14:paraId="3B325D23" w14:textId="77777777" w:rsidR="00C33CA5" w:rsidRPr="001571BB" w:rsidRDefault="00C33CA5" w:rsidP="00F701C6">
            <w:pPr>
              <w:pStyle w:val="ListParagraph"/>
              <w:numPr>
                <w:ilvl w:val="0"/>
                <w:numId w:val="18"/>
              </w:numPr>
              <w:autoSpaceDE w:val="0"/>
              <w:autoSpaceDN w:val="0"/>
              <w:adjustRightInd w:val="0"/>
              <w:jc w:val="both"/>
              <w:rPr>
                <w:rFonts w:cstheme="minorHAnsi"/>
                <w:color w:val="000000"/>
              </w:rPr>
            </w:pPr>
            <w:r w:rsidRPr="001571BB">
              <w:rPr>
                <w:rFonts w:cstheme="minorHAnsi"/>
                <w:color w:val="000000"/>
              </w:rPr>
              <w:t xml:space="preserve">Literacy/numeracy – 1 piece each week </w:t>
            </w:r>
          </w:p>
        </w:tc>
        <w:tc>
          <w:tcPr>
            <w:tcW w:w="2175" w:type="dxa"/>
            <w:shd w:val="clear" w:color="auto" w:fill="auto"/>
            <w:vAlign w:val="center"/>
          </w:tcPr>
          <w:p w14:paraId="162BDBF0" w14:textId="2A549505" w:rsidR="00C33CA5" w:rsidRPr="001571BB" w:rsidRDefault="00E91C65" w:rsidP="006E244A">
            <w:pPr>
              <w:autoSpaceDE w:val="0"/>
              <w:autoSpaceDN w:val="0"/>
              <w:adjustRightInd w:val="0"/>
              <w:jc w:val="center"/>
              <w:rPr>
                <w:rFonts w:cstheme="minorHAnsi"/>
                <w:color w:val="000000"/>
              </w:rPr>
            </w:pPr>
            <w:r w:rsidRPr="001571BB">
              <w:rPr>
                <w:rFonts w:cstheme="minorHAnsi"/>
                <w:color w:val="000000"/>
              </w:rPr>
              <w:t>10</w:t>
            </w:r>
            <w:r w:rsidR="00C33CA5" w:rsidRPr="001571BB">
              <w:rPr>
                <w:rFonts w:cstheme="minorHAnsi"/>
                <w:color w:val="000000"/>
              </w:rPr>
              <w:t xml:space="preserve"> minutes/night</w:t>
            </w:r>
          </w:p>
          <w:p w14:paraId="7D1C13C0" w14:textId="77777777" w:rsidR="00F701C6" w:rsidRPr="001571BB" w:rsidRDefault="00F701C6" w:rsidP="006E244A">
            <w:pPr>
              <w:autoSpaceDE w:val="0"/>
              <w:autoSpaceDN w:val="0"/>
              <w:adjustRightInd w:val="0"/>
              <w:jc w:val="center"/>
              <w:rPr>
                <w:rFonts w:cstheme="minorHAnsi"/>
                <w:color w:val="000000"/>
              </w:rPr>
            </w:pPr>
          </w:p>
          <w:p w14:paraId="2BA13FF5" w14:textId="0420E5C9"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25 minutes</w:t>
            </w:r>
          </w:p>
          <w:p w14:paraId="641F7590" w14:textId="60C7A02C" w:rsidR="00C33CA5" w:rsidRPr="001571BB" w:rsidRDefault="00E91C65" w:rsidP="006E244A">
            <w:pPr>
              <w:autoSpaceDE w:val="0"/>
              <w:autoSpaceDN w:val="0"/>
              <w:adjustRightInd w:val="0"/>
              <w:jc w:val="center"/>
              <w:rPr>
                <w:rFonts w:cstheme="minorHAnsi"/>
                <w:color w:val="000000"/>
              </w:rPr>
            </w:pPr>
            <w:r w:rsidRPr="001571BB">
              <w:rPr>
                <w:rFonts w:cstheme="minorHAnsi"/>
                <w:color w:val="000000"/>
              </w:rPr>
              <w:t>15</w:t>
            </w:r>
            <w:r w:rsidR="00C33CA5" w:rsidRPr="001571BB">
              <w:rPr>
                <w:rFonts w:cstheme="minorHAnsi"/>
                <w:color w:val="000000"/>
              </w:rPr>
              <w:t xml:space="preserve"> minutes</w:t>
            </w:r>
          </w:p>
        </w:tc>
        <w:tc>
          <w:tcPr>
            <w:tcW w:w="1341" w:type="dxa"/>
            <w:shd w:val="clear" w:color="auto" w:fill="auto"/>
            <w:vAlign w:val="center"/>
          </w:tcPr>
          <w:p w14:paraId="25EE142B" w14:textId="16C744D0"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 xml:space="preserve">1 hour </w:t>
            </w:r>
            <w:r w:rsidR="00E91C65" w:rsidRPr="001571BB">
              <w:rPr>
                <w:rFonts w:cstheme="minorHAnsi"/>
                <w:color w:val="000000"/>
              </w:rPr>
              <w:t>3</w:t>
            </w:r>
            <w:r w:rsidRPr="001571BB">
              <w:rPr>
                <w:rFonts w:cstheme="minorHAnsi"/>
                <w:color w:val="000000"/>
              </w:rPr>
              <w:t>0 minutes</w:t>
            </w:r>
          </w:p>
        </w:tc>
      </w:tr>
      <w:tr w:rsidR="00C33CA5" w:rsidRPr="001571BB" w14:paraId="142D9BEA" w14:textId="77777777" w:rsidTr="006E244A">
        <w:trPr>
          <w:trHeight w:val="1124"/>
        </w:trPr>
        <w:tc>
          <w:tcPr>
            <w:tcW w:w="876" w:type="dxa"/>
            <w:vAlign w:val="center"/>
          </w:tcPr>
          <w:p w14:paraId="442E737C"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5</w:t>
            </w:r>
          </w:p>
        </w:tc>
        <w:tc>
          <w:tcPr>
            <w:tcW w:w="5447" w:type="dxa"/>
            <w:shd w:val="clear" w:color="auto" w:fill="auto"/>
          </w:tcPr>
          <w:p w14:paraId="41E1B4D5" w14:textId="77777777" w:rsidR="00F701C6" w:rsidRPr="001571BB" w:rsidRDefault="00F701C6" w:rsidP="00F701C6">
            <w:pPr>
              <w:pStyle w:val="ListParagraph"/>
              <w:numPr>
                <w:ilvl w:val="0"/>
                <w:numId w:val="19"/>
              </w:numPr>
              <w:autoSpaceDE w:val="0"/>
              <w:autoSpaceDN w:val="0"/>
              <w:adjustRightInd w:val="0"/>
              <w:jc w:val="both"/>
              <w:rPr>
                <w:rFonts w:cstheme="minorHAnsi"/>
                <w:color w:val="000000"/>
              </w:rPr>
            </w:pPr>
            <w:r w:rsidRPr="001571BB">
              <w:rPr>
                <w:rFonts w:cstheme="minorHAnsi"/>
                <w:color w:val="000000"/>
              </w:rPr>
              <w:t>Reading each night either banded book, free choice book or bug club</w:t>
            </w:r>
          </w:p>
          <w:p w14:paraId="3D8CD6D2" w14:textId="2EE1821C" w:rsidR="00C33CA5" w:rsidRPr="001571BB" w:rsidRDefault="00C33CA5" w:rsidP="00F701C6">
            <w:pPr>
              <w:pStyle w:val="ListParagraph"/>
              <w:numPr>
                <w:ilvl w:val="0"/>
                <w:numId w:val="19"/>
              </w:numPr>
              <w:autoSpaceDE w:val="0"/>
              <w:autoSpaceDN w:val="0"/>
              <w:adjustRightInd w:val="0"/>
              <w:jc w:val="both"/>
              <w:rPr>
                <w:rFonts w:cstheme="minorHAnsi"/>
                <w:color w:val="000000"/>
              </w:rPr>
            </w:pPr>
            <w:r w:rsidRPr="001571BB">
              <w:rPr>
                <w:rFonts w:cstheme="minorHAnsi"/>
                <w:color w:val="000000"/>
              </w:rPr>
              <w:t xml:space="preserve">Spellings – 5 minutes each day </w:t>
            </w:r>
          </w:p>
          <w:p w14:paraId="5F1A1BE4" w14:textId="77777777" w:rsidR="00C33CA5" w:rsidRPr="001571BB" w:rsidRDefault="00C33CA5" w:rsidP="00F701C6">
            <w:pPr>
              <w:pStyle w:val="ListParagraph"/>
              <w:numPr>
                <w:ilvl w:val="0"/>
                <w:numId w:val="19"/>
              </w:numPr>
              <w:autoSpaceDE w:val="0"/>
              <w:autoSpaceDN w:val="0"/>
              <w:adjustRightInd w:val="0"/>
              <w:jc w:val="both"/>
              <w:rPr>
                <w:rFonts w:cstheme="minorHAnsi"/>
                <w:color w:val="000000"/>
              </w:rPr>
            </w:pPr>
            <w:r w:rsidRPr="001571BB">
              <w:rPr>
                <w:rFonts w:cstheme="minorHAnsi"/>
                <w:color w:val="000000"/>
              </w:rPr>
              <w:t xml:space="preserve">Literacy – 1 piece each week </w:t>
            </w:r>
          </w:p>
          <w:p w14:paraId="07ACDF5C" w14:textId="77777777" w:rsidR="00C33CA5" w:rsidRPr="001571BB" w:rsidRDefault="00C33CA5" w:rsidP="00F701C6">
            <w:pPr>
              <w:pStyle w:val="ListParagraph"/>
              <w:numPr>
                <w:ilvl w:val="0"/>
                <w:numId w:val="19"/>
              </w:numPr>
              <w:autoSpaceDE w:val="0"/>
              <w:autoSpaceDN w:val="0"/>
              <w:adjustRightInd w:val="0"/>
              <w:jc w:val="both"/>
              <w:rPr>
                <w:rFonts w:cstheme="minorHAnsi"/>
                <w:color w:val="000000"/>
              </w:rPr>
            </w:pPr>
            <w:r w:rsidRPr="001571BB">
              <w:rPr>
                <w:rFonts w:cstheme="minorHAnsi"/>
                <w:color w:val="000000"/>
              </w:rPr>
              <w:t xml:space="preserve">Numeracy – 1 piece each week </w:t>
            </w:r>
          </w:p>
        </w:tc>
        <w:tc>
          <w:tcPr>
            <w:tcW w:w="2175" w:type="dxa"/>
            <w:shd w:val="clear" w:color="auto" w:fill="auto"/>
            <w:vAlign w:val="center"/>
          </w:tcPr>
          <w:p w14:paraId="0E01849F" w14:textId="3CBEE549" w:rsidR="00C33CA5" w:rsidRPr="001571BB" w:rsidRDefault="00E91C65" w:rsidP="006E244A">
            <w:pPr>
              <w:autoSpaceDE w:val="0"/>
              <w:autoSpaceDN w:val="0"/>
              <w:adjustRightInd w:val="0"/>
              <w:jc w:val="center"/>
              <w:rPr>
                <w:rFonts w:cstheme="minorHAnsi"/>
                <w:color w:val="000000"/>
              </w:rPr>
            </w:pPr>
            <w:r w:rsidRPr="001571BB">
              <w:rPr>
                <w:rFonts w:cstheme="minorHAnsi"/>
                <w:color w:val="000000"/>
              </w:rPr>
              <w:t>10</w:t>
            </w:r>
            <w:r w:rsidR="00C33CA5" w:rsidRPr="001571BB">
              <w:rPr>
                <w:rFonts w:cstheme="minorHAnsi"/>
                <w:color w:val="000000"/>
              </w:rPr>
              <w:t xml:space="preserve"> minutes/night</w:t>
            </w:r>
          </w:p>
          <w:p w14:paraId="4FD8D0F0" w14:textId="77777777" w:rsidR="00F701C6" w:rsidRPr="001571BB" w:rsidRDefault="00F701C6" w:rsidP="006E244A">
            <w:pPr>
              <w:autoSpaceDE w:val="0"/>
              <w:autoSpaceDN w:val="0"/>
              <w:adjustRightInd w:val="0"/>
              <w:jc w:val="center"/>
              <w:rPr>
                <w:rFonts w:cstheme="minorHAnsi"/>
                <w:color w:val="000000"/>
              </w:rPr>
            </w:pPr>
          </w:p>
          <w:p w14:paraId="6B498414" w14:textId="392EB4BF"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25 minutes</w:t>
            </w:r>
          </w:p>
          <w:p w14:paraId="7E5CD591" w14:textId="4CF3088F"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2</w:t>
            </w:r>
            <w:r w:rsidR="00E91C65" w:rsidRPr="001571BB">
              <w:rPr>
                <w:rFonts w:cstheme="minorHAnsi"/>
                <w:color w:val="000000"/>
              </w:rPr>
              <w:t>0</w:t>
            </w:r>
            <w:r w:rsidRPr="001571BB">
              <w:rPr>
                <w:rFonts w:cstheme="minorHAnsi"/>
                <w:color w:val="000000"/>
              </w:rPr>
              <w:t xml:space="preserve"> minutes</w:t>
            </w:r>
          </w:p>
          <w:p w14:paraId="4A7A27DE" w14:textId="5D7D6312"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2</w:t>
            </w:r>
            <w:r w:rsidR="00E91C65" w:rsidRPr="001571BB">
              <w:rPr>
                <w:rFonts w:cstheme="minorHAnsi"/>
                <w:color w:val="000000"/>
              </w:rPr>
              <w:t>0</w:t>
            </w:r>
            <w:r w:rsidRPr="001571BB">
              <w:rPr>
                <w:rFonts w:cstheme="minorHAnsi"/>
                <w:color w:val="000000"/>
              </w:rPr>
              <w:t xml:space="preserve"> minutes</w:t>
            </w:r>
          </w:p>
        </w:tc>
        <w:tc>
          <w:tcPr>
            <w:tcW w:w="1341" w:type="dxa"/>
            <w:shd w:val="clear" w:color="auto" w:fill="auto"/>
            <w:vAlign w:val="center"/>
          </w:tcPr>
          <w:p w14:paraId="4B5843CB" w14:textId="1626E57F"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1 hour 4</w:t>
            </w:r>
            <w:r w:rsidR="00E91C65" w:rsidRPr="001571BB">
              <w:rPr>
                <w:rFonts w:cstheme="minorHAnsi"/>
                <w:color w:val="000000"/>
              </w:rPr>
              <w:t>5</w:t>
            </w:r>
            <w:r w:rsidRPr="001571BB">
              <w:rPr>
                <w:rFonts w:cstheme="minorHAnsi"/>
                <w:color w:val="000000"/>
              </w:rPr>
              <w:t xml:space="preserve"> minutes</w:t>
            </w:r>
          </w:p>
        </w:tc>
      </w:tr>
      <w:tr w:rsidR="00C33CA5" w:rsidRPr="001571BB" w14:paraId="47EE4980" w14:textId="77777777" w:rsidTr="006E244A">
        <w:tc>
          <w:tcPr>
            <w:tcW w:w="876" w:type="dxa"/>
            <w:vAlign w:val="center"/>
          </w:tcPr>
          <w:p w14:paraId="34C31954"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6</w:t>
            </w:r>
          </w:p>
        </w:tc>
        <w:tc>
          <w:tcPr>
            <w:tcW w:w="5447" w:type="dxa"/>
            <w:shd w:val="clear" w:color="auto" w:fill="auto"/>
          </w:tcPr>
          <w:p w14:paraId="5324363E" w14:textId="77777777" w:rsidR="00F701C6" w:rsidRPr="001571BB" w:rsidRDefault="00F701C6" w:rsidP="00F701C6">
            <w:pPr>
              <w:pStyle w:val="ListParagraph"/>
              <w:numPr>
                <w:ilvl w:val="0"/>
                <w:numId w:val="20"/>
              </w:numPr>
              <w:autoSpaceDE w:val="0"/>
              <w:autoSpaceDN w:val="0"/>
              <w:adjustRightInd w:val="0"/>
              <w:jc w:val="both"/>
              <w:rPr>
                <w:rFonts w:cstheme="minorHAnsi"/>
                <w:color w:val="000000"/>
              </w:rPr>
            </w:pPr>
            <w:r w:rsidRPr="001571BB">
              <w:rPr>
                <w:rFonts w:cstheme="minorHAnsi"/>
                <w:color w:val="000000"/>
              </w:rPr>
              <w:t>Reading each night either banded book, free choice book or bug club</w:t>
            </w:r>
          </w:p>
          <w:p w14:paraId="5759A8B4" w14:textId="0AE31DFB" w:rsidR="00C33CA5" w:rsidRPr="001571BB" w:rsidRDefault="00C33CA5" w:rsidP="00F701C6">
            <w:pPr>
              <w:pStyle w:val="ListParagraph"/>
              <w:numPr>
                <w:ilvl w:val="0"/>
                <w:numId w:val="20"/>
              </w:numPr>
              <w:autoSpaceDE w:val="0"/>
              <w:autoSpaceDN w:val="0"/>
              <w:adjustRightInd w:val="0"/>
              <w:jc w:val="both"/>
              <w:rPr>
                <w:rFonts w:cstheme="minorHAnsi"/>
                <w:color w:val="000000"/>
              </w:rPr>
            </w:pPr>
            <w:r w:rsidRPr="001571BB">
              <w:rPr>
                <w:rFonts w:cstheme="minorHAnsi"/>
                <w:color w:val="000000"/>
              </w:rPr>
              <w:t xml:space="preserve">Spellings – 5 minutes each day </w:t>
            </w:r>
          </w:p>
          <w:p w14:paraId="25A9ECD7" w14:textId="77777777" w:rsidR="00C33CA5" w:rsidRPr="001571BB" w:rsidRDefault="00C33CA5" w:rsidP="00F701C6">
            <w:pPr>
              <w:pStyle w:val="ListParagraph"/>
              <w:numPr>
                <w:ilvl w:val="0"/>
                <w:numId w:val="20"/>
              </w:numPr>
              <w:autoSpaceDE w:val="0"/>
              <w:autoSpaceDN w:val="0"/>
              <w:adjustRightInd w:val="0"/>
              <w:jc w:val="both"/>
              <w:rPr>
                <w:rFonts w:cstheme="minorHAnsi"/>
                <w:color w:val="000000"/>
              </w:rPr>
            </w:pPr>
            <w:r w:rsidRPr="001571BB">
              <w:rPr>
                <w:rFonts w:cstheme="minorHAnsi"/>
                <w:color w:val="000000"/>
              </w:rPr>
              <w:t xml:space="preserve">Literacy – 1 piece each week </w:t>
            </w:r>
          </w:p>
          <w:p w14:paraId="02EFB9B8" w14:textId="77777777" w:rsidR="00C33CA5" w:rsidRPr="001571BB" w:rsidRDefault="00C33CA5" w:rsidP="00F701C6">
            <w:pPr>
              <w:pStyle w:val="ListParagraph"/>
              <w:numPr>
                <w:ilvl w:val="0"/>
                <w:numId w:val="20"/>
              </w:numPr>
              <w:autoSpaceDE w:val="0"/>
              <w:autoSpaceDN w:val="0"/>
              <w:adjustRightInd w:val="0"/>
              <w:jc w:val="both"/>
              <w:rPr>
                <w:rFonts w:cstheme="minorHAnsi"/>
                <w:color w:val="000000"/>
              </w:rPr>
            </w:pPr>
            <w:r w:rsidRPr="001571BB">
              <w:rPr>
                <w:rFonts w:cstheme="minorHAnsi"/>
                <w:color w:val="000000"/>
              </w:rPr>
              <w:t xml:space="preserve">Numeracy – 1 piece each week </w:t>
            </w:r>
          </w:p>
        </w:tc>
        <w:tc>
          <w:tcPr>
            <w:tcW w:w="2175" w:type="dxa"/>
            <w:shd w:val="clear" w:color="auto" w:fill="auto"/>
            <w:vAlign w:val="center"/>
          </w:tcPr>
          <w:p w14:paraId="41B47181" w14:textId="58C2C051" w:rsidR="00C33CA5" w:rsidRPr="001571BB" w:rsidRDefault="00E91C65" w:rsidP="006E244A">
            <w:pPr>
              <w:autoSpaceDE w:val="0"/>
              <w:autoSpaceDN w:val="0"/>
              <w:adjustRightInd w:val="0"/>
              <w:jc w:val="center"/>
              <w:rPr>
                <w:rFonts w:cstheme="minorHAnsi"/>
                <w:color w:val="000000"/>
              </w:rPr>
            </w:pPr>
            <w:r w:rsidRPr="001571BB">
              <w:rPr>
                <w:rFonts w:cstheme="minorHAnsi"/>
                <w:color w:val="000000"/>
              </w:rPr>
              <w:t>10</w:t>
            </w:r>
            <w:r w:rsidR="00C33CA5" w:rsidRPr="001571BB">
              <w:rPr>
                <w:rFonts w:cstheme="minorHAnsi"/>
                <w:color w:val="000000"/>
              </w:rPr>
              <w:t xml:space="preserve"> minutes/night</w:t>
            </w:r>
          </w:p>
          <w:p w14:paraId="2D983B58" w14:textId="77777777" w:rsidR="00F701C6" w:rsidRPr="001571BB" w:rsidRDefault="00F701C6" w:rsidP="006E244A">
            <w:pPr>
              <w:autoSpaceDE w:val="0"/>
              <w:autoSpaceDN w:val="0"/>
              <w:adjustRightInd w:val="0"/>
              <w:jc w:val="center"/>
              <w:rPr>
                <w:rFonts w:cstheme="minorHAnsi"/>
                <w:color w:val="000000"/>
              </w:rPr>
            </w:pPr>
          </w:p>
          <w:p w14:paraId="42733B68" w14:textId="4BD460F4"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25 minutes</w:t>
            </w:r>
          </w:p>
          <w:p w14:paraId="59BAD195" w14:textId="6ECC9ADE" w:rsidR="00C33CA5" w:rsidRPr="001571BB" w:rsidRDefault="00E91C65" w:rsidP="006E244A">
            <w:pPr>
              <w:autoSpaceDE w:val="0"/>
              <w:autoSpaceDN w:val="0"/>
              <w:adjustRightInd w:val="0"/>
              <w:jc w:val="center"/>
              <w:rPr>
                <w:rFonts w:cstheme="minorHAnsi"/>
                <w:color w:val="000000"/>
              </w:rPr>
            </w:pPr>
            <w:r w:rsidRPr="001571BB">
              <w:rPr>
                <w:rFonts w:cstheme="minorHAnsi"/>
                <w:color w:val="000000"/>
              </w:rPr>
              <w:t>25</w:t>
            </w:r>
            <w:r w:rsidR="00C33CA5" w:rsidRPr="001571BB">
              <w:rPr>
                <w:rFonts w:cstheme="minorHAnsi"/>
                <w:color w:val="000000"/>
              </w:rPr>
              <w:t xml:space="preserve"> minutes</w:t>
            </w:r>
          </w:p>
          <w:p w14:paraId="6F0721EF" w14:textId="697A473E" w:rsidR="00C33CA5" w:rsidRPr="001571BB" w:rsidRDefault="00E91C65" w:rsidP="006E244A">
            <w:pPr>
              <w:autoSpaceDE w:val="0"/>
              <w:autoSpaceDN w:val="0"/>
              <w:adjustRightInd w:val="0"/>
              <w:jc w:val="center"/>
              <w:rPr>
                <w:rFonts w:cstheme="minorHAnsi"/>
                <w:color w:val="000000"/>
              </w:rPr>
            </w:pPr>
            <w:r w:rsidRPr="001571BB">
              <w:rPr>
                <w:rFonts w:cstheme="minorHAnsi"/>
                <w:color w:val="000000"/>
              </w:rPr>
              <w:t>20</w:t>
            </w:r>
            <w:r w:rsidR="00C33CA5" w:rsidRPr="001571BB">
              <w:rPr>
                <w:rFonts w:cstheme="minorHAnsi"/>
                <w:color w:val="000000"/>
              </w:rPr>
              <w:t xml:space="preserve"> minutes</w:t>
            </w:r>
          </w:p>
        </w:tc>
        <w:tc>
          <w:tcPr>
            <w:tcW w:w="1341" w:type="dxa"/>
            <w:shd w:val="clear" w:color="auto" w:fill="auto"/>
            <w:vAlign w:val="center"/>
          </w:tcPr>
          <w:p w14:paraId="7FADC1BC" w14:textId="77777777" w:rsidR="00C33CA5" w:rsidRPr="001571BB" w:rsidRDefault="00C33CA5" w:rsidP="006E244A">
            <w:pPr>
              <w:autoSpaceDE w:val="0"/>
              <w:autoSpaceDN w:val="0"/>
              <w:adjustRightInd w:val="0"/>
              <w:jc w:val="center"/>
              <w:rPr>
                <w:rFonts w:cstheme="minorHAnsi"/>
                <w:color w:val="000000"/>
              </w:rPr>
            </w:pPr>
            <w:r w:rsidRPr="001571BB">
              <w:rPr>
                <w:rFonts w:cstheme="minorHAnsi"/>
                <w:color w:val="000000"/>
              </w:rPr>
              <w:t xml:space="preserve">2 hours  </w:t>
            </w:r>
          </w:p>
        </w:tc>
      </w:tr>
    </w:tbl>
    <w:p w14:paraId="1B868540" w14:textId="77777777" w:rsidR="00C33CA5" w:rsidRPr="001571BB" w:rsidRDefault="00C33CA5" w:rsidP="00C33CA5">
      <w:pPr>
        <w:autoSpaceDE w:val="0"/>
        <w:autoSpaceDN w:val="0"/>
        <w:adjustRightInd w:val="0"/>
        <w:jc w:val="both"/>
        <w:rPr>
          <w:rFonts w:cstheme="minorHAnsi"/>
          <w:color w:val="000000"/>
        </w:rPr>
      </w:pPr>
    </w:p>
    <w:p w14:paraId="4E90D7B7" w14:textId="77777777" w:rsidR="00C33CA5" w:rsidRPr="001571BB" w:rsidRDefault="00C33CA5" w:rsidP="00C33CA5">
      <w:pPr>
        <w:pStyle w:val="Heading1"/>
        <w:numPr>
          <w:ilvl w:val="0"/>
          <w:numId w:val="13"/>
        </w:numPr>
        <w:ind w:left="0" w:firstLine="0"/>
        <w:rPr>
          <w:rFonts w:asciiTheme="minorHAnsi" w:hAnsiTheme="minorHAnsi" w:cstheme="minorHAnsi"/>
        </w:rPr>
      </w:pPr>
      <w:bookmarkStart w:id="6" w:name="_Absences"/>
      <w:bookmarkStart w:id="7" w:name="_Pupils_who_fail"/>
      <w:bookmarkStart w:id="8" w:name="_Marking_homework"/>
      <w:bookmarkStart w:id="9" w:name="_Pupils_with_SEND"/>
      <w:bookmarkEnd w:id="6"/>
      <w:bookmarkEnd w:id="7"/>
      <w:bookmarkEnd w:id="8"/>
      <w:bookmarkEnd w:id="9"/>
      <w:r w:rsidRPr="001571BB">
        <w:rPr>
          <w:rFonts w:asciiTheme="minorHAnsi" w:hAnsiTheme="minorHAnsi" w:cstheme="minorHAnsi"/>
        </w:rPr>
        <w:t>Pupils with SEND</w:t>
      </w:r>
    </w:p>
    <w:p w14:paraId="25B06092" w14:textId="77777777" w:rsidR="00C33CA5" w:rsidRPr="001571BB" w:rsidRDefault="00C33CA5" w:rsidP="00C33CA5">
      <w:pPr>
        <w:pStyle w:val="TSB-Level1Numbers"/>
        <w:numPr>
          <w:ilvl w:val="0"/>
          <w:numId w:val="13"/>
        </w:numPr>
        <w:ind w:left="1276" w:hanging="432"/>
        <w:rPr>
          <w:rFonts w:asciiTheme="minorHAnsi" w:hAnsiTheme="minorHAnsi"/>
          <w:color w:val="000000" w:themeColor="text1"/>
        </w:rPr>
      </w:pPr>
      <w:r w:rsidRPr="001571BB">
        <w:rPr>
          <w:rFonts w:asciiTheme="minorHAnsi" w:hAnsiTheme="minorHAnsi"/>
        </w:rPr>
        <w:t xml:space="preserve">A balanced approach to homework will be adopted for pupils with SEND, in consultation with the pupil’s parents and the </w:t>
      </w:r>
      <w:r w:rsidRPr="001571BB">
        <w:rPr>
          <w:rFonts w:asciiTheme="minorHAnsi" w:hAnsiTheme="minorHAnsi"/>
          <w:color w:val="000000" w:themeColor="text1"/>
        </w:rPr>
        <w:t xml:space="preserve">SENCO. </w:t>
      </w:r>
    </w:p>
    <w:p w14:paraId="7A7599C0" w14:textId="77777777" w:rsidR="00C33CA5" w:rsidRPr="001571BB" w:rsidRDefault="00C33CA5" w:rsidP="00C33CA5">
      <w:pPr>
        <w:pStyle w:val="TSB-Level1Numbers"/>
        <w:numPr>
          <w:ilvl w:val="0"/>
          <w:numId w:val="13"/>
        </w:numPr>
        <w:ind w:left="1276" w:hanging="432"/>
        <w:rPr>
          <w:rFonts w:asciiTheme="minorHAnsi" w:hAnsiTheme="minorHAnsi"/>
          <w:color w:val="000000" w:themeColor="text1"/>
        </w:rPr>
      </w:pPr>
      <w:r w:rsidRPr="001571BB">
        <w:rPr>
          <w:rFonts w:asciiTheme="minorHAnsi" w:hAnsiTheme="minorHAnsi"/>
          <w:color w:val="000000" w:themeColor="text1"/>
        </w:rPr>
        <w:t xml:space="preserve">The school recognises that pupils with SEND may require specific tasks to be set, as outlined in their individual education plans. </w:t>
      </w:r>
    </w:p>
    <w:p w14:paraId="0C985D5A" w14:textId="77777777" w:rsidR="00C33CA5" w:rsidRPr="001571BB" w:rsidRDefault="00C33CA5" w:rsidP="00C33CA5">
      <w:pPr>
        <w:pStyle w:val="TSB-Level1Numbers"/>
        <w:numPr>
          <w:ilvl w:val="0"/>
          <w:numId w:val="13"/>
        </w:numPr>
        <w:ind w:left="1276" w:hanging="432"/>
        <w:rPr>
          <w:rFonts w:asciiTheme="minorHAnsi" w:hAnsiTheme="minorHAnsi"/>
        </w:rPr>
      </w:pPr>
      <w:r w:rsidRPr="001571BB">
        <w:rPr>
          <w:rFonts w:asciiTheme="minorHAnsi" w:hAnsiTheme="minorHAnsi"/>
        </w:rPr>
        <w:t>While pupils with SEND may benefit from differentiated tasks separate from the homework received by other pupils, it is important that they also complete as much standard homework as possible.</w:t>
      </w:r>
    </w:p>
    <w:p w14:paraId="4C421040" w14:textId="77777777" w:rsidR="00C33CA5" w:rsidRPr="001571BB" w:rsidRDefault="00C33CA5" w:rsidP="00C33CA5">
      <w:pPr>
        <w:pStyle w:val="Heading1"/>
        <w:numPr>
          <w:ilvl w:val="0"/>
          <w:numId w:val="13"/>
        </w:numPr>
        <w:ind w:left="0" w:firstLine="0"/>
        <w:rPr>
          <w:rFonts w:asciiTheme="minorHAnsi" w:hAnsiTheme="minorHAnsi" w:cstheme="minorHAnsi"/>
        </w:rPr>
      </w:pPr>
      <w:bookmarkStart w:id="10" w:name="_Equal_Opportunities"/>
      <w:bookmarkEnd w:id="10"/>
      <w:r w:rsidRPr="001571BB">
        <w:rPr>
          <w:rFonts w:asciiTheme="minorHAnsi" w:hAnsiTheme="minorHAnsi" w:cstheme="minorHAnsi"/>
        </w:rPr>
        <w:t xml:space="preserve">Equal Opportunities </w:t>
      </w:r>
    </w:p>
    <w:p w14:paraId="1D7636D4" w14:textId="77777777" w:rsidR="00C33CA5" w:rsidRPr="001571BB" w:rsidRDefault="00C33CA5" w:rsidP="00C33CA5">
      <w:pPr>
        <w:pStyle w:val="TSB-Level1Numbers"/>
        <w:numPr>
          <w:ilvl w:val="0"/>
          <w:numId w:val="13"/>
        </w:numPr>
        <w:ind w:left="1276" w:hanging="432"/>
        <w:rPr>
          <w:rFonts w:asciiTheme="minorHAnsi" w:hAnsiTheme="minorHAnsi"/>
        </w:rPr>
      </w:pPr>
      <w:r w:rsidRPr="001571BB">
        <w:rPr>
          <w:rFonts w:asciiTheme="minorHAnsi" w:hAnsiTheme="minorHAnsi"/>
          <w:shd w:val="clear" w:color="auto" w:fill="FFFFFF"/>
        </w:rPr>
        <w:t>The school is</w:t>
      </w:r>
      <w:r w:rsidRPr="001571BB">
        <w:rPr>
          <w:rFonts w:asciiTheme="minorHAnsi" w:hAnsiTheme="minorHAnsi"/>
        </w:rPr>
        <w:t xml:space="preserve"> committed to providing the full range of opportunities for all pupils, regardless of gender, disability, ethnicity and social, cultural or religious background. </w:t>
      </w:r>
    </w:p>
    <w:p w14:paraId="5B2212BE" w14:textId="77777777" w:rsidR="00C33CA5" w:rsidRPr="001571BB" w:rsidRDefault="00C33CA5" w:rsidP="00C33CA5">
      <w:pPr>
        <w:pStyle w:val="TSB-Level1Numbers"/>
        <w:numPr>
          <w:ilvl w:val="0"/>
          <w:numId w:val="13"/>
        </w:numPr>
        <w:ind w:left="1276" w:hanging="432"/>
        <w:rPr>
          <w:rFonts w:asciiTheme="minorHAnsi" w:hAnsiTheme="minorHAnsi"/>
        </w:rPr>
      </w:pPr>
      <w:r w:rsidRPr="001571BB">
        <w:rPr>
          <w:rFonts w:asciiTheme="minorHAnsi" w:hAnsiTheme="minorHAnsi"/>
        </w:rPr>
        <w:t xml:space="preserve">All pupils have equal access and inclusive rights to the curriculum regardless of their gender, race, disability or ability. </w:t>
      </w:r>
    </w:p>
    <w:p w14:paraId="4535F7E9" w14:textId="77777777" w:rsidR="00C33CA5" w:rsidRPr="001571BB" w:rsidRDefault="00C33CA5" w:rsidP="00C33CA5">
      <w:pPr>
        <w:pStyle w:val="Heading1"/>
        <w:numPr>
          <w:ilvl w:val="0"/>
          <w:numId w:val="13"/>
        </w:numPr>
        <w:ind w:left="0" w:firstLine="0"/>
        <w:rPr>
          <w:rFonts w:asciiTheme="minorHAnsi" w:hAnsiTheme="minorHAnsi" w:cstheme="minorHAnsi"/>
        </w:rPr>
      </w:pPr>
      <w:bookmarkStart w:id="11" w:name="_Policy_review_2"/>
      <w:bookmarkEnd w:id="11"/>
      <w:r w:rsidRPr="001571BB">
        <w:rPr>
          <w:rFonts w:asciiTheme="minorHAnsi" w:hAnsiTheme="minorHAnsi" w:cstheme="minorHAnsi"/>
        </w:rPr>
        <w:t>Monitoring and review</w:t>
      </w:r>
    </w:p>
    <w:p w14:paraId="42748D45" w14:textId="77777777" w:rsidR="00C33CA5" w:rsidRPr="001571BB" w:rsidRDefault="00C33CA5" w:rsidP="00C33CA5">
      <w:pPr>
        <w:pStyle w:val="TSB-Level1Numbers"/>
        <w:numPr>
          <w:ilvl w:val="0"/>
          <w:numId w:val="13"/>
        </w:numPr>
        <w:ind w:left="1276" w:hanging="432"/>
        <w:rPr>
          <w:rFonts w:asciiTheme="minorHAnsi" w:hAnsiTheme="minorHAnsi"/>
          <w:bCs/>
          <w:color w:val="000000" w:themeColor="text1"/>
        </w:rPr>
      </w:pPr>
      <w:r w:rsidRPr="001571BB">
        <w:rPr>
          <w:rFonts w:asciiTheme="minorHAnsi" w:hAnsiTheme="minorHAnsi"/>
        </w:rPr>
        <w:t xml:space="preserve">This policy is reviewed every </w:t>
      </w:r>
      <w:r w:rsidRPr="001571BB">
        <w:rPr>
          <w:rFonts w:asciiTheme="minorHAnsi" w:hAnsiTheme="minorHAnsi"/>
          <w:bCs/>
          <w:color w:val="000000" w:themeColor="text1"/>
        </w:rPr>
        <w:t>two years by the headteacher.</w:t>
      </w:r>
    </w:p>
    <w:p w14:paraId="0C5C71ED" w14:textId="5C8F9E4E" w:rsidR="00C33CA5" w:rsidRPr="001571BB" w:rsidRDefault="00C33CA5" w:rsidP="00C33CA5">
      <w:pPr>
        <w:pStyle w:val="TSB-Level1Numbers"/>
        <w:numPr>
          <w:ilvl w:val="0"/>
          <w:numId w:val="13"/>
        </w:numPr>
        <w:ind w:left="1276" w:hanging="432"/>
        <w:rPr>
          <w:rFonts w:asciiTheme="minorHAnsi" w:hAnsiTheme="minorHAnsi"/>
          <w:bCs/>
          <w:color w:val="000000" w:themeColor="text1"/>
        </w:rPr>
      </w:pPr>
      <w:r w:rsidRPr="001571BB">
        <w:rPr>
          <w:rFonts w:asciiTheme="minorHAnsi" w:hAnsiTheme="minorHAnsi"/>
          <w:bCs/>
          <w:color w:val="000000" w:themeColor="text1"/>
        </w:rPr>
        <w:t xml:space="preserve">The scheduled review date for this policy is September 2023. </w:t>
      </w:r>
    </w:p>
    <w:p w14:paraId="5E841FCB" w14:textId="77777777" w:rsidR="00CF2253" w:rsidRPr="001571BB" w:rsidRDefault="00CF2253" w:rsidP="008279FC">
      <w:pPr>
        <w:rPr>
          <w:rFonts w:eastAsia="Times New Roman" w:cstheme="minorHAnsi"/>
          <w:sz w:val="24"/>
          <w:szCs w:val="24"/>
          <w:lang w:val="en-US"/>
        </w:rPr>
      </w:pPr>
      <w:bookmarkStart w:id="12" w:name="_Appendix_1:_Homework"/>
      <w:bookmarkEnd w:id="12"/>
    </w:p>
    <w:p w14:paraId="0DC487EA" w14:textId="77777777" w:rsidR="00CF2253" w:rsidRPr="001571BB" w:rsidRDefault="00CF2253" w:rsidP="008279FC">
      <w:pPr>
        <w:rPr>
          <w:rFonts w:cstheme="minorHAnsi"/>
        </w:rPr>
      </w:pPr>
    </w:p>
    <w:sectPr w:rsidR="00CF2253" w:rsidRPr="001571BB" w:rsidSect="001571BB">
      <w:headerReference w:type="default" r:id="rId8"/>
      <w:headerReference w:type="first" r:id="rId9"/>
      <w:pgSz w:w="11906" w:h="16838"/>
      <w:pgMar w:top="1440" w:right="1440" w:bottom="1440" w:left="144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A293F" w14:textId="77777777" w:rsidR="00F22BA8" w:rsidRDefault="00F22BA8" w:rsidP="00BA7D0C">
      <w:pPr>
        <w:spacing w:after="0" w:line="240" w:lineRule="auto"/>
      </w:pPr>
      <w:r>
        <w:separator/>
      </w:r>
    </w:p>
  </w:endnote>
  <w:endnote w:type="continuationSeparator" w:id="0">
    <w:p w14:paraId="77BB7EDD" w14:textId="77777777" w:rsidR="00F22BA8" w:rsidRDefault="00F22BA8" w:rsidP="00BA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932F7" w14:textId="77777777" w:rsidR="00F22BA8" w:rsidRDefault="00F22BA8" w:rsidP="00BA7D0C">
      <w:pPr>
        <w:spacing w:after="0" w:line="240" w:lineRule="auto"/>
      </w:pPr>
      <w:r>
        <w:separator/>
      </w:r>
    </w:p>
  </w:footnote>
  <w:footnote w:type="continuationSeparator" w:id="0">
    <w:p w14:paraId="3ACDD5F8" w14:textId="77777777" w:rsidR="00F22BA8" w:rsidRDefault="00F22BA8" w:rsidP="00BA7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E3C3A" w14:textId="77777777" w:rsidR="00C33CA5" w:rsidRDefault="00C33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18249" w14:textId="77777777" w:rsidR="00C33CA5" w:rsidRDefault="00C33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5B1C"/>
    <w:multiLevelType w:val="hybridMultilevel"/>
    <w:tmpl w:val="FCD4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40050"/>
    <w:multiLevelType w:val="hybridMultilevel"/>
    <w:tmpl w:val="68A86FF6"/>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C27C1"/>
    <w:multiLevelType w:val="hybridMultilevel"/>
    <w:tmpl w:val="7BC2532E"/>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F27B16"/>
    <w:multiLevelType w:val="hybridMultilevel"/>
    <w:tmpl w:val="8DC0A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C73586"/>
    <w:multiLevelType w:val="hybridMultilevel"/>
    <w:tmpl w:val="0E1A6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983E2E"/>
    <w:multiLevelType w:val="hybridMultilevel"/>
    <w:tmpl w:val="63B8F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8779C4"/>
    <w:multiLevelType w:val="hybridMultilevel"/>
    <w:tmpl w:val="6AB8B73E"/>
    <w:lvl w:ilvl="0" w:tplc="D2BAB45A">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40AF41EE"/>
    <w:multiLevelType w:val="hybridMultilevel"/>
    <w:tmpl w:val="1B7A6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8C22A1"/>
    <w:multiLevelType w:val="multilevel"/>
    <w:tmpl w:val="77C64468"/>
    <w:lvl w:ilvl="0">
      <w:start w:val="1"/>
      <w:numFmt w:val="decimal"/>
      <w:lvlText w:val="%1."/>
      <w:lvlJc w:val="left"/>
      <w:pPr>
        <w:ind w:left="360" w:hanging="360"/>
      </w:pPr>
      <w:rPr>
        <w:rFonts w:hint="default"/>
      </w:rPr>
    </w:lvl>
    <w:lvl w:ilvl="1">
      <w:start w:val="1"/>
      <w:numFmt w:val="decimal"/>
      <w:lvlText w:val="%1.%2."/>
      <w:lvlJc w:val="center"/>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360E4E"/>
    <w:multiLevelType w:val="hybridMultilevel"/>
    <w:tmpl w:val="DC788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43003A"/>
    <w:multiLevelType w:val="hybridMultilevel"/>
    <w:tmpl w:val="B846E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EF363B"/>
    <w:multiLevelType w:val="hybridMultilevel"/>
    <w:tmpl w:val="6D0E22DC"/>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9195F"/>
    <w:multiLevelType w:val="hybridMultilevel"/>
    <w:tmpl w:val="F9468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EF7968"/>
    <w:multiLevelType w:val="hybridMultilevel"/>
    <w:tmpl w:val="B290E6FC"/>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F25B5"/>
    <w:multiLevelType w:val="hybridMultilevel"/>
    <w:tmpl w:val="5342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1B15AD"/>
    <w:multiLevelType w:val="hybridMultilevel"/>
    <w:tmpl w:val="A7088210"/>
    <w:lvl w:ilvl="0" w:tplc="28129A58">
      <w:start w:val="1"/>
      <w:numFmt w:val="bullet"/>
      <w:pStyle w:val="TSB-PolicyBullets"/>
      <w:lvlText w:val=""/>
      <w:lvlJc w:val="left"/>
      <w:pPr>
        <w:ind w:left="2143" w:hanging="360"/>
      </w:pPr>
      <w:rPr>
        <w:rFonts w:ascii="Symbol" w:hAnsi="Symbol" w:hint="default"/>
        <w:color w:val="1F497D"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C85A02"/>
    <w:multiLevelType w:val="hybridMultilevel"/>
    <w:tmpl w:val="B4A84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11731B"/>
    <w:multiLevelType w:val="hybridMultilevel"/>
    <w:tmpl w:val="41804162"/>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4792951"/>
    <w:multiLevelType w:val="hybridMultilevel"/>
    <w:tmpl w:val="28F46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2"/>
  </w:num>
  <w:num w:numId="3">
    <w:abstractNumId w:val="2"/>
  </w:num>
  <w:num w:numId="4">
    <w:abstractNumId w:val="1"/>
  </w:num>
  <w:num w:numId="5">
    <w:abstractNumId w:val="19"/>
  </w:num>
  <w:num w:numId="6">
    <w:abstractNumId w:val="13"/>
  </w:num>
  <w:num w:numId="7">
    <w:abstractNumId w:val="14"/>
  </w:num>
  <w:num w:numId="8">
    <w:abstractNumId w:val="17"/>
  </w:num>
  <w:num w:numId="9">
    <w:abstractNumId w:val="11"/>
  </w:num>
  <w:num w:numId="10">
    <w:abstractNumId w:val="20"/>
  </w:num>
  <w:num w:numId="11">
    <w:abstractNumId w:val="15"/>
  </w:num>
  <w:num w:numId="12">
    <w:abstractNumId w:val="16"/>
  </w:num>
  <w:num w:numId="13">
    <w:abstractNumId w:val="8"/>
  </w:num>
  <w:num w:numId="14">
    <w:abstractNumId w:val="5"/>
  </w:num>
  <w:num w:numId="15">
    <w:abstractNumId w:val="9"/>
  </w:num>
  <w:num w:numId="16">
    <w:abstractNumId w:val="3"/>
  </w:num>
  <w:num w:numId="17">
    <w:abstractNumId w:val="7"/>
  </w:num>
  <w:num w:numId="18">
    <w:abstractNumId w:val="10"/>
  </w:num>
  <w:num w:numId="19">
    <w:abstractNumId w:val="18"/>
  </w:num>
  <w:num w:numId="20">
    <w:abstractNumId w:val="4"/>
  </w:num>
  <w:num w:numId="21">
    <w:abstractNumId w:val="8"/>
    <w:lvlOverride w:ilvl="0">
      <w:startOverride w:val="2"/>
    </w:lvlOverride>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FC"/>
    <w:rsid w:val="00026F67"/>
    <w:rsid w:val="001571BB"/>
    <w:rsid w:val="00172BE7"/>
    <w:rsid w:val="00232DDD"/>
    <w:rsid w:val="00295A4C"/>
    <w:rsid w:val="00317D2A"/>
    <w:rsid w:val="003A5F4D"/>
    <w:rsid w:val="004A0367"/>
    <w:rsid w:val="004A4A98"/>
    <w:rsid w:val="00673278"/>
    <w:rsid w:val="0079537D"/>
    <w:rsid w:val="007E1CF6"/>
    <w:rsid w:val="008279FC"/>
    <w:rsid w:val="00916592"/>
    <w:rsid w:val="00AC725A"/>
    <w:rsid w:val="00AD0854"/>
    <w:rsid w:val="00B235A9"/>
    <w:rsid w:val="00BA7D0C"/>
    <w:rsid w:val="00C33CA5"/>
    <w:rsid w:val="00CC2CE4"/>
    <w:rsid w:val="00CF2253"/>
    <w:rsid w:val="00D24D93"/>
    <w:rsid w:val="00DB3ACE"/>
    <w:rsid w:val="00E91C65"/>
    <w:rsid w:val="00EE79DC"/>
    <w:rsid w:val="00F22BA8"/>
    <w:rsid w:val="00F3354C"/>
    <w:rsid w:val="00F7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373A"/>
  <w15:docId w15:val="{265D6CEC-6C4E-463E-91A6-D1B8DE36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C33C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3CA5"/>
    <w:pPr>
      <w:numPr>
        <w:ilvl w:val="1"/>
        <w:numId w:val="10"/>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C33CA5"/>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CA5"/>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3CA5"/>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3CA5"/>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3CA5"/>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3CA5"/>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3CA5"/>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79FC"/>
    <w:pPr>
      <w:ind w:left="720"/>
      <w:contextualSpacing/>
    </w:pPr>
  </w:style>
  <w:style w:type="paragraph" w:styleId="BalloonText">
    <w:name w:val="Balloon Text"/>
    <w:basedOn w:val="Normal"/>
    <w:link w:val="BalloonTextChar"/>
    <w:uiPriority w:val="99"/>
    <w:semiHidden/>
    <w:unhideWhenUsed/>
    <w:rsid w:val="00AD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854"/>
    <w:rPr>
      <w:rFonts w:ascii="Tahoma" w:hAnsi="Tahoma" w:cs="Tahoma"/>
      <w:sz w:val="16"/>
      <w:szCs w:val="16"/>
    </w:rPr>
  </w:style>
  <w:style w:type="paragraph" w:styleId="Header">
    <w:name w:val="header"/>
    <w:basedOn w:val="Normal"/>
    <w:link w:val="HeaderChar"/>
    <w:uiPriority w:val="99"/>
    <w:unhideWhenUsed/>
    <w:rsid w:val="00BA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D0C"/>
  </w:style>
  <w:style w:type="paragraph" w:styleId="Footer">
    <w:name w:val="footer"/>
    <w:basedOn w:val="Normal"/>
    <w:link w:val="FooterChar"/>
    <w:uiPriority w:val="99"/>
    <w:unhideWhenUsed/>
    <w:rsid w:val="00BA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D0C"/>
  </w:style>
  <w:style w:type="character" w:customStyle="1" w:styleId="Heading2Char">
    <w:name w:val="Heading 2 Char"/>
    <w:basedOn w:val="DefaultParagraphFont"/>
    <w:link w:val="Heading2"/>
    <w:uiPriority w:val="9"/>
    <w:rsid w:val="00C33CA5"/>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C33CA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3CA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33CA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3CA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33C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3C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33CA5"/>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rsid w:val="00C33CA5"/>
  </w:style>
  <w:style w:type="character" w:customStyle="1" w:styleId="Heading1Char">
    <w:name w:val="Heading 1 Char"/>
    <w:aliases w:val="TSB Headings Char"/>
    <w:basedOn w:val="DefaultParagraphFont"/>
    <w:link w:val="Heading1"/>
    <w:uiPriority w:val="9"/>
    <w:rsid w:val="00C33CA5"/>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C3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C33CA5"/>
    <w:pPr>
      <w:keepNext w:val="0"/>
      <w:keepLines w:val="0"/>
      <w:spacing w:after="200"/>
      <w:ind w:left="1276" w:hanging="432"/>
      <w:jc w:val="both"/>
    </w:pPr>
    <w:rPr>
      <w:rFonts w:eastAsiaTheme="minorHAnsi" w:cstheme="minorHAnsi"/>
      <w:color w:val="auto"/>
      <w:sz w:val="22"/>
    </w:rPr>
  </w:style>
  <w:style w:type="paragraph" w:customStyle="1" w:styleId="TSB-PolicyBullets">
    <w:name w:val="TSB - Policy Bullets"/>
    <w:basedOn w:val="ListParagraph"/>
    <w:link w:val="TSB-PolicyBulletsChar"/>
    <w:autoRedefine/>
    <w:qFormat/>
    <w:rsid w:val="00C33CA5"/>
    <w:pPr>
      <w:numPr>
        <w:numId w:val="12"/>
      </w:numPr>
      <w:tabs>
        <w:tab w:val="left" w:pos="3686"/>
      </w:tabs>
      <w:spacing w:after="120"/>
      <w:ind w:left="2137" w:hanging="357"/>
      <w:contextualSpacing w:val="0"/>
      <w:jc w:val="both"/>
    </w:pPr>
  </w:style>
  <w:style w:type="paragraph" w:customStyle="1" w:styleId="TSB-Level2Numbers">
    <w:name w:val="TSB - Level 2 Numbers"/>
    <w:basedOn w:val="TSB-Level1Numbers"/>
    <w:autoRedefine/>
    <w:qFormat/>
    <w:rsid w:val="00C33CA5"/>
    <w:pPr>
      <w:tabs>
        <w:tab w:val="num" w:pos="360"/>
      </w:tabs>
    </w:pPr>
  </w:style>
  <w:style w:type="character" w:customStyle="1" w:styleId="TSB-PolicyBulletsChar">
    <w:name w:val="TSB - Policy Bullets Char"/>
    <w:basedOn w:val="ListParagraphChar"/>
    <w:link w:val="TSB-PolicyBullets"/>
    <w:rsid w:val="00C33CA5"/>
  </w:style>
  <w:style w:type="character" w:customStyle="1" w:styleId="TSB-Level1NumbersChar">
    <w:name w:val="TSB - Level 1 Numbers Char"/>
    <w:basedOn w:val="DefaultParagraphFont"/>
    <w:link w:val="TSB-Level1Numbers"/>
    <w:rsid w:val="00C33CA5"/>
    <w:rPr>
      <w:rFonts w:asciiTheme="majorHAnsi" w:hAnsiTheme="majorHAnsi" w:cs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Mccahey</dc:creator>
  <cp:lastModifiedBy>Helen Slocombe</cp:lastModifiedBy>
  <cp:revision>5</cp:revision>
  <cp:lastPrinted>2019-09-12T09:28:00Z</cp:lastPrinted>
  <dcterms:created xsi:type="dcterms:W3CDTF">2021-11-24T10:10:00Z</dcterms:created>
  <dcterms:modified xsi:type="dcterms:W3CDTF">2021-12-08T11:48:00Z</dcterms:modified>
</cp:coreProperties>
</file>