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33FCE" w14:textId="3AC03F95" w:rsidR="00BA60DF" w:rsidRDefault="00BA60DF">
      <w:pPr>
        <w:pStyle w:val="BodyText"/>
        <w:ind w:left="103"/>
        <w:rPr>
          <w:rFonts w:ascii="Times New Roman"/>
          <w:sz w:val="20"/>
        </w:rPr>
      </w:pPr>
    </w:p>
    <w:p w14:paraId="4AC44387" w14:textId="77BECBF7" w:rsidR="00A07ECA" w:rsidRPr="00A07ECA" w:rsidRDefault="00A07ECA" w:rsidP="00A07ECA">
      <w:pPr>
        <w:pStyle w:val="Title1"/>
        <w:rPr>
          <w:lang w:val="en-GB"/>
        </w:rPr>
      </w:pPr>
      <w:r w:rsidRPr="00A07ECA">
        <w:rPr>
          <w:lang w:val="en-GB"/>
        </w:rPr>
        <w:t>ST JULIE CATHOLIC PRIMARY SCHOOL</w:t>
      </w:r>
    </w:p>
    <w:p w14:paraId="665F7F23" w14:textId="23FCB40F" w:rsidR="00A07ECA" w:rsidRDefault="00A07ECA" w:rsidP="00A07ECA">
      <w:pPr>
        <w:pStyle w:val="Title1"/>
        <w:rPr>
          <w:lang w:val="en-GB"/>
        </w:rPr>
      </w:pPr>
      <w:r w:rsidRPr="00A07ECA">
        <w:rPr>
          <w:lang w:val="en-GB"/>
        </w:rPr>
        <w:t>ECCLESTON</w:t>
      </w:r>
    </w:p>
    <w:p w14:paraId="4AA2A62E" w14:textId="19384865" w:rsidR="00211BC0" w:rsidRPr="00D141A1" w:rsidRDefault="00A07ECA" w:rsidP="00211BC0">
      <w:pPr>
        <w:pStyle w:val="Title1"/>
      </w:pPr>
      <w:r w:rsidRPr="00A07ECA">
        <w:rPr>
          <w:rFonts w:ascii="Times New Roman" w:eastAsia="Times New Roman" w:hAnsi="Times New Roman" w:cs="Times New Roman"/>
          <w:b w:val="0"/>
          <w:bCs w:val="0"/>
          <w:noProof/>
          <w:color w:val="auto"/>
          <w:sz w:val="20"/>
          <w:szCs w:val="20"/>
          <w:lang w:val="en-GB"/>
        </w:rPr>
        <w:drawing>
          <wp:inline distT="0" distB="0" distL="0" distR="0" wp14:anchorId="6423AF39" wp14:editId="4806190A">
            <wp:extent cx="1914525" cy="2343150"/>
            <wp:effectExtent l="0" t="0" r="9525" b="0"/>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4525" cy="2343150"/>
                    </a:xfrm>
                    <a:prstGeom prst="rect">
                      <a:avLst/>
                    </a:prstGeom>
                    <a:noFill/>
                    <a:ln>
                      <a:noFill/>
                    </a:ln>
                  </pic:spPr>
                </pic:pic>
              </a:graphicData>
            </a:graphic>
          </wp:inline>
        </w:drawing>
      </w:r>
    </w:p>
    <w:p w14:paraId="5E5F7CBC" w14:textId="77777777" w:rsidR="00C13A3E" w:rsidRDefault="00A07ECA" w:rsidP="00A07ECA">
      <w:pPr>
        <w:pStyle w:val="Title1"/>
        <w:jc w:val="left"/>
      </w:pPr>
      <w:r>
        <w:t xml:space="preserve">        </w:t>
      </w:r>
    </w:p>
    <w:p w14:paraId="2EC89334" w14:textId="77777777" w:rsidR="00C13A3E" w:rsidRDefault="00C13A3E" w:rsidP="00A07ECA">
      <w:pPr>
        <w:pStyle w:val="Title1"/>
        <w:jc w:val="left"/>
      </w:pPr>
    </w:p>
    <w:p w14:paraId="584D5AB4" w14:textId="2B9D00B0" w:rsidR="00211BC0" w:rsidRPr="00C00121" w:rsidRDefault="00C13A3E" w:rsidP="00A07ECA">
      <w:pPr>
        <w:pStyle w:val="Title1"/>
        <w:jc w:val="left"/>
        <w:rPr>
          <w:b w:val="0"/>
        </w:rPr>
      </w:pPr>
      <w:r>
        <w:t xml:space="preserve">         </w:t>
      </w:r>
      <w:r w:rsidR="00A07ECA" w:rsidRPr="003C395F">
        <w:t>S</w:t>
      </w:r>
      <w:r w:rsidR="004B31CE">
        <w:t>un Protection Policy</w:t>
      </w:r>
      <w:r w:rsidR="00A07ECA" w:rsidRPr="003C395F">
        <w:t xml:space="preserve"> </w:t>
      </w:r>
    </w:p>
    <w:p w14:paraId="2A9DA287" w14:textId="77777777" w:rsidR="00211BC0" w:rsidRPr="00C00121" w:rsidRDefault="00211BC0" w:rsidP="00211BC0">
      <w:pPr>
        <w:rPr>
          <w:b/>
        </w:rPr>
      </w:pPr>
    </w:p>
    <w:p w14:paraId="6133B6DF" w14:textId="77777777" w:rsidR="00BA60DF" w:rsidRDefault="00BA60DF">
      <w:pPr>
        <w:pStyle w:val="BodyText"/>
        <w:spacing w:before="3"/>
        <w:rPr>
          <w:rFonts w:ascii="Times New Roman"/>
          <w:sz w:val="29"/>
        </w:rPr>
      </w:pPr>
    </w:p>
    <w:p w14:paraId="1C61E4C3" w14:textId="77777777" w:rsidR="00C13A3E" w:rsidRDefault="00C13A3E" w:rsidP="00C13A3E">
      <w:pPr>
        <w:widowControl/>
        <w:autoSpaceDE/>
        <w:autoSpaceDN/>
        <w:spacing w:line="276" w:lineRule="auto"/>
        <w:jc w:val="center"/>
        <w:rPr>
          <w:rFonts w:cs="Times New Roman"/>
          <w:b/>
          <w:bCs/>
          <w:sz w:val="40"/>
          <w:szCs w:val="40"/>
          <w:lang w:eastAsia="en-US" w:bidi="ar-SA"/>
        </w:rPr>
      </w:pPr>
    </w:p>
    <w:p w14:paraId="526B2595" w14:textId="77777777" w:rsidR="00867C32" w:rsidRPr="00867C32" w:rsidRDefault="00867C32" w:rsidP="00867C32">
      <w:pPr>
        <w:widowControl/>
        <w:autoSpaceDE/>
        <w:autoSpaceDN/>
        <w:spacing w:before="120" w:after="120" w:line="276" w:lineRule="auto"/>
        <w:jc w:val="center"/>
        <w:rPr>
          <w:rFonts w:ascii="Arial" w:eastAsia="Times New Roman" w:hAnsi="Arial" w:cs="Arial"/>
          <w:sz w:val="28"/>
          <w:szCs w:val="28"/>
          <w:lang w:eastAsia="en-US" w:bidi="ar-SA"/>
        </w:rPr>
      </w:pPr>
      <w:r w:rsidRPr="00867C32">
        <w:rPr>
          <w:rFonts w:ascii="Arial" w:eastAsia="Times New Roman" w:hAnsi="Arial" w:cs="Arial"/>
          <w:sz w:val="28"/>
          <w:szCs w:val="28"/>
          <w:lang w:eastAsia="en-US" w:bidi="ar-SA"/>
        </w:rPr>
        <w:t xml:space="preserve">Reviewed and updated by Governing Body and staff </w:t>
      </w:r>
    </w:p>
    <w:p w14:paraId="738D9899" w14:textId="23A1150B" w:rsidR="00867C32" w:rsidRPr="00867C32" w:rsidRDefault="0097575D" w:rsidP="00867C32">
      <w:pPr>
        <w:widowControl/>
        <w:autoSpaceDE/>
        <w:autoSpaceDN/>
        <w:jc w:val="center"/>
        <w:rPr>
          <w:rFonts w:ascii="Arial" w:eastAsia="Times New Roman" w:hAnsi="Arial" w:cs="Arial"/>
          <w:sz w:val="28"/>
          <w:szCs w:val="28"/>
          <w:lang w:eastAsia="en-US" w:bidi="ar-SA"/>
        </w:rPr>
      </w:pPr>
      <w:r>
        <w:rPr>
          <w:rFonts w:ascii="Arial" w:eastAsia="Times New Roman" w:hAnsi="Arial" w:cs="Arial"/>
          <w:sz w:val="28"/>
          <w:szCs w:val="28"/>
          <w:lang w:eastAsia="en-US" w:bidi="ar-SA"/>
        </w:rPr>
        <w:t>30</w:t>
      </w:r>
      <w:r w:rsidRPr="0097575D">
        <w:rPr>
          <w:rFonts w:ascii="Arial" w:eastAsia="Times New Roman" w:hAnsi="Arial" w:cs="Arial"/>
          <w:sz w:val="28"/>
          <w:szCs w:val="28"/>
          <w:vertAlign w:val="superscript"/>
          <w:lang w:eastAsia="en-US" w:bidi="ar-SA"/>
        </w:rPr>
        <w:t>th</w:t>
      </w:r>
      <w:r>
        <w:rPr>
          <w:rFonts w:ascii="Arial" w:eastAsia="Times New Roman" w:hAnsi="Arial" w:cs="Arial"/>
          <w:sz w:val="28"/>
          <w:szCs w:val="28"/>
          <w:lang w:eastAsia="en-US" w:bidi="ar-SA"/>
        </w:rPr>
        <w:t xml:space="preserve"> September</w:t>
      </w:r>
      <w:r w:rsidR="00867C32" w:rsidRPr="00867C32">
        <w:rPr>
          <w:rFonts w:ascii="Arial" w:eastAsia="Times New Roman" w:hAnsi="Arial" w:cs="Arial"/>
          <w:sz w:val="28"/>
          <w:szCs w:val="28"/>
          <w:lang w:eastAsia="en-US" w:bidi="ar-SA"/>
        </w:rPr>
        <w:t xml:space="preserve"> 202</w:t>
      </w:r>
      <w:r w:rsidR="00867C32">
        <w:rPr>
          <w:rFonts w:ascii="Arial" w:eastAsia="Times New Roman" w:hAnsi="Arial" w:cs="Arial"/>
          <w:sz w:val="28"/>
          <w:szCs w:val="28"/>
          <w:lang w:eastAsia="en-US" w:bidi="ar-SA"/>
        </w:rPr>
        <w:t>1</w:t>
      </w:r>
    </w:p>
    <w:p w14:paraId="5BFBFB90" w14:textId="77777777" w:rsidR="00C13A3E" w:rsidRDefault="00C13A3E" w:rsidP="00C13A3E">
      <w:pPr>
        <w:widowControl/>
        <w:autoSpaceDE/>
        <w:autoSpaceDN/>
        <w:spacing w:line="276" w:lineRule="auto"/>
        <w:jc w:val="center"/>
        <w:rPr>
          <w:rFonts w:cs="Times New Roman"/>
          <w:b/>
          <w:bCs/>
          <w:sz w:val="40"/>
          <w:szCs w:val="40"/>
          <w:lang w:eastAsia="en-US" w:bidi="ar-SA"/>
        </w:rPr>
      </w:pPr>
    </w:p>
    <w:p w14:paraId="1B209B0C" w14:textId="77777777" w:rsidR="00C13A3E" w:rsidRDefault="00C13A3E" w:rsidP="00C13A3E">
      <w:pPr>
        <w:widowControl/>
        <w:autoSpaceDE/>
        <w:autoSpaceDN/>
        <w:spacing w:line="276" w:lineRule="auto"/>
        <w:jc w:val="center"/>
        <w:rPr>
          <w:rFonts w:cs="Times New Roman"/>
          <w:b/>
          <w:bCs/>
          <w:sz w:val="40"/>
          <w:szCs w:val="40"/>
          <w:lang w:eastAsia="en-US" w:bidi="ar-SA"/>
        </w:rPr>
      </w:pPr>
    </w:p>
    <w:p w14:paraId="440BC4BD" w14:textId="7BB3A004" w:rsidR="00C13A3E" w:rsidRDefault="00C13A3E" w:rsidP="00C13A3E">
      <w:pPr>
        <w:widowControl/>
        <w:autoSpaceDE/>
        <w:autoSpaceDN/>
        <w:jc w:val="center"/>
        <w:rPr>
          <w:rFonts w:ascii="Arial" w:eastAsia="Times New Roman" w:hAnsi="Arial" w:cs="Arial"/>
          <w:sz w:val="28"/>
          <w:szCs w:val="28"/>
          <w:lang w:eastAsia="en-US" w:bidi="ar-SA"/>
        </w:rPr>
      </w:pPr>
    </w:p>
    <w:p w14:paraId="4CD02BE6" w14:textId="74BFD31F" w:rsidR="00C13A3E" w:rsidRPr="00C13A3E" w:rsidRDefault="00C13A3E" w:rsidP="00C13A3E">
      <w:pPr>
        <w:widowControl/>
        <w:autoSpaceDE/>
        <w:autoSpaceDN/>
        <w:spacing w:line="276" w:lineRule="auto"/>
        <w:jc w:val="center"/>
        <w:rPr>
          <w:rFonts w:cs="Times New Roman"/>
          <w:b/>
          <w:bCs/>
          <w:sz w:val="40"/>
          <w:szCs w:val="40"/>
          <w:lang w:eastAsia="en-US" w:bidi="ar-SA"/>
        </w:rPr>
      </w:pPr>
      <w:r w:rsidRPr="00C13A3E">
        <w:rPr>
          <w:rFonts w:cs="Times New Roman"/>
          <w:b/>
          <w:bCs/>
          <w:sz w:val="40"/>
          <w:szCs w:val="40"/>
          <w:lang w:eastAsia="en-US" w:bidi="ar-SA"/>
        </w:rPr>
        <w:lastRenderedPageBreak/>
        <w:t>ST JULIE CATHOLIC PRIMARY SCHOOL</w:t>
      </w:r>
    </w:p>
    <w:p w14:paraId="6930EE72" w14:textId="77777777" w:rsidR="00C13A3E" w:rsidRPr="00C13A3E" w:rsidRDefault="00C13A3E" w:rsidP="00C13A3E">
      <w:pPr>
        <w:widowControl/>
        <w:autoSpaceDE/>
        <w:autoSpaceDN/>
        <w:spacing w:line="276" w:lineRule="auto"/>
        <w:jc w:val="center"/>
        <w:rPr>
          <w:rFonts w:cs="Times New Roman"/>
          <w:b/>
          <w:bCs/>
          <w:sz w:val="40"/>
          <w:szCs w:val="40"/>
          <w:lang w:val="en-US" w:eastAsia="en-US" w:bidi="ar-SA"/>
        </w:rPr>
      </w:pPr>
      <w:r w:rsidRPr="00C13A3E">
        <w:rPr>
          <w:rFonts w:cs="Times New Roman"/>
          <w:b/>
          <w:bCs/>
          <w:sz w:val="40"/>
          <w:szCs w:val="40"/>
          <w:lang w:eastAsia="en-US" w:bidi="ar-SA"/>
        </w:rPr>
        <w:t>MISSION STATEMENT:</w:t>
      </w:r>
    </w:p>
    <w:p w14:paraId="153867BB" w14:textId="3F33CF13" w:rsidR="00C13A3E" w:rsidRPr="00C13A3E" w:rsidRDefault="001062B0" w:rsidP="00C13A3E">
      <w:pPr>
        <w:widowControl/>
        <w:autoSpaceDE/>
        <w:autoSpaceDN/>
        <w:spacing w:line="276" w:lineRule="auto"/>
        <w:jc w:val="center"/>
        <w:rPr>
          <w:rFonts w:cs="Times New Roman"/>
          <w:b/>
          <w:bCs/>
          <w:lang w:eastAsia="en-US" w:bidi="ar-SA"/>
        </w:rPr>
      </w:pPr>
      <w:r>
        <w:rPr>
          <w:noProof/>
        </w:rPr>
        <w:pict w14:anchorId="1405D7C8">
          <v:roundrect id="Rectangle: Rounded Corners 2" o:spid="_x0000_s1026" style="position:absolute;left:0;text-align:left;margin-left:0;margin-top:13.4pt;width:477.15pt;height:69.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" strokecolor="#95b3d7" strokeweight="1pt">
            <v:fill color2="#b8cce4" focus="100%" type="gradient"/>
            <v:shadow on="t" color="#243f60" opacity=".5" offset="1pt"/>
            <v:textbox>
              <w:txbxContent>
                <w:p w14:paraId="46834B3E" w14:textId="77777777" w:rsidR="00C13A3E" w:rsidRPr="00E8785A" w:rsidRDefault="00C13A3E" w:rsidP="00C13A3E">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35EA6CF4" w14:textId="77777777" w:rsidR="00C13A3E" w:rsidRPr="0032478D" w:rsidRDefault="00C13A3E" w:rsidP="00C13A3E">
                  <w:pPr>
                    <w:jc w:val="center"/>
                    <w:rPr>
                      <w:rFonts w:ascii="Arial" w:hAnsi="Arial" w:cs="Arial"/>
                      <w:sz w:val="32"/>
                      <w:szCs w:val="32"/>
                    </w:rPr>
                  </w:pPr>
                </w:p>
              </w:txbxContent>
            </v:textbox>
            <w10:wrap anchorx="margin"/>
          </v:roundrect>
        </w:pict>
      </w:r>
    </w:p>
    <w:p w14:paraId="2FF01C05" w14:textId="77777777" w:rsidR="00C13A3E" w:rsidRPr="00C13A3E" w:rsidRDefault="00C13A3E" w:rsidP="00C13A3E">
      <w:pPr>
        <w:widowControl/>
        <w:autoSpaceDE/>
        <w:autoSpaceDN/>
        <w:spacing w:line="276" w:lineRule="auto"/>
        <w:jc w:val="center"/>
        <w:rPr>
          <w:rFonts w:cs="Times New Roman"/>
          <w:lang w:eastAsia="en-US" w:bidi="ar-SA"/>
        </w:rPr>
      </w:pPr>
    </w:p>
    <w:p w14:paraId="296FB04D" w14:textId="77777777" w:rsidR="00C13A3E" w:rsidRPr="00C13A3E" w:rsidRDefault="00C13A3E" w:rsidP="00C13A3E">
      <w:pPr>
        <w:widowControl/>
        <w:autoSpaceDE/>
        <w:autoSpaceDN/>
        <w:spacing w:line="276" w:lineRule="auto"/>
        <w:jc w:val="center"/>
        <w:rPr>
          <w:rFonts w:cs="Times New Roman"/>
          <w:lang w:eastAsia="en-US" w:bidi="ar-SA"/>
        </w:rPr>
      </w:pPr>
    </w:p>
    <w:p w14:paraId="3CCB5490" w14:textId="77777777" w:rsidR="00C13A3E" w:rsidRPr="00C13A3E" w:rsidRDefault="00C13A3E" w:rsidP="00C13A3E">
      <w:pPr>
        <w:widowControl/>
        <w:autoSpaceDE/>
        <w:autoSpaceDN/>
        <w:spacing w:line="276" w:lineRule="auto"/>
        <w:jc w:val="center"/>
        <w:rPr>
          <w:rFonts w:cs="Times New Roman"/>
          <w:lang w:eastAsia="en-US" w:bidi="ar-SA"/>
        </w:rPr>
      </w:pPr>
    </w:p>
    <w:p w14:paraId="5F77E2F1" w14:textId="77777777" w:rsidR="00C13A3E" w:rsidRPr="00C13A3E" w:rsidRDefault="00C13A3E" w:rsidP="00C13A3E">
      <w:pPr>
        <w:widowControl/>
        <w:autoSpaceDE/>
        <w:autoSpaceDN/>
        <w:spacing w:line="276" w:lineRule="auto"/>
        <w:jc w:val="center"/>
        <w:rPr>
          <w:rFonts w:cs="Times New Roman"/>
          <w:lang w:eastAsia="en-US" w:bidi="ar-SA"/>
        </w:rPr>
      </w:pPr>
    </w:p>
    <w:p w14:paraId="154A0E19" w14:textId="77777777" w:rsidR="00C13A3E" w:rsidRPr="00C13A3E" w:rsidRDefault="00C13A3E" w:rsidP="00C13A3E">
      <w:pPr>
        <w:widowControl/>
        <w:autoSpaceDE/>
        <w:autoSpaceDN/>
        <w:spacing w:line="276" w:lineRule="auto"/>
        <w:jc w:val="center"/>
        <w:rPr>
          <w:rFonts w:cs="Times New Roman"/>
          <w:lang w:eastAsia="en-US" w:bidi="ar-SA"/>
        </w:rPr>
      </w:pPr>
    </w:p>
    <w:p w14:paraId="550B80B0" w14:textId="77777777" w:rsidR="00C13A3E" w:rsidRPr="00C13A3E" w:rsidRDefault="00C13A3E" w:rsidP="00C13A3E">
      <w:pPr>
        <w:widowControl/>
        <w:autoSpaceDE/>
        <w:autoSpaceDN/>
        <w:spacing w:line="276" w:lineRule="auto"/>
        <w:jc w:val="center"/>
        <w:rPr>
          <w:rFonts w:cs="Times New Roman"/>
          <w:lang w:eastAsia="en-US" w:bidi="ar-SA"/>
        </w:rPr>
      </w:pPr>
    </w:p>
    <w:p w14:paraId="3554D534" w14:textId="77777777" w:rsidR="00C13A3E" w:rsidRPr="00C13A3E" w:rsidRDefault="00C13A3E" w:rsidP="00C13A3E">
      <w:pPr>
        <w:widowControl/>
        <w:autoSpaceDE/>
        <w:autoSpaceDN/>
        <w:spacing w:line="276" w:lineRule="auto"/>
        <w:jc w:val="center"/>
        <w:rPr>
          <w:rFonts w:cs="Times New Roman"/>
          <w:lang w:eastAsia="en-US" w:bidi="ar-SA"/>
        </w:rPr>
      </w:pPr>
    </w:p>
    <w:p w14:paraId="1283E9A2" w14:textId="77777777" w:rsidR="00C13A3E" w:rsidRPr="00C13A3E" w:rsidRDefault="00C13A3E" w:rsidP="00C13A3E">
      <w:pPr>
        <w:widowControl/>
        <w:autoSpaceDE/>
        <w:autoSpaceDN/>
        <w:spacing w:line="276" w:lineRule="auto"/>
        <w:jc w:val="center"/>
        <w:rPr>
          <w:rFonts w:cs="Times New Roman"/>
          <w:lang w:eastAsia="en-US" w:bidi="ar-SA"/>
        </w:rPr>
      </w:pPr>
    </w:p>
    <w:p w14:paraId="69A6B91A" w14:textId="77777777" w:rsidR="00C13A3E" w:rsidRPr="00C13A3E" w:rsidRDefault="00C13A3E" w:rsidP="00C13A3E">
      <w:pPr>
        <w:widowControl/>
        <w:autoSpaceDE/>
        <w:autoSpaceDN/>
        <w:spacing w:line="276" w:lineRule="auto"/>
        <w:jc w:val="center"/>
        <w:rPr>
          <w:rFonts w:cs="Times New Roman"/>
          <w:lang w:eastAsia="en-US" w:bidi="ar-SA"/>
        </w:rPr>
      </w:pPr>
    </w:p>
    <w:p w14:paraId="3C17FEB3" w14:textId="77777777" w:rsidR="00C13A3E" w:rsidRPr="00C13A3E" w:rsidRDefault="00C13A3E" w:rsidP="00C13A3E">
      <w:pPr>
        <w:widowControl/>
        <w:autoSpaceDE/>
        <w:autoSpaceDN/>
        <w:spacing w:after="120"/>
        <w:rPr>
          <w:rFonts w:ascii="Arial" w:eastAsia="Times New Roman" w:hAnsi="Arial" w:cs="Arial"/>
          <w:sz w:val="24"/>
          <w:szCs w:val="24"/>
          <w:lang w:eastAsia="en-US" w:bidi="ar-SA"/>
        </w:rPr>
      </w:pPr>
      <w:r w:rsidRPr="00C13A3E">
        <w:rPr>
          <w:rFonts w:ascii="Arial" w:eastAsia="Times New Roman" w:hAnsi="Arial" w:cs="Arial"/>
          <w:sz w:val="24"/>
          <w:szCs w:val="24"/>
          <w:lang w:eastAsia="en-US" w:bidi="ar-SA"/>
        </w:rPr>
        <w:t xml:space="preserve">In consequence of our school mission it is a fundamental aim of St. Julie’s to be an inclusive school. To be a school </w:t>
      </w:r>
      <w:proofErr w:type="gramStart"/>
      <w:r w:rsidRPr="00C13A3E">
        <w:rPr>
          <w:rFonts w:ascii="Arial" w:eastAsia="Times New Roman" w:hAnsi="Arial" w:cs="Arial"/>
          <w:sz w:val="24"/>
          <w:szCs w:val="24"/>
          <w:lang w:eastAsia="en-US" w:bidi="ar-SA"/>
        </w:rPr>
        <w:t>which:-</w:t>
      </w:r>
      <w:proofErr w:type="gramEnd"/>
    </w:p>
    <w:p w14:paraId="7F92F436" w14:textId="77777777" w:rsidR="00C13A3E" w:rsidRPr="00C13A3E" w:rsidRDefault="00C13A3E" w:rsidP="00C13A3E">
      <w:pPr>
        <w:widowControl/>
        <w:numPr>
          <w:ilvl w:val="0"/>
          <w:numId w:val="12"/>
        </w:numPr>
        <w:autoSpaceDE/>
        <w:autoSpaceDN/>
        <w:spacing w:after="200" w:line="276" w:lineRule="auto"/>
        <w:rPr>
          <w:rFonts w:ascii="Arial" w:eastAsia="Times New Roman" w:hAnsi="Arial" w:cs="Arial"/>
          <w:sz w:val="24"/>
          <w:szCs w:val="24"/>
          <w:lang w:eastAsia="en-US" w:bidi="ar-SA"/>
        </w:rPr>
      </w:pPr>
      <w:r w:rsidRPr="00C13A3E">
        <w:rPr>
          <w:rFonts w:ascii="Arial" w:eastAsia="Times New Roman" w:hAnsi="Arial" w:cs="Arial"/>
          <w:sz w:val="24"/>
          <w:szCs w:val="24"/>
          <w:lang w:eastAsia="en-US" w:bidi="ar-SA"/>
        </w:rPr>
        <w:t>Has a sense of community</w:t>
      </w:r>
    </w:p>
    <w:p w14:paraId="43AFBDFE" w14:textId="77777777" w:rsidR="00C13A3E" w:rsidRPr="00C13A3E" w:rsidRDefault="00C13A3E" w:rsidP="00C13A3E">
      <w:pPr>
        <w:widowControl/>
        <w:numPr>
          <w:ilvl w:val="0"/>
          <w:numId w:val="12"/>
        </w:numPr>
        <w:autoSpaceDE/>
        <w:autoSpaceDN/>
        <w:spacing w:after="200" w:line="276" w:lineRule="auto"/>
        <w:rPr>
          <w:rFonts w:ascii="Arial" w:eastAsia="Times New Roman" w:hAnsi="Arial" w:cs="Arial"/>
          <w:sz w:val="24"/>
          <w:szCs w:val="24"/>
          <w:lang w:eastAsia="en-US" w:bidi="ar-SA"/>
        </w:rPr>
      </w:pPr>
      <w:r w:rsidRPr="00C13A3E">
        <w:rPr>
          <w:rFonts w:ascii="Arial" w:eastAsia="Times New Roman" w:hAnsi="Arial" w:cs="Arial"/>
          <w:sz w:val="24"/>
          <w:szCs w:val="24"/>
          <w:lang w:eastAsia="en-US" w:bidi="ar-SA"/>
        </w:rPr>
        <w:t>Provides equal opportunities</w:t>
      </w:r>
    </w:p>
    <w:p w14:paraId="48189536" w14:textId="77777777" w:rsidR="00C13A3E" w:rsidRPr="00C13A3E" w:rsidRDefault="00C13A3E" w:rsidP="00C13A3E">
      <w:pPr>
        <w:widowControl/>
        <w:numPr>
          <w:ilvl w:val="0"/>
          <w:numId w:val="12"/>
        </w:numPr>
        <w:autoSpaceDE/>
        <w:autoSpaceDN/>
        <w:spacing w:after="200" w:line="276" w:lineRule="auto"/>
        <w:rPr>
          <w:rFonts w:ascii="Arial" w:eastAsia="Times New Roman" w:hAnsi="Arial" w:cs="Arial"/>
          <w:sz w:val="24"/>
          <w:szCs w:val="24"/>
          <w:lang w:eastAsia="en-US" w:bidi="ar-SA"/>
        </w:rPr>
      </w:pPr>
      <w:r w:rsidRPr="00C13A3E">
        <w:rPr>
          <w:rFonts w:ascii="Arial" w:eastAsia="Times New Roman" w:hAnsi="Arial" w:cs="Arial"/>
          <w:sz w:val="24"/>
          <w:szCs w:val="24"/>
          <w:lang w:eastAsia="en-US" w:bidi="ar-SA"/>
        </w:rPr>
        <w:t>Offers partnership between school parents and parish</w:t>
      </w:r>
    </w:p>
    <w:p w14:paraId="72210D95" w14:textId="77777777" w:rsidR="00C13A3E" w:rsidRPr="00C13A3E" w:rsidRDefault="00C13A3E" w:rsidP="00C13A3E">
      <w:pPr>
        <w:widowControl/>
        <w:numPr>
          <w:ilvl w:val="0"/>
          <w:numId w:val="12"/>
        </w:numPr>
        <w:autoSpaceDE/>
        <w:autoSpaceDN/>
        <w:spacing w:after="200" w:line="276" w:lineRule="auto"/>
        <w:rPr>
          <w:rFonts w:ascii="Arial" w:eastAsia="Times New Roman" w:hAnsi="Arial" w:cs="Arial"/>
          <w:sz w:val="24"/>
          <w:szCs w:val="24"/>
          <w:lang w:eastAsia="en-US" w:bidi="ar-SA"/>
        </w:rPr>
      </w:pPr>
      <w:r w:rsidRPr="00C13A3E">
        <w:rPr>
          <w:rFonts w:ascii="Arial" w:eastAsia="Times New Roman" w:hAnsi="Arial" w:cs="Arial"/>
          <w:sz w:val="24"/>
          <w:szCs w:val="24"/>
          <w:lang w:eastAsia="en-US" w:bidi="ar-SA"/>
        </w:rPr>
        <w:t>Reflects upon the teachings of Christ and puts them into practice</w:t>
      </w:r>
    </w:p>
    <w:p w14:paraId="79130C94" w14:textId="77777777" w:rsidR="00C13A3E" w:rsidRPr="00C13A3E" w:rsidRDefault="00C13A3E" w:rsidP="00C13A3E">
      <w:pPr>
        <w:widowControl/>
        <w:numPr>
          <w:ilvl w:val="0"/>
          <w:numId w:val="12"/>
        </w:numPr>
        <w:autoSpaceDE/>
        <w:autoSpaceDN/>
        <w:spacing w:after="200" w:line="276" w:lineRule="auto"/>
        <w:rPr>
          <w:rFonts w:ascii="Arial" w:eastAsia="Times New Roman" w:hAnsi="Arial" w:cs="Arial"/>
          <w:sz w:val="24"/>
          <w:szCs w:val="24"/>
          <w:lang w:eastAsia="en-US" w:bidi="ar-SA"/>
        </w:rPr>
      </w:pPr>
      <w:r w:rsidRPr="00C13A3E">
        <w:rPr>
          <w:rFonts w:ascii="Arial" w:eastAsia="Times New Roman" w:hAnsi="Arial" w:cs="Arial"/>
          <w:sz w:val="24"/>
          <w:szCs w:val="24"/>
          <w:lang w:eastAsia="en-US" w:bidi="ar-SA"/>
        </w:rPr>
        <w:t>Values all members of the school community</w:t>
      </w:r>
    </w:p>
    <w:p w14:paraId="6AD688EB" w14:textId="77777777" w:rsidR="00C13A3E" w:rsidRPr="00C13A3E" w:rsidRDefault="00C13A3E" w:rsidP="00C13A3E">
      <w:pPr>
        <w:widowControl/>
        <w:numPr>
          <w:ilvl w:val="0"/>
          <w:numId w:val="12"/>
        </w:numPr>
        <w:autoSpaceDE/>
        <w:autoSpaceDN/>
        <w:spacing w:after="200" w:line="276" w:lineRule="auto"/>
        <w:rPr>
          <w:rFonts w:ascii="Arial" w:eastAsia="Times New Roman" w:hAnsi="Arial" w:cs="Arial"/>
          <w:sz w:val="24"/>
          <w:szCs w:val="24"/>
          <w:lang w:eastAsia="en-US" w:bidi="ar-SA"/>
        </w:rPr>
      </w:pPr>
      <w:r w:rsidRPr="00C13A3E">
        <w:rPr>
          <w:rFonts w:ascii="Arial" w:eastAsia="Times New Roman" w:hAnsi="Arial" w:cs="Arial"/>
          <w:sz w:val="24"/>
          <w:szCs w:val="24"/>
          <w:lang w:eastAsia="en-US" w:bidi="ar-SA"/>
        </w:rPr>
        <w:t>Its members show respect for themselves and each other</w:t>
      </w:r>
    </w:p>
    <w:p w14:paraId="434F82A7" w14:textId="77777777" w:rsidR="00C13A3E" w:rsidRPr="00C13A3E" w:rsidRDefault="00C13A3E" w:rsidP="00C13A3E">
      <w:pPr>
        <w:widowControl/>
        <w:numPr>
          <w:ilvl w:val="0"/>
          <w:numId w:val="12"/>
        </w:numPr>
        <w:tabs>
          <w:tab w:val="left" w:pos="4674"/>
        </w:tabs>
        <w:autoSpaceDE/>
        <w:autoSpaceDN/>
        <w:adjustRightInd w:val="0"/>
        <w:spacing w:after="120" w:line="276" w:lineRule="auto"/>
        <w:rPr>
          <w:rFonts w:ascii="Arial" w:eastAsia="Times New Roman" w:hAnsi="Arial" w:cs="Arial"/>
          <w:color w:val="000000"/>
          <w:sz w:val="24"/>
          <w:szCs w:val="24"/>
          <w:lang w:eastAsia="en-US" w:bidi="ar-SA"/>
        </w:rPr>
      </w:pPr>
      <w:r w:rsidRPr="00C13A3E">
        <w:rPr>
          <w:rFonts w:ascii="Arial" w:eastAsia="Times New Roman" w:hAnsi="Arial" w:cs="Arial"/>
          <w:color w:val="000000"/>
          <w:sz w:val="24"/>
          <w:szCs w:val="24"/>
          <w:lang w:eastAsia="en-US" w:bidi="ar-SA"/>
        </w:rPr>
        <w:t>Is a caring community.</w:t>
      </w:r>
    </w:p>
    <w:p w14:paraId="5C540E11" w14:textId="77777777" w:rsidR="00C13A3E" w:rsidRPr="00C13A3E" w:rsidRDefault="00C13A3E" w:rsidP="00C13A3E">
      <w:pPr>
        <w:tabs>
          <w:tab w:val="left" w:pos="4674"/>
        </w:tabs>
        <w:adjustRightInd w:val="0"/>
        <w:spacing w:after="120"/>
        <w:rPr>
          <w:rFonts w:ascii="Arial" w:eastAsia="Times New Roman" w:hAnsi="Arial" w:cs="Arial"/>
          <w:color w:val="000000"/>
          <w:sz w:val="24"/>
          <w:szCs w:val="24"/>
          <w:lang w:eastAsia="en-US" w:bidi="ar-SA"/>
        </w:rPr>
      </w:pPr>
    </w:p>
    <w:p w14:paraId="1FAC945E" w14:textId="77777777" w:rsidR="00C13A3E" w:rsidRPr="00C13A3E" w:rsidRDefault="00C13A3E" w:rsidP="00C13A3E">
      <w:pPr>
        <w:widowControl/>
        <w:autoSpaceDE/>
        <w:autoSpaceDN/>
        <w:spacing w:after="120"/>
        <w:rPr>
          <w:rFonts w:ascii="Arial" w:eastAsia="Times New Roman" w:hAnsi="Arial" w:cs="Arial"/>
          <w:sz w:val="24"/>
          <w:szCs w:val="24"/>
          <w:lang w:eastAsia="en-US" w:bidi="ar-SA"/>
        </w:rPr>
      </w:pPr>
      <w:r w:rsidRPr="00C13A3E">
        <w:rPr>
          <w:rFonts w:ascii="Arial" w:eastAsia="Times New Roman" w:hAnsi="Arial" w:cs="Arial"/>
          <w:sz w:val="24"/>
          <w:szCs w:val="24"/>
          <w:lang w:eastAsia="en-US" w:bidi="ar-SA"/>
        </w:rPr>
        <w:t>We define an inclusive school as one where…</w:t>
      </w:r>
    </w:p>
    <w:p w14:paraId="3AC4AD18" w14:textId="77777777" w:rsidR="00C13A3E" w:rsidRPr="00C13A3E" w:rsidRDefault="00C13A3E" w:rsidP="00C13A3E">
      <w:pPr>
        <w:widowControl/>
        <w:numPr>
          <w:ilvl w:val="0"/>
          <w:numId w:val="11"/>
        </w:numPr>
        <w:autoSpaceDE/>
        <w:autoSpaceDN/>
        <w:spacing w:after="200" w:line="276" w:lineRule="auto"/>
        <w:rPr>
          <w:rFonts w:ascii="Arial" w:eastAsia="Times New Roman" w:hAnsi="Arial" w:cs="Arial"/>
          <w:sz w:val="24"/>
          <w:szCs w:val="24"/>
          <w:lang w:eastAsia="en-US" w:bidi="ar-SA"/>
        </w:rPr>
      </w:pPr>
      <w:r w:rsidRPr="00C13A3E">
        <w:rPr>
          <w:rFonts w:ascii="Arial" w:eastAsia="Times New Roman" w:hAnsi="Arial" w:cs="Arial"/>
          <w:sz w:val="24"/>
          <w:szCs w:val="24"/>
          <w:lang w:eastAsia="en-US" w:bidi="ar-SA"/>
        </w:rPr>
        <w:t>Everyone, irrespective of age, gender, ability or disability, race or religion is encouraged and given equal opportunity to participate in the full life of the school,</w:t>
      </w:r>
    </w:p>
    <w:p w14:paraId="26314E7B" w14:textId="77777777" w:rsidR="00C13A3E" w:rsidRPr="00C13A3E" w:rsidRDefault="00C13A3E" w:rsidP="00C13A3E">
      <w:pPr>
        <w:widowControl/>
        <w:numPr>
          <w:ilvl w:val="0"/>
          <w:numId w:val="11"/>
        </w:numPr>
        <w:autoSpaceDE/>
        <w:autoSpaceDN/>
        <w:spacing w:after="200" w:line="276" w:lineRule="auto"/>
        <w:rPr>
          <w:rFonts w:ascii="Arial" w:eastAsia="Times New Roman" w:hAnsi="Arial" w:cs="Arial"/>
          <w:sz w:val="24"/>
          <w:szCs w:val="24"/>
          <w:lang w:eastAsia="en-US" w:bidi="ar-SA"/>
        </w:rPr>
      </w:pPr>
      <w:r w:rsidRPr="00C13A3E">
        <w:rPr>
          <w:rFonts w:ascii="Arial" w:eastAsia="Times New Roman" w:hAnsi="Arial" w:cs="Arial"/>
          <w:sz w:val="24"/>
          <w:szCs w:val="24"/>
          <w:lang w:eastAsia="en-US" w:bidi="ar-SA"/>
        </w:rPr>
        <w:t>All members of the school community are given the opportunity and support to achieve their true potential,</w:t>
      </w:r>
    </w:p>
    <w:p w14:paraId="2659CE05" w14:textId="77777777" w:rsidR="0097575D" w:rsidRDefault="00C13A3E" w:rsidP="00C13A3E">
      <w:pPr>
        <w:widowControl/>
        <w:numPr>
          <w:ilvl w:val="0"/>
          <w:numId w:val="11"/>
        </w:numPr>
        <w:autoSpaceDE/>
        <w:autoSpaceDN/>
        <w:spacing w:after="200" w:line="276" w:lineRule="auto"/>
        <w:rPr>
          <w:rFonts w:ascii="Arial" w:eastAsia="Times New Roman" w:hAnsi="Arial" w:cs="Arial"/>
          <w:sz w:val="24"/>
          <w:szCs w:val="24"/>
          <w:lang w:eastAsia="en-US" w:bidi="ar-SA"/>
        </w:rPr>
      </w:pPr>
      <w:r w:rsidRPr="00C13A3E">
        <w:rPr>
          <w:rFonts w:ascii="Arial" w:eastAsia="Times New Roman" w:hAnsi="Arial" w:cs="Arial"/>
          <w:sz w:val="24"/>
          <w:szCs w:val="24"/>
          <w:lang w:eastAsia="en-US" w:bidi="ar-SA"/>
        </w:rPr>
        <w:t>All members of the school community, and the contributions they make to the life of the school, are valued and where everyone is treated with mutual respect, care and consideration, and</w:t>
      </w:r>
    </w:p>
    <w:p w14:paraId="788405EC" w14:textId="0D226822" w:rsidR="00211BC0" w:rsidRPr="0097575D" w:rsidRDefault="00C13A3E" w:rsidP="0097575D">
      <w:pPr>
        <w:pStyle w:val="ListParagraph"/>
        <w:numPr>
          <w:ilvl w:val="0"/>
          <w:numId w:val="11"/>
        </w:numPr>
        <w:spacing w:before="56"/>
        <w:ind w:right="3942"/>
        <w:rPr>
          <w:b/>
          <w:u w:val="single"/>
        </w:rPr>
      </w:pPr>
      <w:r w:rsidRPr="0097575D">
        <w:rPr>
          <w:rFonts w:ascii="Arial" w:eastAsia="Times New Roman" w:hAnsi="Arial" w:cs="Arial"/>
          <w:sz w:val="24"/>
          <w:szCs w:val="24"/>
          <w:lang w:eastAsia="en-US" w:bidi="ar-SA"/>
        </w:rPr>
        <w:t>Everyone feels empowered to play a full an</w:t>
      </w:r>
      <w:r w:rsidR="0097575D">
        <w:rPr>
          <w:rFonts w:ascii="Arial" w:eastAsia="Times New Roman" w:hAnsi="Arial" w:cs="Arial"/>
          <w:sz w:val="24"/>
          <w:szCs w:val="24"/>
          <w:lang w:eastAsia="en-US" w:bidi="ar-SA"/>
        </w:rPr>
        <w:t>d e</w:t>
      </w:r>
      <w:r w:rsidRPr="0097575D">
        <w:rPr>
          <w:rFonts w:ascii="Arial" w:eastAsia="Times New Roman" w:hAnsi="Arial" w:cs="Arial"/>
          <w:sz w:val="24"/>
          <w:szCs w:val="24"/>
          <w:lang w:eastAsia="en-US" w:bidi="ar-SA"/>
        </w:rPr>
        <w:t>ffective role in the school.</w:t>
      </w:r>
    </w:p>
    <w:p w14:paraId="285DC885" w14:textId="77777777" w:rsidR="00A07ECA" w:rsidRDefault="00A07ECA" w:rsidP="007D60A3">
      <w:pPr>
        <w:spacing w:before="89"/>
        <w:ind w:left="160"/>
        <w:rPr>
          <w:b/>
          <w:sz w:val="32"/>
        </w:rPr>
      </w:pPr>
    </w:p>
    <w:p w14:paraId="1BA12A6A" w14:textId="77777777" w:rsidR="00C13A3E" w:rsidRDefault="00C13A3E" w:rsidP="007D60A3">
      <w:pPr>
        <w:spacing w:before="89"/>
        <w:ind w:left="160"/>
        <w:rPr>
          <w:b/>
          <w:sz w:val="32"/>
        </w:rPr>
      </w:pPr>
    </w:p>
    <w:p w14:paraId="4FAC6B02" w14:textId="77777777" w:rsidR="00C13A3E" w:rsidRDefault="00C13A3E" w:rsidP="007D60A3">
      <w:pPr>
        <w:spacing w:before="89"/>
        <w:ind w:left="160"/>
        <w:rPr>
          <w:b/>
          <w:sz w:val="32"/>
        </w:rPr>
      </w:pPr>
    </w:p>
    <w:p w14:paraId="5DD883C4" w14:textId="5643EFD0" w:rsidR="00067CE0" w:rsidRDefault="00067CE0">
      <w:pPr>
        <w:rPr>
          <w:rFonts w:asciiTheme="minorHAnsi" w:hAnsiTheme="minorHAnsi" w:cstheme="minorHAnsi"/>
          <w:b/>
          <w:u w:val="single"/>
        </w:rPr>
      </w:pPr>
    </w:p>
    <w:p w14:paraId="0AC87E0A" w14:textId="3FBD0675" w:rsidR="004B31CE" w:rsidRPr="0097575D" w:rsidRDefault="004B31CE">
      <w:pPr>
        <w:rPr>
          <w:rFonts w:ascii="Arial" w:hAnsi="Arial" w:cs="Arial"/>
          <w:b/>
          <w:bCs/>
        </w:rPr>
      </w:pPr>
      <w:r w:rsidRPr="0097575D">
        <w:rPr>
          <w:rFonts w:ascii="Arial" w:hAnsi="Arial" w:cs="Arial"/>
          <w:b/>
          <w:bCs/>
        </w:rPr>
        <w:lastRenderedPageBreak/>
        <w:t xml:space="preserve">Introduction </w:t>
      </w:r>
    </w:p>
    <w:p w14:paraId="51AD7CF0" w14:textId="77777777" w:rsidR="00921529" w:rsidRPr="0097575D" w:rsidRDefault="00921529">
      <w:pPr>
        <w:rPr>
          <w:rFonts w:ascii="Arial" w:hAnsi="Arial" w:cs="Arial"/>
          <w:b/>
          <w:bCs/>
        </w:rPr>
      </w:pPr>
    </w:p>
    <w:p w14:paraId="09FFF00E" w14:textId="77777777" w:rsidR="004B31CE" w:rsidRPr="0097575D" w:rsidRDefault="004B31CE">
      <w:pPr>
        <w:rPr>
          <w:rFonts w:ascii="Arial" w:hAnsi="Arial" w:cs="Arial"/>
        </w:rPr>
      </w:pPr>
      <w:r w:rsidRPr="0097575D">
        <w:rPr>
          <w:rFonts w:ascii="Arial" w:hAnsi="Arial" w:cs="Arial"/>
        </w:rPr>
        <w:t>Exceptionally hot and sunny weather usually only occurs on a relatively few school days in the year. It is however important that staff and pupils are aware of the risks presented by exposure to the harmful effects of the sun’s rays. This policy aims to address these issues.</w:t>
      </w:r>
    </w:p>
    <w:p w14:paraId="1DDA27A7" w14:textId="77777777" w:rsidR="004B31CE" w:rsidRPr="0097575D" w:rsidRDefault="004B31CE">
      <w:pPr>
        <w:rPr>
          <w:rFonts w:ascii="Arial" w:hAnsi="Arial" w:cs="Arial"/>
        </w:rPr>
      </w:pPr>
    </w:p>
    <w:p w14:paraId="2A23065B" w14:textId="079ED324" w:rsidR="004B31CE" w:rsidRPr="0097575D" w:rsidRDefault="004B31CE">
      <w:pPr>
        <w:rPr>
          <w:rFonts w:ascii="Arial" w:hAnsi="Arial" w:cs="Arial"/>
          <w:b/>
          <w:bCs/>
        </w:rPr>
      </w:pPr>
      <w:r w:rsidRPr="0097575D">
        <w:rPr>
          <w:rFonts w:ascii="Arial" w:hAnsi="Arial" w:cs="Arial"/>
          <w:b/>
          <w:bCs/>
        </w:rPr>
        <w:t>Education</w:t>
      </w:r>
    </w:p>
    <w:p w14:paraId="7316B848" w14:textId="77777777" w:rsidR="00921529" w:rsidRPr="0097575D" w:rsidRDefault="00921529">
      <w:pPr>
        <w:rPr>
          <w:rFonts w:ascii="Arial" w:hAnsi="Arial" w:cs="Arial"/>
          <w:b/>
          <w:bCs/>
        </w:rPr>
      </w:pPr>
    </w:p>
    <w:p w14:paraId="49F2122B" w14:textId="77777777" w:rsidR="004B31CE" w:rsidRPr="0097575D" w:rsidRDefault="004B31CE">
      <w:pPr>
        <w:rPr>
          <w:rFonts w:ascii="Arial" w:hAnsi="Arial" w:cs="Arial"/>
        </w:rPr>
      </w:pPr>
      <w:r w:rsidRPr="0097575D">
        <w:rPr>
          <w:rFonts w:ascii="Arial" w:hAnsi="Arial" w:cs="Arial"/>
        </w:rPr>
        <w:t xml:space="preserve">Sun protection awareness is incorporated into the PSHE curriculum for all ages. </w:t>
      </w:r>
    </w:p>
    <w:p w14:paraId="047FCBD1" w14:textId="77777777" w:rsidR="004B31CE" w:rsidRPr="0097575D" w:rsidRDefault="004B31CE">
      <w:pPr>
        <w:rPr>
          <w:rFonts w:ascii="Arial" w:hAnsi="Arial" w:cs="Arial"/>
        </w:rPr>
      </w:pPr>
    </w:p>
    <w:p w14:paraId="58B738F8" w14:textId="77777777" w:rsidR="004B31CE" w:rsidRPr="0097575D" w:rsidRDefault="004B31CE">
      <w:pPr>
        <w:rPr>
          <w:rFonts w:ascii="Arial" w:hAnsi="Arial" w:cs="Arial"/>
        </w:rPr>
      </w:pPr>
      <w:r w:rsidRPr="0097575D">
        <w:rPr>
          <w:rFonts w:ascii="Arial" w:hAnsi="Arial" w:cs="Arial"/>
        </w:rPr>
        <w:t xml:space="preserve">Staff are trained in the importance of sun protection. </w:t>
      </w:r>
    </w:p>
    <w:p w14:paraId="1E372388" w14:textId="77777777" w:rsidR="004B31CE" w:rsidRPr="0097575D" w:rsidRDefault="004B31CE">
      <w:pPr>
        <w:rPr>
          <w:rFonts w:ascii="Arial" w:hAnsi="Arial" w:cs="Arial"/>
        </w:rPr>
      </w:pPr>
    </w:p>
    <w:p w14:paraId="6C85952A" w14:textId="77777777" w:rsidR="004B31CE" w:rsidRPr="0097575D" w:rsidRDefault="004B31CE">
      <w:pPr>
        <w:rPr>
          <w:rFonts w:ascii="Arial" w:hAnsi="Arial" w:cs="Arial"/>
        </w:rPr>
      </w:pPr>
      <w:r w:rsidRPr="0097575D">
        <w:rPr>
          <w:rFonts w:ascii="Arial" w:hAnsi="Arial" w:cs="Arial"/>
        </w:rPr>
        <w:t xml:space="preserve">Sun protection is actively promoted to pupils in a variety of ways e.g. assemblies, workshops, talks etc. </w:t>
      </w:r>
    </w:p>
    <w:p w14:paraId="4B87CF3D" w14:textId="77777777" w:rsidR="004B31CE" w:rsidRPr="0097575D" w:rsidRDefault="004B31CE">
      <w:pPr>
        <w:rPr>
          <w:rFonts w:ascii="Arial" w:hAnsi="Arial" w:cs="Arial"/>
        </w:rPr>
      </w:pPr>
    </w:p>
    <w:p w14:paraId="0753D0D6" w14:textId="0969ED30" w:rsidR="00067CE0" w:rsidRPr="0097575D" w:rsidRDefault="004B31CE">
      <w:pPr>
        <w:rPr>
          <w:rFonts w:ascii="Arial" w:hAnsi="Arial" w:cs="Arial"/>
          <w:b/>
          <w:u w:val="single"/>
        </w:rPr>
      </w:pPr>
      <w:r w:rsidRPr="0097575D">
        <w:rPr>
          <w:rFonts w:ascii="Arial" w:hAnsi="Arial" w:cs="Arial"/>
        </w:rPr>
        <w:t xml:space="preserve">Parents are </w:t>
      </w:r>
      <w:r w:rsidR="00D43EFE" w:rsidRPr="0097575D">
        <w:rPr>
          <w:rFonts w:ascii="Arial" w:hAnsi="Arial" w:cs="Arial"/>
        </w:rPr>
        <w:t xml:space="preserve">reminded </w:t>
      </w:r>
      <w:r w:rsidRPr="0097575D">
        <w:rPr>
          <w:rFonts w:ascii="Arial" w:hAnsi="Arial" w:cs="Arial"/>
        </w:rPr>
        <w:t>of the importance of sun protection to increase knowledge and influence behaviour around sun safety</w:t>
      </w:r>
      <w:r w:rsidR="00921529" w:rsidRPr="0097575D">
        <w:rPr>
          <w:rFonts w:ascii="Arial" w:hAnsi="Arial" w:cs="Arial"/>
        </w:rPr>
        <w:t xml:space="preserve"> through the newsletter and messaging</w:t>
      </w:r>
      <w:r w:rsidRPr="0097575D">
        <w:rPr>
          <w:rFonts w:ascii="Arial" w:hAnsi="Arial" w:cs="Arial"/>
        </w:rPr>
        <w:t>.</w:t>
      </w:r>
    </w:p>
    <w:p w14:paraId="737EB9C9" w14:textId="5FAA4921" w:rsidR="00067CE0" w:rsidRPr="0097575D" w:rsidRDefault="00067CE0">
      <w:pPr>
        <w:rPr>
          <w:rFonts w:ascii="Arial" w:hAnsi="Arial" w:cs="Arial"/>
          <w:b/>
          <w:u w:val="single"/>
        </w:rPr>
      </w:pPr>
    </w:p>
    <w:p w14:paraId="728366D5" w14:textId="2570F0B0" w:rsidR="004B31CE" w:rsidRPr="0097575D" w:rsidRDefault="004B31CE" w:rsidP="004B31CE">
      <w:pPr>
        <w:rPr>
          <w:rFonts w:ascii="Arial" w:hAnsi="Arial" w:cs="Arial"/>
          <w:b/>
        </w:rPr>
      </w:pPr>
      <w:r w:rsidRPr="0097575D">
        <w:rPr>
          <w:rFonts w:ascii="Arial" w:hAnsi="Arial" w:cs="Arial"/>
          <w:b/>
        </w:rPr>
        <w:t xml:space="preserve">Protection </w:t>
      </w:r>
    </w:p>
    <w:p w14:paraId="78CE6940" w14:textId="77777777" w:rsidR="004B31CE" w:rsidRPr="0097575D" w:rsidRDefault="004B31CE" w:rsidP="004B31CE">
      <w:pPr>
        <w:rPr>
          <w:rFonts w:ascii="Arial" w:hAnsi="Arial" w:cs="Arial"/>
          <w:b/>
        </w:rPr>
      </w:pPr>
    </w:p>
    <w:p w14:paraId="360CF8AF" w14:textId="21A8A9DF" w:rsidR="004B31CE" w:rsidRPr="0097575D" w:rsidRDefault="004B31CE" w:rsidP="004B31CE">
      <w:pPr>
        <w:rPr>
          <w:rFonts w:ascii="Arial" w:hAnsi="Arial" w:cs="Arial"/>
          <w:bCs/>
        </w:rPr>
      </w:pPr>
      <w:r w:rsidRPr="0097575D">
        <w:rPr>
          <w:rFonts w:ascii="Arial" w:hAnsi="Arial" w:cs="Arial"/>
          <w:bCs/>
        </w:rPr>
        <w:t xml:space="preserve">Our aim is to provide an environment that enables pupils and staff to stay safe in the sun. </w:t>
      </w:r>
    </w:p>
    <w:p w14:paraId="5E899FF5" w14:textId="77777777" w:rsidR="004B31CE" w:rsidRPr="0097575D" w:rsidRDefault="004B31CE" w:rsidP="004B31CE">
      <w:pPr>
        <w:rPr>
          <w:rFonts w:ascii="Arial" w:hAnsi="Arial" w:cs="Arial"/>
          <w:bCs/>
        </w:rPr>
      </w:pPr>
    </w:p>
    <w:p w14:paraId="2AAD1C6E" w14:textId="49A8A8CD" w:rsidR="004B31CE" w:rsidRPr="0097575D" w:rsidRDefault="004B31CE" w:rsidP="004B31CE">
      <w:pPr>
        <w:rPr>
          <w:rFonts w:ascii="Arial" w:hAnsi="Arial" w:cs="Arial"/>
          <w:bCs/>
          <w:u w:val="single"/>
        </w:rPr>
      </w:pPr>
      <w:r w:rsidRPr="0097575D">
        <w:rPr>
          <w:rFonts w:ascii="Arial" w:hAnsi="Arial" w:cs="Arial"/>
          <w:bCs/>
          <w:u w:val="single"/>
        </w:rPr>
        <w:t>S</w:t>
      </w:r>
      <w:r w:rsidR="00D43EFE" w:rsidRPr="0097575D">
        <w:rPr>
          <w:rFonts w:ascii="Arial" w:hAnsi="Arial" w:cs="Arial"/>
          <w:bCs/>
          <w:u w:val="single"/>
        </w:rPr>
        <w:t>hade</w:t>
      </w:r>
      <w:r w:rsidRPr="0097575D">
        <w:rPr>
          <w:rFonts w:ascii="Arial" w:hAnsi="Arial" w:cs="Arial"/>
          <w:bCs/>
          <w:u w:val="single"/>
        </w:rPr>
        <w:t xml:space="preserve"> </w:t>
      </w:r>
    </w:p>
    <w:p w14:paraId="00A3EA67" w14:textId="77777777" w:rsidR="0013526C" w:rsidRPr="0097575D" w:rsidRDefault="00921529" w:rsidP="004B31CE">
      <w:pPr>
        <w:rPr>
          <w:rFonts w:ascii="Arial" w:hAnsi="Arial" w:cs="Arial"/>
          <w:bCs/>
        </w:rPr>
      </w:pPr>
      <w:r w:rsidRPr="0097575D">
        <w:rPr>
          <w:rFonts w:ascii="Arial" w:hAnsi="Arial" w:cs="Arial"/>
          <w:bCs/>
        </w:rPr>
        <w:t>Seek shade, particularly in the middle of the day and to use shady areas during breaks, lunchtimes, sports and off-site visits if at all possible.</w:t>
      </w:r>
      <w:r w:rsidR="0013526C" w:rsidRPr="0097575D">
        <w:rPr>
          <w:rFonts w:ascii="Arial" w:hAnsi="Arial" w:cs="Arial"/>
          <w:bCs/>
        </w:rPr>
        <w:t xml:space="preserve"> </w:t>
      </w:r>
    </w:p>
    <w:p w14:paraId="6660AA0B" w14:textId="07976D56" w:rsidR="00921529" w:rsidRPr="0097575D" w:rsidRDefault="0013526C" w:rsidP="004B31CE">
      <w:pPr>
        <w:rPr>
          <w:rFonts w:ascii="Arial" w:hAnsi="Arial" w:cs="Arial"/>
          <w:bCs/>
        </w:rPr>
      </w:pPr>
      <w:r w:rsidRPr="0097575D">
        <w:rPr>
          <w:rFonts w:ascii="Arial" w:hAnsi="Arial" w:cs="Arial"/>
          <w:bCs/>
        </w:rPr>
        <w:t>At St Julie’s the school field is bordered by long stretches of trees and hedges that offer shade throughout the day. Trees by the Our Lady prayer garden between Key Stage 1 and Key Stage 2 also provide a shaded area for children to play or sit under. Willow tunnels also offer shade.</w:t>
      </w:r>
    </w:p>
    <w:p w14:paraId="7FEC2AF7" w14:textId="70E7515B" w:rsidR="004B31CE" w:rsidRPr="0097575D" w:rsidRDefault="004B31CE" w:rsidP="004B31CE">
      <w:pPr>
        <w:rPr>
          <w:rFonts w:ascii="Arial" w:hAnsi="Arial" w:cs="Arial"/>
          <w:bCs/>
        </w:rPr>
      </w:pPr>
      <w:r w:rsidRPr="0097575D">
        <w:rPr>
          <w:rFonts w:ascii="Arial" w:hAnsi="Arial" w:cs="Arial"/>
          <w:bCs/>
        </w:rPr>
        <w:t xml:space="preserve">KS1 playground has a shade </w:t>
      </w:r>
      <w:r w:rsidR="00921529" w:rsidRPr="0097575D">
        <w:rPr>
          <w:rFonts w:ascii="Arial" w:hAnsi="Arial" w:cs="Arial"/>
          <w:bCs/>
        </w:rPr>
        <w:t xml:space="preserve">house </w:t>
      </w:r>
      <w:r w:rsidRPr="0097575D">
        <w:rPr>
          <w:rFonts w:ascii="Arial" w:hAnsi="Arial" w:cs="Arial"/>
          <w:bCs/>
        </w:rPr>
        <w:t xml:space="preserve">with seating. </w:t>
      </w:r>
    </w:p>
    <w:p w14:paraId="22393C1F" w14:textId="76AE2088" w:rsidR="004B31CE" w:rsidRPr="0097575D" w:rsidRDefault="00921529" w:rsidP="004B31CE">
      <w:pPr>
        <w:rPr>
          <w:rFonts w:ascii="Arial" w:hAnsi="Arial" w:cs="Arial"/>
          <w:bCs/>
        </w:rPr>
      </w:pPr>
      <w:r w:rsidRPr="0097575D">
        <w:rPr>
          <w:rFonts w:ascii="Arial" w:hAnsi="Arial" w:cs="Arial"/>
          <w:bCs/>
        </w:rPr>
        <w:t>O</w:t>
      </w:r>
      <w:r w:rsidR="004B31CE" w:rsidRPr="0097575D">
        <w:rPr>
          <w:rFonts w:ascii="Arial" w:hAnsi="Arial" w:cs="Arial"/>
          <w:bCs/>
        </w:rPr>
        <w:t>n extremely hot</w:t>
      </w:r>
      <w:r w:rsidR="0013526C" w:rsidRPr="0097575D">
        <w:rPr>
          <w:rFonts w:ascii="Arial" w:hAnsi="Arial" w:cs="Arial"/>
          <w:bCs/>
        </w:rPr>
        <w:t>, sunny</w:t>
      </w:r>
      <w:r w:rsidR="004B31CE" w:rsidRPr="0097575D">
        <w:rPr>
          <w:rFonts w:ascii="Arial" w:hAnsi="Arial" w:cs="Arial"/>
          <w:bCs/>
        </w:rPr>
        <w:t xml:space="preserve"> days</w:t>
      </w:r>
      <w:r w:rsidRPr="0097575D">
        <w:rPr>
          <w:rFonts w:ascii="Arial" w:hAnsi="Arial" w:cs="Arial"/>
          <w:bCs/>
        </w:rPr>
        <w:t xml:space="preserve"> the time spent outside is reduced.</w:t>
      </w:r>
      <w:r w:rsidR="004B31CE" w:rsidRPr="0097575D">
        <w:rPr>
          <w:rFonts w:ascii="Arial" w:hAnsi="Arial" w:cs="Arial"/>
          <w:bCs/>
        </w:rPr>
        <w:t xml:space="preserve"> </w:t>
      </w:r>
    </w:p>
    <w:p w14:paraId="66E1DC00" w14:textId="77777777" w:rsidR="00921529" w:rsidRPr="0097575D" w:rsidRDefault="00921529" w:rsidP="004B31CE">
      <w:pPr>
        <w:rPr>
          <w:rFonts w:ascii="Arial" w:hAnsi="Arial" w:cs="Arial"/>
          <w:bCs/>
          <w:u w:val="single"/>
        </w:rPr>
      </w:pPr>
    </w:p>
    <w:p w14:paraId="08C42471" w14:textId="31C82936" w:rsidR="004B31CE" w:rsidRPr="0097575D" w:rsidRDefault="004B31CE" w:rsidP="004B31CE">
      <w:pPr>
        <w:rPr>
          <w:rFonts w:ascii="Arial" w:hAnsi="Arial" w:cs="Arial"/>
          <w:bCs/>
          <w:u w:val="single"/>
        </w:rPr>
      </w:pPr>
      <w:r w:rsidRPr="0097575D">
        <w:rPr>
          <w:rFonts w:ascii="Arial" w:hAnsi="Arial" w:cs="Arial"/>
          <w:bCs/>
          <w:u w:val="single"/>
        </w:rPr>
        <w:t>C</w:t>
      </w:r>
      <w:r w:rsidR="00D43EFE" w:rsidRPr="0097575D">
        <w:rPr>
          <w:rFonts w:ascii="Arial" w:hAnsi="Arial" w:cs="Arial"/>
          <w:bCs/>
          <w:u w:val="single"/>
        </w:rPr>
        <w:t>lothing</w:t>
      </w:r>
      <w:r w:rsidRPr="0097575D">
        <w:rPr>
          <w:rFonts w:ascii="Arial" w:hAnsi="Arial" w:cs="Arial"/>
          <w:bCs/>
          <w:u w:val="single"/>
        </w:rPr>
        <w:t xml:space="preserve"> </w:t>
      </w:r>
    </w:p>
    <w:p w14:paraId="67DE46B4" w14:textId="1A27C937" w:rsidR="004B31CE" w:rsidRPr="0097575D" w:rsidRDefault="004B31CE" w:rsidP="004B31CE">
      <w:pPr>
        <w:rPr>
          <w:rFonts w:ascii="Arial" w:hAnsi="Arial" w:cs="Arial"/>
          <w:bCs/>
        </w:rPr>
      </w:pPr>
      <w:r w:rsidRPr="0097575D">
        <w:rPr>
          <w:rFonts w:ascii="Arial" w:hAnsi="Arial" w:cs="Arial"/>
          <w:bCs/>
        </w:rPr>
        <w:t xml:space="preserve">Pupils are encouraged </w:t>
      </w:r>
      <w:r w:rsidR="00921529" w:rsidRPr="0097575D">
        <w:rPr>
          <w:rFonts w:ascii="Arial" w:hAnsi="Arial" w:cs="Arial"/>
          <w:bCs/>
        </w:rPr>
        <w:t xml:space="preserve">to bring a sun hat to school with their name inside </w:t>
      </w:r>
      <w:r w:rsidR="003857BC" w:rsidRPr="0097575D">
        <w:rPr>
          <w:rFonts w:ascii="Arial" w:hAnsi="Arial" w:cs="Arial"/>
          <w:bCs/>
        </w:rPr>
        <w:t>- wide</w:t>
      </w:r>
      <w:r w:rsidRPr="0097575D">
        <w:rPr>
          <w:rFonts w:ascii="Arial" w:hAnsi="Arial" w:cs="Arial"/>
          <w:bCs/>
        </w:rPr>
        <w:t xml:space="preserve"> brimmed or legionnaire style hats </w:t>
      </w:r>
      <w:r w:rsidR="00921529" w:rsidRPr="0097575D">
        <w:rPr>
          <w:rFonts w:ascii="Arial" w:hAnsi="Arial" w:cs="Arial"/>
          <w:bCs/>
        </w:rPr>
        <w:t xml:space="preserve">can be worn </w:t>
      </w:r>
      <w:r w:rsidRPr="0097575D">
        <w:rPr>
          <w:rFonts w:ascii="Arial" w:hAnsi="Arial" w:cs="Arial"/>
          <w:bCs/>
        </w:rPr>
        <w:t xml:space="preserve">when outside. </w:t>
      </w:r>
    </w:p>
    <w:p w14:paraId="46DAFA86" w14:textId="687CA6A6" w:rsidR="004B31CE" w:rsidRPr="0097575D" w:rsidRDefault="004B31CE" w:rsidP="004B31CE">
      <w:pPr>
        <w:rPr>
          <w:rFonts w:ascii="Arial" w:hAnsi="Arial" w:cs="Arial"/>
          <w:bCs/>
        </w:rPr>
      </w:pPr>
      <w:r w:rsidRPr="0097575D">
        <w:rPr>
          <w:rFonts w:ascii="Arial" w:hAnsi="Arial" w:cs="Arial"/>
          <w:bCs/>
        </w:rPr>
        <w:t xml:space="preserve">Pupils wear a minimum of a school polo shirt which covers their shoulders at all times, with trousers, shorts or skirt. </w:t>
      </w:r>
    </w:p>
    <w:p w14:paraId="59C9B85A" w14:textId="60726510" w:rsidR="004B31CE" w:rsidRPr="0097575D" w:rsidRDefault="004B31CE" w:rsidP="004B31CE">
      <w:pPr>
        <w:rPr>
          <w:rFonts w:ascii="Arial" w:hAnsi="Arial" w:cs="Arial"/>
          <w:bCs/>
        </w:rPr>
      </w:pPr>
      <w:r w:rsidRPr="0097575D">
        <w:rPr>
          <w:rFonts w:ascii="Arial" w:hAnsi="Arial" w:cs="Arial"/>
          <w:bCs/>
        </w:rPr>
        <w:t>Pupils are allowed to wear UV</w:t>
      </w:r>
      <w:r w:rsidR="00D630D5" w:rsidRPr="0097575D">
        <w:rPr>
          <w:rFonts w:ascii="Arial" w:hAnsi="Arial" w:cs="Arial"/>
          <w:bCs/>
        </w:rPr>
        <w:t>A</w:t>
      </w:r>
      <w:r w:rsidRPr="0097575D">
        <w:rPr>
          <w:rFonts w:ascii="Arial" w:hAnsi="Arial" w:cs="Arial"/>
          <w:bCs/>
        </w:rPr>
        <w:t xml:space="preserve"> protective sunglasses. </w:t>
      </w:r>
    </w:p>
    <w:p w14:paraId="4BBA2F96" w14:textId="77777777" w:rsidR="00921529" w:rsidRPr="0097575D" w:rsidRDefault="00921529" w:rsidP="004B31CE">
      <w:pPr>
        <w:rPr>
          <w:rFonts w:ascii="Arial" w:hAnsi="Arial" w:cs="Arial"/>
          <w:bCs/>
        </w:rPr>
      </w:pPr>
    </w:p>
    <w:p w14:paraId="2AB22E16" w14:textId="1C28E354" w:rsidR="004B31CE" w:rsidRPr="0097575D" w:rsidRDefault="004B31CE" w:rsidP="004B31CE">
      <w:pPr>
        <w:rPr>
          <w:rFonts w:ascii="Arial" w:hAnsi="Arial" w:cs="Arial"/>
          <w:bCs/>
          <w:u w:val="single"/>
        </w:rPr>
      </w:pPr>
      <w:r w:rsidRPr="0097575D">
        <w:rPr>
          <w:rFonts w:ascii="Arial" w:hAnsi="Arial" w:cs="Arial"/>
          <w:bCs/>
          <w:u w:val="single"/>
        </w:rPr>
        <w:t>S</w:t>
      </w:r>
      <w:r w:rsidR="00D43EFE" w:rsidRPr="0097575D">
        <w:rPr>
          <w:rFonts w:ascii="Arial" w:hAnsi="Arial" w:cs="Arial"/>
          <w:bCs/>
          <w:u w:val="single"/>
        </w:rPr>
        <w:t>unscreen</w:t>
      </w:r>
      <w:r w:rsidRPr="0097575D">
        <w:rPr>
          <w:rFonts w:ascii="Arial" w:hAnsi="Arial" w:cs="Arial"/>
          <w:bCs/>
          <w:u w:val="single"/>
        </w:rPr>
        <w:t xml:space="preserve"> </w:t>
      </w:r>
    </w:p>
    <w:p w14:paraId="37A6C019" w14:textId="40EACF92" w:rsidR="004B31CE" w:rsidRPr="0097575D" w:rsidRDefault="004B31CE" w:rsidP="00D630D5">
      <w:pPr>
        <w:rPr>
          <w:rFonts w:ascii="Arial" w:hAnsi="Arial" w:cs="Arial"/>
          <w:bCs/>
        </w:rPr>
      </w:pPr>
      <w:r w:rsidRPr="0097575D">
        <w:rPr>
          <w:rFonts w:ascii="Arial" w:hAnsi="Arial" w:cs="Arial"/>
          <w:bCs/>
        </w:rPr>
        <w:t>Sunscreen</w:t>
      </w:r>
      <w:r w:rsidR="00921529" w:rsidRPr="0097575D">
        <w:rPr>
          <w:rFonts w:ascii="Arial" w:hAnsi="Arial" w:cs="Arial"/>
          <w:bCs/>
        </w:rPr>
        <w:t xml:space="preserve"> must be applied </w:t>
      </w:r>
      <w:r w:rsidRPr="0097575D">
        <w:rPr>
          <w:rFonts w:ascii="Arial" w:hAnsi="Arial" w:cs="Arial"/>
          <w:bCs/>
        </w:rPr>
        <w:t xml:space="preserve">to exposed areas of skin at home by parents/guardians prior to the school day. </w:t>
      </w:r>
      <w:r w:rsidR="00921529" w:rsidRPr="0097575D">
        <w:rPr>
          <w:rFonts w:ascii="Arial" w:hAnsi="Arial" w:cs="Arial"/>
          <w:bCs/>
        </w:rPr>
        <w:t xml:space="preserve"> A factor</w:t>
      </w:r>
      <w:r w:rsidR="00D630D5" w:rsidRPr="0097575D">
        <w:rPr>
          <w:rFonts w:ascii="Arial" w:hAnsi="Arial" w:cs="Arial"/>
          <w:bCs/>
        </w:rPr>
        <w:t xml:space="preserve"> (SPF)</w:t>
      </w:r>
      <w:r w:rsidR="00921529" w:rsidRPr="0097575D">
        <w:rPr>
          <w:rFonts w:ascii="Arial" w:hAnsi="Arial" w:cs="Arial"/>
          <w:bCs/>
        </w:rPr>
        <w:t xml:space="preserve"> </w:t>
      </w:r>
      <w:r w:rsidR="00D630D5" w:rsidRPr="0097575D">
        <w:rPr>
          <w:rFonts w:ascii="Arial" w:hAnsi="Arial" w:cs="Arial"/>
          <w:bCs/>
        </w:rPr>
        <w:t>30</w:t>
      </w:r>
      <w:r w:rsidR="00921529" w:rsidRPr="0097575D">
        <w:rPr>
          <w:rFonts w:ascii="Arial" w:hAnsi="Arial" w:cs="Arial"/>
          <w:bCs/>
        </w:rPr>
        <w:t xml:space="preserve"> + </w:t>
      </w:r>
      <w:r w:rsidR="00D630D5" w:rsidRPr="0097575D">
        <w:rPr>
          <w:rFonts w:ascii="Arial" w:hAnsi="Arial" w:cs="Arial"/>
          <w:bCs/>
        </w:rPr>
        <w:t xml:space="preserve">and at least 4-star UVA protection </w:t>
      </w:r>
      <w:r w:rsidR="00921529" w:rsidRPr="0097575D">
        <w:rPr>
          <w:rFonts w:ascii="Arial" w:hAnsi="Arial" w:cs="Arial"/>
          <w:bCs/>
        </w:rPr>
        <w:t>should be applied</w:t>
      </w:r>
      <w:r w:rsidR="00D630D5" w:rsidRPr="0097575D">
        <w:rPr>
          <w:rFonts w:ascii="Arial" w:hAnsi="Arial" w:cs="Arial"/>
          <w:bCs/>
        </w:rPr>
        <w:t xml:space="preserve"> before school; sunscreens which give long protection are available. Make sure the sunscreen is not past its expiry date. </w:t>
      </w:r>
      <w:r w:rsidR="00867C32" w:rsidRPr="0097575D">
        <w:rPr>
          <w:rFonts w:ascii="Arial" w:hAnsi="Arial" w:cs="Arial"/>
          <w:bCs/>
        </w:rPr>
        <w:t>Children are not permitted to bring bottles of sunscreen into school as s</w:t>
      </w:r>
      <w:r w:rsidR="003857BC" w:rsidRPr="0097575D">
        <w:rPr>
          <w:rFonts w:ascii="Arial" w:hAnsi="Arial" w:cs="Arial"/>
          <w:bCs/>
        </w:rPr>
        <w:t>unscreens may contain allergens that could potentially be harmful to some children.</w:t>
      </w:r>
    </w:p>
    <w:p w14:paraId="13244B10" w14:textId="78F3DCCB" w:rsidR="004B31CE" w:rsidRPr="0097575D" w:rsidRDefault="003857BC" w:rsidP="004B31CE">
      <w:pPr>
        <w:rPr>
          <w:rFonts w:ascii="Arial" w:hAnsi="Arial" w:cs="Arial"/>
          <w:bCs/>
        </w:rPr>
      </w:pPr>
      <w:r w:rsidRPr="0097575D">
        <w:rPr>
          <w:rFonts w:ascii="Arial" w:hAnsi="Arial" w:cs="Arial"/>
          <w:bCs/>
        </w:rPr>
        <w:t>S</w:t>
      </w:r>
      <w:r w:rsidR="004B31CE" w:rsidRPr="0097575D">
        <w:rPr>
          <w:rFonts w:ascii="Arial" w:hAnsi="Arial" w:cs="Arial"/>
          <w:bCs/>
        </w:rPr>
        <w:t>chool staff</w:t>
      </w:r>
      <w:r w:rsidRPr="0097575D">
        <w:rPr>
          <w:rFonts w:ascii="Arial" w:hAnsi="Arial" w:cs="Arial"/>
          <w:bCs/>
        </w:rPr>
        <w:t xml:space="preserve"> are not permitted to apply sunscreen to children</w:t>
      </w:r>
      <w:r w:rsidR="004B31CE" w:rsidRPr="0097575D">
        <w:rPr>
          <w:rFonts w:ascii="Arial" w:hAnsi="Arial" w:cs="Arial"/>
          <w:bCs/>
        </w:rPr>
        <w:t xml:space="preserve">. </w:t>
      </w:r>
    </w:p>
    <w:p w14:paraId="2F8E21F5" w14:textId="77777777" w:rsidR="00921529" w:rsidRPr="0097575D" w:rsidRDefault="00921529" w:rsidP="004B31CE">
      <w:pPr>
        <w:rPr>
          <w:rFonts w:ascii="Arial" w:hAnsi="Arial" w:cs="Arial"/>
          <w:bCs/>
        </w:rPr>
      </w:pPr>
    </w:p>
    <w:p w14:paraId="60E61408" w14:textId="7AB98CB7" w:rsidR="00D43EFE" w:rsidRPr="0097575D" w:rsidRDefault="00D43EFE" w:rsidP="004B31CE">
      <w:pPr>
        <w:rPr>
          <w:rFonts w:ascii="Arial" w:hAnsi="Arial" w:cs="Arial"/>
          <w:bCs/>
          <w:u w:val="single"/>
        </w:rPr>
      </w:pPr>
      <w:r w:rsidRPr="0097575D">
        <w:rPr>
          <w:rFonts w:ascii="Arial" w:hAnsi="Arial" w:cs="Arial"/>
          <w:bCs/>
          <w:u w:val="single"/>
        </w:rPr>
        <w:t>Water provision</w:t>
      </w:r>
    </w:p>
    <w:p w14:paraId="3B584B15" w14:textId="7E8B9ECC" w:rsidR="00921529" w:rsidRPr="0097575D" w:rsidRDefault="00921529" w:rsidP="004B31CE">
      <w:pPr>
        <w:rPr>
          <w:rFonts w:ascii="Arial" w:hAnsi="Arial" w:cs="Arial"/>
          <w:bCs/>
        </w:rPr>
      </w:pPr>
      <w:r w:rsidRPr="0097575D">
        <w:rPr>
          <w:rFonts w:ascii="Arial" w:hAnsi="Arial" w:cs="Arial"/>
          <w:bCs/>
        </w:rPr>
        <w:t>All children are encouraged to bring a filled water bottle to school every day.</w:t>
      </w:r>
    </w:p>
    <w:p w14:paraId="76361465" w14:textId="67A5DB97" w:rsidR="004B31CE" w:rsidRPr="0097575D" w:rsidRDefault="004B31CE" w:rsidP="004B31CE">
      <w:pPr>
        <w:rPr>
          <w:rFonts w:ascii="Arial" w:hAnsi="Arial" w:cs="Arial"/>
          <w:bCs/>
        </w:rPr>
      </w:pPr>
      <w:r w:rsidRPr="0097575D">
        <w:rPr>
          <w:rFonts w:ascii="Arial" w:hAnsi="Arial" w:cs="Arial"/>
          <w:bCs/>
        </w:rPr>
        <w:t xml:space="preserve">The school provides access to cooled drinking water for all children to help prevent </w:t>
      </w:r>
    </w:p>
    <w:p w14:paraId="057D93D0" w14:textId="2F1F16BB" w:rsidR="00067CE0" w:rsidRDefault="004B31CE">
      <w:pPr>
        <w:rPr>
          <w:rFonts w:ascii="Arial" w:hAnsi="Arial" w:cs="Arial"/>
          <w:bCs/>
        </w:rPr>
      </w:pPr>
      <w:r w:rsidRPr="0097575D">
        <w:rPr>
          <w:rFonts w:ascii="Arial" w:hAnsi="Arial" w:cs="Arial"/>
          <w:bCs/>
        </w:rPr>
        <w:t>dehydration.</w:t>
      </w:r>
    </w:p>
    <w:p w14:paraId="56B7C053" w14:textId="625A196D" w:rsidR="0097575D" w:rsidRDefault="0097575D">
      <w:pPr>
        <w:rPr>
          <w:rFonts w:ascii="Arial" w:hAnsi="Arial" w:cs="Arial"/>
          <w:bCs/>
        </w:rPr>
      </w:pPr>
    </w:p>
    <w:p w14:paraId="358E4C4E" w14:textId="1FA7A653" w:rsidR="0097575D" w:rsidRDefault="0097575D">
      <w:pPr>
        <w:rPr>
          <w:rFonts w:ascii="Arial" w:hAnsi="Arial" w:cs="Arial"/>
          <w:bCs/>
        </w:rPr>
      </w:pPr>
      <w:r>
        <w:rPr>
          <w:rFonts w:ascii="Arial" w:hAnsi="Arial" w:cs="Arial"/>
          <w:bCs/>
        </w:rPr>
        <w:t>Under exceptional circumstances, supported by medical grounds the Governors will consider allowing the application of sunscreen by the pupil once during the school day.</w:t>
      </w:r>
    </w:p>
    <w:p w14:paraId="7DA48A47" w14:textId="77777777" w:rsidR="0097575D" w:rsidRPr="0097575D" w:rsidRDefault="0097575D">
      <w:pPr>
        <w:rPr>
          <w:rFonts w:ascii="Arial" w:hAnsi="Arial" w:cs="Arial"/>
          <w:bCs/>
        </w:rPr>
      </w:pPr>
      <w:bookmarkStart w:id="0" w:name="_GoBack"/>
      <w:bookmarkEnd w:id="0"/>
    </w:p>
    <w:tbl>
      <w:tblPr>
        <w:tblStyle w:val="TableGrid1"/>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2149"/>
        <w:gridCol w:w="846"/>
        <w:gridCol w:w="3218"/>
      </w:tblGrid>
      <w:tr w:rsidR="00867C32" w:rsidRPr="00867C32" w14:paraId="695EA1A6" w14:textId="77777777" w:rsidTr="009800E7">
        <w:trPr>
          <w:trHeight w:val="389"/>
        </w:trPr>
        <w:tc>
          <w:tcPr>
            <w:tcW w:w="9026" w:type="dxa"/>
            <w:gridSpan w:val="4"/>
            <w:vAlign w:val="center"/>
          </w:tcPr>
          <w:p w14:paraId="3BBDE880" w14:textId="77777777" w:rsidR="00867C32" w:rsidRPr="00867C32" w:rsidRDefault="00867C32" w:rsidP="00867C32">
            <w:pPr>
              <w:spacing w:after="200" w:line="276" w:lineRule="auto"/>
              <w:jc w:val="both"/>
              <w:rPr>
                <w:rFonts w:ascii="Arial" w:eastAsia="Arial" w:hAnsi="Arial" w:cs="Times New Roman"/>
                <w:lang w:eastAsia="en-US" w:bidi="ar-SA"/>
              </w:rPr>
            </w:pPr>
          </w:p>
          <w:p w14:paraId="7F8D435F" w14:textId="77777777" w:rsidR="00867C32" w:rsidRPr="00867C32" w:rsidRDefault="00867C32" w:rsidP="00867C32">
            <w:pPr>
              <w:spacing w:after="200" w:line="276" w:lineRule="auto"/>
              <w:jc w:val="both"/>
              <w:rPr>
                <w:rFonts w:ascii="Arial" w:eastAsia="Arial" w:hAnsi="Arial" w:cs="Times New Roman"/>
                <w:lang w:eastAsia="en-US" w:bidi="ar-SA"/>
              </w:rPr>
            </w:pPr>
            <w:r w:rsidRPr="00867C32">
              <w:rPr>
                <w:rFonts w:ascii="Arial" w:eastAsia="Arial" w:hAnsi="Arial" w:cs="Times New Roman"/>
                <w:lang w:eastAsia="en-US" w:bidi="ar-SA"/>
              </w:rPr>
              <w:t>Signed by:</w:t>
            </w:r>
          </w:p>
        </w:tc>
      </w:tr>
      <w:tr w:rsidR="00867C32" w:rsidRPr="00867C32" w14:paraId="5CB48D8A" w14:textId="77777777" w:rsidTr="009800E7">
        <w:trPr>
          <w:trHeight w:val="624"/>
        </w:trPr>
        <w:tc>
          <w:tcPr>
            <w:tcW w:w="2813" w:type="dxa"/>
            <w:tcBorders>
              <w:bottom w:val="single" w:sz="2" w:space="0" w:color="auto"/>
            </w:tcBorders>
          </w:tcPr>
          <w:p w14:paraId="6E6C4D2C" w14:textId="3B6693C9" w:rsidR="00867C32" w:rsidRPr="00867C32" w:rsidRDefault="00DC1A58" w:rsidP="00867C32">
            <w:pPr>
              <w:spacing w:after="200" w:line="276" w:lineRule="auto"/>
              <w:jc w:val="both"/>
              <w:rPr>
                <w:rFonts w:ascii="Arial" w:eastAsia="Arial" w:hAnsi="Arial" w:cs="Times New Roman"/>
                <w:lang w:eastAsia="en-US" w:bidi="ar-SA"/>
              </w:rPr>
            </w:pPr>
            <w:r>
              <w:rPr>
                <w:rFonts w:ascii="Arial" w:eastAsia="Arial" w:hAnsi="Arial" w:cs="Times New Roman"/>
                <w:noProof/>
                <w:lang w:eastAsia="en-US" w:bidi="ar-SA"/>
              </w:rPr>
              <w:drawing>
                <wp:inline distT="0" distB="0" distL="0" distR="0" wp14:anchorId="0C4ED8E2" wp14:editId="72343D9F">
                  <wp:extent cx="1791161"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1962" cy="485174"/>
                          </a:xfrm>
                          <a:prstGeom prst="rect">
                            <a:avLst/>
                          </a:prstGeom>
                          <a:noFill/>
                        </pic:spPr>
                      </pic:pic>
                    </a:graphicData>
                  </a:graphic>
                </wp:inline>
              </w:drawing>
            </w:r>
          </w:p>
        </w:tc>
        <w:tc>
          <w:tcPr>
            <w:tcW w:w="2149" w:type="dxa"/>
            <w:vAlign w:val="bottom"/>
          </w:tcPr>
          <w:p w14:paraId="4BD97217" w14:textId="77777777" w:rsidR="00867C32" w:rsidRPr="00867C32" w:rsidRDefault="00867C32" w:rsidP="00867C32">
            <w:pPr>
              <w:spacing w:after="200" w:line="276" w:lineRule="auto"/>
              <w:jc w:val="both"/>
              <w:rPr>
                <w:rFonts w:ascii="Arial" w:eastAsia="Arial" w:hAnsi="Arial" w:cs="Times New Roman"/>
                <w:lang w:eastAsia="en-US" w:bidi="ar-SA"/>
              </w:rPr>
            </w:pPr>
            <w:r w:rsidRPr="00867C32">
              <w:rPr>
                <w:rFonts w:ascii="Arial" w:eastAsia="Arial" w:hAnsi="Arial" w:cs="Times New Roman"/>
                <w:lang w:eastAsia="en-US" w:bidi="ar-SA"/>
              </w:rPr>
              <w:t>Headteacher</w:t>
            </w:r>
          </w:p>
        </w:tc>
        <w:tc>
          <w:tcPr>
            <w:tcW w:w="846" w:type="dxa"/>
            <w:vAlign w:val="bottom"/>
          </w:tcPr>
          <w:p w14:paraId="6FFAC5C7" w14:textId="77777777" w:rsidR="00867C32" w:rsidRPr="00867C32" w:rsidRDefault="00867C32" w:rsidP="00867C32">
            <w:pPr>
              <w:spacing w:after="200" w:line="276" w:lineRule="auto"/>
              <w:jc w:val="both"/>
              <w:rPr>
                <w:rFonts w:ascii="Arial" w:eastAsia="Arial" w:hAnsi="Arial" w:cs="Times New Roman"/>
                <w:lang w:eastAsia="en-US" w:bidi="ar-SA"/>
              </w:rPr>
            </w:pPr>
            <w:r w:rsidRPr="00867C32">
              <w:rPr>
                <w:rFonts w:ascii="Arial" w:eastAsia="Arial" w:hAnsi="Arial" w:cs="Times New Roman"/>
                <w:lang w:eastAsia="en-US" w:bidi="ar-SA"/>
              </w:rPr>
              <w:t>Date:</w:t>
            </w:r>
          </w:p>
        </w:tc>
        <w:tc>
          <w:tcPr>
            <w:tcW w:w="3218" w:type="dxa"/>
            <w:tcBorders>
              <w:bottom w:val="single" w:sz="2" w:space="0" w:color="auto"/>
            </w:tcBorders>
          </w:tcPr>
          <w:p w14:paraId="53869DFA" w14:textId="77777777" w:rsidR="00DC1A58" w:rsidRDefault="00DC1A58" w:rsidP="00867C32">
            <w:pPr>
              <w:spacing w:after="200" w:line="276" w:lineRule="auto"/>
              <w:jc w:val="both"/>
              <w:rPr>
                <w:rFonts w:ascii="Arial" w:eastAsia="Arial" w:hAnsi="Arial" w:cs="Times New Roman"/>
                <w:lang w:eastAsia="en-US" w:bidi="ar-SA"/>
              </w:rPr>
            </w:pPr>
          </w:p>
          <w:p w14:paraId="028252F1" w14:textId="2519AC59" w:rsidR="00867C32" w:rsidRPr="00867C32" w:rsidRDefault="0097575D" w:rsidP="00867C32">
            <w:pPr>
              <w:spacing w:after="200" w:line="276" w:lineRule="auto"/>
              <w:jc w:val="both"/>
              <w:rPr>
                <w:rFonts w:ascii="Arial" w:eastAsia="Arial" w:hAnsi="Arial" w:cs="Times New Roman"/>
                <w:lang w:eastAsia="en-US" w:bidi="ar-SA"/>
              </w:rPr>
            </w:pPr>
            <w:r>
              <w:rPr>
                <w:rFonts w:ascii="Arial" w:eastAsia="Arial" w:hAnsi="Arial" w:cs="Times New Roman"/>
                <w:lang w:eastAsia="en-US" w:bidi="ar-SA"/>
              </w:rPr>
              <w:t>30</w:t>
            </w:r>
            <w:r w:rsidR="00DC1A58">
              <w:rPr>
                <w:rFonts w:ascii="Arial" w:eastAsia="Arial" w:hAnsi="Arial" w:cs="Times New Roman"/>
                <w:lang w:eastAsia="en-US" w:bidi="ar-SA"/>
              </w:rPr>
              <w:t>/</w:t>
            </w:r>
            <w:r>
              <w:rPr>
                <w:rFonts w:ascii="Arial" w:eastAsia="Arial" w:hAnsi="Arial" w:cs="Times New Roman"/>
                <w:lang w:eastAsia="en-US" w:bidi="ar-SA"/>
              </w:rPr>
              <w:t>09</w:t>
            </w:r>
            <w:r w:rsidR="00DC1A58">
              <w:rPr>
                <w:rFonts w:ascii="Arial" w:eastAsia="Arial" w:hAnsi="Arial" w:cs="Times New Roman"/>
                <w:lang w:eastAsia="en-US" w:bidi="ar-SA"/>
              </w:rPr>
              <w:t>/2021</w:t>
            </w:r>
          </w:p>
        </w:tc>
      </w:tr>
      <w:tr w:rsidR="00867C32" w:rsidRPr="00867C32" w14:paraId="04C7C194" w14:textId="77777777" w:rsidTr="009800E7">
        <w:trPr>
          <w:trHeight w:val="624"/>
        </w:trPr>
        <w:tc>
          <w:tcPr>
            <w:tcW w:w="2813" w:type="dxa"/>
            <w:tcBorders>
              <w:top w:val="single" w:sz="2" w:space="0" w:color="auto"/>
              <w:bottom w:val="single" w:sz="4" w:space="0" w:color="auto"/>
            </w:tcBorders>
          </w:tcPr>
          <w:p w14:paraId="15A6C480" w14:textId="7ABBBBF4" w:rsidR="00867C32" w:rsidRPr="00867C32" w:rsidRDefault="00DC1A58" w:rsidP="00867C32">
            <w:pPr>
              <w:spacing w:after="200" w:line="276" w:lineRule="auto"/>
              <w:jc w:val="both"/>
              <w:rPr>
                <w:rFonts w:ascii="Arial" w:eastAsia="Arial" w:hAnsi="Arial" w:cs="Times New Roman"/>
                <w:lang w:eastAsia="en-US" w:bidi="ar-SA"/>
              </w:rPr>
            </w:pPr>
            <w:r>
              <w:rPr>
                <w:rFonts w:ascii="Arial" w:eastAsia="Arial" w:hAnsi="Arial" w:cs="Times New Roman"/>
                <w:noProof/>
                <w:lang w:eastAsia="en-US" w:bidi="ar-SA"/>
              </w:rPr>
              <w:drawing>
                <wp:inline distT="0" distB="0" distL="0" distR="0" wp14:anchorId="3EC76D2F" wp14:editId="65E687C5">
                  <wp:extent cx="1913231" cy="485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414" cy="512735"/>
                          </a:xfrm>
                          <a:prstGeom prst="rect">
                            <a:avLst/>
                          </a:prstGeom>
                          <a:noFill/>
                        </pic:spPr>
                      </pic:pic>
                    </a:graphicData>
                  </a:graphic>
                </wp:inline>
              </w:drawing>
            </w:r>
          </w:p>
        </w:tc>
        <w:tc>
          <w:tcPr>
            <w:tcW w:w="2149" w:type="dxa"/>
            <w:vAlign w:val="bottom"/>
          </w:tcPr>
          <w:p w14:paraId="39CD130E" w14:textId="77777777" w:rsidR="00867C32" w:rsidRPr="00867C32" w:rsidRDefault="00867C32" w:rsidP="00867C32">
            <w:pPr>
              <w:spacing w:after="200" w:line="276" w:lineRule="auto"/>
              <w:jc w:val="both"/>
              <w:rPr>
                <w:rFonts w:ascii="Arial" w:eastAsia="Arial" w:hAnsi="Arial" w:cs="Times New Roman"/>
                <w:highlight w:val="lightGray"/>
                <w:lang w:eastAsia="en-US" w:bidi="ar-SA"/>
              </w:rPr>
            </w:pPr>
            <w:r w:rsidRPr="00867C32">
              <w:rPr>
                <w:rFonts w:ascii="Arial" w:eastAsia="Arial" w:hAnsi="Arial" w:cs="Times New Roman"/>
                <w:lang w:eastAsia="en-US" w:bidi="ar-SA"/>
              </w:rPr>
              <w:t>Chair of governors</w:t>
            </w:r>
          </w:p>
        </w:tc>
        <w:tc>
          <w:tcPr>
            <w:tcW w:w="846" w:type="dxa"/>
            <w:vAlign w:val="bottom"/>
          </w:tcPr>
          <w:p w14:paraId="0B60CE8A" w14:textId="77777777" w:rsidR="00867C32" w:rsidRPr="00867C32" w:rsidRDefault="00867C32" w:rsidP="00867C32">
            <w:pPr>
              <w:spacing w:after="200" w:line="276" w:lineRule="auto"/>
              <w:jc w:val="both"/>
              <w:rPr>
                <w:rFonts w:ascii="Arial" w:eastAsia="Arial" w:hAnsi="Arial" w:cs="Times New Roman"/>
                <w:lang w:eastAsia="en-US" w:bidi="ar-SA"/>
              </w:rPr>
            </w:pPr>
            <w:r w:rsidRPr="00867C32">
              <w:rPr>
                <w:rFonts w:ascii="Arial" w:eastAsia="Arial" w:hAnsi="Arial" w:cs="Times New Roman"/>
                <w:lang w:eastAsia="en-US" w:bidi="ar-SA"/>
              </w:rPr>
              <w:t>Date:</w:t>
            </w:r>
          </w:p>
        </w:tc>
        <w:tc>
          <w:tcPr>
            <w:tcW w:w="3218" w:type="dxa"/>
            <w:tcBorders>
              <w:top w:val="single" w:sz="2" w:space="0" w:color="auto"/>
              <w:bottom w:val="single" w:sz="4" w:space="0" w:color="auto"/>
            </w:tcBorders>
          </w:tcPr>
          <w:p w14:paraId="77D7C63F" w14:textId="77777777" w:rsidR="00867C32" w:rsidRDefault="00867C32" w:rsidP="00867C32">
            <w:pPr>
              <w:spacing w:after="200" w:line="276" w:lineRule="auto"/>
              <w:jc w:val="both"/>
              <w:rPr>
                <w:rFonts w:ascii="Arial" w:eastAsia="Arial" w:hAnsi="Arial" w:cs="Times New Roman"/>
                <w:lang w:eastAsia="en-US" w:bidi="ar-SA"/>
              </w:rPr>
            </w:pPr>
          </w:p>
          <w:p w14:paraId="1BE03E6E" w14:textId="27048141" w:rsidR="00DC1A58" w:rsidRPr="00867C32" w:rsidRDefault="0097575D" w:rsidP="00867C32">
            <w:pPr>
              <w:spacing w:after="200" w:line="276" w:lineRule="auto"/>
              <w:jc w:val="both"/>
              <w:rPr>
                <w:rFonts w:ascii="Arial" w:eastAsia="Arial" w:hAnsi="Arial" w:cs="Times New Roman"/>
                <w:lang w:eastAsia="en-US" w:bidi="ar-SA"/>
              </w:rPr>
            </w:pPr>
            <w:r>
              <w:rPr>
                <w:rFonts w:ascii="Arial" w:eastAsia="Arial" w:hAnsi="Arial" w:cs="Times New Roman"/>
                <w:lang w:eastAsia="en-US" w:bidi="ar-SA"/>
              </w:rPr>
              <w:t>30</w:t>
            </w:r>
            <w:r w:rsidR="00DC1A58">
              <w:rPr>
                <w:rFonts w:ascii="Arial" w:eastAsia="Arial" w:hAnsi="Arial" w:cs="Times New Roman"/>
                <w:lang w:eastAsia="en-US" w:bidi="ar-SA"/>
              </w:rPr>
              <w:t>/</w:t>
            </w:r>
            <w:r>
              <w:rPr>
                <w:rFonts w:ascii="Arial" w:eastAsia="Arial" w:hAnsi="Arial" w:cs="Times New Roman"/>
                <w:lang w:eastAsia="en-US" w:bidi="ar-SA"/>
              </w:rPr>
              <w:t>09</w:t>
            </w:r>
            <w:r w:rsidR="00DC1A58">
              <w:rPr>
                <w:rFonts w:ascii="Arial" w:eastAsia="Arial" w:hAnsi="Arial" w:cs="Times New Roman"/>
                <w:lang w:eastAsia="en-US" w:bidi="ar-SA"/>
              </w:rPr>
              <w:t>/2021</w:t>
            </w:r>
          </w:p>
        </w:tc>
      </w:tr>
    </w:tbl>
    <w:p w14:paraId="2A219725" w14:textId="77777777" w:rsidR="00867C32" w:rsidRDefault="00867C32" w:rsidP="0097575D">
      <w:pPr>
        <w:rPr>
          <w:rFonts w:asciiTheme="minorHAnsi" w:hAnsiTheme="minorHAnsi" w:cstheme="minorHAnsi"/>
          <w:b/>
          <w:u w:val="single"/>
        </w:rPr>
      </w:pPr>
    </w:p>
    <w:sectPr w:rsidR="00867C32" w:rsidSect="007D60A3">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67B"/>
    <w:multiLevelType w:val="hybridMultilevel"/>
    <w:tmpl w:val="A26A5568"/>
    <w:lvl w:ilvl="0" w:tplc="08090001">
      <w:start w:val="1"/>
      <w:numFmt w:val="bullet"/>
      <w:lvlText w:val=""/>
      <w:lvlJc w:val="left"/>
      <w:pPr>
        <w:ind w:left="879" w:hanging="360"/>
      </w:pPr>
      <w:rPr>
        <w:rFonts w:ascii="Symbol" w:hAnsi="Symbol" w:hint="default"/>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1" w15:restartNumberingAfterBreak="0">
    <w:nsid w:val="053F6E8F"/>
    <w:multiLevelType w:val="hybridMultilevel"/>
    <w:tmpl w:val="8ABE12DC"/>
    <w:lvl w:ilvl="0" w:tplc="F7983786">
      <w:start w:val="1"/>
      <w:numFmt w:val="decimal"/>
      <w:lvlText w:val="%1."/>
      <w:lvlJc w:val="left"/>
      <w:pPr>
        <w:ind w:left="947" w:hanging="360"/>
      </w:pPr>
      <w:rPr>
        <w:rFonts w:ascii="Arial" w:eastAsia="Arial" w:hAnsi="Arial" w:cs="Arial" w:hint="default"/>
        <w:spacing w:val="-1"/>
        <w:w w:val="100"/>
        <w:sz w:val="22"/>
        <w:szCs w:val="22"/>
        <w:lang w:val="en-GB" w:eastAsia="en-GB" w:bidi="en-GB"/>
      </w:rPr>
    </w:lvl>
    <w:lvl w:ilvl="1" w:tplc="8ED87C2E">
      <w:numFmt w:val="bullet"/>
      <w:lvlText w:val="•"/>
      <w:lvlJc w:val="left"/>
      <w:pPr>
        <w:ind w:left="1776" w:hanging="360"/>
      </w:pPr>
      <w:rPr>
        <w:rFonts w:hint="default"/>
        <w:lang w:val="en-GB" w:eastAsia="en-GB" w:bidi="en-GB"/>
      </w:rPr>
    </w:lvl>
    <w:lvl w:ilvl="2" w:tplc="4E9C2DA2">
      <w:numFmt w:val="bullet"/>
      <w:lvlText w:val="•"/>
      <w:lvlJc w:val="left"/>
      <w:pPr>
        <w:ind w:left="2613" w:hanging="360"/>
      </w:pPr>
      <w:rPr>
        <w:rFonts w:hint="default"/>
        <w:lang w:val="en-GB" w:eastAsia="en-GB" w:bidi="en-GB"/>
      </w:rPr>
    </w:lvl>
    <w:lvl w:ilvl="3" w:tplc="1D940C96">
      <w:numFmt w:val="bullet"/>
      <w:lvlText w:val="•"/>
      <w:lvlJc w:val="left"/>
      <w:pPr>
        <w:ind w:left="3449" w:hanging="360"/>
      </w:pPr>
      <w:rPr>
        <w:rFonts w:hint="default"/>
        <w:lang w:val="en-GB" w:eastAsia="en-GB" w:bidi="en-GB"/>
      </w:rPr>
    </w:lvl>
    <w:lvl w:ilvl="4" w:tplc="4426F7BC">
      <w:numFmt w:val="bullet"/>
      <w:lvlText w:val="•"/>
      <w:lvlJc w:val="left"/>
      <w:pPr>
        <w:ind w:left="4286" w:hanging="360"/>
      </w:pPr>
      <w:rPr>
        <w:rFonts w:hint="default"/>
        <w:lang w:val="en-GB" w:eastAsia="en-GB" w:bidi="en-GB"/>
      </w:rPr>
    </w:lvl>
    <w:lvl w:ilvl="5" w:tplc="900A43DE">
      <w:numFmt w:val="bullet"/>
      <w:lvlText w:val="•"/>
      <w:lvlJc w:val="left"/>
      <w:pPr>
        <w:ind w:left="5123" w:hanging="360"/>
      </w:pPr>
      <w:rPr>
        <w:rFonts w:hint="default"/>
        <w:lang w:val="en-GB" w:eastAsia="en-GB" w:bidi="en-GB"/>
      </w:rPr>
    </w:lvl>
    <w:lvl w:ilvl="6" w:tplc="2E9687DC">
      <w:numFmt w:val="bullet"/>
      <w:lvlText w:val="•"/>
      <w:lvlJc w:val="left"/>
      <w:pPr>
        <w:ind w:left="5959" w:hanging="360"/>
      </w:pPr>
      <w:rPr>
        <w:rFonts w:hint="default"/>
        <w:lang w:val="en-GB" w:eastAsia="en-GB" w:bidi="en-GB"/>
      </w:rPr>
    </w:lvl>
    <w:lvl w:ilvl="7" w:tplc="97EEF07A">
      <w:numFmt w:val="bullet"/>
      <w:lvlText w:val="•"/>
      <w:lvlJc w:val="left"/>
      <w:pPr>
        <w:ind w:left="6796" w:hanging="360"/>
      </w:pPr>
      <w:rPr>
        <w:rFonts w:hint="default"/>
        <w:lang w:val="en-GB" w:eastAsia="en-GB" w:bidi="en-GB"/>
      </w:rPr>
    </w:lvl>
    <w:lvl w:ilvl="8" w:tplc="07220F3A">
      <w:numFmt w:val="bullet"/>
      <w:lvlText w:val="•"/>
      <w:lvlJc w:val="left"/>
      <w:pPr>
        <w:ind w:left="7633" w:hanging="360"/>
      </w:pPr>
      <w:rPr>
        <w:rFonts w:hint="default"/>
        <w:lang w:val="en-GB" w:eastAsia="en-GB" w:bidi="en-GB"/>
      </w:rPr>
    </w:lvl>
  </w:abstractNum>
  <w:abstractNum w:abstractNumId="2" w15:restartNumberingAfterBreak="0">
    <w:nsid w:val="1A1601D5"/>
    <w:multiLevelType w:val="hybridMultilevel"/>
    <w:tmpl w:val="02DCF510"/>
    <w:lvl w:ilvl="0" w:tplc="ED7EB394">
      <w:start w:val="1"/>
      <w:numFmt w:val="decimal"/>
      <w:lvlText w:val="%1."/>
      <w:lvlJc w:val="left"/>
      <w:pPr>
        <w:ind w:left="880" w:hanging="360"/>
      </w:pPr>
      <w:rPr>
        <w:rFonts w:ascii="Cambria" w:eastAsia="Cambria" w:hAnsi="Cambria" w:cs="Cambria" w:hint="default"/>
        <w:w w:val="100"/>
        <w:sz w:val="22"/>
        <w:szCs w:val="22"/>
        <w:lang w:val="en-GB" w:eastAsia="en-GB" w:bidi="en-GB"/>
      </w:rPr>
    </w:lvl>
    <w:lvl w:ilvl="1" w:tplc="CD3C330C">
      <w:start w:val="1"/>
      <w:numFmt w:val="decimal"/>
      <w:lvlText w:val="%2."/>
      <w:lvlJc w:val="left"/>
      <w:pPr>
        <w:ind w:left="1240" w:hanging="360"/>
      </w:pPr>
      <w:rPr>
        <w:rFonts w:ascii="Arial" w:eastAsia="Arial" w:hAnsi="Arial" w:cs="Arial" w:hint="default"/>
        <w:spacing w:val="-1"/>
        <w:w w:val="100"/>
        <w:sz w:val="22"/>
        <w:szCs w:val="22"/>
        <w:lang w:val="en-GB" w:eastAsia="en-GB" w:bidi="en-GB"/>
      </w:rPr>
    </w:lvl>
    <w:lvl w:ilvl="2" w:tplc="A364D024">
      <w:numFmt w:val="bullet"/>
      <w:lvlText w:val="◻"/>
      <w:lvlJc w:val="left"/>
      <w:pPr>
        <w:ind w:left="1960" w:hanging="360"/>
      </w:pPr>
      <w:rPr>
        <w:rFonts w:ascii="Symbol" w:eastAsia="Symbol" w:hAnsi="Symbol" w:cs="Symbol" w:hint="default"/>
        <w:w w:val="100"/>
        <w:sz w:val="22"/>
        <w:szCs w:val="22"/>
        <w:lang w:val="en-GB" w:eastAsia="en-GB" w:bidi="en-GB"/>
      </w:rPr>
    </w:lvl>
    <w:lvl w:ilvl="3" w:tplc="8910AAFA">
      <w:numFmt w:val="bullet"/>
      <w:lvlText w:val="•"/>
      <w:lvlJc w:val="left"/>
      <w:pPr>
        <w:ind w:left="2878" w:hanging="360"/>
      </w:pPr>
      <w:rPr>
        <w:rFonts w:hint="default"/>
        <w:lang w:val="en-GB" w:eastAsia="en-GB" w:bidi="en-GB"/>
      </w:rPr>
    </w:lvl>
    <w:lvl w:ilvl="4" w:tplc="B4CEEA7C">
      <w:numFmt w:val="bullet"/>
      <w:lvlText w:val="•"/>
      <w:lvlJc w:val="left"/>
      <w:pPr>
        <w:ind w:left="3796" w:hanging="360"/>
      </w:pPr>
      <w:rPr>
        <w:rFonts w:hint="default"/>
        <w:lang w:val="en-GB" w:eastAsia="en-GB" w:bidi="en-GB"/>
      </w:rPr>
    </w:lvl>
    <w:lvl w:ilvl="5" w:tplc="1C3220FE">
      <w:numFmt w:val="bullet"/>
      <w:lvlText w:val="•"/>
      <w:lvlJc w:val="left"/>
      <w:pPr>
        <w:ind w:left="4714" w:hanging="360"/>
      </w:pPr>
      <w:rPr>
        <w:rFonts w:hint="default"/>
        <w:lang w:val="en-GB" w:eastAsia="en-GB" w:bidi="en-GB"/>
      </w:rPr>
    </w:lvl>
    <w:lvl w:ilvl="6" w:tplc="FC5864F2">
      <w:numFmt w:val="bullet"/>
      <w:lvlText w:val="•"/>
      <w:lvlJc w:val="left"/>
      <w:pPr>
        <w:ind w:left="5633" w:hanging="360"/>
      </w:pPr>
      <w:rPr>
        <w:rFonts w:hint="default"/>
        <w:lang w:val="en-GB" w:eastAsia="en-GB" w:bidi="en-GB"/>
      </w:rPr>
    </w:lvl>
    <w:lvl w:ilvl="7" w:tplc="ED10451A">
      <w:numFmt w:val="bullet"/>
      <w:lvlText w:val="•"/>
      <w:lvlJc w:val="left"/>
      <w:pPr>
        <w:ind w:left="6551" w:hanging="360"/>
      </w:pPr>
      <w:rPr>
        <w:rFonts w:hint="default"/>
        <w:lang w:val="en-GB" w:eastAsia="en-GB" w:bidi="en-GB"/>
      </w:rPr>
    </w:lvl>
    <w:lvl w:ilvl="8" w:tplc="67267578">
      <w:numFmt w:val="bullet"/>
      <w:lvlText w:val="•"/>
      <w:lvlJc w:val="left"/>
      <w:pPr>
        <w:ind w:left="7469" w:hanging="360"/>
      </w:pPr>
      <w:rPr>
        <w:rFonts w:hint="default"/>
        <w:lang w:val="en-GB" w:eastAsia="en-GB" w:bidi="en-GB"/>
      </w:rPr>
    </w:lvl>
  </w:abstractNum>
  <w:abstractNum w:abstractNumId="3" w15:restartNumberingAfterBreak="0">
    <w:nsid w:val="29137BCA"/>
    <w:multiLevelType w:val="hybridMultilevel"/>
    <w:tmpl w:val="AE4E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956D3"/>
    <w:multiLevelType w:val="hybridMultilevel"/>
    <w:tmpl w:val="61928D82"/>
    <w:lvl w:ilvl="0" w:tplc="08090001">
      <w:start w:val="1"/>
      <w:numFmt w:val="bullet"/>
      <w:lvlText w:val=""/>
      <w:lvlJc w:val="left"/>
      <w:pPr>
        <w:ind w:left="879" w:hanging="360"/>
      </w:pPr>
      <w:rPr>
        <w:rFonts w:ascii="Symbol" w:hAnsi="Symbol" w:hint="default"/>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5" w15:restartNumberingAfterBreak="0">
    <w:nsid w:val="427959A8"/>
    <w:multiLevelType w:val="hybridMultilevel"/>
    <w:tmpl w:val="F67E05D6"/>
    <w:lvl w:ilvl="0" w:tplc="2D14E47C">
      <w:start w:val="1"/>
      <w:numFmt w:val="decimal"/>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abstractNum w:abstractNumId="6" w15:restartNumberingAfterBreak="0">
    <w:nsid w:val="44273C49"/>
    <w:multiLevelType w:val="hybridMultilevel"/>
    <w:tmpl w:val="11EC01E4"/>
    <w:lvl w:ilvl="0" w:tplc="C0F65478">
      <w:start w:val="1"/>
      <w:numFmt w:val="decimal"/>
      <w:lvlText w:val="%1."/>
      <w:lvlJc w:val="left"/>
      <w:pPr>
        <w:ind w:left="880" w:hanging="360"/>
      </w:pPr>
      <w:rPr>
        <w:rFonts w:ascii="Arial" w:eastAsia="Arial" w:hAnsi="Arial" w:cs="Arial" w:hint="default"/>
        <w:spacing w:val="-1"/>
        <w:w w:val="100"/>
        <w:sz w:val="22"/>
        <w:szCs w:val="22"/>
        <w:lang w:val="en-GB" w:eastAsia="en-GB" w:bidi="en-GB"/>
      </w:rPr>
    </w:lvl>
    <w:lvl w:ilvl="1" w:tplc="0DE67CCE">
      <w:numFmt w:val="bullet"/>
      <w:lvlText w:val="•"/>
      <w:lvlJc w:val="left"/>
      <w:pPr>
        <w:ind w:left="1722" w:hanging="360"/>
      </w:pPr>
      <w:rPr>
        <w:rFonts w:hint="default"/>
        <w:lang w:val="en-GB" w:eastAsia="en-GB" w:bidi="en-GB"/>
      </w:rPr>
    </w:lvl>
    <w:lvl w:ilvl="2" w:tplc="8A9AD886">
      <w:numFmt w:val="bullet"/>
      <w:lvlText w:val="•"/>
      <w:lvlJc w:val="left"/>
      <w:pPr>
        <w:ind w:left="2565" w:hanging="360"/>
      </w:pPr>
      <w:rPr>
        <w:rFonts w:hint="default"/>
        <w:lang w:val="en-GB" w:eastAsia="en-GB" w:bidi="en-GB"/>
      </w:rPr>
    </w:lvl>
    <w:lvl w:ilvl="3" w:tplc="3C72422A">
      <w:numFmt w:val="bullet"/>
      <w:lvlText w:val="•"/>
      <w:lvlJc w:val="left"/>
      <w:pPr>
        <w:ind w:left="3407" w:hanging="360"/>
      </w:pPr>
      <w:rPr>
        <w:rFonts w:hint="default"/>
        <w:lang w:val="en-GB" w:eastAsia="en-GB" w:bidi="en-GB"/>
      </w:rPr>
    </w:lvl>
    <w:lvl w:ilvl="4" w:tplc="C66E1080">
      <w:numFmt w:val="bullet"/>
      <w:lvlText w:val="•"/>
      <w:lvlJc w:val="left"/>
      <w:pPr>
        <w:ind w:left="4250" w:hanging="360"/>
      </w:pPr>
      <w:rPr>
        <w:rFonts w:hint="default"/>
        <w:lang w:val="en-GB" w:eastAsia="en-GB" w:bidi="en-GB"/>
      </w:rPr>
    </w:lvl>
    <w:lvl w:ilvl="5" w:tplc="50F2D2F0">
      <w:numFmt w:val="bullet"/>
      <w:lvlText w:val="•"/>
      <w:lvlJc w:val="left"/>
      <w:pPr>
        <w:ind w:left="5093" w:hanging="360"/>
      </w:pPr>
      <w:rPr>
        <w:rFonts w:hint="default"/>
        <w:lang w:val="en-GB" w:eastAsia="en-GB" w:bidi="en-GB"/>
      </w:rPr>
    </w:lvl>
    <w:lvl w:ilvl="6" w:tplc="D24C4D36">
      <w:numFmt w:val="bullet"/>
      <w:lvlText w:val="•"/>
      <w:lvlJc w:val="left"/>
      <w:pPr>
        <w:ind w:left="5935" w:hanging="360"/>
      </w:pPr>
      <w:rPr>
        <w:rFonts w:hint="default"/>
        <w:lang w:val="en-GB" w:eastAsia="en-GB" w:bidi="en-GB"/>
      </w:rPr>
    </w:lvl>
    <w:lvl w:ilvl="7" w:tplc="930E071C">
      <w:numFmt w:val="bullet"/>
      <w:lvlText w:val="•"/>
      <w:lvlJc w:val="left"/>
      <w:pPr>
        <w:ind w:left="6778" w:hanging="360"/>
      </w:pPr>
      <w:rPr>
        <w:rFonts w:hint="default"/>
        <w:lang w:val="en-GB" w:eastAsia="en-GB" w:bidi="en-GB"/>
      </w:rPr>
    </w:lvl>
    <w:lvl w:ilvl="8" w:tplc="2A4CF014">
      <w:numFmt w:val="bullet"/>
      <w:lvlText w:val="•"/>
      <w:lvlJc w:val="left"/>
      <w:pPr>
        <w:ind w:left="7621" w:hanging="360"/>
      </w:pPr>
      <w:rPr>
        <w:rFonts w:hint="default"/>
        <w:lang w:val="en-GB" w:eastAsia="en-GB" w:bidi="en-GB"/>
      </w:rPr>
    </w:lvl>
  </w:abstractNum>
  <w:abstractNum w:abstractNumId="7" w15:restartNumberingAfterBreak="0">
    <w:nsid w:val="570351A8"/>
    <w:multiLevelType w:val="hybridMultilevel"/>
    <w:tmpl w:val="E3F4CBA2"/>
    <w:lvl w:ilvl="0" w:tplc="08090001">
      <w:start w:val="1"/>
      <w:numFmt w:val="bullet"/>
      <w:lvlText w:val=""/>
      <w:lvlJc w:val="left"/>
      <w:pPr>
        <w:ind w:left="879" w:hanging="360"/>
      </w:pPr>
      <w:rPr>
        <w:rFonts w:ascii="Symbol" w:hAnsi="Symbol" w:hint="default"/>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8"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E559C"/>
    <w:multiLevelType w:val="hybridMultilevel"/>
    <w:tmpl w:val="1C74E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3A25BD"/>
    <w:multiLevelType w:val="hybridMultilevel"/>
    <w:tmpl w:val="DE5E43B8"/>
    <w:lvl w:ilvl="0" w:tplc="50808ED0">
      <w:start w:val="1"/>
      <w:numFmt w:val="decimal"/>
      <w:lvlText w:val="%1."/>
      <w:lvlJc w:val="left"/>
      <w:pPr>
        <w:ind w:left="1100" w:hanging="360"/>
      </w:pPr>
      <w:rPr>
        <w:rFonts w:ascii="Calibri" w:eastAsia="Calibri" w:hAnsi="Calibri" w:cs="Calibri" w:hint="default"/>
        <w:w w:val="100"/>
        <w:sz w:val="22"/>
        <w:szCs w:val="22"/>
        <w:lang w:val="en-GB" w:eastAsia="en-GB" w:bidi="en-GB"/>
      </w:rPr>
    </w:lvl>
    <w:lvl w:ilvl="1" w:tplc="417CAA58">
      <w:numFmt w:val="bullet"/>
      <w:lvlText w:val=""/>
      <w:lvlJc w:val="left"/>
      <w:pPr>
        <w:ind w:left="1820" w:hanging="360"/>
      </w:pPr>
      <w:rPr>
        <w:rFonts w:ascii="Symbol" w:eastAsia="Symbol" w:hAnsi="Symbol" w:cs="Symbol" w:hint="default"/>
        <w:w w:val="100"/>
        <w:sz w:val="22"/>
        <w:szCs w:val="22"/>
        <w:lang w:val="en-GB" w:eastAsia="en-GB" w:bidi="en-GB"/>
      </w:rPr>
    </w:lvl>
    <w:lvl w:ilvl="2" w:tplc="707CC7E6">
      <w:numFmt w:val="bullet"/>
      <w:lvlText w:val="•"/>
      <w:lvlJc w:val="left"/>
      <w:pPr>
        <w:ind w:left="2694" w:hanging="360"/>
      </w:pPr>
      <w:rPr>
        <w:rFonts w:hint="default"/>
        <w:lang w:val="en-GB" w:eastAsia="en-GB" w:bidi="en-GB"/>
      </w:rPr>
    </w:lvl>
    <w:lvl w:ilvl="3" w:tplc="4FC80FC8">
      <w:numFmt w:val="bullet"/>
      <w:lvlText w:val="•"/>
      <w:lvlJc w:val="left"/>
      <w:pPr>
        <w:ind w:left="3568" w:hanging="360"/>
      </w:pPr>
      <w:rPr>
        <w:rFonts w:hint="default"/>
        <w:lang w:val="en-GB" w:eastAsia="en-GB" w:bidi="en-GB"/>
      </w:rPr>
    </w:lvl>
    <w:lvl w:ilvl="4" w:tplc="CA3C1B4C">
      <w:numFmt w:val="bullet"/>
      <w:lvlText w:val="•"/>
      <w:lvlJc w:val="left"/>
      <w:pPr>
        <w:ind w:left="4442" w:hanging="360"/>
      </w:pPr>
      <w:rPr>
        <w:rFonts w:hint="default"/>
        <w:lang w:val="en-GB" w:eastAsia="en-GB" w:bidi="en-GB"/>
      </w:rPr>
    </w:lvl>
    <w:lvl w:ilvl="5" w:tplc="7A5E0F12">
      <w:numFmt w:val="bullet"/>
      <w:lvlText w:val="•"/>
      <w:lvlJc w:val="left"/>
      <w:pPr>
        <w:ind w:left="5316" w:hanging="360"/>
      </w:pPr>
      <w:rPr>
        <w:rFonts w:hint="default"/>
        <w:lang w:val="en-GB" w:eastAsia="en-GB" w:bidi="en-GB"/>
      </w:rPr>
    </w:lvl>
    <w:lvl w:ilvl="6" w:tplc="616E294E">
      <w:numFmt w:val="bullet"/>
      <w:lvlText w:val="•"/>
      <w:lvlJc w:val="left"/>
      <w:pPr>
        <w:ind w:left="6190" w:hanging="360"/>
      </w:pPr>
      <w:rPr>
        <w:rFonts w:hint="default"/>
        <w:lang w:val="en-GB" w:eastAsia="en-GB" w:bidi="en-GB"/>
      </w:rPr>
    </w:lvl>
    <w:lvl w:ilvl="7" w:tplc="0BE25F62">
      <w:numFmt w:val="bullet"/>
      <w:lvlText w:val="•"/>
      <w:lvlJc w:val="left"/>
      <w:pPr>
        <w:ind w:left="7064" w:hanging="360"/>
      </w:pPr>
      <w:rPr>
        <w:rFonts w:hint="default"/>
        <w:lang w:val="en-GB" w:eastAsia="en-GB" w:bidi="en-GB"/>
      </w:rPr>
    </w:lvl>
    <w:lvl w:ilvl="8" w:tplc="8872E108">
      <w:numFmt w:val="bullet"/>
      <w:lvlText w:val="•"/>
      <w:lvlJc w:val="left"/>
      <w:pPr>
        <w:ind w:left="7938" w:hanging="360"/>
      </w:pPr>
      <w:rPr>
        <w:rFonts w:hint="default"/>
        <w:lang w:val="en-GB" w:eastAsia="en-GB" w:bidi="en-GB"/>
      </w:rPr>
    </w:lvl>
  </w:abstractNum>
  <w:abstractNum w:abstractNumId="11" w15:restartNumberingAfterBreak="0">
    <w:nsid w:val="66423817"/>
    <w:multiLevelType w:val="multilevel"/>
    <w:tmpl w:val="04907C88"/>
    <w:lvl w:ilvl="0">
      <w:start w:val="2"/>
      <w:numFmt w:val="decimal"/>
      <w:lvlText w:val="%1"/>
      <w:lvlJc w:val="left"/>
      <w:pPr>
        <w:ind w:left="940" w:hanging="420"/>
      </w:pPr>
      <w:rPr>
        <w:rFonts w:hint="default"/>
        <w:lang w:val="en-GB" w:eastAsia="en-GB" w:bidi="en-GB"/>
      </w:rPr>
    </w:lvl>
    <w:lvl w:ilvl="1">
      <w:start w:val="4"/>
      <w:numFmt w:val="decimal"/>
      <w:lvlText w:val="%1.%2"/>
      <w:lvlJc w:val="left"/>
      <w:pPr>
        <w:ind w:left="940" w:hanging="420"/>
      </w:pPr>
      <w:rPr>
        <w:rFonts w:ascii="Arial" w:eastAsia="Arial" w:hAnsi="Arial" w:cs="Arial" w:hint="default"/>
        <w:w w:val="100"/>
        <w:sz w:val="22"/>
        <w:szCs w:val="22"/>
        <w:lang w:val="en-GB" w:eastAsia="en-GB" w:bidi="en-GB"/>
      </w:rPr>
    </w:lvl>
    <w:lvl w:ilvl="2">
      <w:numFmt w:val="bullet"/>
      <w:lvlText w:val=""/>
      <w:lvlJc w:val="left"/>
      <w:pPr>
        <w:ind w:left="1600" w:hanging="360"/>
      </w:pPr>
      <w:rPr>
        <w:rFonts w:ascii="Symbol" w:eastAsia="Symbol" w:hAnsi="Symbol" w:cs="Symbol" w:hint="default"/>
        <w:w w:val="100"/>
        <w:sz w:val="22"/>
        <w:szCs w:val="22"/>
        <w:lang w:val="en-GB" w:eastAsia="en-GB" w:bidi="en-GB"/>
      </w:rPr>
    </w:lvl>
    <w:lvl w:ilvl="3">
      <w:numFmt w:val="bullet"/>
      <w:lvlText w:val="•"/>
      <w:lvlJc w:val="left"/>
      <w:pPr>
        <w:ind w:left="3312" w:hanging="360"/>
      </w:pPr>
      <w:rPr>
        <w:rFonts w:hint="default"/>
        <w:lang w:val="en-GB" w:eastAsia="en-GB" w:bidi="en-GB"/>
      </w:rPr>
    </w:lvl>
    <w:lvl w:ilvl="4">
      <w:numFmt w:val="bullet"/>
      <w:lvlText w:val="•"/>
      <w:lvlJc w:val="left"/>
      <w:pPr>
        <w:ind w:left="4168" w:hanging="360"/>
      </w:pPr>
      <w:rPr>
        <w:rFonts w:hint="default"/>
        <w:lang w:val="en-GB" w:eastAsia="en-GB" w:bidi="en-GB"/>
      </w:rPr>
    </w:lvl>
    <w:lvl w:ilvl="5">
      <w:numFmt w:val="bullet"/>
      <w:lvlText w:val="•"/>
      <w:lvlJc w:val="left"/>
      <w:pPr>
        <w:ind w:left="5025" w:hanging="360"/>
      </w:pPr>
      <w:rPr>
        <w:rFonts w:hint="default"/>
        <w:lang w:val="en-GB" w:eastAsia="en-GB" w:bidi="en-GB"/>
      </w:rPr>
    </w:lvl>
    <w:lvl w:ilvl="6">
      <w:numFmt w:val="bullet"/>
      <w:lvlText w:val="•"/>
      <w:lvlJc w:val="left"/>
      <w:pPr>
        <w:ind w:left="5881" w:hanging="360"/>
      </w:pPr>
      <w:rPr>
        <w:rFonts w:hint="default"/>
        <w:lang w:val="en-GB" w:eastAsia="en-GB" w:bidi="en-GB"/>
      </w:rPr>
    </w:lvl>
    <w:lvl w:ilvl="7">
      <w:numFmt w:val="bullet"/>
      <w:lvlText w:val="•"/>
      <w:lvlJc w:val="left"/>
      <w:pPr>
        <w:ind w:left="6737" w:hanging="360"/>
      </w:pPr>
      <w:rPr>
        <w:rFonts w:hint="default"/>
        <w:lang w:val="en-GB" w:eastAsia="en-GB" w:bidi="en-GB"/>
      </w:rPr>
    </w:lvl>
    <w:lvl w:ilvl="8">
      <w:numFmt w:val="bullet"/>
      <w:lvlText w:val="•"/>
      <w:lvlJc w:val="left"/>
      <w:pPr>
        <w:ind w:left="7593" w:hanging="360"/>
      </w:pPr>
      <w:rPr>
        <w:rFonts w:hint="default"/>
        <w:lang w:val="en-GB" w:eastAsia="en-GB" w:bidi="en-GB"/>
      </w:rPr>
    </w:lvl>
  </w:abstractNum>
  <w:num w:numId="1">
    <w:abstractNumId w:val="10"/>
  </w:num>
  <w:num w:numId="2">
    <w:abstractNumId w:val="5"/>
  </w:num>
  <w:num w:numId="3">
    <w:abstractNumId w:val="3"/>
  </w:num>
  <w:num w:numId="4">
    <w:abstractNumId w:val="7"/>
  </w:num>
  <w:num w:numId="5">
    <w:abstractNumId w:val="0"/>
  </w:num>
  <w:num w:numId="6">
    <w:abstractNumId w:val="4"/>
  </w:num>
  <w:num w:numId="7">
    <w:abstractNumId w:val="11"/>
  </w:num>
  <w:num w:numId="8">
    <w:abstractNumId w:val="6"/>
  </w:num>
  <w:num w:numId="9">
    <w:abstractNumId w:val="1"/>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BA60DF"/>
    <w:rsid w:val="00067CE0"/>
    <w:rsid w:val="001062B0"/>
    <w:rsid w:val="0013526C"/>
    <w:rsid w:val="00211BC0"/>
    <w:rsid w:val="003857BC"/>
    <w:rsid w:val="004B31CE"/>
    <w:rsid w:val="00570CEF"/>
    <w:rsid w:val="007D60A3"/>
    <w:rsid w:val="00867C32"/>
    <w:rsid w:val="008772BC"/>
    <w:rsid w:val="009135D8"/>
    <w:rsid w:val="00921529"/>
    <w:rsid w:val="0097575D"/>
    <w:rsid w:val="00A07ECA"/>
    <w:rsid w:val="00A44D41"/>
    <w:rsid w:val="00BA60DF"/>
    <w:rsid w:val="00BC0D43"/>
    <w:rsid w:val="00C13A3E"/>
    <w:rsid w:val="00D43EFE"/>
    <w:rsid w:val="00D630D5"/>
    <w:rsid w:val="00DC1A58"/>
    <w:rsid w:val="00E32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C33C85"/>
  <w15:docId w15:val="{E37772FE-9FCD-47CC-BA44-F71C0600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next w:val="Normal"/>
    <w:link w:val="Heading1Char"/>
    <w:uiPriority w:val="9"/>
    <w:qFormat/>
    <w:rsid w:val="00211B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D60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D60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20" w:hanging="360"/>
    </w:pPr>
  </w:style>
  <w:style w:type="paragraph" w:customStyle="1" w:styleId="TableParagraph">
    <w:name w:val="Table Paragraph"/>
    <w:basedOn w:val="Normal"/>
    <w:uiPriority w:val="1"/>
    <w:qFormat/>
  </w:style>
  <w:style w:type="paragraph" w:customStyle="1" w:styleId="Title1">
    <w:name w:val="Title 1"/>
    <w:basedOn w:val="Heading1"/>
    <w:link w:val="Title1Char"/>
    <w:autoRedefine/>
    <w:qFormat/>
    <w:rsid w:val="00211BC0"/>
    <w:pPr>
      <w:widowControl/>
      <w:autoSpaceDE/>
      <w:autoSpaceDN/>
      <w:spacing w:after="120"/>
      <w:jc w:val="center"/>
    </w:pPr>
    <w:rPr>
      <w:rFonts w:ascii="Calibri" w:eastAsia="MS Gothic" w:hAnsi="Calibri" w:cs="Calibri"/>
      <w:b/>
      <w:bCs/>
      <w:color w:val="2F5496"/>
      <w:sz w:val="72"/>
      <w:szCs w:val="36"/>
      <w:lang w:val="en-US" w:eastAsia="en-US" w:bidi="ar-SA"/>
    </w:rPr>
  </w:style>
  <w:style w:type="character" w:customStyle="1" w:styleId="Title1Char">
    <w:name w:val="Title 1 Char"/>
    <w:link w:val="Title1"/>
    <w:rsid w:val="00211BC0"/>
    <w:rPr>
      <w:rFonts w:ascii="Calibri" w:eastAsia="MS Gothic" w:hAnsi="Calibri" w:cs="Calibri"/>
      <w:b/>
      <w:bCs/>
      <w:color w:val="2F5496"/>
      <w:sz w:val="72"/>
      <w:szCs w:val="36"/>
    </w:rPr>
  </w:style>
  <w:style w:type="character" w:customStyle="1" w:styleId="Heading1Char">
    <w:name w:val="Heading 1 Char"/>
    <w:basedOn w:val="DefaultParagraphFont"/>
    <w:link w:val="Heading1"/>
    <w:uiPriority w:val="9"/>
    <w:rsid w:val="00211BC0"/>
    <w:rPr>
      <w:rFonts w:asciiTheme="majorHAnsi" w:eastAsiaTheme="majorEastAsia" w:hAnsiTheme="majorHAnsi" w:cstheme="majorBidi"/>
      <w:color w:val="365F91" w:themeColor="accent1" w:themeShade="BF"/>
      <w:sz w:val="32"/>
      <w:szCs w:val="32"/>
      <w:lang w:val="en-GB" w:eastAsia="en-GB" w:bidi="en-GB"/>
    </w:rPr>
  </w:style>
  <w:style w:type="character" w:customStyle="1" w:styleId="Heading2Char">
    <w:name w:val="Heading 2 Char"/>
    <w:basedOn w:val="DefaultParagraphFont"/>
    <w:link w:val="Heading2"/>
    <w:uiPriority w:val="9"/>
    <w:semiHidden/>
    <w:rsid w:val="007D60A3"/>
    <w:rPr>
      <w:rFonts w:asciiTheme="majorHAnsi" w:eastAsiaTheme="majorEastAsia" w:hAnsiTheme="majorHAnsi" w:cstheme="majorBidi"/>
      <w:color w:val="365F91" w:themeColor="accent1" w:themeShade="BF"/>
      <w:sz w:val="26"/>
      <w:szCs w:val="26"/>
      <w:lang w:val="en-GB" w:eastAsia="en-GB" w:bidi="en-GB"/>
    </w:rPr>
  </w:style>
  <w:style w:type="character" w:customStyle="1" w:styleId="Heading3Char">
    <w:name w:val="Heading 3 Char"/>
    <w:basedOn w:val="DefaultParagraphFont"/>
    <w:link w:val="Heading3"/>
    <w:uiPriority w:val="9"/>
    <w:semiHidden/>
    <w:rsid w:val="007D60A3"/>
    <w:rPr>
      <w:rFonts w:asciiTheme="majorHAnsi" w:eastAsiaTheme="majorEastAsia" w:hAnsiTheme="majorHAnsi" w:cstheme="majorBidi"/>
      <w:color w:val="243F60" w:themeColor="accent1" w:themeShade="7F"/>
      <w:sz w:val="24"/>
      <w:szCs w:val="24"/>
      <w:lang w:val="en-GB" w:eastAsia="en-GB" w:bidi="en-GB"/>
    </w:rPr>
  </w:style>
  <w:style w:type="table" w:styleId="TableGrid">
    <w:name w:val="Table Grid"/>
    <w:basedOn w:val="TableNormal"/>
    <w:uiPriority w:val="39"/>
    <w:rsid w:val="00A4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7C3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4</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Helens Council</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JHibberd</dc:creator>
  <cp:lastModifiedBy>Anne Hodgson (St Julies)</cp:lastModifiedBy>
  <cp:revision>6</cp:revision>
  <dcterms:created xsi:type="dcterms:W3CDTF">2020-03-02T14:45:00Z</dcterms:created>
  <dcterms:modified xsi:type="dcterms:W3CDTF">2021-11-04T14:41:00Z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Microsoft® Word 2019</vt:lpwstr>
  </property>
  <property fmtid="{D5CDD505-2E9C-101B-9397-08002B2CF9AE}" pid="4" name="LastSaved">
    <vt:filetime>2020-03-02T00:00:00Z</vt:filetime>
  </property>
</Properties>
</file>