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63E325" w14:textId="77777777" w:rsidR="007416B3" w:rsidRDefault="00BB7FD0">
      <w:r>
        <w:rPr>
          <w:rFonts w:ascii="Calibri Light" w:hAnsi="Calibri Light" w:cs="Calibri Light"/>
          <w:noProof/>
          <w:sz w:val="28"/>
          <w:szCs w:val="28"/>
          <w:lang w:eastAsia="en-GB"/>
        </w:rPr>
        <w:drawing>
          <wp:anchor distT="0" distB="0" distL="114300" distR="114300" simplePos="0" relativeHeight="251659264" behindDoc="0" locked="0" layoutInCell="1" allowOverlap="1" wp14:anchorId="640F6CF3" wp14:editId="3ED38968">
            <wp:simplePos x="0" y="0"/>
            <wp:positionH relativeFrom="column">
              <wp:posOffset>-231140</wp:posOffset>
            </wp:positionH>
            <wp:positionV relativeFrom="paragraph">
              <wp:posOffset>-767080</wp:posOffset>
            </wp:positionV>
            <wp:extent cx="744220" cy="788670"/>
            <wp:effectExtent l="0" t="0" r="0" b="0"/>
            <wp:wrapNone/>
            <wp:docPr id="14" name="Picture 0" descr="log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ogo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788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tblpX="-572" w:tblpY="1"/>
        <w:tblOverlap w:val="never"/>
        <w:tblW w:w="15026" w:type="dxa"/>
        <w:tblLook w:val="04A0" w:firstRow="1" w:lastRow="0" w:firstColumn="1" w:lastColumn="0" w:noHBand="0" w:noVBand="1"/>
      </w:tblPr>
      <w:tblGrid>
        <w:gridCol w:w="2547"/>
        <w:gridCol w:w="3969"/>
        <w:gridCol w:w="4536"/>
        <w:gridCol w:w="3974"/>
      </w:tblGrid>
      <w:tr w:rsidR="00BB7FD0" w14:paraId="4ABF429D" w14:textId="77777777" w:rsidTr="008E5A5C">
        <w:tc>
          <w:tcPr>
            <w:tcW w:w="15026" w:type="dxa"/>
            <w:gridSpan w:val="4"/>
            <w:shd w:val="clear" w:color="auto" w:fill="A8D08D" w:themeFill="accent6" w:themeFillTint="99"/>
          </w:tcPr>
          <w:p w14:paraId="28CFE635" w14:textId="6460B2DD" w:rsidR="00BB7FD0" w:rsidRPr="00C0724C" w:rsidRDefault="00A87CEF" w:rsidP="00C0724C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7416B3">
              <w:rPr>
                <w:b/>
                <w:sz w:val="28"/>
                <w:szCs w:val="28"/>
                <w:u w:val="single"/>
              </w:rPr>
              <w:t xml:space="preserve">Year </w:t>
            </w:r>
            <w:r>
              <w:rPr>
                <w:b/>
                <w:sz w:val="28"/>
                <w:szCs w:val="28"/>
                <w:u w:val="single"/>
              </w:rPr>
              <w:t>A overview -  Skills p</w:t>
            </w:r>
            <w:r w:rsidR="00DF5500">
              <w:rPr>
                <w:b/>
                <w:sz w:val="28"/>
                <w:szCs w:val="28"/>
                <w:u w:val="single"/>
              </w:rPr>
              <w:t xml:space="preserve">rogression -  </w:t>
            </w:r>
            <w:r w:rsidR="00C4064A">
              <w:rPr>
                <w:b/>
                <w:sz w:val="28"/>
                <w:szCs w:val="28"/>
                <w:u w:val="single"/>
              </w:rPr>
              <w:t>PSHE</w:t>
            </w:r>
          </w:p>
        </w:tc>
      </w:tr>
      <w:tr w:rsidR="008274E3" w14:paraId="3FC80895" w14:textId="77777777" w:rsidTr="00806282">
        <w:tc>
          <w:tcPr>
            <w:tcW w:w="2547" w:type="dxa"/>
            <w:shd w:val="clear" w:color="auto" w:fill="A8D08D" w:themeFill="accent6" w:themeFillTint="99"/>
          </w:tcPr>
          <w:p w14:paraId="3A645C7F" w14:textId="77777777" w:rsidR="008274E3" w:rsidRPr="007416B3" w:rsidRDefault="008274E3" w:rsidP="008274E3">
            <w:pPr>
              <w:rPr>
                <w:b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8D08D" w:themeFill="accent6" w:themeFillTint="99"/>
          </w:tcPr>
          <w:p w14:paraId="373D5099" w14:textId="77777777" w:rsidR="008274E3" w:rsidRPr="007416B3" w:rsidRDefault="008274E3" w:rsidP="008274E3">
            <w:pPr>
              <w:jc w:val="center"/>
              <w:rPr>
                <w:b/>
                <w:sz w:val="24"/>
                <w:szCs w:val="24"/>
              </w:rPr>
            </w:pPr>
            <w:r w:rsidRPr="00C4064A">
              <w:rPr>
                <w:b/>
                <w:sz w:val="24"/>
                <w:szCs w:val="24"/>
              </w:rPr>
              <w:t>Year1/</w:t>
            </w:r>
            <w:r w:rsidRPr="00101374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4536" w:type="dxa"/>
            <w:shd w:val="clear" w:color="auto" w:fill="A8D08D" w:themeFill="accent6" w:themeFillTint="99"/>
          </w:tcPr>
          <w:p w14:paraId="4649DCF7" w14:textId="77777777" w:rsidR="008274E3" w:rsidRPr="007416B3" w:rsidRDefault="008274E3" w:rsidP="008274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Year 3/4</w:t>
            </w:r>
          </w:p>
        </w:tc>
        <w:tc>
          <w:tcPr>
            <w:tcW w:w="3974" w:type="dxa"/>
            <w:shd w:val="clear" w:color="auto" w:fill="A8D08D" w:themeFill="accent6" w:themeFillTint="99"/>
          </w:tcPr>
          <w:p w14:paraId="1AAED257" w14:textId="77777777" w:rsidR="008274E3" w:rsidRPr="007416B3" w:rsidRDefault="008274E3" w:rsidP="008274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Year 5/6</w:t>
            </w:r>
          </w:p>
        </w:tc>
      </w:tr>
      <w:tr w:rsidR="00A87CEF" w14:paraId="54C83923" w14:textId="77777777" w:rsidTr="00806282">
        <w:tc>
          <w:tcPr>
            <w:tcW w:w="2547" w:type="dxa"/>
            <w:shd w:val="clear" w:color="auto" w:fill="A8D08D" w:themeFill="accent6" w:themeFillTint="99"/>
          </w:tcPr>
          <w:p w14:paraId="4ADA5157" w14:textId="77777777" w:rsidR="00C4064A" w:rsidRPr="008F095A" w:rsidRDefault="00C4064A" w:rsidP="00C4064A">
            <w:pPr>
              <w:widowControl w:val="0"/>
              <w:autoSpaceDE w:val="0"/>
              <w:autoSpaceDN w:val="0"/>
              <w:adjustRightInd w:val="0"/>
              <w:ind w:left="261" w:right="-20"/>
              <w:rPr>
                <w:rFonts w:ascii="Comic Sans MS" w:eastAsia="Times New Roman" w:hAnsi="Comic Sans MS" w:cs="Arial"/>
                <w:color w:val="FF0000"/>
                <w:sz w:val="16"/>
                <w:szCs w:val="16"/>
              </w:rPr>
            </w:pP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 xml:space="preserve">      WE’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w w:val="99"/>
                <w:sz w:val="16"/>
                <w:szCs w:val="16"/>
              </w:rPr>
              <w:t>R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>E</w:t>
            </w:r>
            <w:r w:rsidRPr="008F095A">
              <w:rPr>
                <w:rFonts w:ascii="Comic Sans MS" w:eastAsia="Times New Roman" w:hAnsi="Comic Sans MS" w:cs="Arial"/>
                <w:color w:val="FF0000"/>
                <w:sz w:val="16"/>
                <w:szCs w:val="16"/>
              </w:rPr>
              <w:t xml:space="preserve"> 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spacing w:val="-2"/>
                <w:w w:val="99"/>
                <w:sz w:val="16"/>
                <w:szCs w:val="16"/>
              </w:rPr>
              <w:t>A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>LL</w:t>
            </w:r>
            <w:r w:rsidRPr="008F095A">
              <w:rPr>
                <w:rFonts w:ascii="Comic Sans MS" w:eastAsia="Times New Roman" w:hAnsi="Comic Sans MS" w:cs="Arial"/>
                <w:color w:val="FF0000"/>
                <w:sz w:val="16"/>
                <w:szCs w:val="16"/>
              </w:rPr>
              <w:t xml:space="preserve"> </w:t>
            </w:r>
          </w:p>
          <w:p w14:paraId="75B18E88" w14:textId="4EE85F2F" w:rsidR="00A87CEF" w:rsidRPr="00C4064A" w:rsidRDefault="00C4064A" w:rsidP="00C4064A">
            <w:pPr>
              <w:widowControl w:val="0"/>
              <w:autoSpaceDE w:val="0"/>
              <w:autoSpaceDN w:val="0"/>
              <w:adjustRightInd w:val="0"/>
              <w:ind w:left="261" w:right="-20"/>
              <w:rPr>
                <w:rFonts w:ascii="Comic Sans MS" w:eastAsia="Times New Roman" w:hAnsi="Comic Sans MS" w:cs="Times New Roman"/>
                <w:color w:val="FF0000"/>
                <w:sz w:val="16"/>
                <w:szCs w:val="16"/>
              </w:rPr>
            </w:pP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 xml:space="preserve">        S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spacing w:val="1"/>
                <w:sz w:val="16"/>
                <w:szCs w:val="16"/>
              </w:rPr>
              <w:t>T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w w:val="99"/>
                <w:sz w:val="16"/>
                <w:szCs w:val="16"/>
              </w:rPr>
              <w:t>AR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spacing w:val="1"/>
                <w:sz w:val="16"/>
                <w:szCs w:val="16"/>
              </w:rPr>
              <w:t>S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w w:val="99"/>
                <w:sz w:val="16"/>
                <w:szCs w:val="16"/>
              </w:rPr>
              <w:t>!</w:t>
            </w:r>
          </w:p>
        </w:tc>
        <w:tc>
          <w:tcPr>
            <w:tcW w:w="3969" w:type="dxa"/>
          </w:tcPr>
          <w:p w14:paraId="25DD36F3" w14:textId="77777777" w:rsidR="00A87CEF" w:rsidRPr="00C855CA" w:rsidRDefault="00C4064A" w:rsidP="00A87CEF">
            <w:pPr>
              <w:rPr>
                <w:b/>
                <w:sz w:val="16"/>
              </w:rPr>
            </w:pPr>
            <w:r w:rsidRPr="00C855CA">
              <w:rPr>
                <w:b/>
                <w:sz w:val="16"/>
              </w:rPr>
              <w:t>I can give different examples where I or others make my class happy and safe.</w:t>
            </w:r>
          </w:p>
          <w:p w14:paraId="1BCCB19C" w14:textId="03CB85BA" w:rsidR="00C4064A" w:rsidRPr="00C855CA" w:rsidRDefault="00C4064A" w:rsidP="00A87CEF">
            <w:pPr>
              <w:rPr>
                <w:b/>
                <w:sz w:val="16"/>
              </w:rPr>
            </w:pPr>
            <w:r w:rsidRPr="00C855CA">
              <w:rPr>
                <w:b/>
                <w:sz w:val="16"/>
              </w:rPr>
              <w:t>I can express why some choices are better than others.</w:t>
            </w:r>
          </w:p>
        </w:tc>
        <w:tc>
          <w:tcPr>
            <w:tcW w:w="4536" w:type="dxa"/>
          </w:tcPr>
          <w:p w14:paraId="5DA5CD9B" w14:textId="77777777" w:rsidR="00A87CEF" w:rsidRPr="00C855CA" w:rsidRDefault="00C4064A" w:rsidP="00A87CEF">
            <w:pPr>
              <w:rPr>
                <w:b/>
                <w:sz w:val="16"/>
                <w:szCs w:val="18"/>
              </w:rPr>
            </w:pPr>
            <w:r w:rsidRPr="00C855CA">
              <w:rPr>
                <w:b/>
                <w:sz w:val="16"/>
                <w:szCs w:val="18"/>
              </w:rPr>
              <w:t xml:space="preserve">I can explain why it is important to have rules and how that helps me and others learn. </w:t>
            </w:r>
          </w:p>
          <w:p w14:paraId="0BDFD67E" w14:textId="77777777" w:rsidR="00C4064A" w:rsidRDefault="00C4064A" w:rsidP="00A87CEF">
            <w:pPr>
              <w:rPr>
                <w:b/>
                <w:sz w:val="16"/>
                <w:szCs w:val="18"/>
              </w:rPr>
            </w:pPr>
            <w:r w:rsidRPr="00C855CA">
              <w:rPr>
                <w:b/>
                <w:sz w:val="16"/>
                <w:szCs w:val="18"/>
              </w:rPr>
              <w:t xml:space="preserve">I can explain why being democratic is important and can help me and others feel valued. </w:t>
            </w:r>
          </w:p>
          <w:p w14:paraId="3F11D393" w14:textId="6C7DCCE0" w:rsidR="00EA20FA" w:rsidRPr="00C855CA" w:rsidRDefault="00EA20FA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I can regulate my emotions by using the zones provided me.</w:t>
            </w:r>
          </w:p>
        </w:tc>
        <w:tc>
          <w:tcPr>
            <w:tcW w:w="3974" w:type="dxa"/>
          </w:tcPr>
          <w:p w14:paraId="62DF290C" w14:textId="77777777" w:rsidR="00A87CEF" w:rsidRPr="00C855CA" w:rsidRDefault="00C4064A" w:rsidP="00A87CEF">
            <w:pPr>
              <w:rPr>
                <w:b/>
                <w:sz w:val="16"/>
              </w:rPr>
            </w:pPr>
            <w:r w:rsidRPr="00C855CA">
              <w:rPr>
                <w:b/>
                <w:sz w:val="16"/>
              </w:rPr>
              <w:t xml:space="preserve">I can explain how the actions of one person can affect another and can give examples of this from school and a wider community context. </w:t>
            </w:r>
          </w:p>
          <w:p w14:paraId="58EB4523" w14:textId="33748869" w:rsidR="00C4064A" w:rsidRPr="00C855CA" w:rsidRDefault="00C4064A" w:rsidP="00A87CEF">
            <w:pPr>
              <w:rPr>
                <w:b/>
                <w:sz w:val="16"/>
              </w:rPr>
            </w:pPr>
            <w:r w:rsidRPr="00C855CA">
              <w:rPr>
                <w:b/>
                <w:sz w:val="16"/>
              </w:rPr>
              <w:t xml:space="preserve">I can empathise with others in my community and globally. </w:t>
            </w:r>
          </w:p>
        </w:tc>
      </w:tr>
      <w:tr w:rsidR="00A87CEF" w14:paraId="22BA9185" w14:textId="77777777" w:rsidTr="00806282">
        <w:tc>
          <w:tcPr>
            <w:tcW w:w="2547" w:type="dxa"/>
            <w:shd w:val="clear" w:color="auto" w:fill="A8D08D" w:themeFill="accent6" w:themeFillTint="99"/>
          </w:tcPr>
          <w:p w14:paraId="167F7A8B" w14:textId="77777777" w:rsidR="00C4064A" w:rsidRPr="008F095A" w:rsidRDefault="00C4064A" w:rsidP="00C4064A">
            <w:pPr>
              <w:widowControl w:val="0"/>
              <w:autoSpaceDE w:val="0"/>
              <w:autoSpaceDN w:val="0"/>
              <w:adjustRightInd w:val="0"/>
              <w:spacing w:line="239" w:lineRule="auto"/>
              <w:ind w:left="340" w:right="281"/>
              <w:jc w:val="center"/>
              <w:rPr>
                <w:rFonts w:ascii="Comic Sans MS" w:eastAsia="Times New Roman" w:hAnsi="Comic Sans MS" w:cs="Arial"/>
                <w:color w:val="00B050"/>
                <w:sz w:val="16"/>
                <w:szCs w:val="16"/>
              </w:rPr>
            </w:pPr>
            <w:r w:rsidRPr="008F095A">
              <w:rPr>
                <w:rFonts w:ascii="Comic Sans MS" w:eastAsia="Times New Roman" w:hAnsi="Comic Sans MS" w:cs="Arial"/>
                <w:b/>
                <w:bCs/>
                <w:color w:val="00B050"/>
                <w:w w:val="99"/>
                <w:sz w:val="16"/>
                <w:szCs w:val="16"/>
              </w:rPr>
              <w:t>B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00B050"/>
                <w:sz w:val="16"/>
                <w:szCs w:val="16"/>
              </w:rPr>
              <w:t>E</w:t>
            </w:r>
            <w:r w:rsidRPr="008F095A">
              <w:rPr>
                <w:rFonts w:ascii="Comic Sans MS" w:eastAsia="Times New Roman" w:hAnsi="Comic Sans MS" w:cs="Arial"/>
                <w:color w:val="00B050"/>
                <w:sz w:val="16"/>
                <w:szCs w:val="16"/>
              </w:rPr>
              <w:t xml:space="preserve"> 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00B050"/>
                <w:sz w:val="16"/>
                <w:szCs w:val="16"/>
              </w:rPr>
              <w:t>F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00B050"/>
                <w:w w:val="99"/>
                <w:sz w:val="16"/>
                <w:szCs w:val="16"/>
              </w:rPr>
              <w:t>R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00B050"/>
                <w:sz w:val="16"/>
                <w:szCs w:val="16"/>
              </w:rPr>
              <w:t>IE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00B050"/>
                <w:w w:val="99"/>
                <w:sz w:val="16"/>
                <w:szCs w:val="16"/>
              </w:rPr>
              <w:t>ND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00B050"/>
                <w:sz w:val="16"/>
                <w:szCs w:val="16"/>
              </w:rPr>
              <w:t>LY,</w:t>
            </w:r>
            <w:r w:rsidRPr="008F095A">
              <w:rPr>
                <w:rFonts w:ascii="Comic Sans MS" w:eastAsia="Times New Roman" w:hAnsi="Comic Sans MS" w:cs="Arial"/>
                <w:color w:val="00B050"/>
                <w:sz w:val="16"/>
                <w:szCs w:val="16"/>
              </w:rPr>
              <w:t xml:space="preserve"> </w:t>
            </w:r>
          </w:p>
          <w:p w14:paraId="0BE55A62" w14:textId="53FF5204" w:rsidR="00A87CEF" w:rsidRPr="00C4064A" w:rsidRDefault="00C4064A" w:rsidP="00C4064A">
            <w:pPr>
              <w:widowControl w:val="0"/>
              <w:autoSpaceDE w:val="0"/>
              <w:autoSpaceDN w:val="0"/>
              <w:adjustRightInd w:val="0"/>
              <w:spacing w:line="239" w:lineRule="auto"/>
              <w:ind w:left="340" w:right="281"/>
              <w:jc w:val="center"/>
              <w:rPr>
                <w:rFonts w:ascii="Comic Sans MS" w:eastAsia="Times New Roman" w:hAnsi="Comic Sans MS" w:cs="Times New Roman"/>
                <w:color w:val="00B050"/>
                <w:sz w:val="16"/>
                <w:szCs w:val="16"/>
              </w:rPr>
            </w:pPr>
            <w:r w:rsidRPr="008F095A">
              <w:rPr>
                <w:rFonts w:ascii="Comic Sans MS" w:eastAsia="Times New Roman" w:hAnsi="Comic Sans MS" w:cs="Arial"/>
                <w:b/>
                <w:bCs/>
                <w:color w:val="00B050"/>
                <w:w w:val="99"/>
                <w:sz w:val="16"/>
                <w:szCs w:val="16"/>
              </w:rPr>
              <w:t>B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00B050"/>
                <w:sz w:val="16"/>
                <w:szCs w:val="16"/>
              </w:rPr>
              <w:t>E</w:t>
            </w:r>
            <w:r w:rsidRPr="008F095A">
              <w:rPr>
                <w:rFonts w:ascii="Comic Sans MS" w:eastAsia="Times New Roman" w:hAnsi="Comic Sans MS" w:cs="Arial"/>
                <w:color w:val="00B050"/>
                <w:sz w:val="16"/>
                <w:szCs w:val="16"/>
              </w:rPr>
              <w:t xml:space="preserve"> 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00B050"/>
                <w:sz w:val="16"/>
                <w:szCs w:val="16"/>
              </w:rPr>
              <w:t>WISE</w:t>
            </w:r>
          </w:p>
        </w:tc>
        <w:tc>
          <w:tcPr>
            <w:tcW w:w="3969" w:type="dxa"/>
          </w:tcPr>
          <w:p w14:paraId="7175A9CE" w14:textId="77777777" w:rsidR="00C855CA" w:rsidRDefault="00C855CA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give examples of behaviour I appreciate and behaviours that I don’t like. </w:t>
            </w:r>
          </w:p>
          <w:p w14:paraId="04740434" w14:textId="77777777" w:rsidR="00A87CEF" w:rsidRDefault="00C855CA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give examples of different problem-solving techniques and explain how I might use them in my relationships. </w:t>
            </w:r>
          </w:p>
          <w:p w14:paraId="03E4BD0E" w14:textId="2E1AE5F4" w:rsidR="00CF3CA1" w:rsidRPr="00C855CA" w:rsidRDefault="00CF3CA1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share ways of staying safe at home and around and about. </w:t>
            </w:r>
          </w:p>
        </w:tc>
        <w:tc>
          <w:tcPr>
            <w:tcW w:w="4536" w:type="dxa"/>
          </w:tcPr>
          <w:p w14:paraId="7F293FC8" w14:textId="77777777" w:rsidR="00C855CA" w:rsidRDefault="00C855CA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explain why my choices might affect my family, friendships and people around the world who I don’t know. </w:t>
            </w:r>
          </w:p>
          <w:p w14:paraId="38BEA939" w14:textId="77777777" w:rsidR="00A87CEF" w:rsidRDefault="00C855CA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I can give ways that might help me manage my feelings within different relationships.</w:t>
            </w:r>
          </w:p>
          <w:p w14:paraId="4A9C73FD" w14:textId="77777777" w:rsidR="00CF3CA1" w:rsidRDefault="00CF3CA1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know what to do in different types of emergencies. </w:t>
            </w:r>
          </w:p>
          <w:p w14:paraId="2487F473" w14:textId="77777777" w:rsidR="00CF3CA1" w:rsidRDefault="00CF3CA1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list factors that will keep me safe online. </w:t>
            </w:r>
          </w:p>
          <w:p w14:paraId="79356BAB" w14:textId="66F0D2F5" w:rsidR="00EA20FA" w:rsidRPr="00C855CA" w:rsidRDefault="00EA20FA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recognise how to stay safe with gaming, chats, fake images and videos. I understand how to have healthy online friendships. </w:t>
            </w:r>
          </w:p>
        </w:tc>
        <w:tc>
          <w:tcPr>
            <w:tcW w:w="3974" w:type="dxa"/>
          </w:tcPr>
          <w:p w14:paraId="5F47FDF6" w14:textId="6EB05F1E" w:rsidR="00C855CA" w:rsidRDefault="00C855CA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I can apply strategies to manage my feelings and the p</w:t>
            </w:r>
            <w:r w:rsidR="00CF3CA1">
              <w:rPr>
                <w:b/>
                <w:sz w:val="16"/>
                <w:szCs w:val="18"/>
              </w:rPr>
              <w:t xml:space="preserve">ressures I may face to use technology that may be risky or cause harm to myself or others. </w:t>
            </w:r>
          </w:p>
          <w:p w14:paraId="77663C57" w14:textId="77777777" w:rsidR="00A87CEF" w:rsidRDefault="00C855CA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explain the feelings I may experience if I lose someone special and when I need to stand up for myself and my friends in real or online situations. </w:t>
            </w:r>
          </w:p>
          <w:p w14:paraId="1170780F" w14:textId="65429102" w:rsidR="00CF3CA1" w:rsidRPr="00C855CA" w:rsidRDefault="00CF3CA1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I understand e-safety and how to keep myself safe online.</w:t>
            </w:r>
          </w:p>
        </w:tc>
      </w:tr>
      <w:tr w:rsidR="00A87CEF" w:rsidRPr="004A0325" w14:paraId="4D1D3035" w14:textId="77777777" w:rsidTr="00806282">
        <w:tc>
          <w:tcPr>
            <w:tcW w:w="2547" w:type="dxa"/>
            <w:shd w:val="clear" w:color="auto" w:fill="A8D08D" w:themeFill="accent6" w:themeFillTint="99"/>
          </w:tcPr>
          <w:p w14:paraId="2914B0EE" w14:textId="77777777" w:rsidR="00C4064A" w:rsidRPr="00F079FF" w:rsidRDefault="00C4064A" w:rsidP="00C4064A">
            <w:pPr>
              <w:widowControl w:val="0"/>
              <w:autoSpaceDE w:val="0"/>
              <w:autoSpaceDN w:val="0"/>
              <w:adjustRightInd w:val="0"/>
              <w:spacing w:line="239" w:lineRule="auto"/>
              <w:ind w:left="182" w:right="122"/>
              <w:jc w:val="center"/>
              <w:rPr>
                <w:rFonts w:ascii="Comic Sans MS" w:eastAsia="Times New Roman" w:hAnsi="Comic Sans MS" w:cs="Arial"/>
                <w:color w:val="7030A0"/>
                <w:sz w:val="16"/>
                <w:szCs w:val="16"/>
              </w:rPr>
            </w:pPr>
            <w:r w:rsidRPr="00F079FF">
              <w:rPr>
                <w:rFonts w:ascii="Comic Sans MS" w:eastAsia="Times New Roman" w:hAnsi="Comic Sans MS" w:cs="Arial"/>
                <w:b/>
                <w:bCs/>
                <w:color w:val="7030A0"/>
                <w:sz w:val="16"/>
                <w:szCs w:val="16"/>
              </w:rPr>
              <w:t>LIVI</w:t>
            </w:r>
            <w:r w:rsidRPr="00F079FF">
              <w:rPr>
                <w:rFonts w:ascii="Comic Sans MS" w:eastAsia="Times New Roman" w:hAnsi="Comic Sans MS" w:cs="Arial"/>
                <w:b/>
                <w:bCs/>
                <w:color w:val="7030A0"/>
                <w:w w:val="99"/>
                <w:sz w:val="16"/>
                <w:szCs w:val="16"/>
              </w:rPr>
              <w:t>N</w:t>
            </w:r>
            <w:r w:rsidRPr="00F079FF">
              <w:rPr>
                <w:rFonts w:ascii="Comic Sans MS" w:eastAsia="Times New Roman" w:hAnsi="Comic Sans MS" w:cs="Arial"/>
                <w:b/>
                <w:bCs/>
                <w:color w:val="7030A0"/>
                <w:sz w:val="16"/>
                <w:szCs w:val="16"/>
              </w:rPr>
              <w:t>G</w:t>
            </w:r>
            <w:r w:rsidRPr="00F079FF">
              <w:rPr>
                <w:rFonts w:ascii="Comic Sans MS" w:eastAsia="Times New Roman" w:hAnsi="Comic Sans MS" w:cs="Arial"/>
                <w:color w:val="7030A0"/>
                <w:sz w:val="16"/>
                <w:szCs w:val="16"/>
              </w:rPr>
              <w:t xml:space="preserve"> </w:t>
            </w:r>
            <w:r w:rsidRPr="00F079FF">
              <w:rPr>
                <w:rFonts w:ascii="Comic Sans MS" w:eastAsia="Times New Roman" w:hAnsi="Comic Sans MS" w:cs="Arial"/>
                <w:b/>
                <w:bCs/>
                <w:color w:val="7030A0"/>
                <w:sz w:val="16"/>
                <w:szCs w:val="16"/>
              </w:rPr>
              <w:t>LO</w:t>
            </w:r>
            <w:r w:rsidRPr="00F079FF">
              <w:rPr>
                <w:rFonts w:ascii="Comic Sans MS" w:eastAsia="Times New Roman" w:hAnsi="Comic Sans MS" w:cs="Arial"/>
                <w:b/>
                <w:bCs/>
                <w:color w:val="7030A0"/>
                <w:w w:val="99"/>
                <w:sz w:val="16"/>
                <w:szCs w:val="16"/>
              </w:rPr>
              <w:t>N</w:t>
            </w:r>
            <w:r w:rsidRPr="00F079FF">
              <w:rPr>
                <w:rFonts w:ascii="Comic Sans MS" w:eastAsia="Times New Roman" w:hAnsi="Comic Sans MS" w:cs="Arial"/>
                <w:b/>
                <w:bCs/>
                <w:color w:val="7030A0"/>
                <w:spacing w:val="-1"/>
                <w:sz w:val="16"/>
                <w:szCs w:val="16"/>
              </w:rPr>
              <w:t>G</w:t>
            </w:r>
            <w:r w:rsidRPr="00F079FF">
              <w:rPr>
                <w:rFonts w:ascii="Comic Sans MS" w:eastAsia="Times New Roman" w:hAnsi="Comic Sans MS" w:cs="Arial"/>
                <w:b/>
                <w:bCs/>
                <w:color w:val="7030A0"/>
                <w:sz w:val="16"/>
                <w:szCs w:val="16"/>
              </w:rPr>
              <w:t>,</w:t>
            </w:r>
            <w:r w:rsidRPr="00F079FF">
              <w:rPr>
                <w:rFonts w:ascii="Comic Sans MS" w:eastAsia="Times New Roman" w:hAnsi="Comic Sans MS" w:cs="Arial"/>
                <w:color w:val="7030A0"/>
                <w:sz w:val="16"/>
                <w:szCs w:val="16"/>
              </w:rPr>
              <w:t xml:space="preserve"> </w:t>
            </w:r>
          </w:p>
          <w:p w14:paraId="7FEDAC12" w14:textId="32A97B0E" w:rsidR="00A87CEF" w:rsidRPr="00C4064A" w:rsidRDefault="00C4064A" w:rsidP="00C4064A">
            <w:pPr>
              <w:widowControl w:val="0"/>
              <w:autoSpaceDE w:val="0"/>
              <w:autoSpaceDN w:val="0"/>
              <w:adjustRightInd w:val="0"/>
              <w:spacing w:line="239" w:lineRule="auto"/>
              <w:ind w:left="182" w:right="122"/>
              <w:jc w:val="center"/>
              <w:rPr>
                <w:rFonts w:ascii="Comic Sans MS" w:eastAsia="Times New Roman" w:hAnsi="Comic Sans MS" w:cs="Times New Roman"/>
                <w:color w:val="00B0F0"/>
                <w:sz w:val="16"/>
                <w:szCs w:val="16"/>
              </w:rPr>
            </w:pPr>
            <w:r w:rsidRPr="00F079FF">
              <w:rPr>
                <w:rFonts w:ascii="Comic Sans MS" w:eastAsia="Times New Roman" w:hAnsi="Comic Sans MS" w:cs="Arial"/>
                <w:b/>
                <w:bCs/>
                <w:color w:val="7030A0"/>
                <w:sz w:val="16"/>
                <w:szCs w:val="16"/>
              </w:rPr>
              <w:t>LIVI</w:t>
            </w:r>
            <w:r w:rsidRPr="00F079FF">
              <w:rPr>
                <w:rFonts w:ascii="Comic Sans MS" w:eastAsia="Times New Roman" w:hAnsi="Comic Sans MS" w:cs="Arial"/>
                <w:b/>
                <w:bCs/>
                <w:color w:val="7030A0"/>
                <w:w w:val="99"/>
                <w:sz w:val="16"/>
                <w:szCs w:val="16"/>
              </w:rPr>
              <w:t>N</w:t>
            </w:r>
            <w:r w:rsidRPr="00F079FF">
              <w:rPr>
                <w:rFonts w:ascii="Comic Sans MS" w:eastAsia="Times New Roman" w:hAnsi="Comic Sans MS" w:cs="Arial"/>
                <w:b/>
                <w:bCs/>
                <w:color w:val="7030A0"/>
                <w:sz w:val="16"/>
                <w:szCs w:val="16"/>
              </w:rPr>
              <w:t>G</w:t>
            </w:r>
            <w:r w:rsidRPr="00F079FF">
              <w:rPr>
                <w:rFonts w:ascii="Comic Sans MS" w:eastAsia="Times New Roman" w:hAnsi="Comic Sans MS" w:cs="Arial"/>
                <w:color w:val="7030A0"/>
                <w:sz w:val="16"/>
                <w:szCs w:val="16"/>
              </w:rPr>
              <w:t xml:space="preserve"> </w:t>
            </w:r>
            <w:r w:rsidRPr="00F079FF">
              <w:rPr>
                <w:rFonts w:ascii="Comic Sans MS" w:eastAsia="Times New Roman" w:hAnsi="Comic Sans MS" w:cs="Arial"/>
                <w:b/>
                <w:bCs/>
                <w:color w:val="7030A0"/>
                <w:sz w:val="16"/>
                <w:szCs w:val="16"/>
              </w:rPr>
              <w:t>ST</w:t>
            </w:r>
            <w:r w:rsidRPr="00F079FF">
              <w:rPr>
                <w:rFonts w:ascii="Comic Sans MS" w:eastAsia="Times New Roman" w:hAnsi="Comic Sans MS" w:cs="Arial"/>
                <w:b/>
                <w:bCs/>
                <w:color w:val="7030A0"/>
                <w:w w:val="99"/>
                <w:sz w:val="16"/>
                <w:szCs w:val="16"/>
              </w:rPr>
              <w:t>R</w:t>
            </w:r>
            <w:r w:rsidRPr="00F079FF">
              <w:rPr>
                <w:rFonts w:ascii="Comic Sans MS" w:eastAsia="Times New Roman" w:hAnsi="Comic Sans MS" w:cs="Arial"/>
                <w:b/>
                <w:bCs/>
                <w:color w:val="7030A0"/>
                <w:sz w:val="16"/>
                <w:szCs w:val="16"/>
              </w:rPr>
              <w:t>O</w:t>
            </w:r>
            <w:r w:rsidRPr="00F079FF">
              <w:rPr>
                <w:rFonts w:ascii="Comic Sans MS" w:eastAsia="Times New Roman" w:hAnsi="Comic Sans MS" w:cs="Arial"/>
                <w:b/>
                <w:bCs/>
                <w:color w:val="7030A0"/>
                <w:w w:val="99"/>
                <w:sz w:val="16"/>
                <w:szCs w:val="16"/>
              </w:rPr>
              <w:t>N</w:t>
            </w:r>
            <w:r w:rsidRPr="00F079FF">
              <w:rPr>
                <w:rFonts w:ascii="Comic Sans MS" w:eastAsia="Times New Roman" w:hAnsi="Comic Sans MS" w:cs="Arial"/>
                <w:b/>
                <w:bCs/>
                <w:color w:val="7030A0"/>
                <w:sz w:val="16"/>
                <w:szCs w:val="16"/>
              </w:rPr>
              <w:t>G</w:t>
            </w:r>
          </w:p>
        </w:tc>
        <w:tc>
          <w:tcPr>
            <w:tcW w:w="3969" w:type="dxa"/>
          </w:tcPr>
          <w:p w14:paraId="451650F5" w14:textId="77777777" w:rsidR="00246DBC" w:rsidRDefault="00246DBC" w:rsidP="00A87CEF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I can give examples of when being healthy can help me feel happy. </w:t>
            </w:r>
          </w:p>
          <w:p w14:paraId="0F12A9AD" w14:textId="2EDF419B" w:rsidR="00A87CEF" w:rsidRDefault="00246DBC" w:rsidP="00A87CEF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I can compare my own and my friend</w:t>
            </w:r>
            <w:r w:rsidR="00862F0C">
              <w:rPr>
                <w:b/>
                <w:sz w:val="16"/>
              </w:rPr>
              <w:t>s’</w:t>
            </w:r>
            <w:r>
              <w:rPr>
                <w:b/>
                <w:sz w:val="16"/>
              </w:rPr>
              <w:t xml:space="preserve"> choices and can express how it feels to make healthy and safe choices. </w:t>
            </w:r>
          </w:p>
          <w:p w14:paraId="7CA0AF47" w14:textId="7D0D1DE8" w:rsidR="00C53EC4" w:rsidRPr="00C855CA" w:rsidRDefault="00C53EC4" w:rsidP="00A87CEF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I can justify my choices about foods and medicines. </w:t>
            </w:r>
          </w:p>
        </w:tc>
        <w:tc>
          <w:tcPr>
            <w:tcW w:w="4536" w:type="dxa"/>
          </w:tcPr>
          <w:p w14:paraId="3229FA8C" w14:textId="77777777" w:rsidR="00862F0C" w:rsidRDefault="00C53EC4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</w:t>
            </w:r>
            <w:r w:rsidR="00862F0C">
              <w:rPr>
                <w:b/>
                <w:sz w:val="16"/>
                <w:szCs w:val="18"/>
              </w:rPr>
              <w:t>express how being anxious/scared/unwell feels.</w:t>
            </w:r>
          </w:p>
          <w:p w14:paraId="021AA3FD" w14:textId="77777777" w:rsidR="00862F0C" w:rsidRDefault="00862F0C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select suitable strategies for keeping myself safe and healthy. </w:t>
            </w:r>
          </w:p>
          <w:p w14:paraId="0532DA8F" w14:textId="1F9C2B2A" w:rsidR="00A87CEF" w:rsidRPr="00C855CA" w:rsidRDefault="00862F0C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identify feelings of anxiety and fear associated with peer pressure. </w:t>
            </w:r>
          </w:p>
        </w:tc>
        <w:tc>
          <w:tcPr>
            <w:tcW w:w="3974" w:type="dxa"/>
          </w:tcPr>
          <w:p w14:paraId="2EE9B010" w14:textId="77777777" w:rsidR="00862F0C" w:rsidRDefault="00862F0C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I can summarise different ways that I respect and value my body.</w:t>
            </w:r>
          </w:p>
          <w:p w14:paraId="6DC3BAA2" w14:textId="77777777" w:rsidR="00862F0C" w:rsidRDefault="00862F0C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evaluate the different roles food and substances can play in peoples’ lives. </w:t>
            </w:r>
          </w:p>
          <w:p w14:paraId="6E5E36F7" w14:textId="77777777" w:rsidR="00A87CEF" w:rsidRDefault="00862F0C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also justify the potential health risks associated with pressures about body image, unhealthy relationships with food, smoking and alcohol misuse. </w:t>
            </w:r>
          </w:p>
          <w:p w14:paraId="0AF7524E" w14:textId="1E574CFC" w:rsidR="00B22142" w:rsidRPr="00C855CA" w:rsidRDefault="00B22142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explain how to deliver basic first aid. </w:t>
            </w:r>
          </w:p>
        </w:tc>
      </w:tr>
      <w:tr w:rsidR="00A87CEF" w14:paraId="73E02E5A" w14:textId="77777777" w:rsidTr="00806282">
        <w:tc>
          <w:tcPr>
            <w:tcW w:w="2547" w:type="dxa"/>
            <w:shd w:val="clear" w:color="auto" w:fill="A8D08D" w:themeFill="accent6" w:themeFillTint="99"/>
          </w:tcPr>
          <w:p w14:paraId="1D75C556" w14:textId="7E4B085C" w:rsidR="00A87CEF" w:rsidRPr="00C4064A" w:rsidRDefault="00C4064A" w:rsidP="00C4064A">
            <w:pPr>
              <w:widowControl w:val="0"/>
              <w:autoSpaceDE w:val="0"/>
              <w:autoSpaceDN w:val="0"/>
              <w:adjustRightInd w:val="0"/>
              <w:spacing w:line="239" w:lineRule="auto"/>
              <w:ind w:left="463" w:right="403"/>
              <w:jc w:val="center"/>
              <w:rPr>
                <w:rFonts w:ascii="Comic Sans MS" w:eastAsia="Times New Roman" w:hAnsi="Comic Sans MS" w:cs="Times New Roman"/>
                <w:color w:val="FF0000"/>
                <w:sz w:val="16"/>
                <w:szCs w:val="16"/>
              </w:rPr>
            </w:pP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w w:val="99"/>
                <w:sz w:val="16"/>
                <w:szCs w:val="16"/>
              </w:rPr>
              <w:t>DAR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>I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w w:val="99"/>
                <w:sz w:val="16"/>
                <w:szCs w:val="16"/>
              </w:rPr>
              <w:t>N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>G</w:t>
            </w:r>
            <w:r w:rsidRPr="008F095A">
              <w:rPr>
                <w:rFonts w:ascii="Comic Sans MS" w:eastAsia="Times New Roman" w:hAnsi="Comic Sans MS" w:cs="Arial"/>
                <w:color w:val="FF0000"/>
                <w:spacing w:val="-1"/>
                <w:sz w:val="16"/>
                <w:szCs w:val="16"/>
              </w:rPr>
              <w:t xml:space="preserve"> 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>TO</w:t>
            </w:r>
            <w:r w:rsidRPr="008F095A">
              <w:rPr>
                <w:rFonts w:ascii="Comic Sans MS" w:eastAsia="Times New Roman" w:hAnsi="Comic Sans MS" w:cs="Arial"/>
                <w:color w:val="FF0000"/>
                <w:spacing w:val="-1"/>
                <w:sz w:val="16"/>
                <w:szCs w:val="16"/>
              </w:rPr>
              <w:t xml:space="preserve"> 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w w:val="99"/>
                <w:sz w:val="16"/>
                <w:szCs w:val="16"/>
              </w:rPr>
              <w:t>B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>E</w:t>
            </w:r>
            <w:r w:rsidRPr="008F095A">
              <w:rPr>
                <w:rFonts w:ascii="Comic Sans MS" w:eastAsia="Times New Roman" w:hAnsi="Comic Sans MS" w:cs="Arial"/>
                <w:color w:val="FF0000"/>
                <w:sz w:val="16"/>
                <w:szCs w:val="16"/>
              </w:rPr>
              <w:t xml:space="preserve"> 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w w:val="99"/>
                <w:sz w:val="16"/>
                <w:szCs w:val="16"/>
              </w:rPr>
              <w:t>D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>IFFE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w w:val="99"/>
                <w:sz w:val="16"/>
                <w:szCs w:val="16"/>
              </w:rPr>
              <w:t>R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>E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w w:val="99"/>
                <w:sz w:val="16"/>
                <w:szCs w:val="16"/>
              </w:rPr>
              <w:t>N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>T</w:t>
            </w:r>
          </w:p>
        </w:tc>
        <w:tc>
          <w:tcPr>
            <w:tcW w:w="3969" w:type="dxa"/>
          </w:tcPr>
          <w:p w14:paraId="242E193C" w14:textId="77777777" w:rsidR="00615E52" w:rsidRDefault="00615E52" w:rsidP="00A87CEF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I can explain why being unique and special is important.</w:t>
            </w:r>
          </w:p>
          <w:p w14:paraId="0C82B3CA" w14:textId="77777777" w:rsidR="00615E52" w:rsidRDefault="00615E52" w:rsidP="00A87CEF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I can explain why it is okay to be different from my friends. </w:t>
            </w:r>
          </w:p>
          <w:p w14:paraId="2606271D" w14:textId="77777777" w:rsidR="00A87CEF" w:rsidRDefault="00615E52" w:rsidP="00A87CEF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I can justify why gender stereotypes are not always fair.</w:t>
            </w:r>
          </w:p>
          <w:p w14:paraId="4027126C" w14:textId="496C72F1" w:rsidR="00EA20FA" w:rsidRPr="00C855CA" w:rsidRDefault="00EA20FA" w:rsidP="00A87CEF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I can respect others’ choices.</w:t>
            </w:r>
          </w:p>
        </w:tc>
        <w:tc>
          <w:tcPr>
            <w:tcW w:w="4536" w:type="dxa"/>
          </w:tcPr>
          <w:p w14:paraId="6A75B655" w14:textId="77777777" w:rsidR="00B22142" w:rsidRDefault="00B22142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explain when my involvement with conflict situations affected other peoples’ feelings and why this made the situations better or worse. </w:t>
            </w:r>
          </w:p>
          <w:p w14:paraId="03BF97F0" w14:textId="77777777" w:rsidR="00A87CEF" w:rsidRDefault="00B22142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explain why it is good to accept myself and others for who we are. </w:t>
            </w:r>
          </w:p>
          <w:p w14:paraId="35FA9F4A" w14:textId="71E309A8" w:rsidR="00EA20FA" w:rsidRPr="00C855CA" w:rsidRDefault="00EA20FA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understand peer pressure, emotional pressure and know what it is to consent in friendships. </w:t>
            </w:r>
          </w:p>
        </w:tc>
        <w:tc>
          <w:tcPr>
            <w:tcW w:w="3974" w:type="dxa"/>
          </w:tcPr>
          <w:p w14:paraId="5F04F6FE" w14:textId="77777777" w:rsidR="00B22142" w:rsidRDefault="00B22142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I can explain why racism and other forms of discrimination are unkind.</w:t>
            </w:r>
          </w:p>
          <w:p w14:paraId="64D54908" w14:textId="77777777" w:rsidR="00B22142" w:rsidRDefault="00B22142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explain how I feel about discriminatory behaviour. </w:t>
            </w:r>
          </w:p>
          <w:p w14:paraId="3D5EAB58" w14:textId="78918190" w:rsidR="00A87CEF" w:rsidRPr="00C855CA" w:rsidRDefault="00B22142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explain the consequences of making different choices and share ways of how to deal with challenging situations or conflict between others. </w:t>
            </w:r>
          </w:p>
        </w:tc>
      </w:tr>
      <w:tr w:rsidR="00A87CEF" w14:paraId="7334C4FD" w14:textId="77777777" w:rsidTr="00806282">
        <w:tc>
          <w:tcPr>
            <w:tcW w:w="2547" w:type="dxa"/>
            <w:shd w:val="clear" w:color="auto" w:fill="A8D08D" w:themeFill="accent6" w:themeFillTint="99"/>
          </w:tcPr>
          <w:p w14:paraId="71B7448D" w14:textId="0929B76D" w:rsidR="00C4064A" w:rsidRPr="008F095A" w:rsidRDefault="00C4064A" w:rsidP="00C4064A">
            <w:pPr>
              <w:widowControl w:val="0"/>
              <w:autoSpaceDE w:val="0"/>
              <w:autoSpaceDN w:val="0"/>
              <w:adjustRightInd w:val="0"/>
              <w:ind w:left="556" w:right="-20"/>
              <w:rPr>
                <w:rFonts w:ascii="Comic Sans MS" w:eastAsia="Times New Roman" w:hAnsi="Comic Sans MS" w:cs="Arial"/>
                <w:b/>
                <w:bCs/>
                <w:color w:val="00B050"/>
                <w:w w:val="99"/>
                <w:sz w:val="16"/>
                <w:szCs w:val="16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B050"/>
                <w:w w:val="99"/>
                <w:sz w:val="16"/>
                <w:szCs w:val="16"/>
              </w:rPr>
              <w:t xml:space="preserve">     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00B050"/>
                <w:w w:val="99"/>
                <w:sz w:val="16"/>
                <w:szCs w:val="16"/>
              </w:rPr>
              <w:t>D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00B050"/>
                <w:sz w:val="16"/>
                <w:szCs w:val="16"/>
              </w:rPr>
              <w:t>E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00B050"/>
                <w:w w:val="99"/>
                <w:sz w:val="16"/>
                <w:szCs w:val="16"/>
              </w:rPr>
              <w:t>AR</w:t>
            </w:r>
            <w:r w:rsidRPr="008F095A">
              <w:rPr>
                <w:rFonts w:ascii="Comic Sans MS" w:eastAsia="Times New Roman" w:hAnsi="Comic Sans MS" w:cs="Arial"/>
                <w:color w:val="00B050"/>
                <w:sz w:val="16"/>
                <w:szCs w:val="16"/>
              </w:rPr>
              <w:t xml:space="preserve"> </w:t>
            </w:r>
          </w:p>
          <w:p w14:paraId="4F943B10" w14:textId="61707D02" w:rsidR="00A87CEF" w:rsidRPr="00C4064A" w:rsidRDefault="00C4064A" w:rsidP="00C4064A">
            <w:pPr>
              <w:widowControl w:val="0"/>
              <w:autoSpaceDE w:val="0"/>
              <w:autoSpaceDN w:val="0"/>
              <w:adjustRightInd w:val="0"/>
              <w:ind w:left="556" w:right="-20"/>
              <w:rPr>
                <w:rFonts w:ascii="Comic Sans MS" w:eastAsia="Times New Roman" w:hAnsi="Comic Sans MS" w:cs="Times New Roman"/>
                <w:color w:val="00B050"/>
                <w:sz w:val="16"/>
                <w:szCs w:val="16"/>
              </w:rPr>
            </w:pPr>
            <w:r w:rsidRPr="008F095A">
              <w:rPr>
                <w:rFonts w:ascii="Comic Sans MS" w:eastAsia="Times New Roman" w:hAnsi="Comic Sans MS" w:cs="Arial"/>
                <w:b/>
                <w:bCs/>
                <w:color w:val="00B050"/>
                <w:w w:val="99"/>
                <w:sz w:val="16"/>
                <w:szCs w:val="16"/>
              </w:rPr>
              <w:t xml:space="preserve">    D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00B050"/>
                <w:spacing w:val="1"/>
                <w:sz w:val="16"/>
                <w:szCs w:val="16"/>
              </w:rPr>
              <w:t>I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00B050"/>
                <w:spacing w:val="-2"/>
                <w:w w:val="99"/>
                <w:sz w:val="16"/>
                <w:szCs w:val="16"/>
              </w:rPr>
              <w:t>A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00B050"/>
                <w:w w:val="99"/>
                <w:sz w:val="16"/>
                <w:szCs w:val="16"/>
              </w:rPr>
              <w:t>R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00B050"/>
                <w:sz w:val="16"/>
                <w:szCs w:val="16"/>
              </w:rPr>
              <w:t>Y</w:t>
            </w:r>
          </w:p>
        </w:tc>
        <w:tc>
          <w:tcPr>
            <w:tcW w:w="3969" w:type="dxa"/>
          </w:tcPr>
          <w:p w14:paraId="343B1E66" w14:textId="77777777" w:rsidR="00705337" w:rsidRDefault="00705337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use different strategies to deal with my worries. </w:t>
            </w:r>
          </w:p>
          <w:p w14:paraId="5B09FD34" w14:textId="77777777" w:rsidR="00705337" w:rsidRDefault="00705337" w:rsidP="00705337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tell you where I can get help. </w:t>
            </w:r>
          </w:p>
          <w:p w14:paraId="04AAC68F" w14:textId="3472D3FB" w:rsidR="00A87CEF" w:rsidRPr="00C855CA" w:rsidRDefault="00A87CEF" w:rsidP="00A87CEF">
            <w:pPr>
              <w:rPr>
                <w:b/>
                <w:sz w:val="16"/>
                <w:szCs w:val="18"/>
              </w:rPr>
            </w:pPr>
          </w:p>
        </w:tc>
        <w:tc>
          <w:tcPr>
            <w:tcW w:w="4536" w:type="dxa"/>
          </w:tcPr>
          <w:p w14:paraId="2F09B237" w14:textId="77777777" w:rsidR="00705337" w:rsidRDefault="00705337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explain different situations where I may feel different emotions. </w:t>
            </w:r>
          </w:p>
          <w:p w14:paraId="6039142F" w14:textId="77777777" w:rsidR="00A87CEF" w:rsidRDefault="00705337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know where to seek help and support. </w:t>
            </w:r>
          </w:p>
          <w:p w14:paraId="29B20D8C" w14:textId="7AE484EF" w:rsidR="00EA20FA" w:rsidRPr="00C855CA" w:rsidRDefault="00EA20FA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deal with unsafe secrets. </w:t>
            </w:r>
          </w:p>
        </w:tc>
        <w:tc>
          <w:tcPr>
            <w:tcW w:w="3974" w:type="dxa"/>
          </w:tcPr>
          <w:p w14:paraId="64295BA1" w14:textId="77777777" w:rsidR="00705337" w:rsidRDefault="00705337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understand that in my relationships I may be faced with challenging emotions and situations and I have strategies to deal with these. </w:t>
            </w:r>
          </w:p>
          <w:p w14:paraId="2977C7B2" w14:textId="25B87E76" w:rsidR="00A87CEF" w:rsidRPr="00C855CA" w:rsidRDefault="00705337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understand the challenges of transition and I am developing a tool kit to deal with this. </w:t>
            </w:r>
          </w:p>
        </w:tc>
      </w:tr>
      <w:tr w:rsidR="00A87CEF" w14:paraId="4FF472DA" w14:textId="77777777" w:rsidTr="00806282">
        <w:tc>
          <w:tcPr>
            <w:tcW w:w="2547" w:type="dxa"/>
            <w:shd w:val="clear" w:color="auto" w:fill="A8D08D" w:themeFill="accent6" w:themeFillTint="99"/>
          </w:tcPr>
          <w:p w14:paraId="42DF0AA0" w14:textId="7AD190B9" w:rsidR="00A87CEF" w:rsidRPr="00C4064A" w:rsidRDefault="00C4064A" w:rsidP="00C4064A">
            <w:pPr>
              <w:widowControl w:val="0"/>
              <w:autoSpaceDE w:val="0"/>
              <w:autoSpaceDN w:val="0"/>
              <w:adjustRightInd w:val="0"/>
              <w:spacing w:line="239" w:lineRule="auto"/>
              <w:ind w:left="413" w:right="353"/>
              <w:jc w:val="center"/>
              <w:rPr>
                <w:rFonts w:ascii="Comic Sans MS" w:eastAsia="Times New Roman" w:hAnsi="Comic Sans MS" w:cs="Times New Roman"/>
                <w:color w:val="FF0000"/>
                <w:sz w:val="16"/>
                <w:szCs w:val="16"/>
              </w:rPr>
            </w:pP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w w:val="99"/>
                <w:sz w:val="16"/>
                <w:szCs w:val="16"/>
              </w:rPr>
              <w:t>J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>OI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w w:val="99"/>
                <w:sz w:val="16"/>
                <w:szCs w:val="16"/>
              </w:rPr>
              <w:t>N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>I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w w:val="99"/>
                <w:sz w:val="16"/>
                <w:szCs w:val="16"/>
              </w:rPr>
              <w:t>N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>G</w:t>
            </w:r>
            <w:r w:rsidRPr="008F095A">
              <w:rPr>
                <w:rFonts w:ascii="Comic Sans MS" w:eastAsia="Times New Roman" w:hAnsi="Comic Sans MS" w:cs="Arial"/>
                <w:color w:val="FF0000"/>
                <w:spacing w:val="-1"/>
                <w:sz w:val="16"/>
                <w:szCs w:val="16"/>
              </w:rPr>
              <w:t xml:space="preserve"> 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>I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w w:val="99"/>
                <w:sz w:val="16"/>
                <w:szCs w:val="16"/>
              </w:rPr>
              <w:t>N</w:t>
            </w:r>
            <w:r w:rsidRPr="008F095A">
              <w:rPr>
                <w:rFonts w:ascii="Comic Sans MS" w:eastAsia="Times New Roman" w:hAnsi="Comic Sans MS" w:cs="Arial"/>
                <w:color w:val="FF0000"/>
                <w:sz w:val="16"/>
                <w:szCs w:val="16"/>
              </w:rPr>
              <w:t xml:space="preserve"> 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spacing w:val="-2"/>
                <w:w w:val="99"/>
                <w:sz w:val="16"/>
                <w:szCs w:val="16"/>
              </w:rPr>
              <w:t>&amp;</w:t>
            </w:r>
            <w:r w:rsidRPr="008F095A">
              <w:rPr>
                <w:rFonts w:ascii="Comic Sans MS" w:eastAsia="Times New Roman" w:hAnsi="Comic Sans MS" w:cs="Arial"/>
                <w:color w:val="FF0000"/>
                <w:sz w:val="16"/>
                <w:szCs w:val="16"/>
              </w:rPr>
              <w:t xml:space="preserve"> 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w w:val="99"/>
                <w:sz w:val="16"/>
                <w:szCs w:val="16"/>
              </w:rPr>
              <w:t>J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>OI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w w:val="99"/>
                <w:sz w:val="16"/>
                <w:szCs w:val="16"/>
              </w:rPr>
              <w:t>N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>I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w w:val="99"/>
                <w:sz w:val="16"/>
                <w:szCs w:val="16"/>
              </w:rPr>
              <w:t>N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>G</w:t>
            </w:r>
            <w:r w:rsidRPr="008F095A">
              <w:rPr>
                <w:rFonts w:ascii="Comic Sans MS" w:eastAsia="Times New Roman" w:hAnsi="Comic Sans MS" w:cs="Arial"/>
                <w:color w:val="FF0000"/>
                <w:spacing w:val="-1"/>
                <w:sz w:val="16"/>
                <w:szCs w:val="16"/>
              </w:rPr>
              <w:t xml:space="preserve"> 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w w:val="99"/>
                <w:sz w:val="16"/>
                <w:szCs w:val="16"/>
              </w:rPr>
              <w:t>U</w:t>
            </w:r>
            <w:r w:rsidRPr="008F095A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>P</w:t>
            </w:r>
            <w:r w:rsidR="00934DF0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 xml:space="preserve"> / SRE</w:t>
            </w:r>
          </w:p>
        </w:tc>
        <w:tc>
          <w:tcPr>
            <w:tcW w:w="3969" w:type="dxa"/>
          </w:tcPr>
          <w:p w14:paraId="4C26BC59" w14:textId="77777777" w:rsidR="00934DF0" w:rsidRDefault="00934DF0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make the right choice between right and wrong. </w:t>
            </w:r>
          </w:p>
          <w:p w14:paraId="5DF4FC6D" w14:textId="77777777" w:rsidR="00934DF0" w:rsidRDefault="00934DF0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use the correct terms to describe the private parts of my body. </w:t>
            </w:r>
          </w:p>
          <w:p w14:paraId="1FDDB9CA" w14:textId="77777777" w:rsidR="00934DF0" w:rsidRDefault="00934DF0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explain when it might be appropriate to talk about these and when I should not. </w:t>
            </w:r>
          </w:p>
          <w:p w14:paraId="01A786AD" w14:textId="26024229" w:rsidR="00A87CEF" w:rsidRPr="00C855CA" w:rsidRDefault="00934DF0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respect my own and other’s privacy. </w:t>
            </w:r>
          </w:p>
        </w:tc>
        <w:tc>
          <w:tcPr>
            <w:tcW w:w="4536" w:type="dxa"/>
          </w:tcPr>
          <w:p w14:paraId="368E84C7" w14:textId="77777777" w:rsidR="004251D2" w:rsidRDefault="004251D2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I can explain my choices when voting and debating.</w:t>
            </w:r>
          </w:p>
          <w:p w14:paraId="50F3C884" w14:textId="2CEF2583" w:rsidR="00A87CEF" w:rsidRDefault="004251D2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share my thoughts about my school community </w:t>
            </w:r>
            <w:r w:rsidR="00536C4A">
              <w:rPr>
                <w:b/>
                <w:sz w:val="16"/>
                <w:szCs w:val="18"/>
              </w:rPr>
              <w:t xml:space="preserve">and </w:t>
            </w:r>
            <w:r>
              <w:rPr>
                <w:b/>
                <w:sz w:val="16"/>
                <w:szCs w:val="18"/>
              </w:rPr>
              <w:t xml:space="preserve">global issues. </w:t>
            </w:r>
          </w:p>
          <w:p w14:paraId="49D91814" w14:textId="77777777" w:rsidR="00536C4A" w:rsidRDefault="00536C4A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describe fully the change that takes place inside/outside boys and girls bodies during the growing up process. </w:t>
            </w:r>
          </w:p>
          <w:p w14:paraId="6B1C7EF0" w14:textId="77777777" w:rsidR="00536C4A" w:rsidRDefault="00536C4A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know when touch is appropriate/inappropriate. </w:t>
            </w:r>
          </w:p>
          <w:p w14:paraId="73AD46FF" w14:textId="7DA7204C" w:rsidR="00EA20FA" w:rsidRPr="00C855CA" w:rsidRDefault="00EA20FA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understand boundaries around touch and SRE. </w:t>
            </w:r>
          </w:p>
        </w:tc>
        <w:tc>
          <w:tcPr>
            <w:tcW w:w="3974" w:type="dxa"/>
          </w:tcPr>
          <w:p w14:paraId="540F9B7E" w14:textId="0050481A" w:rsidR="00536C4A" w:rsidRDefault="00536C4A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understand the role of the individual in a democracy including voting and debating. </w:t>
            </w:r>
          </w:p>
          <w:p w14:paraId="0E5EAEDB" w14:textId="77777777" w:rsidR="00536C4A" w:rsidRDefault="00536C4A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I understand the role of law.</w:t>
            </w:r>
          </w:p>
          <w:p w14:paraId="22EAC412" w14:textId="35B24377" w:rsidR="00536C4A" w:rsidRDefault="00536C4A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recognise the importance of charitable organisations. </w:t>
            </w:r>
          </w:p>
          <w:p w14:paraId="0E20B878" w14:textId="77777777" w:rsidR="00536C4A" w:rsidRDefault="00536C4A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give a detailed account of the changes that occur in boys and girls bodies during puberty and any associated emotional changes. </w:t>
            </w:r>
          </w:p>
          <w:p w14:paraId="7CE290AF" w14:textId="77777777" w:rsidR="00536C4A" w:rsidRDefault="00536C4A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I can reflect on the changes I will go through during puberty.</w:t>
            </w:r>
          </w:p>
          <w:p w14:paraId="445A8EAF" w14:textId="77777777" w:rsidR="00EA20FA" w:rsidRDefault="00EA20FA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recognise image-based abuse. </w:t>
            </w:r>
          </w:p>
          <w:p w14:paraId="692BCA15" w14:textId="7990C439" w:rsidR="00EA20FA" w:rsidRPr="00C855CA" w:rsidRDefault="00EA20FA" w:rsidP="00A87CEF">
            <w:pPr>
              <w:rPr>
                <w:b/>
                <w:sz w:val="16"/>
                <w:szCs w:val="18"/>
              </w:rPr>
            </w:pPr>
          </w:p>
        </w:tc>
      </w:tr>
    </w:tbl>
    <w:p w14:paraId="10FB1F92" w14:textId="77777777" w:rsidR="00BB7FD0" w:rsidRDefault="00BB7FD0">
      <w:bookmarkStart w:id="0" w:name="_GoBack"/>
      <w:bookmarkEnd w:id="0"/>
    </w:p>
    <w:sectPr w:rsidR="00BB7FD0" w:rsidSect="007416B3">
      <w:headerReference w:type="default" r:id="rId11"/>
      <w:pgSz w:w="16838" w:h="11906" w:orient="landscape"/>
      <w:pgMar w:top="851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744D89" w14:textId="77777777" w:rsidR="003001FC" w:rsidRDefault="003001FC" w:rsidP="007416B3">
      <w:pPr>
        <w:spacing w:after="0" w:line="240" w:lineRule="auto"/>
      </w:pPr>
      <w:r>
        <w:separator/>
      </w:r>
    </w:p>
  </w:endnote>
  <w:endnote w:type="continuationSeparator" w:id="0">
    <w:p w14:paraId="459CEFC8" w14:textId="77777777" w:rsidR="003001FC" w:rsidRDefault="003001FC" w:rsidP="00741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9B73CD" w14:textId="77777777" w:rsidR="003001FC" w:rsidRDefault="003001FC" w:rsidP="007416B3">
      <w:pPr>
        <w:spacing w:after="0" w:line="240" w:lineRule="auto"/>
      </w:pPr>
      <w:r>
        <w:separator/>
      </w:r>
    </w:p>
  </w:footnote>
  <w:footnote w:type="continuationSeparator" w:id="0">
    <w:p w14:paraId="70396DF7" w14:textId="77777777" w:rsidR="003001FC" w:rsidRDefault="003001FC" w:rsidP="007416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E31AED" w14:textId="77777777" w:rsidR="005961D7" w:rsidRPr="007416B3" w:rsidRDefault="005961D7" w:rsidP="00BB7FD0">
    <w:pPr>
      <w:rPr>
        <w:rFonts w:ascii="Calibri" w:eastAsia="Times New Roman" w:hAnsi="Calibri" w:cs="Calibri"/>
        <w:i/>
        <w:color w:val="7F7F7F" w:themeColor="text1" w:themeTint="80"/>
      </w:rPr>
    </w:pPr>
    <w:r>
      <w:rPr>
        <w:rFonts w:ascii="Calibri Light" w:hAnsi="Calibri Light" w:cs="Calibri Light"/>
        <w:noProof/>
        <w:sz w:val="28"/>
        <w:szCs w:val="28"/>
        <w:lang w:eastAsia="en-GB"/>
      </w:rPr>
      <w:drawing>
        <wp:anchor distT="0" distB="0" distL="114300" distR="114300" simplePos="0" relativeHeight="251659264" behindDoc="0" locked="0" layoutInCell="1" allowOverlap="1" wp14:anchorId="01017EEC" wp14:editId="316EDCFB">
          <wp:simplePos x="0" y="0"/>
          <wp:positionH relativeFrom="column">
            <wp:posOffset>-297180</wp:posOffset>
          </wp:positionH>
          <wp:positionV relativeFrom="paragraph">
            <wp:posOffset>-297815</wp:posOffset>
          </wp:positionV>
          <wp:extent cx="744220" cy="788670"/>
          <wp:effectExtent l="0" t="0" r="0" b="0"/>
          <wp:wrapNone/>
          <wp:docPr id="15" name="Picture 0" descr="logo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.bm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220" cy="788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Times New Roman" w:hAnsi="Calibri" w:cs="Calibri"/>
        <w:i/>
        <w:color w:val="7F7F7F" w:themeColor="text1" w:themeTint="80"/>
      </w:rPr>
      <w:t xml:space="preserve">                  </w:t>
    </w:r>
    <w:r w:rsidRPr="00F84347">
      <w:rPr>
        <w:rFonts w:ascii="Calibri" w:eastAsia="Times New Roman" w:hAnsi="Calibri" w:cs="Calibri"/>
        <w:i/>
        <w:color w:val="7F7F7F" w:themeColor="text1" w:themeTint="80"/>
      </w:rPr>
      <w:t xml:space="preserve">We all love, learn and grow together. </w:t>
    </w:r>
    <w:r w:rsidRPr="00F84347">
      <w:rPr>
        <w:rFonts w:ascii="Calibri" w:eastAsia="Times New Roman" w:hAnsi="Calibri" w:cs="Calibri"/>
        <w:i/>
        <w:color w:val="7F7F7F" w:themeColor="text1" w:themeTint="80"/>
      </w:rPr>
      <w:br/>
    </w:r>
    <w:r>
      <w:rPr>
        <w:rFonts w:ascii="Calibri" w:eastAsia="Times New Roman" w:hAnsi="Calibri" w:cs="Calibri"/>
        <w:i/>
        <w:color w:val="7F7F7F" w:themeColor="text1" w:themeTint="80"/>
      </w:rPr>
      <w:t xml:space="preserve">                  </w:t>
    </w:r>
    <w:r w:rsidRPr="00F84347">
      <w:rPr>
        <w:rFonts w:ascii="Calibri" w:eastAsia="Times New Roman" w:hAnsi="Calibri" w:cs="Calibri"/>
        <w:i/>
        <w:color w:val="7F7F7F" w:themeColor="text1" w:themeTint="80"/>
      </w:rPr>
      <w:t>Mark 12:31 'Love your neighbour as yourself.'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4266C"/>
    <w:multiLevelType w:val="hybridMultilevel"/>
    <w:tmpl w:val="514AE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957FA"/>
    <w:multiLevelType w:val="hybridMultilevel"/>
    <w:tmpl w:val="9918B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33FE9"/>
    <w:multiLevelType w:val="hybridMultilevel"/>
    <w:tmpl w:val="58CE3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D3CEE"/>
    <w:multiLevelType w:val="hybridMultilevel"/>
    <w:tmpl w:val="532A00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795D7F"/>
    <w:multiLevelType w:val="hybridMultilevel"/>
    <w:tmpl w:val="3140D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D11F9"/>
    <w:multiLevelType w:val="hybridMultilevel"/>
    <w:tmpl w:val="31ECA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C94A3F"/>
    <w:multiLevelType w:val="hybridMultilevel"/>
    <w:tmpl w:val="11D2F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6B3"/>
    <w:rsid w:val="0000464E"/>
    <w:rsid w:val="000A48C7"/>
    <w:rsid w:val="000B1FA8"/>
    <w:rsid w:val="000B5D9C"/>
    <w:rsid w:val="00101374"/>
    <w:rsid w:val="00246DBC"/>
    <w:rsid w:val="003001FC"/>
    <w:rsid w:val="00306DED"/>
    <w:rsid w:val="00307195"/>
    <w:rsid w:val="003161AA"/>
    <w:rsid w:val="00340538"/>
    <w:rsid w:val="00357E69"/>
    <w:rsid w:val="00393AE5"/>
    <w:rsid w:val="004251D2"/>
    <w:rsid w:val="00472BF5"/>
    <w:rsid w:val="00495433"/>
    <w:rsid w:val="004A0325"/>
    <w:rsid w:val="004C1FA8"/>
    <w:rsid w:val="00516589"/>
    <w:rsid w:val="00536C4A"/>
    <w:rsid w:val="005961D7"/>
    <w:rsid w:val="00615E52"/>
    <w:rsid w:val="006F29A6"/>
    <w:rsid w:val="00705337"/>
    <w:rsid w:val="007416B3"/>
    <w:rsid w:val="007471C7"/>
    <w:rsid w:val="007727D7"/>
    <w:rsid w:val="007910C1"/>
    <w:rsid w:val="007A4EA0"/>
    <w:rsid w:val="00806282"/>
    <w:rsid w:val="00814D16"/>
    <w:rsid w:val="008274E3"/>
    <w:rsid w:val="00862F0C"/>
    <w:rsid w:val="008A5186"/>
    <w:rsid w:val="008A587F"/>
    <w:rsid w:val="008E5A5C"/>
    <w:rsid w:val="00934DF0"/>
    <w:rsid w:val="009758F3"/>
    <w:rsid w:val="009C119A"/>
    <w:rsid w:val="00A87CEF"/>
    <w:rsid w:val="00B22142"/>
    <w:rsid w:val="00BA7649"/>
    <w:rsid w:val="00BB7FD0"/>
    <w:rsid w:val="00BF573A"/>
    <w:rsid w:val="00C0724C"/>
    <w:rsid w:val="00C159E1"/>
    <w:rsid w:val="00C4064A"/>
    <w:rsid w:val="00C53EC4"/>
    <w:rsid w:val="00C855CA"/>
    <w:rsid w:val="00CF3CA1"/>
    <w:rsid w:val="00D30DA4"/>
    <w:rsid w:val="00DC21D6"/>
    <w:rsid w:val="00DE3655"/>
    <w:rsid w:val="00DF5500"/>
    <w:rsid w:val="00EA20FA"/>
    <w:rsid w:val="00F079FF"/>
    <w:rsid w:val="00F13057"/>
    <w:rsid w:val="00FB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175FC"/>
  <w15:chartTrackingRefBased/>
  <w15:docId w15:val="{BDE8E971-F3BC-4294-AE70-0D1C54970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16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16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16B3"/>
  </w:style>
  <w:style w:type="paragraph" w:styleId="Footer">
    <w:name w:val="footer"/>
    <w:basedOn w:val="Normal"/>
    <w:link w:val="FooterChar"/>
    <w:uiPriority w:val="99"/>
    <w:unhideWhenUsed/>
    <w:rsid w:val="007416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16B3"/>
  </w:style>
  <w:style w:type="paragraph" w:styleId="ListParagraph">
    <w:name w:val="List Paragraph"/>
    <w:basedOn w:val="Normal"/>
    <w:uiPriority w:val="34"/>
    <w:qFormat/>
    <w:rsid w:val="00472B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2d884eb-b5fa-4cea-a6e9-36ae7aead15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E96D97969A1F48A58CF018F4774FB2" ma:contentTypeVersion="15" ma:contentTypeDescription="Create a new document." ma:contentTypeScope="" ma:versionID="b86cd2ae878e87ea6600a2ba4a91ba57">
  <xsd:schema xmlns:xsd="http://www.w3.org/2001/XMLSchema" xmlns:xs="http://www.w3.org/2001/XMLSchema" xmlns:p="http://schemas.microsoft.com/office/2006/metadata/properties" xmlns:ns3="805b2f2a-cb09-4e7c-b55f-ff83a6c10664" xmlns:ns4="62d884eb-b5fa-4cea-a6e9-36ae7aead15c" targetNamespace="http://schemas.microsoft.com/office/2006/metadata/properties" ma:root="true" ma:fieldsID="f50f6f8201c7b26299bc3bd8377302a0" ns3:_="" ns4:_="">
    <xsd:import namespace="805b2f2a-cb09-4e7c-b55f-ff83a6c10664"/>
    <xsd:import namespace="62d884eb-b5fa-4cea-a6e9-36ae7aead15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b2f2a-cb09-4e7c-b55f-ff83a6c1066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884eb-b5fa-4cea-a6e9-36ae7aead1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4FE346-DA0A-47D0-96C5-9908C94F3F3C}">
  <ds:schemaRefs>
    <ds:schemaRef ds:uri="http://schemas.openxmlformats.org/package/2006/metadata/core-properties"/>
    <ds:schemaRef ds:uri="http://purl.org/dc/terms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62d884eb-b5fa-4cea-a6e9-36ae7aead15c"/>
    <ds:schemaRef ds:uri="805b2f2a-cb09-4e7c-b55f-ff83a6c10664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92FD1C2-3B62-4C37-AB7A-CF6A080B4F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5b2f2a-cb09-4e7c-b55f-ff83a6c10664"/>
    <ds:schemaRef ds:uri="62d884eb-b5fa-4cea-a6e9-36ae7aead1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4FF00A-1AD7-49B2-9340-063DC997EB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SCH8752014</dc:creator>
  <cp:keywords/>
  <dc:description/>
  <cp:lastModifiedBy>EmmaJane Hughes</cp:lastModifiedBy>
  <cp:revision>17</cp:revision>
  <dcterms:created xsi:type="dcterms:W3CDTF">2023-01-19T09:41:00Z</dcterms:created>
  <dcterms:modified xsi:type="dcterms:W3CDTF">2026-09-02T08:54:00Z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0x01010020E96D97969A1F48A58CF018F4774FB2</vt:lpwstr>
  </property>
</Properties>
</file>