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6DFEA" w14:textId="05743F9D" w:rsidR="003A1779" w:rsidRPr="003A1779" w:rsidRDefault="002B4D7C" w:rsidP="009F7423">
      <w:pPr>
        <w:spacing w:after="0" w:line="240" w:lineRule="auto"/>
        <w:jc w:val="both"/>
        <w:rPr>
          <w:sz w:val="24"/>
          <w:szCs w:val="24"/>
        </w:rPr>
      </w:pPr>
      <w:r>
        <w:rPr>
          <w:noProof/>
          <w:sz w:val="44"/>
          <w:szCs w:val="44"/>
        </w:rPr>
        <w:drawing>
          <wp:anchor distT="0" distB="0" distL="114300" distR="114300" simplePos="0" relativeHeight="251658240" behindDoc="1" locked="0" layoutInCell="1" allowOverlap="1" wp14:anchorId="0531F96A" wp14:editId="06E484ED">
            <wp:simplePos x="0" y="0"/>
            <wp:positionH relativeFrom="column">
              <wp:posOffset>4335780</wp:posOffset>
            </wp:positionH>
            <wp:positionV relativeFrom="paragraph">
              <wp:posOffset>0</wp:posOffset>
            </wp:positionV>
            <wp:extent cx="1019175" cy="1019175"/>
            <wp:effectExtent l="0" t="0" r="9525" b="9525"/>
            <wp:wrapTight wrapText="bothSides">
              <wp:wrapPolygon edited="0">
                <wp:start x="0" y="0"/>
                <wp:lineTo x="0" y="21398"/>
                <wp:lineTo x="21398" y="21398"/>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p>
    <w:p w14:paraId="373CE34C" w14:textId="230C368E" w:rsidR="002B4D7C" w:rsidRPr="002B4D7C" w:rsidRDefault="002B4D7C" w:rsidP="009F7423">
      <w:pPr>
        <w:spacing w:after="0" w:line="240" w:lineRule="auto"/>
        <w:jc w:val="both"/>
        <w:rPr>
          <w:sz w:val="44"/>
          <w:szCs w:val="44"/>
          <w:u w:val="single"/>
        </w:rPr>
      </w:pPr>
      <w:r w:rsidRPr="002B4D7C">
        <w:rPr>
          <w:sz w:val="44"/>
          <w:szCs w:val="44"/>
          <w:u w:val="single"/>
        </w:rPr>
        <w:t xml:space="preserve">Westminster Nursery School            </w:t>
      </w:r>
    </w:p>
    <w:p w14:paraId="529373D9" w14:textId="45F08576" w:rsidR="003A1779" w:rsidRPr="002B4D7C" w:rsidRDefault="002B4D7C" w:rsidP="009F7423">
      <w:pPr>
        <w:spacing w:after="0" w:line="240" w:lineRule="auto"/>
        <w:jc w:val="both"/>
        <w:rPr>
          <w:sz w:val="44"/>
          <w:szCs w:val="44"/>
        </w:rPr>
      </w:pPr>
      <w:r w:rsidRPr="002B4D7C">
        <w:rPr>
          <w:sz w:val="44"/>
          <w:szCs w:val="44"/>
          <w:u w:val="single"/>
        </w:rPr>
        <w:t>Managing allergies policy</w:t>
      </w:r>
      <w:r w:rsidRPr="002B4D7C">
        <w:rPr>
          <w:sz w:val="44"/>
          <w:szCs w:val="44"/>
        </w:rPr>
        <w:t xml:space="preserve"> </w:t>
      </w:r>
    </w:p>
    <w:p w14:paraId="36BA9837" w14:textId="77777777" w:rsidR="003A1779" w:rsidRPr="003A1779" w:rsidRDefault="003A1779" w:rsidP="009F7423">
      <w:pPr>
        <w:spacing w:after="0" w:line="240" w:lineRule="auto"/>
        <w:jc w:val="both"/>
        <w:rPr>
          <w:sz w:val="24"/>
          <w:szCs w:val="24"/>
        </w:rPr>
      </w:pPr>
    </w:p>
    <w:p w14:paraId="30E46170" w14:textId="00CD4314" w:rsidR="009F7423" w:rsidRPr="003A1779" w:rsidRDefault="009F7423" w:rsidP="009F7423">
      <w:pPr>
        <w:spacing w:after="0" w:line="240" w:lineRule="auto"/>
        <w:jc w:val="both"/>
        <w:rPr>
          <w:sz w:val="24"/>
          <w:szCs w:val="24"/>
        </w:rPr>
      </w:pPr>
      <w:r w:rsidRPr="003A1779">
        <w:rPr>
          <w:sz w:val="24"/>
          <w:szCs w:val="24"/>
        </w:rPr>
        <w:t xml:space="preserve">The intention of the Managing Allergies Policy is to incorporate into the Nursery Schools wider medical conditions policy as required by the </w:t>
      </w:r>
      <w:hyperlink r:id="rId6">
        <w:r w:rsidRPr="003A1779">
          <w:rPr>
            <w:sz w:val="24"/>
            <w:szCs w:val="24"/>
          </w:rPr>
          <w:t xml:space="preserve">Supporting </w:t>
        </w:r>
        <w:r w:rsidR="00864E2B">
          <w:rPr>
            <w:sz w:val="24"/>
            <w:szCs w:val="24"/>
          </w:rPr>
          <w:t>children</w:t>
        </w:r>
        <w:r w:rsidRPr="003A1779">
          <w:rPr>
            <w:sz w:val="24"/>
            <w:szCs w:val="24"/>
          </w:rPr>
          <w:t xml:space="preserve"> in schools with medical</w:t>
        </w:r>
      </w:hyperlink>
      <w:hyperlink r:id="rId7">
        <w:r w:rsidRPr="003A1779">
          <w:rPr>
            <w:sz w:val="24"/>
            <w:szCs w:val="24"/>
          </w:rPr>
          <w:t xml:space="preserve"> </w:t>
        </w:r>
      </w:hyperlink>
      <w:hyperlink r:id="rId8">
        <w:r w:rsidRPr="003A1779">
          <w:rPr>
            <w:sz w:val="24"/>
            <w:szCs w:val="24"/>
          </w:rPr>
          <w:t>conditions statutory guidance</w:t>
        </w:r>
      </w:hyperlink>
      <w:hyperlink r:id="rId9"/>
      <w:r w:rsidRPr="003A1779">
        <w:rPr>
          <w:sz w:val="24"/>
          <w:szCs w:val="24"/>
        </w:rPr>
        <w:t xml:space="preserve"> and has due regard for Benedict’s Law -</w:t>
      </w:r>
      <w:r w:rsidR="002B4D7C">
        <w:rPr>
          <w:sz w:val="24"/>
          <w:szCs w:val="24"/>
        </w:rPr>
        <w:t>1</w:t>
      </w:r>
      <w:r w:rsidR="002B4D7C" w:rsidRPr="002B4D7C">
        <w:rPr>
          <w:sz w:val="24"/>
          <w:szCs w:val="24"/>
          <w:vertAlign w:val="superscript"/>
        </w:rPr>
        <w:t>st</w:t>
      </w:r>
      <w:r w:rsidR="002B4D7C">
        <w:rPr>
          <w:sz w:val="24"/>
          <w:szCs w:val="24"/>
        </w:rPr>
        <w:t xml:space="preserve"> </w:t>
      </w:r>
      <w:r w:rsidRPr="003A1779">
        <w:rPr>
          <w:sz w:val="24"/>
          <w:szCs w:val="24"/>
        </w:rPr>
        <w:t>September 2026.</w:t>
      </w:r>
    </w:p>
    <w:p w14:paraId="447AC5D4" w14:textId="77777777" w:rsidR="009F7423" w:rsidRPr="003A1779" w:rsidRDefault="009F7423" w:rsidP="009F7423">
      <w:pPr>
        <w:spacing w:after="0" w:line="240" w:lineRule="auto"/>
        <w:jc w:val="both"/>
        <w:rPr>
          <w:sz w:val="24"/>
          <w:szCs w:val="24"/>
        </w:rPr>
      </w:pPr>
    </w:p>
    <w:p w14:paraId="35041C13" w14:textId="77777777" w:rsidR="009F7423" w:rsidRPr="003A1779" w:rsidRDefault="009F7423" w:rsidP="009F7423">
      <w:pPr>
        <w:spacing w:after="0" w:line="240" w:lineRule="auto"/>
        <w:jc w:val="both"/>
        <w:rPr>
          <w:b/>
          <w:bCs/>
          <w:sz w:val="24"/>
          <w:szCs w:val="24"/>
          <w:u w:val="single"/>
          <w:lang w:val="en-US"/>
        </w:rPr>
      </w:pPr>
      <w:r w:rsidRPr="003A1779">
        <w:rPr>
          <w:b/>
          <w:bCs/>
          <w:sz w:val="24"/>
          <w:szCs w:val="24"/>
          <w:u w:val="single"/>
          <w:lang w:val="en-US"/>
        </w:rPr>
        <w:t>Aims:</w:t>
      </w:r>
    </w:p>
    <w:p w14:paraId="79B5D85F" w14:textId="6A3FC246" w:rsidR="009F7423" w:rsidRPr="003A1779" w:rsidRDefault="009F7423" w:rsidP="009F7423">
      <w:pPr>
        <w:spacing w:after="0" w:line="240" w:lineRule="auto"/>
        <w:jc w:val="both"/>
        <w:rPr>
          <w:sz w:val="24"/>
          <w:szCs w:val="24"/>
        </w:rPr>
      </w:pPr>
      <w:r w:rsidRPr="003A1779">
        <w:rPr>
          <w:sz w:val="24"/>
          <w:szCs w:val="24"/>
        </w:rPr>
        <w:t xml:space="preserve">To minimise the risk of any child suffering a serious allergic reaction whilst at Nursery School or attending any </w:t>
      </w:r>
      <w:r w:rsidR="00864E2B">
        <w:rPr>
          <w:sz w:val="24"/>
          <w:szCs w:val="24"/>
        </w:rPr>
        <w:t>s</w:t>
      </w:r>
      <w:r w:rsidRPr="003A1779">
        <w:rPr>
          <w:sz w:val="24"/>
          <w:szCs w:val="24"/>
        </w:rPr>
        <w:t xml:space="preserve">chool related activity. </w:t>
      </w:r>
    </w:p>
    <w:p w14:paraId="503A9BB0" w14:textId="77777777" w:rsidR="009F7423" w:rsidRPr="003A1779" w:rsidRDefault="009F7423" w:rsidP="009F7423">
      <w:pPr>
        <w:spacing w:after="0" w:line="240" w:lineRule="auto"/>
        <w:jc w:val="both"/>
        <w:rPr>
          <w:sz w:val="24"/>
          <w:szCs w:val="24"/>
        </w:rPr>
      </w:pPr>
      <w:r w:rsidRPr="003A1779">
        <w:rPr>
          <w:sz w:val="24"/>
          <w:szCs w:val="24"/>
        </w:rPr>
        <w:t>To ensure staff are prepared to recognise and manage serious allergic reactions should they arise.</w:t>
      </w:r>
    </w:p>
    <w:p w14:paraId="73738D6B" w14:textId="77777777" w:rsidR="009F7423" w:rsidRPr="003A1779" w:rsidRDefault="009F7423" w:rsidP="009F7423">
      <w:pPr>
        <w:spacing w:after="0" w:line="240" w:lineRule="auto"/>
        <w:jc w:val="both"/>
        <w:rPr>
          <w:sz w:val="24"/>
          <w:szCs w:val="24"/>
        </w:rPr>
      </w:pPr>
    </w:p>
    <w:p w14:paraId="330543F3" w14:textId="77777777" w:rsidR="009F7423" w:rsidRPr="003A1779" w:rsidRDefault="009F7423" w:rsidP="009F7423">
      <w:pPr>
        <w:spacing w:line="240" w:lineRule="auto"/>
        <w:jc w:val="both"/>
        <w:rPr>
          <w:bCs/>
          <w:sz w:val="24"/>
          <w:szCs w:val="24"/>
        </w:rPr>
      </w:pPr>
      <w:r w:rsidRPr="003A1779">
        <w:rPr>
          <w:bCs/>
          <w:sz w:val="24"/>
          <w:szCs w:val="24"/>
        </w:rPr>
        <w:t xml:space="preserve">Linked Policies: </w:t>
      </w:r>
    </w:p>
    <w:p w14:paraId="0D25ED45" w14:textId="03F9CFC9" w:rsidR="003A1779" w:rsidRPr="003A1779" w:rsidRDefault="009F7423" w:rsidP="009F7423">
      <w:pPr>
        <w:pStyle w:val="ListParagraph"/>
        <w:numPr>
          <w:ilvl w:val="0"/>
          <w:numId w:val="2"/>
        </w:numPr>
        <w:rPr>
          <w:sz w:val="24"/>
          <w:szCs w:val="24"/>
        </w:rPr>
      </w:pPr>
      <w:r w:rsidRPr="003A1779">
        <w:rPr>
          <w:sz w:val="24"/>
          <w:szCs w:val="24"/>
        </w:rPr>
        <w:t xml:space="preserve">Supporting children with </w:t>
      </w:r>
      <w:r w:rsidR="003A1779" w:rsidRPr="003A1779">
        <w:rPr>
          <w:sz w:val="24"/>
          <w:szCs w:val="24"/>
        </w:rPr>
        <w:t>m</w:t>
      </w:r>
      <w:r w:rsidRPr="003A1779">
        <w:rPr>
          <w:sz w:val="24"/>
          <w:szCs w:val="24"/>
        </w:rPr>
        <w:t>edical conditions</w:t>
      </w:r>
      <w:r w:rsidR="003A1779" w:rsidRPr="003A1779">
        <w:rPr>
          <w:sz w:val="24"/>
          <w:szCs w:val="24"/>
        </w:rPr>
        <w:t xml:space="preserve"> in school</w:t>
      </w:r>
    </w:p>
    <w:p w14:paraId="6C0C8157" w14:textId="7B0F1858" w:rsidR="009F7423" w:rsidRPr="003A1779" w:rsidRDefault="009F7423" w:rsidP="009F7423">
      <w:pPr>
        <w:pStyle w:val="ListParagraph"/>
        <w:numPr>
          <w:ilvl w:val="0"/>
          <w:numId w:val="2"/>
        </w:numPr>
        <w:rPr>
          <w:sz w:val="24"/>
          <w:szCs w:val="24"/>
        </w:rPr>
      </w:pPr>
      <w:r w:rsidRPr="003A1779">
        <w:rPr>
          <w:sz w:val="24"/>
          <w:szCs w:val="24"/>
        </w:rPr>
        <w:t>Administrating Medicines</w:t>
      </w:r>
    </w:p>
    <w:p w14:paraId="36CACC0F" w14:textId="77777777" w:rsidR="009F7423" w:rsidRPr="003A1779" w:rsidRDefault="009F7423" w:rsidP="009F7423">
      <w:pPr>
        <w:pStyle w:val="ListParagraph"/>
        <w:numPr>
          <w:ilvl w:val="0"/>
          <w:numId w:val="2"/>
        </w:numPr>
        <w:rPr>
          <w:bCs/>
          <w:sz w:val="24"/>
          <w:szCs w:val="24"/>
        </w:rPr>
      </w:pPr>
      <w:r w:rsidRPr="003A1779">
        <w:rPr>
          <w:bCs/>
          <w:sz w:val="24"/>
          <w:szCs w:val="24"/>
        </w:rPr>
        <w:t>Educational Visits Policy</w:t>
      </w:r>
    </w:p>
    <w:p w14:paraId="1D033331" w14:textId="77777777" w:rsidR="009F7423" w:rsidRPr="003A1779" w:rsidRDefault="009F7423" w:rsidP="009F7423">
      <w:pPr>
        <w:pStyle w:val="ListParagraph"/>
        <w:numPr>
          <w:ilvl w:val="0"/>
          <w:numId w:val="2"/>
        </w:numPr>
        <w:rPr>
          <w:bCs/>
          <w:sz w:val="24"/>
          <w:szCs w:val="24"/>
        </w:rPr>
      </w:pPr>
      <w:r w:rsidRPr="003A1779">
        <w:rPr>
          <w:bCs/>
          <w:sz w:val="24"/>
          <w:szCs w:val="24"/>
        </w:rPr>
        <w:t>First Aid Policy</w:t>
      </w:r>
    </w:p>
    <w:p w14:paraId="1ECFAD2E" w14:textId="77777777" w:rsidR="009F7423" w:rsidRPr="003A1779" w:rsidRDefault="009F7423" w:rsidP="009F7423">
      <w:pPr>
        <w:pStyle w:val="ListParagraph"/>
        <w:numPr>
          <w:ilvl w:val="0"/>
          <w:numId w:val="2"/>
        </w:numPr>
        <w:rPr>
          <w:bCs/>
          <w:sz w:val="24"/>
          <w:szCs w:val="24"/>
        </w:rPr>
      </w:pPr>
      <w:r w:rsidRPr="003A1779">
        <w:rPr>
          <w:bCs/>
          <w:sz w:val="24"/>
          <w:szCs w:val="24"/>
        </w:rPr>
        <w:t>Health and Safety Policy</w:t>
      </w:r>
      <w:r w:rsidRPr="003A1779">
        <w:rPr>
          <w:b/>
          <w:bCs/>
          <w:sz w:val="24"/>
          <w:szCs w:val="24"/>
        </w:rPr>
        <w:t xml:space="preserve"> </w:t>
      </w:r>
    </w:p>
    <w:p w14:paraId="2033710A" w14:textId="21A50D97" w:rsidR="009F7423" w:rsidRPr="003A1779" w:rsidRDefault="003A1779" w:rsidP="009F7423">
      <w:pPr>
        <w:pStyle w:val="ListParagraph"/>
        <w:numPr>
          <w:ilvl w:val="0"/>
          <w:numId w:val="2"/>
        </w:numPr>
        <w:rPr>
          <w:bCs/>
          <w:sz w:val="24"/>
          <w:szCs w:val="24"/>
        </w:rPr>
      </w:pPr>
      <w:r w:rsidRPr="003A1779">
        <w:rPr>
          <w:bCs/>
          <w:sz w:val="24"/>
          <w:szCs w:val="24"/>
        </w:rPr>
        <w:t>Inclusion</w:t>
      </w:r>
      <w:r w:rsidR="009F7423" w:rsidRPr="003A1779">
        <w:rPr>
          <w:bCs/>
          <w:sz w:val="24"/>
          <w:szCs w:val="24"/>
        </w:rPr>
        <w:t xml:space="preserve"> Policy</w:t>
      </w:r>
    </w:p>
    <w:p w14:paraId="54071CD7" w14:textId="383D0140" w:rsidR="003A1779" w:rsidRPr="003A1779" w:rsidRDefault="003A1779" w:rsidP="009F7423">
      <w:pPr>
        <w:pStyle w:val="ListParagraph"/>
        <w:numPr>
          <w:ilvl w:val="0"/>
          <w:numId w:val="2"/>
        </w:numPr>
        <w:rPr>
          <w:bCs/>
          <w:sz w:val="24"/>
          <w:szCs w:val="24"/>
        </w:rPr>
      </w:pPr>
      <w:r w:rsidRPr="003A1779">
        <w:rPr>
          <w:bCs/>
          <w:sz w:val="24"/>
          <w:szCs w:val="24"/>
        </w:rPr>
        <w:t xml:space="preserve">Safeguarding and Child protection policy </w:t>
      </w:r>
    </w:p>
    <w:p w14:paraId="7084505E" w14:textId="45A2EAE5" w:rsidR="009F7423" w:rsidRPr="003A1779" w:rsidRDefault="009F7423" w:rsidP="003A1779">
      <w:pPr>
        <w:rPr>
          <w:bCs/>
          <w:sz w:val="24"/>
          <w:szCs w:val="24"/>
        </w:rPr>
      </w:pPr>
    </w:p>
    <w:p w14:paraId="1F0C07C8" w14:textId="77777777" w:rsidR="009F7423" w:rsidRPr="003A1779" w:rsidRDefault="009F7423" w:rsidP="009F7423">
      <w:pPr>
        <w:kinsoku w:val="0"/>
        <w:overflowPunct w:val="0"/>
        <w:autoSpaceDE w:val="0"/>
        <w:autoSpaceDN w:val="0"/>
        <w:adjustRightInd w:val="0"/>
        <w:spacing w:after="0" w:line="20" w:lineRule="exact"/>
        <w:rPr>
          <w:rFonts w:cs="Times New Roman"/>
          <w:sz w:val="24"/>
          <w:szCs w:val="24"/>
        </w:rPr>
      </w:pPr>
    </w:p>
    <w:p w14:paraId="37E2E5D4" w14:textId="115CA5CD" w:rsidR="009F7423" w:rsidRPr="003A1779" w:rsidRDefault="003A1779" w:rsidP="009F7423">
      <w:pPr>
        <w:kinsoku w:val="0"/>
        <w:overflowPunct w:val="0"/>
        <w:autoSpaceDE w:val="0"/>
        <w:autoSpaceDN w:val="0"/>
        <w:adjustRightInd w:val="0"/>
        <w:spacing w:before="111" w:after="0" w:line="240" w:lineRule="auto"/>
        <w:rPr>
          <w:rFonts w:cs="Tahoma"/>
          <w:sz w:val="24"/>
          <w:szCs w:val="24"/>
        </w:rPr>
      </w:pPr>
      <w:r w:rsidRPr="003A1779">
        <w:rPr>
          <w:rFonts w:cs="Tahoma"/>
          <w:sz w:val="24"/>
          <w:szCs w:val="24"/>
        </w:rPr>
        <w:t>Contents of this policy:</w:t>
      </w:r>
    </w:p>
    <w:p w14:paraId="1697C3DE" w14:textId="77777777" w:rsidR="009F7423" w:rsidRPr="003A1779" w:rsidRDefault="009F7423" w:rsidP="009F7423">
      <w:pPr>
        <w:numPr>
          <w:ilvl w:val="0"/>
          <w:numId w:val="1"/>
        </w:numPr>
        <w:tabs>
          <w:tab w:val="left" w:pos="459"/>
        </w:tabs>
        <w:kinsoku w:val="0"/>
        <w:overflowPunct w:val="0"/>
        <w:autoSpaceDE w:val="0"/>
        <w:autoSpaceDN w:val="0"/>
        <w:adjustRightInd w:val="0"/>
        <w:spacing w:before="12" w:after="0" w:line="240" w:lineRule="auto"/>
        <w:ind w:left="459" w:hanging="359"/>
        <w:rPr>
          <w:rFonts w:cs="Calibri"/>
          <w:spacing w:val="-2"/>
          <w:sz w:val="24"/>
          <w:szCs w:val="24"/>
        </w:rPr>
      </w:pPr>
      <w:r w:rsidRPr="003A1779">
        <w:rPr>
          <w:rFonts w:cs="Calibri"/>
          <w:spacing w:val="-2"/>
          <w:sz w:val="24"/>
          <w:szCs w:val="24"/>
        </w:rPr>
        <w:t>Introduction</w:t>
      </w:r>
    </w:p>
    <w:p w14:paraId="5741EAEC" w14:textId="77777777" w:rsidR="009F7423" w:rsidRPr="003A1779" w:rsidRDefault="009F7423" w:rsidP="009F7423">
      <w:pPr>
        <w:numPr>
          <w:ilvl w:val="0"/>
          <w:numId w:val="1"/>
        </w:numPr>
        <w:tabs>
          <w:tab w:val="left" w:pos="459"/>
        </w:tabs>
        <w:kinsoku w:val="0"/>
        <w:overflowPunct w:val="0"/>
        <w:autoSpaceDE w:val="0"/>
        <w:autoSpaceDN w:val="0"/>
        <w:adjustRightInd w:val="0"/>
        <w:spacing w:after="0" w:line="240" w:lineRule="auto"/>
        <w:ind w:left="459" w:hanging="359"/>
        <w:rPr>
          <w:rFonts w:cs="Calibri"/>
          <w:sz w:val="24"/>
          <w:szCs w:val="24"/>
        </w:rPr>
      </w:pPr>
      <w:r w:rsidRPr="003A1779">
        <w:rPr>
          <w:rFonts w:cs="Calibri"/>
          <w:sz w:val="24"/>
          <w:szCs w:val="24"/>
        </w:rPr>
        <w:t>Roles and responsibilities</w:t>
      </w:r>
    </w:p>
    <w:p w14:paraId="16DE4052" w14:textId="77777777" w:rsidR="009F7423" w:rsidRPr="003A1779" w:rsidRDefault="009F7423" w:rsidP="009F7423">
      <w:pPr>
        <w:numPr>
          <w:ilvl w:val="0"/>
          <w:numId w:val="1"/>
        </w:numPr>
        <w:tabs>
          <w:tab w:val="left" w:pos="459"/>
        </w:tabs>
        <w:kinsoku w:val="0"/>
        <w:overflowPunct w:val="0"/>
        <w:autoSpaceDE w:val="0"/>
        <w:autoSpaceDN w:val="0"/>
        <w:adjustRightInd w:val="0"/>
        <w:spacing w:after="0" w:line="240" w:lineRule="auto"/>
        <w:ind w:left="459" w:hanging="359"/>
        <w:rPr>
          <w:rFonts w:cs="Calibri"/>
          <w:sz w:val="24"/>
          <w:szCs w:val="24"/>
        </w:rPr>
      </w:pPr>
      <w:r w:rsidRPr="003A1779">
        <w:rPr>
          <w:rFonts w:cs="Calibri"/>
          <w:sz w:val="24"/>
          <w:szCs w:val="24"/>
        </w:rPr>
        <w:t>Allergy action plans</w:t>
      </w:r>
    </w:p>
    <w:p w14:paraId="6756426F" w14:textId="77777777" w:rsidR="009F7423" w:rsidRPr="003A1779" w:rsidRDefault="009F7423" w:rsidP="009F7423">
      <w:pPr>
        <w:numPr>
          <w:ilvl w:val="0"/>
          <w:numId w:val="1"/>
        </w:numPr>
        <w:tabs>
          <w:tab w:val="left" w:pos="459"/>
        </w:tabs>
        <w:kinsoku w:val="0"/>
        <w:overflowPunct w:val="0"/>
        <w:autoSpaceDE w:val="0"/>
        <w:autoSpaceDN w:val="0"/>
        <w:adjustRightInd w:val="0"/>
        <w:spacing w:after="0" w:line="240" w:lineRule="auto"/>
        <w:ind w:left="459" w:hanging="359"/>
        <w:rPr>
          <w:rFonts w:cs="Calibri"/>
          <w:sz w:val="24"/>
          <w:szCs w:val="24"/>
        </w:rPr>
      </w:pPr>
      <w:r w:rsidRPr="003A1779">
        <w:rPr>
          <w:rFonts w:cs="Calibri"/>
          <w:sz w:val="24"/>
          <w:szCs w:val="24"/>
        </w:rPr>
        <w:t>Emergency treatment and management of anaphylaxis</w:t>
      </w:r>
    </w:p>
    <w:p w14:paraId="733F8273" w14:textId="77777777" w:rsidR="009F7423" w:rsidRPr="003A1779" w:rsidRDefault="009F7423" w:rsidP="009F7423">
      <w:pPr>
        <w:numPr>
          <w:ilvl w:val="0"/>
          <w:numId w:val="1"/>
        </w:numPr>
        <w:tabs>
          <w:tab w:val="left" w:pos="459"/>
        </w:tabs>
        <w:kinsoku w:val="0"/>
        <w:overflowPunct w:val="0"/>
        <w:autoSpaceDE w:val="0"/>
        <w:autoSpaceDN w:val="0"/>
        <w:adjustRightInd w:val="0"/>
        <w:spacing w:after="0" w:line="240" w:lineRule="auto"/>
        <w:ind w:left="459" w:hanging="359"/>
        <w:rPr>
          <w:rFonts w:cs="Calibri"/>
          <w:sz w:val="24"/>
          <w:szCs w:val="24"/>
        </w:rPr>
      </w:pPr>
      <w:r w:rsidRPr="003A1779">
        <w:rPr>
          <w:rFonts w:cs="Calibri"/>
          <w:sz w:val="24"/>
          <w:szCs w:val="24"/>
        </w:rPr>
        <w:t>Supply, storage and care of medication</w:t>
      </w:r>
    </w:p>
    <w:p w14:paraId="667C65B8" w14:textId="2B14319D" w:rsidR="009F7423" w:rsidRPr="003A1779" w:rsidRDefault="009F7423" w:rsidP="009F7423">
      <w:pPr>
        <w:numPr>
          <w:ilvl w:val="0"/>
          <w:numId w:val="1"/>
        </w:numPr>
        <w:tabs>
          <w:tab w:val="left" w:pos="459"/>
        </w:tabs>
        <w:kinsoku w:val="0"/>
        <w:overflowPunct w:val="0"/>
        <w:autoSpaceDE w:val="0"/>
        <w:autoSpaceDN w:val="0"/>
        <w:adjustRightInd w:val="0"/>
        <w:spacing w:after="0" w:line="240" w:lineRule="auto"/>
        <w:ind w:left="459" w:hanging="359"/>
        <w:rPr>
          <w:rFonts w:cs="Calibri"/>
          <w:sz w:val="24"/>
          <w:szCs w:val="24"/>
        </w:rPr>
      </w:pPr>
      <w:r w:rsidRPr="003A1779">
        <w:rPr>
          <w:rFonts w:cs="Calibri"/>
          <w:sz w:val="24"/>
          <w:szCs w:val="24"/>
        </w:rPr>
        <w:t>‘Spare’ adrenaline auto-injector in school</w:t>
      </w:r>
    </w:p>
    <w:p w14:paraId="4D572C12" w14:textId="77777777" w:rsidR="009F7423" w:rsidRPr="003A1779" w:rsidRDefault="009F7423" w:rsidP="009F7423">
      <w:pPr>
        <w:numPr>
          <w:ilvl w:val="0"/>
          <w:numId w:val="1"/>
        </w:numPr>
        <w:tabs>
          <w:tab w:val="left" w:pos="459"/>
        </w:tabs>
        <w:kinsoku w:val="0"/>
        <w:overflowPunct w:val="0"/>
        <w:autoSpaceDE w:val="0"/>
        <w:autoSpaceDN w:val="0"/>
        <w:adjustRightInd w:val="0"/>
        <w:spacing w:after="0" w:line="240" w:lineRule="auto"/>
        <w:ind w:left="459" w:hanging="359"/>
        <w:rPr>
          <w:rFonts w:cs="Calibri"/>
          <w:sz w:val="24"/>
          <w:szCs w:val="24"/>
        </w:rPr>
      </w:pPr>
      <w:r w:rsidRPr="003A1779">
        <w:rPr>
          <w:rFonts w:cs="Calibri"/>
          <w:sz w:val="24"/>
          <w:szCs w:val="24"/>
        </w:rPr>
        <w:t>Staff training</w:t>
      </w:r>
    </w:p>
    <w:p w14:paraId="24427B6B" w14:textId="77777777" w:rsidR="009F7423" w:rsidRPr="003A1779" w:rsidRDefault="009F7423" w:rsidP="009F7423">
      <w:pPr>
        <w:numPr>
          <w:ilvl w:val="0"/>
          <w:numId w:val="1"/>
        </w:numPr>
        <w:tabs>
          <w:tab w:val="left" w:pos="459"/>
        </w:tabs>
        <w:kinsoku w:val="0"/>
        <w:overflowPunct w:val="0"/>
        <w:autoSpaceDE w:val="0"/>
        <w:autoSpaceDN w:val="0"/>
        <w:adjustRightInd w:val="0"/>
        <w:spacing w:after="0" w:line="240" w:lineRule="auto"/>
        <w:ind w:left="459" w:hanging="359"/>
        <w:rPr>
          <w:rFonts w:cs="Calibri"/>
          <w:sz w:val="24"/>
          <w:szCs w:val="24"/>
        </w:rPr>
      </w:pPr>
      <w:r w:rsidRPr="003A1779">
        <w:rPr>
          <w:rFonts w:cs="Calibri"/>
          <w:sz w:val="24"/>
          <w:szCs w:val="24"/>
        </w:rPr>
        <w:t>Inclusion and safeguarding</w:t>
      </w:r>
    </w:p>
    <w:p w14:paraId="25857949" w14:textId="77777777" w:rsidR="009F7423" w:rsidRPr="003A1779" w:rsidRDefault="009F7423" w:rsidP="009F7423">
      <w:pPr>
        <w:numPr>
          <w:ilvl w:val="0"/>
          <w:numId w:val="1"/>
        </w:numPr>
        <w:tabs>
          <w:tab w:val="left" w:pos="459"/>
        </w:tabs>
        <w:kinsoku w:val="0"/>
        <w:overflowPunct w:val="0"/>
        <w:autoSpaceDE w:val="0"/>
        <w:autoSpaceDN w:val="0"/>
        <w:adjustRightInd w:val="0"/>
        <w:spacing w:after="0" w:line="240" w:lineRule="auto"/>
        <w:ind w:left="459" w:hanging="359"/>
        <w:rPr>
          <w:rFonts w:cs="Calibri"/>
          <w:spacing w:val="-2"/>
          <w:sz w:val="24"/>
          <w:szCs w:val="24"/>
        </w:rPr>
      </w:pPr>
      <w:r w:rsidRPr="003A1779">
        <w:rPr>
          <w:rFonts w:cs="Calibri"/>
          <w:spacing w:val="-2"/>
          <w:sz w:val="24"/>
          <w:szCs w:val="24"/>
        </w:rPr>
        <w:t>Catering</w:t>
      </w:r>
    </w:p>
    <w:p w14:paraId="0C8AAEF4" w14:textId="77777777" w:rsidR="009F7423" w:rsidRPr="003A1779" w:rsidRDefault="009F7423" w:rsidP="009F7423">
      <w:pPr>
        <w:numPr>
          <w:ilvl w:val="0"/>
          <w:numId w:val="1"/>
        </w:numPr>
        <w:tabs>
          <w:tab w:val="left" w:pos="458"/>
        </w:tabs>
        <w:kinsoku w:val="0"/>
        <w:overflowPunct w:val="0"/>
        <w:autoSpaceDE w:val="0"/>
        <w:autoSpaceDN w:val="0"/>
        <w:adjustRightInd w:val="0"/>
        <w:spacing w:after="0" w:line="240" w:lineRule="auto"/>
        <w:ind w:left="458" w:hanging="358"/>
        <w:rPr>
          <w:rFonts w:cs="Calibri"/>
          <w:sz w:val="24"/>
          <w:szCs w:val="24"/>
        </w:rPr>
      </w:pPr>
      <w:r w:rsidRPr="003A1779">
        <w:rPr>
          <w:rFonts w:cs="Calibri"/>
          <w:sz w:val="24"/>
          <w:szCs w:val="24"/>
        </w:rPr>
        <w:t>School trips</w:t>
      </w:r>
    </w:p>
    <w:p w14:paraId="3F667A6B" w14:textId="77777777" w:rsidR="009F7423" w:rsidRPr="003A1779" w:rsidRDefault="009F7423" w:rsidP="009F7423">
      <w:pPr>
        <w:numPr>
          <w:ilvl w:val="0"/>
          <w:numId w:val="1"/>
        </w:numPr>
        <w:tabs>
          <w:tab w:val="left" w:pos="458"/>
        </w:tabs>
        <w:kinsoku w:val="0"/>
        <w:overflowPunct w:val="0"/>
        <w:autoSpaceDE w:val="0"/>
        <w:autoSpaceDN w:val="0"/>
        <w:adjustRightInd w:val="0"/>
        <w:spacing w:after="0" w:line="240" w:lineRule="auto"/>
        <w:ind w:left="458" w:hanging="358"/>
        <w:rPr>
          <w:rFonts w:cs="Calibri"/>
          <w:sz w:val="24"/>
          <w:szCs w:val="24"/>
        </w:rPr>
      </w:pPr>
      <w:r w:rsidRPr="003A1779">
        <w:rPr>
          <w:rFonts w:cs="Calibri"/>
          <w:sz w:val="24"/>
          <w:szCs w:val="24"/>
        </w:rPr>
        <w:t>Allergy awareness and nut bans</w:t>
      </w:r>
    </w:p>
    <w:p w14:paraId="5973220D" w14:textId="77777777" w:rsidR="009F7423" w:rsidRPr="003A1779" w:rsidRDefault="009F7423" w:rsidP="009F7423">
      <w:pPr>
        <w:numPr>
          <w:ilvl w:val="0"/>
          <w:numId w:val="1"/>
        </w:numPr>
        <w:tabs>
          <w:tab w:val="left" w:pos="458"/>
        </w:tabs>
        <w:kinsoku w:val="0"/>
        <w:overflowPunct w:val="0"/>
        <w:autoSpaceDE w:val="0"/>
        <w:autoSpaceDN w:val="0"/>
        <w:adjustRightInd w:val="0"/>
        <w:spacing w:after="0" w:line="240" w:lineRule="auto"/>
        <w:ind w:left="458" w:hanging="358"/>
        <w:rPr>
          <w:rFonts w:cs="Calibri"/>
          <w:sz w:val="24"/>
          <w:szCs w:val="24"/>
        </w:rPr>
      </w:pPr>
      <w:r w:rsidRPr="003A1779">
        <w:rPr>
          <w:rFonts w:cs="Calibri"/>
          <w:sz w:val="24"/>
          <w:szCs w:val="24"/>
        </w:rPr>
        <w:t>Risk assessment</w:t>
      </w:r>
    </w:p>
    <w:p w14:paraId="30EE3BFE" w14:textId="77777777" w:rsidR="009F7423" w:rsidRPr="003A1779" w:rsidRDefault="009F7423" w:rsidP="009F7423">
      <w:pPr>
        <w:numPr>
          <w:ilvl w:val="0"/>
          <w:numId w:val="1"/>
        </w:numPr>
        <w:tabs>
          <w:tab w:val="left" w:pos="458"/>
        </w:tabs>
        <w:kinsoku w:val="0"/>
        <w:overflowPunct w:val="0"/>
        <w:autoSpaceDE w:val="0"/>
        <w:autoSpaceDN w:val="0"/>
        <w:adjustRightInd w:val="0"/>
        <w:spacing w:after="0" w:line="240" w:lineRule="auto"/>
        <w:ind w:left="458" w:hanging="358"/>
        <w:rPr>
          <w:rFonts w:cs="Calibri"/>
          <w:sz w:val="24"/>
          <w:szCs w:val="24"/>
        </w:rPr>
      </w:pPr>
      <w:r w:rsidRPr="003A1779">
        <w:rPr>
          <w:rFonts w:cs="Calibri"/>
          <w:sz w:val="24"/>
          <w:szCs w:val="24"/>
        </w:rPr>
        <w:t>Useful links</w:t>
      </w:r>
    </w:p>
    <w:p w14:paraId="3E804EFF" w14:textId="77777777" w:rsidR="009F7423" w:rsidRPr="003A1779" w:rsidRDefault="009F7423" w:rsidP="009F7423">
      <w:pPr>
        <w:rPr>
          <w:sz w:val="24"/>
          <w:szCs w:val="24"/>
        </w:rPr>
      </w:pPr>
    </w:p>
    <w:p w14:paraId="5B6370AA" w14:textId="77777777" w:rsidR="009F7423" w:rsidRPr="003A1779" w:rsidRDefault="009F7423" w:rsidP="009F7423">
      <w:pPr>
        <w:rPr>
          <w:sz w:val="24"/>
          <w:szCs w:val="24"/>
        </w:rPr>
      </w:pPr>
    </w:p>
    <w:p w14:paraId="10E61668" w14:textId="77777777" w:rsidR="009F7423" w:rsidRPr="003A1779" w:rsidRDefault="009F7423" w:rsidP="009F7423">
      <w:pPr>
        <w:rPr>
          <w:sz w:val="24"/>
          <w:szCs w:val="24"/>
        </w:rPr>
      </w:pPr>
    </w:p>
    <w:p w14:paraId="65F655CB" w14:textId="77777777" w:rsidR="009F7423" w:rsidRPr="003A1779" w:rsidRDefault="009F7423" w:rsidP="009F7423">
      <w:pPr>
        <w:rPr>
          <w:sz w:val="24"/>
          <w:szCs w:val="24"/>
        </w:rPr>
      </w:pPr>
    </w:p>
    <w:p w14:paraId="3646278F" w14:textId="77777777" w:rsidR="009F7423" w:rsidRPr="003A1779" w:rsidRDefault="009F7423" w:rsidP="009F7423">
      <w:pPr>
        <w:rPr>
          <w:sz w:val="24"/>
          <w:szCs w:val="24"/>
        </w:rPr>
      </w:pPr>
    </w:p>
    <w:p w14:paraId="3C68787C" w14:textId="77777777" w:rsidR="009F7423" w:rsidRPr="003A1779" w:rsidRDefault="009F7423" w:rsidP="009F7423">
      <w:pPr>
        <w:jc w:val="both"/>
        <w:rPr>
          <w:b/>
          <w:sz w:val="24"/>
          <w:szCs w:val="24"/>
          <w:u w:val="single"/>
        </w:rPr>
      </w:pPr>
      <w:r w:rsidRPr="003A1779">
        <w:rPr>
          <w:b/>
          <w:sz w:val="24"/>
          <w:szCs w:val="24"/>
          <w:u w:val="single"/>
        </w:rPr>
        <w:t>1.Introduction</w:t>
      </w:r>
    </w:p>
    <w:p w14:paraId="0EE2F73B" w14:textId="77777777" w:rsidR="009F7423" w:rsidRPr="003A1779" w:rsidRDefault="009F7423" w:rsidP="009F7423">
      <w:pPr>
        <w:jc w:val="both"/>
        <w:rPr>
          <w:sz w:val="24"/>
          <w:szCs w:val="24"/>
        </w:rPr>
      </w:pPr>
      <w:r w:rsidRPr="003A1779">
        <w:rPr>
          <w:sz w:val="24"/>
          <w:szCs w:val="24"/>
        </w:rPr>
        <w:t>An allergy is a reaction of the body’s immune system to substances that are usually harmless.</w:t>
      </w:r>
      <w:r w:rsidRPr="003A1779">
        <w:rPr>
          <w:spacing w:val="-4"/>
          <w:sz w:val="24"/>
          <w:szCs w:val="24"/>
        </w:rPr>
        <w:t xml:space="preserve"> </w:t>
      </w:r>
      <w:r w:rsidRPr="003A1779">
        <w:rPr>
          <w:sz w:val="24"/>
          <w:szCs w:val="24"/>
        </w:rPr>
        <w:t>The</w:t>
      </w:r>
      <w:r w:rsidRPr="003A1779">
        <w:rPr>
          <w:spacing w:val="-3"/>
          <w:sz w:val="24"/>
          <w:szCs w:val="24"/>
        </w:rPr>
        <w:t xml:space="preserve"> </w:t>
      </w:r>
      <w:r w:rsidRPr="003A1779">
        <w:rPr>
          <w:sz w:val="24"/>
          <w:szCs w:val="24"/>
        </w:rPr>
        <w:t>reaction</w:t>
      </w:r>
      <w:r w:rsidRPr="003A1779">
        <w:rPr>
          <w:spacing w:val="-3"/>
          <w:sz w:val="24"/>
          <w:szCs w:val="24"/>
        </w:rPr>
        <w:t xml:space="preserve"> </w:t>
      </w:r>
      <w:r w:rsidRPr="003A1779">
        <w:rPr>
          <w:sz w:val="24"/>
          <w:szCs w:val="24"/>
        </w:rPr>
        <w:t>can</w:t>
      </w:r>
      <w:r w:rsidRPr="003A1779">
        <w:rPr>
          <w:spacing w:val="-3"/>
          <w:sz w:val="24"/>
          <w:szCs w:val="24"/>
        </w:rPr>
        <w:t xml:space="preserve"> </w:t>
      </w:r>
      <w:r w:rsidRPr="003A1779">
        <w:rPr>
          <w:sz w:val="24"/>
          <w:szCs w:val="24"/>
        </w:rPr>
        <w:t>cause</w:t>
      </w:r>
      <w:r w:rsidRPr="003A1779">
        <w:rPr>
          <w:spacing w:val="-6"/>
          <w:sz w:val="24"/>
          <w:szCs w:val="24"/>
        </w:rPr>
        <w:t xml:space="preserve"> </w:t>
      </w:r>
      <w:r w:rsidRPr="003A1779">
        <w:rPr>
          <w:sz w:val="24"/>
          <w:szCs w:val="24"/>
        </w:rPr>
        <w:t>minor</w:t>
      </w:r>
      <w:r w:rsidRPr="003A1779">
        <w:rPr>
          <w:spacing w:val="-3"/>
          <w:sz w:val="24"/>
          <w:szCs w:val="24"/>
        </w:rPr>
        <w:t xml:space="preserve"> </w:t>
      </w:r>
      <w:r w:rsidRPr="003A1779">
        <w:rPr>
          <w:sz w:val="24"/>
          <w:szCs w:val="24"/>
        </w:rPr>
        <w:t>symptoms</w:t>
      </w:r>
      <w:r w:rsidRPr="003A1779">
        <w:rPr>
          <w:spacing w:val="-4"/>
          <w:sz w:val="24"/>
          <w:szCs w:val="24"/>
        </w:rPr>
        <w:t xml:space="preserve"> </w:t>
      </w:r>
      <w:r w:rsidRPr="003A1779">
        <w:rPr>
          <w:sz w:val="24"/>
          <w:szCs w:val="24"/>
        </w:rPr>
        <w:t>such</w:t>
      </w:r>
      <w:r w:rsidRPr="003A1779">
        <w:rPr>
          <w:spacing w:val="-3"/>
          <w:sz w:val="24"/>
          <w:szCs w:val="24"/>
        </w:rPr>
        <w:t xml:space="preserve"> </w:t>
      </w:r>
      <w:r w:rsidRPr="003A1779">
        <w:rPr>
          <w:sz w:val="24"/>
          <w:szCs w:val="24"/>
        </w:rPr>
        <w:t>as</w:t>
      </w:r>
      <w:r w:rsidRPr="003A1779">
        <w:rPr>
          <w:spacing w:val="-6"/>
          <w:sz w:val="24"/>
          <w:szCs w:val="24"/>
        </w:rPr>
        <w:t xml:space="preserve"> </w:t>
      </w:r>
      <w:r w:rsidRPr="003A1779">
        <w:rPr>
          <w:sz w:val="24"/>
          <w:szCs w:val="24"/>
        </w:rPr>
        <w:t>itching,</w:t>
      </w:r>
      <w:r w:rsidRPr="003A1779">
        <w:rPr>
          <w:spacing w:val="-4"/>
          <w:sz w:val="24"/>
          <w:szCs w:val="24"/>
        </w:rPr>
        <w:t xml:space="preserve"> </w:t>
      </w:r>
      <w:r w:rsidRPr="003A1779">
        <w:rPr>
          <w:sz w:val="24"/>
          <w:szCs w:val="24"/>
        </w:rPr>
        <w:t>sneezing</w:t>
      </w:r>
      <w:r w:rsidRPr="003A1779">
        <w:rPr>
          <w:spacing w:val="-4"/>
          <w:sz w:val="24"/>
          <w:szCs w:val="24"/>
        </w:rPr>
        <w:t xml:space="preserve"> </w:t>
      </w:r>
      <w:r w:rsidRPr="003A1779">
        <w:rPr>
          <w:sz w:val="24"/>
          <w:szCs w:val="24"/>
        </w:rPr>
        <w:t>or</w:t>
      </w:r>
      <w:r w:rsidRPr="003A1779">
        <w:rPr>
          <w:spacing w:val="-5"/>
          <w:sz w:val="24"/>
          <w:szCs w:val="24"/>
        </w:rPr>
        <w:t xml:space="preserve"> </w:t>
      </w:r>
      <w:r w:rsidRPr="003A1779">
        <w:rPr>
          <w:sz w:val="24"/>
          <w:szCs w:val="24"/>
        </w:rPr>
        <w:t>rashes</w:t>
      </w:r>
      <w:r w:rsidRPr="003A1779">
        <w:rPr>
          <w:spacing w:val="-6"/>
          <w:sz w:val="24"/>
          <w:szCs w:val="24"/>
        </w:rPr>
        <w:t xml:space="preserve"> </w:t>
      </w:r>
      <w:r w:rsidRPr="003A1779">
        <w:rPr>
          <w:sz w:val="24"/>
          <w:szCs w:val="24"/>
        </w:rPr>
        <w:t>but sometimes causes a much more serious reaction called anaphylaxis.</w:t>
      </w:r>
    </w:p>
    <w:p w14:paraId="2D0B18F5" w14:textId="5D930924" w:rsidR="009F7423" w:rsidRPr="003A1779" w:rsidRDefault="009F7423" w:rsidP="009F7423">
      <w:pPr>
        <w:jc w:val="both"/>
        <w:rPr>
          <w:sz w:val="24"/>
          <w:szCs w:val="24"/>
        </w:rPr>
      </w:pPr>
      <w:r w:rsidRPr="003A1779">
        <w:rPr>
          <w:sz w:val="24"/>
          <w:szCs w:val="24"/>
        </w:rPr>
        <w:t>Anaphylaxis is a serious, life-threatening allergic reaction. It is at the extreme end of the allergic spectrum. The whole body is affected often within minutes of exposure to the allergen,</w:t>
      </w:r>
      <w:r w:rsidRPr="003A1779">
        <w:rPr>
          <w:spacing w:val="-5"/>
          <w:sz w:val="24"/>
          <w:szCs w:val="24"/>
        </w:rPr>
        <w:t xml:space="preserve"> </w:t>
      </w:r>
      <w:r w:rsidRPr="003A1779">
        <w:rPr>
          <w:sz w:val="24"/>
          <w:szCs w:val="24"/>
        </w:rPr>
        <w:t>but sometimes</w:t>
      </w:r>
      <w:r w:rsidRPr="003A1779">
        <w:rPr>
          <w:spacing w:val="-4"/>
          <w:sz w:val="24"/>
          <w:szCs w:val="24"/>
        </w:rPr>
        <w:t xml:space="preserve"> </w:t>
      </w:r>
      <w:r w:rsidRPr="003A1779">
        <w:rPr>
          <w:sz w:val="24"/>
          <w:szCs w:val="24"/>
        </w:rPr>
        <w:t>it can</w:t>
      </w:r>
      <w:r w:rsidRPr="003A1779">
        <w:rPr>
          <w:spacing w:val="-4"/>
          <w:sz w:val="24"/>
          <w:szCs w:val="24"/>
        </w:rPr>
        <w:t xml:space="preserve"> </w:t>
      </w:r>
      <w:r w:rsidRPr="003A1779">
        <w:rPr>
          <w:sz w:val="24"/>
          <w:szCs w:val="24"/>
        </w:rPr>
        <w:t>be</w:t>
      </w:r>
      <w:r w:rsidRPr="003A1779">
        <w:rPr>
          <w:spacing w:val="-5"/>
          <w:sz w:val="24"/>
          <w:szCs w:val="24"/>
        </w:rPr>
        <w:t xml:space="preserve"> </w:t>
      </w:r>
      <w:r w:rsidRPr="003A1779">
        <w:rPr>
          <w:sz w:val="24"/>
          <w:szCs w:val="24"/>
        </w:rPr>
        <w:t>hours</w:t>
      </w:r>
      <w:r w:rsidRPr="003A1779">
        <w:rPr>
          <w:spacing w:val="-3"/>
          <w:sz w:val="24"/>
          <w:szCs w:val="24"/>
        </w:rPr>
        <w:t xml:space="preserve"> </w:t>
      </w:r>
      <w:r w:rsidRPr="003A1779">
        <w:rPr>
          <w:sz w:val="24"/>
          <w:szCs w:val="24"/>
        </w:rPr>
        <w:t>later.</w:t>
      </w:r>
      <w:r w:rsidRPr="003A1779">
        <w:rPr>
          <w:spacing w:val="-4"/>
          <w:sz w:val="24"/>
          <w:szCs w:val="24"/>
        </w:rPr>
        <w:t xml:space="preserve"> </w:t>
      </w:r>
      <w:r w:rsidRPr="003A1779">
        <w:rPr>
          <w:sz w:val="24"/>
          <w:szCs w:val="24"/>
        </w:rPr>
        <w:t>Causes can</w:t>
      </w:r>
      <w:r w:rsidRPr="003A1779">
        <w:rPr>
          <w:spacing w:val="-1"/>
          <w:sz w:val="24"/>
          <w:szCs w:val="24"/>
        </w:rPr>
        <w:t xml:space="preserve"> </w:t>
      </w:r>
      <w:r w:rsidRPr="003A1779">
        <w:rPr>
          <w:sz w:val="24"/>
          <w:szCs w:val="24"/>
        </w:rPr>
        <w:t>include</w:t>
      </w:r>
      <w:r w:rsidRPr="003A1779">
        <w:rPr>
          <w:spacing w:val="-5"/>
          <w:sz w:val="24"/>
          <w:szCs w:val="24"/>
        </w:rPr>
        <w:t xml:space="preserve"> </w:t>
      </w:r>
      <w:r w:rsidRPr="003A1779">
        <w:rPr>
          <w:sz w:val="24"/>
          <w:szCs w:val="24"/>
        </w:rPr>
        <w:t>foods,</w:t>
      </w:r>
      <w:r w:rsidRPr="003A1779">
        <w:rPr>
          <w:spacing w:val="-5"/>
          <w:sz w:val="24"/>
          <w:szCs w:val="24"/>
        </w:rPr>
        <w:t xml:space="preserve"> </w:t>
      </w:r>
      <w:r w:rsidRPr="003A1779">
        <w:rPr>
          <w:sz w:val="24"/>
          <w:szCs w:val="24"/>
        </w:rPr>
        <w:t>insect stings, and drugs.</w:t>
      </w:r>
    </w:p>
    <w:p w14:paraId="1DC93BA8" w14:textId="77777777" w:rsidR="009F7423" w:rsidRPr="003A1779" w:rsidRDefault="009F7423" w:rsidP="009F7423">
      <w:pPr>
        <w:jc w:val="both"/>
        <w:rPr>
          <w:sz w:val="24"/>
          <w:szCs w:val="24"/>
        </w:rPr>
      </w:pPr>
      <w:r w:rsidRPr="003A1779">
        <w:rPr>
          <w:sz w:val="24"/>
          <w:szCs w:val="24"/>
        </w:rPr>
        <w:t>Most healthcare professionals consider an allergic reaction to be anaphylaxis when it involves</w:t>
      </w:r>
      <w:r w:rsidRPr="003A1779">
        <w:rPr>
          <w:spacing w:val="-3"/>
          <w:sz w:val="24"/>
          <w:szCs w:val="24"/>
        </w:rPr>
        <w:t xml:space="preserve"> </w:t>
      </w:r>
      <w:r w:rsidRPr="003A1779">
        <w:rPr>
          <w:sz w:val="24"/>
          <w:szCs w:val="24"/>
        </w:rPr>
        <w:t>difficulty</w:t>
      </w:r>
      <w:r w:rsidRPr="003A1779">
        <w:rPr>
          <w:spacing w:val="-6"/>
          <w:sz w:val="24"/>
          <w:szCs w:val="24"/>
        </w:rPr>
        <w:t xml:space="preserve"> </w:t>
      </w:r>
      <w:r w:rsidRPr="003A1779">
        <w:rPr>
          <w:sz w:val="24"/>
          <w:szCs w:val="24"/>
        </w:rPr>
        <w:t>breathing</w:t>
      </w:r>
      <w:r w:rsidRPr="003A1779">
        <w:rPr>
          <w:spacing w:val="-3"/>
          <w:sz w:val="24"/>
          <w:szCs w:val="24"/>
        </w:rPr>
        <w:t xml:space="preserve"> </w:t>
      </w:r>
      <w:r w:rsidRPr="003A1779">
        <w:rPr>
          <w:sz w:val="24"/>
          <w:szCs w:val="24"/>
        </w:rPr>
        <w:t>or</w:t>
      </w:r>
      <w:r w:rsidRPr="003A1779">
        <w:rPr>
          <w:spacing w:val="-4"/>
          <w:sz w:val="24"/>
          <w:szCs w:val="24"/>
        </w:rPr>
        <w:t xml:space="preserve"> </w:t>
      </w:r>
      <w:r w:rsidRPr="003A1779">
        <w:rPr>
          <w:sz w:val="24"/>
          <w:szCs w:val="24"/>
        </w:rPr>
        <w:t>affects</w:t>
      </w:r>
      <w:r w:rsidRPr="003A1779">
        <w:rPr>
          <w:spacing w:val="-5"/>
          <w:sz w:val="24"/>
          <w:szCs w:val="24"/>
        </w:rPr>
        <w:t xml:space="preserve"> </w:t>
      </w:r>
      <w:r w:rsidRPr="003A1779">
        <w:rPr>
          <w:sz w:val="24"/>
          <w:szCs w:val="24"/>
        </w:rPr>
        <w:t>the</w:t>
      </w:r>
      <w:r w:rsidRPr="003A1779">
        <w:rPr>
          <w:spacing w:val="-3"/>
          <w:sz w:val="24"/>
          <w:szCs w:val="24"/>
        </w:rPr>
        <w:t xml:space="preserve"> </w:t>
      </w:r>
      <w:r w:rsidRPr="003A1779">
        <w:rPr>
          <w:sz w:val="24"/>
          <w:szCs w:val="24"/>
        </w:rPr>
        <w:t>heart</w:t>
      </w:r>
      <w:r w:rsidRPr="003A1779">
        <w:rPr>
          <w:spacing w:val="-4"/>
          <w:sz w:val="24"/>
          <w:szCs w:val="24"/>
        </w:rPr>
        <w:t xml:space="preserve"> </w:t>
      </w:r>
      <w:r w:rsidRPr="003A1779">
        <w:rPr>
          <w:sz w:val="24"/>
          <w:szCs w:val="24"/>
        </w:rPr>
        <w:t>rhythm</w:t>
      </w:r>
      <w:r w:rsidRPr="003A1779">
        <w:rPr>
          <w:spacing w:val="-5"/>
          <w:sz w:val="24"/>
          <w:szCs w:val="24"/>
        </w:rPr>
        <w:t xml:space="preserve"> </w:t>
      </w:r>
      <w:r w:rsidRPr="003A1779">
        <w:rPr>
          <w:sz w:val="24"/>
          <w:szCs w:val="24"/>
        </w:rPr>
        <w:t>or</w:t>
      </w:r>
      <w:r w:rsidRPr="003A1779">
        <w:rPr>
          <w:spacing w:val="-4"/>
          <w:sz w:val="24"/>
          <w:szCs w:val="24"/>
        </w:rPr>
        <w:t xml:space="preserve"> </w:t>
      </w:r>
      <w:r w:rsidRPr="003A1779">
        <w:rPr>
          <w:sz w:val="24"/>
          <w:szCs w:val="24"/>
        </w:rPr>
        <w:t>blood</w:t>
      </w:r>
      <w:r w:rsidRPr="003A1779">
        <w:rPr>
          <w:spacing w:val="-4"/>
          <w:sz w:val="24"/>
          <w:szCs w:val="24"/>
        </w:rPr>
        <w:t xml:space="preserve"> </w:t>
      </w:r>
      <w:r w:rsidRPr="003A1779">
        <w:rPr>
          <w:sz w:val="24"/>
          <w:szCs w:val="24"/>
        </w:rPr>
        <w:t>pressure. Anaphylaxis symptoms are often referred to as the ABC symptoms (Airway, Breathing, Circulation).</w:t>
      </w:r>
    </w:p>
    <w:p w14:paraId="4C026EE7" w14:textId="77777777" w:rsidR="009F7423" w:rsidRPr="003A1779" w:rsidRDefault="009F7423" w:rsidP="009F7423">
      <w:pPr>
        <w:jc w:val="both"/>
        <w:rPr>
          <w:sz w:val="24"/>
          <w:szCs w:val="24"/>
        </w:rPr>
      </w:pPr>
      <w:r w:rsidRPr="003A1779">
        <w:rPr>
          <w:sz w:val="24"/>
          <w:szCs w:val="24"/>
        </w:rPr>
        <w:t>It is</w:t>
      </w:r>
      <w:r w:rsidRPr="003A1779">
        <w:rPr>
          <w:spacing w:val="-3"/>
          <w:sz w:val="24"/>
          <w:szCs w:val="24"/>
        </w:rPr>
        <w:t xml:space="preserve"> </w:t>
      </w:r>
      <w:r w:rsidRPr="003A1779">
        <w:rPr>
          <w:sz w:val="24"/>
          <w:szCs w:val="24"/>
        </w:rPr>
        <w:t>possible</w:t>
      </w:r>
      <w:r w:rsidRPr="003A1779">
        <w:rPr>
          <w:spacing w:val="-5"/>
          <w:sz w:val="24"/>
          <w:szCs w:val="24"/>
        </w:rPr>
        <w:t xml:space="preserve"> </w:t>
      </w:r>
      <w:r w:rsidRPr="003A1779">
        <w:rPr>
          <w:sz w:val="24"/>
          <w:szCs w:val="24"/>
        </w:rPr>
        <w:t>to</w:t>
      </w:r>
      <w:r w:rsidRPr="003A1779">
        <w:rPr>
          <w:spacing w:val="-5"/>
          <w:sz w:val="24"/>
          <w:szCs w:val="24"/>
        </w:rPr>
        <w:t xml:space="preserve"> </w:t>
      </w:r>
      <w:r w:rsidRPr="003A1779">
        <w:rPr>
          <w:sz w:val="24"/>
          <w:szCs w:val="24"/>
        </w:rPr>
        <w:t>be allergic</w:t>
      </w:r>
      <w:r w:rsidRPr="003A1779">
        <w:rPr>
          <w:spacing w:val="-3"/>
          <w:sz w:val="24"/>
          <w:szCs w:val="24"/>
        </w:rPr>
        <w:t xml:space="preserve"> </w:t>
      </w:r>
      <w:r w:rsidRPr="003A1779">
        <w:rPr>
          <w:sz w:val="24"/>
          <w:szCs w:val="24"/>
        </w:rPr>
        <w:t>to anything</w:t>
      </w:r>
      <w:r w:rsidRPr="003A1779">
        <w:rPr>
          <w:spacing w:val="-5"/>
          <w:sz w:val="24"/>
          <w:szCs w:val="24"/>
        </w:rPr>
        <w:t xml:space="preserve"> </w:t>
      </w:r>
      <w:r w:rsidRPr="003A1779">
        <w:rPr>
          <w:sz w:val="24"/>
          <w:szCs w:val="24"/>
        </w:rPr>
        <w:t>which contains</w:t>
      </w:r>
      <w:r w:rsidRPr="003A1779">
        <w:rPr>
          <w:spacing w:val="-3"/>
          <w:sz w:val="24"/>
          <w:szCs w:val="24"/>
        </w:rPr>
        <w:t xml:space="preserve"> </w:t>
      </w:r>
      <w:r w:rsidRPr="003A1779">
        <w:rPr>
          <w:sz w:val="24"/>
          <w:szCs w:val="24"/>
        </w:rPr>
        <w:t>a</w:t>
      </w:r>
      <w:r w:rsidRPr="003A1779">
        <w:rPr>
          <w:spacing w:val="-5"/>
          <w:sz w:val="24"/>
          <w:szCs w:val="24"/>
        </w:rPr>
        <w:t xml:space="preserve"> </w:t>
      </w:r>
      <w:r w:rsidRPr="003A1779">
        <w:rPr>
          <w:sz w:val="24"/>
          <w:szCs w:val="24"/>
        </w:rPr>
        <w:t>protein,</w:t>
      </w:r>
      <w:r w:rsidRPr="003A1779">
        <w:rPr>
          <w:spacing w:val="-3"/>
          <w:sz w:val="24"/>
          <w:szCs w:val="24"/>
        </w:rPr>
        <w:t xml:space="preserve"> </w:t>
      </w:r>
      <w:r w:rsidRPr="003A1779">
        <w:rPr>
          <w:sz w:val="24"/>
          <w:szCs w:val="24"/>
        </w:rPr>
        <w:t>however</w:t>
      </w:r>
      <w:r w:rsidRPr="003A1779">
        <w:rPr>
          <w:spacing w:val="-5"/>
          <w:sz w:val="24"/>
          <w:szCs w:val="24"/>
        </w:rPr>
        <w:t xml:space="preserve"> </w:t>
      </w:r>
      <w:r w:rsidRPr="003A1779">
        <w:rPr>
          <w:sz w:val="24"/>
          <w:szCs w:val="24"/>
        </w:rPr>
        <w:t>most</w:t>
      </w:r>
      <w:r w:rsidRPr="003A1779">
        <w:rPr>
          <w:spacing w:val="-4"/>
          <w:sz w:val="24"/>
          <w:szCs w:val="24"/>
        </w:rPr>
        <w:t xml:space="preserve"> </w:t>
      </w:r>
      <w:r w:rsidRPr="003A1779">
        <w:rPr>
          <w:sz w:val="24"/>
          <w:szCs w:val="24"/>
        </w:rPr>
        <w:t>people</w:t>
      </w:r>
      <w:r w:rsidRPr="003A1779">
        <w:rPr>
          <w:spacing w:val="-4"/>
          <w:sz w:val="24"/>
          <w:szCs w:val="24"/>
        </w:rPr>
        <w:t xml:space="preserve"> </w:t>
      </w:r>
      <w:r w:rsidRPr="003A1779">
        <w:rPr>
          <w:sz w:val="24"/>
          <w:szCs w:val="24"/>
        </w:rPr>
        <w:t>will react to a fairly small group of potent allergens.</w:t>
      </w:r>
    </w:p>
    <w:p w14:paraId="146569B7" w14:textId="77777777" w:rsidR="009F7423" w:rsidRPr="003A1779" w:rsidRDefault="009F7423" w:rsidP="009F7423">
      <w:pPr>
        <w:jc w:val="both"/>
        <w:rPr>
          <w:sz w:val="24"/>
          <w:szCs w:val="24"/>
        </w:rPr>
      </w:pPr>
      <w:r w:rsidRPr="003A1779">
        <w:rPr>
          <w:sz w:val="24"/>
          <w:szCs w:val="24"/>
        </w:rPr>
        <w:t>Common</w:t>
      </w:r>
      <w:r w:rsidRPr="003A1779">
        <w:rPr>
          <w:spacing w:val="-4"/>
          <w:sz w:val="24"/>
          <w:szCs w:val="24"/>
        </w:rPr>
        <w:t xml:space="preserve"> </w:t>
      </w:r>
      <w:r w:rsidRPr="003A1779">
        <w:rPr>
          <w:sz w:val="24"/>
          <w:szCs w:val="24"/>
        </w:rPr>
        <w:t>UK</w:t>
      </w:r>
      <w:r w:rsidRPr="003A1779">
        <w:rPr>
          <w:spacing w:val="-6"/>
          <w:sz w:val="24"/>
          <w:szCs w:val="24"/>
        </w:rPr>
        <w:t xml:space="preserve"> </w:t>
      </w:r>
      <w:r w:rsidRPr="003A1779">
        <w:rPr>
          <w:sz w:val="24"/>
          <w:szCs w:val="24"/>
        </w:rPr>
        <w:t>Allergens</w:t>
      </w:r>
      <w:r w:rsidRPr="003A1779">
        <w:rPr>
          <w:spacing w:val="-3"/>
          <w:sz w:val="24"/>
          <w:szCs w:val="24"/>
        </w:rPr>
        <w:t xml:space="preserve"> </w:t>
      </w:r>
      <w:r w:rsidRPr="003A1779">
        <w:rPr>
          <w:sz w:val="24"/>
          <w:szCs w:val="24"/>
        </w:rPr>
        <w:t>include</w:t>
      </w:r>
      <w:r w:rsidRPr="003A1779">
        <w:rPr>
          <w:spacing w:val="1"/>
          <w:sz w:val="24"/>
          <w:szCs w:val="24"/>
        </w:rPr>
        <w:t xml:space="preserve"> </w:t>
      </w:r>
      <w:r w:rsidRPr="003A1779">
        <w:rPr>
          <w:sz w:val="24"/>
          <w:szCs w:val="24"/>
        </w:rPr>
        <w:t>(but are</w:t>
      </w:r>
      <w:r w:rsidRPr="003A1779">
        <w:rPr>
          <w:spacing w:val="-4"/>
          <w:sz w:val="24"/>
          <w:szCs w:val="24"/>
        </w:rPr>
        <w:t xml:space="preserve"> </w:t>
      </w:r>
      <w:r w:rsidRPr="003A1779">
        <w:rPr>
          <w:sz w:val="24"/>
          <w:szCs w:val="24"/>
        </w:rPr>
        <w:t>not limited</w:t>
      </w:r>
      <w:r w:rsidRPr="003A1779">
        <w:rPr>
          <w:spacing w:val="-1"/>
          <w:sz w:val="24"/>
          <w:szCs w:val="24"/>
        </w:rPr>
        <w:t xml:space="preserve"> </w:t>
      </w:r>
      <w:r w:rsidRPr="003A1779">
        <w:rPr>
          <w:sz w:val="24"/>
          <w:szCs w:val="24"/>
        </w:rPr>
        <w:t>to</w:t>
      </w:r>
      <w:proofErr w:type="gramStart"/>
      <w:r w:rsidRPr="003A1779">
        <w:rPr>
          <w:sz w:val="24"/>
          <w:szCs w:val="24"/>
        </w:rPr>
        <w:t>):-</w:t>
      </w:r>
      <w:proofErr w:type="gramEnd"/>
    </w:p>
    <w:p w14:paraId="11954423" w14:textId="77777777" w:rsidR="009F7423" w:rsidRPr="003A1779" w:rsidRDefault="009F7423" w:rsidP="009F7423">
      <w:pPr>
        <w:jc w:val="both"/>
        <w:rPr>
          <w:b/>
          <w:color w:val="FF0000"/>
          <w:sz w:val="24"/>
          <w:szCs w:val="24"/>
        </w:rPr>
      </w:pPr>
      <w:r w:rsidRPr="003A1779">
        <w:rPr>
          <w:b/>
          <w:color w:val="FF0000"/>
          <w:sz w:val="24"/>
          <w:szCs w:val="24"/>
        </w:rPr>
        <w:t>Peanuts,</w:t>
      </w:r>
      <w:r w:rsidRPr="003A1779">
        <w:rPr>
          <w:b/>
          <w:color w:val="FF0000"/>
          <w:spacing w:val="-7"/>
          <w:sz w:val="24"/>
          <w:szCs w:val="24"/>
        </w:rPr>
        <w:t xml:space="preserve"> </w:t>
      </w:r>
      <w:r w:rsidRPr="003A1779">
        <w:rPr>
          <w:b/>
          <w:color w:val="FF0000"/>
          <w:sz w:val="24"/>
          <w:szCs w:val="24"/>
        </w:rPr>
        <w:t>Tree</w:t>
      </w:r>
      <w:r w:rsidRPr="003A1779">
        <w:rPr>
          <w:b/>
          <w:color w:val="FF0000"/>
          <w:spacing w:val="-3"/>
          <w:sz w:val="24"/>
          <w:szCs w:val="24"/>
        </w:rPr>
        <w:t xml:space="preserve"> </w:t>
      </w:r>
      <w:r w:rsidRPr="003A1779">
        <w:rPr>
          <w:b/>
          <w:color w:val="FF0000"/>
          <w:sz w:val="24"/>
          <w:szCs w:val="24"/>
        </w:rPr>
        <w:t>Nuts, Sesame, Milk,</w:t>
      </w:r>
      <w:r w:rsidRPr="003A1779">
        <w:rPr>
          <w:b/>
          <w:color w:val="FF0000"/>
          <w:spacing w:val="-4"/>
          <w:sz w:val="24"/>
          <w:szCs w:val="24"/>
        </w:rPr>
        <w:t xml:space="preserve"> </w:t>
      </w:r>
      <w:r w:rsidRPr="003A1779">
        <w:rPr>
          <w:b/>
          <w:color w:val="FF0000"/>
          <w:sz w:val="24"/>
          <w:szCs w:val="24"/>
        </w:rPr>
        <w:t>Egg, Fish,</w:t>
      </w:r>
      <w:r w:rsidRPr="003A1779">
        <w:rPr>
          <w:b/>
          <w:color w:val="FF0000"/>
          <w:spacing w:val="-5"/>
          <w:sz w:val="24"/>
          <w:szCs w:val="24"/>
        </w:rPr>
        <w:t xml:space="preserve"> </w:t>
      </w:r>
      <w:r w:rsidRPr="003A1779">
        <w:rPr>
          <w:b/>
          <w:color w:val="FF0000"/>
          <w:sz w:val="24"/>
          <w:szCs w:val="24"/>
        </w:rPr>
        <w:t>Latex, Insect</w:t>
      </w:r>
      <w:r w:rsidRPr="003A1779">
        <w:rPr>
          <w:b/>
          <w:color w:val="FF0000"/>
          <w:spacing w:val="-1"/>
          <w:sz w:val="24"/>
          <w:szCs w:val="24"/>
        </w:rPr>
        <w:t xml:space="preserve"> </w:t>
      </w:r>
      <w:r w:rsidRPr="003A1779">
        <w:rPr>
          <w:b/>
          <w:color w:val="FF0000"/>
          <w:sz w:val="24"/>
          <w:szCs w:val="24"/>
        </w:rPr>
        <w:t>venom,</w:t>
      </w:r>
      <w:r w:rsidRPr="003A1779">
        <w:rPr>
          <w:b/>
          <w:color w:val="FF0000"/>
          <w:spacing w:val="-5"/>
          <w:sz w:val="24"/>
          <w:szCs w:val="24"/>
        </w:rPr>
        <w:t xml:space="preserve"> </w:t>
      </w:r>
      <w:r w:rsidRPr="003A1779">
        <w:rPr>
          <w:b/>
          <w:color w:val="FF0000"/>
          <w:sz w:val="24"/>
          <w:szCs w:val="24"/>
        </w:rPr>
        <w:t>Pollen</w:t>
      </w:r>
      <w:r w:rsidRPr="003A1779">
        <w:rPr>
          <w:b/>
          <w:color w:val="FF0000"/>
          <w:spacing w:val="-3"/>
          <w:sz w:val="24"/>
          <w:szCs w:val="24"/>
        </w:rPr>
        <w:t xml:space="preserve"> </w:t>
      </w:r>
      <w:r w:rsidRPr="003A1779">
        <w:rPr>
          <w:b/>
          <w:color w:val="FF0000"/>
          <w:sz w:val="24"/>
          <w:szCs w:val="24"/>
        </w:rPr>
        <w:t>and</w:t>
      </w:r>
      <w:r w:rsidRPr="003A1779">
        <w:rPr>
          <w:b/>
          <w:color w:val="FF0000"/>
          <w:spacing w:val="-1"/>
          <w:sz w:val="24"/>
          <w:szCs w:val="24"/>
        </w:rPr>
        <w:t xml:space="preserve"> </w:t>
      </w:r>
      <w:r w:rsidRPr="003A1779">
        <w:rPr>
          <w:b/>
          <w:color w:val="FF0000"/>
          <w:sz w:val="24"/>
          <w:szCs w:val="24"/>
        </w:rPr>
        <w:t>Animal</w:t>
      </w:r>
      <w:r w:rsidRPr="003A1779">
        <w:rPr>
          <w:b/>
          <w:color w:val="FF0000"/>
          <w:spacing w:val="-3"/>
          <w:sz w:val="24"/>
          <w:szCs w:val="24"/>
        </w:rPr>
        <w:t xml:space="preserve"> </w:t>
      </w:r>
      <w:r w:rsidRPr="003A1779">
        <w:rPr>
          <w:b/>
          <w:color w:val="FF0000"/>
          <w:sz w:val="24"/>
          <w:szCs w:val="24"/>
        </w:rPr>
        <w:t>Dander.</w:t>
      </w:r>
    </w:p>
    <w:p w14:paraId="56B50570" w14:textId="6CD290BB" w:rsidR="009F7423" w:rsidRPr="003A1779" w:rsidRDefault="009F7423" w:rsidP="009F7423">
      <w:pPr>
        <w:jc w:val="both"/>
        <w:rPr>
          <w:sz w:val="24"/>
          <w:szCs w:val="24"/>
        </w:rPr>
      </w:pPr>
      <w:r w:rsidRPr="003A1779">
        <w:rPr>
          <w:sz w:val="24"/>
          <w:szCs w:val="24"/>
        </w:rPr>
        <w:t>This</w:t>
      </w:r>
      <w:r w:rsidRPr="003A1779">
        <w:rPr>
          <w:spacing w:val="-4"/>
          <w:sz w:val="24"/>
          <w:szCs w:val="24"/>
        </w:rPr>
        <w:t xml:space="preserve"> </w:t>
      </w:r>
      <w:r w:rsidRPr="003A1779">
        <w:rPr>
          <w:sz w:val="24"/>
          <w:szCs w:val="24"/>
        </w:rPr>
        <w:t>policy sets out</w:t>
      </w:r>
      <w:r w:rsidRPr="003A1779">
        <w:rPr>
          <w:spacing w:val="-1"/>
          <w:sz w:val="24"/>
          <w:szCs w:val="24"/>
        </w:rPr>
        <w:t xml:space="preserve"> </w:t>
      </w:r>
      <w:r w:rsidRPr="003A1779">
        <w:rPr>
          <w:spacing w:val="-5"/>
          <w:sz w:val="24"/>
          <w:szCs w:val="24"/>
        </w:rPr>
        <w:t>how</w:t>
      </w:r>
      <w:r w:rsidRPr="003A1779">
        <w:rPr>
          <w:sz w:val="24"/>
          <w:szCs w:val="24"/>
        </w:rPr>
        <w:t xml:space="preserve"> Westminster </w:t>
      </w:r>
      <w:r w:rsidRPr="003A1779">
        <w:rPr>
          <w:sz w:val="24"/>
          <w:szCs w:val="24"/>
        </w:rPr>
        <w:t>Nursery School</w:t>
      </w:r>
      <w:r w:rsidRPr="003A1779">
        <w:rPr>
          <w:spacing w:val="-5"/>
          <w:sz w:val="24"/>
          <w:szCs w:val="24"/>
        </w:rPr>
        <w:t xml:space="preserve"> </w:t>
      </w:r>
      <w:r w:rsidRPr="003A1779">
        <w:rPr>
          <w:sz w:val="24"/>
          <w:szCs w:val="24"/>
        </w:rPr>
        <w:t>will</w:t>
      </w:r>
      <w:r w:rsidRPr="003A1779">
        <w:rPr>
          <w:spacing w:val="-4"/>
          <w:sz w:val="24"/>
          <w:szCs w:val="24"/>
        </w:rPr>
        <w:t xml:space="preserve"> </w:t>
      </w:r>
      <w:r w:rsidRPr="003A1779">
        <w:rPr>
          <w:sz w:val="24"/>
          <w:szCs w:val="24"/>
        </w:rPr>
        <w:t>support pupils</w:t>
      </w:r>
      <w:r w:rsidRPr="003A1779">
        <w:rPr>
          <w:spacing w:val="-4"/>
          <w:sz w:val="24"/>
          <w:szCs w:val="24"/>
        </w:rPr>
        <w:t xml:space="preserve"> </w:t>
      </w:r>
      <w:r w:rsidRPr="003A1779">
        <w:rPr>
          <w:sz w:val="24"/>
          <w:szCs w:val="24"/>
        </w:rPr>
        <w:t>with allergies, to</w:t>
      </w:r>
      <w:r w:rsidRPr="003A1779">
        <w:rPr>
          <w:spacing w:val="-3"/>
          <w:sz w:val="24"/>
          <w:szCs w:val="24"/>
        </w:rPr>
        <w:t xml:space="preserve"> </w:t>
      </w:r>
      <w:r w:rsidRPr="003A1779">
        <w:rPr>
          <w:sz w:val="24"/>
          <w:szCs w:val="24"/>
        </w:rPr>
        <w:t>ensure they</w:t>
      </w:r>
      <w:r w:rsidRPr="003A1779">
        <w:rPr>
          <w:spacing w:val="-5"/>
          <w:sz w:val="24"/>
          <w:szCs w:val="24"/>
        </w:rPr>
        <w:t xml:space="preserve"> </w:t>
      </w:r>
      <w:r w:rsidRPr="003A1779">
        <w:rPr>
          <w:sz w:val="24"/>
          <w:szCs w:val="24"/>
        </w:rPr>
        <w:t>are</w:t>
      </w:r>
      <w:r w:rsidRPr="003A1779">
        <w:rPr>
          <w:spacing w:val="-3"/>
          <w:sz w:val="24"/>
          <w:szCs w:val="24"/>
        </w:rPr>
        <w:t xml:space="preserve"> </w:t>
      </w:r>
      <w:r w:rsidRPr="003A1779">
        <w:rPr>
          <w:sz w:val="24"/>
          <w:szCs w:val="24"/>
        </w:rPr>
        <w:t>safe and</w:t>
      </w:r>
      <w:r w:rsidRPr="003A1779">
        <w:rPr>
          <w:spacing w:val="-4"/>
          <w:sz w:val="24"/>
          <w:szCs w:val="24"/>
        </w:rPr>
        <w:t xml:space="preserve"> </w:t>
      </w:r>
      <w:r w:rsidRPr="003A1779">
        <w:rPr>
          <w:sz w:val="24"/>
          <w:szCs w:val="24"/>
        </w:rPr>
        <w:t>are</w:t>
      </w:r>
      <w:r w:rsidRPr="003A1779">
        <w:rPr>
          <w:spacing w:val="-3"/>
          <w:sz w:val="24"/>
          <w:szCs w:val="24"/>
        </w:rPr>
        <w:t xml:space="preserve"> </w:t>
      </w:r>
      <w:r w:rsidRPr="003A1779">
        <w:rPr>
          <w:sz w:val="24"/>
          <w:szCs w:val="24"/>
        </w:rPr>
        <w:t>not</w:t>
      </w:r>
      <w:r w:rsidRPr="003A1779">
        <w:rPr>
          <w:spacing w:val="-4"/>
          <w:sz w:val="24"/>
          <w:szCs w:val="24"/>
        </w:rPr>
        <w:t xml:space="preserve"> </w:t>
      </w:r>
      <w:r w:rsidRPr="003A1779">
        <w:rPr>
          <w:sz w:val="24"/>
          <w:szCs w:val="24"/>
        </w:rPr>
        <w:t>disadvantaged in any</w:t>
      </w:r>
      <w:r w:rsidRPr="003A1779">
        <w:rPr>
          <w:spacing w:val="-3"/>
          <w:sz w:val="24"/>
          <w:szCs w:val="24"/>
        </w:rPr>
        <w:t xml:space="preserve"> </w:t>
      </w:r>
      <w:r w:rsidRPr="003A1779">
        <w:rPr>
          <w:sz w:val="24"/>
          <w:szCs w:val="24"/>
        </w:rPr>
        <w:t>way</w:t>
      </w:r>
      <w:r w:rsidRPr="003A1779">
        <w:rPr>
          <w:spacing w:val="-3"/>
          <w:sz w:val="24"/>
          <w:szCs w:val="24"/>
        </w:rPr>
        <w:t xml:space="preserve"> </w:t>
      </w:r>
      <w:r w:rsidRPr="003A1779">
        <w:rPr>
          <w:sz w:val="24"/>
          <w:szCs w:val="24"/>
        </w:rPr>
        <w:t>whilst</w:t>
      </w:r>
      <w:r w:rsidRPr="003A1779">
        <w:rPr>
          <w:spacing w:val="-3"/>
          <w:sz w:val="24"/>
          <w:szCs w:val="24"/>
        </w:rPr>
        <w:t xml:space="preserve"> </w:t>
      </w:r>
      <w:r w:rsidRPr="003A1779">
        <w:rPr>
          <w:sz w:val="24"/>
          <w:szCs w:val="24"/>
        </w:rPr>
        <w:t>taking</w:t>
      </w:r>
      <w:r w:rsidRPr="003A1779">
        <w:rPr>
          <w:spacing w:val="-3"/>
          <w:sz w:val="24"/>
          <w:szCs w:val="24"/>
        </w:rPr>
        <w:t xml:space="preserve"> </w:t>
      </w:r>
      <w:r w:rsidRPr="003A1779">
        <w:rPr>
          <w:sz w:val="24"/>
          <w:szCs w:val="24"/>
        </w:rPr>
        <w:t>part</w:t>
      </w:r>
      <w:r w:rsidRPr="003A1779">
        <w:rPr>
          <w:spacing w:val="-3"/>
          <w:sz w:val="24"/>
          <w:szCs w:val="24"/>
        </w:rPr>
        <w:t xml:space="preserve"> </w:t>
      </w:r>
      <w:r w:rsidRPr="003A1779">
        <w:rPr>
          <w:sz w:val="24"/>
          <w:szCs w:val="24"/>
        </w:rPr>
        <w:t>in school</w:t>
      </w:r>
      <w:r w:rsidRPr="003A1779">
        <w:rPr>
          <w:spacing w:val="-3"/>
          <w:sz w:val="24"/>
          <w:szCs w:val="24"/>
        </w:rPr>
        <w:t xml:space="preserve"> </w:t>
      </w:r>
      <w:r w:rsidRPr="003A1779">
        <w:rPr>
          <w:sz w:val="24"/>
          <w:szCs w:val="24"/>
        </w:rPr>
        <w:t>life.</w:t>
      </w:r>
    </w:p>
    <w:p w14:paraId="799E8A27" w14:textId="77777777" w:rsidR="009F7423" w:rsidRPr="003A1779" w:rsidRDefault="009F7423" w:rsidP="009F7423">
      <w:pPr>
        <w:spacing w:after="13"/>
        <w:rPr>
          <w:sz w:val="24"/>
          <w:szCs w:val="24"/>
        </w:rPr>
      </w:pPr>
      <w:r w:rsidRPr="003A1779">
        <w:rPr>
          <w:b/>
          <w:sz w:val="24"/>
          <w:szCs w:val="24"/>
        </w:rPr>
        <w:t>2.</w:t>
      </w:r>
      <w:r w:rsidRPr="003A1779">
        <w:rPr>
          <w:rFonts w:eastAsia="Arial" w:cs="Arial"/>
          <w:b/>
          <w:sz w:val="24"/>
          <w:szCs w:val="24"/>
        </w:rPr>
        <w:t xml:space="preserve"> </w:t>
      </w:r>
      <w:r w:rsidRPr="003A1779">
        <w:rPr>
          <w:b/>
          <w:sz w:val="24"/>
          <w:szCs w:val="24"/>
          <w:u w:val="single" w:color="000000"/>
        </w:rPr>
        <w:t>Role and responsibilities</w:t>
      </w:r>
      <w:r w:rsidRPr="003A1779">
        <w:rPr>
          <w:b/>
          <w:sz w:val="24"/>
          <w:szCs w:val="24"/>
        </w:rPr>
        <w:t xml:space="preserve"> </w:t>
      </w:r>
    </w:p>
    <w:p w14:paraId="5226ECA8" w14:textId="77777777" w:rsidR="009F7423" w:rsidRPr="003A1779" w:rsidRDefault="009F7423" w:rsidP="009F7423">
      <w:pPr>
        <w:spacing w:after="0" w:line="240" w:lineRule="auto"/>
        <w:rPr>
          <w:sz w:val="24"/>
          <w:szCs w:val="24"/>
        </w:rPr>
      </w:pPr>
      <w:r w:rsidRPr="003A1779">
        <w:rPr>
          <w:sz w:val="24"/>
          <w:szCs w:val="24"/>
        </w:rPr>
        <w:t xml:space="preserve"> </w:t>
      </w:r>
    </w:p>
    <w:p w14:paraId="3A51D7DA" w14:textId="77777777" w:rsidR="009F7423" w:rsidRPr="003A1779" w:rsidRDefault="009F7423" w:rsidP="009F7423">
      <w:pPr>
        <w:pStyle w:val="Heading3"/>
        <w:spacing w:line="240" w:lineRule="auto"/>
        <w:ind w:left="-5"/>
        <w:jc w:val="both"/>
        <w:rPr>
          <w:rFonts w:asciiTheme="minorHAnsi" w:hAnsiTheme="minorHAnsi"/>
        </w:rPr>
      </w:pPr>
      <w:r w:rsidRPr="003A1779">
        <w:rPr>
          <w:rFonts w:asciiTheme="minorHAnsi" w:hAnsiTheme="minorHAnsi"/>
        </w:rPr>
        <w:t xml:space="preserve">Parent Responsibilities </w:t>
      </w:r>
    </w:p>
    <w:p w14:paraId="70D29278" w14:textId="727E6F0F" w:rsidR="009F7423" w:rsidRPr="003A1779" w:rsidRDefault="009F7423" w:rsidP="009F7423">
      <w:pPr>
        <w:numPr>
          <w:ilvl w:val="0"/>
          <w:numId w:val="3"/>
        </w:numPr>
        <w:spacing w:after="0" w:line="240" w:lineRule="auto"/>
        <w:ind w:hanging="302"/>
        <w:jc w:val="both"/>
        <w:rPr>
          <w:sz w:val="24"/>
          <w:szCs w:val="24"/>
        </w:rPr>
      </w:pPr>
      <w:r w:rsidRPr="003A1779">
        <w:rPr>
          <w:sz w:val="24"/>
          <w:szCs w:val="24"/>
        </w:rPr>
        <w:t xml:space="preserve">During home visits/onsite visits, parent/carers </w:t>
      </w:r>
      <w:r w:rsidRPr="003A1779">
        <w:rPr>
          <w:b/>
          <w:sz w:val="24"/>
          <w:szCs w:val="24"/>
          <w:u w:val="single"/>
        </w:rPr>
        <w:t>MUST</w:t>
      </w:r>
      <w:r w:rsidRPr="003A1779">
        <w:rPr>
          <w:sz w:val="24"/>
          <w:szCs w:val="24"/>
        </w:rPr>
        <w:t xml:space="preserve"> inform staff of their child’s allergies. This information </w:t>
      </w:r>
      <w:r w:rsidRPr="003A1779">
        <w:rPr>
          <w:b/>
          <w:sz w:val="24"/>
          <w:szCs w:val="24"/>
          <w:u w:val="single"/>
        </w:rPr>
        <w:t>MUST</w:t>
      </w:r>
      <w:r w:rsidRPr="003A1779">
        <w:rPr>
          <w:sz w:val="24"/>
          <w:szCs w:val="24"/>
        </w:rPr>
        <w:t xml:space="preserve"> include all previous serious allergic reactions, history of anaphylaxis and details of all prescribed medication. This information </w:t>
      </w:r>
      <w:r w:rsidRPr="003A1779">
        <w:rPr>
          <w:b/>
          <w:sz w:val="24"/>
          <w:szCs w:val="24"/>
          <w:u w:val="single"/>
        </w:rPr>
        <w:t>MUST</w:t>
      </w:r>
      <w:r w:rsidRPr="003A1779">
        <w:rPr>
          <w:sz w:val="24"/>
          <w:szCs w:val="24"/>
        </w:rPr>
        <w:t xml:space="preserve"> be written in the </w:t>
      </w:r>
      <w:r w:rsidRPr="003A1779">
        <w:rPr>
          <w:sz w:val="24"/>
          <w:szCs w:val="24"/>
        </w:rPr>
        <w:t xml:space="preserve">Induction </w:t>
      </w:r>
      <w:r w:rsidRPr="003A1779">
        <w:rPr>
          <w:sz w:val="24"/>
          <w:szCs w:val="24"/>
        </w:rPr>
        <w:t>Form by the parent or carer.</w:t>
      </w:r>
    </w:p>
    <w:p w14:paraId="594A0259" w14:textId="77777777" w:rsidR="009F7423" w:rsidRPr="003A1779" w:rsidRDefault="009F7423" w:rsidP="009F7423">
      <w:pPr>
        <w:spacing w:after="0" w:line="240" w:lineRule="auto"/>
        <w:ind w:left="852"/>
        <w:jc w:val="both"/>
        <w:rPr>
          <w:sz w:val="24"/>
          <w:szCs w:val="24"/>
        </w:rPr>
      </w:pPr>
    </w:p>
    <w:p w14:paraId="0748FACF" w14:textId="013DFC1D" w:rsidR="009F7423" w:rsidRPr="003A1779" w:rsidRDefault="009F7423" w:rsidP="009F7423">
      <w:pPr>
        <w:numPr>
          <w:ilvl w:val="0"/>
          <w:numId w:val="3"/>
        </w:numPr>
        <w:spacing w:after="0" w:line="240" w:lineRule="auto"/>
        <w:ind w:hanging="302"/>
        <w:jc w:val="both"/>
        <w:rPr>
          <w:sz w:val="24"/>
          <w:szCs w:val="24"/>
        </w:rPr>
      </w:pPr>
      <w:r w:rsidRPr="003A1779">
        <w:rPr>
          <w:sz w:val="24"/>
          <w:szCs w:val="24"/>
        </w:rPr>
        <w:t xml:space="preserve">All parents/carers will be requested to complete a medication form before their child receives medication at </w:t>
      </w:r>
      <w:r w:rsidRPr="003A1779">
        <w:rPr>
          <w:sz w:val="24"/>
          <w:szCs w:val="24"/>
        </w:rPr>
        <w:t xml:space="preserve">Westminster </w:t>
      </w:r>
      <w:r w:rsidRPr="003A1779">
        <w:rPr>
          <w:sz w:val="24"/>
          <w:szCs w:val="24"/>
        </w:rPr>
        <w:t>Nursery School</w:t>
      </w:r>
      <w:r w:rsidRPr="003A1779">
        <w:rPr>
          <w:sz w:val="24"/>
          <w:szCs w:val="24"/>
        </w:rPr>
        <w:t>.</w:t>
      </w:r>
      <w:r w:rsidRPr="003A1779">
        <w:rPr>
          <w:sz w:val="24"/>
          <w:szCs w:val="24"/>
        </w:rPr>
        <w:t xml:space="preserve"> This procedure will be repeated for each occasion except those medicines/medication which are used on an ongoing basis to control a medical condition. </w:t>
      </w:r>
      <w:proofErr w:type="gramStart"/>
      <w:r w:rsidR="00864E2B">
        <w:rPr>
          <w:sz w:val="24"/>
          <w:szCs w:val="24"/>
        </w:rPr>
        <w:t>e</w:t>
      </w:r>
      <w:r w:rsidRPr="003A1779">
        <w:rPr>
          <w:sz w:val="24"/>
          <w:szCs w:val="24"/>
        </w:rPr>
        <w:t>.g.</w:t>
      </w:r>
      <w:proofErr w:type="gramEnd"/>
      <w:r w:rsidRPr="003A1779">
        <w:rPr>
          <w:sz w:val="24"/>
          <w:szCs w:val="24"/>
        </w:rPr>
        <w:t xml:space="preserve"> an inhaler</w:t>
      </w:r>
      <w:r w:rsidRPr="003A1779">
        <w:rPr>
          <w:sz w:val="24"/>
          <w:szCs w:val="24"/>
        </w:rPr>
        <w:t xml:space="preserve">. </w:t>
      </w:r>
      <w:r w:rsidRPr="003A1779">
        <w:rPr>
          <w:sz w:val="24"/>
          <w:szCs w:val="24"/>
        </w:rPr>
        <w:t>This will be recorded when administered by a designated member of staff</w:t>
      </w:r>
      <w:r w:rsidR="00864E2B">
        <w:rPr>
          <w:sz w:val="24"/>
          <w:szCs w:val="24"/>
        </w:rPr>
        <w:t xml:space="preserve"> in the record of medication file. </w:t>
      </w:r>
    </w:p>
    <w:p w14:paraId="15CA8EF3" w14:textId="77777777" w:rsidR="009F7423" w:rsidRPr="003A1779" w:rsidRDefault="009F7423" w:rsidP="009F7423">
      <w:pPr>
        <w:spacing w:after="0" w:line="240" w:lineRule="auto"/>
        <w:ind w:left="852"/>
        <w:jc w:val="both"/>
        <w:rPr>
          <w:sz w:val="24"/>
          <w:szCs w:val="24"/>
        </w:rPr>
      </w:pPr>
    </w:p>
    <w:p w14:paraId="16DAB927" w14:textId="146FFC88" w:rsidR="009F7423" w:rsidRPr="003A1779" w:rsidRDefault="009F7423" w:rsidP="009F7423">
      <w:pPr>
        <w:numPr>
          <w:ilvl w:val="0"/>
          <w:numId w:val="3"/>
        </w:numPr>
        <w:spacing w:after="0" w:line="240" w:lineRule="auto"/>
        <w:ind w:hanging="302"/>
        <w:jc w:val="both"/>
        <w:rPr>
          <w:sz w:val="24"/>
          <w:szCs w:val="24"/>
        </w:rPr>
      </w:pPr>
      <w:r w:rsidRPr="003A1779">
        <w:rPr>
          <w:sz w:val="24"/>
          <w:szCs w:val="24"/>
        </w:rPr>
        <w:t xml:space="preserve">Parents/carers are to supply a copy of their child’s Allergy Action Plan to </w:t>
      </w:r>
      <w:r w:rsidRPr="003A1779">
        <w:rPr>
          <w:sz w:val="24"/>
          <w:szCs w:val="24"/>
        </w:rPr>
        <w:t>Westminster Nursery</w:t>
      </w:r>
      <w:r w:rsidRPr="003A1779">
        <w:rPr>
          <w:sz w:val="24"/>
          <w:szCs w:val="24"/>
        </w:rPr>
        <w:t xml:space="preserve"> School. If they do not currently have an Allergy Action Plan this </w:t>
      </w:r>
      <w:r w:rsidRPr="003A1779">
        <w:rPr>
          <w:b/>
          <w:sz w:val="24"/>
          <w:szCs w:val="24"/>
          <w:u w:val="single"/>
        </w:rPr>
        <w:t>should</w:t>
      </w:r>
      <w:r w:rsidRPr="003A1779">
        <w:rPr>
          <w:sz w:val="24"/>
          <w:szCs w:val="24"/>
        </w:rPr>
        <w:t xml:space="preserve"> be developed as soon as possible in collaboration with a healthcare professional. </w:t>
      </w:r>
    </w:p>
    <w:p w14:paraId="5FFDBB79" w14:textId="77777777" w:rsidR="009F7423" w:rsidRPr="003A1779" w:rsidRDefault="009F7423" w:rsidP="009F7423">
      <w:pPr>
        <w:spacing w:after="0" w:line="240" w:lineRule="auto"/>
        <w:jc w:val="both"/>
        <w:rPr>
          <w:sz w:val="24"/>
          <w:szCs w:val="24"/>
        </w:rPr>
      </w:pPr>
    </w:p>
    <w:p w14:paraId="240DF48A" w14:textId="77777777" w:rsidR="009F7423" w:rsidRPr="003A1779" w:rsidRDefault="009F7423" w:rsidP="009F7423">
      <w:pPr>
        <w:numPr>
          <w:ilvl w:val="0"/>
          <w:numId w:val="3"/>
        </w:numPr>
        <w:spacing w:after="0" w:line="240" w:lineRule="auto"/>
        <w:ind w:hanging="302"/>
        <w:jc w:val="both"/>
        <w:rPr>
          <w:sz w:val="24"/>
          <w:szCs w:val="24"/>
        </w:rPr>
      </w:pPr>
      <w:r w:rsidRPr="003A1779">
        <w:rPr>
          <w:sz w:val="24"/>
          <w:szCs w:val="24"/>
        </w:rPr>
        <w:t>Parents/carers are responsible for ensuring any required medication is supplied, in date and replaced as necessary. This procedure is important in that the child's full name is identified on the label of the medicine along with the accurate date of birth for the child; which avoids confusion should children in the family have the same initials.</w:t>
      </w:r>
    </w:p>
    <w:p w14:paraId="466B14F8" w14:textId="77777777" w:rsidR="009F7423" w:rsidRPr="003A1779" w:rsidRDefault="009F7423" w:rsidP="009F7423">
      <w:pPr>
        <w:spacing w:after="0" w:line="240" w:lineRule="auto"/>
        <w:jc w:val="both"/>
        <w:rPr>
          <w:sz w:val="24"/>
          <w:szCs w:val="24"/>
        </w:rPr>
      </w:pPr>
    </w:p>
    <w:p w14:paraId="151048D6" w14:textId="4793CBDC" w:rsidR="009F7423" w:rsidRPr="003A1779" w:rsidRDefault="009F7423" w:rsidP="009F7423">
      <w:pPr>
        <w:numPr>
          <w:ilvl w:val="0"/>
          <w:numId w:val="3"/>
        </w:numPr>
        <w:spacing w:after="0" w:line="240" w:lineRule="auto"/>
        <w:ind w:hanging="302"/>
        <w:jc w:val="both"/>
        <w:rPr>
          <w:sz w:val="24"/>
          <w:szCs w:val="24"/>
        </w:rPr>
      </w:pPr>
      <w:r w:rsidRPr="003A1779">
        <w:rPr>
          <w:sz w:val="24"/>
          <w:szCs w:val="24"/>
        </w:rPr>
        <w:t xml:space="preserve">Parents/carers are requested to keep </w:t>
      </w:r>
      <w:r w:rsidRPr="003A1779">
        <w:rPr>
          <w:sz w:val="24"/>
          <w:szCs w:val="24"/>
        </w:rPr>
        <w:t>Westminster</w:t>
      </w:r>
      <w:r w:rsidRPr="003A1779">
        <w:rPr>
          <w:sz w:val="24"/>
          <w:szCs w:val="24"/>
        </w:rPr>
        <w:t xml:space="preserve"> Nursery School up to date with any changes in allergy management. The Allergy Action Plan will be kept updated accordingly. </w:t>
      </w:r>
    </w:p>
    <w:p w14:paraId="2CC6EBF2" w14:textId="77777777" w:rsidR="009F7423" w:rsidRPr="003A1779" w:rsidRDefault="009F7423" w:rsidP="009F7423">
      <w:pPr>
        <w:spacing w:after="0" w:line="240" w:lineRule="auto"/>
        <w:jc w:val="both"/>
        <w:rPr>
          <w:sz w:val="24"/>
          <w:szCs w:val="24"/>
        </w:rPr>
      </w:pPr>
    </w:p>
    <w:p w14:paraId="66567136" w14:textId="1B0169C8" w:rsidR="009F7423" w:rsidRPr="003A1779" w:rsidRDefault="009F7423" w:rsidP="009F7423">
      <w:pPr>
        <w:numPr>
          <w:ilvl w:val="0"/>
          <w:numId w:val="3"/>
        </w:numPr>
        <w:spacing w:after="0" w:line="240" w:lineRule="auto"/>
        <w:ind w:hanging="302"/>
        <w:jc w:val="both"/>
        <w:rPr>
          <w:sz w:val="24"/>
          <w:szCs w:val="24"/>
        </w:rPr>
      </w:pPr>
      <w:r w:rsidRPr="003A1779">
        <w:rPr>
          <w:sz w:val="24"/>
          <w:szCs w:val="24"/>
        </w:rPr>
        <w:t xml:space="preserve">Parents/carers are not allowed to give children food on entry to </w:t>
      </w:r>
      <w:r w:rsidRPr="003A1779">
        <w:rPr>
          <w:sz w:val="24"/>
          <w:szCs w:val="24"/>
        </w:rPr>
        <w:t>Westminster</w:t>
      </w:r>
      <w:r w:rsidRPr="003A1779">
        <w:rPr>
          <w:sz w:val="24"/>
          <w:szCs w:val="24"/>
        </w:rPr>
        <w:t xml:space="preserve"> Nursery School.</w:t>
      </w:r>
    </w:p>
    <w:p w14:paraId="1D421DB4" w14:textId="77777777" w:rsidR="009F7423" w:rsidRPr="003A1779" w:rsidRDefault="009F7423" w:rsidP="009F7423">
      <w:pPr>
        <w:spacing w:after="0" w:line="240" w:lineRule="auto"/>
        <w:rPr>
          <w:sz w:val="24"/>
          <w:szCs w:val="24"/>
        </w:rPr>
      </w:pPr>
    </w:p>
    <w:p w14:paraId="0C7A4A40" w14:textId="77777777" w:rsidR="009F7423" w:rsidRPr="003A1779" w:rsidRDefault="009F7423" w:rsidP="009F7423">
      <w:pPr>
        <w:pStyle w:val="Heading3"/>
        <w:spacing w:line="240" w:lineRule="auto"/>
        <w:ind w:left="-5"/>
        <w:jc w:val="both"/>
        <w:rPr>
          <w:rFonts w:asciiTheme="minorHAnsi" w:hAnsiTheme="minorHAnsi"/>
          <w:b/>
        </w:rPr>
      </w:pPr>
      <w:r w:rsidRPr="003A1779">
        <w:rPr>
          <w:rFonts w:asciiTheme="minorHAnsi" w:hAnsiTheme="minorHAnsi"/>
          <w:b/>
        </w:rPr>
        <w:t xml:space="preserve">Staff Responsibilities </w:t>
      </w:r>
    </w:p>
    <w:p w14:paraId="4A7F3425" w14:textId="77777777" w:rsidR="009F7423" w:rsidRPr="003A1779" w:rsidRDefault="009F7423" w:rsidP="009F7423">
      <w:pPr>
        <w:numPr>
          <w:ilvl w:val="0"/>
          <w:numId w:val="4"/>
        </w:numPr>
        <w:spacing w:after="0" w:line="240" w:lineRule="auto"/>
        <w:ind w:hanging="302"/>
        <w:jc w:val="both"/>
        <w:rPr>
          <w:sz w:val="24"/>
          <w:szCs w:val="24"/>
        </w:rPr>
      </w:pPr>
      <w:r w:rsidRPr="003A1779">
        <w:rPr>
          <w:sz w:val="24"/>
          <w:szCs w:val="24"/>
        </w:rPr>
        <w:t>All staff will complete anaphylaxis training. Training will be provided for all staff working with children on a yearly basis and on an ad-hoc basis for any new members of staff working with children.</w:t>
      </w:r>
    </w:p>
    <w:p w14:paraId="0D004071" w14:textId="77777777" w:rsidR="009F7423" w:rsidRPr="003A1779" w:rsidRDefault="009F7423" w:rsidP="009F7423">
      <w:pPr>
        <w:spacing w:after="0" w:line="240" w:lineRule="auto"/>
        <w:ind w:left="852"/>
        <w:jc w:val="both"/>
        <w:rPr>
          <w:sz w:val="24"/>
          <w:szCs w:val="24"/>
        </w:rPr>
      </w:pPr>
      <w:r w:rsidRPr="003A1779">
        <w:rPr>
          <w:sz w:val="24"/>
          <w:szCs w:val="24"/>
        </w:rPr>
        <w:t xml:space="preserve"> </w:t>
      </w:r>
    </w:p>
    <w:p w14:paraId="5DB4F016" w14:textId="77777777" w:rsidR="009F7423" w:rsidRPr="003A1779" w:rsidRDefault="009F7423" w:rsidP="009F7423">
      <w:pPr>
        <w:numPr>
          <w:ilvl w:val="0"/>
          <w:numId w:val="4"/>
        </w:numPr>
        <w:spacing w:after="0" w:line="240" w:lineRule="auto"/>
        <w:ind w:hanging="302"/>
        <w:jc w:val="both"/>
        <w:rPr>
          <w:color w:val="000000" w:themeColor="text1"/>
          <w:sz w:val="24"/>
          <w:szCs w:val="24"/>
        </w:rPr>
      </w:pPr>
      <w:r w:rsidRPr="003A1779">
        <w:rPr>
          <w:color w:val="000000" w:themeColor="text1"/>
          <w:sz w:val="24"/>
          <w:szCs w:val="24"/>
        </w:rPr>
        <w:t xml:space="preserve">All information shared by the parents/carers on the starting form is to be accurately uploaded to SIMS and shared with the school staff. </w:t>
      </w:r>
    </w:p>
    <w:p w14:paraId="1199F215" w14:textId="77777777" w:rsidR="009F7423" w:rsidRPr="003A1779" w:rsidRDefault="009F7423" w:rsidP="009F7423">
      <w:pPr>
        <w:spacing w:after="0" w:line="240" w:lineRule="auto"/>
        <w:jc w:val="both"/>
        <w:rPr>
          <w:color w:val="000000" w:themeColor="text1"/>
          <w:sz w:val="24"/>
          <w:szCs w:val="24"/>
        </w:rPr>
      </w:pPr>
    </w:p>
    <w:p w14:paraId="59E8D4F0" w14:textId="4F7F9C34" w:rsidR="009F7423" w:rsidRPr="003A1779" w:rsidRDefault="009F7423" w:rsidP="009F7423">
      <w:pPr>
        <w:numPr>
          <w:ilvl w:val="0"/>
          <w:numId w:val="4"/>
        </w:numPr>
        <w:spacing w:after="0" w:line="240" w:lineRule="auto"/>
        <w:ind w:hanging="302"/>
        <w:jc w:val="both"/>
        <w:rPr>
          <w:sz w:val="24"/>
          <w:szCs w:val="24"/>
        </w:rPr>
      </w:pPr>
      <w:r w:rsidRPr="003A1779">
        <w:rPr>
          <w:sz w:val="24"/>
          <w:szCs w:val="24"/>
        </w:rPr>
        <w:t xml:space="preserve">Nursery School staff </w:t>
      </w:r>
      <w:r w:rsidRPr="003A1779">
        <w:rPr>
          <w:b/>
          <w:sz w:val="24"/>
          <w:szCs w:val="24"/>
          <w:u w:val="single"/>
        </w:rPr>
        <w:t>MUST</w:t>
      </w:r>
      <w:r w:rsidRPr="003A1779">
        <w:rPr>
          <w:sz w:val="24"/>
          <w:szCs w:val="24"/>
        </w:rPr>
        <w:t xml:space="preserve"> be aware of the children in their care who have </w:t>
      </w:r>
      <w:r w:rsidRPr="003A1779">
        <w:rPr>
          <w:b/>
          <w:sz w:val="24"/>
          <w:szCs w:val="24"/>
          <w:u w:val="single"/>
        </w:rPr>
        <w:t>known allergies as an allergic reaction</w:t>
      </w:r>
      <w:r w:rsidRPr="003A1779">
        <w:rPr>
          <w:sz w:val="24"/>
          <w:szCs w:val="24"/>
        </w:rPr>
        <w:t xml:space="preserve"> that could occur at any time and not just at mealtimes. </w:t>
      </w:r>
    </w:p>
    <w:p w14:paraId="543DE134" w14:textId="77777777" w:rsidR="009F7423" w:rsidRPr="003A1779" w:rsidRDefault="009F7423" w:rsidP="009F7423">
      <w:pPr>
        <w:spacing w:after="0" w:line="240" w:lineRule="auto"/>
        <w:ind w:left="852"/>
        <w:jc w:val="both"/>
        <w:rPr>
          <w:sz w:val="24"/>
          <w:szCs w:val="24"/>
        </w:rPr>
      </w:pPr>
    </w:p>
    <w:p w14:paraId="64F55A29" w14:textId="77777777" w:rsidR="009F7423" w:rsidRPr="003A1779" w:rsidRDefault="009F7423" w:rsidP="009F7423">
      <w:pPr>
        <w:numPr>
          <w:ilvl w:val="0"/>
          <w:numId w:val="4"/>
        </w:numPr>
        <w:spacing w:after="0" w:line="240" w:lineRule="auto"/>
        <w:ind w:hanging="302"/>
        <w:jc w:val="both"/>
        <w:rPr>
          <w:sz w:val="24"/>
          <w:szCs w:val="24"/>
        </w:rPr>
      </w:pPr>
      <w:r w:rsidRPr="003A1779">
        <w:rPr>
          <w:sz w:val="24"/>
          <w:szCs w:val="24"/>
        </w:rPr>
        <w:t xml:space="preserve">To ensure morning snack, afternoon snack and lunch times are closely supervised. Staff to sit at the tables with children and ensure those children with identified allergies are provided with the correct food. </w:t>
      </w:r>
    </w:p>
    <w:p w14:paraId="3390C1AB" w14:textId="77777777" w:rsidR="009F7423" w:rsidRPr="003A1779" w:rsidRDefault="009F7423" w:rsidP="009F7423">
      <w:pPr>
        <w:spacing w:after="0" w:line="240" w:lineRule="auto"/>
        <w:jc w:val="both"/>
        <w:rPr>
          <w:sz w:val="24"/>
          <w:szCs w:val="24"/>
        </w:rPr>
      </w:pPr>
    </w:p>
    <w:p w14:paraId="536290BD" w14:textId="399F6C9D" w:rsidR="009F7423" w:rsidRPr="003A1779" w:rsidRDefault="009F7423" w:rsidP="009F7423">
      <w:pPr>
        <w:numPr>
          <w:ilvl w:val="0"/>
          <w:numId w:val="4"/>
        </w:numPr>
        <w:spacing w:after="0" w:line="240" w:lineRule="auto"/>
        <w:ind w:hanging="302"/>
        <w:jc w:val="both"/>
        <w:rPr>
          <w:color w:val="FF0000"/>
          <w:sz w:val="24"/>
          <w:szCs w:val="24"/>
        </w:rPr>
      </w:pPr>
      <w:r w:rsidRPr="003A1779">
        <w:rPr>
          <w:sz w:val="24"/>
          <w:szCs w:val="24"/>
        </w:rPr>
        <w:t xml:space="preserve">All nursery school staff that work in the rooms with children have undertaken a paediatric first aid course </w:t>
      </w:r>
      <w:r w:rsidR="00864E2B">
        <w:rPr>
          <w:sz w:val="24"/>
          <w:szCs w:val="24"/>
        </w:rPr>
        <w:t>regularly</w:t>
      </w:r>
      <w:r w:rsidRPr="003A1779">
        <w:rPr>
          <w:sz w:val="24"/>
          <w:szCs w:val="24"/>
        </w:rPr>
        <w:t xml:space="preserve"> to upskill their knowledge. There are also staff trained across the site who are </w:t>
      </w:r>
      <w:r w:rsidRPr="003A1779">
        <w:rPr>
          <w:sz w:val="24"/>
          <w:szCs w:val="24"/>
        </w:rPr>
        <w:t>full</w:t>
      </w:r>
      <w:r w:rsidR="00864E2B">
        <w:rPr>
          <w:sz w:val="24"/>
          <w:szCs w:val="24"/>
        </w:rPr>
        <w:t xml:space="preserve">y qualified </w:t>
      </w:r>
      <w:r w:rsidRPr="003A1779">
        <w:rPr>
          <w:sz w:val="24"/>
          <w:szCs w:val="24"/>
        </w:rPr>
        <w:t xml:space="preserve">First </w:t>
      </w:r>
      <w:proofErr w:type="gramStart"/>
      <w:r w:rsidRPr="003A1779">
        <w:rPr>
          <w:sz w:val="24"/>
          <w:szCs w:val="24"/>
        </w:rPr>
        <w:t xml:space="preserve">Aiders </w:t>
      </w:r>
      <w:r w:rsidR="00864E2B">
        <w:rPr>
          <w:sz w:val="24"/>
          <w:szCs w:val="24"/>
        </w:rPr>
        <w:t xml:space="preserve"> (</w:t>
      </w:r>
      <w:proofErr w:type="gramEnd"/>
      <w:r w:rsidR="00864E2B">
        <w:rPr>
          <w:sz w:val="24"/>
          <w:szCs w:val="24"/>
        </w:rPr>
        <w:t xml:space="preserve">Emma Connor and Neil Smith) </w:t>
      </w:r>
      <w:r w:rsidRPr="003A1779">
        <w:rPr>
          <w:sz w:val="24"/>
          <w:szCs w:val="24"/>
        </w:rPr>
        <w:t>who support nursery school staff in classrooms when requested.</w:t>
      </w:r>
    </w:p>
    <w:p w14:paraId="075797C7" w14:textId="77777777" w:rsidR="009F7423" w:rsidRPr="003A1779" w:rsidRDefault="009F7423" w:rsidP="009F7423">
      <w:pPr>
        <w:spacing w:after="0" w:line="240" w:lineRule="auto"/>
        <w:jc w:val="both"/>
        <w:rPr>
          <w:color w:val="FF0000"/>
          <w:sz w:val="24"/>
          <w:szCs w:val="24"/>
        </w:rPr>
      </w:pPr>
    </w:p>
    <w:p w14:paraId="46665D19" w14:textId="77777777" w:rsidR="009F7423" w:rsidRPr="003A1779" w:rsidRDefault="009F7423" w:rsidP="009F7423">
      <w:pPr>
        <w:numPr>
          <w:ilvl w:val="0"/>
          <w:numId w:val="4"/>
        </w:numPr>
        <w:spacing w:after="0" w:line="240" w:lineRule="auto"/>
        <w:ind w:hanging="302"/>
        <w:jc w:val="both"/>
        <w:rPr>
          <w:sz w:val="24"/>
          <w:szCs w:val="24"/>
        </w:rPr>
      </w:pPr>
      <w:r w:rsidRPr="003A1779">
        <w:rPr>
          <w:sz w:val="24"/>
          <w:szCs w:val="24"/>
        </w:rPr>
        <w:t xml:space="preserve">Staff leading school educational visits will ensure they carry all relevant emergency supplies. Educational Visit leaders will check that </w:t>
      </w:r>
      <w:r w:rsidRPr="003A1779">
        <w:rPr>
          <w:b/>
          <w:sz w:val="24"/>
          <w:szCs w:val="24"/>
          <w:u w:val="single"/>
        </w:rPr>
        <w:t>ALL</w:t>
      </w:r>
      <w:r w:rsidRPr="003A1779">
        <w:rPr>
          <w:sz w:val="24"/>
          <w:szCs w:val="24"/>
        </w:rPr>
        <w:t xml:space="preserve"> children with medical conditions, including allergies, will carry their medication. </w:t>
      </w:r>
    </w:p>
    <w:p w14:paraId="600E5D93" w14:textId="77777777" w:rsidR="009F7423" w:rsidRPr="003A1779" w:rsidRDefault="009F7423" w:rsidP="009F7423">
      <w:pPr>
        <w:spacing w:after="0" w:line="240" w:lineRule="auto"/>
        <w:ind w:left="852"/>
        <w:jc w:val="both"/>
        <w:rPr>
          <w:sz w:val="24"/>
          <w:szCs w:val="24"/>
        </w:rPr>
      </w:pPr>
    </w:p>
    <w:p w14:paraId="2228B3E9" w14:textId="77777777" w:rsidR="009F7423" w:rsidRPr="003A1779" w:rsidRDefault="009F7423" w:rsidP="009F7423">
      <w:pPr>
        <w:numPr>
          <w:ilvl w:val="0"/>
          <w:numId w:val="4"/>
        </w:numPr>
        <w:spacing w:after="0" w:line="240" w:lineRule="auto"/>
        <w:ind w:hanging="302"/>
        <w:jc w:val="both"/>
        <w:rPr>
          <w:sz w:val="24"/>
          <w:szCs w:val="24"/>
        </w:rPr>
      </w:pPr>
      <w:r w:rsidRPr="003A1779">
        <w:rPr>
          <w:sz w:val="24"/>
          <w:szCs w:val="24"/>
        </w:rPr>
        <w:t>Medication trained staff</w:t>
      </w:r>
      <w:r w:rsidRPr="003A1779">
        <w:rPr>
          <w:i/>
          <w:sz w:val="24"/>
          <w:szCs w:val="24"/>
        </w:rPr>
        <w:t xml:space="preserve"> </w:t>
      </w:r>
      <w:r w:rsidRPr="003A1779">
        <w:rPr>
          <w:sz w:val="24"/>
          <w:szCs w:val="24"/>
        </w:rPr>
        <w:t xml:space="preserve">will ensure that the up-to-date Allergy Action Plan is kept with the child’s medication. </w:t>
      </w:r>
    </w:p>
    <w:p w14:paraId="0E8AAD84" w14:textId="77777777" w:rsidR="009F7423" w:rsidRPr="003A1779" w:rsidRDefault="009F7423" w:rsidP="009F7423">
      <w:pPr>
        <w:spacing w:after="0" w:line="240" w:lineRule="auto"/>
        <w:ind w:left="852"/>
        <w:jc w:val="both"/>
        <w:rPr>
          <w:sz w:val="24"/>
          <w:szCs w:val="24"/>
        </w:rPr>
      </w:pPr>
    </w:p>
    <w:p w14:paraId="792F5972" w14:textId="17A37FC2" w:rsidR="009F7423" w:rsidRPr="003A1779" w:rsidRDefault="009F7423" w:rsidP="009F7423">
      <w:pPr>
        <w:numPr>
          <w:ilvl w:val="0"/>
          <w:numId w:val="4"/>
        </w:numPr>
        <w:spacing w:after="0" w:line="240" w:lineRule="auto"/>
        <w:ind w:hanging="302"/>
        <w:jc w:val="both"/>
        <w:rPr>
          <w:sz w:val="24"/>
          <w:szCs w:val="24"/>
        </w:rPr>
      </w:pPr>
      <w:r w:rsidRPr="003A1779">
        <w:rPr>
          <w:sz w:val="24"/>
          <w:szCs w:val="24"/>
        </w:rPr>
        <w:t>It is the parent’s/carers responsibility to ensure all medication in in date however the Medication trained staff</w:t>
      </w:r>
      <w:r w:rsidRPr="003A1779">
        <w:rPr>
          <w:i/>
          <w:sz w:val="24"/>
          <w:szCs w:val="24"/>
        </w:rPr>
        <w:t xml:space="preserve"> </w:t>
      </w:r>
      <w:r w:rsidRPr="003A1779">
        <w:rPr>
          <w:sz w:val="24"/>
          <w:szCs w:val="24"/>
        </w:rPr>
        <w:t xml:space="preserve">will check medication kept at </w:t>
      </w:r>
      <w:r w:rsidRPr="003A1779">
        <w:rPr>
          <w:sz w:val="24"/>
          <w:szCs w:val="24"/>
        </w:rPr>
        <w:t>Westminster</w:t>
      </w:r>
      <w:r w:rsidRPr="003A1779">
        <w:rPr>
          <w:sz w:val="24"/>
          <w:szCs w:val="24"/>
        </w:rPr>
        <w:t xml:space="preserve"> Nursery School on a termly basis and send a reminder to parents/carers if medication is approaching expiry. </w:t>
      </w:r>
    </w:p>
    <w:p w14:paraId="288768F8" w14:textId="77777777" w:rsidR="009F7423" w:rsidRPr="003A1779" w:rsidRDefault="009F7423" w:rsidP="009F7423">
      <w:pPr>
        <w:spacing w:after="0" w:line="240" w:lineRule="auto"/>
        <w:ind w:left="852"/>
        <w:jc w:val="both"/>
        <w:rPr>
          <w:sz w:val="24"/>
          <w:szCs w:val="24"/>
        </w:rPr>
      </w:pPr>
    </w:p>
    <w:p w14:paraId="6DD2C3FD" w14:textId="77777777" w:rsidR="009F7423" w:rsidRPr="003A1779" w:rsidRDefault="009F7423" w:rsidP="009F7423">
      <w:pPr>
        <w:numPr>
          <w:ilvl w:val="0"/>
          <w:numId w:val="4"/>
        </w:numPr>
        <w:spacing w:after="0" w:line="240" w:lineRule="auto"/>
        <w:ind w:hanging="302"/>
        <w:jc w:val="both"/>
        <w:rPr>
          <w:sz w:val="24"/>
          <w:szCs w:val="24"/>
        </w:rPr>
      </w:pPr>
      <w:r w:rsidRPr="003A1779">
        <w:rPr>
          <w:sz w:val="24"/>
          <w:szCs w:val="24"/>
        </w:rPr>
        <w:t>Medication trained staff to</w:t>
      </w:r>
      <w:r w:rsidRPr="003A1779">
        <w:rPr>
          <w:i/>
          <w:sz w:val="24"/>
          <w:szCs w:val="24"/>
        </w:rPr>
        <w:t xml:space="preserve"> </w:t>
      </w:r>
      <w:r w:rsidRPr="003A1779">
        <w:rPr>
          <w:sz w:val="24"/>
          <w:szCs w:val="24"/>
        </w:rPr>
        <w:t xml:space="preserve">keep a register of children who have been prescribed an adrenaline auto-injector (AAI) and a record of use of any AAI(s) and emergency treatment given. </w:t>
      </w:r>
    </w:p>
    <w:p w14:paraId="49B5AF34" w14:textId="77777777" w:rsidR="009F7423" w:rsidRPr="003A1779" w:rsidRDefault="009F7423" w:rsidP="009F7423">
      <w:pPr>
        <w:spacing w:after="0" w:line="240" w:lineRule="auto"/>
        <w:jc w:val="both"/>
        <w:rPr>
          <w:sz w:val="24"/>
          <w:szCs w:val="24"/>
        </w:rPr>
      </w:pPr>
    </w:p>
    <w:p w14:paraId="5A0F461D" w14:textId="22737A20" w:rsidR="009F7423" w:rsidRPr="003A1779" w:rsidRDefault="009F7423" w:rsidP="009F7423">
      <w:pPr>
        <w:numPr>
          <w:ilvl w:val="0"/>
          <w:numId w:val="4"/>
        </w:numPr>
        <w:spacing w:after="0" w:line="240" w:lineRule="auto"/>
        <w:ind w:hanging="302"/>
        <w:jc w:val="both"/>
        <w:rPr>
          <w:sz w:val="24"/>
          <w:szCs w:val="24"/>
        </w:rPr>
      </w:pPr>
      <w:r w:rsidRPr="003A1779">
        <w:rPr>
          <w:sz w:val="24"/>
          <w:szCs w:val="24"/>
        </w:rPr>
        <w:t xml:space="preserve">Where food is provided by </w:t>
      </w:r>
      <w:r w:rsidRPr="003A1779">
        <w:rPr>
          <w:sz w:val="24"/>
          <w:szCs w:val="24"/>
        </w:rPr>
        <w:t>Westminster</w:t>
      </w:r>
      <w:r w:rsidRPr="003A1779">
        <w:rPr>
          <w:sz w:val="24"/>
          <w:szCs w:val="24"/>
        </w:rPr>
        <w:t xml:space="preserve"> Nursery </w:t>
      </w:r>
      <w:proofErr w:type="gramStart"/>
      <w:r w:rsidRPr="003A1779">
        <w:rPr>
          <w:sz w:val="24"/>
          <w:szCs w:val="24"/>
        </w:rPr>
        <w:t>School,  staff</w:t>
      </w:r>
      <w:proofErr w:type="gramEnd"/>
      <w:r w:rsidRPr="003A1779">
        <w:rPr>
          <w:sz w:val="24"/>
          <w:szCs w:val="24"/>
        </w:rPr>
        <w:t xml:space="preserve"> should be educated about how to read labels for food allergens and instructed about measures to </w:t>
      </w:r>
      <w:r w:rsidRPr="003A1779">
        <w:rPr>
          <w:sz w:val="24"/>
          <w:szCs w:val="24"/>
        </w:rPr>
        <w:lastRenderedPageBreak/>
        <w:t xml:space="preserve">prevent cross contamination during the handling, preparation and serving of food. Examples include: preparing food for children with food allergies first; careful cleaning (using warm soapy water) of food preparation areas and utensils. </w:t>
      </w:r>
    </w:p>
    <w:p w14:paraId="1701B9C7" w14:textId="77777777" w:rsidR="009F7423" w:rsidRPr="003A1779" w:rsidRDefault="009F7423" w:rsidP="009F7423">
      <w:pPr>
        <w:spacing w:after="0" w:line="240" w:lineRule="auto"/>
        <w:jc w:val="both"/>
        <w:rPr>
          <w:sz w:val="24"/>
          <w:szCs w:val="24"/>
        </w:rPr>
      </w:pPr>
    </w:p>
    <w:p w14:paraId="3840C8B5" w14:textId="77777777" w:rsidR="009F7423" w:rsidRPr="003A1779" w:rsidRDefault="009F7423" w:rsidP="009F7423">
      <w:pPr>
        <w:numPr>
          <w:ilvl w:val="0"/>
          <w:numId w:val="4"/>
        </w:numPr>
        <w:spacing w:after="0" w:line="240" w:lineRule="auto"/>
        <w:ind w:hanging="302"/>
        <w:jc w:val="both"/>
        <w:rPr>
          <w:sz w:val="24"/>
          <w:szCs w:val="24"/>
        </w:rPr>
      </w:pPr>
      <w:r w:rsidRPr="003A1779">
        <w:rPr>
          <w:sz w:val="24"/>
          <w:szCs w:val="24"/>
        </w:rPr>
        <w:t>Implement policies to avoid trading and sharing of food, food utensils or food containers.</w:t>
      </w:r>
    </w:p>
    <w:p w14:paraId="2860912F" w14:textId="77777777" w:rsidR="009F7423" w:rsidRPr="003A1779" w:rsidRDefault="009F7423" w:rsidP="009F7423">
      <w:pPr>
        <w:spacing w:after="0" w:line="240" w:lineRule="auto"/>
        <w:jc w:val="both"/>
        <w:rPr>
          <w:sz w:val="24"/>
          <w:szCs w:val="24"/>
        </w:rPr>
      </w:pPr>
    </w:p>
    <w:p w14:paraId="1BAE9237" w14:textId="77777777" w:rsidR="009F7423" w:rsidRPr="003A1779" w:rsidRDefault="009F7423" w:rsidP="009F7423">
      <w:pPr>
        <w:numPr>
          <w:ilvl w:val="0"/>
          <w:numId w:val="4"/>
        </w:numPr>
        <w:spacing w:after="0" w:line="240" w:lineRule="auto"/>
        <w:ind w:hanging="302"/>
        <w:jc w:val="both"/>
        <w:rPr>
          <w:sz w:val="24"/>
          <w:szCs w:val="24"/>
        </w:rPr>
      </w:pPr>
      <w:r w:rsidRPr="003A1779">
        <w:rPr>
          <w:sz w:val="24"/>
          <w:szCs w:val="24"/>
        </w:rPr>
        <w:t>Unlabelled food poses a potentially greater risk of allergen exposure than packaged food with precautionary allergen labelling suggesting a risk of contamination with allergen.</w:t>
      </w:r>
    </w:p>
    <w:p w14:paraId="132C0F2A" w14:textId="77777777" w:rsidR="009F7423" w:rsidRPr="003A1779" w:rsidRDefault="009F7423" w:rsidP="009F7423">
      <w:pPr>
        <w:spacing w:after="0" w:line="240" w:lineRule="auto"/>
        <w:jc w:val="both"/>
        <w:rPr>
          <w:sz w:val="24"/>
          <w:szCs w:val="24"/>
        </w:rPr>
      </w:pPr>
    </w:p>
    <w:p w14:paraId="1C4E872A" w14:textId="77777777" w:rsidR="009F7423" w:rsidRPr="003A1779" w:rsidRDefault="009F7423" w:rsidP="009F7423">
      <w:pPr>
        <w:ind w:left="550" w:firstLine="150"/>
        <w:rPr>
          <w:sz w:val="24"/>
          <w:szCs w:val="24"/>
        </w:rPr>
      </w:pPr>
      <w:r w:rsidRPr="003A1779">
        <w:rPr>
          <w:sz w:val="24"/>
          <w:szCs w:val="24"/>
        </w:rPr>
        <w:t>• In arts/craft, an appropriate alternative ingredient can be substituted (</w:t>
      </w:r>
      <w:proofErr w:type="gramStart"/>
      <w:r w:rsidRPr="003A1779">
        <w:rPr>
          <w:sz w:val="24"/>
          <w:szCs w:val="24"/>
        </w:rPr>
        <w:t>e.g.</w:t>
      </w:r>
      <w:proofErr w:type="gramEnd"/>
      <w:r w:rsidRPr="003A1779">
        <w:rPr>
          <w:sz w:val="24"/>
          <w:szCs w:val="24"/>
        </w:rPr>
        <w:t xml:space="preserve"> wheat- free flour for play dough or cooking). Consider substituting non-food containers for egg cartons. </w:t>
      </w:r>
    </w:p>
    <w:p w14:paraId="0BA425FC" w14:textId="77777777" w:rsidR="009F7423" w:rsidRPr="003A1779" w:rsidRDefault="009F7423" w:rsidP="009F7423">
      <w:pPr>
        <w:rPr>
          <w:sz w:val="24"/>
          <w:szCs w:val="24"/>
        </w:rPr>
      </w:pPr>
      <w:r w:rsidRPr="003A1779">
        <w:rPr>
          <w:sz w:val="24"/>
          <w:szCs w:val="24"/>
        </w:rPr>
        <w:t xml:space="preserve"> </w:t>
      </w:r>
    </w:p>
    <w:p w14:paraId="3351F237" w14:textId="77777777" w:rsidR="009F7423" w:rsidRPr="003A1779" w:rsidRDefault="009F7423" w:rsidP="009F7423">
      <w:pPr>
        <w:pStyle w:val="Heading3"/>
        <w:spacing w:line="240" w:lineRule="auto"/>
        <w:ind w:left="-5"/>
        <w:jc w:val="both"/>
        <w:rPr>
          <w:rFonts w:asciiTheme="minorHAnsi" w:hAnsiTheme="minorHAnsi"/>
          <w:b/>
        </w:rPr>
      </w:pPr>
      <w:r w:rsidRPr="003A1779">
        <w:rPr>
          <w:rFonts w:asciiTheme="minorHAnsi" w:hAnsiTheme="minorHAnsi"/>
          <w:b/>
        </w:rPr>
        <w:t xml:space="preserve">Child Responsibilities </w:t>
      </w:r>
    </w:p>
    <w:p w14:paraId="69C5EE43" w14:textId="77777777" w:rsidR="009F7423" w:rsidRPr="003A1779" w:rsidRDefault="009F7423" w:rsidP="009F7423">
      <w:pPr>
        <w:numPr>
          <w:ilvl w:val="0"/>
          <w:numId w:val="5"/>
        </w:numPr>
        <w:spacing w:after="0" w:line="240" w:lineRule="auto"/>
        <w:ind w:hanging="302"/>
        <w:jc w:val="both"/>
        <w:rPr>
          <w:sz w:val="24"/>
          <w:szCs w:val="24"/>
        </w:rPr>
      </w:pPr>
      <w:r w:rsidRPr="003A1779">
        <w:rPr>
          <w:sz w:val="24"/>
          <w:szCs w:val="24"/>
        </w:rPr>
        <w:t xml:space="preserve">If appropriate, children are encouraged to have a good awareness of their symptoms and to let an adult know as soon as they suspect, they are having an allergic reaction. This may not always be possible due to the age of the child. </w:t>
      </w:r>
    </w:p>
    <w:p w14:paraId="695268B6" w14:textId="77777777" w:rsidR="009F7423" w:rsidRPr="003A1779" w:rsidRDefault="009F7423" w:rsidP="009F7423">
      <w:pPr>
        <w:spacing w:after="0" w:line="240" w:lineRule="auto"/>
        <w:ind w:left="852"/>
        <w:jc w:val="both"/>
        <w:rPr>
          <w:sz w:val="24"/>
          <w:szCs w:val="24"/>
        </w:rPr>
      </w:pPr>
    </w:p>
    <w:p w14:paraId="19880F4C" w14:textId="77777777" w:rsidR="009F7423" w:rsidRPr="003A1779" w:rsidRDefault="009F7423" w:rsidP="009F7423">
      <w:pPr>
        <w:pStyle w:val="Heading4"/>
        <w:spacing w:line="240" w:lineRule="auto"/>
        <w:ind w:left="-5"/>
        <w:jc w:val="both"/>
        <w:rPr>
          <w:rFonts w:asciiTheme="minorHAnsi" w:hAnsiTheme="minorHAnsi"/>
          <w:b/>
          <w:sz w:val="24"/>
          <w:szCs w:val="24"/>
        </w:rPr>
      </w:pPr>
      <w:r w:rsidRPr="003A1779">
        <w:rPr>
          <w:rFonts w:asciiTheme="minorHAnsi" w:hAnsiTheme="minorHAnsi"/>
          <w:b/>
          <w:sz w:val="24"/>
          <w:szCs w:val="24"/>
        </w:rPr>
        <w:t>3.</w:t>
      </w:r>
      <w:r w:rsidRPr="003A1779">
        <w:rPr>
          <w:rFonts w:asciiTheme="minorHAnsi" w:eastAsia="Arial" w:hAnsiTheme="minorHAnsi" w:cs="Arial"/>
          <w:b/>
          <w:sz w:val="24"/>
          <w:szCs w:val="24"/>
        </w:rPr>
        <w:t xml:space="preserve"> </w:t>
      </w:r>
      <w:r w:rsidRPr="003A1779">
        <w:rPr>
          <w:rFonts w:asciiTheme="minorHAnsi" w:hAnsiTheme="minorHAnsi"/>
          <w:b/>
          <w:sz w:val="24"/>
          <w:szCs w:val="24"/>
        </w:rPr>
        <w:t xml:space="preserve">Allergy Action Plans  </w:t>
      </w:r>
    </w:p>
    <w:p w14:paraId="13BF8FC8"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Allergy action plans are designed to function as individual healthcare plans for children with food allergies, providing medical and parental consent for schools to administer medicines in the event of an allergic reaction, including consent to administer a spare adrenaline autoinjector. </w:t>
      </w:r>
    </w:p>
    <w:p w14:paraId="36FBB5D6" w14:textId="77777777" w:rsidR="009F7423" w:rsidRPr="003A1779" w:rsidRDefault="009F7423" w:rsidP="009F7423">
      <w:pPr>
        <w:spacing w:after="0" w:line="240" w:lineRule="auto"/>
        <w:jc w:val="both"/>
        <w:rPr>
          <w:sz w:val="24"/>
          <w:szCs w:val="24"/>
        </w:rPr>
      </w:pPr>
    </w:p>
    <w:p w14:paraId="717BA5D6" w14:textId="56D7DB2E" w:rsidR="009F7423" w:rsidRPr="003A1779" w:rsidRDefault="009F7423" w:rsidP="009F7423">
      <w:pPr>
        <w:spacing w:after="0" w:line="240" w:lineRule="auto"/>
        <w:ind w:left="-5" w:hanging="10"/>
        <w:jc w:val="both"/>
        <w:rPr>
          <w:sz w:val="24"/>
          <w:szCs w:val="24"/>
        </w:rPr>
      </w:pPr>
      <w:r w:rsidRPr="003A1779">
        <w:rPr>
          <w:sz w:val="24"/>
          <w:szCs w:val="24"/>
        </w:rPr>
        <w:t>It is the parent/carer’s responsibility to complete the allergy action plan with help from a healthcare professional (</w:t>
      </w:r>
      <w:proofErr w:type="gramStart"/>
      <w:r w:rsidRPr="003A1779">
        <w:rPr>
          <w:sz w:val="24"/>
          <w:szCs w:val="24"/>
        </w:rPr>
        <w:t>e.g.</w:t>
      </w:r>
      <w:proofErr w:type="gramEnd"/>
      <w:r w:rsidRPr="003A1779">
        <w:rPr>
          <w:sz w:val="24"/>
          <w:szCs w:val="24"/>
        </w:rPr>
        <w:t xml:space="preserve"> GP/School Nurse/Allergy Specialist) and provide this to </w:t>
      </w:r>
      <w:r w:rsidR="003A1779" w:rsidRPr="003A1779">
        <w:rPr>
          <w:sz w:val="24"/>
          <w:szCs w:val="24"/>
        </w:rPr>
        <w:t>Westminster</w:t>
      </w:r>
      <w:r w:rsidRPr="003A1779">
        <w:rPr>
          <w:sz w:val="24"/>
          <w:szCs w:val="24"/>
        </w:rPr>
        <w:t xml:space="preserve"> Nursery School.</w:t>
      </w:r>
    </w:p>
    <w:p w14:paraId="2F95ED71"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25C2D4B4" w14:textId="77777777" w:rsidR="009F7423" w:rsidRPr="003A1779" w:rsidRDefault="009F7423" w:rsidP="009F7423">
      <w:pPr>
        <w:pStyle w:val="Heading4"/>
        <w:spacing w:line="240" w:lineRule="auto"/>
        <w:ind w:left="-5"/>
        <w:jc w:val="both"/>
        <w:rPr>
          <w:rFonts w:asciiTheme="minorHAnsi" w:hAnsiTheme="minorHAnsi"/>
          <w:b/>
          <w:sz w:val="24"/>
          <w:szCs w:val="24"/>
        </w:rPr>
      </w:pPr>
      <w:r w:rsidRPr="003A1779">
        <w:rPr>
          <w:rFonts w:asciiTheme="minorHAnsi" w:hAnsiTheme="minorHAnsi"/>
          <w:b/>
          <w:sz w:val="24"/>
          <w:szCs w:val="24"/>
        </w:rPr>
        <w:t>4.</w:t>
      </w:r>
      <w:r w:rsidRPr="003A1779">
        <w:rPr>
          <w:rFonts w:asciiTheme="minorHAnsi" w:eastAsia="Arial" w:hAnsiTheme="minorHAnsi" w:cs="Arial"/>
          <w:b/>
          <w:sz w:val="24"/>
          <w:szCs w:val="24"/>
        </w:rPr>
        <w:t xml:space="preserve"> </w:t>
      </w:r>
      <w:r w:rsidRPr="003A1779">
        <w:rPr>
          <w:rFonts w:asciiTheme="minorHAnsi" w:hAnsiTheme="minorHAnsi"/>
          <w:b/>
          <w:sz w:val="24"/>
          <w:szCs w:val="24"/>
        </w:rPr>
        <w:t xml:space="preserve">Emergency Treatment and Management of Anaphylaxis  </w:t>
      </w:r>
    </w:p>
    <w:p w14:paraId="3E66D043" w14:textId="77777777" w:rsidR="009F7423" w:rsidRPr="003A1779" w:rsidRDefault="009F7423" w:rsidP="009F7423">
      <w:pPr>
        <w:spacing w:after="0" w:line="240" w:lineRule="auto"/>
        <w:ind w:left="-5" w:hanging="10"/>
        <w:jc w:val="both"/>
        <w:rPr>
          <w:sz w:val="24"/>
          <w:szCs w:val="24"/>
        </w:rPr>
      </w:pPr>
      <w:r w:rsidRPr="003A1779">
        <w:rPr>
          <w:b/>
          <w:sz w:val="24"/>
          <w:szCs w:val="24"/>
        </w:rPr>
        <w:t xml:space="preserve">What to look for: </w:t>
      </w:r>
    </w:p>
    <w:p w14:paraId="09507023"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Symptoms usually come on quickly, within minutes of exposure to the allergen.  </w:t>
      </w:r>
    </w:p>
    <w:p w14:paraId="6DEAA15D" w14:textId="77777777" w:rsidR="009F7423" w:rsidRPr="003A1779" w:rsidRDefault="009F7423" w:rsidP="009F7423">
      <w:pPr>
        <w:spacing w:after="0" w:line="240" w:lineRule="auto"/>
        <w:ind w:left="720"/>
        <w:jc w:val="both"/>
        <w:rPr>
          <w:sz w:val="24"/>
          <w:szCs w:val="24"/>
        </w:rPr>
      </w:pPr>
      <w:r w:rsidRPr="003A1779">
        <w:rPr>
          <w:sz w:val="24"/>
          <w:szCs w:val="24"/>
        </w:rPr>
        <w:t xml:space="preserve"> </w:t>
      </w:r>
    </w:p>
    <w:p w14:paraId="5D3D64E5"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Mild to moderate allergic reaction symptoms may include:  </w:t>
      </w:r>
    </w:p>
    <w:p w14:paraId="175485A0" w14:textId="77777777" w:rsidR="009F7423" w:rsidRPr="003A1779" w:rsidRDefault="009F7423" w:rsidP="009F7423">
      <w:pPr>
        <w:numPr>
          <w:ilvl w:val="0"/>
          <w:numId w:val="6"/>
        </w:numPr>
        <w:spacing w:after="0" w:line="240" w:lineRule="auto"/>
        <w:ind w:hanging="720"/>
        <w:jc w:val="both"/>
        <w:rPr>
          <w:sz w:val="24"/>
          <w:szCs w:val="24"/>
        </w:rPr>
      </w:pPr>
      <w:r w:rsidRPr="003A1779">
        <w:rPr>
          <w:sz w:val="24"/>
          <w:szCs w:val="24"/>
        </w:rPr>
        <w:t xml:space="preserve">a red raised rash (known as hives or urticaria) anywhere on the body  </w:t>
      </w:r>
    </w:p>
    <w:p w14:paraId="20971C33" w14:textId="77777777" w:rsidR="009F7423" w:rsidRPr="003A1779" w:rsidRDefault="009F7423" w:rsidP="009F7423">
      <w:pPr>
        <w:numPr>
          <w:ilvl w:val="0"/>
          <w:numId w:val="6"/>
        </w:numPr>
        <w:spacing w:after="0" w:line="240" w:lineRule="auto"/>
        <w:ind w:hanging="720"/>
        <w:jc w:val="both"/>
        <w:rPr>
          <w:sz w:val="24"/>
          <w:szCs w:val="24"/>
        </w:rPr>
      </w:pPr>
      <w:r w:rsidRPr="003A1779">
        <w:rPr>
          <w:sz w:val="24"/>
          <w:szCs w:val="24"/>
        </w:rPr>
        <w:t xml:space="preserve">a tingling or itchy feeling in the mouth </w:t>
      </w:r>
    </w:p>
    <w:p w14:paraId="60219888" w14:textId="77777777" w:rsidR="009F7423" w:rsidRPr="003A1779" w:rsidRDefault="009F7423" w:rsidP="009F7423">
      <w:pPr>
        <w:numPr>
          <w:ilvl w:val="0"/>
          <w:numId w:val="6"/>
        </w:numPr>
        <w:spacing w:after="0" w:line="240" w:lineRule="auto"/>
        <w:ind w:hanging="720"/>
        <w:jc w:val="both"/>
        <w:rPr>
          <w:sz w:val="24"/>
          <w:szCs w:val="24"/>
        </w:rPr>
      </w:pPr>
      <w:r w:rsidRPr="003A1779">
        <w:rPr>
          <w:sz w:val="24"/>
          <w:szCs w:val="24"/>
        </w:rPr>
        <w:t xml:space="preserve">swelling of lips, face or eyes </w:t>
      </w:r>
    </w:p>
    <w:p w14:paraId="03E5889B" w14:textId="77777777" w:rsidR="009F7423" w:rsidRPr="003A1779" w:rsidRDefault="009F7423" w:rsidP="009F7423">
      <w:pPr>
        <w:numPr>
          <w:ilvl w:val="0"/>
          <w:numId w:val="6"/>
        </w:numPr>
        <w:spacing w:after="0" w:line="240" w:lineRule="auto"/>
        <w:ind w:hanging="720"/>
        <w:jc w:val="both"/>
        <w:rPr>
          <w:sz w:val="24"/>
          <w:szCs w:val="24"/>
        </w:rPr>
      </w:pPr>
      <w:r w:rsidRPr="003A1779">
        <w:rPr>
          <w:sz w:val="24"/>
          <w:szCs w:val="24"/>
        </w:rPr>
        <w:t xml:space="preserve">stomach pain or vomiting. </w:t>
      </w:r>
    </w:p>
    <w:p w14:paraId="17B644B4" w14:textId="77777777" w:rsidR="009F7423" w:rsidRPr="003A1779" w:rsidRDefault="009F7423" w:rsidP="009F7423">
      <w:pPr>
        <w:spacing w:after="0" w:line="240" w:lineRule="auto"/>
        <w:ind w:left="720"/>
        <w:jc w:val="both"/>
        <w:rPr>
          <w:sz w:val="24"/>
          <w:szCs w:val="24"/>
        </w:rPr>
      </w:pPr>
      <w:r w:rsidRPr="003A1779">
        <w:rPr>
          <w:sz w:val="24"/>
          <w:szCs w:val="24"/>
        </w:rPr>
        <w:t xml:space="preserve"> </w:t>
      </w:r>
    </w:p>
    <w:p w14:paraId="46766F2D"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More serious symptoms are often referred to as the ABC symptoms and can include: </w:t>
      </w:r>
    </w:p>
    <w:p w14:paraId="4893FD9E" w14:textId="77777777" w:rsidR="009F7423" w:rsidRPr="003A1779" w:rsidRDefault="009F7423" w:rsidP="009F7423">
      <w:pPr>
        <w:numPr>
          <w:ilvl w:val="0"/>
          <w:numId w:val="6"/>
        </w:numPr>
        <w:spacing w:after="0" w:line="240" w:lineRule="auto"/>
        <w:ind w:hanging="720"/>
        <w:jc w:val="both"/>
        <w:rPr>
          <w:sz w:val="24"/>
          <w:szCs w:val="24"/>
        </w:rPr>
      </w:pPr>
      <w:r w:rsidRPr="003A1779">
        <w:rPr>
          <w:sz w:val="24"/>
          <w:szCs w:val="24"/>
        </w:rPr>
        <w:t xml:space="preserve">AIRWAY - swelling in the throat, tongue or upper airways (tightening of the throat, hoarse voice, difficulty swallowing). </w:t>
      </w:r>
    </w:p>
    <w:p w14:paraId="7075824B" w14:textId="77777777" w:rsidR="009F7423" w:rsidRPr="003A1779" w:rsidRDefault="009F7423" w:rsidP="009F7423">
      <w:pPr>
        <w:numPr>
          <w:ilvl w:val="0"/>
          <w:numId w:val="6"/>
        </w:numPr>
        <w:spacing w:after="0" w:line="240" w:lineRule="auto"/>
        <w:ind w:hanging="720"/>
        <w:jc w:val="both"/>
        <w:rPr>
          <w:sz w:val="24"/>
          <w:szCs w:val="24"/>
        </w:rPr>
      </w:pPr>
      <w:r w:rsidRPr="003A1779">
        <w:rPr>
          <w:sz w:val="24"/>
          <w:szCs w:val="24"/>
        </w:rPr>
        <w:t xml:space="preserve">BREATHING - sudden onset wheezing, breathing difficulty, noisy breathing. </w:t>
      </w:r>
    </w:p>
    <w:p w14:paraId="671466AA" w14:textId="77777777" w:rsidR="009F7423" w:rsidRPr="003A1779" w:rsidRDefault="009F7423" w:rsidP="009F7423">
      <w:pPr>
        <w:numPr>
          <w:ilvl w:val="0"/>
          <w:numId w:val="6"/>
        </w:numPr>
        <w:spacing w:after="0" w:line="240" w:lineRule="auto"/>
        <w:ind w:hanging="720"/>
        <w:jc w:val="both"/>
        <w:rPr>
          <w:sz w:val="24"/>
          <w:szCs w:val="24"/>
        </w:rPr>
      </w:pPr>
      <w:r w:rsidRPr="003A1779">
        <w:rPr>
          <w:sz w:val="24"/>
          <w:szCs w:val="24"/>
        </w:rPr>
        <w:lastRenderedPageBreak/>
        <w:t xml:space="preserve">CIRCULATION - dizziness, feeling faint, sudden sleepiness, tiredness, confusion, pale clammy skin, loss of consciousness. </w:t>
      </w:r>
    </w:p>
    <w:p w14:paraId="14B3657F" w14:textId="77777777" w:rsidR="009F7423" w:rsidRPr="003A1779" w:rsidRDefault="009F7423" w:rsidP="009F7423">
      <w:pPr>
        <w:spacing w:after="0" w:line="240" w:lineRule="auto"/>
        <w:ind w:left="720"/>
        <w:jc w:val="both"/>
        <w:rPr>
          <w:sz w:val="24"/>
          <w:szCs w:val="24"/>
        </w:rPr>
      </w:pPr>
      <w:r w:rsidRPr="003A1779">
        <w:rPr>
          <w:sz w:val="24"/>
          <w:szCs w:val="24"/>
        </w:rPr>
        <w:t xml:space="preserve"> </w:t>
      </w:r>
    </w:p>
    <w:p w14:paraId="41497587"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The term for this more serious reaction is anaphylaxis. In extreme cases there could be a dramatic fall in blood pressure. The child/adult may become weak and floppy and may have a sense of something terrible happening. This may lead to collapse and unconsciousness and, on rare occasions, can be fatal. </w:t>
      </w:r>
    </w:p>
    <w:p w14:paraId="3A2EA551"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2A88F622"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If the child/adult has been exposed to something they are known to be allergic to, then this is more likely to be an anaphylactic reaction. </w:t>
      </w:r>
    </w:p>
    <w:p w14:paraId="63574ACB" w14:textId="77777777" w:rsidR="009F7423" w:rsidRPr="003A1779" w:rsidRDefault="009F7423" w:rsidP="009F7423">
      <w:pPr>
        <w:spacing w:after="0" w:line="240" w:lineRule="auto"/>
        <w:ind w:left="720"/>
        <w:jc w:val="both"/>
        <w:rPr>
          <w:sz w:val="24"/>
          <w:szCs w:val="24"/>
        </w:rPr>
      </w:pPr>
      <w:r w:rsidRPr="003A1779">
        <w:rPr>
          <w:sz w:val="24"/>
          <w:szCs w:val="24"/>
        </w:rPr>
        <w:t xml:space="preserve"> </w:t>
      </w:r>
    </w:p>
    <w:p w14:paraId="26DD42C9" w14:textId="77777777" w:rsidR="009F7423" w:rsidRPr="003A1779" w:rsidRDefault="009F7423" w:rsidP="009F7423">
      <w:pPr>
        <w:spacing w:after="0" w:line="240" w:lineRule="auto"/>
        <w:ind w:left="-5" w:right="660" w:hanging="10"/>
        <w:jc w:val="both"/>
        <w:rPr>
          <w:sz w:val="24"/>
          <w:szCs w:val="24"/>
        </w:rPr>
      </w:pPr>
      <w:r w:rsidRPr="003A1779">
        <w:rPr>
          <w:sz w:val="24"/>
          <w:szCs w:val="24"/>
        </w:rPr>
        <w:t xml:space="preserve">Anaphylaxis can develop very rapidly, so a treatment is needed that works rapidly. </w:t>
      </w:r>
      <w:r w:rsidRPr="003A1779">
        <w:rPr>
          <w:b/>
          <w:sz w:val="24"/>
          <w:szCs w:val="24"/>
        </w:rPr>
        <w:t>Adrenaline</w:t>
      </w:r>
      <w:r w:rsidRPr="003A1779">
        <w:rPr>
          <w:sz w:val="24"/>
          <w:szCs w:val="24"/>
        </w:rPr>
        <w:t xml:space="preserve"> is the mainstay of treatment, and it starts to work within seconds.  </w:t>
      </w:r>
    </w:p>
    <w:p w14:paraId="1157E839"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747485F5"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What does adrenaline do? </w:t>
      </w:r>
    </w:p>
    <w:p w14:paraId="3543EB23" w14:textId="77777777" w:rsidR="009F7423" w:rsidRPr="003A1779" w:rsidRDefault="009F7423" w:rsidP="009F7423">
      <w:pPr>
        <w:numPr>
          <w:ilvl w:val="0"/>
          <w:numId w:val="6"/>
        </w:numPr>
        <w:spacing w:after="0" w:line="240" w:lineRule="auto"/>
        <w:ind w:hanging="720"/>
        <w:jc w:val="both"/>
        <w:rPr>
          <w:sz w:val="24"/>
          <w:szCs w:val="24"/>
        </w:rPr>
      </w:pPr>
      <w:r w:rsidRPr="003A1779">
        <w:rPr>
          <w:sz w:val="24"/>
          <w:szCs w:val="24"/>
        </w:rPr>
        <w:t xml:space="preserve">The adrenaline opens up the airways </w:t>
      </w:r>
    </w:p>
    <w:p w14:paraId="09A05D2F" w14:textId="77777777" w:rsidR="009F7423" w:rsidRPr="003A1779" w:rsidRDefault="009F7423" w:rsidP="009F7423">
      <w:pPr>
        <w:numPr>
          <w:ilvl w:val="0"/>
          <w:numId w:val="6"/>
        </w:numPr>
        <w:spacing w:after="0" w:line="240" w:lineRule="auto"/>
        <w:ind w:hanging="720"/>
        <w:jc w:val="both"/>
        <w:rPr>
          <w:sz w:val="24"/>
          <w:szCs w:val="24"/>
        </w:rPr>
      </w:pPr>
      <w:r w:rsidRPr="003A1779">
        <w:rPr>
          <w:sz w:val="24"/>
          <w:szCs w:val="24"/>
        </w:rPr>
        <w:t xml:space="preserve">The adrenaline stops swelling </w:t>
      </w:r>
    </w:p>
    <w:p w14:paraId="682381C7" w14:textId="77777777" w:rsidR="009F7423" w:rsidRPr="003A1779" w:rsidRDefault="009F7423" w:rsidP="009F7423">
      <w:pPr>
        <w:numPr>
          <w:ilvl w:val="0"/>
          <w:numId w:val="6"/>
        </w:numPr>
        <w:spacing w:after="0" w:line="240" w:lineRule="auto"/>
        <w:ind w:hanging="720"/>
        <w:jc w:val="both"/>
        <w:rPr>
          <w:sz w:val="24"/>
          <w:szCs w:val="24"/>
        </w:rPr>
      </w:pPr>
      <w:r w:rsidRPr="003A1779">
        <w:rPr>
          <w:sz w:val="24"/>
          <w:szCs w:val="24"/>
        </w:rPr>
        <w:t xml:space="preserve">The adrenaline raises the blood pressure </w:t>
      </w:r>
    </w:p>
    <w:p w14:paraId="3536A7DB" w14:textId="77777777" w:rsidR="009F7423" w:rsidRPr="003A1779" w:rsidRDefault="009F7423" w:rsidP="009F7423">
      <w:pPr>
        <w:spacing w:after="0" w:line="240" w:lineRule="auto"/>
        <w:ind w:left="720"/>
        <w:jc w:val="both"/>
        <w:rPr>
          <w:sz w:val="24"/>
          <w:szCs w:val="24"/>
        </w:rPr>
      </w:pPr>
      <w:r w:rsidRPr="003A1779">
        <w:rPr>
          <w:sz w:val="24"/>
          <w:szCs w:val="24"/>
        </w:rPr>
        <w:t xml:space="preserve"> </w:t>
      </w:r>
    </w:p>
    <w:p w14:paraId="0CD23A01" w14:textId="77777777" w:rsidR="009F7423" w:rsidRPr="003A1779" w:rsidRDefault="009F7423" w:rsidP="009F7423">
      <w:pPr>
        <w:spacing w:after="0" w:line="240" w:lineRule="auto"/>
        <w:ind w:left="-5" w:hanging="10"/>
        <w:jc w:val="both"/>
        <w:rPr>
          <w:sz w:val="24"/>
          <w:szCs w:val="24"/>
        </w:rPr>
      </w:pPr>
      <w:r w:rsidRPr="003A1779">
        <w:rPr>
          <w:b/>
          <w:sz w:val="24"/>
          <w:szCs w:val="24"/>
        </w:rPr>
        <w:t xml:space="preserve">As soon as anaphylaxis is suspected, adrenaline must be administered without delay. Action: </w:t>
      </w:r>
    </w:p>
    <w:p w14:paraId="7807E9BD"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629EEC66" w14:textId="77777777" w:rsidR="009F7423" w:rsidRPr="003A1779" w:rsidRDefault="009F7423" w:rsidP="009F7423">
      <w:pPr>
        <w:numPr>
          <w:ilvl w:val="0"/>
          <w:numId w:val="6"/>
        </w:numPr>
        <w:spacing w:after="0" w:line="240" w:lineRule="auto"/>
        <w:ind w:hanging="720"/>
        <w:jc w:val="both"/>
        <w:rPr>
          <w:sz w:val="24"/>
          <w:szCs w:val="24"/>
        </w:rPr>
      </w:pPr>
      <w:r w:rsidRPr="003A1779">
        <w:rPr>
          <w:sz w:val="24"/>
          <w:szCs w:val="24"/>
        </w:rPr>
        <w:t xml:space="preserve">Keep the child where they are, call for help and do not leave them unattended.  </w:t>
      </w:r>
    </w:p>
    <w:p w14:paraId="05DFDEE6" w14:textId="77777777" w:rsidR="009F7423" w:rsidRPr="003A1779" w:rsidRDefault="009F7423" w:rsidP="009F7423">
      <w:pPr>
        <w:numPr>
          <w:ilvl w:val="0"/>
          <w:numId w:val="6"/>
        </w:numPr>
        <w:spacing w:after="0" w:line="240" w:lineRule="auto"/>
        <w:ind w:hanging="720"/>
        <w:jc w:val="both"/>
        <w:rPr>
          <w:sz w:val="24"/>
          <w:szCs w:val="24"/>
        </w:rPr>
      </w:pPr>
      <w:r w:rsidRPr="003A1779">
        <w:rPr>
          <w:b/>
          <w:sz w:val="24"/>
          <w:szCs w:val="24"/>
        </w:rPr>
        <w:t>LIE THE CHILD FLAT WITH LEGS RAISED</w:t>
      </w:r>
      <w:r w:rsidRPr="003A1779">
        <w:rPr>
          <w:sz w:val="24"/>
          <w:szCs w:val="24"/>
        </w:rPr>
        <w:t xml:space="preserve"> – they can be propped up if struggling to breathe but this should be for as short a time as possible. </w:t>
      </w:r>
    </w:p>
    <w:p w14:paraId="7876C8DC" w14:textId="77777777" w:rsidR="009F7423" w:rsidRPr="003A1779" w:rsidRDefault="009F7423" w:rsidP="009F7423">
      <w:pPr>
        <w:numPr>
          <w:ilvl w:val="0"/>
          <w:numId w:val="6"/>
        </w:numPr>
        <w:spacing w:after="0" w:line="240" w:lineRule="auto"/>
        <w:ind w:hanging="720"/>
        <w:jc w:val="both"/>
        <w:rPr>
          <w:sz w:val="24"/>
          <w:szCs w:val="24"/>
        </w:rPr>
      </w:pPr>
      <w:r w:rsidRPr="003A1779">
        <w:rPr>
          <w:b/>
          <w:sz w:val="24"/>
          <w:szCs w:val="24"/>
        </w:rPr>
        <w:t>USE ADRENALINE AUTO-INJECTOR WITHOUT DELAY</w:t>
      </w:r>
      <w:r w:rsidRPr="003A1779">
        <w:rPr>
          <w:sz w:val="24"/>
          <w:szCs w:val="24"/>
        </w:rPr>
        <w:t xml:space="preserve"> and note the time given. AAIs should be given into the muscle in the outer thigh. Specific instructions vary by brand – always follow the instructions on the device. </w:t>
      </w:r>
    </w:p>
    <w:p w14:paraId="00049FAE" w14:textId="77777777" w:rsidR="009F7423" w:rsidRPr="003A1779" w:rsidRDefault="009F7423" w:rsidP="009F7423">
      <w:pPr>
        <w:numPr>
          <w:ilvl w:val="0"/>
          <w:numId w:val="6"/>
        </w:numPr>
        <w:spacing w:after="0" w:line="240" w:lineRule="auto"/>
        <w:ind w:hanging="720"/>
        <w:jc w:val="both"/>
        <w:rPr>
          <w:sz w:val="24"/>
          <w:szCs w:val="24"/>
        </w:rPr>
      </w:pPr>
      <w:r w:rsidRPr="003A1779">
        <w:rPr>
          <w:sz w:val="24"/>
          <w:szCs w:val="24"/>
        </w:rPr>
        <w:t>CALL</w:t>
      </w:r>
      <w:r w:rsidRPr="003A1779">
        <w:rPr>
          <w:b/>
          <w:sz w:val="24"/>
          <w:szCs w:val="24"/>
        </w:rPr>
        <w:t xml:space="preserve"> 999</w:t>
      </w:r>
      <w:r w:rsidRPr="003A1779">
        <w:rPr>
          <w:sz w:val="24"/>
          <w:szCs w:val="24"/>
        </w:rPr>
        <w:t xml:space="preserve"> and state </w:t>
      </w:r>
      <w:r w:rsidRPr="003A1779">
        <w:rPr>
          <w:b/>
          <w:sz w:val="24"/>
          <w:szCs w:val="24"/>
        </w:rPr>
        <w:t xml:space="preserve">ANAPHYLAXIS (ana-fil-axis). </w:t>
      </w:r>
    </w:p>
    <w:p w14:paraId="4C6E7E26" w14:textId="6127C598" w:rsidR="009F7423" w:rsidRPr="003A1779" w:rsidRDefault="009F7423" w:rsidP="009F7423">
      <w:pPr>
        <w:numPr>
          <w:ilvl w:val="0"/>
          <w:numId w:val="6"/>
        </w:numPr>
        <w:spacing w:after="0" w:line="240" w:lineRule="auto"/>
        <w:ind w:hanging="720"/>
        <w:jc w:val="both"/>
        <w:rPr>
          <w:sz w:val="24"/>
          <w:szCs w:val="24"/>
        </w:rPr>
      </w:pPr>
      <w:r w:rsidRPr="003A1779">
        <w:rPr>
          <w:sz w:val="24"/>
          <w:szCs w:val="24"/>
        </w:rPr>
        <w:t>If no improvement after 5 minutes, administer second AAI</w:t>
      </w:r>
      <w:r w:rsidR="003A1779" w:rsidRPr="003A1779">
        <w:rPr>
          <w:sz w:val="24"/>
          <w:szCs w:val="24"/>
        </w:rPr>
        <w:t xml:space="preserve"> if available.</w:t>
      </w:r>
    </w:p>
    <w:p w14:paraId="45EA4A87" w14:textId="77777777" w:rsidR="009F7423" w:rsidRPr="003A1779" w:rsidRDefault="009F7423" w:rsidP="009F7423">
      <w:pPr>
        <w:numPr>
          <w:ilvl w:val="0"/>
          <w:numId w:val="6"/>
        </w:numPr>
        <w:spacing w:after="0" w:line="240" w:lineRule="auto"/>
        <w:ind w:hanging="720"/>
        <w:jc w:val="both"/>
        <w:rPr>
          <w:sz w:val="24"/>
          <w:szCs w:val="24"/>
        </w:rPr>
      </w:pPr>
      <w:r w:rsidRPr="003A1779">
        <w:rPr>
          <w:sz w:val="24"/>
          <w:szCs w:val="24"/>
        </w:rPr>
        <w:t xml:space="preserve">If no signs of life commence CPR. </w:t>
      </w:r>
    </w:p>
    <w:p w14:paraId="4839F2C3" w14:textId="77777777" w:rsidR="009F7423" w:rsidRPr="003A1779" w:rsidRDefault="009F7423" w:rsidP="009F7423">
      <w:pPr>
        <w:numPr>
          <w:ilvl w:val="0"/>
          <w:numId w:val="6"/>
        </w:numPr>
        <w:spacing w:after="0" w:line="240" w:lineRule="auto"/>
        <w:ind w:hanging="720"/>
        <w:jc w:val="both"/>
        <w:rPr>
          <w:sz w:val="24"/>
          <w:szCs w:val="24"/>
        </w:rPr>
      </w:pPr>
      <w:r w:rsidRPr="003A1779">
        <w:rPr>
          <w:sz w:val="24"/>
          <w:szCs w:val="24"/>
        </w:rPr>
        <w:t xml:space="preserve">Call parent/carer as soon as possible. </w:t>
      </w:r>
    </w:p>
    <w:p w14:paraId="7222F4E2"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42197E55" w14:textId="77777777" w:rsidR="009F7423" w:rsidRPr="003A1779" w:rsidRDefault="009F7423" w:rsidP="009F7423">
      <w:pPr>
        <w:spacing w:after="0" w:line="240" w:lineRule="auto"/>
        <w:jc w:val="both"/>
        <w:rPr>
          <w:sz w:val="24"/>
          <w:szCs w:val="24"/>
        </w:rPr>
      </w:pPr>
      <w:r w:rsidRPr="003A1779">
        <w:rPr>
          <w:sz w:val="24"/>
          <w:szCs w:val="24"/>
        </w:rPr>
        <w:t xml:space="preserve">Whilst you are waiting for the ambulance, keep the child where they are. Do not stand them up, or sit them in a chair, even if they are feeling better. This could lower their blood pressure drastically, causing their heart to stop. </w:t>
      </w:r>
    </w:p>
    <w:p w14:paraId="67106303"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7AB345A6"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All children </w:t>
      </w:r>
      <w:r w:rsidRPr="003A1779">
        <w:rPr>
          <w:b/>
          <w:sz w:val="24"/>
          <w:szCs w:val="24"/>
          <w:u w:val="single"/>
        </w:rPr>
        <w:t>MUST</w:t>
      </w:r>
      <w:r w:rsidRPr="003A1779">
        <w:rPr>
          <w:sz w:val="24"/>
          <w:szCs w:val="24"/>
        </w:rPr>
        <w:t xml:space="preserve"> go to hospital for observation after anaphylaxis even if they appear to have recovered as a reaction can reoccur after treatment. </w:t>
      </w:r>
    </w:p>
    <w:p w14:paraId="42A11C4D" w14:textId="635CFAEB" w:rsidR="009F7423" w:rsidRPr="003A1779" w:rsidRDefault="009F7423" w:rsidP="009F7423">
      <w:pPr>
        <w:spacing w:after="0" w:line="240" w:lineRule="auto"/>
        <w:jc w:val="both"/>
        <w:rPr>
          <w:sz w:val="24"/>
          <w:szCs w:val="24"/>
        </w:rPr>
      </w:pPr>
      <w:r w:rsidRPr="003A1779">
        <w:rPr>
          <w:sz w:val="24"/>
          <w:szCs w:val="24"/>
        </w:rPr>
        <w:t xml:space="preserve"> </w:t>
      </w:r>
    </w:p>
    <w:p w14:paraId="39C793C9" w14:textId="77777777" w:rsidR="009F7423" w:rsidRPr="003A1779" w:rsidRDefault="009F7423" w:rsidP="009F7423">
      <w:pPr>
        <w:pStyle w:val="Heading4"/>
        <w:spacing w:line="240" w:lineRule="auto"/>
        <w:ind w:left="-5"/>
        <w:jc w:val="both"/>
        <w:rPr>
          <w:rFonts w:asciiTheme="minorHAnsi" w:hAnsiTheme="minorHAnsi"/>
          <w:sz w:val="24"/>
          <w:szCs w:val="24"/>
        </w:rPr>
      </w:pPr>
      <w:r w:rsidRPr="003A1779">
        <w:rPr>
          <w:rFonts w:asciiTheme="minorHAnsi" w:hAnsiTheme="minorHAnsi"/>
          <w:b/>
          <w:sz w:val="24"/>
          <w:szCs w:val="24"/>
        </w:rPr>
        <w:t>5.</w:t>
      </w:r>
      <w:r w:rsidRPr="003A1779">
        <w:rPr>
          <w:rFonts w:asciiTheme="minorHAnsi" w:eastAsia="Arial" w:hAnsiTheme="minorHAnsi" w:cs="Arial"/>
          <w:b/>
          <w:sz w:val="24"/>
          <w:szCs w:val="24"/>
        </w:rPr>
        <w:t xml:space="preserve"> </w:t>
      </w:r>
      <w:r w:rsidRPr="003A1779">
        <w:rPr>
          <w:rFonts w:asciiTheme="minorHAnsi" w:hAnsiTheme="minorHAnsi"/>
          <w:b/>
          <w:sz w:val="24"/>
          <w:szCs w:val="24"/>
        </w:rPr>
        <w:t xml:space="preserve">Supply, storage and care of medication </w:t>
      </w:r>
      <w:r w:rsidRPr="003A1779">
        <w:rPr>
          <w:rFonts w:asciiTheme="minorHAnsi" w:hAnsiTheme="minorHAnsi"/>
          <w:sz w:val="24"/>
          <w:szCs w:val="24"/>
        </w:rPr>
        <w:t xml:space="preserve"> </w:t>
      </w:r>
    </w:p>
    <w:p w14:paraId="387D4961"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For younger children or those not ready to take responsibility for their own medication, there should be an anaphylaxis kit which is kept safely, not locked away and </w:t>
      </w:r>
      <w:r w:rsidRPr="003A1779">
        <w:rPr>
          <w:b/>
          <w:sz w:val="24"/>
          <w:szCs w:val="24"/>
        </w:rPr>
        <w:t xml:space="preserve">accessible to all staff. </w:t>
      </w:r>
    </w:p>
    <w:p w14:paraId="3974F364" w14:textId="77777777" w:rsidR="009F7423" w:rsidRPr="003A1779" w:rsidRDefault="009F7423" w:rsidP="009F7423">
      <w:pPr>
        <w:spacing w:after="0" w:line="240" w:lineRule="auto"/>
        <w:ind w:left="360"/>
        <w:jc w:val="both"/>
        <w:rPr>
          <w:sz w:val="24"/>
          <w:szCs w:val="24"/>
        </w:rPr>
      </w:pPr>
      <w:r w:rsidRPr="003A1779">
        <w:rPr>
          <w:sz w:val="24"/>
          <w:szCs w:val="24"/>
        </w:rPr>
        <w:t xml:space="preserve"> </w:t>
      </w:r>
    </w:p>
    <w:p w14:paraId="56AA2568"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Medications are stored in a suitable container and clearly labelled with the child’s name. The child’s medication storage container should contain:  </w:t>
      </w:r>
    </w:p>
    <w:p w14:paraId="5869FE11" w14:textId="77777777" w:rsidR="009F7423" w:rsidRPr="003A1779" w:rsidRDefault="009F7423" w:rsidP="009F7423">
      <w:pPr>
        <w:numPr>
          <w:ilvl w:val="0"/>
          <w:numId w:val="7"/>
        </w:numPr>
        <w:spacing w:after="0" w:line="240" w:lineRule="auto"/>
        <w:ind w:hanging="360"/>
        <w:jc w:val="both"/>
        <w:rPr>
          <w:sz w:val="24"/>
          <w:szCs w:val="24"/>
        </w:rPr>
      </w:pPr>
      <w:r w:rsidRPr="003A1779">
        <w:rPr>
          <w:sz w:val="24"/>
          <w:szCs w:val="24"/>
        </w:rPr>
        <w:t xml:space="preserve">Two AAIs </w:t>
      </w:r>
      <w:proofErr w:type="gramStart"/>
      <w:r w:rsidRPr="003A1779">
        <w:rPr>
          <w:sz w:val="24"/>
          <w:szCs w:val="24"/>
        </w:rPr>
        <w:t>i.e.</w:t>
      </w:r>
      <w:proofErr w:type="gramEnd"/>
      <w:r w:rsidRPr="003A1779">
        <w:rPr>
          <w:sz w:val="24"/>
          <w:szCs w:val="24"/>
        </w:rPr>
        <w:t xml:space="preserve"> EpiPen® or </w:t>
      </w:r>
      <w:proofErr w:type="spellStart"/>
      <w:r w:rsidRPr="003A1779">
        <w:rPr>
          <w:sz w:val="24"/>
          <w:szCs w:val="24"/>
        </w:rPr>
        <w:t>Jext</w:t>
      </w:r>
      <w:proofErr w:type="spellEnd"/>
      <w:r w:rsidRPr="003A1779">
        <w:rPr>
          <w:sz w:val="24"/>
          <w:szCs w:val="24"/>
        </w:rPr>
        <w:t xml:space="preserve">® or </w:t>
      </w:r>
      <w:proofErr w:type="spellStart"/>
      <w:r w:rsidRPr="003A1779">
        <w:rPr>
          <w:sz w:val="24"/>
          <w:szCs w:val="24"/>
        </w:rPr>
        <w:t>Emerade</w:t>
      </w:r>
      <w:proofErr w:type="spellEnd"/>
      <w:r w:rsidRPr="003A1779">
        <w:rPr>
          <w:sz w:val="24"/>
          <w:szCs w:val="24"/>
        </w:rPr>
        <w:t xml:space="preserve">® </w:t>
      </w:r>
    </w:p>
    <w:p w14:paraId="7544B29B" w14:textId="77777777" w:rsidR="009F7423" w:rsidRPr="003A1779" w:rsidRDefault="009F7423" w:rsidP="009F7423">
      <w:pPr>
        <w:numPr>
          <w:ilvl w:val="0"/>
          <w:numId w:val="7"/>
        </w:numPr>
        <w:spacing w:after="0" w:line="240" w:lineRule="auto"/>
        <w:ind w:hanging="360"/>
        <w:jc w:val="both"/>
        <w:rPr>
          <w:sz w:val="24"/>
          <w:szCs w:val="24"/>
        </w:rPr>
      </w:pPr>
      <w:r w:rsidRPr="003A1779">
        <w:rPr>
          <w:sz w:val="24"/>
          <w:szCs w:val="24"/>
        </w:rPr>
        <w:lastRenderedPageBreak/>
        <w:t xml:space="preserve">An up-to-date allergy action plan </w:t>
      </w:r>
    </w:p>
    <w:p w14:paraId="6784DBBE" w14:textId="77777777" w:rsidR="009F7423" w:rsidRPr="003A1779" w:rsidRDefault="009F7423" w:rsidP="009F7423">
      <w:pPr>
        <w:numPr>
          <w:ilvl w:val="0"/>
          <w:numId w:val="7"/>
        </w:numPr>
        <w:spacing w:after="0" w:line="240" w:lineRule="auto"/>
        <w:ind w:hanging="360"/>
        <w:jc w:val="both"/>
        <w:rPr>
          <w:sz w:val="24"/>
          <w:szCs w:val="24"/>
        </w:rPr>
      </w:pPr>
      <w:r w:rsidRPr="003A1779">
        <w:rPr>
          <w:sz w:val="24"/>
          <w:szCs w:val="24"/>
        </w:rPr>
        <w:t xml:space="preserve">Antihistamine as tablets or syrup (if included on allergy action plan) </w:t>
      </w:r>
    </w:p>
    <w:p w14:paraId="6EEEF68A" w14:textId="77777777" w:rsidR="009F7423" w:rsidRPr="003A1779" w:rsidRDefault="009F7423" w:rsidP="009F7423">
      <w:pPr>
        <w:numPr>
          <w:ilvl w:val="0"/>
          <w:numId w:val="7"/>
        </w:numPr>
        <w:spacing w:after="0" w:line="240" w:lineRule="auto"/>
        <w:ind w:hanging="360"/>
        <w:jc w:val="both"/>
        <w:rPr>
          <w:sz w:val="24"/>
          <w:szCs w:val="24"/>
        </w:rPr>
      </w:pPr>
      <w:r w:rsidRPr="003A1779">
        <w:rPr>
          <w:sz w:val="24"/>
          <w:szCs w:val="24"/>
        </w:rPr>
        <w:t xml:space="preserve">Spoon if required </w:t>
      </w:r>
    </w:p>
    <w:p w14:paraId="60750943" w14:textId="77777777" w:rsidR="009F7423" w:rsidRPr="003A1779" w:rsidRDefault="009F7423" w:rsidP="009F7423">
      <w:pPr>
        <w:numPr>
          <w:ilvl w:val="0"/>
          <w:numId w:val="7"/>
        </w:numPr>
        <w:spacing w:after="0" w:line="240" w:lineRule="auto"/>
        <w:ind w:hanging="360"/>
        <w:jc w:val="both"/>
        <w:rPr>
          <w:sz w:val="24"/>
          <w:szCs w:val="24"/>
        </w:rPr>
      </w:pPr>
      <w:r w:rsidRPr="003A1779">
        <w:rPr>
          <w:sz w:val="24"/>
          <w:szCs w:val="24"/>
        </w:rPr>
        <w:t xml:space="preserve">Asthma inhaler (if included on allergy action plan). </w:t>
      </w:r>
    </w:p>
    <w:p w14:paraId="04F1365F" w14:textId="77777777" w:rsidR="009F7423" w:rsidRPr="003A1779" w:rsidRDefault="009F7423" w:rsidP="009F7423">
      <w:pPr>
        <w:spacing w:after="0" w:line="240" w:lineRule="auto"/>
        <w:ind w:left="720"/>
        <w:jc w:val="both"/>
        <w:rPr>
          <w:sz w:val="24"/>
          <w:szCs w:val="24"/>
        </w:rPr>
      </w:pPr>
      <w:r w:rsidRPr="003A1779">
        <w:rPr>
          <w:sz w:val="24"/>
          <w:szCs w:val="24"/>
        </w:rPr>
        <w:t xml:space="preserve"> </w:t>
      </w:r>
    </w:p>
    <w:p w14:paraId="34BF849F" w14:textId="6D598CCC" w:rsidR="009F7423" w:rsidRPr="003A1779" w:rsidRDefault="009F7423" w:rsidP="009F7423">
      <w:pPr>
        <w:spacing w:after="0" w:line="240" w:lineRule="auto"/>
        <w:ind w:left="-5" w:hanging="10"/>
        <w:jc w:val="both"/>
        <w:rPr>
          <w:sz w:val="24"/>
          <w:szCs w:val="24"/>
        </w:rPr>
      </w:pPr>
      <w:r w:rsidRPr="003A1779">
        <w:rPr>
          <w:sz w:val="24"/>
          <w:szCs w:val="24"/>
        </w:rPr>
        <w:t xml:space="preserve">It is the responsibility of the child’s parents/carers to ensure that the anaphylaxis kit/medication is up-to-date and clearly labelled, however </w:t>
      </w:r>
      <w:r w:rsidRPr="003A1779">
        <w:rPr>
          <w:sz w:val="24"/>
          <w:szCs w:val="24"/>
        </w:rPr>
        <w:t xml:space="preserve">Westminster </w:t>
      </w:r>
      <w:r w:rsidRPr="003A1779">
        <w:rPr>
          <w:sz w:val="24"/>
          <w:szCs w:val="24"/>
        </w:rPr>
        <w:t xml:space="preserve">Nursery School medication trained staff will check medication kept at Nursery School on a termly basis and send a reminder to parents/carers if medication is approaching expiry. </w:t>
      </w:r>
    </w:p>
    <w:p w14:paraId="324FA4C0"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34701D30"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Parents/carers can subscribe to expiry alerts for the relevant AAIs their child is prescribed, to make sure they can get replacement devices in good time. </w:t>
      </w:r>
    </w:p>
    <w:p w14:paraId="4C1C8032" w14:textId="77777777" w:rsidR="009F7423" w:rsidRPr="003A1779" w:rsidRDefault="009F7423" w:rsidP="009F7423">
      <w:pPr>
        <w:spacing w:after="0" w:line="240" w:lineRule="auto"/>
        <w:jc w:val="both"/>
        <w:rPr>
          <w:sz w:val="24"/>
          <w:szCs w:val="24"/>
        </w:rPr>
      </w:pPr>
      <w:r w:rsidRPr="003A1779">
        <w:rPr>
          <w:b/>
          <w:sz w:val="24"/>
          <w:szCs w:val="24"/>
        </w:rPr>
        <w:t xml:space="preserve"> </w:t>
      </w:r>
    </w:p>
    <w:p w14:paraId="7C6EDC1F" w14:textId="77777777" w:rsidR="009F7423" w:rsidRPr="003A1779" w:rsidRDefault="009F7423" w:rsidP="009F7423">
      <w:pPr>
        <w:pStyle w:val="Heading3"/>
        <w:spacing w:line="240" w:lineRule="auto"/>
        <w:jc w:val="both"/>
        <w:rPr>
          <w:rFonts w:asciiTheme="minorHAnsi" w:hAnsiTheme="minorHAnsi"/>
        </w:rPr>
      </w:pPr>
      <w:r w:rsidRPr="003A1779">
        <w:rPr>
          <w:rFonts w:asciiTheme="minorHAnsi" w:hAnsiTheme="minorHAnsi"/>
        </w:rPr>
        <w:t xml:space="preserve">Storage  </w:t>
      </w:r>
    </w:p>
    <w:p w14:paraId="43FF88EC"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AAIs should be stored at room temperature, protected from direct sunlight and temperature extremes. </w:t>
      </w:r>
    </w:p>
    <w:p w14:paraId="3D34A2B9"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275356A5" w14:textId="77777777" w:rsidR="009F7423" w:rsidRPr="003A1779" w:rsidRDefault="009F7423" w:rsidP="009F7423">
      <w:pPr>
        <w:pStyle w:val="Heading3"/>
        <w:spacing w:line="240" w:lineRule="auto"/>
        <w:ind w:left="-5"/>
        <w:jc w:val="both"/>
        <w:rPr>
          <w:rFonts w:asciiTheme="minorHAnsi" w:hAnsiTheme="minorHAnsi"/>
        </w:rPr>
      </w:pPr>
      <w:r w:rsidRPr="003A1779">
        <w:rPr>
          <w:rFonts w:asciiTheme="minorHAnsi" w:hAnsiTheme="minorHAnsi"/>
        </w:rPr>
        <w:t xml:space="preserve">Disposal </w:t>
      </w:r>
    </w:p>
    <w:p w14:paraId="432FBDB3"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AAIs are single use only and must be disposed of as sharps. Used AAIs can be given to ambulance paramedics on arrival or can be disposed of in a pre-ordered sharps bin. </w:t>
      </w:r>
    </w:p>
    <w:p w14:paraId="198D59FD" w14:textId="77777777" w:rsidR="009F7423" w:rsidRPr="003A1779" w:rsidRDefault="009F7423" w:rsidP="009F7423">
      <w:pPr>
        <w:spacing w:after="0" w:line="240" w:lineRule="auto"/>
        <w:jc w:val="both"/>
        <w:rPr>
          <w:sz w:val="24"/>
          <w:szCs w:val="24"/>
        </w:rPr>
      </w:pPr>
    </w:p>
    <w:p w14:paraId="5EC21035" w14:textId="77777777" w:rsidR="009F7423" w:rsidRPr="003A1779" w:rsidRDefault="009F7423" w:rsidP="009F7423">
      <w:pPr>
        <w:spacing w:after="0" w:line="240" w:lineRule="auto"/>
        <w:jc w:val="both"/>
        <w:rPr>
          <w:b/>
          <w:sz w:val="24"/>
          <w:szCs w:val="24"/>
        </w:rPr>
      </w:pPr>
    </w:p>
    <w:p w14:paraId="55F49E2A" w14:textId="7922DE37" w:rsidR="009F7423" w:rsidRPr="003A1779" w:rsidRDefault="009F7423" w:rsidP="009F7423">
      <w:pPr>
        <w:spacing w:after="0" w:line="240" w:lineRule="auto"/>
        <w:jc w:val="both"/>
        <w:rPr>
          <w:sz w:val="24"/>
          <w:szCs w:val="24"/>
        </w:rPr>
      </w:pPr>
      <w:r w:rsidRPr="003A1779">
        <w:rPr>
          <w:b/>
          <w:sz w:val="24"/>
          <w:szCs w:val="24"/>
        </w:rPr>
        <w:t>6.</w:t>
      </w:r>
      <w:r w:rsidRPr="003A1779">
        <w:rPr>
          <w:rFonts w:eastAsia="Arial" w:cs="Arial"/>
          <w:b/>
          <w:sz w:val="24"/>
          <w:szCs w:val="24"/>
        </w:rPr>
        <w:t xml:space="preserve"> </w:t>
      </w:r>
      <w:r w:rsidRPr="003A1779">
        <w:rPr>
          <w:b/>
          <w:sz w:val="24"/>
          <w:szCs w:val="24"/>
          <w:u w:val="single" w:color="000000"/>
        </w:rPr>
        <w:t>‘Spare’ adrenaline auto-injector in school</w:t>
      </w:r>
      <w:r w:rsidRPr="003A1779">
        <w:rPr>
          <w:b/>
          <w:sz w:val="24"/>
          <w:szCs w:val="24"/>
        </w:rPr>
        <w:t xml:space="preserve"> </w:t>
      </w:r>
    </w:p>
    <w:p w14:paraId="24649417" w14:textId="28A58BAE" w:rsidR="009F7423" w:rsidRPr="003A1779" w:rsidRDefault="009F7423" w:rsidP="009F7423">
      <w:pPr>
        <w:spacing w:after="0" w:line="240" w:lineRule="auto"/>
        <w:jc w:val="both"/>
        <w:rPr>
          <w:sz w:val="24"/>
          <w:szCs w:val="24"/>
        </w:rPr>
      </w:pPr>
      <w:r w:rsidRPr="003A1779">
        <w:rPr>
          <w:sz w:val="24"/>
          <w:szCs w:val="24"/>
        </w:rPr>
        <w:t>Westminster</w:t>
      </w:r>
      <w:r w:rsidRPr="003A1779">
        <w:rPr>
          <w:sz w:val="24"/>
          <w:szCs w:val="24"/>
        </w:rPr>
        <w:t xml:space="preserve"> Nursery School has purchased </w:t>
      </w:r>
      <w:r w:rsidRPr="003A1779">
        <w:rPr>
          <w:sz w:val="24"/>
          <w:szCs w:val="24"/>
        </w:rPr>
        <w:t>a</w:t>
      </w:r>
      <w:r w:rsidRPr="003A1779">
        <w:rPr>
          <w:sz w:val="24"/>
          <w:szCs w:val="24"/>
        </w:rPr>
        <w:t xml:space="preserve"> spare </w:t>
      </w:r>
      <w:r w:rsidRPr="003A1779">
        <w:rPr>
          <w:b/>
          <w:sz w:val="24"/>
          <w:szCs w:val="24"/>
        </w:rPr>
        <w:t>AAI for emergency use in children who are risk of anaphylaxis,</w:t>
      </w:r>
      <w:r w:rsidRPr="003A1779">
        <w:rPr>
          <w:sz w:val="24"/>
          <w:szCs w:val="24"/>
        </w:rPr>
        <w:t xml:space="preserve"> or their own devices are not available or not working (</w:t>
      </w:r>
      <w:proofErr w:type="gramStart"/>
      <w:r w:rsidRPr="003A1779">
        <w:rPr>
          <w:sz w:val="24"/>
          <w:szCs w:val="24"/>
        </w:rPr>
        <w:t>e.g.</w:t>
      </w:r>
      <w:proofErr w:type="gramEnd"/>
      <w:r w:rsidRPr="003A1779">
        <w:rPr>
          <w:sz w:val="24"/>
          <w:szCs w:val="24"/>
        </w:rPr>
        <w:t xml:space="preserve"> because they are out of date). </w:t>
      </w:r>
    </w:p>
    <w:p w14:paraId="4192003C" w14:textId="15D1C235" w:rsidR="009F7423" w:rsidRPr="003A1779" w:rsidRDefault="009F7423" w:rsidP="009F7423">
      <w:pPr>
        <w:spacing w:after="0" w:line="240" w:lineRule="auto"/>
        <w:ind w:left="-5" w:hanging="10"/>
        <w:jc w:val="both"/>
        <w:rPr>
          <w:sz w:val="24"/>
          <w:szCs w:val="24"/>
        </w:rPr>
      </w:pPr>
      <w:r w:rsidRPr="003A1779">
        <w:rPr>
          <w:sz w:val="24"/>
          <w:szCs w:val="24"/>
        </w:rPr>
        <w:t xml:space="preserve">These are stored in the </w:t>
      </w:r>
      <w:r w:rsidRPr="003A1779">
        <w:rPr>
          <w:sz w:val="24"/>
          <w:szCs w:val="24"/>
        </w:rPr>
        <w:t xml:space="preserve">school office </w:t>
      </w:r>
      <w:r w:rsidRPr="003A1779">
        <w:rPr>
          <w:sz w:val="24"/>
          <w:szCs w:val="24"/>
        </w:rPr>
        <w:t xml:space="preserve">labelled ‘Emergency Anaphylaxis Adrenaline Pen’, kept safely, not locked away and </w:t>
      </w:r>
      <w:r w:rsidRPr="003A1779">
        <w:rPr>
          <w:b/>
          <w:sz w:val="24"/>
          <w:szCs w:val="24"/>
        </w:rPr>
        <w:t xml:space="preserve">accessible and known to all staff.  </w:t>
      </w:r>
    </w:p>
    <w:p w14:paraId="191FDB63" w14:textId="77777777" w:rsidR="009F7423" w:rsidRPr="003A1779" w:rsidRDefault="009F7423" w:rsidP="009F7423">
      <w:pPr>
        <w:spacing w:after="0" w:line="240" w:lineRule="auto"/>
        <w:jc w:val="both"/>
        <w:rPr>
          <w:sz w:val="24"/>
          <w:szCs w:val="24"/>
        </w:rPr>
      </w:pPr>
      <w:r w:rsidRPr="003A1779">
        <w:rPr>
          <w:b/>
          <w:sz w:val="24"/>
          <w:szCs w:val="24"/>
        </w:rPr>
        <w:t xml:space="preserve"> </w:t>
      </w:r>
    </w:p>
    <w:p w14:paraId="7630136B" w14:textId="07C058FF" w:rsidR="009F7423" w:rsidRPr="003A1779" w:rsidRDefault="009F7423" w:rsidP="009F7423">
      <w:pPr>
        <w:spacing w:after="0" w:line="240" w:lineRule="auto"/>
        <w:ind w:left="-5" w:hanging="10"/>
        <w:jc w:val="both"/>
        <w:rPr>
          <w:sz w:val="24"/>
          <w:szCs w:val="24"/>
        </w:rPr>
      </w:pPr>
      <w:r w:rsidRPr="003A1779">
        <w:rPr>
          <w:sz w:val="24"/>
          <w:szCs w:val="24"/>
        </w:rPr>
        <w:t xml:space="preserve">Written parental permission for use of the spare AAI is included in the child’s allergy action plan. </w:t>
      </w:r>
    </w:p>
    <w:p w14:paraId="2D65E164"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388473FF" w14:textId="77777777" w:rsidR="009F7423" w:rsidRPr="003A1779" w:rsidRDefault="009F7423" w:rsidP="009F7423">
      <w:pPr>
        <w:spacing w:after="0" w:line="240" w:lineRule="auto"/>
        <w:ind w:left="-5" w:hanging="10"/>
        <w:jc w:val="both"/>
        <w:rPr>
          <w:sz w:val="24"/>
          <w:szCs w:val="24"/>
          <w:u w:val="single"/>
        </w:rPr>
      </w:pPr>
      <w:r w:rsidRPr="003A1779">
        <w:rPr>
          <w:sz w:val="24"/>
          <w:szCs w:val="24"/>
        </w:rPr>
        <w:t xml:space="preserve">If anaphylaxis is suspected </w:t>
      </w:r>
      <w:r w:rsidRPr="003A1779">
        <w:rPr>
          <w:b/>
          <w:sz w:val="24"/>
          <w:szCs w:val="24"/>
        </w:rPr>
        <w:t>in</w:t>
      </w:r>
      <w:r w:rsidRPr="003A1779">
        <w:rPr>
          <w:b/>
          <w:sz w:val="24"/>
          <w:szCs w:val="24"/>
          <w:u w:val="single"/>
        </w:rPr>
        <w:t xml:space="preserve"> an undiagnosed individual </w:t>
      </w:r>
      <w:r w:rsidRPr="003A1779">
        <w:rPr>
          <w:sz w:val="24"/>
          <w:szCs w:val="24"/>
          <w:u w:val="single"/>
        </w:rPr>
        <w:t xml:space="preserve">call the emergency services and state you suspect ANAPHYLAXIS. </w:t>
      </w:r>
    </w:p>
    <w:p w14:paraId="4C62E018" w14:textId="77777777" w:rsidR="009F7423" w:rsidRPr="003A1779" w:rsidRDefault="009F7423" w:rsidP="009F7423">
      <w:pPr>
        <w:spacing w:after="0" w:line="240" w:lineRule="auto"/>
        <w:ind w:left="-5" w:hanging="10"/>
        <w:jc w:val="both"/>
        <w:rPr>
          <w:sz w:val="24"/>
          <w:szCs w:val="24"/>
          <w:u w:val="single"/>
        </w:rPr>
      </w:pPr>
    </w:p>
    <w:p w14:paraId="083BC620" w14:textId="77777777" w:rsidR="009F7423" w:rsidRPr="003A1779" w:rsidRDefault="009F7423" w:rsidP="009F7423">
      <w:pPr>
        <w:spacing w:after="0" w:line="240" w:lineRule="auto"/>
        <w:ind w:left="-5" w:hanging="10"/>
        <w:jc w:val="both"/>
        <w:rPr>
          <w:sz w:val="24"/>
          <w:szCs w:val="24"/>
        </w:rPr>
      </w:pPr>
      <w:r w:rsidRPr="003A1779">
        <w:rPr>
          <w:sz w:val="24"/>
          <w:szCs w:val="24"/>
          <w:u w:val="single"/>
        </w:rPr>
        <w:t>Follow advice from the emergency services</w:t>
      </w:r>
      <w:r w:rsidRPr="003A1779">
        <w:rPr>
          <w:sz w:val="24"/>
          <w:szCs w:val="24"/>
        </w:rPr>
        <w:t xml:space="preserve"> as to whether administration of the spare AAI is appropriate. </w:t>
      </w:r>
    </w:p>
    <w:p w14:paraId="782C5F16"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5948C84D" w14:textId="77777777" w:rsidR="009F7423" w:rsidRPr="003A1779" w:rsidRDefault="009F7423" w:rsidP="009F7423">
      <w:pPr>
        <w:spacing w:after="0" w:line="240" w:lineRule="auto"/>
        <w:jc w:val="both"/>
        <w:rPr>
          <w:sz w:val="24"/>
          <w:szCs w:val="24"/>
        </w:rPr>
      </w:pPr>
    </w:p>
    <w:p w14:paraId="58390ECF" w14:textId="77777777" w:rsidR="009F7423" w:rsidRPr="003A1779" w:rsidRDefault="009F7423" w:rsidP="009F7423">
      <w:pPr>
        <w:pStyle w:val="Heading4"/>
        <w:spacing w:line="240" w:lineRule="auto"/>
        <w:ind w:left="-5"/>
        <w:jc w:val="both"/>
        <w:rPr>
          <w:rFonts w:asciiTheme="minorHAnsi" w:hAnsiTheme="minorHAnsi"/>
          <w:color w:val="auto"/>
          <w:sz w:val="24"/>
          <w:szCs w:val="24"/>
        </w:rPr>
      </w:pPr>
      <w:r w:rsidRPr="003A1779">
        <w:rPr>
          <w:rFonts w:asciiTheme="minorHAnsi" w:hAnsiTheme="minorHAnsi"/>
          <w:color w:val="auto"/>
          <w:sz w:val="24"/>
          <w:szCs w:val="24"/>
        </w:rPr>
        <w:t>7.</w:t>
      </w:r>
      <w:r w:rsidRPr="003A1779">
        <w:rPr>
          <w:rFonts w:asciiTheme="minorHAnsi" w:eastAsia="Arial" w:hAnsiTheme="minorHAnsi" w:cs="Arial"/>
          <w:color w:val="auto"/>
          <w:sz w:val="24"/>
          <w:szCs w:val="24"/>
        </w:rPr>
        <w:t xml:space="preserve"> </w:t>
      </w:r>
      <w:r w:rsidRPr="003A1779">
        <w:rPr>
          <w:rFonts w:asciiTheme="minorHAnsi" w:hAnsiTheme="minorHAnsi"/>
          <w:color w:val="auto"/>
          <w:sz w:val="24"/>
          <w:szCs w:val="24"/>
        </w:rPr>
        <w:t xml:space="preserve">Staff Training </w:t>
      </w:r>
    </w:p>
    <w:p w14:paraId="1FF9F710" w14:textId="77777777" w:rsidR="009F7423" w:rsidRPr="003A1779" w:rsidRDefault="009F7423" w:rsidP="009F7423">
      <w:pPr>
        <w:spacing w:after="0" w:line="240" w:lineRule="auto"/>
        <w:ind w:left="360"/>
        <w:jc w:val="both"/>
        <w:rPr>
          <w:sz w:val="24"/>
          <w:szCs w:val="24"/>
        </w:rPr>
      </w:pPr>
      <w:r w:rsidRPr="003A1779">
        <w:rPr>
          <w:sz w:val="24"/>
          <w:szCs w:val="24"/>
        </w:rPr>
        <w:t xml:space="preserve"> </w:t>
      </w:r>
    </w:p>
    <w:p w14:paraId="5387EED0"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The named staff members (at least 2) responsible for co-ordinating staff anaphylaxis training and the upkeep of the school’s anaphylaxis policy </w:t>
      </w:r>
      <w:proofErr w:type="gramStart"/>
      <w:r w:rsidRPr="003A1779">
        <w:rPr>
          <w:sz w:val="24"/>
          <w:szCs w:val="24"/>
        </w:rPr>
        <w:t>are:-</w:t>
      </w:r>
      <w:proofErr w:type="gramEnd"/>
      <w:r w:rsidRPr="003A1779">
        <w:rPr>
          <w:sz w:val="24"/>
          <w:szCs w:val="24"/>
        </w:rPr>
        <w:t xml:space="preserve"> </w:t>
      </w:r>
    </w:p>
    <w:p w14:paraId="20E17EC7"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05C94A46" w14:textId="465DB4F7" w:rsidR="009F7423" w:rsidRPr="003A1779" w:rsidRDefault="009F7423" w:rsidP="009F7423">
      <w:pPr>
        <w:spacing w:after="0" w:line="240" w:lineRule="auto"/>
        <w:ind w:left="-5" w:hanging="10"/>
        <w:jc w:val="both"/>
        <w:rPr>
          <w:sz w:val="24"/>
          <w:szCs w:val="24"/>
        </w:rPr>
      </w:pPr>
      <w:r w:rsidRPr="003A1779">
        <w:rPr>
          <w:sz w:val="24"/>
          <w:szCs w:val="24"/>
        </w:rPr>
        <w:t xml:space="preserve">Sian </w:t>
      </w:r>
      <w:r w:rsidR="00DC2677" w:rsidRPr="003A1779">
        <w:rPr>
          <w:sz w:val="24"/>
          <w:szCs w:val="24"/>
        </w:rPr>
        <w:t>Smith,</w:t>
      </w:r>
      <w:r w:rsidR="00DC2677">
        <w:rPr>
          <w:sz w:val="24"/>
          <w:szCs w:val="24"/>
        </w:rPr>
        <w:t xml:space="preserve"> </w:t>
      </w:r>
      <w:r w:rsidR="00DC2677" w:rsidRPr="003A1779">
        <w:rPr>
          <w:sz w:val="24"/>
          <w:szCs w:val="24"/>
        </w:rPr>
        <w:t>Nicola</w:t>
      </w:r>
      <w:r w:rsidRPr="003A1779">
        <w:rPr>
          <w:sz w:val="24"/>
          <w:szCs w:val="24"/>
        </w:rPr>
        <w:t xml:space="preserve"> </w:t>
      </w:r>
      <w:r w:rsidR="00DC2677" w:rsidRPr="003A1779">
        <w:rPr>
          <w:sz w:val="24"/>
          <w:szCs w:val="24"/>
        </w:rPr>
        <w:t>Clark,</w:t>
      </w:r>
      <w:r w:rsidR="00DC2677">
        <w:rPr>
          <w:sz w:val="24"/>
          <w:szCs w:val="24"/>
        </w:rPr>
        <w:t xml:space="preserve"> </w:t>
      </w:r>
      <w:r w:rsidR="00DC2677" w:rsidRPr="003A1779">
        <w:rPr>
          <w:sz w:val="24"/>
          <w:szCs w:val="24"/>
        </w:rPr>
        <w:t>Louise</w:t>
      </w:r>
      <w:r w:rsidRPr="003A1779">
        <w:rPr>
          <w:sz w:val="24"/>
          <w:szCs w:val="24"/>
        </w:rPr>
        <w:t xml:space="preserve"> Barlow</w:t>
      </w:r>
      <w:r w:rsidRPr="003A1779">
        <w:rPr>
          <w:sz w:val="24"/>
          <w:szCs w:val="24"/>
        </w:rPr>
        <w:t xml:space="preserve"> – </w:t>
      </w:r>
      <w:r w:rsidRPr="003A1779">
        <w:rPr>
          <w:sz w:val="24"/>
          <w:szCs w:val="24"/>
        </w:rPr>
        <w:t>T</w:t>
      </w:r>
      <w:r w:rsidRPr="003A1779">
        <w:rPr>
          <w:sz w:val="24"/>
          <w:szCs w:val="24"/>
        </w:rPr>
        <w:t>eacher</w:t>
      </w:r>
      <w:r w:rsidRPr="003A1779">
        <w:rPr>
          <w:sz w:val="24"/>
          <w:szCs w:val="24"/>
        </w:rPr>
        <w:t>s</w:t>
      </w:r>
      <w:r w:rsidRPr="003A1779">
        <w:rPr>
          <w:sz w:val="24"/>
          <w:szCs w:val="24"/>
        </w:rPr>
        <w:t xml:space="preserve"> </w:t>
      </w:r>
    </w:p>
    <w:p w14:paraId="23B65A65" w14:textId="5B3EBE16" w:rsidR="009F7423" w:rsidRPr="003A1779" w:rsidRDefault="009F7423" w:rsidP="009F7423">
      <w:pPr>
        <w:spacing w:after="0" w:line="240" w:lineRule="auto"/>
        <w:jc w:val="both"/>
        <w:rPr>
          <w:sz w:val="24"/>
          <w:szCs w:val="24"/>
        </w:rPr>
      </w:pPr>
      <w:r w:rsidRPr="003A1779">
        <w:rPr>
          <w:sz w:val="24"/>
          <w:szCs w:val="24"/>
        </w:rPr>
        <w:t xml:space="preserve"> </w:t>
      </w:r>
    </w:p>
    <w:p w14:paraId="25B69A27" w14:textId="1F7B6566" w:rsidR="009F7423" w:rsidRDefault="009F7423" w:rsidP="009F7423">
      <w:pPr>
        <w:spacing w:after="0" w:line="240" w:lineRule="auto"/>
        <w:jc w:val="both"/>
        <w:rPr>
          <w:sz w:val="24"/>
          <w:szCs w:val="24"/>
        </w:rPr>
      </w:pPr>
      <w:r w:rsidRPr="003A1779">
        <w:rPr>
          <w:sz w:val="24"/>
          <w:szCs w:val="24"/>
        </w:rPr>
        <w:t>Emma Connor</w:t>
      </w:r>
      <w:r w:rsidRPr="003A1779">
        <w:rPr>
          <w:sz w:val="24"/>
          <w:szCs w:val="24"/>
        </w:rPr>
        <w:t xml:space="preserve"> – Headteacher</w:t>
      </w:r>
    </w:p>
    <w:p w14:paraId="5BEDB41F" w14:textId="7DFE5940" w:rsidR="00DC2677" w:rsidRPr="003A1779" w:rsidRDefault="00DC2677" w:rsidP="009F7423">
      <w:pPr>
        <w:spacing w:after="0" w:line="240" w:lineRule="auto"/>
        <w:jc w:val="both"/>
        <w:rPr>
          <w:sz w:val="24"/>
          <w:szCs w:val="24"/>
        </w:rPr>
      </w:pPr>
      <w:r>
        <w:rPr>
          <w:sz w:val="24"/>
          <w:szCs w:val="24"/>
        </w:rPr>
        <w:lastRenderedPageBreak/>
        <w:t xml:space="preserve">Neil </w:t>
      </w:r>
      <w:proofErr w:type="gramStart"/>
      <w:r>
        <w:rPr>
          <w:sz w:val="24"/>
          <w:szCs w:val="24"/>
        </w:rPr>
        <w:t>Smith  -</w:t>
      </w:r>
      <w:proofErr w:type="gramEnd"/>
      <w:r>
        <w:rPr>
          <w:sz w:val="24"/>
          <w:szCs w:val="24"/>
        </w:rPr>
        <w:t xml:space="preserve"> First Aid  Responsibility / School Business Manager </w:t>
      </w:r>
    </w:p>
    <w:p w14:paraId="05C57B66" w14:textId="65A4ECA6" w:rsidR="009F7423" w:rsidRPr="003A1779" w:rsidRDefault="009F7423" w:rsidP="009F7423">
      <w:pPr>
        <w:spacing w:after="0" w:line="240" w:lineRule="auto"/>
        <w:jc w:val="both"/>
        <w:rPr>
          <w:sz w:val="24"/>
          <w:szCs w:val="24"/>
        </w:rPr>
      </w:pPr>
      <w:r w:rsidRPr="003A1779">
        <w:rPr>
          <w:sz w:val="24"/>
          <w:szCs w:val="24"/>
        </w:rPr>
        <w:t xml:space="preserve"> </w:t>
      </w:r>
    </w:p>
    <w:p w14:paraId="041BAD1C" w14:textId="2B0BB4DC" w:rsidR="009F7423" w:rsidRPr="003A1779" w:rsidRDefault="009F7423" w:rsidP="009F7423">
      <w:pPr>
        <w:spacing w:after="0" w:line="240" w:lineRule="auto"/>
        <w:ind w:left="-5" w:hanging="10"/>
        <w:jc w:val="both"/>
        <w:rPr>
          <w:sz w:val="24"/>
          <w:szCs w:val="24"/>
        </w:rPr>
      </w:pPr>
      <w:r w:rsidRPr="003A1779">
        <w:rPr>
          <w:sz w:val="24"/>
          <w:szCs w:val="24"/>
        </w:rPr>
        <w:t>All staff who work with children and First Aiders will complete online anaphylaxis training</w:t>
      </w:r>
      <w:r w:rsidRPr="003A1779">
        <w:rPr>
          <w:sz w:val="24"/>
          <w:szCs w:val="24"/>
        </w:rPr>
        <w:t xml:space="preserve"> regularly. </w:t>
      </w:r>
      <w:r w:rsidRPr="003A1779">
        <w:rPr>
          <w:sz w:val="24"/>
          <w:szCs w:val="24"/>
        </w:rPr>
        <w:t xml:space="preserve">Training is also available on an ad-hoc basis for any new members of staff who work with children. </w:t>
      </w:r>
    </w:p>
    <w:p w14:paraId="34CCAF5D"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2B70525C"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Training to include:  </w:t>
      </w:r>
    </w:p>
    <w:p w14:paraId="0F146985" w14:textId="77777777" w:rsidR="009F7423" w:rsidRPr="003A1779" w:rsidRDefault="009F7423" w:rsidP="009F7423">
      <w:pPr>
        <w:numPr>
          <w:ilvl w:val="0"/>
          <w:numId w:val="8"/>
        </w:numPr>
        <w:spacing w:after="0" w:line="240" w:lineRule="auto"/>
        <w:ind w:hanging="360"/>
        <w:jc w:val="both"/>
        <w:rPr>
          <w:sz w:val="24"/>
          <w:szCs w:val="24"/>
        </w:rPr>
      </w:pPr>
      <w:r w:rsidRPr="003A1779">
        <w:rPr>
          <w:sz w:val="24"/>
          <w:szCs w:val="24"/>
        </w:rPr>
        <w:t xml:space="preserve">Knowing the common allergens and triggers of allergy  </w:t>
      </w:r>
    </w:p>
    <w:p w14:paraId="1D20BB7B" w14:textId="77777777" w:rsidR="009F7423" w:rsidRPr="003A1779" w:rsidRDefault="009F7423" w:rsidP="009F7423">
      <w:pPr>
        <w:numPr>
          <w:ilvl w:val="0"/>
          <w:numId w:val="8"/>
        </w:numPr>
        <w:spacing w:after="0" w:line="240" w:lineRule="auto"/>
        <w:ind w:hanging="360"/>
        <w:jc w:val="both"/>
        <w:rPr>
          <w:sz w:val="24"/>
          <w:szCs w:val="24"/>
        </w:rPr>
      </w:pPr>
      <w:r w:rsidRPr="003A1779">
        <w:rPr>
          <w:sz w:val="24"/>
          <w:szCs w:val="24"/>
        </w:rPr>
        <w:t xml:space="preserve">Spotting the signs and symptoms of an allergic reaction and anaphylaxis. Early recognition of symptoms is key, including knowing when to call for emergency services  </w:t>
      </w:r>
    </w:p>
    <w:p w14:paraId="0BC51EF3" w14:textId="77777777" w:rsidR="009F7423" w:rsidRPr="003A1779" w:rsidRDefault="009F7423" w:rsidP="009F7423">
      <w:pPr>
        <w:numPr>
          <w:ilvl w:val="0"/>
          <w:numId w:val="8"/>
        </w:numPr>
        <w:spacing w:after="0" w:line="240" w:lineRule="auto"/>
        <w:ind w:hanging="360"/>
        <w:jc w:val="both"/>
        <w:rPr>
          <w:sz w:val="24"/>
          <w:szCs w:val="24"/>
        </w:rPr>
      </w:pPr>
      <w:r w:rsidRPr="003A1779">
        <w:rPr>
          <w:sz w:val="24"/>
          <w:szCs w:val="24"/>
        </w:rPr>
        <w:t xml:space="preserve">Administering emergency treatment (including AAIs) in the event of anaphylaxis – knowing how and when to administer the medication/device </w:t>
      </w:r>
    </w:p>
    <w:p w14:paraId="24410BC6" w14:textId="77777777" w:rsidR="009F7423" w:rsidRPr="003A1779" w:rsidRDefault="009F7423" w:rsidP="009F7423">
      <w:pPr>
        <w:numPr>
          <w:ilvl w:val="0"/>
          <w:numId w:val="8"/>
        </w:numPr>
        <w:spacing w:after="0" w:line="240" w:lineRule="auto"/>
        <w:ind w:hanging="360"/>
        <w:jc w:val="both"/>
        <w:rPr>
          <w:sz w:val="24"/>
          <w:szCs w:val="24"/>
        </w:rPr>
      </w:pPr>
      <w:r w:rsidRPr="003A1779">
        <w:rPr>
          <w:sz w:val="24"/>
          <w:szCs w:val="24"/>
        </w:rPr>
        <w:t xml:space="preserve">Measures to reduce the risk of a child having an allergic reaction </w:t>
      </w:r>
      <w:proofErr w:type="gramStart"/>
      <w:r w:rsidRPr="003A1779">
        <w:rPr>
          <w:sz w:val="24"/>
          <w:szCs w:val="24"/>
        </w:rPr>
        <w:t>e.g.</w:t>
      </w:r>
      <w:proofErr w:type="gramEnd"/>
      <w:r w:rsidRPr="003A1779">
        <w:rPr>
          <w:sz w:val="24"/>
          <w:szCs w:val="24"/>
        </w:rPr>
        <w:t xml:space="preserve"> allergen avoidance, knowing who is responsible for what  </w:t>
      </w:r>
    </w:p>
    <w:p w14:paraId="6E6D66F2" w14:textId="77777777" w:rsidR="009F7423" w:rsidRPr="003A1779" w:rsidRDefault="009F7423" w:rsidP="009F7423">
      <w:pPr>
        <w:numPr>
          <w:ilvl w:val="0"/>
          <w:numId w:val="8"/>
        </w:numPr>
        <w:spacing w:after="0" w:line="240" w:lineRule="auto"/>
        <w:ind w:hanging="360"/>
        <w:jc w:val="both"/>
        <w:rPr>
          <w:sz w:val="24"/>
          <w:szCs w:val="24"/>
        </w:rPr>
      </w:pPr>
      <w:r w:rsidRPr="003A1779">
        <w:rPr>
          <w:sz w:val="24"/>
          <w:szCs w:val="24"/>
        </w:rPr>
        <w:t xml:space="preserve">Managing allergy action plans and ensuring these are up to date  </w:t>
      </w:r>
    </w:p>
    <w:p w14:paraId="76133EB5" w14:textId="77777777" w:rsidR="009F7423" w:rsidRPr="003A1779" w:rsidRDefault="009F7423" w:rsidP="009F7423">
      <w:pPr>
        <w:numPr>
          <w:ilvl w:val="0"/>
          <w:numId w:val="8"/>
        </w:numPr>
        <w:spacing w:after="0" w:line="240" w:lineRule="auto"/>
        <w:ind w:hanging="360"/>
        <w:jc w:val="both"/>
        <w:rPr>
          <w:sz w:val="24"/>
          <w:szCs w:val="24"/>
        </w:rPr>
      </w:pPr>
      <w:r w:rsidRPr="003A1779">
        <w:rPr>
          <w:sz w:val="24"/>
          <w:szCs w:val="24"/>
        </w:rPr>
        <w:t>A practical session using trainer devices (these can be obtained from the manufacturers’ websites:</w:t>
      </w:r>
      <w:hyperlink r:id="rId10">
        <w:r w:rsidRPr="003A1779">
          <w:rPr>
            <w:sz w:val="24"/>
            <w:szCs w:val="24"/>
          </w:rPr>
          <w:t xml:space="preserve"> </w:t>
        </w:r>
      </w:hyperlink>
      <w:hyperlink r:id="rId11">
        <w:r w:rsidRPr="003A1779">
          <w:rPr>
            <w:sz w:val="24"/>
            <w:szCs w:val="24"/>
            <w:u w:val="single" w:color="000000"/>
          </w:rPr>
          <w:t>www.epipen.co.uk</w:t>
        </w:r>
      </w:hyperlink>
      <w:hyperlink r:id="rId12">
        <w:r w:rsidRPr="003A1779">
          <w:rPr>
            <w:sz w:val="24"/>
            <w:szCs w:val="24"/>
          </w:rPr>
          <w:t xml:space="preserve"> </w:t>
        </w:r>
      </w:hyperlink>
      <w:r w:rsidRPr="003A1779">
        <w:rPr>
          <w:sz w:val="24"/>
          <w:szCs w:val="24"/>
        </w:rPr>
        <w:t xml:space="preserve">and </w:t>
      </w:r>
      <w:hyperlink r:id="rId13">
        <w:r w:rsidRPr="003A1779">
          <w:rPr>
            <w:sz w:val="24"/>
            <w:szCs w:val="24"/>
            <w:u w:val="single" w:color="000000"/>
          </w:rPr>
          <w:t>www.jext.co.uk</w:t>
        </w:r>
      </w:hyperlink>
      <w:hyperlink r:id="rId14">
        <w:r w:rsidRPr="003A1779">
          <w:rPr>
            <w:sz w:val="24"/>
            <w:szCs w:val="24"/>
          </w:rPr>
          <w:t xml:space="preserve"> </w:t>
        </w:r>
      </w:hyperlink>
      <w:r w:rsidRPr="003A1779">
        <w:rPr>
          <w:sz w:val="24"/>
          <w:szCs w:val="24"/>
        </w:rPr>
        <w:t xml:space="preserve">and </w:t>
      </w:r>
      <w:hyperlink r:id="rId15">
        <w:r w:rsidRPr="003A1779">
          <w:rPr>
            <w:sz w:val="24"/>
            <w:szCs w:val="24"/>
            <w:u w:val="single" w:color="000000"/>
          </w:rPr>
          <w:t>www.emerade</w:t>
        </w:r>
      </w:hyperlink>
      <w:hyperlink r:id="rId16">
        <w:r w:rsidRPr="003A1779">
          <w:rPr>
            <w:sz w:val="24"/>
            <w:szCs w:val="24"/>
            <w:u w:val="single" w:color="000000"/>
          </w:rPr>
          <w:t>-</w:t>
        </w:r>
      </w:hyperlink>
      <w:hyperlink r:id="rId17">
        <w:r w:rsidRPr="003A1779">
          <w:rPr>
            <w:sz w:val="24"/>
            <w:szCs w:val="24"/>
            <w:u w:val="single" w:color="000000"/>
          </w:rPr>
          <w:t>bausch.co.uk</w:t>
        </w:r>
      </w:hyperlink>
      <w:hyperlink r:id="rId18">
        <w:r w:rsidRPr="003A1779">
          <w:rPr>
            <w:sz w:val="24"/>
            <w:szCs w:val="24"/>
          </w:rPr>
          <w:t>)</w:t>
        </w:r>
      </w:hyperlink>
      <w:r w:rsidRPr="003A1779">
        <w:rPr>
          <w:sz w:val="24"/>
          <w:szCs w:val="24"/>
        </w:rPr>
        <w:t xml:space="preserve"> </w:t>
      </w:r>
    </w:p>
    <w:p w14:paraId="17C50AD3" w14:textId="3B889CA6" w:rsidR="009F7423" w:rsidRPr="003A1779" w:rsidRDefault="009F7423" w:rsidP="009F7423">
      <w:pPr>
        <w:spacing w:after="0" w:line="240" w:lineRule="auto"/>
        <w:jc w:val="both"/>
        <w:rPr>
          <w:sz w:val="24"/>
          <w:szCs w:val="24"/>
        </w:rPr>
      </w:pPr>
      <w:r w:rsidRPr="003A1779">
        <w:rPr>
          <w:sz w:val="24"/>
          <w:szCs w:val="24"/>
        </w:rPr>
        <w:t xml:space="preserve"> </w:t>
      </w:r>
    </w:p>
    <w:p w14:paraId="7D3D0189" w14:textId="77777777" w:rsidR="009F7423" w:rsidRPr="003A1779" w:rsidRDefault="009F7423" w:rsidP="009F7423">
      <w:pPr>
        <w:pStyle w:val="Heading4"/>
        <w:spacing w:line="240" w:lineRule="auto"/>
        <w:ind w:left="-5"/>
        <w:jc w:val="both"/>
        <w:rPr>
          <w:rFonts w:asciiTheme="minorHAnsi" w:hAnsiTheme="minorHAnsi"/>
          <w:b/>
          <w:sz w:val="24"/>
          <w:szCs w:val="24"/>
        </w:rPr>
      </w:pPr>
      <w:r w:rsidRPr="003A1779">
        <w:rPr>
          <w:rFonts w:asciiTheme="minorHAnsi" w:hAnsiTheme="minorHAnsi"/>
          <w:b/>
          <w:sz w:val="24"/>
          <w:szCs w:val="24"/>
        </w:rPr>
        <w:t>8.</w:t>
      </w:r>
      <w:r w:rsidRPr="003A1779">
        <w:rPr>
          <w:rFonts w:asciiTheme="minorHAnsi" w:eastAsia="Arial" w:hAnsiTheme="minorHAnsi" w:cs="Arial"/>
          <w:b/>
          <w:sz w:val="24"/>
          <w:szCs w:val="24"/>
        </w:rPr>
        <w:t xml:space="preserve"> </w:t>
      </w:r>
      <w:r w:rsidRPr="003A1779">
        <w:rPr>
          <w:rFonts w:asciiTheme="minorHAnsi" w:hAnsiTheme="minorHAnsi"/>
          <w:b/>
          <w:sz w:val="24"/>
          <w:szCs w:val="24"/>
        </w:rPr>
        <w:t xml:space="preserve">Inclusion and safeguarding  </w:t>
      </w:r>
    </w:p>
    <w:p w14:paraId="2870F083" w14:textId="56053F51" w:rsidR="009F7423" w:rsidRPr="003A1779" w:rsidRDefault="009F7423" w:rsidP="009F7423">
      <w:pPr>
        <w:spacing w:after="0" w:line="240" w:lineRule="auto"/>
        <w:ind w:left="-5" w:hanging="10"/>
        <w:jc w:val="both"/>
        <w:rPr>
          <w:sz w:val="24"/>
          <w:szCs w:val="24"/>
        </w:rPr>
      </w:pPr>
      <w:r w:rsidRPr="003A1779">
        <w:rPr>
          <w:sz w:val="24"/>
          <w:szCs w:val="24"/>
        </w:rPr>
        <w:t>Westminster</w:t>
      </w:r>
      <w:r w:rsidRPr="003A1779">
        <w:rPr>
          <w:sz w:val="24"/>
          <w:szCs w:val="24"/>
        </w:rPr>
        <w:t xml:space="preserve"> Nursery School is committed to ensuring that all children with medical conditions, including allergies, in terms of both physical and mental health, are properly supported in school so that they can play a full and active role in school life, remain healthy and achieve their academic potential. </w:t>
      </w:r>
    </w:p>
    <w:p w14:paraId="0FC7A24A" w14:textId="77777777" w:rsidR="009F7423" w:rsidRPr="003A1779" w:rsidRDefault="009F7423" w:rsidP="009F7423">
      <w:pPr>
        <w:spacing w:after="0" w:line="240" w:lineRule="auto"/>
        <w:ind w:left="360"/>
        <w:jc w:val="both"/>
        <w:rPr>
          <w:sz w:val="24"/>
          <w:szCs w:val="24"/>
        </w:rPr>
      </w:pPr>
      <w:r w:rsidRPr="003A1779">
        <w:rPr>
          <w:sz w:val="24"/>
          <w:szCs w:val="24"/>
        </w:rPr>
        <w:t xml:space="preserve"> </w:t>
      </w:r>
    </w:p>
    <w:p w14:paraId="78A9BC68"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Parents/carers are encouraged to meet with the Leadership Team to discuss children who have allergies.  </w:t>
      </w:r>
    </w:p>
    <w:p w14:paraId="22ADE595"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044D4C17" w14:textId="6B694C92" w:rsidR="009F7423" w:rsidRPr="003A1779" w:rsidRDefault="009F7423" w:rsidP="009F7423">
      <w:pPr>
        <w:spacing w:after="0" w:line="240" w:lineRule="auto"/>
        <w:ind w:left="-5" w:hanging="10"/>
        <w:jc w:val="both"/>
        <w:rPr>
          <w:sz w:val="24"/>
          <w:szCs w:val="24"/>
        </w:rPr>
      </w:pPr>
      <w:r w:rsidRPr="003A1779">
        <w:rPr>
          <w:sz w:val="24"/>
          <w:szCs w:val="24"/>
        </w:rPr>
        <w:t>Westminster</w:t>
      </w:r>
      <w:r w:rsidRPr="003A1779">
        <w:rPr>
          <w:sz w:val="24"/>
          <w:szCs w:val="24"/>
        </w:rPr>
        <w:t xml:space="preserve"> Nursery School adheres to the following </w:t>
      </w:r>
      <w:hyperlink r:id="rId19">
        <w:r w:rsidRPr="003A1779">
          <w:rPr>
            <w:sz w:val="24"/>
            <w:szCs w:val="24"/>
            <w:u w:val="single" w:color="000000"/>
          </w:rPr>
          <w:t>Department of Health guidance</w:t>
        </w:r>
      </w:hyperlink>
      <w:hyperlink r:id="rId20">
        <w:r w:rsidRPr="003A1779">
          <w:rPr>
            <w:sz w:val="24"/>
            <w:szCs w:val="24"/>
          </w:rPr>
          <w:t xml:space="preserve"> </w:t>
        </w:r>
      </w:hyperlink>
      <w:r w:rsidRPr="003A1779">
        <w:rPr>
          <w:sz w:val="24"/>
          <w:szCs w:val="24"/>
        </w:rPr>
        <w:t xml:space="preserve">recommendations:  </w:t>
      </w:r>
    </w:p>
    <w:p w14:paraId="7B68F924" w14:textId="02EE6A1F" w:rsidR="009F7423" w:rsidRPr="003A1779" w:rsidRDefault="009F7423" w:rsidP="00DC2677">
      <w:pPr>
        <w:spacing w:after="0" w:line="240" w:lineRule="auto"/>
        <w:jc w:val="both"/>
        <w:rPr>
          <w:sz w:val="24"/>
          <w:szCs w:val="24"/>
        </w:rPr>
      </w:pPr>
      <w:r w:rsidRPr="003A1779">
        <w:rPr>
          <w:sz w:val="24"/>
          <w:szCs w:val="24"/>
        </w:rPr>
        <w:t xml:space="preserve"> </w:t>
      </w:r>
    </w:p>
    <w:p w14:paraId="052AE35A" w14:textId="77777777" w:rsidR="009F7423" w:rsidRPr="003A1779" w:rsidRDefault="009F7423" w:rsidP="009F7423">
      <w:pPr>
        <w:numPr>
          <w:ilvl w:val="0"/>
          <w:numId w:val="9"/>
        </w:numPr>
        <w:spacing w:after="0" w:line="240" w:lineRule="auto"/>
        <w:ind w:hanging="360"/>
        <w:jc w:val="both"/>
        <w:rPr>
          <w:sz w:val="24"/>
          <w:szCs w:val="24"/>
        </w:rPr>
      </w:pPr>
      <w:r w:rsidRPr="003A1779">
        <w:rPr>
          <w:sz w:val="24"/>
          <w:szCs w:val="24"/>
        </w:rPr>
        <w:t xml:space="preserve">Where food is provided by the school, staff </w:t>
      </w:r>
      <w:r w:rsidRPr="003A1779">
        <w:rPr>
          <w:b/>
          <w:sz w:val="24"/>
          <w:szCs w:val="24"/>
          <w:u w:val="single"/>
        </w:rPr>
        <w:t>MUST</w:t>
      </w:r>
      <w:r w:rsidRPr="003A1779">
        <w:rPr>
          <w:sz w:val="24"/>
          <w:szCs w:val="24"/>
        </w:rPr>
        <w:t xml:space="preserve"> be educated about how to read labels for food allergens and instructed about measures to prevent cross contamination during the handling, preparation and serving of food. Examples include: preparing food for children with food allergies first; careful cleaning (using warm soapy water) of food preparation areas and utensils. </w:t>
      </w:r>
    </w:p>
    <w:p w14:paraId="59609E2E" w14:textId="77777777" w:rsidR="009F7423" w:rsidRPr="003A1779" w:rsidRDefault="009F7423" w:rsidP="009F7423">
      <w:pPr>
        <w:spacing w:after="0" w:line="240" w:lineRule="auto"/>
        <w:ind w:left="720"/>
        <w:jc w:val="both"/>
        <w:rPr>
          <w:sz w:val="24"/>
          <w:szCs w:val="24"/>
        </w:rPr>
      </w:pPr>
    </w:p>
    <w:p w14:paraId="6AA1242C" w14:textId="77777777" w:rsidR="009F7423" w:rsidRPr="003A1779" w:rsidRDefault="009F7423" w:rsidP="009F7423">
      <w:pPr>
        <w:numPr>
          <w:ilvl w:val="0"/>
          <w:numId w:val="9"/>
        </w:numPr>
        <w:spacing w:after="0" w:line="240" w:lineRule="auto"/>
        <w:ind w:hanging="360"/>
        <w:jc w:val="both"/>
        <w:rPr>
          <w:sz w:val="24"/>
          <w:szCs w:val="24"/>
        </w:rPr>
      </w:pPr>
      <w:r w:rsidRPr="003A1779">
        <w:rPr>
          <w:sz w:val="24"/>
          <w:szCs w:val="24"/>
        </w:rPr>
        <w:t xml:space="preserve">Food </w:t>
      </w:r>
      <w:r w:rsidRPr="003A1779">
        <w:rPr>
          <w:b/>
          <w:sz w:val="24"/>
          <w:szCs w:val="24"/>
          <w:u w:val="single"/>
        </w:rPr>
        <w:t>MUST</w:t>
      </w:r>
      <w:r w:rsidRPr="003A1779">
        <w:rPr>
          <w:sz w:val="24"/>
          <w:szCs w:val="24"/>
        </w:rPr>
        <w:t xml:space="preserve"> not be given to Nursery School age food-allergic children without parental engagement and permission (</w:t>
      </w:r>
      <w:proofErr w:type="gramStart"/>
      <w:r w:rsidRPr="003A1779">
        <w:rPr>
          <w:sz w:val="24"/>
          <w:szCs w:val="24"/>
        </w:rPr>
        <w:t>e.g.</w:t>
      </w:r>
      <w:proofErr w:type="gramEnd"/>
      <w:r w:rsidRPr="003A1779">
        <w:rPr>
          <w:sz w:val="24"/>
          <w:szCs w:val="24"/>
        </w:rPr>
        <w:t xml:space="preserve"> birthday parties, food treats).  </w:t>
      </w:r>
    </w:p>
    <w:p w14:paraId="42F5A78B" w14:textId="77777777" w:rsidR="009F7423" w:rsidRPr="003A1779" w:rsidRDefault="009F7423" w:rsidP="009F7423">
      <w:pPr>
        <w:spacing w:after="0" w:line="240" w:lineRule="auto"/>
        <w:jc w:val="both"/>
        <w:rPr>
          <w:sz w:val="24"/>
          <w:szCs w:val="24"/>
        </w:rPr>
      </w:pPr>
    </w:p>
    <w:p w14:paraId="65294720" w14:textId="3E201F00" w:rsidR="009F7423" w:rsidRPr="003A1779" w:rsidRDefault="009F7423" w:rsidP="009F7423">
      <w:pPr>
        <w:numPr>
          <w:ilvl w:val="0"/>
          <w:numId w:val="9"/>
        </w:numPr>
        <w:spacing w:after="0" w:line="240" w:lineRule="auto"/>
        <w:ind w:hanging="360"/>
        <w:jc w:val="both"/>
        <w:rPr>
          <w:sz w:val="24"/>
          <w:szCs w:val="24"/>
        </w:rPr>
      </w:pPr>
      <w:r w:rsidRPr="003A1779">
        <w:rPr>
          <w:sz w:val="24"/>
          <w:szCs w:val="24"/>
        </w:rPr>
        <w:t>Use of food in crafts, cooking classes, science experiments and special events (</w:t>
      </w:r>
      <w:proofErr w:type="gramStart"/>
      <w:r w:rsidRPr="003A1779">
        <w:rPr>
          <w:sz w:val="24"/>
          <w:szCs w:val="24"/>
        </w:rPr>
        <w:t>e.g.</w:t>
      </w:r>
      <w:proofErr w:type="gramEnd"/>
      <w:r w:rsidRPr="003A1779">
        <w:rPr>
          <w:sz w:val="24"/>
          <w:szCs w:val="24"/>
        </w:rPr>
        <w:t xml:space="preserve"> </w:t>
      </w:r>
      <w:r w:rsidRPr="003A1779">
        <w:rPr>
          <w:sz w:val="24"/>
          <w:szCs w:val="24"/>
        </w:rPr>
        <w:t>stay and plays, parties</w:t>
      </w:r>
      <w:r w:rsidRPr="003A1779">
        <w:rPr>
          <w:sz w:val="24"/>
          <w:szCs w:val="24"/>
        </w:rPr>
        <w:t xml:space="preserve">, cultural events) needs to be considered and may need to be restricted/risk assessed depending on the allergies of particular children and their age. </w:t>
      </w:r>
    </w:p>
    <w:p w14:paraId="7B9A8956" w14:textId="0F69DB44" w:rsidR="009F7423" w:rsidRPr="003A1779" w:rsidRDefault="009F7423" w:rsidP="009F7423">
      <w:pPr>
        <w:spacing w:after="0" w:line="240" w:lineRule="auto"/>
        <w:jc w:val="both"/>
        <w:rPr>
          <w:sz w:val="24"/>
          <w:szCs w:val="24"/>
        </w:rPr>
      </w:pPr>
    </w:p>
    <w:p w14:paraId="7293ABF7" w14:textId="77777777" w:rsidR="009F7423" w:rsidRPr="003A1779" w:rsidRDefault="009F7423" w:rsidP="009F7423">
      <w:pPr>
        <w:pStyle w:val="Heading4"/>
        <w:spacing w:line="240" w:lineRule="auto"/>
        <w:ind w:left="-5"/>
        <w:jc w:val="both"/>
        <w:rPr>
          <w:rFonts w:asciiTheme="minorHAnsi" w:hAnsiTheme="minorHAnsi"/>
          <w:b/>
          <w:color w:val="auto"/>
          <w:sz w:val="24"/>
          <w:szCs w:val="24"/>
        </w:rPr>
      </w:pPr>
      <w:r w:rsidRPr="003A1779">
        <w:rPr>
          <w:rFonts w:asciiTheme="minorHAnsi" w:hAnsiTheme="minorHAnsi"/>
          <w:b/>
          <w:color w:val="auto"/>
          <w:sz w:val="24"/>
          <w:szCs w:val="24"/>
        </w:rPr>
        <w:t>10.</w:t>
      </w:r>
      <w:r w:rsidRPr="003A1779">
        <w:rPr>
          <w:rFonts w:asciiTheme="minorHAnsi" w:eastAsia="Arial" w:hAnsiTheme="minorHAnsi" w:cs="Arial"/>
          <w:b/>
          <w:color w:val="auto"/>
          <w:sz w:val="24"/>
          <w:szCs w:val="24"/>
        </w:rPr>
        <w:t xml:space="preserve"> </w:t>
      </w:r>
      <w:r w:rsidRPr="003A1779">
        <w:rPr>
          <w:rFonts w:asciiTheme="minorHAnsi" w:hAnsiTheme="minorHAnsi"/>
          <w:b/>
          <w:color w:val="auto"/>
          <w:sz w:val="24"/>
          <w:szCs w:val="24"/>
        </w:rPr>
        <w:t xml:space="preserve">School Educational Visits   </w:t>
      </w:r>
    </w:p>
    <w:p w14:paraId="7521290E" w14:textId="1671D316" w:rsidR="009F7423" w:rsidRPr="003A1779" w:rsidRDefault="009F7423" w:rsidP="00DC2677">
      <w:pPr>
        <w:spacing w:after="0" w:line="240" w:lineRule="auto"/>
        <w:ind w:left="-5" w:hanging="10"/>
        <w:jc w:val="both"/>
        <w:rPr>
          <w:sz w:val="24"/>
          <w:szCs w:val="24"/>
        </w:rPr>
      </w:pPr>
      <w:r w:rsidRPr="003A1779">
        <w:rPr>
          <w:sz w:val="24"/>
          <w:szCs w:val="24"/>
        </w:rPr>
        <w:t xml:space="preserve">Staff leading school </w:t>
      </w:r>
      <w:r w:rsidR="00DC2677">
        <w:rPr>
          <w:sz w:val="24"/>
          <w:szCs w:val="24"/>
        </w:rPr>
        <w:t>e</w:t>
      </w:r>
      <w:r w:rsidRPr="003A1779">
        <w:rPr>
          <w:sz w:val="24"/>
          <w:szCs w:val="24"/>
        </w:rPr>
        <w:t xml:space="preserve">ducational visits will ensure they carry all relevant emergency supplies. Visit leaders will check that all children with medical conditions, including allergies, carry their </w:t>
      </w:r>
      <w:r w:rsidRPr="003A1779">
        <w:rPr>
          <w:sz w:val="24"/>
          <w:szCs w:val="24"/>
        </w:rPr>
        <w:lastRenderedPageBreak/>
        <w:t xml:space="preserve">medication. All the activities on the school educational visit will be risk assessed to see if they pose a threat to allergic children and alternative activities planned to ensure inclusion. </w:t>
      </w:r>
    </w:p>
    <w:p w14:paraId="14310303"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374D468F" w14:textId="77777777" w:rsidR="009F7423" w:rsidRPr="003A1779" w:rsidRDefault="009F7423" w:rsidP="009F7423">
      <w:pPr>
        <w:pStyle w:val="Heading4"/>
        <w:spacing w:line="240" w:lineRule="auto"/>
        <w:ind w:left="-5"/>
        <w:jc w:val="both"/>
        <w:rPr>
          <w:rFonts w:asciiTheme="minorHAnsi" w:hAnsiTheme="minorHAnsi"/>
          <w:b/>
          <w:sz w:val="24"/>
          <w:szCs w:val="24"/>
        </w:rPr>
      </w:pPr>
      <w:r w:rsidRPr="003A1779">
        <w:rPr>
          <w:rFonts w:asciiTheme="minorHAnsi" w:hAnsiTheme="minorHAnsi"/>
          <w:b/>
          <w:sz w:val="24"/>
          <w:szCs w:val="24"/>
        </w:rPr>
        <w:t>11.</w:t>
      </w:r>
      <w:r w:rsidRPr="003A1779">
        <w:rPr>
          <w:rFonts w:asciiTheme="minorHAnsi" w:eastAsia="Arial" w:hAnsiTheme="minorHAnsi" w:cs="Arial"/>
          <w:b/>
          <w:sz w:val="24"/>
          <w:szCs w:val="24"/>
        </w:rPr>
        <w:t xml:space="preserve"> </w:t>
      </w:r>
      <w:r w:rsidRPr="003A1779">
        <w:rPr>
          <w:rFonts w:asciiTheme="minorHAnsi" w:hAnsiTheme="minorHAnsi"/>
          <w:b/>
          <w:sz w:val="24"/>
          <w:szCs w:val="24"/>
        </w:rPr>
        <w:t xml:space="preserve">Allergy awareness and nut bans  </w:t>
      </w:r>
    </w:p>
    <w:p w14:paraId="2A98A5D5" w14:textId="3A977C81" w:rsidR="009F7423" w:rsidRPr="003A1779" w:rsidRDefault="009F7423" w:rsidP="009F7423">
      <w:pPr>
        <w:spacing w:after="0" w:line="240" w:lineRule="auto"/>
        <w:ind w:left="-5" w:hanging="10"/>
        <w:jc w:val="both"/>
        <w:rPr>
          <w:sz w:val="24"/>
          <w:szCs w:val="24"/>
        </w:rPr>
      </w:pPr>
      <w:r w:rsidRPr="003A1779">
        <w:rPr>
          <w:sz w:val="24"/>
          <w:szCs w:val="24"/>
        </w:rPr>
        <w:t>Westminster</w:t>
      </w:r>
      <w:r w:rsidRPr="003A1779">
        <w:rPr>
          <w:sz w:val="24"/>
          <w:szCs w:val="24"/>
        </w:rPr>
        <w:t xml:space="preserve"> Nursery School supports the approach advocated by Anaphylaxis UK towards nut bans/nut free schools. They would not necessarily support a blanket ban on any particular allergen in any establishment, including in schools. This is because nuts are only one of many allergens that could affect children, and no school could guarantee a truly allergen free environment for a child living with food allergy. They advocate instead for schools to adopt a culture of allergy awareness and education</w:t>
      </w:r>
      <w:r w:rsidRPr="003A1779">
        <w:rPr>
          <w:i/>
          <w:sz w:val="24"/>
          <w:szCs w:val="24"/>
        </w:rPr>
        <w:t>.</w:t>
      </w:r>
      <w:r w:rsidRPr="003A1779">
        <w:rPr>
          <w:sz w:val="24"/>
          <w:szCs w:val="24"/>
        </w:rPr>
        <w:t xml:space="preserve"> </w:t>
      </w:r>
    </w:p>
    <w:p w14:paraId="3D1E939A" w14:textId="77777777" w:rsidR="009F7423" w:rsidRPr="003A1779" w:rsidRDefault="009F7423" w:rsidP="009F7423">
      <w:pPr>
        <w:spacing w:after="0" w:line="240" w:lineRule="auto"/>
        <w:ind w:left="-5" w:hanging="10"/>
        <w:jc w:val="both"/>
        <w:rPr>
          <w:sz w:val="24"/>
          <w:szCs w:val="24"/>
        </w:rPr>
      </w:pPr>
    </w:p>
    <w:p w14:paraId="59114FC3"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A 'whole school awareness of allergies' is a much better approach, as this ensures Nursery School staff who work with children on a daily basis, children and all other staff are aware of what allergies are, the importance of avoiding the children’ allergens, the signs and symptoms, how to deal with allergic reactions and to ensure policies and procedures are in place to minimise risk.  </w:t>
      </w:r>
    </w:p>
    <w:p w14:paraId="082DDD5C" w14:textId="77777777" w:rsidR="009F7423" w:rsidRPr="003A1779" w:rsidRDefault="009F7423" w:rsidP="009F7423">
      <w:pPr>
        <w:spacing w:after="0" w:line="240" w:lineRule="auto"/>
        <w:jc w:val="both"/>
        <w:rPr>
          <w:sz w:val="24"/>
          <w:szCs w:val="24"/>
        </w:rPr>
      </w:pPr>
    </w:p>
    <w:p w14:paraId="6291CD04" w14:textId="77777777" w:rsidR="009F7423" w:rsidRPr="003A1779" w:rsidRDefault="009F7423" w:rsidP="009F7423">
      <w:pPr>
        <w:pStyle w:val="Heading4"/>
        <w:spacing w:line="240" w:lineRule="auto"/>
        <w:ind w:left="-5"/>
        <w:jc w:val="both"/>
        <w:rPr>
          <w:rFonts w:asciiTheme="minorHAnsi" w:hAnsiTheme="minorHAnsi"/>
          <w:b/>
          <w:color w:val="auto"/>
          <w:sz w:val="24"/>
          <w:szCs w:val="24"/>
        </w:rPr>
      </w:pPr>
      <w:r w:rsidRPr="003A1779">
        <w:rPr>
          <w:rFonts w:asciiTheme="minorHAnsi" w:hAnsiTheme="minorHAnsi"/>
          <w:b/>
          <w:color w:val="auto"/>
          <w:sz w:val="24"/>
          <w:szCs w:val="24"/>
        </w:rPr>
        <w:t>12.</w:t>
      </w:r>
      <w:r w:rsidRPr="003A1779">
        <w:rPr>
          <w:rFonts w:asciiTheme="minorHAnsi" w:eastAsia="Arial" w:hAnsiTheme="minorHAnsi" w:cs="Arial"/>
          <w:b/>
          <w:color w:val="auto"/>
          <w:sz w:val="24"/>
          <w:szCs w:val="24"/>
        </w:rPr>
        <w:t xml:space="preserve"> </w:t>
      </w:r>
      <w:r w:rsidRPr="003A1779">
        <w:rPr>
          <w:rFonts w:asciiTheme="minorHAnsi" w:hAnsiTheme="minorHAnsi"/>
          <w:b/>
          <w:color w:val="auto"/>
          <w:sz w:val="24"/>
          <w:szCs w:val="24"/>
        </w:rPr>
        <w:t xml:space="preserve">Risk Assessment  </w:t>
      </w:r>
    </w:p>
    <w:p w14:paraId="0E72EDF2" w14:textId="7BFF9662" w:rsidR="009F7423" w:rsidRPr="003A1779" w:rsidRDefault="009F7423" w:rsidP="009F7423">
      <w:pPr>
        <w:spacing w:after="0" w:line="240" w:lineRule="auto"/>
        <w:ind w:left="-5" w:hanging="10"/>
        <w:jc w:val="both"/>
        <w:rPr>
          <w:sz w:val="24"/>
          <w:szCs w:val="24"/>
        </w:rPr>
      </w:pPr>
      <w:r w:rsidRPr="003A1779">
        <w:rPr>
          <w:sz w:val="24"/>
          <w:szCs w:val="24"/>
        </w:rPr>
        <w:t>Westminster</w:t>
      </w:r>
      <w:r w:rsidRPr="003A1779">
        <w:rPr>
          <w:sz w:val="24"/>
          <w:szCs w:val="24"/>
        </w:rPr>
        <w:t xml:space="preserve"> Nursery School will conduct a detailed individual risk assessment for all new joining children with allergies and any children newly diagnosed, to help identify any gaps in our systems and processes for keeping allergic children safe. </w:t>
      </w:r>
    </w:p>
    <w:p w14:paraId="6A1F0812"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357B2372" w14:textId="77777777" w:rsidR="009F7423" w:rsidRPr="003A1779" w:rsidRDefault="009F7423" w:rsidP="003A1779">
      <w:pPr>
        <w:spacing w:after="0" w:line="240" w:lineRule="auto"/>
        <w:jc w:val="both"/>
        <w:rPr>
          <w:sz w:val="24"/>
          <w:szCs w:val="24"/>
        </w:rPr>
      </w:pPr>
    </w:p>
    <w:p w14:paraId="500B897B" w14:textId="77777777" w:rsidR="009F7423" w:rsidRPr="003A1779" w:rsidRDefault="009F7423" w:rsidP="009F7423">
      <w:pPr>
        <w:spacing w:after="0" w:line="240" w:lineRule="auto"/>
        <w:ind w:left="-5" w:hanging="10"/>
        <w:jc w:val="both"/>
        <w:rPr>
          <w:sz w:val="24"/>
          <w:szCs w:val="24"/>
        </w:rPr>
      </w:pPr>
      <w:hyperlink r:id="rId21">
        <w:r w:rsidRPr="003A1779">
          <w:rPr>
            <w:sz w:val="24"/>
            <w:szCs w:val="24"/>
            <w:u w:val="single" w:color="0563C1"/>
          </w:rPr>
          <w:t xml:space="preserve">Wiltshire Children Trust </w:t>
        </w:r>
      </w:hyperlink>
      <w:hyperlink r:id="rId22">
        <w:r w:rsidRPr="003A1779">
          <w:rPr>
            <w:sz w:val="24"/>
            <w:szCs w:val="24"/>
            <w:u w:val="single" w:color="0563C1"/>
          </w:rPr>
          <w:t xml:space="preserve">- </w:t>
        </w:r>
      </w:hyperlink>
      <w:hyperlink r:id="rId23">
        <w:r w:rsidRPr="003A1779">
          <w:rPr>
            <w:sz w:val="24"/>
            <w:szCs w:val="24"/>
            <w:u w:val="single" w:color="0563C1"/>
          </w:rPr>
          <w:t>Anaphylaxis Risk Assessment</w:t>
        </w:r>
      </w:hyperlink>
      <w:hyperlink r:id="rId24">
        <w:r w:rsidRPr="003A1779">
          <w:rPr>
            <w:sz w:val="24"/>
            <w:szCs w:val="24"/>
            <w:u w:val="single" w:color="0563C1"/>
          </w:rPr>
          <w:t xml:space="preserve"> </w:t>
        </w:r>
      </w:hyperlink>
      <w:hyperlink r:id="rId25">
        <w:r w:rsidRPr="003A1779">
          <w:rPr>
            <w:sz w:val="24"/>
            <w:szCs w:val="24"/>
            <w:u w:val="single" w:color="0563C1"/>
          </w:rPr>
          <w:t>Example</w:t>
        </w:r>
      </w:hyperlink>
      <w:hyperlink r:id="rId26">
        <w:r w:rsidRPr="003A1779">
          <w:rPr>
            <w:sz w:val="24"/>
            <w:szCs w:val="24"/>
            <w:u w:val="single" w:color="0563C1"/>
          </w:rPr>
          <w:t xml:space="preserve"> </w:t>
        </w:r>
      </w:hyperlink>
      <w:r w:rsidRPr="003A1779">
        <w:rPr>
          <w:sz w:val="24"/>
          <w:szCs w:val="24"/>
          <w:u w:val="single" w:color="0563C1"/>
        </w:rPr>
        <w:t>Template</w:t>
      </w:r>
      <w:r w:rsidRPr="003A1779">
        <w:rPr>
          <w:sz w:val="24"/>
          <w:szCs w:val="24"/>
        </w:rPr>
        <w:t xml:space="preserve">  </w:t>
      </w:r>
    </w:p>
    <w:p w14:paraId="2E983CE5" w14:textId="77777777" w:rsidR="009F7423" w:rsidRPr="003A1779" w:rsidRDefault="009F7423" w:rsidP="009F7423">
      <w:pPr>
        <w:spacing w:after="0" w:line="240" w:lineRule="auto"/>
        <w:jc w:val="both"/>
        <w:rPr>
          <w:sz w:val="24"/>
          <w:szCs w:val="24"/>
        </w:rPr>
      </w:pPr>
    </w:p>
    <w:p w14:paraId="2164F502" w14:textId="77777777" w:rsidR="009F7423" w:rsidRPr="003A1779" w:rsidRDefault="009F7423" w:rsidP="009F7423">
      <w:pPr>
        <w:pStyle w:val="Heading4"/>
        <w:spacing w:line="240" w:lineRule="auto"/>
        <w:ind w:left="-5"/>
        <w:jc w:val="both"/>
        <w:rPr>
          <w:rFonts w:asciiTheme="minorHAnsi" w:hAnsiTheme="minorHAnsi"/>
          <w:color w:val="auto"/>
          <w:sz w:val="24"/>
          <w:szCs w:val="24"/>
        </w:rPr>
      </w:pPr>
      <w:r w:rsidRPr="003A1779">
        <w:rPr>
          <w:rFonts w:asciiTheme="minorHAnsi" w:hAnsiTheme="minorHAnsi"/>
          <w:color w:val="auto"/>
          <w:sz w:val="24"/>
          <w:szCs w:val="24"/>
        </w:rPr>
        <w:t>13.</w:t>
      </w:r>
      <w:r w:rsidRPr="003A1779">
        <w:rPr>
          <w:rFonts w:asciiTheme="minorHAnsi" w:eastAsia="Arial" w:hAnsiTheme="minorHAnsi" w:cs="Arial"/>
          <w:color w:val="auto"/>
          <w:sz w:val="24"/>
          <w:szCs w:val="24"/>
        </w:rPr>
        <w:t xml:space="preserve"> </w:t>
      </w:r>
      <w:r w:rsidRPr="003A1779">
        <w:rPr>
          <w:rFonts w:asciiTheme="minorHAnsi" w:hAnsiTheme="minorHAnsi"/>
          <w:color w:val="auto"/>
          <w:sz w:val="24"/>
          <w:szCs w:val="24"/>
        </w:rPr>
        <w:t xml:space="preserve">Useful Links  </w:t>
      </w:r>
    </w:p>
    <w:p w14:paraId="39182312" w14:textId="77777777" w:rsidR="009F7423" w:rsidRPr="003A1779" w:rsidRDefault="009F7423" w:rsidP="009F7423">
      <w:pPr>
        <w:spacing w:after="0" w:line="240" w:lineRule="auto"/>
        <w:ind w:left="-5" w:hanging="10"/>
        <w:jc w:val="both"/>
        <w:rPr>
          <w:sz w:val="24"/>
          <w:szCs w:val="24"/>
        </w:rPr>
      </w:pPr>
      <w:r w:rsidRPr="003A1779">
        <w:rPr>
          <w:sz w:val="24"/>
          <w:szCs w:val="24"/>
        </w:rPr>
        <w:t>Anaphylaxis UK -</w:t>
      </w:r>
      <w:hyperlink r:id="rId27">
        <w:r w:rsidRPr="003A1779">
          <w:rPr>
            <w:sz w:val="24"/>
            <w:szCs w:val="24"/>
          </w:rPr>
          <w:t xml:space="preserve"> </w:t>
        </w:r>
      </w:hyperlink>
      <w:hyperlink r:id="rId28">
        <w:r w:rsidRPr="003A1779">
          <w:rPr>
            <w:sz w:val="24"/>
            <w:szCs w:val="24"/>
            <w:u w:val="single" w:color="0563C1"/>
          </w:rPr>
          <w:t>https://www.anaphylaxis.org.uk/</w:t>
        </w:r>
      </w:hyperlink>
      <w:hyperlink r:id="rId29">
        <w:r w:rsidRPr="003A1779">
          <w:rPr>
            <w:sz w:val="24"/>
            <w:szCs w:val="24"/>
          </w:rPr>
          <w:t xml:space="preserve"> </w:t>
        </w:r>
      </w:hyperlink>
      <w:r w:rsidRPr="003A1779">
        <w:rPr>
          <w:sz w:val="24"/>
          <w:szCs w:val="24"/>
        </w:rPr>
        <w:t xml:space="preserve"> </w:t>
      </w:r>
    </w:p>
    <w:p w14:paraId="6E063F1B"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00AFD949" w14:textId="77777777" w:rsidR="009F7423" w:rsidRPr="003A1779" w:rsidRDefault="009F7423" w:rsidP="009F7423">
      <w:pPr>
        <w:numPr>
          <w:ilvl w:val="0"/>
          <w:numId w:val="10"/>
        </w:numPr>
        <w:spacing w:after="0" w:line="240" w:lineRule="auto"/>
        <w:ind w:hanging="360"/>
        <w:jc w:val="both"/>
        <w:rPr>
          <w:sz w:val="24"/>
          <w:szCs w:val="24"/>
        </w:rPr>
      </w:pPr>
      <w:r w:rsidRPr="003A1779">
        <w:rPr>
          <w:sz w:val="24"/>
          <w:szCs w:val="24"/>
        </w:rPr>
        <w:t xml:space="preserve">Safer Schools Programme -  </w:t>
      </w:r>
      <w:hyperlink r:id="rId30">
        <w:r w:rsidRPr="003A1779">
          <w:rPr>
            <w:sz w:val="24"/>
            <w:szCs w:val="24"/>
            <w:u w:val="single" w:color="000000"/>
          </w:rPr>
          <w:t>https://www.anaphylaxis.org.uk/education/safer</w:t>
        </w:r>
      </w:hyperlink>
      <w:hyperlink r:id="rId31"/>
      <w:hyperlink r:id="rId32">
        <w:r w:rsidRPr="003A1779">
          <w:rPr>
            <w:sz w:val="24"/>
            <w:szCs w:val="24"/>
            <w:u w:val="single" w:color="000000"/>
          </w:rPr>
          <w:t>schools</w:t>
        </w:r>
      </w:hyperlink>
      <w:hyperlink r:id="rId33">
        <w:r w:rsidRPr="003A1779">
          <w:rPr>
            <w:sz w:val="24"/>
            <w:szCs w:val="24"/>
            <w:u w:val="single" w:color="000000"/>
          </w:rPr>
          <w:t>-</w:t>
        </w:r>
      </w:hyperlink>
      <w:hyperlink r:id="rId34">
        <w:r w:rsidRPr="003A1779">
          <w:rPr>
            <w:sz w:val="24"/>
            <w:szCs w:val="24"/>
            <w:u w:val="single" w:color="000000"/>
          </w:rPr>
          <w:t>programme/</w:t>
        </w:r>
      </w:hyperlink>
      <w:hyperlink r:id="rId35">
        <w:r w:rsidRPr="003A1779">
          <w:rPr>
            <w:sz w:val="24"/>
            <w:szCs w:val="24"/>
          </w:rPr>
          <w:t xml:space="preserve"> </w:t>
        </w:r>
      </w:hyperlink>
      <w:r w:rsidRPr="003A1779">
        <w:rPr>
          <w:sz w:val="24"/>
          <w:szCs w:val="24"/>
        </w:rPr>
        <w:t xml:space="preserve"> </w:t>
      </w:r>
    </w:p>
    <w:p w14:paraId="752F7D57"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39E858CF" w14:textId="77777777" w:rsidR="009F7423" w:rsidRPr="003A1779" w:rsidRDefault="009F7423" w:rsidP="009F7423">
      <w:pPr>
        <w:numPr>
          <w:ilvl w:val="0"/>
          <w:numId w:val="10"/>
        </w:numPr>
        <w:spacing w:after="0" w:line="240" w:lineRule="auto"/>
        <w:ind w:hanging="360"/>
        <w:rPr>
          <w:sz w:val="24"/>
          <w:szCs w:val="24"/>
        </w:rPr>
      </w:pPr>
      <w:proofErr w:type="spellStart"/>
      <w:r w:rsidRPr="003A1779">
        <w:rPr>
          <w:sz w:val="24"/>
          <w:szCs w:val="24"/>
        </w:rPr>
        <w:t>AllergyWise</w:t>
      </w:r>
      <w:proofErr w:type="spellEnd"/>
      <w:r w:rsidRPr="003A1779">
        <w:rPr>
          <w:sz w:val="24"/>
          <w:szCs w:val="24"/>
        </w:rPr>
        <w:t xml:space="preserve"> for Schools online training - </w:t>
      </w:r>
      <w:hyperlink r:id="rId36">
        <w:r w:rsidRPr="003A1779">
          <w:rPr>
            <w:sz w:val="24"/>
            <w:szCs w:val="24"/>
            <w:u w:val="single" w:color="000000"/>
          </w:rPr>
          <w:t>https://www.allergywise.org.uk/p/allergywise</w:t>
        </w:r>
      </w:hyperlink>
      <w:hyperlink r:id="rId37">
        <w:r w:rsidRPr="003A1779">
          <w:rPr>
            <w:sz w:val="24"/>
            <w:szCs w:val="24"/>
            <w:u w:val="single" w:color="000000"/>
          </w:rPr>
          <w:t>-</w:t>
        </w:r>
      </w:hyperlink>
      <w:hyperlink r:id="rId38">
        <w:r w:rsidRPr="003A1779">
          <w:rPr>
            <w:sz w:val="24"/>
            <w:szCs w:val="24"/>
            <w:u w:val="single" w:color="000000"/>
          </w:rPr>
          <w:t>for</w:t>
        </w:r>
      </w:hyperlink>
      <w:hyperlink r:id="rId39">
        <w:r w:rsidRPr="003A1779">
          <w:rPr>
            <w:sz w:val="24"/>
            <w:szCs w:val="24"/>
            <w:u w:val="single" w:color="000000"/>
          </w:rPr>
          <w:t>-</w:t>
        </w:r>
      </w:hyperlink>
      <w:hyperlink r:id="rId40">
        <w:r w:rsidRPr="003A1779">
          <w:rPr>
            <w:sz w:val="24"/>
            <w:szCs w:val="24"/>
            <w:u w:val="single" w:color="000000"/>
          </w:rPr>
          <w:t>schools1</w:t>
        </w:r>
      </w:hyperlink>
      <w:hyperlink r:id="rId41">
        <w:r w:rsidRPr="003A1779">
          <w:rPr>
            <w:sz w:val="24"/>
            <w:szCs w:val="24"/>
          </w:rPr>
          <w:t xml:space="preserve"> </w:t>
        </w:r>
      </w:hyperlink>
      <w:r w:rsidRPr="003A1779">
        <w:rPr>
          <w:sz w:val="24"/>
          <w:szCs w:val="24"/>
        </w:rPr>
        <w:t xml:space="preserve"> </w:t>
      </w:r>
    </w:p>
    <w:p w14:paraId="21A3D94A"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25D3A86D" w14:textId="77777777" w:rsidR="009F7423" w:rsidRPr="003A1779" w:rsidRDefault="009F7423" w:rsidP="009F7423">
      <w:pPr>
        <w:spacing w:after="0" w:line="240" w:lineRule="auto"/>
        <w:ind w:left="-5" w:hanging="10"/>
        <w:jc w:val="both"/>
        <w:rPr>
          <w:sz w:val="24"/>
          <w:szCs w:val="24"/>
        </w:rPr>
      </w:pPr>
      <w:r w:rsidRPr="003A1779">
        <w:rPr>
          <w:sz w:val="24"/>
          <w:szCs w:val="24"/>
        </w:rPr>
        <w:t>Allergy UK -</w:t>
      </w:r>
      <w:hyperlink r:id="rId42">
        <w:r w:rsidRPr="003A1779">
          <w:rPr>
            <w:sz w:val="24"/>
            <w:szCs w:val="24"/>
          </w:rPr>
          <w:t xml:space="preserve"> </w:t>
        </w:r>
      </w:hyperlink>
      <w:hyperlink r:id="rId43">
        <w:r w:rsidRPr="003A1779">
          <w:rPr>
            <w:sz w:val="24"/>
            <w:szCs w:val="24"/>
            <w:u w:val="single" w:color="0563C1"/>
          </w:rPr>
          <w:t>https://www.allergyuk.org</w:t>
        </w:r>
      </w:hyperlink>
      <w:hyperlink r:id="rId44">
        <w:r w:rsidRPr="003A1779">
          <w:rPr>
            <w:sz w:val="24"/>
            <w:szCs w:val="24"/>
          </w:rPr>
          <w:t xml:space="preserve"> </w:t>
        </w:r>
      </w:hyperlink>
    </w:p>
    <w:p w14:paraId="43F12E72"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168FA4E2" w14:textId="77777777" w:rsidR="009F7423" w:rsidRPr="003A1779" w:rsidRDefault="009F7423" w:rsidP="009F7423">
      <w:pPr>
        <w:numPr>
          <w:ilvl w:val="0"/>
          <w:numId w:val="10"/>
        </w:numPr>
        <w:spacing w:after="0" w:line="240" w:lineRule="auto"/>
        <w:ind w:hanging="360"/>
        <w:jc w:val="both"/>
        <w:rPr>
          <w:sz w:val="24"/>
          <w:szCs w:val="24"/>
        </w:rPr>
      </w:pPr>
      <w:r w:rsidRPr="003A1779">
        <w:rPr>
          <w:sz w:val="24"/>
          <w:szCs w:val="24"/>
        </w:rPr>
        <w:t>Resources for managing allergies at school -</w:t>
      </w:r>
      <w:hyperlink r:id="rId45">
        <w:r w:rsidRPr="003A1779">
          <w:rPr>
            <w:sz w:val="24"/>
            <w:szCs w:val="24"/>
          </w:rPr>
          <w:t xml:space="preserve"> </w:t>
        </w:r>
      </w:hyperlink>
      <w:hyperlink r:id="rId46">
        <w:r w:rsidRPr="003A1779">
          <w:rPr>
            <w:sz w:val="24"/>
            <w:szCs w:val="24"/>
            <w:u w:val="single" w:color="0563C1"/>
          </w:rPr>
          <w:t>https://www.allergyuk.org/living</w:t>
        </w:r>
      </w:hyperlink>
      <w:hyperlink r:id="rId47">
        <w:r w:rsidRPr="003A1779">
          <w:rPr>
            <w:sz w:val="24"/>
            <w:szCs w:val="24"/>
            <w:u w:val="single" w:color="0563C1"/>
          </w:rPr>
          <w:t>-</w:t>
        </w:r>
      </w:hyperlink>
      <w:hyperlink r:id="rId48">
        <w:r w:rsidRPr="003A1779">
          <w:rPr>
            <w:sz w:val="24"/>
            <w:szCs w:val="24"/>
            <w:u w:val="single" w:color="0563C1"/>
          </w:rPr>
          <w:t>with</w:t>
        </w:r>
      </w:hyperlink>
      <w:hyperlink r:id="rId49"/>
      <w:hyperlink r:id="rId50">
        <w:r w:rsidRPr="003A1779">
          <w:rPr>
            <w:sz w:val="24"/>
            <w:szCs w:val="24"/>
            <w:u w:val="single" w:color="0563C1"/>
          </w:rPr>
          <w:t>an</w:t>
        </w:r>
      </w:hyperlink>
      <w:hyperlink r:id="rId51">
        <w:r w:rsidRPr="003A1779">
          <w:rPr>
            <w:sz w:val="24"/>
            <w:szCs w:val="24"/>
            <w:u w:val="single" w:color="0563C1"/>
          </w:rPr>
          <w:t>-</w:t>
        </w:r>
      </w:hyperlink>
      <w:hyperlink r:id="rId52">
        <w:r w:rsidRPr="003A1779">
          <w:rPr>
            <w:sz w:val="24"/>
            <w:szCs w:val="24"/>
            <w:u w:val="single" w:color="0563C1"/>
          </w:rPr>
          <w:t>allergy/at</w:t>
        </w:r>
      </w:hyperlink>
      <w:hyperlink r:id="rId53">
        <w:r w:rsidRPr="003A1779">
          <w:rPr>
            <w:sz w:val="24"/>
            <w:szCs w:val="24"/>
            <w:u w:val="single" w:color="0563C1"/>
          </w:rPr>
          <w:t>-</w:t>
        </w:r>
      </w:hyperlink>
      <w:hyperlink r:id="rId54">
        <w:r w:rsidRPr="003A1779">
          <w:rPr>
            <w:sz w:val="24"/>
            <w:szCs w:val="24"/>
            <w:u w:val="single" w:color="0563C1"/>
          </w:rPr>
          <w:t>school/</w:t>
        </w:r>
      </w:hyperlink>
      <w:hyperlink r:id="rId55">
        <w:r w:rsidRPr="003A1779">
          <w:rPr>
            <w:sz w:val="24"/>
            <w:szCs w:val="24"/>
          </w:rPr>
          <w:t xml:space="preserve"> </w:t>
        </w:r>
      </w:hyperlink>
      <w:r w:rsidRPr="003A1779">
        <w:rPr>
          <w:sz w:val="24"/>
          <w:szCs w:val="24"/>
        </w:rPr>
        <w:t xml:space="preserve"> </w:t>
      </w:r>
    </w:p>
    <w:p w14:paraId="1FB520EF"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02BD3876"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302BACDB" w14:textId="77777777" w:rsidR="009F7423" w:rsidRPr="003A1779" w:rsidRDefault="009F7423" w:rsidP="009F7423">
      <w:pPr>
        <w:spacing w:after="0" w:line="240" w:lineRule="auto"/>
        <w:ind w:left="-5" w:hanging="10"/>
        <w:rPr>
          <w:sz w:val="24"/>
          <w:szCs w:val="24"/>
        </w:rPr>
      </w:pPr>
      <w:r w:rsidRPr="003A1779">
        <w:rPr>
          <w:sz w:val="24"/>
          <w:szCs w:val="24"/>
        </w:rPr>
        <w:t>BSACI Allergy Action Plans -</w:t>
      </w:r>
      <w:hyperlink r:id="rId56">
        <w:r w:rsidRPr="003A1779">
          <w:rPr>
            <w:sz w:val="24"/>
            <w:szCs w:val="24"/>
          </w:rPr>
          <w:t xml:space="preserve"> </w:t>
        </w:r>
      </w:hyperlink>
      <w:hyperlink r:id="rId57">
        <w:r w:rsidRPr="003A1779">
          <w:rPr>
            <w:sz w:val="24"/>
            <w:szCs w:val="24"/>
            <w:u w:val="single" w:color="0563C1"/>
          </w:rPr>
          <w:t>https://www.bsaci.org/professional</w:t>
        </w:r>
      </w:hyperlink>
      <w:hyperlink r:id="rId58"/>
      <w:hyperlink r:id="rId59">
        <w:r w:rsidRPr="003A1779">
          <w:rPr>
            <w:sz w:val="24"/>
            <w:szCs w:val="24"/>
            <w:u w:val="single" w:color="0563C1"/>
          </w:rPr>
          <w:t>resources/resources/paediatric</w:t>
        </w:r>
      </w:hyperlink>
      <w:hyperlink r:id="rId60">
        <w:r w:rsidRPr="003A1779">
          <w:rPr>
            <w:sz w:val="24"/>
            <w:szCs w:val="24"/>
            <w:u w:val="single" w:color="0563C1"/>
          </w:rPr>
          <w:t>-</w:t>
        </w:r>
      </w:hyperlink>
      <w:hyperlink r:id="rId61">
        <w:r w:rsidRPr="003A1779">
          <w:rPr>
            <w:sz w:val="24"/>
            <w:szCs w:val="24"/>
            <w:u w:val="single" w:color="0563C1"/>
          </w:rPr>
          <w:t>allergy</w:t>
        </w:r>
      </w:hyperlink>
      <w:hyperlink r:id="rId62">
        <w:r w:rsidRPr="003A1779">
          <w:rPr>
            <w:sz w:val="24"/>
            <w:szCs w:val="24"/>
            <w:u w:val="single" w:color="0563C1"/>
          </w:rPr>
          <w:t>-</w:t>
        </w:r>
      </w:hyperlink>
      <w:hyperlink r:id="rId63">
        <w:r w:rsidRPr="003A1779">
          <w:rPr>
            <w:sz w:val="24"/>
            <w:szCs w:val="24"/>
            <w:u w:val="single" w:color="0563C1"/>
          </w:rPr>
          <w:t>action</w:t>
        </w:r>
      </w:hyperlink>
      <w:hyperlink r:id="rId64">
        <w:r w:rsidRPr="003A1779">
          <w:rPr>
            <w:sz w:val="24"/>
            <w:szCs w:val="24"/>
            <w:u w:val="single" w:color="0563C1"/>
          </w:rPr>
          <w:t>-</w:t>
        </w:r>
      </w:hyperlink>
      <w:hyperlink r:id="rId65">
        <w:r w:rsidRPr="003A1779">
          <w:rPr>
            <w:sz w:val="24"/>
            <w:szCs w:val="24"/>
            <w:u w:val="single" w:color="0563C1"/>
          </w:rPr>
          <w:t>plans/</w:t>
        </w:r>
      </w:hyperlink>
      <w:hyperlink r:id="rId66">
        <w:r w:rsidRPr="003A1779">
          <w:rPr>
            <w:sz w:val="24"/>
            <w:szCs w:val="24"/>
          </w:rPr>
          <w:t xml:space="preserve"> </w:t>
        </w:r>
      </w:hyperlink>
      <w:r w:rsidRPr="003A1779">
        <w:rPr>
          <w:sz w:val="24"/>
          <w:szCs w:val="24"/>
        </w:rPr>
        <w:t xml:space="preserve"> </w:t>
      </w:r>
    </w:p>
    <w:p w14:paraId="16932AED"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26E276A7" w14:textId="77777777" w:rsidR="009F7423" w:rsidRPr="003A1779" w:rsidRDefault="009F7423" w:rsidP="009F7423">
      <w:pPr>
        <w:spacing w:after="0" w:line="240" w:lineRule="auto"/>
        <w:ind w:left="-5" w:hanging="10"/>
        <w:jc w:val="both"/>
        <w:rPr>
          <w:sz w:val="24"/>
          <w:szCs w:val="24"/>
        </w:rPr>
      </w:pPr>
      <w:r w:rsidRPr="003A1779">
        <w:rPr>
          <w:sz w:val="24"/>
          <w:szCs w:val="24"/>
        </w:rPr>
        <w:t>Spare Pens in Schools -</w:t>
      </w:r>
      <w:hyperlink r:id="rId67">
        <w:r w:rsidRPr="003A1779">
          <w:rPr>
            <w:sz w:val="24"/>
            <w:szCs w:val="24"/>
          </w:rPr>
          <w:t xml:space="preserve"> </w:t>
        </w:r>
      </w:hyperlink>
      <w:hyperlink r:id="rId68">
        <w:r w:rsidRPr="003A1779">
          <w:rPr>
            <w:sz w:val="24"/>
            <w:szCs w:val="24"/>
            <w:u w:val="single" w:color="000000"/>
          </w:rPr>
          <w:t>http://www.sparepensinschools.uk</w:t>
        </w:r>
      </w:hyperlink>
      <w:hyperlink r:id="rId69">
        <w:r w:rsidRPr="003A1779">
          <w:rPr>
            <w:sz w:val="24"/>
            <w:szCs w:val="24"/>
          </w:rPr>
          <w:t xml:space="preserve"> </w:t>
        </w:r>
      </w:hyperlink>
    </w:p>
    <w:p w14:paraId="58EEB31E"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585A668E" w14:textId="77777777" w:rsidR="009F7423" w:rsidRPr="003A1779" w:rsidRDefault="009F7423" w:rsidP="009F7423">
      <w:pPr>
        <w:spacing w:after="0" w:line="240" w:lineRule="auto"/>
        <w:ind w:left="-5" w:hanging="10"/>
        <w:jc w:val="both"/>
        <w:rPr>
          <w:sz w:val="24"/>
          <w:szCs w:val="24"/>
        </w:rPr>
      </w:pPr>
      <w:r w:rsidRPr="003A1779">
        <w:rPr>
          <w:sz w:val="24"/>
          <w:szCs w:val="24"/>
        </w:rPr>
        <w:lastRenderedPageBreak/>
        <w:t xml:space="preserve">Department for Education Supporting pupils at school with medical conditions - </w:t>
      </w:r>
      <w:hyperlink r:id="rId70">
        <w:r w:rsidRPr="003A1779">
          <w:rPr>
            <w:sz w:val="24"/>
            <w:szCs w:val="24"/>
            <w:u w:val="single" w:color="000000"/>
          </w:rPr>
          <w:t xml:space="preserve">https://assets.publishing.service.gov.uk/government/uploads/system/uploads/attachment_ </w:t>
        </w:r>
      </w:hyperlink>
      <w:hyperlink r:id="rId71">
        <w:r w:rsidRPr="003A1779">
          <w:rPr>
            <w:sz w:val="24"/>
            <w:szCs w:val="24"/>
            <w:u w:val="single" w:color="000000"/>
          </w:rPr>
          <w:t>data/file/803956/supporting</w:t>
        </w:r>
      </w:hyperlink>
      <w:hyperlink r:id="rId72">
        <w:r w:rsidRPr="003A1779">
          <w:rPr>
            <w:sz w:val="24"/>
            <w:szCs w:val="24"/>
            <w:u w:val="single" w:color="000000"/>
          </w:rPr>
          <w:t>-</w:t>
        </w:r>
      </w:hyperlink>
      <w:hyperlink r:id="rId73">
        <w:r w:rsidRPr="003A1779">
          <w:rPr>
            <w:sz w:val="24"/>
            <w:szCs w:val="24"/>
            <w:u w:val="single" w:color="000000"/>
          </w:rPr>
          <w:t>pupils</w:t>
        </w:r>
      </w:hyperlink>
      <w:hyperlink r:id="rId74">
        <w:r w:rsidRPr="003A1779">
          <w:rPr>
            <w:sz w:val="24"/>
            <w:szCs w:val="24"/>
            <w:u w:val="single" w:color="000000"/>
          </w:rPr>
          <w:t>-</w:t>
        </w:r>
      </w:hyperlink>
      <w:hyperlink r:id="rId75">
        <w:r w:rsidRPr="003A1779">
          <w:rPr>
            <w:sz w:val="24"/>
            <w:szCs w:val="24"/>
            <w:u w:val="single" w:color="000000"/>
          </w:rPr>
          <w:t>at</w:t>
        </w:r>
      </w:hyperlink>
      <w:hyperlink r:id="rId76">
        <w:r w:rsidRPr="003A1779">
          <w:rPr>
            <w:sz w:val="24"/>
            <w:szCs w:val="24"/>
            <w:u w:val="single" w:color="000000"/>
          </w:rPr>
          <w:t>-</w:t>
        </w:r>
      </w:hyperlink>
      <w:hyperlink r:id="rId77">
        <w:r w:rsidRPr="003A1779">
          <w:rPr>
            <w:sz w:val="24"/>
            <w:szCs w:val="24"/>
            <w:u w:val="single" w:color="000000"/>
          </w:rPr>
          <w:t>school</w:t>
        </w:r>
      </w:hyperlink>
      <w:hyperlink r:id="rId78">
        <w:r w:rsidRPr="003A1779">
          <w:rPr>
            <w:sz w:val="24"/>
            <w:szCs w:val="24"/>
            <w:u w:val="single" w:color="000000"/>
          </w:rPr>
          <w:t>-</w:t>
        </w:r>
      </w:hyperlink>
      <w:hyperlink r:id="rId79">
        <w:r w:rsidRPr="003A1779">
          <w:rPr>
            <w:sz w:val="24"/>
            <w:szCs w:val="24"/>
            <w:u w:val="single" w:color="000000"/>
          </w:rPr>
          <w:t>with</w:t>
        </w:r>
      </w:hyperlink>
      <w:hyperlink r:id="rId80">
        <w:r w:rsidRPr="003A1779">
          <w:rPr>
            <w:sz w:val="24"/>
            <w:szCs w:val="24"/>
            <w:u w:val="single" w:color="000000"/>
          </w:rPr>
          <w:t>-</w:t>
        </w:r>
      </w:hyperlink>
      <w:hyperlink r:id="rId81">
        <w:r w:rsidRPr="003A1779">
          <w:rPr>
            <w:sz w:val="24"/>
            <w:szCs w:val="24"/>
            <w:u w:val="single" w:color="000000"/>
          </w:rPr>
          <w:t>medical</w:t>
        </w:r>
      </w:hyperlink>
      <w:hyperlink r:id="rId82">
        <w:r w:rsidRPr="003A1779">
          <w:rPr>
            <w:sz w:val="24"/>
            <w:szCs w:val="24"/>
            <w:u w:val="single" w:color="000000"/>
          </w:rPr>
          <w:t>-</w:t>
        </w:r>
      </w:hyperlink>
      <w:hyperlink r:id="rId83">
        <w:r w:rsidRPr="003A1779">
          <w:rPr>
            <w:sz w:val="24"/>
            <w:szCs w:val="24"/>
            <w:u w:val="single" w:color="000000"/>
          </w:rPr>
          <w:t>conditions.pdf</w:t>
        </w:r>
      </w:hyperlink>
      <w:hyperlink r:id="rId84">
        <w:r w:rsidRPr="003A1779">
          <w:rPr>
            <w:sz w:val="24"/>
            <w:szCs w:val="24"/>
          </w:rPr>
          <w:t xml:space="preserve"> </w:t>
        </w:r>
      </w:hyperlink>
      <w:r w:rsidRPr="003A1779">
        <w:rPr>
          <w:sz w:val="24"/>
          <w:szCs w:val="24"/>
        </w:rPr>
        <w:t xml:space="preserve"> </w:t>
      </w:r>
    </w:p>
    <w:p w14:paraId="1F1D3B91"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3F82E552"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Department of Health Guidance on the use of adrenaline auto-injectors in schools - </w:t>
      </w:r>
      <w:hyperlink r:id="rId85">
        <w:r w:rsidRPr="003A1779">
          <w:rPr>
            <w:sz w:val="24"/>
            <w:szCs w:val="24"/>
            <w:u w:val="single" w:color="000000"/>
          </w:rPr>
          <w:t xml:space="preserve">https://assets.publishing.service.gov.uk/government/uploads/system/uploads/attachment_ </w:t>
        </w:r>
      </w:hyperlink>
      <w:hyperlink r:id="rId86">
        <w:r w:rsidRPr="003A1779">
          <w:rPr>
            <w:sz w:val="24"/>
            <w:szCs w:val="24"/>
            <w:u w:val="single" w:color="000000"/>
          </w:rPr>
          <w:t>data/file/645476/Adrenaline_auto_injectors_in_schools.pdf</w:t>
        </w:r>
      </w:hyperlink>
      <w:hyperlink r:id="rId87">
        <w:r w:rsidRPr="003A1779">
          <w:rPr>
            <w:sz w:val="24"/>
            <w:szCs w:val="24"/>
          </w:rPr>
          <w:t xml:space="preserve"> </w:t>
        </w:r>
      </w:hyperlink>
    </w:p>
    <w:p w14:paraId="1BA444BF"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07EE1195"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Food allergy quality standards (The National Institute for Health and Care Excellence, March 2016) </w:t>
      </w:r>
      <w:hyperlink r:id="rId88">
        <w:r w:rsidRPr="003A1779">
          <w:rPr>
            <w:sz w:val="24"/>
            <w:szCs w:val="24"/>
            <w:u w:val="single" w:color="000000"/>
          </w:rPr>
          <w:t>https://www.nice.org.uk/guidance/qs118</w:t>
        </w:r>
      </w:hyperlink>
      <w:hyperlink r:id="rId89">
        <w:r w:rsidRPr="003A1779">
          <w:rPr>
            <w:sz w:val="24"/>
            <w:szCs w:val="24"/>
          </w:rPr>
          <w:t xml:space="preserve"> </w:t>
        </w:r>
      </w:hyperlink>
    </w:p>
    <w:p w14:paraId="53252B76" w14:textId="77777777" w:rsidR="009F7423" w:rsidRPr="003A1779" w:rsidRDefault="009F7423" w:rsidP="009F7423">
      <w:pPr>
        <w:spacing w:after="0" w:line="240" w:lineRule="auto"/>
        <w:jc w:val="both"/>
        <w:rPr>
          <w:sz w:val="24"/>
          <w:szCs w:val="24"/>
        </w:rPr>
      </w:pPr>
      <w:r w:rsidRPr="003A1779">
        <w:rPr>
          <w:sz w:val="24"/>
          <w:szCs w:val="24"/>
        </w:rPr>
        <w:t xml:space="preserve"> </w:t>
      </w:r>
    </w:p>
    <w:p w14:paraId="54013FC2"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Anaphylaxis: assessment and referral after emergency treatment (The National Institute for </w:t>
      </w:r>
    </w:p>
    <w:p w14:paraId="4EF7D2E9" w14:textId="77777777" w:rsidR="009F7423" w:rsidRPr="003A1779" w:rsidRDefault="009F7423" w:rsidP="009F7423">
      <w:pPr>
        <w:spacing w:after="0" w:line="240" w:lineRule="auto"/>
        <w:ind w:left="-5" w:hanging="10"/>
        <w:jc w:val="both"/>
        <w:rPr>
          <w:sz w:val="24"/>
          <w:szCs w:val="24"/>
        </w:rPr>
      </w:pPr>
      <w:r w:rsidRPr="003A1779">
        <w:rPr>
          <w:sz w:val="24"/>
          <w:szCs w:val="24"/>
        </w:rPr>
        <w:t xml:space="preserve">Health and Care Excellence, 2020) </w:t>
      </w:r>
    </w:p>
    <w:p w14:paraId="146321E5" w14:textId="77777777" w:rsidR="009F7423" w:rsidRPr="003A1779" w:rsidRDefault="009F7423" w:rsidP="009F7423">
      <w:pPr>
        <w:spacing w:after="0" w:line="240" w:lineRule="auto"/>
        <w:ind w:left="-5" w:hanging="10"/>
        <w:jc w:val="both"/>
        <w:rPr>
          <w:sz w:val="24"/>
          <w:szCs w:val="24"/>
        </w:rPr>
      </w:pPr>
      <w:hyperlink r:id="rId90">
        <w:r w:rsidRPr="003A1779">
          <w:rPr>
            <w:sz w:val="24"/>
            <w:szCs w:val="24"/>
            <w:u w:val="single" w:color="000000"/>
          </w:rPr>
          <w:t>https://www.nice.org.uk/guidance/cg134?unlid=22904150420167115834</w:t>
        </w:r>
      </w:hyperlink>
      <w:hyperlink r:id="rId91">
        <w:r w:rsidRPr="003A1779">
          <w:rPr>
            <w:sz w:val="24"/>
            <w:szCs w:val="24"/>
          </w:rPr>
          <w:t xml:space="preserve"> </w:t>
        </w:r>
      </w:hyperlink>
    </w:p>
    <w:p w14:paraId="3A17FB39" w14:textId="27BBADF6" w:rsidR="009F7423" w:rsidRDefault="009F7423" w:rsidP="009F7423">
      <w:pPr>
        <w:spacing w:after="0" w:line="240" w:lineRule="auto"/>
        <w:jc w:val="both"/>
        <w:rPr>
          <w:sz w:val="24"/>
          <w:szCs w:val="24"/>
        </w:rPr>
      </w:pPr>
    </w:p>
    <w:p w14:paraId="660D8E55" w14:textId="311A3629" w:rsidR="00DC2677" w:rsidRDefault="00DC2677" w:rsidP="009F7423">
      <w:pPr>
        <w:spacing w:after="0" w:line="240" w:lineRule="auto"/>
        <w:jc w:val="both"/>
        <w:rPr>
          <w:sz w:val="24"/>
          <w:szCs w:val="24"/>
        </w:rPr>
      </w:pPr>
    </w:p>
    <w:p w14:paraId="559C9038" w14:textId="77777777" w:rsidR="00DC2677" w:rsidRPr="003A1779" w:rsidRDefault="00DC2677" w:rsidP="009F7423">
      <w:pPr>
        <w:spacing w:after="0" w:line="240" w:lineRule="auto"/>
        <w:jc w:val="both"/>
        <w:rPr>
          <w:sz w:val="24"/>
          <w:szCs w:val="24"/>
        </w:rPr>
      </w:pPr>
    </w:p>
    <w:p w14:paraId="450D99EA" w14:textId="77777777" w:rsidR="009F7423" w:rsidRPr="003A1779" w:rsidRDefault="009F7423" w:rsidP="009F7423">
      <w:pPr>
        <w:spacing w:after="0" w:line="240" w:lineRule="auto"/>
        <w:ind w:left="-5" w:hanging="10"/>
        <w:jc w:val="both"/>
        <w:rPr>
          <w:b/>
          <w:sz w:val="24"/>
          <w:szCs w:val="24"/>
          <w:u w:val="single"/>
        </w:rPr>
      </w:pPr>
      <w:r w:rsidRPr="003A1779">
        <w:rPr>
          <w:b/>
          <w:sz w:val="24"/>
          <w:szCs w:val="24"/>
          <w:u w:val="single"/>
        </w:rPr>
        <w:t>Policy Review:</w:t>
      </w:r>
    </w:p>
    <w:p w14:paraId="35D6888A" w14:textId="210CEC9E" w:rsidR="009F7423" w:rsidRPr="00862B51" w:rsidRDefault="009F7423" w:rsidP="009F7423">
      <w:pPr>
        <w:spacing w:after="0" w:line="240" w:lineRule="auto"/>
        <w:jc w:val="both"/>
        <w:rPr>
          <w:rFonts w:ascii="Century Gothic" w:eastAsia="Times New Roman" w:hAnsi="Century Gothic"/>
          <w:sz w:val="24"/>
          <w:szCs w:val="24"/>
          <w:u w:val="single"/>
        </w:rPr>
      </w:pPr>
      <w:r w:rsidRPr="003A1779">
        <w:rPr>
          <w:rFonts w:eastAsia="Times New Roman"/>
          <w:sz w:val="24"/>
          <w:szCs w:val="24"/>
        </w:rPr>
        <w:t>This policy w</w:t>
      </w:r>
      <w:r w:rsidRPr="003A1779">
        <w:rPr>
          <w:rFonts w:eastAsia="Times New Roman"/>
          <w:sz w:val="24"/>
          <w:szCs w:val="24"/>
        </w:rPr>
        <w:t>ill be</w:t>
      </w:r>
      <w:r w:rsidRPr="003A1779">
        <w:rPr>
          <w:rFonts w:eastAsia="Times New Roman"/>
          <w:sz w:val="24"/>
          <w:szCs w:val="24"/>
        </w:rPr>
        <w:t xml:space="preserve"> reviewed </w:t>
      </w:r>
      <w:r w:rsidRPr="003A1779">
        <w:rPr>
          <w:rFonts w:eastAsia="Times New Roman"/>
          <w:sz w:val="24"/>
          <w:szCs w:val="24"/>
        </w:rPr>
        <w:t xml:space="preserve">annually </w:t>
      </w:r>
      <w:r w:rsidR="003A1779" w:rsidRPr="003A1779">
        <w:rPr>
          <w:rFonts w:eastAsia="Times New Roman"/>
          <w:sz w:val="24"/>
          <w:szCs w:val="24"/>
        </w:rPr>
        <w:t>or as advice is updated</w:t>
      </w:r>
      <w:r w:rsidR="003A1779">
        <w:rPr>
          <w:rFonts w:ascii="Century Gothic" w:eastAsia="Times New Roman" w:hAnsi="Century Gothic"/>
          <w:sz w:val="24"/>
          <w:szCs w:val="24"/>
        </w:rPr>
        <w:t xml:space="preserve"> </w:t>
      </w:r>
    </w:p>
    <w:p w14:paraId="0240EA82" w14:textId="77777777" w:rsidR="009F7423" w:rsidRPr="00862B51" w:rsidRDefault="009F7423" w:rsidP="009F7423">
      <w:pPr>
        <w:spacing w:after="0" w:line="240" w:lineRule="auto"/>
        <w:ind w:left="-5" w:hanging="10"/>
        <w:jc w:val="both"/>
        <w:rPr>
          <w:rFonts w:ascii="Century Gothic" w:hAnsi="Century Gothic"/>
          <w:sz w:val="24"/>
          <w:szCs w:val="24"/>
        </w:rPr>
      </w:pPr>
      <w:r w:rsidRPr="00862B51">
        <w:rPr>
          <w:rFonts w:ascii="Century Gothic" w:hAnsi="Century Gothic"/>
          <w:sz w:val="24"/>
          <w:szCs w:val="24"/>
        </w:rPr>
        <w:t xml:space="preserve"> </w:t>
      </w:r>
    </w:p>
    <w:p w14:paraId="0F711E93" w14:textId="77777777" w:rsidR="009F7423" w:rsidRPr="00862B51" w:rsidRDefault="009F7423" w:rsidP="009F7423">
      <w:pPr>
        <w:spacing w:after="0" w:line="240" w:lineRule="auto"/>
        <w:jc w:val="both"/>
        <w:rPr>
          <w:rFonts w:ascii="Century Gothic" w:hAnsi="Century Gothic"/>
          <w:sz w:val="24"/>
          <w:szCs w:val="24"/>
        </w:rPr>
      </w:pPr>
      <w:r w:rsidRPr="00862B51">
        <w:rPr>
          <w:rFonts w:ascii="Century Gothic" w:hAnsi="Century Gothic"/>
          <w:sz w:val="24"/>
          <w:szCs w:val="24"/>
        </w:rPr>
        <w:t xml:space="preserve"> </w:t>
      </w:r>
    </w:p>
    <w:p w14:paraId="01AE9A5E" w14:textId="77777777" w:rsidR="009F7423" w:rsidRDefault="009F7423" w:rsidP="009F7423">
      <w:pPr>
        <w:pStyle w:val="Heading6"/>
        <w:tabs>
          <w:tab w:val="left" w:pos="381"/>
        </w:tabs>
        <w:ind w:left="381"/>
        <w:rPr>
          <w:rFonts w:ascii="Century Gothic" w:hAnsi="Century Gothic"/>
        </w:rPr>
      </w:pPr>
    </w:p>
    <w:p w14:paraId="2264ABAB" w14:textId="77777777" w:rsidR="009F7423" w:rsidRDefault="009F7423" w:rsidP="009F7423">
      <w:pPr>
        <w:pStyle w:val="Heading6"/>
        <w:tabs>
          <w:tab w:val="left" w:pos="381"/>
        </w:tabs>
        <w:ind w:left="381"/>
        <w:rPr>
          <w:rFonts w:ascii="Century Gothic" w:hAnsi="Century Gothic"/>
        </w:rPr>
      </w:pPr>
    </w:p>
    <w:p w14:paraId="0B1A7659" w14:textId="77777777" w:rsidR="009F7423" w:rsidRDefault="009F7423" w:rsidP="009F7423">
      <w:pPr>
        <w:pStyle w:val="Heading6"/>
        <w:tabs>
          <w:tab w:val="left" w:pos="381"/>
        </w:tabs>
        <w:ind w:left="381"/>
        <w:rPr>
          <w:rFonts w:ascii="Century Gothic" w:hAnsi="Century Gothic"/>
        </w:rPr>
      </w:pPr>
    </w:p>
    <w:p w14:paraId="113AF9CB" w14:textId="77777777" w:rsidR="009F7423" w:rsidRDefault="009F7423" w:rsidP="009F7423">
      <w:pPr>
        <w:pStyle w:val="Heading6"/>
        <w:tabs>
          <w:tab w:val="left" w:pos="381"/>
        </w:tabs>
        <w:ind w:left="381"/>
        <w:rPr>
          <w:rFonts w:ascii="Century Gothic" w:hAnsi="Century Gothic"/>
        </w:rPr>
      </w:pPr>
    </w:p>
    <w:p w14:paraId="1E8DA2D6" w14:textId="77777777" w:rsidR="009F7423" w:rsidRDefault="009F7423" w:rsidP="009F7423">
      <w:pPr>
        <w:pStyle w:val="Heading6"/>
        <w:tabs>
          <w:tab w:val="left" w:pos="381"/>
        </w:tabs>
        <w:ind w:left="381"/>
        <w:rPr>
          <w:rFonts w:ascii="Century Gothic" w:hAnsi="Century Gothic"/>
        </w:rPr>
      </w:pPr>
    </w:p>
    <w:p w14:paraId="3AACA729" w14:textId="77777777" w:rsidR="009F7423" w:rsidRDefault="009F7423" w:rsidP="009F7423">
      <w:pPr>
        <w:pStyle w:val="Heading6"/>
        <w:tabs>
          <w:tab w:val="left" w:pos="381"/>
        </w:tabs>
        <w:ind w:left="381"/>
        <w:rPr>
          <w:rFonts w:ascii="Century Gothic" w:hAnsi="Century Gothic"/>
        </w:rPr>
      </w:pPr>
    </w:p>
    <w:p w14:paraId="70F9A89D" w14:textId="0C95AB4F" w:rsidR="000665E6" w:rsidRDefault="009F7423" w:rsidP="009F7423">
      <w:r>
        <w:rPr>
          <w:rFonts w:ascii="Century Gothic" w:hAnsi="Century Gothic"/>
        </w:rPr>
        <w:object w:dxaOrig="5950" w:dyaOrig="8420" w14:anchorId="1B769F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676.8pt" o:ole="">
            <v:imagedata r:id="rId92" o:title=""/>
          </v:shape>
          <o:OLEObject Type="Embed" ProgID="Acrobat.Document.DC" ShapeID="_x0000_i1025" DrawAspect="Content" ObjectID="_1845446671" r:id="rId93"/>
        </w:object>
      </w:r>
    </w:p>
    <w:sectPr w:rsidR="000665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460" w:hanging="360"/>
      </w:pPr>
      <w:rPr>
        <w:rFonts w:ascii="Calibri" w:hAnsi="Calibri" w:cs="Calibri"/>
        <w:b w:val="0"/>
        <w:bCs w:val="0"/>
        <w:i w:val="0"/>
        <w:iCs w:val="0"/>
        <w:spacing w:val="0"/>
        <w:w w:val="100"/>
        <w:sz w:val="24"/>
        <w:szCs w:val="24"/>
      </w:rPr>
    </w:lvl>
    <w:lvl w:ilvl="1">
      <w:numFmt w:val="bullet"/>
      <w:lvlText w:val="•"/>
      <w:lvlJc w:val="left"/>
      <w:pPr>
        <w:ind w:left="1263" w:hanging="360"/>
      </w:pPr>
    </w:lvl>
    <w:lvl w:ilvl="2">
      <w:numFmt w:val="bullet"/>
      <w:lvlText w:val="•"/>
      <w:lvlJc w:val="left"/>
      <w:pPr>
        <w:ind w:left="2067" w:hanging="360"/>
      </w:pPr>
    </w:lvl>
    <w:lvl w:ilvl="3">
      <w:numFmt w:val="bullet"/>
      <w:lvlText w:val="•"/>
      <w:lvlJc w:val="left"/>
      <w:pPr>
        <w:ind w:left="2871" w:hanging="360"/>
      </w:pPr>
    </w:lvl>
    <w:lvl w:ilvl="4">
      <w:numFmt w:val="bullet"/>
      <w:lvlText w:val="•"/>
      <w:lvlJc w:val="left"/>
      <w:pPr>
        <w:ind w:left="3675" w:hanging="360"/>
      </w:pPr>
    </w:lvl>
    <w:lvl w:ilvl="5">
      <w:numFmt w:val="bullet"/>
      <w:lvlText w:val="•"/>
      <w:lvlJc w:val="left"/>
      <w:pPr>
        <w:ind w:left="4479" w:hanging="360"/>
      </w:pPr>
    </w:lvl>
    <w:lvl w:ilvl="6">
      <w:numFmt w:val="bullet"/>
      <w:lvlText w:val="•"/>
      <w:lvlJc w:val="left"/>
      <w:pPr>
        <w:ind w:left="5283" w:hanging="360"/>
      </w:pPr>
    </w:lvl>
    <w:lvl w:ilvl="7">
      <w:numFmt w:val="bullet"/>
      <w:lvlText w:val="•"/>
      <w:lvlJc w:val="left"/>
      <w:pPr>
        <w:ind w:left="6087" w:hanging="360"/>
      </w:pPr>
    </w:lvl>
    <w:lvl w:ilvl="8">
      <w:numFmt w:val="bullet"/>
      <w:lvlText w:val="•"/>
      <w:lvlJc w:val="left"/>
      <w:pPr>
        <w:ind w:left="6891" w:hanging="360"/>
      </w:pPr>
    </w:lvl>
  </w:abstractNum>
  <w:abstractNum w:abstractNumId="1" w15:restartNumberingAfterBreak="0">
    <w:nsid w:val="38F83169"/>
    <w:multiLevelType w:val="hybridMultilevel"/>
    <w:tmpl w:val="82428B7E"/>
    <w:lvl w:ilvl="0" w:tplc="DD5EEEC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589B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9207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30DD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2A4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6C70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1811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BADC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D088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4D84C10"/>
    <w:multiLevelType w:val="hybridMultilevel"/>
    <w:tmpl w:val="9D040E04"/>
    <w:lvl w:ilvl="0" w:tplc="1DFE1ABA">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5690A6">
      <w:start w:val="1"/>
      <w:numFmt w:val="bullet"/>
      <w:lvlText w:val="o"/>
      <w:lvlJc w:val="left"/>
      <w:pPr>
        <w:ind w:left="1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929F4E">
      <w:start w:val="1"/>
      <w:numFmt w:val="bullet"/>
      <w:lvlText w:val="▪"/>
      <w:lvlJc w:val="left"/>
      <w:pPr>
        <w:ind w:left="2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D25162">
      <w:start w:val="1"/>
      <w:numFmt w:val="bullet"/>
      <w:lvlText w:val="•"/>
      <w:lvlJc w:val="left"/>
      <w:pPr>
        <w:ind w:left="3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78F36C">
      <w:start w:val="1"/>
      <w:numFmt w:val="bullet"/>
      <w:lvlText w:val="o"/>
      <w:lvlJc w:val="left"/>
      <w:pPr>
        <w:ind w:left="3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CCD394">
      <w:start w:val="1"/>
      <w:numFmt w:val="bullet"/>
      <w:lvlText w:val="▪"/>
      <w:lvlJc w:val="left"/>
      <w:pPr>
        <w:ind w:left="4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20D17E">
      <w:start w:val="1"/>
      <w:numFmt w:val="bullet"/>
      <w:lvlText w:val="•"/>
      <w:lvlJc w:val="left"/>
      <w:pPr>
        <w:ind w:left="5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6EB024">
      <w:start w:val="1"/>
      <w:numFmt w:val="bullet"/>
      <w:lvlText w:val="o"/>
      <w:lvlJc w:val="left"/>
      <w:pPr>
        <w:ind w:left="5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2E00AA">
      <w:start w:val="1"/>
      <w:numFmt w:val="bullet"/>
      <w:lvlText w:val="▪"/>
      <w:lvlJc w:val="left"/>
      <w:pPr>
        <w:ind w:left="6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7CB5E28"/>
    <w:multiLevelType w:val="hybridMultilevel"/>
    <w:tmpl w:val="65AE3B50"/>
    <w:lvl w:ilvl="0" w:tplc="36F245F6">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A074AC">
      <w:start w:val="1"/>
      <w:numFmt w:val="bullet"/>
      <w:lvlText w:val="o"/>
      <w:lvlJc w:val="left"/>
      <w:pPr>
        <w:ind w:left="1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DC3A96">
      <w:start w:val="1"/>
      <w:numFmt w:val="bullet"/>
      <w:lvlText w:val="▪"/>
      <w:lvlJc w:val="left"/>
      <w:pPr>
        <w:ind w:left="2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B6E7D2">
      <w:start w:val="1"/>
      <w:numFmt w:val="bullet"/>
      <w:lvlText w:val="•"/>
      <w:lvlJc w:val="left"/>
      <w:pPr>
        <w:ind w:left="3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D6E83E">
      <w:start w:val="1"/>
      <w:numFmt w:val="bullet"/>
      <w:lvlText w:val="o"/>
      <w:lvlJc w:val="left"/>
      <w:pPr>
        <w:ind w:left="3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1E56E6">
      <w:start w:val="1"/>
      <w:numFmt w:val="bullet"/>
      <w:lvlText w:val="▪"/>
      <w:lvlJc w:val="left"/>
      <w:pPr>
        <w:ind w:left="4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D8E704">
      <w:start w:val="1"/>
      <w:numFmt w:val="bullet"/>
      <w:lvlText w:val="•"/>
      <w:lvlJc w:val="left"/>
      <w:pPr>
        <w:ind w:left="5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146794">
      <w:start w:val="1"/>
      <w:numFmt w:val="bullet"/>
      <w:lvlText w:val="o"/>
      <w:lvlJc w:val="left"/>
      <w:pPr>
        <w:ind w:left="5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9012FC">
      <w:start w:val="1"/>
      <w:numFmt w:val="bullet"/>
      <w:lvlText w:val="▪"/>
      <w:lvlJc w:val="left"/>
      <w:pPr>
        <w:ind w:left="6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BC37EF7"/>
    <w:multiLevelType w:val="hybridMultilevel"/>
    <w:tmpl w:val="277E8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45A49"/>
    <w:multiLevelType w:val="hybridMultilevel"/>
    <w:tmpl w:val="CB2C0A3A"/>
    <w:lvl w:ilvl="0" w:tplc="BF00E86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72905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88CA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C4BF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EABF7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CEB3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CED5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1A9BB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AA1C6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5DD0F5A"/>
    <w:multiLevelType w:val="hybridMultilevel"/>
    <w:tmpl w:val="4E128FD6"/>
    <w:lvl w:ilvl="0" w:tplc="87CE4EE8">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2C6CC0">
      <w:start w:val="1"/>
      <w:numFmt w:val="bullet"/>
      <w:lvlText w:val="o"/>
      <w:lvlJc w:val="left"/>
      <w:pPr>
        <w:ind w:left="1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2AB82C">
      <w:start w:val="1"/>
      <w:numFmt w:val="bullet"/>
      <w:lvlText w:val="▪"/>
      <w:lvlJc w:val="left"/>
      <w:pPr>
        <w:ind w:left="2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4A3730">
      <w:start w:val="1"/>
      <w:numFmt w:val="bullet"/>
      <w:lvlText w:val="•"/>
      <w:lvlJc w:val="left"/>
      <w:pPr>
        <w:ind w:left="3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C245B0">
      <w:start w:val="1"/>
      <w:numFmt w:val="bullet"/>
      <w:lvlText w:val="o"/>
      <w:lvlJc w:val="left"/>
      <w:pPr>
        <w:ind w:left="3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C01D2E">
      <w:start w:val="1"/>
      <w:numFmt w:val="bullet"/>
      <w:lvlText w:val="▪"/>
      <w:lvlJc w:val="left"/>
      <w:pPr>
        <w:ind w:left="4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26494E">
      <w:start w:val="1"/>
      <w:numFmt w:val="bullet"/>
      <w:lvlText w:val="•"/>
      <w:lvlJc w:val="left"/>
      <w:pPr>
        <w:ind w:left="5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469466">
      <w:start w:val="1"/>
      <w:numFmt w:val="bullet"/>
      <w:lvlText w:val="o"/>
      <w:lvlJc w:val="left"/>
      <w:pPr>
        <w:ind w:left="5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2E24A8">
      <w:start w:val="1"/>
      <w:numFmt w:val="bullet"/>
      <w:lvlText w:val="▪"/>
      <w:lvlJc w:val="left"/>
      <w:pPr>
        <w:ind w:left="6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CBD6E68"/>
    <w:multiLevelType w:val="hybridMultilevel"/>
    <w:tmpl w:val="BAF4A95C"/>
    <w:lvl w:ilvl="0" w:tplc="DF58E0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AC9F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A6CB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D8D4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DCE3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BE56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C834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2A0D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0613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639325A"/>
    <w:multiLevelType w:val="hybridMultilevel"/>
    <w:tmpl w:val="D3E0B680"/>
    <w:lvl w:ilvl="0" w:tplc="F3E4F3C2">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62315A">
      <w:start w:val="1"/>
      <w:numFmt w:val="bullet"/>
      <w:lvlText w:val="o"/>
      <w:lvlJc w:val="left"/>
      <w:pPr>
        <w:ind w:left="1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921C1A">
      <w:start w:val="1"/>
      <w:numFmt w:val="bullet"/>
      <w:lvlText w:val="▪"/>
      <w:lvlJc w:val="left"/>
      <w:pPr>
        <w:ind w:left="2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DC5D08">
      <w:start w:val="1"/>
      <w:numFmt w:val="bullet"/>
      <w:lvlText w:val="•"/>
      <w:lvlJc w:val="left"/>
      <w:pPr>
        <w:ind w:left="3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E2954">
      <w:start w:val="1"/>
      <w:numFmt w:val="bullet"/>
      <w:lvlText w:val="o"/>
      <w:lvlJc w:val="left"/>
      <w:pPr>
        <w:ind w:left="3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382E32">
      <w:start w:val="1"/>
      <w:numFmt w:val="bullet"/>
      <w:lvlText w:val="▪"/>
      <w:lvlJc w:val="left"/>
      <w:pPr>
        <w:ind w:left="4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607518">
      <w:start w:val="1"/>
      <w:numFmt w:val="bullet"/>
      <w:lvlText w:val="•"/>
      <w:lvlJc w:val="left"/>
      <w:pPr>
        <w:ind w:left="5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A542E">
      <w:start w:val="1"/>
      <w:numFmt w:val="bullet"/>
      <w:lvlText w:val="o"/>
      <w:lvlJc w:val="left"/>
      <w:pPr>
        <w:ind w:left="5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F6E654">
      <w:start w:val="1"/>
      <w:numFmt w:val="bullet"/>
      <w:lvlText w:val="▪"/>
      <w:lvlJc w:val="left"/>
      <w:pPr>
        <w:ind w:left="6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973148F"/>
    <w:multiLevelType w:val="hybridMultilevel"/>
    <w:tmpl w:val="E8ACC412"/>
    <w:lvl w:ilvl="0" w:tplc="6738407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8ACF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7C44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02B8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6CD5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F61B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5868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5450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000C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2"/>
  </w:num>
  <w:num w:numId="5">
    <w:abstractNumId w:val="8"/>
  </w:num>
  <w:num w:numId="6">
    <w:abstractNumId w:val="6"/>
  </w:num>
  <w:num w:numId="7">
    <w:abstractNumId w:val="5"/>
  </w:num>
  <w:num w:numId="8">
    <w:abstractNumId w:val="9"/>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423"/>
    <w:rsid w:val="000665E6"/>
    <w:rsid w:val="002B4D7C"/>
    <w:rsid w:val="003A1779"/>
    <w:rsid w:val="00864E2B"/>
    <w:rsid w:val="009F7423"/>
    <w:rsid w:val="00DC2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81039"/>
  <w15:chartTrackingRefBased/>
  <w15:docId w15:val="{CC45608F-E77D-45DF-8346-C4A56451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423"/>
    <w:rPr>
      <w:kern w:val="0"/>
      <w14:ligatures w14:val="none"/>
    </w:rPr>
  </w:style>
  <w:style w:type="paragraph" w:styleId="Heading3">
    <w:name w:val="heading 3"/>
    <w:basedOn w:val="Normal"/>
    <w:next w:val="Normal"/>
    <w:link w:val="Heading3Char"/>
    <w:uiPriority w:val="9"/>
    <w:semiHidden/>
    <w:unhideWhenUsed/>
    <w:qFormat/>
    <w:rsid w:val="009F7423"/>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semiHidden/>
    <w:unhideWhenUsed/>
    <w:qFormat/>
    <w:rsid w:val="009F7423"/>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6">
    <w:name w:val="heading 6"/>
    <w:basedOn w:val="Normal"/>
    <w:link w:val="Heading6Char"/>
    <w:uiPriority w:val="9"/>
    <w:unhideWhenUsed/>
    <w:qFormat/>
    <w:rsid w:val="009F7423"/>
    <w:pPr>
      <w:widowControl w:val="0"/>
      <w:autoSpaceDE w:val="0"/>
      <w:autoSpaceDN w:val="0"/>
      <w:spacing w:before="292" w:after="0" w:line="240" w:lineRule="auto"/>
      <w:ind w:left="23"/>
      <w:outlineLvl w:val="5"/>
    </w:pPr>
    <w:rPr>
      <w:rFonts w:ascii="Calibri" w:eastAsia="Calibri" w:hAnsi="Calibri" w:cs="Calibri"/>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9F7423"/>
    <w:rPr>
      <w:rFonts w:asciiTheme="majorHAnsi" w:eastAsiaTheme="majorEastAsia" w:hAnsiTheme="majorHAnsi" w:cstheme="majorBidi"/>
      <w:color w:val="0A2F40"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9F7423"/>
    <w:rPr>
      <w:rFonts w:asciiTheme="majorHAnsi" w:eastAsiaTheme="majorEastAsia" w:hAnsiTheme="majorHAnsi" w:cstheme="majorBidi"/>
      <w:i/>
      <w:iCs/>
      <w:color w:val="0F4761" w:themeColor="accent1" w:themeShade="BF"/>
      <w:kern w:val="0"/>
      <w14:ligatures w14:val="none"/>
    </w:rPr>
  </w:style>
  <w:style w:type="character" w:customStyle="1" w:styleId="Heading6Char">
    <w:name w:val="Heading 6 Char"/>
    <w:basedOn w:val="DefaultParagraphFont"/>
    <w:link w:val="Heading6"/>
    <w:uiPriority w:val="9"/>
    <w:rsid w:val="009F7423"/>
    <w:rPr>
      <w:rFonts w:ascii="Calibri" w:eastAsia="Calibri" w:hAnsi="Calibri" w:cs="Calibri"/>
      <w:b/>
      <w:bCs/>
      <w:kern w:val="0"/>
      <w:sz w:val="24"/>
      <w:szCs w:val="24"/>
      <w:lang w:val="en-US"/>
      <w14:ligatures w14:val="none"/>
    </w:rPr>
  </w:style>
  <w:style w:type="paragraph" w:styleId="ListParagraph">
    <w:name w:val="List Paragraph"/>
    <w:basedOn w:val="Normal"/>
    <w:uiPriority w:val="1"/>
    <w:qFormat/>
    <w:rsid w:val="009F74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naphylaxis.org.uk/anaphylaxis-risk-assessment-v8/" TargetMode="External"/><Relationship Id="rId21" Type="http://schemas.openxmlformats.org/officeDocument/2006/relationships/hyperlink" Target="https://www.anaphylaxis.org.uk/anaphylaxis-risk-assessment-v8/" TargetMode="External"/><Relationship Id="rId42" Type="http://schemas.openxmlformats.org/officeDocument/2006/relationships/hyperlink" Target="https://www.allergyuk.org/" TargetMode="External"/><Relationship Id="rId47" Type="http://schemas.openxmlformats.org/officeDocument/2006/relationships/hyperlink" Target="https://www.allergyuk.org/living-with-an-allergy/at-school/" TargetMode="External"/><Relationship Id="rId63" Type="http://schemas.openxmlformats.org/officeDocument/2006/relationships/hyperlink" Target="https://www.bsaci.org/professional-resources/resources/paediatric-allergy-action-plans/" TargetMode="External"/><Relationship Id="rId68" Type="http://schemas.openxmlformats.org/officeDocument/2006/relationships/hyperlink" Target="http://www.sparepensinschools.uk/" TargetMode="External"/><Relationship Id="rId84" Type="http://schemas.openxmlformats.org/officeDocument/2006/relationships/hyperlink" Target="https://assets.publishing.service.gov.uk/government/uploads/system/uploads/attachment_data/file/803956/supporting-pupils-at-school-with-medical-conditions.pdf" TargetMode="External"/><Relationship Id="rId89" Type="http://schemas.openxmlformats.org/officeDocument/2006/relationships/hyperlink" Target="https://www.nice.org.uk/guidance/qs118" TargetMode="External"/><Relationship Id="rId16" Type="http://schemas.openxmlformats.org/officeDocument/2006/relationships/hyperlink" Target="http://www.emerade-bausch.co.uk/" TargetMode="External"/><Relationship Id="rId11" Type="http://schemas.openxmlformats.org/officeDocument/2006/relationships/hyperlink" Target="http://www.epipen.co.uk/" TargetMode="External"/><Relationship Id="rId32" Type="http://schemas.openxmlformats.org/officeDocument/2006/relationships/hyperlink" Target="https://www.anaphylaxis.org.uk/education/safer-schools-programme/" TargetMode="External"/><Relationship Id="rId37" Type="http://schemas.openxmlformats.org/officeDocument/2006/relationships/hyperlink" Target="https://www.allergywise.org.uk/p/allergywise-for-schools1" TargetMode="External"/><Relationship Id="rId53" Type="http://schemas.openxmlformats.org/officeDocument/2006/relationships/hyperlink" Target="https://www.allergyuk.org/living-with-an-allergy/at-school/" TargetMode="External"/><Relationship Id="rId58" Type="http://schemas.openxmlformats.org/officeDocument/2006/relationships/hyperlink" Target="https://www.bsaci.org/professional-resources/resources/paediatric-allergy-action-plans/" TargetMode="External"/><Relationship Id="rId74" Type="http://schemas.openxmlformats.org/officeDocument/2006/relationships/hyperlink" Target="https://assets.publishing.service.gov.uk/government/uploads/system/uploads/attachment_data/file/803956/supporting-pupils-at-school-with-medical-conditions.pdf" TargetMode="External"/><Relationship Id="rId79" Type="http://schemas.openxmlformats.org/officeDocument/2006/relationships/hyperlink" Target="https://assets.publishing.service.gov.uk/government/uploads/system/uploads/attachment_data/file/803956/supporting-pupils-at-school-with-medical-conditions.pdf" TargetMode="External"/><Relationship Id="rId5" Type="http://schemas.openxmlformats.org/officeDocument/2006/relationships/image" Target="media/image1.png"/><Relationship Id="rId90" Type="http://schemas.openxmlformats.org/officeDocument/2006/relationships/hyperlink" Target="https://www.nice.org.uk/guidance/cg134?unlid=22904150420167115834" TargetMode="External"/><Relationship Id="rId95" Type="http://schemas.openxmlformats.org/officeDocument/2006/relationships/theme" Target="theme/theme1.xml"/><Relationship Id="rId22" Type="http://schemas.openxmlformats.org/officeDocument/2006/relationships/hyperlink" Target="https://www.anaphylaxis.org.uk/anaphylaxis-risk-assessment-v8/" TargetMode="External"/><Relationship Id="rId27" Type="http://schemas.openxmlformats.org/officeDocument/2006/relationships/hyperlink" Target="https://www.anaphylaxis.org.uk/" TargetMode="External"/><Relationship Id="rId43" Type="http://schemas.openxmlformats.org/officeDocument/2006/relationships/hyperlink" Target="https://www.allergyuk.org/" TargetMode="External"/><Relationship Id="rId48" Type="http://schemas.openxmlformats.org/officeDocument/2006/relationships/hyperlink" Target="https://www.allergyuk.org/living-with-an-allergy/at-school/" TargetMode="External"/><Relationship Id="rId64" Type="http://schemas.openxmlformats.org/officeDocument/2006/relationships/hyperlink" Target="https://www.bsaci.org/professional-resources/resources/paediatric-allergy-action-plans/" TargetMode="External"/><Relationship Id="rId69" Type="http://schemas.openxmlformats.org/officeDocument/2006/relationships/hyperlink" Target="http://www.sparepensinschools.uk/" TargetMode="External"/><Relationship Id="rId8" Type="http://schemas.openxmlformats.org/officeDocument/2006/relationships/hyperlink" Target="https://www.gov.uk/government/publications/supporting-pupils-at-school-with-medical-conditions--3" TargetMode="External"/><Relationship Id="rId51" Type="http://schemas.openxmlformats.org/officeDocument/2006/relationships/hyperlink" Target="https://www.allergyuk.org/living-with-an-allergy/at-school/" TargetMode="External"/><Relationship Id="rId72" Type="http://schemas.openxmlformats.org/officeDocument/2006/relationships/hyperlink" Target="https://assets.publishing.service.gov.uk/government/uploads/system/uploads/attachment_data/file/803956/supporting-pupils-at-school-with-medical-conditions.pdf" TargetMode="External"/><Relationship Id="rId80" Type="http://schemas.openxmlformats.org/officeDocument/2006/relationships/hyperlink" Target="https://assets.publishing.service.gov.uk/government/uploads/system/uploads/attachment_data/file/803956/supporting-pupils-at-school-with-medical-conditions.pdf" TargetMode="External"/><Relationship Id="rId85" Type="http://schemas.openxmlformats.org/officeDocument/2006/relationships/hyperlink" Target="https://assets.publishing.service.gov.uk/government/uploads/system/uploads/attachment_data/file/645476/Adrenaline_auto_injectors_in_schools.pdf" TargetMode="External"/><Relationship Id="rId93"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http://www.epipen.co.uk/" TargetMode="External"/><Relationship Id="rId17" Type="http://schemas.openxmlformats.org/officeDocument/2006/relationships/hyperlink" Target="http://www.emerade-bausch.co.uk/" TargetMode="External"/><Relationship Id="rId25" Type="http://schemas.openxmlformats.org/officeDocument/2006/relationships/hyperlink" Target="https://www.anaphylaxis.org.uk/anaphylaxis-risk-assessment-v8/" TargetMode="External"/><Relationship Id="rId33" Type="http://schemas.openxmlformats.org/officeDocument/2006/relationships/hyperlink" Target="https://www.anaphylaxis.org.uk/education/safer-schools-programme/" TargetMode="External"/><Relationship Id="rId38" Type="http://schemas.openxmlformats.org/officeDocument/2006/relationships/hyperlink" Target="https://www.allergywise.org.uk/p/allergywise-for-schools1" TargetMode="External"/><Relationship Id="rId46" Type="http://schemas.openxmlformats.org/officeDocument/2006/relationships/hyperlink" Target="https://www.allergyuk.org/living-with-an-allergy/at-school/" TargetMode="External"/><Relationship Id="rId59" Type="http://schemas.openxmlformats.org/officeDocument/2006/relationships/hyperlink" Target="https://www.bsaci.org/professional-resources/resources/paediatric-allergy-action-plans/" TargetMode="External"/><Relationship Id="rId67" Type="http://schemas.openxmlformats.org/officeDocument/2006/relationships/hyperlink" Target="http://www.sparepensinschools.uk/" TargetMode="External"/><Relationship Id="rId20" Type="http://schemas.openxmlformats.org/officeDocument/2006/relationships/hyperlink" Target="https://assets.publishing.service.gov.uk/government/uploads/system/uploads/attachment_data/file/645476/Adrenaline_auto_injectors_in_schools.pdf" TargetMode="External"/><Relationship Id="rId41" Type="http://schemas.openxmlformats.org/officeDocument/2006/relationships/hyperlink" Target="https://www.allergywise.org.uk/p/allergywise-for-schools1" TargetMode="External"/><Relationship Id="rId54" Type="http://schemas.openxmlformats.org/officeDocument/2006/relationships/hyperlink" Target="https://www.allergyuk.org/living-with-an-allergy/at-school/" TargetMode="External"/><Relationship Id="rId62" Type="http://schemas.openxmlformats.org/officeDocument/2006/relationships/hyperlink" Target="https://www.bsaci.org/professional-resources/resources/paediatric-allergy-action-plans/" TargetMode="External"/><Relationship Id="rId70" Type="http://schemas.openxmlformats.org/officeDocument/2006/relationships/hyperlink" Target="https://assets.publishing.service.gov.uk/government/uploads/system/uploads/attachment_data/file/803956/supporting-pupils-at-school-with-medical-conditions.pdf" TargetMode="External"/><Relationship Id="rId75" Type="http://schemas.openxmlformats.org/officeDocument/2006/relationships/hyperlink" Target="https://assets.publishing.service.gov.uk/government/uploads/system/uploads/attachment_data/file/803956/supporting-pupils-at-school-with-medical-conditions.pdf" TargetMode="External"/><Relationship Id="rId83" Type="http://schemas.openxmlformats.org/officeDocument/2006/relationships/hyperlink" Target="https://assets.publishing.service.gov.uk/government/uploads/system/uploads/attachment_data/file/803956/supporting-pupils-at-school-with-medical-conditions.pdf" TargetMode="External"/><Relationship Id="rId88" Type="http://schemas.openxmlformats.org/officeDocument/2006/relationships/hyperlink" Target="https://www.nice.org.uk/guidance/qs118" TargetMode="External"/><Relationship Id="rId91" Type="http://schemas.openxmlformats.org/officeDocument/2006/relationships/hyperlink" Target="https://www.nice.org.uk/guidance/cg134?unlid=22904150420167115834" TargetMode="External"/><Relationship Id="rId1" Type="http://schemas.openxmlformats.org/officeDocument/2006/relationships/numbering" Target="numbering.xml"/><Relationship Id="rId6" Type="http://schemas.openxmlformats.org/officeDocument/2006/relationships/hyperlink" Target="https://www.gov.uk/government/publications/supporting-pupils-at-school-with-medical-conditions--3" TargetMode="External"/><Relationship Id="rId15" Type="http://schemas.openxmlformats.org/officeDocument/2006/relationships/hyperlink" Target="http://www.emerade-bausch.co.uk/" TargetMode="External"/><Relationship Id="rId23" Type="http://schemas.openxmlformats.org/officeDocument/2006/relationships/hyperlink" Target="https://www.anaphylaxis.org.uk/anaphylaxis-risk-assessment-v8/" TargetMode="External"/><Relationship Id="rId28" Type="http://schemas.openxmlformats.org/officeDocument/2006/relationships/hyperlink" Target="https://www.anaphylaxis.org.uk/" TargetMode="External"/><Relationship Id="rId36" Type="http://schemas.openxmlformats.org/officeDocument/2006/relationships/hyperlink" Target="https://www.allergywise.org.uk/p/allergywise-for-schools1" TargetMode="External"/><Relationship Id="rId49" Type="http://schemas.openxmlformats.org/officeDocument/2006/relationships/hyperlink" Target="https://www.allergyuk.org/living-with-an-allergy/at-school/" TargetMode="External"/><Relationship Id="rId57" Type="http://schemas.openxmlformats.org/officeDocument/2006/relationships/hyperlink" Target="https://www.bsaci.org/professional-resources/resources/paediatric-allergy-action-plans/" TargetMode="External"/><Relationship Id="rId10" Type="http://schemas.openxmlformats.org/officeDocument/2006/relationships/hyperlink" Target="http://www.epipen.co.uk/" TargetMode="External"/><Relationship Id="rId31" Type="http://schemas.openxmlformats.org/officeDocument/2006/relationships/hyperlink" Target="https://www.anaphylaxis.org.uk/education/safer-schools-programme/" TargetMode="External"/><Relationship Id="rId44" Type="http://schemas.openxmlformats.org/officeDocument/2006/relationships/hyperlink" Target="https://www.allergyuk.org/" TargetMode="External"/><Relationship Id="rId52" Type="http://schemas.openxmlformats.org/officeDocument/2006/relationships/hyperlink" Target="https://www.allergyuk.org/living-with-an-allergy/at-school/" TargetMode="External"/><Relationship Id="rId60" Type="http://schemas.openxmlformats.org/officeDocument/2006/relationships/hyperlink" Target="https://www.bsaci.org/professional-resources/resources/paediatric-allergy-action-plans/" TargetMode="External"/><Relationship Id="rId65" Type="http://schemas.openxmlformats.org/officeDocument/2006/relationships/hyperlink" Target="https://www.bsaci.org/professional-resources/resources/paediatric-allergy-action-plans/" TargetMode="External"/><Relationship Id="rId73" Type="http://schemas.openxmlformats.org/officeDocument/2006/relationships/hyperlink" Target="https://assets.publishing.service.gov.uk/government/uploads/system/uploads/attachment_data/file/803956/supporting-pupils-at-school-with-medical-conditions.pdf" TargetMode="External"/><Relationship Id="rId78" Type="http://schemas.openxmlformats.org/officeDocument/2006/relationships/hyperlink" Target="https://assets.publishing.service.gov.uk/government/uploads/system/uploads/attachment_data/file/803956/supporting-pupils-at-school-with-medical-conditions.pdf" TargetMode="External"/><Relationship Id="rId81" Type="http://schemas.openxmlformats.org/officeDocument/2006/relationships/hyperlink" Target="https://assets.publishing.service.gov.uk/government/uploads/system/uploads/attachment_data/file/803956/supporting-pupils-at-school-with-medical-conditions.pdf" TargetMode="External"/><Relationship Id="rId86" Type="http://schemas.openxmlformats.org/officeDocument/2006/relationships/hyperlink" Target="https://assets.publishing.service.gov.uk/government/uploads/system/uploads/attachment_data/file/645476/Adrenaline_auto_injectors_in_schools.pdf"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government/publications/supporting-pupils-at-school-with-medical-conditions--3" TargetMode="External"/><Relationship Id="rId13" Type="http://schemas.openxmlformats.org/officeDocument/2006/relationships/hyperlink" Target="http://www.jext.co.uk/" TargetMode="External"/><Relationship Id="rId18" Type="http://schemas.openxmlformats.org/officeDocument/2006/relationships/hyperlink" Target="http://www.emerade-bausch.co.uk/" TargetMode="External"/><Relationship Id="rId39" Type="http://schemas.openxmlformats.org/officeDocument/2006/relationships/hyperlink" Target="https://www.allergywise.org.uk/p/allergywise-for-schools1" TargetMode="External"/><Relationship Id="rId34" Type="http://schemas.openxmlformats.org/officeDocument/2006/relationships/hyperlink" Target="https://www.anaphylaxis.org.uk/education/safer-schools-programme/" TargetMode="External"/><Relationship Id="rId50" Type="http://schemas.openxmlformats.org/officeDocument/2006/relationships/hyperlink" Target="https://www.allergyuk.org/living-with-an-allergy/at-school/" TargetMode="External"/><Relationship Id="rId55" Type="http://schemas.openxmlformats.org/officeDocument/2006/relationships/hyperlink" Target="https://www.allergyuk.org/living-with-an-allergy/at-school/" TargetMode="External"/><Relationship Id="rId76" Type="http://schemas.openxmlformats.org/officeDocument/2006/relationships/hyperlink" Target="https://assets.publishing.service.gov.uk/government/uploads/system/uploads/attachment_data/file/803956/supporting-pupils-at-school-with-medical-conditions.pdf" TargetMode="External"/><Relationship Id="rId7" Type="http://schemas.openxmlformats.org/officeDocument/2006/relationships/hyperlink" Target="https://www.gov.uk/government/publications/supporting-pupils-at-school-with-medical-conditions--3" TargetMode="External"/><Relationship Id="rId71" Type="http://schemas.openxmlformats.org/officeDocument/2006/relationships/hyperlink" Target="https://assets.publishing.service.gov.uk/government/uploads/system/uploads/attachment_data/file/803956/supporting-pupils-at-school-with-medical-conditions.pdf" TargetMode="External"/><Relationship Id="rId92" Type="http://schemas.openxmlformats.org/officeDocument/2006/relationships/image" Target="media/image2.emf"/><Relationship Id="rId2" Type="http://schemas.openxmlformats.org/officeDocument/2006/relationships/styles" Target="styles.xml"/><Relationship Id="rId29" Type="http://schemas.openxmlformats.org/officeDocument/2006/relationships/hyperlink" Target="https://www.anaphylaxis.org.uk/" TargetMode="External"/><Relationship Id="rId24" Type="http://schemas.openxmlformats.org/officeDocument/2006/relationships/hyperlink" Target="https://www.anaphylaxis.org.uk/anaphylaxis-risk-assessment-v8/" TargetMode="External"/><Relationship Id="rId40" Type="http://schemas.openxmlformats.org/officeDocument/2006/relationships/hyperlink" Target="https://www.allergywise.org.uk/p/allergywise-for-schools1" TargetMode="External"/><Relationship Id="rId45" Type="http://schemas.openxmlformats.org/officeDocument/2006/relationships/hyperlink" Target="https://www.allergyuk.org/living-with-an-allergy/at-school/" TargetMode="External"/><Relationship Id="rId66" Type="http://schemas.openxmlformats.org/officeDocument/2006/relationships/hyperlink" Target="https://www.bsaci.org/professional-resources/resources/paediatric-allergy-action-plans/" TargetMode="External"/><Relationship Id="rId87" Type="http://schemas.openxmlformats.org/officeDocument/2006/relationships/hyperlink" Target="https://assets.publishing.service.gov.uk/government/uploads/system/uploads/attachment_data/file/645476/Adrenaline_auto_injectors_in_schools.pdf" TargetMode="External"/><Relationship Id="rId61" Type="http://schemas.openxmlformats.org/officeDocument/2006/relationships/hyperlink" Target="https://www.bsaci.org/professional-resources/resources/paediatric-allergy-action-plans/" TargetMode="External"/><Relationship Id="rId82" Type="http://schemas.openxmlformats.org/officeDocument/2006/relationships/hyperlink" Target="https://assets.publishing.service.gov.uk/government/uploads/system/uploads/attachment_data/file/803956/supporting-pupils-at-school-with-medical-conditions.pdf" TargetMode="External"/><Relationship Id="rId19" Type="http://schemas.openxmlformats.org/officeDocument/2006/relationships/hyperlink" Target="https://assets.publishing.service.gov.uk/government/uploads/system/uploads/attachment_data/file/645476/Adrenaline_auto_injectors_in_schools.pdf" TargetMode="External"/><Relationship Id="rId14" Type="http://schemas.openxmlformats.org/officeDocument/2006/relationships/hyperlink" Target="http://www.jext.co.uk/" TargetMode="External"/><Relationship Id="rId30" Type="http://schemas.openxmlformats.org/officeDocument/2006/relationships/hyperlink" Target="https://www.anaphylaxis.org.uk/education/safer-schools-programme/" TargetMode="External"/><Relationship Id="rId35" Type="http://schemas.openxmlformats.org/officeDocument/2006/relationships/hyperlink" Target="https://www.anaphylaxis.org.uk/education/safer-schools-programme/" TargetMode="External"/><Relationship Id="rId56" Type="http://schemas.openxmlformats.org/officeDocument/2006/relationships/hyperlink" Target="https://www.bsaci.org/professional-resources/resources/paediatric-allergy-action-plans/" TargetMode="External"/><Relationship Id="rId77" Type="http://schemas.openxmlformats.org/officeDocument/2006/relationships/hyperlink" Target="https://assets.publishing.service.gov.uk/government/uploads/system/uploads/attachment_data/file/803956/supporting-pupils-at-school-with-medical-condi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10</Pages>
  <Words>4011</Words>
  <Characters>22863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Westminster Nursery Headteacher</dc:creator>
  <cp:keywords/>
  <dc:description/>
  <cp:lastModifiedBy>Westminster Nursery Headteacher</cp:lastModifiedBy>
  <cp:revision>1</cp:revision>
  <dcterms:created xsi:type="dcterms:W3CDTF">2026-07-13T09:29:00Z</dcterms:created>
  <dcterms:modified xsi:type="dcterms:W3CDTF">2026-07-13T10:18:00Z</dcterms:modified>
</cp:coreProperties>
</file>