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23"/>
      </w:tblGrid>
      <w:tr w:rsidR="00445DC6" w:rsidRPr="00445DC6" w14:paraId="2EBEA753" w14:textId="77777777" w:rsidTr="00190707">
        <w:trPr>
          <w:trHeight w:val="1701"/>
        </w:trPr>
        <w:tc>
          <w:tcPr>
            <w:tcW w:w="9123" w:type="dxa"/>
          </w:tcPr>
          <w:p w14:paraId="138D4C8E" w14:textId="09E4563C" w:rsidR="00445DC6" w:rsidRPr="00445DC6" w:rsidRDefault="00445DC6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 Rounded MT Bold" w:hAnsi="Arial Rounded MT Bold"/>
                <w:sz w:val="40"/>
                <w:szCs w:val="40"/>
              </w:rPr>
              <w:t>1.</w:t>
            </w:r>
            <w:r w:rsidR="00147BE1">
              <w:rPr>
                <w:rFonts w:ascii="Arial Rounded MT Bold" w:hAnsi="Arial Rounded MT Bold"/>
                <w:sz w:val="40"/>
                <w:szCs w:val="40"/>
              </w:rPr>
              <w:t xml:space="preserve">Show interest in </w:t>
            </w:r>
            <w:r w:rsidR="00190707">
              <w:rPr>
                <w:rFonts w:ascii="Arial Rounded MT Bold" w:hAnsi="Arial Rounded MT Bold"/>
                <w:sz w:val="40"/>
                <w:szCs w:val="40"/>
              </w:rPr>
              <w:t xml:space="preserve">other children and watch what they are doing </w:t>
            </w:r>
          </w:p>
        </w:tc>
      </w:tr>
      <w:tr w:rsidR="00147BE1" w:rsidRPr="00445DC6" w14:paraId="33CAAAEA" w14:textId="77777777" w:rsidTr="00190707">
        <w:trPr>
          <w:trHeight w:val="2083"/>
        </w:trPr>
        <w:tc>
          <w:tcPr>
            <w:tcW w:w="9123" w:type="dxa"/>
            <w:shd w:val="clear" w:color="auto" w:fill="D9E2F3" w:themeFill="accent1" w:themeFillTint="33"/>
          </w:tcPr>
          <w:p w14:paraId="3D9FBAB6" w14:textId="553F42CA" w:rsidR="00147BE1" w:rsidRPr="00445DC6" w:rsidRDefault="00147BE1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 xml:space="preserve">2. </w:t>
            </w:r>
            <w:r>
              <w:rPr>
                <w:rFonts w:ascii="Arial Rounded MT Bold" w:hAnsi="Arial Rounded MT Bold"/>
                <w:sz w:val="40"/>
                <w:szCs w:val="40"/>
              </w:rPr>
              <w:t xml:space="preserve">Begin to </w:t>
            </w:r>
            <w:r w:rsidR="00190707">
              <w:rPr>
                <w:rFonts w:ascii="Arial Rounded MT Bold" w:hAnsi="Arial Rounded MT Bold"/>
                <w:sz w:val="40"/>
                <w:szCs w:val="40"/>
              </w:rPr>
              <w:t xml:space="preserve">play alongside others, using the same toys/ resources </w:t>
            </w:r>
          </w:p>
        </w:tc>
      </w:tr>
      <w:tr w:rsidR="00147BE1" w:rsidRPr="00445DC6" w14:paraId="2713AA54" w14:textId="77777777" w:rsidTr="00190707">
        <w:trPr>
          <w:trHeight w:val="2468"/>
        </w:trPr>
        <w:tc>
          <w:tcPr>
            <w:tcW w:w="9123" w:type="dxa"/>
            <w:shd w:val="clear" w:color="auto" w:fill="B4C6E7" w:themeFill="accent1" w:themeFillTint="66"/>
          </w:tcPr>
          <w:p w14:paraId="3F318610" w14:textId="6E473A25" w:rsidR="00147BE1" w:rsidRPr="00445DC6" w:rsidRDefault="00147BE1" w:rsidP="00147BE1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3.</w:t>
            </w:r>
            <w:r w:rsidR="00190707">
              <w:rPr>
                <w:rFonts w:ascii="Arial Rounded MT Bold" w:hAnsi="Arial Rounded MT Bold"/>
                <w:sz w:val="40"/>
                <w:szCs w:val="40"/>
              </w:rPr>
              <w:t xml:space="preserve">Wait for a turn, with at least one other child or small group, with adult support or structures in place such as sand timer/wait symbol </w:t>
            </w:r>
            <w:r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  <w:p w14:paraId="364C4584" w14:textId="69F0F0B9" w:rsidR="00147BE1" w:rsidRPr="00445DC6" w:rsidRDefault="00147BE1">
            <w:pPr>
              <w:rPr>
                <w:rFonts w:ascii="Arial Rounded MT Bold" w:hAnsi="Arial Rounded MT Bold"/>
                <w:sz w:val="40"/>
                <w:szCs w:val="40"/>
              </w:rPr>
            </w:pPr>
          </w:p>
        </w:tc>
      </w:tr>
      <w:tr w:rsidR="00147BE1" w:rsidRPr="00445DC6" w14:paraId="51F533EC" w14:textId="77777777" w:rsidTr="00190707">
        <w:trPr>
          <w:trHeight w:val="2457"/>
        </w:trPr>
        <w:tc>
          <w:tcPr>
            <w:tcW w:w="9123" w:type="dxa"/>
            <w:shd w:val="clear" w:color="auto" w:fill="8EAADB" w:themeFill="accent1" w:themeFillTint="99"/>
          </w:tcPr>
          <w:p w14:paraId="39B3F2D8" w14:textId="2392A95E" w:rsidR="00147BE1" w:rsidRPr="00445DC6" w:rsidRDefault="00147BE1" w:rsidP="00147BE1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4.</w:t>
            </w:r>
            <w:r w:rsidR="00190707">
              <w:rPr>
                <w:rFonts w:ascii="Arial Rounded MT Bold" w:hAnsi="Arial Rounded MT Bold"/>
                <w:sz w:val="40"/>
                <w:szCs w:val="40"/>
              </w:rPr>
              <w:t xml:space="preserve">Begin to take turns and tolerate others needs with minimal adult support during play, showing some self-control </w:t>
            </w:r>
          </w:p>
          <w:p w14:paraId="4063DBD4" w14:textId="47782D9F" w:rsidR="00147BE1" w:rsidRPr="00445DC6" w:rsidRDefault="00147BE1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</w:tc>
      </w:tr>
      <w:tr w:rsidR="00445DC6" w:rsidRPr="00445DC6" w14:paraId="1670994E" w14:textId="77777777" w:rsidTr="00190707">
        <w:trPr>
          <w:trHeight w:val="1701"/>
        </w:trPr>
        <w:tc>
          <w:tcPr>
            <w:tcW w:w="9123" w:type="dxa"/>
            <w:shd w:val="clear" w:color="auto" w:fill="2F5496" w:themeFill="accent1" w:themeFillShade="BF"/>
          </w:tcPr>
          <w:p w14:paraId="13DCBDF8" w14:textId="04FF4D94" w:rsidR="00445DC6" w:rsidRPr="00445DC6" w:rsidRDefault="00445DC6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 w:rsidRPr="00445DC6">
              <w:rPr>
                <w:rFonts w:ascii="Arial Rounded MT Bold" w:hAnsi="Arial Rounded MT Bold"/>
                <w:sz w:val="40"/>
                <w:szCs w:val="40"/>
              </w:rPr>
              <w:t>5.</w:t>
            </w:r>
            <w:r w:rsidR="00190707">
              <w:rPr>
                <w:rFonts w:ascii="Arial Rounded MT Bold" w:hAnsi="Arial Rounded MT Bold"/>
                <w:sz w:val="40"/>
                <w:szCs w:val="40"/>
              </w:rPr>
              <w:t xml:space="preserve">Play an organised small group game with an adult supporting appropriate participation such as “your turn” </w:t>
            </w:r>
          </w:p>
        </w:tc>
      </w:tr>
      <w:tr w:rsidR="00147BE1" w:rsidRPr="00445DC6" w14:paraId="12F41377" w14:textId="77777777" w:rsidTr="00190707">
        <w:trPr>
          <w:trHeight w:val="1701"/>
        </w:trPr>
        <w:tc>
          <w:tcPr>
            <w:tcW w:w="9123" w:type="dxa"/>
            <w:shd w:val="clear" w:color="auto" w:fill="1F3864" w:themeFill="accent1" w:themeFillShade="80"/>
          </w:tcPr>
          <w:p w14:paraId="004FDD93" w14:textId="3BD567E3" w:rsidR="00147BE1" w:rsidRPr="00445DC6" w:rsidRDefault="00147BE1" w:rsidP="00445DC6">
            <w:pPr>
              <w:rPr>
                <w:rFonts w:ascii="Arial Rounded MT Bold" w:hAnsi="Arial Rounded MT Bold"/>
                <w:sz w:val="40"/>
                <w:szCs w:val="40"/>
              </w:rPr>
            </w:pPr>
            <w:r>
              <w:rPr>
                <w:rFonts w:ascii="Arial Rounded MT Bold" w:hAnsi="Arial Rounded MT Bold"/>
                <w:sz w:val="40"/>
                <w:szCs w:val="40"/>
              </w:rPr>
              <w:t>6</w:t>
            </w:r>
            <w:r w:rsidRPr="00147BE1">
              <w:rPr>
                <w:rFonts w:ascii="Arial Rounded MT Bold" w:hAnsi="Arial Rounded MT Bold"/>
                <w:sz w:val="40"/>
                <w:szCs w:val="40"/>
                <w:shd w:val="clear" w:color="auto" w:fill="1F3864" w:themeFill="accent1" w:themeFillShade="80"/>
              </w:rPr>
              <w:t>.</w:t>
            </w:r>
            <w:r w:rsidR="00190707">
              <w:rPr>
                <w:rFonts w:ascii="Arial Rounded MT Bold" w:hAnsi="Arial Rounded MT Bold"/>
                <w:sz w:val="40"/>
                <w:szCs w:val="40"/>
                <w:shd w:val="clear" w:color="auto" w:fill="1F3864" w:themeFill="accent1" w:themeFillShade="80"/>
              </w:rPr>
              <w:t xml:space="preserve">Take part in a small group turn taking game, accepting the </w:t>
            </w:r>
            <w:proofErr w:type="gramStart"/>
            <w:r w:rsidR="00190707">
              <w:rPr>
                <w:rFonts w:ascii="Arial Rounded MT Bold" w:hAnsi="Arial Rounded MT Bold"/>
                <w:sz w:val="40"/>
                <w:szCs w:val="40"/>
                <w:shd w:val="clear" w:color="auto" w:fill="1F3864" w:themeFill="accent1" w:themeFillShade="80"/>
              </w:rPr>
              <w:t>rules</w:t>
            </w:r>
            <w:proofErr w:type="gramEnd"/>
            <w:r w:rsidR="00190707">
              <w:rPr>
                <w:rFonts w:ascii="Arial Rounded MT Bold" w:hAnsi="Arial Rounded MT Bold"/>
                <w:sz w:val="40"/>
                <w:szCs w:val="40"/>
                <w:shd w:val="clear" w:color="auto" w:fill="1F3864" w:themeFill="accent1" w:themeFillShade="80"/>
              </w:rPr>
              <w:t xml:space="preserve"> and following them </w:t>
            </w:r>
            <w:r>
              <w:rPr>
                <w:rFonts w:ascii="Arial Rounded MT Bold" w:hAnsi="Arial Rounded MT Bold"/>
                <w:sz w:val="40"/>
                <w:szCs w:val="40"/>
              </w:rPr>
              <w:t xml:space="preserve"> </w:t>
            </w:r>
          </w:p>
        </w:tc>
      </w:tr>
    </w:tbl>
    <w:p w14:paraId="35D2EBEC" w14:textId="77777777" w:rsidR="001D0659" w:rsidRPr="00445DC6" w:rsidRDefault="001D0659">
      <w:pPr>
        <w:rPr>
          <w:rFonts w:ascii="Arial Rounded MT Bold" w:hAnsi="Arial Rounded MT Bold"/>
          <w:sz w:val="48"/>
          <w:szCs w:val="48"/>
        </w:rPr>
      </w:pPr>
    </w:p>
    <w:sectPr w:rsidR="001D0659" w:rsidRPr="00445DC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16652" w14:textId="77777777" w:rsidR="0023293D" w:rsidRDefault="0023293D" w:rsidP="00445DC6">
      <w:pPr>
        <w:spacing w:after="0" w:line="240" w:lineRule="auto"/>
      </w:pPr>
      <w:r>
        <w:separator/>
      </w:r>
    </w:p>
  </w:endnote>
  <w:endnote w:type="continuationSeparator" w:id="0">
    <w:p w14:paraId="67F8EBB4" w14:textId="77777777" w:rsidR="0023293D" w:rsidRDefault="0023293D" w:rsidP="00445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46663" w14:textId="77777777" w:rsidR="0023293D" w:rsidRDefault="0023293D" w:rsidP="00445DC6">
      <w:pPr>
        <w:spacing w:after="0" w:line="240" w:lineRule="auto"/>
      </w:pPr>
      <w:r>
        <w:separator/>
      </w:r>
    </w:p>
  </w:footnote>
  <w:footnote w:type="continuationSeparator" w:id="0">
    <w:p w14:paraId="21F9EBAC" w14:textId="77777777" w:rsidR="0023293D" w:rsidRDefault="0023293D" w:rsidP="00445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AC283" w14:textId="64AC6D11" w:rsidR="00445DC6" w:rsidRPr="00445DC6" w:rsidRDefault="00190707">
    <w:pPr>
      <w:pStyle w:val="Header"/>
      <w:rPr>
        <w:rFonts w:ascii="Arial Rounded MT Bold" w:hAnsi="Arial Rounded MT Bold"/>
        <w:sz w:val="44"/>
        <w:szCs w:val="44"/>
      </w:rPr>
    </w:pPr>
    <w:r>
      <w:rPr>
        <w:rFonts w:ascii="Arial Rounded MT Bold" w:hAnsi="Arial Rounded MT Bold"/>
        <w:sz w:val="44"/>
        <w:szCs w:val="44"/>
      </w:rPr>
      <w:t xml:space="preserve">Personal development </w:t>
    </w:r>
    <w:r w:rsidR="00445DC6" w:rsidRPr="00445DC6">
      <w:rPr>
        <w:rFonts w:ascii="Arial Rounded MT Bold" w:hAnsi="Arial Rounded MT Bold"/>
        <w:sz w:val="44"/>
        <w:szCs w:val="44"/>
      </w:rPr>
      <w:t>focus</w:t>
    </w:r>
    <w:r w:rsidR="001C649A">
      <w:rPr>
        <w:rFonts w:ascii="Arial Rounded MT Bold" w:hAnsi="Arial Rounded MT Bold"/>
        <w:sz w:val="44"/>
        <w:szCs w:val="44"/>
      </w:rPr>
      <w:t xml:space="preserve"> </w:t>
    </w:r>
  </w:p>
  <w:p w14:paraId="4841D640" w14:textId="77777777" w:rsidR="00445DC6" w:rsidRDefault="00445D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6E3F95"/>
    <w:multiLevelType w:val="hybridMultilevel"/>
    <w:tmpl w:val="04AEEE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311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5DC6"/>
    <w:rsid w:val="00147BE1"/>
    <w:rsid w:val="00190707"/>
    <w:rsid w:val="001C649A"/>
    <w:rsid w:val="001D0659"/>
    <w:rsid w:val="0023293D"/>
    <w:rsid w:val="00445DC6"/>
    <w:rsid w:val="009169D1"/>
    <w:rsid w:val="009C4E56"/>
    <w:rsid w:val="009D0B48"/>
    <w:rsid w:val="009D1098"/>
    <w:rsid w:val="00F5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6FAD2"/>
  <w15:docId w15:val="{CA8F547E-48F5-418F-8B0D-31836B60B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D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DC6"/>
  </w:style>
  <w:style w:type="paragraph" w:styleId="Footer">
    <w:name w:val="footer"/>
    <w:basedOn w:val="Normal"/>
    <w:link w:val="FooterChar"/>
    <w:uiPriority w:val="99"/>
    <w:unhideWhenUsed/>
    <w:rsid w:val="00445D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Westminster Nursery Headteacher</dc:creator>
  <cp:keywords/>
  <dc:description/>
  <cp:lastModifiedBy>Westminster Nursery Headteacher</cp:lastModifiedBy>
  <cp:revision>2</cp:revision>
  <dcterms:created xsi:type="dcterms:W3CDTF">2022-11-14T21:04:00Z</dcterms:created>
  <dcterms:modified xsi:type="dcterms:W3CDTF">2022-11-14T21:04:00Z</dcterms:modified>
</cp:coreProperties>
</file>