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1546" w14:textId="77777777" w:rsidR="001E6D0B" w:rsidRPr="00BB43C4" w:rsidRDefault="001E6D0B" w:rsidP="001E6D0B">
      <w:pPr>
        <w:pStyle w:val="Default"/>
      </w:pPr>
    </w:p>
    <w:p w14:paraId="5C1FF9B1" w14:textId="77777777" w:rsidR="001E6D0B" w:rsidRPr="00BB43C4" w:rsidRDefault="001E6D0B" w:rsidP="001E6D0B">
      <w:pPr>
        <w:pStyle w:val="Default"/>
      </w:pPr>
    </w:p>
    <w:p w14:paraId="51BADE48" w14:textId="77777777" w:rsidR="001E6D0B" w:rsidRPr="00BB43C4" w:rsidRDefault="001E6D0B" w:rsidP="001E6D0B">
      <w:pPr>
        <w:pStyle w:val="Default"/>
        <w:jc w:val="center"/>
        <w:rPr>
          <w:b/>
          <w:sz w:val="36"/>
          <w:szCs w:val="36"/>
        </w:rPr>
      </w:pPr>
    </w:p>
    <w:p w14:paraId="08EE47FA" w14:textId="77777777" w:rsidR="001E6D0B" w:rsidRPr="00BB43C4" w:rsidRDefault="001E6D0B" w:rsidP="001E6D0B">
      <w:pPr>
        <w:pStyle w:val="Default"/>
        <w:jc w:val="center"/>
        <w:rPr>
          <w:b/>
          <w:sz w:val="36"/>
          <w:szCs w:val="36"/>
        </w:rPr>
      </w:pPr>
    </w:p>
    <w:p w14:paraId="0FAB943F" w14:textId="77777777" w:rsidR="001E6D0B" w:rsidRPr="002F7E56" w:rsidRDefault="001E6D0B" w:rsidP="001E6D0B">
      <w:pPr>
        <w:rPr>
          <w:rFonts w:ascii="Arial" w:hAnsi="Arial" w:cs="Arial"/>
        </w:rPr>
      </w:pPr>
    </w:p>
    <w:p w14:paraId="22C95A54" w14:textId="77777777" w:rsidR="001E6D0B" w:rsidRPr="002F7E56" w:rsidRDefault="001E6D0B" w:rsidP="001E6D0B">
      <w:pPr>
        <w:rPr>
          <w:rFonts w:ascii="Arial" w:hAnsi="Arial" w:cs="Arial"/>
        </w:rPr>
      </w:pPr>
    </w:p>
    <w:p w14:paraId="542C1524" w14:textId="77777777" w:rsidR="001E6D0B" w:rsidRPr="002F7E56" w:rsidRDefault="001E6D0B" w:rsidP="001E6D0B">
      <w:pPr>
        <w:rPr>
          <w:rFonts w:ascii="Arial" w:hAnsi="Arial" w:cs="Arial"/>
        </w:rPr>
      </w:pPr>
    </w:p>
    <w:p w14:paraId="384BF0CD" w14:textId="219B0C1A" w:rsidR="001E6D0B" w:rsidRPr="002F7E56" w:rsidRDefault="001E6D0B" w:rsidP="001E6D0B">
      <w:pPr>
        <w:rPr>
          <w:rFonts w:ascii="Arial" w:hAnsi="Arial" w:cs="Arial"/>
        </w:rPr>
      </w:pPr>
      <w:r w:rsidRPr="002F7E56">
        <w:rPr>
          <w:rFonts w:ascii="Arial" w:hAnsi="Arial" w:cs="Arial"/>
          <w:noProof/>
          <w:lang w:eastAsia="en-GB"/>
        </w:rPr>
        <mc:AlternateContent>
          <mc:Choice Requires="wps">
            <w:drawing>
              <wp:anchor distT="0" distB="0" distL="114300" distR="114300" simplePos="0" relativeHeight="251660288" behindDoc="0" locked="0" layoutInCell="1" allowOverlap="1" wp14:anchorId="333066A8" wp14:editId="62DF07D5">
                <wp:simplePos x="0" y="0"/>
                <wp:positionH relativeFrom="column">
                  <wp:posOffset>-539637</wp:posOffset>
                </wp:positionH>
                <wp:positionV relativeFrom="paragraph">
                  <wp:posOffset>109022</wp:posOffset>
                </wp:positionV>
                <wp:extent cx="7460755" cy="3046371"/>
                <wp:effectExtent l="38100" t="1790700" r="159385" b="1792605"/>
                <wp:wrapNone/>
                <wp:docPr id="2" name="Text Box 2"/>
                <wp:cNvGraphicFramePr/>
                <a:graphic xmlns:a="http://schemas.openxmlformats.org/drawingml/2006/main">
                  <a:graphicData uri="http://schemas.microsoft.com/office/word/2010/wordprocessingShape">
                    <wps:wsp>
                      <wps:cNvSpPr txBox="1"/>
                      <wps:spPr>
                        <a:xfrm rot="19538069">
                          <a:off x="0" y="0"/>
                          <a:ext cx="7460755" cy="3046371"/>
                        </a:xfrm>
                        <a:prstGeom prst="rect">
                          <a:avLst/>
                        </a:prstGeom>
                        <a:noFill/>
                        <a:ln>
                          <a:noFill/>
                        </a:ln>
                        <a:effectLst/>
                      </wps:spPr>
                      <wps:txbx>
                        <w:txbxContent>
                          <w:p w14:paraId="7FF4B5A3" w14:textId="77777777" w:rsidR="001E6D0B" w:rsidRPr="00974716" w:rsidRDefault="001E6D0B" w:rsidP="001E6D0B">
                            <w:pPr>
                              <w:tabs>
                                <w:tab w:val="left" w:pos="6096"/>
                              </w:tabs>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066A8" id="_x0000_t202" coordsize="21600,21600" o:spt="202" path="m,l,21600r21600,l21600,xe">
                <v:stroke joinstyle="miter"/>
                <v:path gradientshapeok="t" o:connecttype="rect"/>
              </v:shapetype>
              <v:shape id="Text Box 2" o:spid="_x0000_s1026" type="#_x0000_t202" style="position:absolute;margin-left:-42.5pt;margin-top:8.6pt;width:587.45pt;height:239.85pt;rotation:-225217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M+NQIAAGYEAAAOAAAAZHJzL2Uyb0RvYy54bWysVE2P2jAQvVfqf7B8LwnfS0RY0V1RVVrt&#10;rgTVno1jk0ixx7UNCf31HTuB0m1PVS/WeObxMm/emOV9q2pyEtZVoHM6HKSUCM2hqPQhp992m093&#10;lDjPdMFq0CKnZ+Ho/erjh2VjMjGCEupCWIIk2mWNyWnpvcmSxPFSKOYGYITGogSrmMerPSSFZQ2y&#10;qzoZpeksacAWxgIXzmH2sSvSVeSXUnD/IqUTntQ5xd58PG089+FMVkuWHSwzZcX7Ntg/dKFYpfGj&#10;V6pH5hk52uoPKlVxCw6kH3BQCUhZcRE1oJph+k7NtmRGRC04HGeuY3L/j5Y/n14tqYqcjijRTKFF&#10;O9F68hlaMgrTaYzLELQ1CPMtptHlS95hMohupVXEAg53uJiO79LZIs4C1RGE49jP11EHbo7J+WSW&#10;zqdTSjjWxulkNp5H2qRjC6zGOv9FgCIhyKlFLyMtOz05j50h9AIJcA2bqq6jn7X+LYHALiPiQvS/&#10;DsI6ASHy7b7t1e6hOKPYqAd7d4ZvKuzgiTn/yixuByZx4/0LHrKGJqfQR5SUYH/8LR/waBpWKWlw&#10;23Lqvh+ZFZTUXzXauRhOJmE942UynY/wYm8r+9uKPqoHwIUexu5iGPC+voTSgnrDh7EOX8US0xy/&#10;nVN/CR989wbwYXGxXkcQLqRh/klvDQ/UFwt27RuzpjfBo3/PcNlLlr3zosN2w18fPcgqGhUG3E0V&#10;XQsXXOboX//wwmu5vUfUr7+H1U8AAAD//wMAUEsDBBQABgAIAAAAIQCapMS/3gAAAAsBAAAPAAAA&#10;ZHJzL2Rvd25yZXYueG1sTI8xT8MwFIR3JP6D9ZDYWoeoLXGIUwFSUVfaLmyvsYkj4mfLdtv03+NO&#10;MJ7udPdds57syM46xMGRhKd5AUxT59RAvYTDfjOrgMWEpHB0pCVcdYR1e3/XYK3chT71eZd6lkso&#10;1ijBpORrzmNntMU4d15T9r5dsJiyDD1XAS+53I68LIoVtzhQXjDo9bvR3c/uZCW8HfYmeOvdskrl&#10;16ITDj+2WykfH6bXF2BJT+kvDDf8jA5tZjq6E6nIRgmzapm/pGw8l8BugaISAthRwkKsBPC24f8/&#10;tL8AAAD//wMAUEsBAi0AFAAGAAgAAAAhALaDOJL+AAAA4QEAABMAAAAAAAAAAAAAAAAAAAAAAFtD&#10;b250ZW50X1R5cGVzXS54bWxQSwECLQAUAAYACAAAACEAOP0h/9YAAACUAQAACwAAAAAAAAAAAAAA&#10;AAAvAQAAX3JlbHMvLnJlbHNQSwECLQAUAAYACAAAACEA+ZwzPjUCAABmBAAADgAAAAAAAAAAAAAA&#10;AAAuAgAAZHJzL2Uyb0RvYy54bWxQSwECLQAUAAYACAAAACEAmqTEv94AAAALAQAADwAAAAAAAAAA&#10;AAAAAACPBAAAZHJzL2Rvd25yZXYueG1sUEsFBgAAAAAEAAQA8wAAAJoFAAAAAA==&#10;" filled="f" stroked="f">
                <v:textbox>
                  <w:txbxContent>
                    <w:p w14:paraId="7FF4B5A3" w14:textId="77777777" w:rsidR="001E6D0B" w:rsidRPr="00974716" w:rsidRDefault="001E6D0B" w:rsidP="001E6D0B">
                      <w:pPr>
                        <w:tabs>
                          <w:tab w:val="left" w:pos="6096"/>
                        </w:tabs>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Pr="002F7E56">
        <w:rPr>
          <w:rFonts w:ascii="Arial" w:hAnsi="Arial" w:cs="Arial"/>
          <w:noProof/>
          <w:lang w:eastAsia="en-GB"/>
        </w:rPr>
        <w:drawing>
          <wp:anchor distT="0" distB="0" distL="114300" distR="114300" simplePos="0" relativeHeight="251659264" behindDoc="1" locked="0" layoutInCell="1" allowOverlap="1" wp14:anchorId="213C5730" wp14:editId="22E999FE">
            <wp:simplePos x="0" y="0"/>
            <wp:positionH relativeFrom="column">
              <wp:posOffset>2097405</wp:posOffset>
            </wp:positionH>
            <wp:positionV relativeFrom="paragraph">
              <wp:posOffset>256540</wp:posOffset>
            </wp:positionV>
            <wp:extent cx="1571625" cy="1516380"/>
            <wp:effectExtent l="0" t="0" r="0" b="7620"/>
            <wp:wrapThrough wrapText="bothSides">
              <wp:wrapPolygon edited="0">
                <wp:start x="7855" y="0"/>
                <wp:lineTo x="6284" y="271"/>
                <wp:lineTo x="1571" y="3799"/>
                <wp:lineTo x="0" y="8412"/>
                <wp:lineTo x="0" y="13296"/>
                <wp:lineTo x="1833" y="17367"/>
                <wp:lineTo x="1833" y="17910"/>
                <wp:lineTo x="6807" y="21166"/>
                <wp:lineTo x="7855" y="21437"/>
                <wp:lineTo x="12829" y="21437"/>
                <wp:lineTo x="13876" y="21166"/>
                <wp:lineTo x="18851" y="17910"/>
                <wp:lineTo x="20684" y="13025"/>
                <wp:lineTo x="20945" y="8683"/>
                <wp:lineTo x="19113" y="3799"/>
                <wp:lineTo x="14400" y="271"/>
                <wp:lineTo x="12829" y="0"/>
                <wp:lineTo x="7855"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1625" cy="1516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61BE0A" w14:textId="77777777" w:rsidR="001E6D0B" w:rsidRPr="002F7E56" w:rsidRDefault="001E6D0B" w:rsidP="001E6D0B">
      <w:pPr>
        <w:rPr>
          <w:rFonts w:ascii="Arial" w:hAnsi="Arial" w:cs="Arial"/>
        </w:rPr>
      </w:pPr>
    </w:p>
    <w:p w14:paraId="44C4701B" w14:textId="77777777" w:rsidR="001E6D0B" w:rsidRPr="002F7E56" w:rsidRDefault="001E6D0B" w:rsidP="001E6D0B">
      <w:pPr>
        <w:rPr>
          <w:rFonts w:ascii="Arial" w:hAnsi="Arial" w:cs="Arial"/>
        </w:rPr>
      </w:pPr>
    </w:p>
    <w:p w14:paraId="3F0D99EB" w14:textId="77777777" w:rsidR="001E6D0B" w:rsidRPr="002F7E56" w:rsidRDefault="001E6D0B" w:rsidP="001E6D0B">
      <w:pPr>
        <w:rPr>
          <w:rFonts w:ascii="Arial" w:hAnsi="Arial" w:cs="Arial"/>
        </w:rPr>
      </w:pPr>
    </w:p>
    <w:p w14:paraId="07D6AB9C" w14:textId="77777777" w:rsidR="001E6D0B" w:rsidRPr="002F7E56" w:rsidRDefault="001E6D0B" w:rsidP="001E6D0B">
      <w:pPr>
        <w:rPr>
          <w:rFonts w:ascii="Arial" w:hAnsi="Arial" w:cs="Arial"/>
        </w:rPr>
      </w:pPr>
    </w:p>
    <w:p w14:paraId="51822DFA" w14:textId="77777777" w:rsidR="001E6D0B" w:rsidRPr="002F7E56" w:rsidRDefault="001E6D0B" w:rsidP="001E6D0B">
      <w:pPr>
        <w:jc w:val="center"/>
        <w:rPr>
          <w:rFonts w:ascii="Arial" w:hAnsi="Arial" w:cs="Arial"/>
          <w:b/>
          <w:sz w:val="32"/>
          <w:szCs w:val="32"/>
          <w:u w:val="single"/>
        </w:rPr>
      </w:pPr>
    </w:p>
    <w:p w14:paraId="0A2AB367" w14:textId="77777777" w:rsidR="001E6D0B" w:rsidRPr="002F7E56" w:rsidRDefault="001E6D0B" w:rsidP="001E6D0B">
      <w:pPr>
        <w:pStyle w:val="Default"/>
        <w:jc w:val="center"/>
        <w:rPr>
          <w:b/>
          <w:sz w:val="40"/>
          <w:szCs w:val="40"/>
        </w:rPr>
      </w:pPr>
    </w:p>
    <w:p w14:paraId="23313942" w14:textId="77777777" w:rsidR="001E6D0B" w:rsidRPr="002F7E56" w:rsidRDefault="001E6D0B" w:rsidP="001E6D0B">
      <w:pPr>
        <w:pStyle w:val="Default"/>
        <w:jc w:val="center"/>
        <w:rPr>
          <w:b/>
          <w:sz w:val="40"/>
          <w:szCs w:val="40"/>
        </w:rPr>
      </w:pPr>
      <w:r w:rsidRPr="002F7E56">
        <w:rPr>
          <w:b/>
          <w:sz w:val="40"/>
          <w:szCs w:val="40"/>
        </w:rPr>
        <w:t>St Gabriel’s Catholic Primary School</w:t>
      </w:r>
    </w:p>
    <w:p w14:paraId="326E4D5A" w14:textId="77777777" w:rsidR="001E6D0B" w:rsidRPr="002F7E56" w:rsidRDefault="001E6D0B" w:rsidP="001E6D0B">
      <w:pPr>
        <w:rPr>
          <w:rFonts w:ascii="Arial" w:hAnsi="Arial" w:cs="Arial"/>
          <w:sz w:val="40"/>
          <w:szCs w:val="40"/>
        </w:rPr>
      </w:pPr>
    </w:p>
    <w:p w14:paraId="4C9A4E43" w14:textId="77777777" w:rsidR="001E6D0B" w:rsidRPr="002F7E56" w:rsidRDefault="001E6D0B" w:rsidP="001E6D0B">
      <w:pPr>
        <w:jc w:val="center"/>
        <w:rPr>
          <w:rFonts w:ascii="Arial" w:hAnsi="Arial" w:cs="Arial"/>
          <w:b/>
          <w:sz w:val="32"/>
          <w:szCs w:val="32"/>
          <w:u w:val="single"/>
        </w:rPr>
      </w:pPr>
    </w:p>
    <w:p w14:paraId="56B92EA4" w14:textId="77777777" w:rsidR="001E6D0B" w:rsidRPr="002F7E56" w:rsidRDefault="001E6D0B" w:rsidP="001E6D0B">
      <w:pPr>
        <w:jc w:val="center"/>
        <w:rPr>
          <w:rFonts w:ascii="Arial" w:hAnsi="Arial" w:cs="Arial"/>
          <w:b/>
          <w:sz w:val="32"/>
          <w:szCs w:val="32"/>
          <w:u w:val="single"/>
        </w:rPr>
      </w:pPr>
    </w:p>
    <w:p w14:paraId="193F1C4D" w14:textId="77777777" w:rsidR="001E6D0B" w:rsidRPr="002F7E56" w:rsidRDefault="001E6D0B" w:rsidP="001E6D0B">
      <w:pPr>
        <w:jc w:val="center"/>
        <w:rPr>
          <w:rFonts w:ascii="Arial" w:hAnsi="Arial" w:cs="Arial"/>
          <w:b/>
          <w:sz w:val="32"/>
          <w:szCs w:val="32"/>
          <w:u w:val="single"/>
        </w:rPr>
      </w:pPr>
    </w:p>
    <w:p w14:paraId="252D7DD5" w14:textId="77777777" w:rsidR="001E6D0B" w:rsidRPr="002F7E56" w:rsidRDefault="001E6D0B" w:rsidP="001E6D0B">
      <w:pPr>
        <w:jc w:val="center"/>
        <w:rPr>
          <w:rFonts w:ascii="Arial" w:hAnsi="Arial" w:cs="Arial"/>
          <w:b/>
          <w:sz w:val="32"/>
          <w:szCs w:val="32"/>
        </w:rPr>
      </w:pPr>
    </w:p>
    <w:p w14:paraId="5D410F45" w14:textId="77777777" w:rsidR="001E6D0B" w:rsidRPr="002F7E56" w:rsidRDefault="001E6D0B" w:rsidP="001E6D0B">
      <w:pPr>
        <w:rPr>
          <w:rFonts w:ascii="Arial" w:hAnsi="Arial" w:cs="Arial"/>
        </w:rPr>
      </w:pPr>
    </w:p>
    <w:tbl>
      <w:tblPr>
        <w:tblStyle w:val="TableGrid"/>
        <w:tblpPr w:leftFromText="180" w:rightFromText="180" w:vertAnchor="text" w:horzAnchor="margin" w:tblpXSpec="center" w:tblpY="227"/>
        <w:tblW w:w="0" w:type="auto"/>
        <w:shd w:val="clear" w:color="auto" w:fill="8EAADB" w:themeFill="accent1" w:themeFillTint="99"/>
        <w:tblLook w:val="04A0" w:firstRow="1" w:lastRow="0" w:firstColumn="1" w:lastColumn="0" w:noHBand="0" w:noVBand="1"/>
      </w:tblPr>
      <w:tblGrid>
        <w:gridCol w:w="5645"/>
      </w:tblGrid>
      <w:tr w:rsidR="001E6D0B" w:rsidRPr="002F7E56" w14:paraId="6DA81F05" w14:textId="77777777" w:rsidTr="00FF4C85">
        <w:trPr>
          <w:trHeight w:val="732"/>
        </w:trPr>
        <w:tc>
          <w:tcPr>
            <w:tcW w:w="5645" w:type="dxa"/>
            <w:shd w:val="clear" w:color="auto" w:fill="BFBFBF" w:themeFill="background1" w:themeFillShade="BF"/>
          </w:tcPr>
          <w:p w14:paraId="23F3C16E" w14:textId="0670CA58" w:rsidR="001E6D0B" w:rsidRPr="002F7E56" w:rsidRDefault="001E6D0B" w:rsidP="00FF4C85">
            <w:pPr>
              <w:jc w:val="center"/>
              <w:rPr>
                <w:rFonts w:ascii="Arial" w:hAnsi="Arial" w:cs="Arial"/>
                <w:b/>
                <w:sz w:val="32"/>
                <w:szCs w:val="32"/>
              </w:rPr>
            </w:pPr>
            <w:r w:rsidRPr="002F7E56">
              <w:rPr>
                <w:rFonts w:ascii="Arial" w:hAnsi="Arial" w:cs="Arial"/>
                <w:b/>
                <w:sz w:val="32"/>
                <w:szCs w:val="32"/>
              </w:rPr>
              <w:t>History Policy</w:t>
            </w:r>
          </w:p>
          <w:p w14:paraId="595059FF" w14:textId="65C5752F" w:rsidR="001E6D0B" w:rsidRPr="002F7E56" w:rsidRDefault="001E6D0B" w:rsidP="00FF4C85">
            <w:pPr>
              <w:jc w:val="center"/>
              <w:rPr>
                <w:rFonts w:ascii="Arial" w:hAnsi="Arial" w:cs="Arial"/>
                <w:b/>
                <w:sz w:val="20"/>
                <w:szCs w:val="20"/>
              </w:rPr>
            </w:pPr>
            <w:r w:rsidRPr="002F7E56">
              <w:rPr>
                <w:rFonts w:ascii="Arial" w:hAnsi="Arial" w:cs="Arial"/>
                <w:b/>
                <w:sz w:val="20"/>
                <w:szCs w:val="20"/>
              </w:rPr>
              <w:t>September 202</w:t>
            </w:r>
            <w:r w:rsidR="00781373">
              <w:rPr>
                <w:rFonts w:ascii="Arial" w:hAnsi="Arial" w:cs="Arial"/>
                <w:b/>
                <w:sz w:val="20"/>
                <w:szCs w:val="20"/>
              </w:rPr>
              <w:t>5</w:t>
            </w:r>
            <w:r w:rsidR="007C368B" w:rsidRPr="002F7E56">
              <w:rPr>
                <w:rFonts w:ascii="Arial" w:hAnsi="Arial" w:cs="Arial"/>
                <w:b/>
                <w:sz w:val="20"/>
                <w:szCs w:val="20"/>
              </w:rPr>
              <w:t>-</w:t>
            </w:r>
            <w:r w:rsidR="00B6628E" w:rsidRPr="002F7E56">
              <w:rPr>
                <w:rFonts w:ascii="Arial" w:hAnsi="Arial" w:cs="Arial"/>
                <w:b/>
                <w:sz w:val="20"/>
                <w:szCs w:val="20"/>
              </w:rPr>
              <w:t>202</w:t>
            </w:r>
            <w:r w:rsidR="00781373">
              <w:rPr>
                <w:rFonts w:ascii="Arial" w:hAnsi="Arial" w:cs="Arial"/>
                <w:b/>
                <w:sz w:val="20"/>
                <w:szCs w:val="20"/>
              </w:rPr>
              <w:t>6</w:t>
            </w:r>
          </w:p>
          <w:p w14:paraId="7A997EF3" w14:textId="77777777" w:rsidR="001E6D0B" w:rsidRPr="002F7E56" w:rsidRDefault="001E6D0B" w:rsidP="00FF4C85">
            <w:pPr>
              <w:jc w:val="center"/>
              <w:rPr>
                <w:rFonts w:ascii="Arial" w:hAnsi="Arial" w:cs="Arial"/>
              </w:rPr>
            </w:pPr>
          </w:p>
        </w:tc>
      </w:tr>
    </w:tbl>
    <w:p w14:paraId="65BAEEA3" w14:textId="77777777" w:rsidR="001E6D0B" w:rsidRPr="002F7E56" w:rsidRDefault="001E6D0B" w:rsidP="001E6D0B">
      <w:pPr>
        <w:rPr>
          <w:rFonts w:ascii="Arial" w:hAnsi="Arial" w:cs="Arial"/>
        </w:rPr>
      </w:pPr>
    </w:p>
    <w:p w14:paraId="4F61CBBD" w14:textId="77777777" w:rsidR="001E6D0B" w:rsidRPr="002F7E56" w:rsidRDefault="001E6D0B" w:rsidP="001E6D0B">
      <w:pPr>
        <w:rPr>
          <w:rFonts w:ascii="Arial" w:hAnsi="Arial" w:cs="Arial"/>
        </w:rPr>
      </w:pPr>
    </w:p>
    <w:p w14:paraId="75D1FA68" w14:textId="77777777" w:rsidR="001E6D0B" w:rsidRPr="002F7E56" w:rsidRDefault="001E6D0B" w:rsidP="001E6D0B">
      <w:pPr>
        <w:rPr>
          <w:rFonts w:ascii="Arial" w:hAnsi="Arial" w:cs="Arial"/>
        </w:rPr>
      </w:pPr>
    </w:p>
    <w:p w14:paraId="13806570" w14:textId="77777777" w:rsidR="001E6D0B" w:rsidRPr="002F7E56" w:rsidRDefault="001E6D0B" w:rsidP="001E6D0B">
      <w:pPr>
        <w:rPr>
          <w:rFonts w:ascii="Arial" w:hAnsi="Arial" w:cs="Arial"/>
        </w:rPr>
      </w:pPr>
    </w:p>
    <w:p w14:paraId="3FC044B1" w14:textId="4C024D9C" w:rsidR="001E6D0B" w:rsidRPr="002F7E56" w:rsidRDefault="001E6D0B" w:rsidP="001E6D0B">
      <w:pPr>
        <w:rPr>
          <w:rFonts w:ascii="Arial" w:hAnsi="Arial" w:cs="Arial"/>
        </w:rPr>
      </w:pPr>
    </w:p>
    <w:p w14:paraId="0F683A55" w14:textId="2C928E7F" w:rsidR="001E6D0B" w:rsidRPr="002F7E56" w:rsidRDefault="001E6D0B" w:rsidP="001E6D0B">
      <w:pPr>
        <w:rPr>
          <w:rFonts w:ascii="Arial" w:hAnsi="Arial" w:cs="Arial"/>
        </w:rPr>
      </w:pPr>
    </w:p>
    <w:p w14:paraId="0D7159C8" w14:textId="508E179C" w:rsidR="001E6D0B" w:rsidRPr="002F7E56" w:rsidRDefault="001E6D0B" w:rsidP="001E6D0B">
      <w:pPr>
        <w:rPr>
          <w:rFonts w:ascii="Arial" w:hAnsi="Arial" w:cs="Arial"/>
        </w:rPr>
      </w:pPr>
    </w:p>
    <w:p w14:paraId="762CA039" w14:textId="290BA1C5" w:rsidR="001E6D0B" w:rsidRPr="002F7E56" w:rsidRDefault="001E6D0B" w:rsidP="001E6D0B">
      <w:pPr>
        <w:rPr>
          <w:rFonts w:ascii="Arial" w:hAnsi="Arial" w:cs="Arial"/>
        </w:rPr>
      </w:pPr>
    </w:p>
    <w:p w14:paraId="3E49CE2B" w14:textId="30772C07" w:rsidR="001E6D0B" w:rsidRPr="002F7E56" w:rsidRDefault="001E6D0B" w:rsidP="001E6D0B">
      <w:pPr>
        <w:rPr>
          <w:rFonts w:ascii="Arial" w:hAnsi="Arial" w:cs="Arial"/>
        </w:rPr>
      </w:pPr>
    </w:p>
    <w:p w14:paraId="66E0CB4D" w14:textId="58E4431B" w:rsidR="001E6D0B" w:rsidRPr="002F7E56" w:rsidRDefault="001E6D0B" w:rsidP="001E6D0B">
      <w:pPr>
        <w:rPr>
          <w:rFonts w:ascii="Arial" w:hAnsi="Arial" w:cs="Arial"/>
        </w:rPr>
      </w:pPr>
    </w:p>
    <w:p w14:paraId="47EF3F7F" w14:textId="4063B910" w:rsidR="001E6D0B" w:rsidRPr="002F7E56" w:rsidRDefault="001E6D0B" w:rsidP="001E6D0B">
      <w:pPr>
        <w:rPr>
          <w:rFonts w:ascii="Arial" w:hAnsi="Arial" w:cs="Arial"/>
        </w:rPr>
      </w:pPr>
    </w:p>
    <w:p w14:paraId="4CBF710E" w14:textId="77777777" w:rsidR="001E6D0B" w:rsidRPr="002F7E56" w:rsidRDefault="001E6D0B" w:rsidP="001E6D0B">
      <w:pPr>
        <w:rPr>
          <w:rFonts w:ascii="Arial" w:hAnsi="Arial" w:cs="Arial"/>
        </w:rPr>
      </w:pPr>
    </w:p>
    <w:p w14:paraId="2849245D" w14:textId="77777777" w:rsidR="00BB43C4" w:rsidRPr="002F7E56" w:rsidRDefault="00BB43C4" w:rsidP="001E6D0B">
      <w:pPr>
        <w:pStyle w:val="NormalWeb"/>
        <w:jc w:val="center"/>
        <w:rPr>
          <w:b/>
          <w:color w:val="auto"/>
          <w:sz w:val="24"/>
          <w:szCs w:val="24"/>
          <w:u w:val="single"/>
        </w:rPr>
      </w:pPr>
    </w:p>
    <w:p w14:paraId="756F4D16" w14:textId="1F234CE1" w:rsidR="001E6D0B" w:rsidRPr="002F7E56" w:rsidRDefault="001E6D0B" w:rsidP="001E6D0B">
      <w:pPr>
        <w:pStyle w:val="NormalWeb"/>
        <w:jc w:val="center"/>
        <w:rPr>
          <w:b/>
          <w:color w:val="auto"/>
          <w:sz w:val="28"/>
          <w:szCs w:val="28"/>
          <w:u w:val="single"/>
        </w:rPr>
      </w:pPr>
      <w:r w:rsidRPr="002F7E56">
        <w:rPr>
          <w:b/>
          <w:color w:val="auto"/>
          <w:sz w:val="28"/>
          <w:szCs w:val="28"/>
          <w:u w:val="single"/>
        </w:rPr>
        <w:t>Mission Statement</w:t>
      </w:r>
    </w:p>
    <w:p w14:paraId="49ED3DDA" w14:textId="77777777" w:rsidR="001E6D0B" w:rsidRPr="002F7E56" w:rsidRDefault="001E6D0B" w:rsidP="001E6D0B">
      <w:pPr>
        <w:jc w:val="center"/>
        <w:rPr>
          <w:rFonts w:ascii="Arial" w:hAnsi="Arial" w:cs="Arial"/>
          <w:bCs/>
          <w:sz w:val="28"/>
          <w:szCs w:val="28"/>
        </w:rPr>
      </w:pPr>
      <w:r w:rsidRPr="002F7E56">
        <w:rPr>
          <w:rFonts w:ascii="Arial" w:hAnsi="Arial" w:cs="Arial"/>
          <w:bCs/>
          <w:sz w:val="28"/>
          <w:szCs w:val="28"/>
        </w:rPr>
        <w:t>‘Nurturing Hearts and Minds’</w:t>
      </w:r>
    </w:p>
    <w:p w14:paraId="2D6AAD96" w14:textId="77777777" w:rsidR="001E6D0B" w:rsidRPr="002F7E56" w:rsidRDefault="001E6D0B" w:rsidP="001E6D0B">
      <w:pPr>
        <w:spacing w:after="0" w:line="360" w:lineRule="auto"/>
        <w:jc w:val="center"/>
        <w:rPr>
          <w:rFonts w:ascii="Arial" w:hAnsi="Arial" w:cs="Arial"/>
        </w:rPr>
      </w:pPr>
      <w:r w:rsidRPr="002F7E56">
        <w:rPr>
          <w:rFonts w:ascii="Arial" w:hAnsi="Arial" w:cs="Arial"/>
        </w:rPr>
        <w:t>God’s love is at the heart of all that we do at St Gabriel’s Catholic Primary School.</w:t>
      </w:r>
    </w:p>
    <w:p w14:paraId="709221B7" w14:textId="77777777" w:rsidR="001E6D0B" w:rsidRPr="002F7E56" w:rsidRDefault="001E6D0B" w:rsidP="001E6D0B">
      <w:pPr>
        <w:spacing w:after="0" w:line="360" w:lineRule="auto"/>
        <w:jc w:val="center"/>
        <w:rPr>
          <w:rFonts w:ascii="Arial" w:hAnsi="Arial" w:cs="Arial"/>
        </w:rPr>
      </w:pPr>
      <w:r w:rsidRPr="002F7E56">
        <w:rPr>
          <w:rFonts w:ascii="Arial" w:hAnsi="Arial" w:cs="Arial"/>
        </w:rPr>
        <w:t>Hearts and Minds are nurtured in a stimulating and safe environment. We believe that every child is unique and we nurture each child through a creative and rounded curriculum to reach their full potential. Talents are celebrated and differences are respected within a strong, supportive Catholic community.</w:t>
      </w:r>
    </w:p>
    <w:p w14:paraId="31245B99" w14:textId="77777777" w:rsidR="001E6D0B" w:rsidRPr="002F7E56" w:rsidRDefault="001E6D0B" w:rsidP="001E6D0B">
      <w:pPr>
        <w:spacing w:after="0" w:line="360" w:lineRule="auto"/>
        <w:jc w:val="center"/>
        <w:rPr>
          <w:rFonts w:ascii="Arial" w:hAnsi="Arial" w:cs="Arial"/>
        </w:rPr>
      </w:pPr>
      <w:r w:rsidRPr="002F7E56">
        <w:rPr>
          <w:rFonts w:ascii="Arial" w:hAnsi="Arial" w:cs="Arial"/>
        </w:rPr>
        <w:t>At St Gabriel’s, children learn to love, respect and care for each other and God’s entire world. Our school is a place where children are filled with a love of life and learning.</w:t>
      </w:r>
    </w:p>
    <w:p w14:paraId="5ADAC8A2" w14:textId="77777777" w:rsidR="001E6D0B" w:rsidRPr="002F7E56" w:rsidRDefault="001E6D0B" w:rsidP="001E6D0B">
      <w:pPr>
        <w:pStyle w:val="Default"/>
        <w:spacing w:line="360" w:lineRule="auto"/>
        <w:rPr>
          <w:color w:val="auto"/>
          <w:sz w:val="22"/>
          <w:szCs w:val="22"/>
        </w:rPr>
      </w:pPr>
    </w:p>
    <w:p w14:paraId="164FD6B4" w14:textId="77777777" w:rsidR="001E6D0B" w:rsidRPr="002F7E56" w:rsidRDefault="001E6D0B" w:rsidP="001E6D0B">
      <w:pPr>
        <w:pStyle w:val="Default"/>
        <w:spacing w:line="360" w:lineRule="auto"/>
        <w:rPr>
          <w:color w:val="auto"/>
          <w:sz w:val="22"/>
          <w:szCs w:val="22"/>
        </w:rPr>
      </w:pPr>
      <w:r w:rsidRPr="002F7E56">
        <w:rPr>
          <w:color w:val="auto"/>
          <w:sz w:val="22"/>
          <w:szCs w:val="22"/>
        </w:rPr>
        <w:t>As a school, we are aware of our duties under the Equality Act 2010, and we take account of pupils’ race, religion and culture, and of pupils with SEN, a disability and the circumstances of other vulnerable pupils. We aim for this policy to work for the majority of pupils, however on occasion, we understand that adaptations may need to be made depending on circumstance.</w:t>
      </w:r>
    </w:p>
    <w:p w14:paraId="0FEC87CB" w14:textId="77777777" w:rsidR="001E6D0B" w:rsidRPr="002F7E56" w:rsidRDefault="001E6D0B" w:rsidP="001E6D0B">
      <w:pPr>
        <w:pStyle w:val="Default"/>
        <w:rPr>
          <w:color w:val="auto"/>
          <w:sz w:val="22"/>
          <w:szCs w:val="22"/>
        </w:rPr>
      </w:pPr>
    </w:p>
    <w:p w14:paraId="00222668" w14:textId="77777777" w:rsidR="001E6D0B" w:rsidRPr="002F7E56" w:rsidRDefault="001E6D0B" w:rsidP="001E6D0B">
      <w:pPr>
        <w:pStyle w:val="Default"/>
        <w:rPr>
          <w:color w:val="auto"/>
          <w:sz w:val="22"/>
          <w:szCs w:val="22"/>
        </w:rPr>
      </w:pPr>
    </w:p>
    <w:p w14:paraId="392804FA" w14:textId="77777777" w:rsidR="001E6D0B" w:rsidRPr="002F7E56" w:rsidRDefault="001E6D0B" w:rsidP="001E6D0B">
      <w:pPr>
        <w:pStyle w:val="Default"/>
        <w:ind w:left="360"/>
        <w:rPr>
          <w:color w:val="auto"/>
          <w:sz w:val="22"/>
          <w:szCs w:val="22"/>
        </w:rPr>
      </w:pPr>
    </w:p>
    <w:p w14:paraId="4F53B034" w14:textId="77777777" w:rsidR="001E6D0B" w:rsidRPr="002F7E56" w:rsidRDefault="001E6D0B" w:rsidP="001E6D0B">
      <w:pPr>
        <w:pStyle w:val="Default"/>
        <w:ind w:left="360"/>
        <w:rPr>
          <w:color w:val="auto"/>
          <w:sz w:val="22"/>
          <w:szCs w:val="22"/>
        </w:rPr>
      </w:pPr>
    </w:p>
    <w:p w14:paraId="589BAAC2" w14:textId="77777777" w:rsidR="001E6D0B" w:rsidRPr="002F7E56" w:rsidRDefault="001E6D0B" w:rsidP="001E6D0B">
      <w:pPr>
        <w:pStyle w:val="Default"/>
        <w:rPr>
          <w:color w:val="auto"/>
          <w:sz w:val="22"/>
          <w:szCs w:val="22"/>
        </w:rPr>
      </w:pPr>
    </w:p>
    <w:p w14:paraId="66F2B595" w14:textId="77777777" w:rsidR="001E6D0B" w:rsidRPr="002F7E56" w:rsidRDefault="001E6D0B" w:rsidP="001E6D0B">
      <w:pPr>
        <w:pStyle w:val="TOCHeading"/>
        <w:spacing w:before="0" w:after="120"/>
        <w:rPr>
          <w:rFonts w:ascii="Arial" w:eastAsiaTheme="minorHAnsi" w:hAnsi="Arial" w:cs="Arial"/>
          <w:b/>
          <w:bCs/>
          <w:color w:val="auto"/>
          <w:sz w:val="28"/>
          <w:szCs w:val="28"/>
          <w:u w:val="single"/>
          <w:lang w:val="en-GB"/>
        </w:rPr>
      </w:pPr>
      <w:r w:rsidRPr="002F7E56">
        <w:rPr>
          <w:rFonts w:ascii="Arial" w:eastAsiaTheme="minorHAnsi" w:hAnsi="Arial" w:cs="Arial"/>
          <w:b/>
          <w:bCs/>
          <w:color w:val="auto"/>
          <w:sz w:val="28"/>
          <w:szCs w:val="28"/>
          <w:u w:val="single"/>
          <w:lang w:val="en-GB"/>
        </w:rPr>
        <w:t>Contents</w:t>
      </w:r>
    </w:p>
    <w:p w14:paraId="082CFE8F" w14:textId="4C05B1FF" w:rsidR="001E6D0B" w:rsidRPr="002F7E56" w:rsidRDefault="001E6D0B" w:rsidP="001E6D0B">
      <w:pPr>
        <w:pStyle w:val="TOC1"/>
        <w:tabs>
          <w:tab w:val="right" w:leader="dot" w:pos="9010"/>
        </w:tabs>
        <w:rPr>
          <w:rFonts w:eastAsiaTheme="minorHAnsi" w:cs="Arial"/>
          <w:sz w:val="28"/>
          <w:szCs w:val="28"/>
          <w:lang w:val="en-GB"/>
        </w:rPr>
      </w:pPr>
      <w:r w:rsidRPr="002F7E56">
        <w:rPr>
          <w:rFonts w:eastAsiaTheme="minorHAnsi" w:cs="Arial"/>
          <w:sz w:val="28"/>
          <w:szCs w:val="28"/>
          <w:lang w:val="en-GB"/>
        </w:rPr>
        <w:fldChar w:fldCharType="begin"/>
      </w:r>
      <w:r w:rsidRPr="002F7E56">
        <w:rPr>
          <w:rFonts w:eastAsiaTheme="minorHAnsi" w:cs="Arial"/>
          <w:sz w:val="28"/>
          <w:szCs w:val="28"/>
          <w:lang w:val="en-GB"/>
        </w:rPr>
        <w:instrText xml:space="preserve"> TOC \o "1-1" \h \z \u \t "Heading 3,2" </w:instrText>
      </w:r>
      <w:r w:rsidRPr="002F7E56">
        <w:rPr>
          <w:rFonts w:eastAsiaTheme="minorHAnsi" w:cs="Arial"/>
          <w:sz w:val="28"/>
          <w:szCs w:val="28"/>
          <w:lang w:val="en-GB"/>
        </w:rPr>
        <w:fldChar w:fldCharType="separate"/>
      </w:r>
      <w:hyperlink w:anchor="_Toc32419087" w:history="1">
        <w:r w:rsidRPr="002F7E56">
          <w:rPr>
            <w:rFonts w:eastAsiaTheme="minorHAnsi" w:cs="Arial"/>
            <w:sz w:val="28"/>
            <w:szCs w:val="28"/>
            <w:lang w:val="en-GB"/>
          </w:rPr>
          <w:t>1. Aims</w:t>
        </w:r>
        <w:r w:rsidRPr="002F7E56">
          <w:rPr>
            <w:rFonts w:eastAsiaTheme="minorHAnsi" w:cs="Arial"/>
            <w:webHidden/>
            <w:sz w:val="28"/>
            <w:szCs w:val="28"/>
            <w:lang w:val="en-GB"/>
          </w:rPr>
          <w:tab/>
        </w:r>
        <w:r w:rsidRPr="002F7E56">
          <w:rPr>
            <w:rFonts w:eastAsiaTheme="minorHAnsi" w:cs="Arial"/>
            <w:webHidden/>
            <w:sz w:val="28"/>
            <w:szCs w:val="28"/>
            <w:lang w:val="en-GB"/>
          </w:rPr>
          <w:fldChar w:fldCharType="begin"/>
        </w:r>
        <w:r w:rsidRPr="002F7E56">
          <w:rPr>
            <w:rFonts w:eastAsiaTheme="minorHAnsi" w:cs="Arial"/>
            <w:webHidden/>
            <w:sz w:val="28"/>
            <w:szCs w:val="28"/>
            <w:lang w:val="en-GB"/>
          </w:rPr>
          <w:instrText xml:space="preserve"> PAGEREF _Toc32419087 \h </w:instrText>
        </w:r>
        <w:r w:rsidRPr="002F7E56">
          <w:rPr>
            <w:rFonts w:eastAsiaTheme="minorHAnsi" w:cs="Arial"/>
            <w:webHidden/>
            <w:sz w:val="28"/>
            <w:szCs w:val="28"/>
            <w:lang w:val="en-GB"/>
          </w:rPr>
        </w:r>
        <w:r w:rsidRPr="002F7E56">
          <w:rPr>
            <w:rFonts w:eastAsiaTheme="minorHAnsi" w:cs="Arial"/>
            <w:webHidden/>
            <w:sz w:val="28"/>
            <w:szCs w:val="28"/>
            <w:lang w:val="en-GB"/>
          </w:rPr>
          <w:fldChar w:fldCharType="separate"/>
        </w:r>
        <w:r w:rsidR="00DF6920">
          <w:rPr>
            <w:rFonts w:eastAsiaTheme="minorHAnsi" w:cs="Arial"/>
            <w:noProof/>
            <w:webHidden/>
            <w:sz w:val="28"/>
            <w:szCs w:val="28"/>
            <w:lang w:val="en-GB"/>
          </w:rPr>
          <w:t>3</w:t>
        </w:r>
        <w:r w:rsidRPr="002F7E56">
          <w:rPr>
            <w:rFonts w:eastAsiaTheme="minorHAnsi" w:cs="Arial"/>
            <w:webHidden/>
            <w:sz w:val="28"/>
            <w:szCs w:val="28"/>
            <w:lang w:val="en-GB"/>
          </w:rPr>
          <w:fldChar w:fldCharType="end"/>
        </w:r>
      </w:hyperlink>
    </w:p>
    <w:p w14:paraId="412E56DE" w14:textId="68F6863D" w:rsidR="001E6D0B" w:rsidRPr="002F7E56" w:rsidRDefault="00AF56E6" w:rsidP="001E6D0B">
      <w:pPr>
        <w:pStyle w:val="TOC1"/>
        <w:tabs>
          <w:tab w:val="right" w:leader="dot" w:pos="9010"/>
        </w:tabs>
        <w:rPr>
          <w:rFonts w:eastAsiaTheme="minorHAnsi" w:cs="Arial"/>
          <w:sz w:val="28"/>
          <w:szCs w:val="28"/>
          <w:lang w:val="en-GB"/>
        </w:rPr>
      </w:pPr>
      <w:hyperlink w:anchor="_Toc32419088" w:history="1">
        <w:r w:rsidR="001E6D0B" w:rsidRPr="002F7E56">
          <w:rPr>
            <w:rFonts w:eastAsiaTheme="minorHAnsi" w:cs="Arial"/>
            <w:sz w:val="28"/>
            <w:szCs w:val="28"/>
            <w:lang w:val="en-GB"/>
          </w:rPr>
          <w:t>2. Statutory requirements</w:t>
        </w:r>
        <w:r w:rsidR="001E6D0B" w:rsidRPr="002F7E56">
          <w:rPr>
            <w:rFonts w:eastAsiaTheme="minorHAnsi" w:cs="Arial"/>
            <w:webHidden/>
            <w:sz w:val="28"/>
            <w:szCs w:val="28"/>
            <w:lang w:val="en-GB"/>
          </w:rPr>
          <w:tab/>
        </w:r>
        <w:r w:rsidR="00181305" w:rsidRPr="002F7E56">
          <w:rPr>
            <w:rFonts w:eastAsiaTheme="minorHAnsi" w:cs="Arial"/>
            <w:webHidden/>
            <w:sz w:val="28"/>
            <w:szCs w:val="28"/>
            <w:lang w:val="en-GB"/>
          </w:rPr>
          <w:t>4</w:t>
        </w:r>
      </w:hyperlink>
    </w:p>
    <w:p w14:paraId="29C74EDA" w14:textId="7D9315A9" w:rsidR="001E6D0B" w:rsidRPr="002F7E56" w:rsidRDefault="00AF56E6" w:rsidP="001E6D0B">
      <w:pPr>
        <w:pStyle w:val="TOC1"/>
        <w:tabs>
          <w:tab w:val="right" w:leader="dot" w:pos="9010"/>
        </w:tabs>
        <w:rPr>
          <w:rFonts w:eastAsiaTheme="minorHAnsi" w:cs="Arial"/>
          <w:sz w:val="28"/>
          <w:szCs w:val="28"/>
          <w:lang w:val="en-GB"/>
        </w:rPr>
      </w:pPr>
      <w:hyperlink w:anchor="_Toc32419089" w:history="1">
        <w:r w:rsidR="001E6D0B" w:rsidRPr="002F7E56">
          <w:rPr>
            <w:rFonts w:eastAsiaTheme="minorHAnsi" w:cs="Arial"/>
            <w:sz w:val="28"/>
            <w:szCs w:val="28"/>
            <w:lang w:val="en-GB"/>
          </w:rPr>
          <w:t>3. Content and delivery</w:t>
        </w:r>
        <w:r w:rsidR="001E6D0B" w:rsidRPr="002F7E56">
          <w:rPr>
            <w:rFonts w:eastAsiaTheme="minorHAnsi" w:cs="Arial"/>
            <w:webHidden/>
            <w:sz w:val="28"/>
            <w:szCs w:val="28"/>
            <w:lang w:val="en-GB"/>
          </w:rPr>
          <w:tab/>
        </w:r>
      </w:hyperlink>
      <w:r w:rsidR="00781373">
        <w:rPr>
          <w:rFonts w:eastAsiaTheme="minorHAnsi" w:cs="Arial"/>
          <w:sz w:val="28"/>
          <w:szCs w:val="28"/>
          <w:lang w:val="en-GB"/>
        </w:rPr>
        <w:t>5</w:t>
      </w:r>
    </w:p>
    <w:p w14:paraId="5E28D09E" w14:textId="03279A48" w:rsidR="001E6D0B" w:rsidRPr="002F7E56" w:rsidRDefault="00AF56E6" w:rsidP="001E6D0B">
      <w:pPr>
        <w:pStyle w:val="TOC1"/>
        <w:tabs>
          <w:tab w:val="right" w:leader="dot" w:pos="9010"/>
        </w:tabs>
        <w:rPr>
          <w:rFonts w:eastAsiaTheme="minorHAnsi" w:cs="Arial"/>
          <w:sz w:val="28"/>
          <w:szCs w:val="28"/>
          <w:lang w:val="en-GB"/>
        </w:rPr>
      </w:pPr>
      <w:hyperlink w:anchor="_Toc32419090" w:history="1">
        <w:r w:rsidR="001E6D0B" w:rsidRPr="002F7E56">
          <w:rPr>
            <w:rFonts w:eastAsiaTheme="minorHAnsi" w:cs="Arial"/>
            <w:sz w:val="28"/>
            <w:szCs w:val="28"/>
            <w:lang w:val="en-GB"/>
          </w:rPr>
          <w:t>4. Roles and responsibilities</w:t>
        </w:r>
        <w:r w:rsidR="001E6D0B" w:rsidRPr="002F7E56">
          <w:rPr>
            <w:rFonts w:eastAsiaTheme="minorHAnsi" w:cs="Arial"/>
            <w:webHidden/>
            <w:sz w:val="28"/>
            <w:szCs w:val="28"/>
            <w:lang w:val="en-GB"/>
          </w:rPr>
          <w:tab/>
        </w:r>
      </w:hyperlink>
      <w:r w:rsidR="00781373">
        <w:rPr>
          <w:rFonts w:eastAsiaTheme="minorHAnsi" w:cs="Arial"/>
          <w:sz w:val="28"/>
          <w:szCs w:val="28"/>
          <w:lang w:val="en-GB"/>
        </w:rPr>
        <w:t>6</w:t>
      </w:r>
    </w:p>
    <w:p w14:paraId="5ED82BEB" w14:textId="0A02E2AE" w:rsidR="001E6D0B" w:rsidRPr="002F7E56" w:rsidRDefault="00AF56E6" w:rsidP="001E6D0B">
      <w:pPr>
        <w:pStyle w:val="TOC1"/>
        <w:tabs>
          <w:tab w:val="right" w:leader="dot" w:pos="9010"/>
        </w:tabs>
        <w:rPr>
          <w:rFonts w:eastAsiaTheme="minorHAnsi" w:cs="Arial"/>
          <w:sz w:val="28"/>
          <w:szCs w:val="28"/>
          <w:lang w:val="en-GB"/>
        </w:rPr>
      </w:pPr>
      <w:hyperlink w:anchor="_Toc32419091" w:history="1">
        <w:r w:rsidR="001E6D0B" w:rsidRPr="002F7E56">
          <w:rPr>
            <w:rFonts w:eastAsiaTheme="minorHAnsi" w:cs="Arial"/>
            <w:sz w:val="28"/>
            <w:szCs w:val="28"/>
            <w:lang w:val="en-GB"/>
          </w:rPr>
          <w:t>5. Monitoring arrangements</w:t>
        </w:r>
        <w:r w:rsidR="001E6D0B" w:rsidRPr="002F7E56">
          <w:rPr>
            <w:rFonts w:eastAsiaTheme="minorHAnsi" w:cs="Arial"/>
            <w:webHidden/>
            <w:sz w:val="28"/>
            <w:szCs w:val="28"/>
            <w:lang w:val="en-GB"/>
          </w:rPr>
          <w:tab/>
        </w:r>
      </w:hyperlink>
      <w:r w:rsidR="00781373">
        <w:rPr>
          <w:rFonts w:eastAsiaTheme="minorHAnsi" w:cs="Arial"/>
          <w:sz w:val="28"/>
          <w:szCs w:val="28"/>
          <w:lang w:val="en-GB"/>
        </w:rPr>
        <w:t>7</w:t>
      </w:r>
    </w:p>
    <w:p w14:paraId="4FB800F7" w14:textId="00F018FB" w:rsidR="00781373" w:rsidRDefault="00AF56E6" w:rsidP="00781373">
      <w:pPr>
        <w:pStyle w:val="TOC1"/>
        <w:tabs>
          <w:tab w:val="right" w:leader="dot" w:pos="9010"/>
        </w:tabs>
        <w:rPr>
          <w:rFonts w:eastAsiaTheme="minorHAnsi" w:cs="Arial"/>
          <w:sz w:val="28"/>
          <w:szCs w:val="28"/>
          <w:lang w:val="en-GB"/>
        </w:rPr>
      </w:pPr>
      <w:hyperlink w:anchor="_Toc32419092" w:history="1">
        <w:r w:rsidR="001E6D0B" w:rsidRPr="002F7E56">
          <w:rPr>
            <w:rFonts w:eastAsiaTheme="minorHAnsi" w:cs="Arial"/>
            <w:sz w:val="28"/>
            <w:szCs w:val="28"/>
            <w:lang w:val="en-GB"/>
          </w:rPr>
          <w:t>6. Links with other policies</w:t>
        </w:r>
        <w:r w:rsidR="001E6D0B" w:rsidRPr="002F7E56">
          <w:rPr>
            <w:rFonts w:eastAsiaTheme="minorHAnsi" w:cs="Arial"/>
            <w:webHidden/>
            <w:sz w:val="28"/>
            <w:szCs w:val="28"/>
            <w:lang w:val="en-GB"/>
          </w:rPr>
          <w:tab/>
        </w:r>
      </w:hyperlink>
      <w:r w:rsidR="00781373">
        <w:rPr>
          <w:rFonts w:eastAsiaTheme="minorHAnsi" w:cs="Arial"/>
          <w:sz w:val="28"/>
          <w:szCs w:val="28"/>
          <w:lang w:val="en-GB"/>
        </w:rPr>
        <w:t>7</w:t>
      </w:r>
    </w:p>
    <w:p w14:paraId="5993B80F" w14:textId="19E1D9F6" w:rsidR="00781373" w:rsidRDefault="00AF56E6" w:rsidP="00781373">
      <w:pPr>
        <w:pStyle w:val="TOC1"/>
        <w:tabs>
          <w:tab w:val="right" w:leader="dot" w:pos="9010"/>
        </w:tabs>
        <w:rPr>
          <w:rFonts w:eastAsiaTheme="minorHAnsi" w:cs="Arial"/>
          <w:sz w:val="28"/>
          <w:szCs w:val="28"/>
          <w:lang w:val="en-GB"/>
        </w:rPr>
      </w:pPr>
      <w:hyperlink w:anchor="_Toc32419092" w:history="1">
        <w:r w:rsidR="00781373">
          <w:rPr>
            <w:rFonts w:eastAsiaTheme="minorHAnsi" w:cs="Arial"/>
            <w:sz w:val="28"/>
            <w:szCs w:val="28"/>
            <w:lang w:val="en-GB"/>
          </w:rPr>
          <w:t>7</w:t>
        </w:r>
        <w:r w:rsidR="00781373" w:rsidRPr="002F7E56">
          <w:rPr>
            <w:rFonts w:eastAsiaTheme="minorHAnsi" w:cs="Arial"/>
            <w:sz w:val="28"/>
            <w:szCs w:val="28"/>
            <w:lang w:val="en-GB"/>
          </w:rPr>
          <w:t xml:space="preserve">. Links </w:t>
        </w:r>
        <w:r w:rsidR="00781373">
          <w:rPr>
            <w:rFonts w:eastAsiaTheme="minorHAnsi" w:cs="Arial"/>
            <w:sz w:val="28"/>
            <w:szCs w:val="28"/>
            <w:lang w:val="en-GB"/>
          </w:rPr>
          <w:t>to Catholic Social Teachings</w:t>
        </w:r>
        <w:r w:rsidR="00781373" w:rsidRPr="002F7E56">
          <w:rPr>
            <w:rFonts w:eastAsiaTheme="minorHAnsi" w:cs="Arial"/>
            <w:webHidden/>
            <w:sz w:val="28"/>
            <w:szCs w:val="28"/>
            <w:lang w:val="en-GB"/>
          </w:rPr>
          <w:tab/>
        </w:r>
      </w:hyperlink>
      <w:r w:rsidR="00781373">
        <w:rPr>
          <w:rFonts w:eastAsiaTheme="minorHAnsi" w:cs="Arial"/>
          <w:sz w:val="28"/>
          <w:szCs w:val="28"/>
          <w:lang w:val="en-GB"/>
        </w:rPr>
        <w:t>7</w:t>
      </w:r>
    </w:p>
    <w:p w14:paraId="15FB024B" w14:textId="77777777" w:rsidR="00781373" w:rsidRPr="00781373" w:rsidRDefault="00781373" w:rsidP="00781373"/>
    <w:p w14:paraId="0B7BABFB" w14:textId="502D6D12" w:rsidR="00781373" w:rsidRPr="00781373" w:rsidRDefault="00781373" w:rsidP="00781373"/>
    <w:p w14:paraId="4213FE97" w14:textId="77777777" w:rsidR="001E6D0B" w:rsidRPr="002F7E56" w:rsidRDefault="001E6D0B" w:rsidP="001E6D0B">
      <w:pPr>
        <w:rPr>
          <w:rFonts w:ascii="Arial" w:hAnsi="Arial" w:cs="Arial"/>
          <w:b/>
          <w:bCs/>
          <w:noProof/>
        </w:rPr>
      </w:pPr>
      <w:r w:rsidRPr="002F7E56">
        <w:rPr>
          <w:rFonts w:ascii="Arial" w:hAnsi="Arial" w:cs="Arial"/>
          <w:sz w:val="28"/>
          <w:szCs w:val="28"/>
        </w:rPr>
        <w:fldChar w:fldCharType="end"/>
      </w:r>
    </w:p>
    <w:p w14:paraId="45EE0D5F" w14:textId="77777777" w:rsidR="001E6D0B" w:rsidRPr="002F7E56" w:rsidRDefault="001E6D0B" w:rsidP="001E6D0B">
      <w:pPr>
        <w:rPr>
          <w:rFonts w:ascii="Arial" w:hAnsi="Arial" w:cs="Arial"/>
          <w:b/>
          <w:bCs/>
          <w:noProof/>
          <w:szCs w:val="20"/>
        </w:rPr>
      </w:pPr>
    </w:p>
    <w:p w14:paraId="565CE2D8" w14:textId="77777777" w:rsidR="001E6D0B" w:rsidRPr="002F7E56" w:rsidRDefault="001E6D0B" w:rsidP="001E6D0B">
      <w:pPr>
        <w:rPr>
          <w:rFonts w:ascii="Arial" w:hAnsi="Arial" w:cs="Arial"/>
          <w:b/>
          <w:bCs/>
          <w:noProof/>
          <w:szCs w:val="20"/>
        </w:rPr>
      </w:pPr>
    </w:p>
    <w:p w14:paraId="34468836" w14:textId="77777777" w:rsidR="001E6D0B" w:rsidRPr="002F7E56" w:rsidRDefault="001E6D0B" w:rsidP="001E6D0B">
      <w:pPr>
        <w:rPr>
          <w:rFonts w:ascii="Arial" w:hAnsi="Arial" w:cs="Arial"/>
          <w:b/>
          <w:bCs/>
          <w:noProof/>
          <w:szCs w:val="20"/>
        </w:rPr>
      </w:pPr>
    </w:p>
    <w:p w14:paraId="231AB13F" w14:textId="77777777" w:rsidR="001E6D0B" w:rsidRPr="002F7E56" w:rsidRDefault="001E6D0B" w:rsidP="001E6D0B">
      <w:pPr>
        <w:rPr>
          <w:rFonts w:ascii="Arial" w:hAnsi="Arial" w:cs="Arial"/>
          <w:b/>
          <w:bCs/>
          <w:noProof/>
          <w:szCs w:val="20"/>
        </w:rPr>
      </w:pPr>
    </w:p>
    <w:p w14:paraId="13305FA5" w14:textId="3AA15910" w:rsidR="001E6D0B" w:rsidRPr="002F7E56" w:rsidRDefault="001E6D0B" w:rsidP="001E6D0B">
      <w:pPr>
        <w:rPr>
          <w:rFonts w:ascii="Arial" w:hAnsi="Arial" w:cs="Arial"/>
          <w:b/>
          <w:bCs/>
          <w:noProof/>
          <w:szCs w:val="20"/>
        </w:rPr>
      </w:pPr>
    </w:p>
    <w:p w14:paraId="5AE29613" w14:textId="390B8EB7" w:rsidR="00CD1440" w:rsidRPr="002F7E56" w:rsidRDefault="00CD1440" w:rsidP="001E6D0B">
      <w:pPr>
        <w:rPr>
          <w:rFonts w:ascii="Arial" w:hAnsi="Arial" w:cs="Arial"/>
          <w:b/>
          <w:bCs/>
          <w:noProof/>
          <w:szCs w:val="20"/>
        </w:rPr>
      </w:pPr>
    </w:p>
    <w:p w14:paraId="0B6ED80D" w14:textId="36632ED5" w:rsidR="00CD1440" w:rsidRPr="002F7E56" w:rsidRDefault="00CD1440" w:rsidP="001E6D0B">
      <w:pPr>
        <w:rPr>
          <w:rFonts w:ascii="Arial" w:hAnsi="Arial" w:cs="Arial"/>
          <w:b/>
          <w:bCs/>
          <w:noProof/>
          <w:szCs w:val="20"/>
        </w:rPr>
      </w:pPr>
    </w:p>
    <w:p w14:paraId="41C5B346" w14:textId="77777777" w:rsidR="001E6D0B" w:rsidRPr="002F7E56" w:rsidRDefault="001E6D0B" w:rsidP="001E6D0B">
      <w:pPr>
        <w:rPr>
          <w:rFonts w:ascii="Arial" w:hAnsi="Arial" w:cs="Arial"/>
          <w:b/>
          <w:bCs/>
          <w:noProof/>
          <w:szCs w:val="20"/>
        </w:rPr>
      </w:pPr>
    </w:p>
    <w:p w14:paraId="141ACFC2" w14:textId="7800623D" w:rsidR="001E6D0B" w:rsidRPr="002F7E56" w:rsidRDefault="001E6D0B" w:rsidP="001E6D0B">
      <w:pPr>
        <w:rPr>
          <w:rFonts w:ascii="Arial" w:hAnsi="Arial" w:cs="Arial"/>
          <w:b/>
          <w:bCs/>
          <w:noProof/>
          <w:szCs w:val="20"/>
        </w:rPr>
      </w:pPr>
      <w:r w:rsidRPr="002F7E56">
        <w:rPr>
          <w:rFonts w:ascii="Arial" w:hAnsi="Arial" w:cs="Arial"/>
          <w:noProof/>
          <w:lang w:eastAsia="en-GB"/>
        </w:rPr>
        <mc:AlternateContent>
          <mc:Choice Requires="wps">
            <w:drawing>
              <wp:anchor distT="4294967295" distB="4294967295" distL="114300" distR="114300" simplePos="0" relativeHeight="251661312" behindDoc="0" locked="0" layoutInCell="1" allowOverlap="1" wp14:anchorId="76C558AC" wp14:editId="0BE7AF8E">
                <wp:simplePos x="0" y="0"/>
                <wp:positionH relativeFrom="column">
                  <wp:posOffset>0</wp:posOffset>
                </wp:positionH>
                <wp:positionV relativeFrom="paragraph">
                  <wp:posOffset>-1</wp:posOffset>
                </wp:positionV>
                <wp:extent cx="61588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215ABD2"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3A10457" w14:textId="77777777" w:rsidR="001E6D0B" w:rsidRPr="002F7E56" w:rsidRDefault="001E6D0B" w:rsidP="001E6D0B">
      <w:pPr>
        <w:pStyle w:val="Heading1"/>
      </w:pPr>
      <w:bookmarkStart w:id="0" w:name="_Toc531176458"/>
      <w:bookmarkStart w:id="1" w:name="_Toc32419087"/>
      <w:r w:rsidRPr="002F7E56">
        <w:t xml:space="preserve">1. </w:t>
      </w:r>
      <w:bookmarkEnd w:id="0"/>
      <w:r w:rsidRPr="002F7E56">
        <w:t>Aims</w:t>
      </w:r>
      <w:bookmarkEnd w:id="1"/>
    </w:p>
    <w:p w14:paraId="5AE0B31E" w14:textId="77777777" w:rsidR="00FD33D7" w:rsidRPr="002F7E56" w:rsidRDefault="00FF0F5E" w:rsidP="001E6D0B">
      <w:pPr>
        <w:spacing w:after="0"/>
        <w:rPr>
          <w:rFonts w:ascii="Arial" w:hAnsi="Arial" w:cs="Arial"/>
        </w:rPr>
      </w:pPr>
      <w:r w:rsidRPr="002F7E56">
        <w:rPr>
          <w:rFonts w:ascii="Arial" w:hAnsi="Arial" w:cs="Arial"/>
        </w:rPr>
        <w:t>Our aims for history at St Gabriel’s Catholic Primary School:</w:t>
      </w:r>
    </w:p>
    <w:p w14:paraId="0E8DDC26" w14:textId="7E6EEE6D" w:rsidR="009A1E59" w:rsidRPr="002F7E56" w:rsidRDefault="00FF0F5E" w:rsidP="001E6D0B">
      <w:pPr>
        <w:spacing w:after="0"/>
        <w:rPr>
          <w:rFonts w:ascii="Arial" w:hAnsi="Arial" w:cs="Arial"/>
        </w:rPr>
      </w:pPr>
      <w:r w:rsidRPr="002F7E56">
        <w:rPr>
          <w:rFonts w:ascii="Arial" w:hAnsi="Arial" w:cs="Arial"/>
        </w:rPr>
        <w:t xml:space="preserve">• </w:t>
      </w:r>
      <w:r w:rsidR="009A1E59" w:rsidRPr="002F7E56">
        <w:rPr>
          <w:rFonts w:ascii="Arial" w:hAnsi="Arial" w:cs="Arial"/>
        </w:rPr>
        <w:t>To reflect St Gabriel’s Mission Statement</w:t>
      </w:r>
      <w:r w:rsidR="008B76E5" w:rsidRPr="002F7E56">
        <w:rPr>
          <w:rFonts w:ascii="Arial" w:hAnsi="Arial" w:cs="Arial"/>
        </w:rPr>
        <w:t>.</w:t>
      </w:r>
    </w:p>
    <w:p w14:paraId="669E5393" w14:textId="37178CD6" w:rsidR="00FD33D7" w:rsidRPr="002F7E56" w:rsidRDefault="009A1E59" w:rsidP="001E6D0B">
      <w:pPr>
        <w:spacing w:after="0"/>
        <w:rPr>
          <w:rFonts w:ascii="Arial" w:hAnsi="Arial" w:cs="Arial"/>
        </w:rPr>
      </w:pPr>
      <w:r w:rsidRPr="002F7E56">
        <w:rPr>
          <w:rFonts w:ascii="Arial" w:hAnsi="Arial" w:cs="Arial"/>
        </w:rPr>
        <w:t>•</w:t>
      </w:r>
      <w:r w:rsidR="00FF0F5E" w:rsidRPr="002F7E56">
        <w:rPr>
          <w:rFonts w:ascii="Arial" w:hAnsi="Arial" w:cs="Arial"/>
        </w:rPr>
        <w:t xml:space="preserve">To </w:t>
      </w:r>
      <w:r w:rsidRPr="002F7E56">
        <w:rPr>
          <w:rFonts w:ascii="Arial" w:hAnsi="Arial" w:cs="Arial"/>
        </w:rPr>
        <w:t>inspire</w:t>
      </w:r>
      <w:r w:rsidR="00FF0F5E" w:rsidRPr="002F7E56">
        <w:rPr>
          <w:rFonts w:ascii="Arial" w:hAnsi="Arial" w:cs="Arial"/>
        </w:rPr>
        <w:t xml:space="preserve"> the children </w:t>
      </w:r>
      <w:r w:rsidRPr="002F7E56">
        <w:rPr>
          <w:rFonts w:ascii="Arial" w:hAnsi="Arial" w:cs="Arial"/>
        </w:rPr>
        <w:t xml:space="preserve">to have </w:t>
      </w:r>
      <w:r w:rsidR="00FF0F5E" w:rsidRPr="002F7E56">
        <w:rPr>
          <w:rFonts w:ascii="Arial" w:hAnsi="Arial" w:cs="Arial"/>
        </w:rPr>
        <w:t xml:space="preserve">a curiosity and understanding of events, </w:t>
      </w:r>
      <w:r w:rsidR="001E6D0B" w:rsidRPr="002F7E56">
        <w:rPr>
          <w:rFonts w:ascii="Arial" w:hAnsi="Arial" w:cs="Arial"/>
        </w:rPr>
        <w:t>places,</w:t>
      </w:r>
      <w:r w:rsidR="00FF0F5E" w:rsidRPr="002F7E56">
        <w:rPr>
          <w:rFonts w:ascii="Arial" w:hAnsi="Arial" w:cs="Arial"/>
        </w:rPr>
        <w:t xml:space="preserve"> and people </w:t>
      </w:r>
      <w:r w:rsidRPr="002F7E56">
        <w:rPr>
          <w:rFonts w:ascii="Arial" w:hAnsi="Arial" w:cs="Arial"/>
        </w:rPr>
        <w:t>throughout history</w:t>
      </w:r>
      <w:r w:rsidR="002E6F76" w:rsidRPr="002F7E56">
        <w:rPr>
          <w:rFonts w:ascii="Arial" w:hAnsi="Arial" w:cs="Arial"/>
        </w:rPr>
        <w:t>.</w:t>
      </w:r>
    </w:p>
    <w:p w14:paraId="2A63AC89" w14:textId="5EC1B281" w:rsidR="00FD33D7" w:rsidRPr="002F7E56" w:rsidRDefault="00FF0F5E" w:rsidP="001E6D0B">
      <w:pPr>
        <w:spacing w:after="0"/>
        <w:rPr>
          <w:rFonts w:ascii="Arial" w:hAnsi="Arial" w:cs="Arial"/>
        </w:rPr>
      </w:pPr>
      <w:r w:rsidRPr="002F7E56">
        <w:rPr>
          <w:rFonts w:ascii="Arial" w:hAnsi="Arial" w:cs="Arial"/>
        </w:rPr>
        <w:t xml:space="preserve">• To learn about the major events in the history </w:t>
      </w:r>
      <w:r w:rsidR="005B4AA4" w:rsidRPr="002F7E56">
        <w:rPr>
          <w:rFonts w:ascii="Arial" w:hAnsi="Arial" w:cs="Arial"/>
        </w:rPr>
        <w:t>of</w:t>
      </w:r>
      <w:r w:rsidRPr="002F7E56">
        <w:rPr>
          <w:rFonts w:ascii="Arial" w:hAnsi="Arial" w:cs="Arial"/>
        </w:rPr>
        <w:t xml:space="preserve"> o</w:t>
      </w:r>
      <w:r w:rsidR="005B4AA4" w:rsidRPr="002F7E56">
        <w:rPr>
          <w:rFonts w:ascii="Arial" w:hAnsi="Arial" w:cs="Arial"/>
        </w:rPr>
        <w:t>ur</w:t>
      </w:r>
      <w:r w:rsidRPr="002F7E56">
        <w:rPr>
          <w:rFonts w:ascii="Arial" w:hAnsi="Arial" w:cs="Arial"/>
        </w:rPr>
        <w:t xml:space="preserve"> country</w:t>
      </w:r>
      <w:r w:rsidR="005F1BD3" w:rsidRPr="002F7E56">
        <w:rPr>
          <w:rFonts w:ascii="Arial" w:hAnsi="Arial" w:cs="Arial"/>
        </w:rPr>
        <w:t xml:space="preserve"> </w:t>
      </w:r>
      <w:r w:rsidRPr="002F7E56">
        <w:rPr>
          <w:rFonts w:ascii="Arial" w:hAnsi="Arial" w:cs="Arial"/>
        </w:rPr>
        <w:t xml:space="preserve">and of the world </w:t>
      </w:r>
      <w:r w:rsidR="002E6F76" w:rsidRPr="002F7E56">
        <w:rPr>
          <w:rFonts w:ascii="Arial" w:hAnsi="Arial" w:cs="Arial"/>
        </w:rPr>
        <w:t>using investigative, analytical and communication skills. Additionally, they will learn</w:t>
      </w:r>
      <w:r w:rsidR="005B4AA4" w:rsidRPr="002F7E56">
        <w:rPr>
          <w:rFonts w:ascii="Arial" w:hAnsi="Arial" w:cs="Arial"/>
        </w:rPr>
        <w:t xml:space="preserve"> </w:t>
      </w:r>
      <w:r w:rsidRPr="002F7E56">
        <w:rPr>
          <w:rFonts w:ascii="Arial" w:hAnsi="Arial" w:cs="Arial"/>
        </w:rPr>
        <w:t>how these events may have influenced one another</w:t>
      </w:r>
      <w:r w:rsidR="008B76E5" w:rsidRPr="002F7E56">
        <w:rPr>
          <w:rFonts w:ascii="Arial" w:hAnsi="Arial" w:cs="Arial"/>
        </w:rPr>
        <w:t>.</w:t>
      </w:r>
    </w:p>
    <w:p w14:paraId="059FF146" w14:textId="052F631B" w:rsidR="00FD33D7" w:rsidRPr="002F7E56" w:rsidRDefault="00FF0F5E" w:rsidP="001E6D0B">
      <w:pPr>
        <w:spacing w:after="0"/>
        <w:rPr>
          <w:rFonts w:ascii="Arial" w:hAnsi="Arial" w:cs="Arial"/>
        </w:rPr>
      </w:pPr>
      <w:r w:rsidRPr="002F7E56">
        <w:rPr>
          <w:rFonts w:ascii="Arial" w:hAnsi="Arial" w:cs="Arial"/>
        </w:rPr>
        <w:t xml:space="preserve">• To develop a </w:t>
      </w:r>
      <w:r w:rsidR="009A1E59" w:rsidRPr="002F7E56">
        <w:rPr>
          <w:rFonts w:ascii="Arial" w:hAnsi="Arial" w:cs="Arial"/>
        </w:rPr>
        <w:t>chronological knowledge</w:t>
      </w:r>
      <w:r w:rsidRPr="002F7E56">
        <w:rPr>
          <w:rFonts w:ascii="Arial" w:hAnsi="Arial" w:cs="Arial"/>
        </w:rPr>
        <w:t xml:space="preserve"> within which the children can organise their understanding of the past. </w:t>
      </w:r>
    </w:p>
    <w:p w14:paraId="0259CEE5" w14:textId="4F686CE7" w:rsidR="005F1BD3" w:rsidRPr="002F7E56" w:rsidRDefault="00FF0F5E" w:rsidP="001E6D0B">
      <w:pPr>
        <w:spacing w:after="0"/>
        <w:rPr>
          <w:rFonts w:ascii="Arial" w:hAnsi="Arial" w:cs="Arial"/>
        </w:rPr>
      </w:pPr>
      <w:r w:rsidRPr="002F7E56">
        <w:rPr>
          <w:rFonts w:ascii="Arial" w:hAnsi="Arial" w:cs="Arial"/>
        </w:rPr>
        <w:t xml:space="preserve">• To understand how the past was different from the present and that people of other times and places may have had different values and attitudes from ours. </w:t>
      </w:r>
    </w:p>
    <w:p w14:paraId="7426C9C8" w14:textId="1D3D98A8" w:rsidR="005F1BD3" w:rsidRPr="002F7E56" w:rsidRDefault="005F1BD3" w:rsidP="001E6D0B">
      <w:pPr>
        <w:spacing w:after="0"/>
        <w:rPr>
          <w:rFonts w:ascii="Arial" w:hAnsi="Arial" w:cs="Arial"/>
        </w:rPr>
      </w:pPr>
      <w:r w:rsidRPr="002F7E56">
        <w:rPr>
          <w:rFonts w:ascii="Arial" w:hAnsi="Arial" w:cs="Arial"/>
        </w:rPr>
        <w:t>• To develop an understanding of the history of our local area and how life may be different now</w:t>
      </w:r>
      <w:r w:rsidR="00522EC7" w:rsidRPr="002F7E56">
        <w:rPr>
          <w:rFonts w:ascii="Arial" w:hAnsi="Arial" w:cs="Arial"/>
        </w:rPr>
        <w:t>.</w:t>
      </w:r>
    </w:p>
    <w:p w14:paraId="5F162CA9" w14:textId="77777777" w:rsidR="001E6D0B" w:rsidRPr="002F7E56" w:rsidRDefault="001E6D0B" w:rsidP="001E6D0B">
      <w:pPr>
        <w:spacing w:after="0"/>
        <w:rPr>
          <w:rFonts w:ascii="Arial" w:hAnsi="Arial" w:cs="Arial"/>
        </w:rPr>
      </w:pPr>
    </w:p>
    <w:p w14:paraId="5C58886E" w14:textId="54EF2E1A" w:rsidR="001E6D0B" w:rsidRPr="002F7E56" w:rsidRDefault="001E6D0B" w:rsidP="001E6D0B">
      <w:pPr>
        <w:rPr>
          <w:rFonts w:ascii="Arial" w:hAnsi="Arial" w:cs="Arial"/>
          <w:u w:val="single"/>
        </w:rPr>
      </w:pPr>
      <w:r w:rsidRPr="002F7E56">
        <w:rPr>
          <w:rFonts w:ascii="Arial" w:hAnsi="Arial" w:cs="Arial"/>
          <w:u w:val="single"/>
        </w:rPr>
        <w:t xml:space="preserve">Intent </w:t>
      </w:r>
    </w:p>
    <w:p w14:paraId="4B76D57A" w14:textId="24F23ED0" w:rsidR="001E6D0B" w:rsidRPr="002F7E56" w:rsidRDefault="001E6D0B" w:rsidP="001E6D0B">
      <w:pPr>
        <w:rPr>
          <w:rFonts w:ascii="Arial" w:hAnsi="Arial" w:cs="Arial"/>
        </w:rPr>
      </w:pPr>
      <w:r w:rsidRPr="002F7E56">
        <w:rPr>
          <w:rFonts w:ascii="Arial" w:hAnsi="Arial" w:cs="Arial"/>
        </w:rPr>
        <w:t xml:space="preserve">In line with the school development plan, it is our intent that children will ensure a history curriculum which is knowledge-rich, skill based and meets the needs of all our pupils and encompasses offers of wider opportunities and interests to contribute to the development of our pupils’ cultural capital. </w:t>
      </w:r>
    </w:p>
    <w:p w14:paraId="6C30E0D4" w14:textId="50795463" w:rsidR="001E6D0B" w:rsidRPr="002F7E56" w:rsidRDefault="001E6D0B" w:rsidP="001E6D0B">
      <w:pPr>
        <w:rPr>
          <w:rFonts w:ascii="Arial" w:hAnsi="Arial" w:cs="Arial"/>
        </w:rPr>
      </w:pPr>
      <w:r w:rsidRPr="002F7E56">
        <w:rPr>
          <w:rFonts w:ascii="Arial" w:hAnsi="Arial" w:cs="Arial"/>
        </w:rPr>
        <w:t xml:space="preserve">Our aim at </w:t>
      </w:r>
      <w:r w:rsidR="005656B1" w:rsidRPr="002F7E56">
        <w:rPr>
          <w:rFonts w:ascii="Arial" w:hAnsi="Arial" w:cs="Arial"/>
        </w:rPr>
        <w:t xml:space="preserve">St Gabriel’s Catholic Primary School </w:t>
      </w:r>
      <w:r w:rsidRPr="002F7E56">
        <w:rPr>
          <w:rFonts w:ascii="Arial" w:hAnsi="Arial" w:cs="Arial"/>
        </w:rPr>
        <w:t>is to encourage pupils to develop an appreciation and</w:t>
      </w:r>
      <w:r w:rsidR="005656B1" w:rsidRPr="002F7E56">
        <w:rPr>
          <w:rFonts w:ascii="Arial" w:hAnsi="Arial" w:cs="Arial"/>
        </w:rPr>
        <w:t xml:space="preserve"> </w:t>
      </w:r>
      <w:r w:rsidRPr="002F7E56">
        <w:rPr>
          <w:rFonts w:ascii="Arial" w:hAnsi="Arial" w:cs="Arial"/>
        </w:rPr>
        <w:t>understanding of the past, evaluating a range of primary and secondary sources. Our historians will</w:t>
      </w:r>
      <w:r w:rsidR="005656B1" w:rsidRPr="002F7E56">
        <w:rPr>
          <w:rFonts w:ascii="Arial" w:hAnsi="Arial" w:cs="Arial"/>
        </w:rPr>
        <w:t xml:space="preserve"> </w:t>
      </w:r>
      <w:r w:rsidRPr="002F7E56">
        <w:rPr>
          <w:rFonts w:ascii="Arial" w:hAnsi="Arial" w:cs="Arial"/>
        </w:rPr>
        <w:t>also be able to explain clearly how these sources give us an insight about how people around the world</w:t>
      </w:r>
      <w:r w:rsidR="005656B1" w:rsidRPr="002F7E56">
        <w:rPr>
          <w:rFonts w:ascii="Arial" w:hAnsi="Arial" w:cs="Arial"/>
        </w:rPr>
        <w:t xml:space="preserve"> </w:t>
      </w:r>
      <w:r w:rsidRPr="002F7E56">
        <w:rPr>
          <w:rFonts w:ascii="Arial" w:hAnsi="Arial" w:cs="Arial"/>
        </w:rPr>
        <w:t>used to live and how these interpretations may differ. Pupils will be taught to make links between these</w:t>
      </w:r>
      <w:r w:rsidR="005656B1" w:rsidRPr="002F7E56">
        <w:rPr>
          <w:rFonts w:ascii="Arial" w:hAnsi="Arial" w:cs="Arial"/>
        </w:rPr>
        <w:t xml:space="preserve"> </w:t>
      </w:r>
      <w:r w:rsidRPr="002F7E56">
        <w:rPr>
          <w:rFonts w:ascii="Arial" w:hAnsi="Arial" w:cs="Arial"/>
        </w:rPr>
        <w:t>areas of learning, with the aim of developing engaged, motivated and curious learners that can reflect</w:t>
      </w:r>
      <w:r w:rsidR="005656B1" w:rsidRPr="002F7E56">
        <w:rPr>
          <w:rFonts w:ascii="Arial" w:hAnsi="Arial" w:cs="Arial"/>
        </w:rPr>
        <w:t xml:space="preserve"> </w:t>
      </w:r>
      <w:r w:rsidRPr="002F7E56">
        <w:rPr>
          <w:rFonts w:ascii="Arial" w:hAnsi="Arial" w:cs="Arial"/>
        </w:rPr>
        <w:t>on the past and make meaningful links to the present day.</w:t>
      </w:r>
    </w:p>
    <w:p w14:paraId="14208E60" w14:textId="331EC76C" w:rsidR="00BC6D40" w:rsidRPr="002F7E56" w:rsidRDefault="001E6D0B" w:rsidP="005656B1">
      <w:pPr>
        <w:rPr>
          <w:rFonts w:ascii="Arial" w:hAnsi="Arial" w:cs="Arial"/>
        </w:rPr>
      </w:pPr>
      <w:r w:rsidRPr="002F7E56">
        <w:rPr>
          <w:rFonts w:ascii="Arial" w:hAnsi="Arial" w:cs="Arial"/>
        </w:rPr>
        <w:t xml:space="preserve">Our </w:t>
      </w:r>
      <w:r w:rsidR="00BC6D40" w:rsidRPr="002F7E56">
        <w:rPr>
          <w:rFonts w:ascii="Arial" w:hAnsi="Arial" w:cs="Arial"/>
        </w:rPr>
        <w:t>history</w:t>
      </w:r>
      <w:r w:rsidRPr="002F7E56">
        <w:rPr>
          <w:rFonts w:ascii="Arial" w:hAnsi="Arial" w:cs="Arial"/>
        </w:rPr>
        <w:t xml:space="preserve"> curriculum has been designed to cover all of the skills, knowledge and understanding as</w:t>
      </w:r>
      <w:r w:rsidR="005656B1" w:rsidRPr="002F7E56">
        <w:rPr>
          <w:rFonts w:ascii="Arial" w:hAnsi="Arial" w:cs="Arial"/>
        </w:rPr>
        <w:t xml:space="preserve"> </w:t>
      </w:r>
      <w:r w:rsidRPr="002F7E56">
        <w:rPr>
          <w:rFonts w:ascii="Arial" w:hAnsi="Arial" w:cs="Arial"/>
        </w:rPr>
        <w:t>set out in the National Curriculum. The National Curriculum states that ‘a high-quality history</w:t>
      </w:r>
      <w:r w:rsidR="005656B1" w:rsidRPr="002F7E56">
        <w:rPr>
          <w:rFonts w:ascii="Arial" w:hAnsi="Arial" w:cs="Arial"/>
        </w:rPr>
        <w:t xml:space="preserve"> </w:t>
      </w:r>
      <w:r w:rsidRPr="002F7E56">
        <w:rPr>
          <w:rFonts w:ascii="Arial" w:hAnsi="Arial" w:cs="Arial"/>
        </w:rPr>
        <w:t>education will help pupils gain a coherent knowledge and understanding of Britain’s past and that of</w:t>
      </w:r>
      <w:r w:rsidR="005656B1" w:rsidRPr="002F7E56">
        <w:rPr>
          <w:rFonts w:ascii="Arial" w:hAnsi="Arial" w:cs="Arial"/>
        </w:rPr>
        <w:t xml:space="preserve"> </w:t>
      </w:r>
      <w:r w:rsidRPr="002F7E56">
        <w:rPr>
          <w:rFonts w:ascii="Arial" w:hAnsi="Arial" w:cs="Arial"/>
        </w:rPr>
        <w:t>the wider world. It should inspire pupils’ curiosity to know more about the past.’</w:t>
      </w:r>
      <w:r w:rsidR="005656B1" w:rsidRPr="002F7E56">
        <w:rPr>
          <w:rFonts w:ascii="Arial" w:hAnsi="Arial" w:cs="Arial"/>
        </w:rPr>
        <w:t xml:space="preserve"> </w:t>
      </w:r>
    </w:p>
    <w:p w14:paraId="3D1ADD80" w14:textId="5254F8DC" w:rsidR="001E6D0B" w:rsidRPr="002F7E56" w:rsidRDefault="005656B1" w:rsidP="001E6D0B">
      <w:pPr>
        <w:rPr>
          <w:rFonts w:ascii="Arial" w:hAnsi="Arial" w:cs="Arial"/>
        </w:rPr>
      </w:pPr>
      <w:r w:rsidRPr="002F7E56">
        <w:rPr>
          <w:rFonts w:ascii="Arial" w:hAnsi="Arial" w:cs="Arial"/>
        </w:rPr>
        <w:t>H</w:t>
      </w:r>
      <w:r w:rsidR="001E6D0B" w:rsidRPr="002F7E56">
        <w:rPr>
          <w:rFonts w:ascii="Arial" w:hAnsi="Arial" w:cs="Arial"/>
        </w:rPr>
        <w:t>istory is delivered through subject specific teaching</w:t>
      </w:r>
      <w:r w:rsidRPr="002F7E56">
        <w:rPr>
          <w:rFonts w:ascii="Arial" w:hAnsi="Arial" w:cs="Arial"/>
        </w:rPr>
        <w:t xml:space="preserve"> </w:t>
      </w:r>
      <w:r w:rsidR="001E6D0B" w:rsidRPr="002F7E56">
        <w:rPr>
          <w:rFonts w:ascii="Arial" w:hAnsi="Arial" w:cs="Arial"/>
        </w:rPr>
        <w:t xml:space="preserve">organised into </w:t>
      </w:r>
      <w:r w:rsidR="00BC6D40" w:rsidRPr="002F7E56">
        <w:rPr>
          <w:rFonts w:ascii="Arial" w:hAnsi="Arial" w:cs="Arial"/>
        </w:rPr>
        <w:t>units</w:t>
      </w:r>
      <w:r w:rsidR="001E6D0B" w:rsidRPr="002F7E56">
        <w:rPr>
          <w:rFonts w:ascii="Arial" w:hAnsi="Arial" w:cs="Arial"/>
        </w:rPr>
        <w:t xml:space="preserve"> under a theme. Meaningful links with other subjects </w:t>
      </w:r>
      <w:r w:rsidR="00BC6D40" w:rsidRPr="002F7E56">
        <w:rPr>
          <w:rFonts w:ascii="Arial" w:hAnsi="Arial" w:cs="Arial"/>
        </w:rPr>
        <w:t>can be</w:t>
      </w:r>
      <w:r w:rsidR="001E6D0B" w:rsidRPr="002F7E56">
        <w:rPr>
          <w:rFonts w:ascii="Arial" w:hAnsi="Arial" w:cs="Arial"/>
        </w:rPr>
        <w:t xml:space="preserve"> made to strengthen</w:t>
      </w:r>
      <w:r w:rsidRPr="002F7E56">
        <w:rPr>
          <w:rFonts w:ascii="Arial" w:hAnsi="Arial" w:cs="Arial"/>
        </w:rPr>
        <w:t xml:space="preserve"> </w:t>
      </w:r>
      <w:r w:rsidR="001E6D0B" w:rsidRPr="002F7E56">
        <w:rPr>
          <w:rFonts w:ascii="Arial" w:hAnsi="Arial" w:cs="Arial"/>
        </w:rPr>
        <w:t>connections and understanding for pupils.</w:t>
      </w:r>
    </w:p>
    <w:p w14:paraId="53F46C70" w14:textId="77777777" w:rsidR="001E6D0B" w:rsidRPr="002F7E56" w:rsidRDefault="001E6D0B" w:rsidP="001E6D0B">
      <w:pPr>
        <w:rPr>
          <w:rFonts w:ascii="Arial" w:hAnsi="Arial" w:cs="Arial"/>
          <w:u w:val="single"/>
        </w:rPr>
      </w:pPr>
      <w:r w:rsidRPr="002F7E56">
        <w:rPr>
          <w:rFonts w:ascii="Arial" w:hAnsi="Arial" w:cs="Arial"/>
          <w:u w:val="single"/>
        </w:rPr>
        <w:t>Implementation</w:t>
      </w:r>
    </w:p>
    <w:p w14:paraId="4310C0FD" w14:textId="68733995" w:rsidR="007F3CAD" w:rsidRPr="002F7E56" w:rsidRDefault="006A17B2">
      <w:pPr>
        <w:rPr>
          <w:rFonts w:ascii="Arial" w:hAnsi="Arial" w:cs="Arial"/>
        </w:rPr>
      </w:pPr>
      <w:r w:rsidRPr="002F7E56">
        <w:rPr>
          <w:rFonts w:ascii="Arial" w:hAnsi="Arial" w:cs="Arial"/>
        </w:rPr>
        <w:t>Teachers are encouraged to</w:t>
      </w:r>
      <w:r w:rsidR="001E6D0B" w:rsidRPr="002F7E56">
        <w:rPr>
          <w:rFonts w:ascii="Arial" w:hAnsi="Arial" w:cs="Arial"/>
        </w:rPr>
        <w:t xml:space="preserve"> start</w:t>
      </w:r>
      <w:r w:rsidRPr="002F7E56">
        <w:rPr>
          <w:rFonts w:ascii="Arial" w:hAnsi="Arial" w:cs="Arial"/>
        </w:rPr>
        <w:t xml:space="preserve"> lessons</w:t>
      </w:r>
      <w:r w:rsidR="001E6D0B" w:rsidRPr="002F7E56">
        <w:rPr>
          <w:rFonts w:ascii="Arial" w:hAnsi="Arial" w:cs="Arial"/>
        </w:rPr>
        <w:t xml:space="preserve"> by revisiting prior knowledge</w:t>
      </w:r>
      <w:r w:rsidRPr="002F7E56">
        <w:rPr>
          <w:rFonts w:ascii="Arial" w:hAnsi="Arial" w:cs="Arial"/>
        </w:rPr>
        <w:t xml:space="preserve"> as often as possible</w:t>
      </w:r>
      <w:r w:rsidR="001E6D0B" w:rsidRPr="002F7E56">
        <w:rPr>
          <w:rFonts w:ascii="Arial" w:hAnsi="Arial" w:cs="Arial"/>
        </w:rPr>
        <w:t>. This will be scaffolded to support children to recall</w:t>
      </w:r>
      <w:r w:rsidR="005656B1" w:rsidRPr="002F7E56">
        <w:rPr>
          <w:rFonts w:ascii="Arial" w:hAnsi="Arial" w:cs="Arial"/>
        </w:rPr>
        <w:t xml:space="preserve"> </w:t>
      </w:r>
      <w:r w:rsidR="001E6D0B" w:rsidRPr="002F7E56">
        <w:rPr>
          <w:rFonts w:ascii="Arial" w:hAnsi="Arial" w:cs="Arial"/>
        </w:rPr>
        <w:t>previous learning and make connections. Staff will model the subject-specific vocabulary,</w:t>
      </w:r>
      <w:r w:rsidR="005656B1" w:rsidRPr="002F7E56">
        <w:rPr>
          <w:rFonts w:ascii="Arial" w:hAnsi="Arial" w:cs="Arial"/>
        </w:rPr>
        <w:t xml:space="preserve"> </w:t>
      </w:r>
      <w:r w:rsidR="001E6D0B" w:rsidRPr="002F7E56">
        <w:rPr>
          <w:rFonts w:ascii="Arial" w:hAnsi="Arial" w:cs="Arial"/>
        </w:rPr>
        <w:t>knowledge and skills relevant to the learning to allow them to integrate new knowledge into larger</w:t>
      </w:r>
      <w:r w:rsidR="005656B1" w:rsidRPr="002F7E56">
        <w:rPr>
          <w:rFonts w:ascii="Arial" w:hAnsi="Arial" w:cs="Arial"/>
        </w:rPr>
        <w:t xml:space="preserve"> </w:t>
      </w:r>
      <w:r w:rsidR="001E6D0B" w:rsidRPr="002F7E56">
        <w:rPr>
          <w:rFonts w:ascii="Arial" w:hAnsi="Arial" w:cs="Arial"/>
        </w:rPr>
        <w:t>concepts.</w:t>
      </w:r>
    </w:p>
    <w:p w14:paraId="3EFFB4B7" w14:textId="1A075F3F" w:rsidR="00CD1440" w:rsidRPr="002F7E56" w:rsidRDefault="00CD1440">
      <w:pPr>
        <w:rPr>
          <w:rFonts w:ascii="Arial" w:hAnsi="Arial" w:cs="Arial"/>
          <w:b/>
          <w:bCs/>
          <w:sz w:val="28"/>
          <w:szCs w:val="28"/>
          <w:u w:val="single"/>
          <w:lang w:val="en-US"/>
        </w:rPr>
      </w:pPr>
    </w:p>
    <w:p w14:paraId="27DDB500" w14:textId="7F7594EB" w:rsidR="005C57C6" w:rsidRPr="002F7E56" w:rsidRDefault="005C57C6">
      <w:pPr>
        <w:rPr>
          <w:rFonts w:ascii="Arial" w:hAnsi="Arial" w:cs="Arial"/>
          <w:b/>
          <w:bCs/>
          <w:sz w:val="28"/>
          <w:szCs w:val="28"/>
          <w:u w:val="single"/>
          <w:lang w:val="en-US"/>
        </w:rPr>
      </w:pPr>
    </w:p>
    <w:p w14:paraId="2CB96359" w14:textId="5E0E6B2B" w:rsidR="00527582" w:rsidRPr="002F7E56" w:rsidRDefault="00980921">
      <w:pPr>
        <w:rPr>
          <w:rFonts w:ascii="Arial" w:eastAsia="Calibri" w:hAnsi="Arial" w:cs="Arial"/>
          <w:b/>
          <w:color w:val="FF1F64"/>
          <w:sz w:val="28"/>
          <w:szCs w:val="36"/>
        </w:rPr>
      </w:pPr>
      <w:r w:rsidRPr="002F7E56">
        <w:rPr>
          <w:rFonts w:ascii="Arial" w:eastAsia="Calibri" w:hAnsi="Arial" w:cs="Arial"/>
          <w:b/>
          <w:color w:val="FF1F64"/>
          <w:sz w:val="28"/>
          <w:szCs w:val="36"/>
        </w:rPr>
        <w:lastRenderedPageBreak/>
        <w:t>2. Statutory Requirements</w:t>
      </w:r>
    </w:p>
    <w:p w14:paraId="066615E3" w14:textId="61A1A303" w:rsidR="00174E55" w:rsidRPr="002F7E56" w:rsidRDefault="00174E55">
      <w:pPr>
        <w:rPr>
          <w:rFonts w:ascii="Arial" w:hAnsi="Arial" w:cs="Arial"/>
          <w:b/>
          <w:bCs/>
          <w:sz w:val="28"/>
          <w:szCs w:val="28"/>
          <w:u w:val="single"/>
          <w:lang w:val="en-US"/>
        </w:rPr>
      </w:pPr>
      <w:r w:rsidRPr="002F7E56">
        <w:rPr>
          <w:rFonts w:ascii="Arial" w:hAnsi="Arial" w:cs="Arial"/>
          <w:b/>
          <w:bCs/>
          <w:sz w:val="28"/>
          <w:szCs w:val="28"/>
          <w:u w:val="single"/>
          <w:lang w:val="en-US"/>
        </w:rPr>
        <w:t>EYFS</w:t>
      </w:r>
    </w:p>
    <w:p w14:paraId="10F7A19B" w14:textId="1D6789C1" w:rsidR="00174E55" w:rsidRPr="002F7E56" w:rsidRDefault="00622D41">
      <w:pPr>
        <w:rPr>
          <w:rFonts w:ascii="Arial" w:hAnsi="Arial" w:cs="Arial"/>
        </w:rPr>
      </w:pPr>
      <w:r w:rsidRPr="002F7E56">
        <w:rPr>
          <w:rFonts w:ascii="Arial" w:hAnsi="Arial" w:cs="Arial"/>
        </w:rPr>
        <w:t xml:space="preserve">History is taught in Reception as an </w:t>
      </w:r>
      <w:r w:rsidR="00211F37" w:rsidRPr="002F7E56">
        <w:rPr>
          <w:rFonts w:ascii="Arial" w:hAnsi="Arial" w:cs="Arial"/>
        </w:rPr>
        <w:t>essential</w:t>
      </w:r>
      <w:r w:rsidRPr="002F7E56">
        <w:rPr>
          <w:rFonts w:ascii="Arial" w:hAnsi="Arial" w:cs="Arial"/>
        </w:rPr>
        <w:t xml:space="preserve"> part of the topic work through child initiated and adult led activities. The children are given the opportunity to find out about past and present events in their own lives, and those of their families and other people they know. In the Foundation stage history makes a significant contribution to developing a child’s knowledge and understanding of the world through </w:t>
      </w:r>
      <w:r w:rsidR="00211F37" w:rsidRPr="002F7E56">
        <w:rPr>
          <w:rFonts w:ascii="Arial" w:hAnsi="Arial" w:cs="Arial"/>
        </w:rPr>
        <w:t xml:space="preserve">inspiring and stimulating </w:t>
      </w:r>
      <w:r w:rsidRPr="002F7E56">
        <w:rPr>
          <w:rFonts w:ascii="Arial" w:hAnsi="Arial" w:cs="Arial"/>
        </w:rPr>
        <w:t>activities</w:t>
      </w:r>
      <w:r w:rsidR="00211F37" w:rsidRPr="002F7E56">
        <w:rPr>
          <w:rFonts w:ascii="Arial" w:hAnsi="Arial" w:cs="Arial"/>
        </w:rPr>
        <w:t>.</w:t>
      </w:r>
    </w:p>
    <w:p w14:paraId="281C8363" w14:textId="52F3AB5E" w:rsidR="00471EA0" w:rsidRPr="002F7E56" w:rsidRDefault="00F02B46">
      <w:pPr>
        <w:rPr>
          <w:rFonts w:ascii="Arial" w:hAnsi="Arial" w:cs="Arial"/>
        </w:rPr>
      </w:pPr>
      <w:r w:rsidRPr="002F7E56">
        <w:rPr>
          <w:rFonts w:ascii="Arial" w:hAnsi="Arial" w:cs="Arial"/>
          <w:noProof/>
        </w:rPr>
        <w:drawing>
          <wp:inline distT="0" distB="0" distL="0" distR="0" wp14:anchorId="690224A4" wp14:editId="66ECD6C7">
            <wp:extent cx="5429250" cy="1328902"/>
            <wp:effectExtent l="0" t="0" r="0" b="5080"/>
            <wp:docPr id="1" name="Picture 1"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website&#10;&#10;Description automatically generated"/>
                    <pic:cNvPicPr/>
                  </pic:nvPicPr>
                  <pic:blipFill rotWithShape="1">
                    <a:blip r:embed="rId11"/>
                    <a:srcRect l="26729" t="51276" r="27432" b="28769"/>
                    <a:stretch/>
                  </pic:blipFill>
                  <pic:spPr bwMode="auto">
                    <a:xfrm>
                      <a:off x="0" y="0"/>
                      <a:ext cx="5439874" cy="1331503"/>
                    </a:xfrm>
                    <a:prstGeom prst="rect">
                      <a:avLst/>
                    </a:prstGeom>
                    <a:ln>
                      <a:noFill/>
                    </a:ln>
                    <a:extLst>
                      <a:ext uri="{53640926-AAD7-44D8-BBD7-CCE9431645EC}">
                        <a14:shadowObscured xmlns:a14="http://schemas.microsoft.com/office/drawing/2010/main"/>
                      </a:ext>
                    </a:extLst>
                  </pic:spPr>
                </pic:pic>
              </a:graphicData>
            </a:graphic>
          </wp:inline>
        </w:drawing>
      </w:r>
    </w:p>
    <w:p w14:paraId="0E0FA572" w14:textId="05EF87A8" w:rsidR="00174E55" w:rsidRPr="002F7E56" w:rsidRDefault="00174E55">
      <w:pPr>
        <w:rPr>
          <w:rFonts w:ascii="Arial" w:hAnsi="Arial" w:cs="Arial"/>
          <w:b/>
          <w:bCs/>
          <w:sz w:val="28"/>
          <w:szCs w:val="28"/>
          <w:u w:val="single"/>
          <w:lang w:val="en-US"/>
        </w:rPr>
      </w:pPr>
      <w:r w:rsidRPr="002F7E56">
        <w:rPr>
          <w:rFonts w:ascii="Arial" w:hAnsi="Arial" w:cs="Arial"/>
          <w:b/>
          <w:bCs/>
          <w:sz w:val="28"/>
          <w:szCs w:val="28"/>
          <w:u w:val="single"/>
          <w:lang w:val="en-US"/>
        </w:rPr>
        <w:t>KS1</w:t>
      </w:r>
    </w:p>
    <w:p w14:paraId="6B9506B9" w14:textId="3E2790D6" w:rsidR="00622D41" w:rsidRPr="002F7E56" w:rsidRDefault="00622D41" w:rsidP="00622D41">
      <w:pPr>
        <w:rPr>
          <w:rFonts w:ascii="Arial" w:hAnsi="Arial" w:cs="Arial"/>
        </w:rPr>
      </w:pPr>
      <w:r w:rsidRPr="002F7E56">
        <w:rPr>
          <w:rFonts w:ascii="Arial" w:hAnsi="Arial" w:cs="Arial"/>
          <w:lang w:val="en-US"/>
        </w:rPr>
        <w:t xml:space="preserve">In KS1 pupils will be taught about </w:t>
      </w:r>
      <w:r w:rsidR="00500738" w:rsidRPr="002F7E56">
        <w:rPr>
          <w:rFonts w:ascii="Arial" w:hAnsi="Arial" w:cs="Arial"/>
          <w:lang w:val="en-US"/>
        </w:rPr>
        <w:t xml:space="preserve">recent </w:t>
      </w:r>
      <w:r w:rsidRPr="002F7E56">
        <w:rPr>
          <w:rFonts w:ascii="Arial" w:hAnsi="Arial" w:cs="Arial"/>
        </w:rPr>
        <w:t xml:space="preserve">changes and events </w:t>
      </w:r>
      <w:r w:rsidR="00500738" w:rsidRPr="002F7E56">
        <w:rPr>
          <w:rFonts w:ascii="Arial" w:hAnsi="Arial" w:cs="Arial"/>
        </w:rPr>
        <w:t xml:space="preserve">that occurred in the distant past </w:t>
      </w:r>
      <w:r w:rsidRPr="002F7E56">
        <w:rPr>
          <w:rFonts w:ascii="Arial" w:hAnsi="Arial" w:cs="Arial"/>
        </w:rPr>
        <w:t>that are significant nationally or globally.</w:t>
      </w:r>
    </w:p>
    <w:p w14:paraId="0836E4EC" w14:textId="619DD0E7" w:rsidR="001038EC" w:rsidRPr="002F7E56" w:rsidRDefault="001038EC" w:rsidP="001038EC">
      <w:pPr>
        <w:rPr>
          <w:rFonts w:ascii="Arial" w:hAnsi="Arial" w:cs="Arial"/>
        </w:rPr>
      </w:pPr>
      <w:r w:rsidRPr="002F7E56">
        <w:rPr>
          <w:rFonts w:ascii="Arial" w:hAnsi="Arial" w:cs="Arial"/>
        </w:rPr>
        <w:t xml:space="preserve">At St Gabriel’s School the children learn about significant historical events, </w:t>
      </w:r>
      <w:r w:rsidR="00180FC7" w:rsidRPr="002F7E56">
        <w:rPr>
          <w:rFonts w:ascii="Arial" w:hAnsi="Arial" w:cs="Arial"/>
        </w:rPr>
        <w:t>people,</w:t>
      </w:r>
      <w:r w:rsidRPr="002F7E56">
        <w:rPr>
          <w:rFonts w:ascii="Arial" w:hAnsi="Arial" w:cs="Arial"/>
        </w:rPr>
        <w:t xml:space="preserve"> and places in their own local area of Alsager, Cheshire.</w:t>
      </w:r>
    </w:p>
    <w:p w14:paraId="48E37897" w14:textId="62947438" w:rsidR="00622D41" w:rsidRPr="002F7E56" w:rsidRDefault="00622D41" w:rsidP="00622D41">
      <w:pPr>
        <w:rPr>
          <w:rFonts w:ascii="Arial" w:hAnsi="Arial" w:cs="Arial"/>
        </w:rPr>
      </w:pPr>
      <w:r w:rsidRPr="002F7E56">
        <w:rPr>
          <w:rFonts w:ascii="Arial" w:hAnsi="Arial" w:cs="Arial"/>
        </w:rPr>
        <w:t>The</w:t>
      </w:r>
      <w:r w:rsidR="00500738" w:rsidRPr="002F7E56">
        <w:rPr>
          <w:rFonts w:ascii="Arial" w:hAnsi="Arial" w:cs="Arial"/>
        </w:rPr>
        <w:t xml:space="preserve"> children will</w:t>
      </w:r>
      <w:r w:rsidRPr="002F7E56">
        <w:rPr>
          <w:rFonts w:ascii="Arial" w:hAnsi="Arial" w:cs="Arial"/>
        </w:rPr>
        <w:t xml:space="preserve"> also learn about the lives of significant </w:t>
      </w:r>
      <w:r w:rsidR="00500738" w:rsidRPr="002F7E56">
        <w:rPr>
          <w:rFonts w:ascii="Arial" w:hAnsi="Arial" w:cs="Arial"/>
        </w:rPr>
        <w:t>people</w:t>
      </w:r>
      <w:r w:rsidRPr="002F7E56">
        <w:rPr>
          <w:rFonts w:ascii="Arial" w:hAnsi="Arial" w:cs="Arial"/>
        </w:rPr>
        <w:t xml:space="preserve"> in the past who have contributed to national and international </w:t>
      </w:r>
      <w:r w:rsidR="00500738" w:rsidRPr="002F7E56">
        <w:rPr>
          <w:rFonts w:ascii="Arial" w:hAnsi="Arial" w:cs="Arial"/>
        </w:rPr>
        <w:t>accomplishments</w:t>
      </w:r>
      <w:r w:rsidRPr="002F7E56">
        <w:rPr>
          <w:rFonts w:ascii="Arial" w:hAnsi="Arial" w:cs="Arial"/>
        </w:rPr>
        <w:t xml:space="preserve">. The children will also </w:t>
      </w:r>
      <w:r w:rsidR="00500738" w:rsidRPr="002F7E56">
        <w:rPr>
          <w:rFonts w:ascii="Arial" w:hAnsi="Arial" w:cs="Arial"/>
        </w:rPr>
        <w:t>compare</w:t>
      </w:r>
      <w:r w:rsidRPr="002F7E56">
        <w:rPr>
          <w:rFonts w:ascii="Arial" w:hAnsi="Arial" w:cs="Arial"/>
        </w:rPr>
        <w:t xml:space="preserve"> aspects of life in </w:t>
      </w:r>
      <w:r w:rsidR="00500738" w:rsidRPr="002F7E56">
        <w:rPr>
          <w:rFonts w:ascii="Arial" w:hAnsi="Arial" w:cs="Arial"/>
        </w:rPr>
        <w:t>different</w:t>
      </w:r>
      <w:r w:rsidRPr="002F7E56">
        <w:rPr>
          <w:rFonts w:ascii="Arial" w:hAnsi="Arial" w:cs="Arial"/>
        </w:rPr>
        <w:t xml:space="preserve"> periods</w:t>
      </w:r>
      <w:r w:rsidR="00500738" w:rsidRPr="002F7E56">
        <w:rPr>
          <w:rFonts w:ascii="Arial" w:hAnsi="Arial" w:cs="Arial"/>
        </w:rPr>
        <w:t xml:space="preserve"> </w:t>
      </w:r>
      <w:r w:rsidR="00AE4AF1" w:rsidRPr="002F7E56">
        <w:rPr>
          <w:rFonts w:ascii="Arial" w:hAnsi="Arial" w:cs="Arial"/>
        </w:rPr>
        <w:t>of</w:t>
      </w:r>
      <w:r w:rsidR="00500738" w:rsidRPr="002F7E56">
        <w:rPr>
          <w:rFonts w:ascii="Arial" w:hAnsi="Arial" w:cs="Arial"/>
        </w:rPr>
        <w:t xml:space="preserve"> history</w:t>
      </w:r>
      <w:r w:rsidR="00E0078B" w:rsidRPr="002F7E56">
        <w:rPr>
          <w:rFonts w:ascii="Arial" w:hAnsi="Arial" w:cs="Arial"/>
        </w:rPr>
        <w:t xml:space="preserve"> and how it is different to the present</w:t>
      </w:r>
      <w:r w:rsidR="00500738" w:rsidRPr="002F7E56">
        <w:rPr>
          <w:rFonts w:ascii="Arial" w:hAnsi="Arial" w:cs="Arial"/>
        </w:rPr>
        <w:t>.</w:t>
      </w:r>
    </w:p>
    <w:p w14:paraId="743B7B81" w14:textId="1739736A" w:rsidR="00180FC7" w:rsidRPr="002F7E56" w:rsidRDefault="00180FC7" w:rsidP="00622D41">
      <w:pPr>
        <w:rPr>
          <w:rFonts w:ascii="Arial" w:hAnsi="Arial" w:cs="Arial"/>
        </w:rPr>
      </w:pPr>
      <w:bookmarkStart w:id="2" w:name="_Hlk89869866"/>
      <w:r w:rsidRPr="002F7E56">
        <w:rPr>
          <w:rFonts w:ascii="Arial" w:hAnsi="Arial" w:cs="Arial"/>
        </w:rPr>
        <w:t>Please see below the historical focus</w:t>
      </w:r>
      <w:r w:rsidR="008329E4" w:rsidRPr="002F7E56">
        <w:rPr>
          <w:rFonts w:ascii="Arial" w:hAnsi="Arial" w:cs="Arial"/>
        </w:rPr>
        <w:t>es</w:t>
      </w:r>
      <w:r w:rsidR="00587AA3" w:rsidRPr="002F7E56">
        <w:rPr>
          <w:rFonts w:ascii="Arial" w:hAnsi="Arial" w:cs="Arial"/>
        </w:rPr>
        <w:t xml:space="preserve"> </w:t>
      </w:r>
      <w:r w:rsidRPr="002F7E56">
        <w:rPr>
          <w:rFonts w:ascii="Arial" w:hAnsi="Arial" w:cs="Arial"/>
        </w:rPr>
        <w:t>for Year 1 and Year 2.</w:t>
      </w:r>
    </w:p>
    <w:tbl>
      <w:tblPr>
        <w:tblStyle w:val="TableGrid"/>
        <w:tblW w:w="9019" w:type="dxa"/>
        <w:tblLook w:val="04A0" w:firstRow="1" w:lastRow="0" w:firstColumn="1" w:lastColumn="0" w:noHBand="0" w:noVBand="1"/>
      </w:tblPr>
      <w:tblGrid>
        <w:gridCol w:w="1130"/>
        <w:gridCol w:w="1417"/>
        <w:gridCol w:w="1460"/>
        <w:gridCol w:w="1350"/>
        <w:gridCol w:w="1217"/>
        <w:gridCol w:w="1228"/>
        <w:gridCol w:w="1217"/>
      </w:tblGrid>
      <w:tr w:rsidR="00B40AE2" w:rsidRPr="002F7E56" w14:paraId="64882BD5" w14:textId="77777777" w:rsidTr="002F7E56">
        <w:trPr>
          <w:trHeight w:val="281"/>
        </w:trPr>
        <w:tc>
          <w:tcPr>
            <w:tcW w:w="1130" w:type="dxa"/>
            <w:noWrap/>
          </w:tcPr>
          <w:p w14:paraId="1BEA9E9D" w14:textId="77777777" w:rsidR="00B40AE2" w:rsidRPr="002F7E56" w:rsidRDefault="00B40AE2" w:rsidP="00913682">
            <w:pPr>
              <w:jc w:val="center"/>
              <w:rPr>
                <w:rFonts w:ascii="Arial" w:hAnsi="Arial" w:cs="Arial"/>
              </w:rPr>
            </w:pPr>
          </w:p>
        </w:tc>
        <w:tc>
          <w:tcPr>
            <w:tcW w:w="1417" w:type="dxa"/>
          </w:tcPr>
          <w:p w14:paraId="12D3A3D0" w14:textId="3C5ADC62" w:rsidR="00B40AE2" w:rsidRPr="002F7E56" w:rsidRDefault="00B40AE2" w:rsidP="00913682">
            <w:pPr>
              <w:jc w:val="center"/>
              <w:rPr>
                <w:rFonts w:ascii="Arial" w:hAnsi="Arial" w:cs="Arial"/>
              </w:rPr>
            </w:pPr>
            <w:r w:rsidRPr="002F7E56">
              <w:rPr>
                <w:rFonts w:ascii="Arial" w:hAnsi="Arial" w:cs="Arial"/>
              </w:rPr>
              <w:t>Autumn 1</w:t>
            </w:r>
          </w:p>
        </w:tc>
        <w:tc>
          <w:tcPr>
            <w:tcW w:w="1460" w:type="dxa"/>
          </w:tcPr>
          <w:p w14:paraId="5C400D92" w14:textId="3E3EB355" w:rsidR="00B40AE2" w:rsidRPr="002F7E56" w:rsidRDefault="00B40AE2" w:rsidP="00913682">
            <w:pPr>
              <w:jc w:val="center"/>
              <w:rPr>
                <w:rFonts w:ascii="Arial" w:hAnsi="Arial" w:cs="Arial"/>
              </w:rPr>
            </w:pPr>
            <w:r w:rsidRPr="002F7E56">
              <w:rPr>
                <w:rFonts w:ascii="Arial" w:hAnsi="Arial" w:cs="Arial"/>
              </w:rPr>
              <w:t>Autumn 2</w:t>
            </w:r>
          </w:p>
        </w:tc>
        <w:tc>
          <w:tcPr>
            <w:tcW w:w="1350" w:type="dxa"/>
          </w:tcPr>
          <w:p w14:paraId="20557DEC" w14:textId="4D2BB92E" w:rsidR="00B40AE2" w:rsidRPr="002F7E56" w:rsidRDefault="00B40AE2" w:rsidP="00913682">
            <w:pPr>
              <w:jc w:val="center"/>
              <w:rPr>
                <w:rFonts w:ascii="Arial" w:hAnsi="Arial" w:cs="Arial"/>
              </w:rPr>
            </w:pPr>
            <w:r w:rsidRPr="002F7E56">
              <w:rPr>
                <w:rFonts w:ascii="Arial" w:hAnsi="Arial" w:cs="Arial"/>
              </w:rPr>
              <w:t>Spring 1</w:t>
            </w:r>
          </w:p>
        </w:tc>
        <w:tc>
          <w:tcPr>
            <w:tcW w:w="1217" w:type="dxa"/>
          </w:tcPr>
          <w:p w14:paraId="0ACC7F16" w14:textId="1589D0C6" w:rsidR="00B40AE2" w:rsidRPr="002F7E56" w:rsidRDefault="00B40AE2" w:rsidP="00913682">
            <w:pPr>
              <w:jc w:val="center"/>
              <w:rPr>
                <w:rFonts w:ascii="Arial" w:hAnsi="Arial" w:cs="Arial"/>
              </w:rPr>
            </w:pPr>
            <w:r w:rsidRPr="002F7E56">
              <w:rPr>
                <w:rFonts w:ascii="Arial" w:hAnsi="Arial" w:cs="Arial"/>
              </w:rPr>
              <w:t>Spring 2</w:t>
            </w:r>
          </w:p>
        </w:tc>
        <w:tc>
          <w:tcPr>
            <w:tcW w:w="1228" w:type="dxa"/>
          </w:tcPr>
          <w:p w14:paraId="623412E2" w14:textId="3B16094F" w:rsidR="00B40AE2" w:rsidRPr="002F7E56" w:rsidRDefault="00B40AE2" w:rsidP="00913682">
            <w:pPr>
              <w:jc w:val="center"/>
              <w:rPr>
                <w:rFonts w:ascii="Arial" w:hAnsi="Arial" w:cs="Arial"/>
              </w:rPr>
            </w:pPr>
            <w:r w:rsidRPr="002F7E56">
              <w:rPr>
                <w:rFonts w:ascii="Arial" w:hAnsi="Arial" w:cs="Arial"/>
              </w:rPr>
              <w:t>Summer 1</w:t>
            </w:r>
          </w:p>
        </w:tc>
        <w:tc>
          <w:tcPr>
            <w:tcW w:w="1217" w:type="dxa"/>
          </w:tcPr>
          <w:p w14:paraId="02C5422B" w14:textId="7CD2D227" w:rsidR="00B40AE2" w:rsidRPr="002F7E56" w:rsidRDefault="00B40AE2" w:rsidP="00913682">
            <w:pPr>
              <w:jc w:val="center"/>
              <w:rPr>
                <w:rFonts w:ascii="Arial" w:hAnsi="Arial" w:cs="Arial"/>
              </w:rPr>
            </w:pPr>
            <w:r w:rsidRPr="002F7E56">
              <w:rPr>
                <w:rFonts w:ascii="Arial" w:hAnsi="Arial" w:cs="Arial"/>
              </w:rPr>
              <w:t>Summer 2</w:t>
            </w:r>
          </w:p>
        </w:tc>
      </w:tr>
      <w:tr w:rsidR="00B40AE2" w:rsidRPr="002F7E56" w14:paraId="0F7F3549" w14:textId="77777777" w:rsidTr="002F7E56">
        <w:trPr>
          <w:trHeight w:val="1800"/>
        </w:trPr>
        <w:tc>
          <w:tcPr>
            <w:tcW w:w="1130" w:type="dxa"/>
            <w:noWrap/>
            <w:hideMark/>
          </w:tcPr>
          <w:p w14:paraId="225E8DF5" w14:textId="77777777" w:rsidR="00913682" w:rsidRPr="002F7E56" w:rsidRDefault="00913682" w:rsidP="00913682">
            <w:pPr>
              <w:jc w:val="center"/>
              <w:rPr>
                <w:rFonts w:ascii="Arial" w:hAnsi="Arial" w:cs="Arial"/>
              </w:rPr>
            </w:pPr>
            <w:r w:rsidRPr="002F7E56">
              <w:rPr>
                <w:rFonts w:ascii="Arial" w:hAnsi="Arial" w:cs="Arial"/>
              </w:rPr>
              <w:t>Year 1</w:t>
            </w:r>
          </w:p>
        </w:tc>
        <w:tc>
          <w:tcPr>
            <w:tcW w:w="1417" w:type="dxa"/>
          </w:tcPr>
          <w:p w14:paraId="4F7420D6" w14:textId="3F43BFC0" w:rsidR="009029BD" w:rsidRPr="002F7E56" w:rsidRDefault="009029BD" w:rsidP="009029BD">
            <w:pPr>
              <w:jc w:val="center"/>
              <w:rPr>
                <w:rFonts w:ascii="Arial" w:hAnsi="Arial" w:cs="Arial"/>
              </w:rPr>
            </w:pPr>
            <w:r w:rsidRPr="002F7E56">
              <w:rPr>
                <w:rFonts w:ascii="Arial" w:hAnsi="Arial" w:cs="Arial"/>
              </w:rPr>
              <w:t xml:space="preserve">Homes in the Past </w:t>
            </w:r>
          </w:p>
          <w:p w14:paraId="2078A667" w14:textId="7D5A9094" w:rsidR="00913682" w:rsidRPr="002F7E56" w:rsidRDefault="00913682" w:rsidP="009029BD">
            <w:pPr>
              <w:jc w:val="center"/>
              <w:rPr>
                <w:rFonts w:ascii="Arial" w:hAnsi="Arial" w:cs="Arial"/>
              </w:rPr>
            </w:pPr>
          </w:p>
        </w:tc>
        <w:tc>
          <w:tcPr>
            <w:tcW w:w="1460" w:type="dxa"/>
          </w:tcPr>
          <w:p w14:paraId="4F949250" w14:textId="6AA3454D" w:rsidR="00913682" w:rsidRPr="002F7E56" w:rsidRDefault="00913682" w:rsidP="00913682">
            <w:pPr>
              <w:jc w:val="center"/>
              <w:rPr>
                <w:rFonts w:ascii="Arial" w:hAnsi="Arial" w:cs="Arial"/>
              </w:rPr>
            </w:pPr>
          </w:p>
        </w:tc>
        <w:tc>
          <w:tcPr>
            <w:tcW w:w="1350" w:type="dxa"/>
          </w:tcPr>
          <w:p w14:paraId="11BDD930" w14:textId="69309FDD" w:rsidR="00913682" w:rsidRPr="002F7E56" w:rsidRDefault="009029BD" w:rsidP="00913682">
            <w:pPr>
              <w:jc w:val="center"/>
              <w:rPr>
                <w:rFonts w:ascii="Arial" w:hAnsi="Arial" w:cs="Arial"/>
              </w:rPr>
            </w:pPr>
            <w:r w:rsidRPr="002F7E56">
              <w:rPr>
                <w:rFonts w:ascii="Arial" w:hAnsi="Arial" w:cs="Arial"/>
              </w:rPr>
              <w:t>Intrepid Explorers</w:t>
            </w:r>
          </w:p>
        </w:tc>
        <w:tc>
          <w:tcPr>
            <w:tcW w:w="1217" w:type="dxa"/>
          </w:tcPr>
          <w:p w14:paraId="3B41BCE9" w14:textId="4D2061BD" w:rsidR="00913682" w:rsidRPr="002F7E56" w:rsidRDefault="00913682" w:rsidP="00913682">
            <w:pPr>
              <w:jc w:val="center"/>
              <w:rPr>
                <w:rFonts w:ascii="Arial" w:hAnsi="Arial" w:cs="Arial"/>
              </w:rPr>
            </w:pPr>
          </w:p>
        </w:tc>
        <w:tc>
          <w:tcPr>
            <w:tcW w:w="1228" w:type="dxa"/>
          </w:tcPr>
          <w:p w14:paraId="63F91281" w14:textId="252008E3" w:rsidR="00913682" w:rsidRPr="002F7E56" w:rsidRDefault="009029BD" w:rsidP="00913682">
            <w:pPr>
              <w:jc w:val="center"/>
              <w:rPr>
                <w:rFonts w:ascii="Arial" w:hAnsi="Arial" w:cs="Arial"/>
              </w:rPr>
            </w:pPr>
            <w:r w:rsidRPr="002F7E56">
              <w:rPr>
                <w:rFonts w:ascii="Arial" w:hAnsi="Arial" w:cs="Arial"/>
              </w:rPr>
              <w:t>Famous Queens</w:t>
            </w:r>
          </w:p>
        </w:tc>
        <w:tc>
          <w:tcPr>
            <w:tcW w:w="1217" w:type="dxa"/>
          </w:tcPr>
          <w:p w14:paraId="6547D33A" w14:textId="60687195" w:rsidR="00913682" w:rsidRPr="002F7E56" w:rsidRDefault="00913682" w:rsidP="00913682">
            <w:pPr>
              <w:jc w:val="center"/>
              <w:rPr>
                <w:rFonts w:ascii="Arial" w:hAnsi="Arial" w:cs="Arial"/>
              </w:rPr>
            </w:pPr>
          </w:p>
        </w:tc>
      </w:tr>
      <w:tr w:rsidR="00B40AE2" w:rsidRPr="002F7E56" w14:paraId="5880E49A" w14:textId="77777777" w:rsidTr="00D42EF4">
        <w:trPr>
          <w:trHeight w:val="839"/>
        </w:trPr>
        <w:tc>
          <w:tcPr>
            <w:tcW w:w="1130" w:type="dxa"/>
            <w:noWrap/>
            <w:hideMark/>
          </w:tcPr>
          <w:p w14:paraId="1E2BE380" w14:textId="77777777" w:rsidR="00913682" w:rsidRPr="002F7E56" w:rsidRDefault="00913682" w:rsidP="00913682">
            <w:pPr>
              <w:jc w:val="center"/>
              <w:rPr>
                <w:rFonts w:ascii="Arial" w:hAnsi="Arial" w:cs="Arial"/>
              </w:rPr>
            </w:pPr>
            <w:r w:rsidRPr="002F7E56">
              <w:rPr>
                <w:rFonts w:ascii="Arial" w:hAnsi="Arial" w:cs="Arial"/>
              </w:rPr>
              <w:t>Year 2</w:t>
            </w:r>
          </w:p>
        </w:tc>
        <w:tc>
          <w:tcPr>
            <w:tcW w:w="1417" w:type="dxa"/>
          </w:tcPr>
          <w:p w14:paraId="14C35EE6" w14:textId="28002D29" w:rsidR="00913682" w:rsidRPr="002F7E56" w:rsidRDefault="009029BD" w:rsidP="00913682">
            <w:pPr>
              <w:jc w:val="center"/>
              <w:rPr>
                <w:rFonts w:ascii="Arial" w:hAnsi="Arial" w:cs="Arial"/>
              </w:rPr>
            </w:pPr>
            <w:r w:rsidRPr="002F7E56">
              <w:rPr>
                <w:rFonts w:ascii="Arial" w:hAnsi="Arial" w:cs="Arial"/>
              </w:rPr>
              <w:t>Great Fire of London</w:t>
            </w:r>
          </w:p>
        </w:tc>
        <w:tc>
          <w:tcPr>
            <w:tcW w:w="1460" w:type="dxa"/>
          </w:tcPr>
          <w:p w14:paraId="261C5647" w14:textId="6F0AED54" w:rsidR="00913682" w:rsidRPr="002F7E56" w:rsidRDefault="00913682" w:rsidP="00913682">
            <w:pPr>
              <w:jc w:val="center"/>
              <w:rPr>
                <w:rFonts w:ascii="Arial" w:hAnsi="Arial" w:cs="Arial"/>
              </w:rPr>
            </w:pPr>
          </w:p>
        </w:tc>
        <w:tc>
          <w:tcPr>
            <w:tcW w:w="1350" w:type="dxa"/>
          </w:tcPr>
          <w:p w14:paraId="2826A887" w14:textId="35F09C7B" w:rsidR="00913682" w:rsidRPr="002F7E56" w:rsidRDefault="009029BD" w:rsidP="00913682">
            <w:pPr>
              <w:jc w:val="center"/>
              <w:rPr>
                <w:rFonts w:ascii="Arial" w:hAnsi="Arial" w:cs="Arial"/>
              </w:rPr>
            </w:pPr>
            <w:r w:rsidRPr="002F7E56">
              <w:rPr>
                <w:rFonts w:ascii="Arial" w:hAnsi="Arial" w:cs="Arial"/>
              </w:rPr>
              <w:t>Florence Nightingale</w:t>
            </w:r>
          </w:p>
        </w:tc>
        <w:tc>
          <w:tcPr>
            <w:tcW w:w="1217" w:type="dxa"/>
          </w:tcPr>
          <w:p w14:paraId="6E1C0880" w14:textId="691DD826" w:rsidR="00913682" w:rsidRPr="002F7E56" w:rsidRDefault="00913682" w:rsidP="00913682">
            <w:pPr>
              <w:jc w:val="center"/>
              <w:rPr>
                <w:rFonts w:ascii="Arial" w:hAnsi="Arial" w:cs="Arial"/>
              </w:rPr>
            </w:pPr>
          </w:p>
        </w:tc>
        <w:tc>
          <w:tcPr>
            <w:tcW w:w="1228" w:type="dxa"/>
          </w:tcPr>
          <w:p w14:paraId="447EFEF3" w14:textId="16697A26" w:rsidR="00913682" w:rsidRPr="002F7E56" w:rsidRDefault="009029BD" w:rsidP="00913682">
            <w:pPr>
              <w:jc w:val="center"/>
              <w:rPr>
                <w:rFonts w:ascii="Arial" w:hAnsi="Arial" w:cs="Arial"/>
              </w:rPr>
            </w:pPr>
            <w:r w:rsidRPr="002F7E56">
              <w:rPr>
                <w:rFonts w:ascii="Arial" w:hAnsi="Arial" w:cs="Arial"/>
              </w:rPr>
              <w:t>Seaside Holidays</w:t>
            </w:r>
          </w:p>
        </w:tc>
        <w:tc>
          <w:tcPr>
            <w:tcW w:w="1217" w:type="dxa"/>
          </w:tcPr>
          <w:p w14:paraId="57079235" w14:textId="42A36CF6" w:rsidR="00913682" w:rsidRPr="002F7E56" w:rsidRDefault="00913682" w:rsidP="00913682">
            <w:pPr>
              <w:jc w:val="center"/>
              <w:rPr>
                <w:rFonts w:ascii="Arial" w:hAnsi="Arial" w:cs="Arial"/>
              </w:rPr>
            </w:pPr>
          </w:p>
        </w:tc>
      </w:tr>
      <w:bookmarkEnd w:id="2"/>
    </w:tbl>
    <w:p w14:paraId="714AFC20" w14:textId="77777777" w:rsidR="00180FC7" w:rsidRPr="002F7E56" w:rsidRDefault="00180FC7" w:rsidP="00622D41">
      <w:pPr>
        <w:rPr>
          <w:rFonts w:ascii="Arial" w:hAnsi="Arial" w:cs="Arial"/>
        </w:rPr>
      </w:pPr>
    </w:p>
    <w:p w14:paraId="6F4FC60A" w14:textId="6583DE2B" w:rsidR="00174E55" w:rsidRPr="002F7E56" w:rsidRDefault="00174E55">
      <w:pPr>
        <w:rPr>
          <w:rFonts w:ascii="Arial" w:hAnsi="Arial" w:cs="Arial"/>
          <w:b/>
          <w:bCs/>
          <w:sz w:val="28"/>
          <w:szCs w:val="28"/>
          <w:u w:val="single"/>
          <w:lang w:val="en-US"/>
        </w:rPr>
      </w:pPr>
      <w:r w:rsidRPr="002F7E56">
        <w:rPr>
          <w:rFonts w:ascii="Arial" w:hAnsi="Arial" w:cs="Arial"/>
          <w:b/>
          <w:bCs/>
          <w:sz w:val="28"/>
          <w:szCs w:val="28"/>
          <w:u w:val="single"/>
          <w:lang w:val="en-US"/>
        </w:rPr>
        <w:t>KS2</w:t>
      </w:r>
    </w:p>
    <w:p w14:paraId="754C4206" w14:textId="7E9784A5" w:rsidR="008B0963" w:rsidRPr="002F7E56" w:rsidRDefault="008B0963" w:rsidP="008B0963">
      <w:pPr>
        <w:rPr>
          <w:rFonts w:ascii="Arial" w:hAnsi="Arial" w:cs="Arial"/>
        </w:rPr>
      </w:pPr>
      <w:r w:rsidRPr="002F7E56">
        <w:rPr>
          <w:rFonts w:ascii="Arial" w:hAnsi="Arial" w:cs="Arial"/>
          <w:lang w:val="en-US"/>
        </w:rPr>
        <w:t xml:space="preserve">In KS2 pupils will </w:t>
      </w:r>
      <w:r w:rsidR="003004B4" w:rsidRPr="002F7E56">
        <w:rPr>
          <w:rFonts w:ascii="Arial" w:hAnsi="Arial" w:cs="Arial"/>
          <w:lang w:val="en-US"/>
        </w:rPr>
        <w:t xml:space="preserve">continue to </w:t>
      </w:r>
      <w:r w:rsidRPr="002F7E56">
        <w:rPr>
          <w:rFonts w:ascii="Arial" w:hAnsi="Arial" w:cs="Arial"/>
          <w:lang w:val="en-US"/>
        </w:rPr>
        <w:t xml:space="preserve">develop upon their prior knowledge </w:t>
      </w:r>
      <w:r w:rsidR="00BD54F9" w:rsidRPr="002F7E56">
        <w:rPr>
          <w:rFonts w:ascii="Arial" w:hAnsi="Arial" w:cs="Arial"/>
          <w:lang w:val="en-US"/>
        </w:rPr>
        <w:t xml:space="preserve">and skills </w:t>
      </w:r>
      <w:r w:rsidRPr="002F7E56">
        <w:rPr>
          <w:rFonts w:ascii="Arial" w:hAnsi="Arial" w:cs="Arial"/>
          <w:lang w:val="en-US"/>
        </w:rPr>
        <w:t>from KS1</w:t>
      </w:r>
      <w:r w:rsidR="00BD54F9" w:rsidRPr="002F7E56">
        <w:rPr>
          <w:rFonts w:ascii="Arial" w:hAnsi="Arial" w:cs="Arial"/>
          <w:lang w:val="en-US"/>
        </w:rPr>
        <w:t xml:space="preserve">. </w:t>
      </w:r>
    </w:p>
    <w:p w14:paraId="098DDCF0" w14:textId="04439BC4" w:rsidR="008B0963" w:rsidRPr="002F7E56" w:rsidRDefault="008B0963" w:rsidP="008B0963">
      <w:pPr>
        <w:rPr>
          <w:rFonts w:ascii="Arial" w:hAnsi="Arial" w:cs="Arial"/>
          <w:lang w:val="en-US"/>
        </w:rPr>
      </w:pPr>
      <w:r w:rsidRPr="002F7E56">
        <w:rPr>
          <w:rFonts w:ascii="Arial" w:hAnsi="Arial" w:cs="Arial"/>
          <w:lang w:val="en-US"/>
        </w:rPr>
        <w:t xml:space="preserve">At St Gabriel’s School the children </w:t>
      </w:r>
      <w:r w:rsidR="00BD54F9" w:rsidRPr="002F7E56">
        <w:rPr>
          <w:rFonts w:ascii="Arial" w:hAnsi="Arial" w:cs="Arial"/>
          <w:lang w:val="en-US"/>
        </w:rPr>
        <w:t xml:space="preserve">will conduct a local history study over time outlining </w:t>
      </w:r>
      <w:r w:rsidR="008C009C" w:rsidRPr="002F7E56">
        <w:rPr>
          <w:rFonts w:ascii="Arial" w:hAnsi="Arial" w:cs="Arial"/>
          <w:lang w:val="en-US"/>
        </w:rPr>
        <w:t xml:space="preserve">changes and </w:t>
      </w:r>
      <w:r w:rsidR="00BD54F9" w:rsidRPr="002F7E56">
        <w:rPr>
          <w:rFonts w:ascii="Arial" w:hAnsi="Arial" w:cs="Arial"/>
          <w:lang w:val="en-US"/>
        </w:rPr>
        <w:t>how several aspects of national history are displayed in the locality.</w:t>
      </w:r>
    </w:p>
    <w:p w14:paraId="3E5A36F0" w14:textId="09E64177" w:rsidR="00BD6A90" w:rsidRPr="002F7E56" w:rsidRDefault="00BD6A90" w:rsidP="00527582">
      <w:pPr>
        <w:rPr>
          <w:rFonts w:ascii="Arial" w:hAnsi="Arial" w:cs="Arial"/>
          <w:lang w:val="en-US"/>
        </w:rPr>
      </w:pPr>
      <w:r w:rsidRPr="002F7E56">
        <w:rPr>
          <w:rFonts w:ascii="Arial" w:hAnsi="Arial" w:cs="Arial"/>
          <w:lang w:val="en-US"/>
        </w:rPr>
        <w:t>During Key Stage 2 pupils</w:t>
      </w:r>
      <w:r w:rsidR="008C009C" w:rsidRPr="002F7E56">
        <w:rPr>
          <w:rFonts w:ascii="Arial" w:hAnsi="Arial" w:cs="Arial"/>
          <w:lang w:val="en-US"/>
        </w:rPr>
        <w:t xml:space="preserve"> also</w:t>
      </w:r>
      <w:r w:rsidRPr="002F7E56">
        <w:rPr>
          <w:rFonts w:ascii="Arial" w:hAnsi="Arial" w:cs="Arial"/>
          <w:lang w:val="en-US"/>
        </w:rPr>
        <w:t xml:space="preserve"> learn about significant people, </w:t>
      </w:r>
      <w:r w:rsidR="00855BB0" w:rsidRPr="002F7E56">
        <w:rPr>
          <w:rFonts w:ascii="Arial" w:hAnsi="Arial" w:cs="Arial"/>
          <w:lang w:val="en-US"/>
        </w:rPr>
        <w:t>events,</w:t>
      </w:r>
      <w:r w:rsidRPr="002F7E56">
        <w:rPr>
          <w:rFonts w:ascii="Arial" w:hAnsi="Arial" w:cs="Arial"/>
          <w:lang w:val="en-US"/>
        </w:rPr>
        <w:t xml:space="preserve"> and places from </w:t>
      </w:r>
      <w:r w:rsidR="00CE5DBD" w:rsidRPr="002F7E56">
        <w:rPr>
          <w:rFonts w:ascii="Arial" w:hAnsi="Arial" w:cs="Arial"/>
          <w:lang w:val="en-US"/>
        </w:rPr>
        <w:t>their living memory and beyond their living memory</w:t>
      </w:r>
      <w:r w:rsidRPr="002F7E56">
        <w:rPr>
          <w:rFonts w:ascii="Arial" w:hAnsi="Arial" w:cs="Arial"/>
          <w:lang w:val="en-US"/>
        </w:rPr>
        <w:t xml:space="preserve">. They look at history in </w:t>
      </w:r>
      <w:r w:rsidR="002566F5" w:rsidRPr="002F7E56">
        <w:rPr>
          <w:rFonts w:ascii="Arial" w:hAnsi="Arial" w:cs="Arial"/>
          <w:lang w:val="en-US"/>
        </w:rPr>
        <w:t>various</w:t>
      </w:r>
      <w:r w:rsidRPr="002F7E56">
        <w:rPr>
          <w:rFonts w:ascii="Arial" w:hAnsi="Arial" w:cs="Arial"/>
          <w:lang w:val="en-US"/>
        </w:rPr>
        <w:t xml:space="preserve"> ways, for example from political, economic, </w:t>
      </w:r>
      <w:r w:rsidR="00855BB0" w:rsidRPr="002F7E56">
        <w:rPr>
          <w:rFonts w:ascii="Arial" w:hAnsi="Arial" w:cs="Arial"/>
          <w:lang w:val="en-US"/>
        </w:rPr>
        <w:t>technological,</w:t>
      </w:r>
      <w:r w:rsidRPr="002F7E56">
        <w:rPr>
          <w:rFonts w:ascii="Arial" w:hAnsi="Arial" w:cs="Arial"/>
          <w:lang w:val="en-US"/>
        </w:rPr>
        <w:t xml:space="preserve"> and scientific, social, religious, </w:t>
      </w:r>
      <w:r w:rsidR="00855BB0" w:rsidRPr="002F7E56">
        <w:rPr>
          <w:rFonts w:ascii="Arial" w:hAnsi="Arial" w:cs="Arial"/>
          <w:lang w:val="en-US"/>
        </w:rPr>
        <w:t>cultural,</w:t>
      </w:r>
      <w:r w:rsidRPr="002F7E56">
        <w:rPr>
          <w:rFonts w:ascii="Arial" w:hAnsi="Arial" w:cs="Arial"/>
          <w:lang w:val="en-US"/>
        </w:rPr>
        <w:t xml:space="preserve"> or aesthetic perspectives. They use</w:t>
      </w:r>
      <w:r w:rsidR="00855BB0" w:rsidRPr="002F7E56">
        <w:rPr>
          <w:rFonts w:ascii="Arial" w:hAnsi="Arial" w:cs="Arial"/>
          <w:lang w:val="en-US"/>
        </w:rPr>
        <w:t xml:space="preserve"> a range of primary and secondary </w:t>
      </w:r>
      <w:r w:rsidRPr="002F7E56">
        <w:rPr>
          <w:rFonts w:ascii="Arial" w:hAnsi="Arial" w:cs="Arial"/>
          <w:lang w:val="en-US"/>
        </w:rPr>
        <w:t xml:space="preserve">sources of information to help them investigate the </w:t>
      </w:r>
      <w:r w:rsidR="00855BB0" w:rsidRPr="002F7E56">
        <w:rPr>
          <w:rFonts w:ascii="Arial" w:hAnsi="Arial" w:cs="Arial"/>
          <w:lang w:val="en-US"/>
        </w:rPr>
        <w:t xml:space="preserve">past </w:t>
      </w:r>
      <w:r w:rsidRPr="002F7E56">
        <w:rPr>
          <w:rFonts w:ascii="Arial" w:hAnsi="Arial" w:cs="Arial"/>
          <w:lang w:val="en-US"/>
        </w:rPr>
        <w:t xml:space="preserve">using dates and historical vocabulary to describe events, </w:t>
      </w:r>
      <w:r w:rsidR="00855BB0" w:rsidRPr="002F7E56">
        <w:rPr>
          <w:rFonts w:ascii="Arial" w:hAnsi="Arial" w:cs="Arial"/>
          <w:lang w:val="en-US"/>
        </w:rPr>
        <w:lastRenderedPageBreak/>
        <w:t>people,</w:t>
      </w:r>
      <w:r w:rsidRPr="002F7E56">
        <w:rPr>
          <w:rFonts w:ascii="Arial" w:hAnsi="Arial" w:cs="Arial"/>
          <w:lang w:val="en-US"/>
        </w:rPr>
        <w:t xml:space="preserve"> and developments. They also learn that the past can be represented and interpreted in different ways. As well as making its own </w:t>
      </w:r>
      <w:r w:rsidR="00855BB0" w:rsidRPr="002F7E56">
        <w:rPr>
          <w:rFonts w:ascii="Arial" w:hAnsi="Arial" w:cs="Arial"/>
          <w:lang w:val="en-US"/>
        </w:rPr>
        <w:t>individual</w:t>
      </w:r>
      <w:r w:rsidRPr="002F7E56">
        <w:rPr>
          <w:rFonts w:ascii="Arial" w:hAnsi="Arial" w:cs="Arial"/>
          <w:lang w:val="en-US"/>
        </w:rPr>
        <w:t xml:space="preserve"> contribution to the school curriculum, history contributes to the wider </w:t>
      </w:r>
      <w:r w:rsidR="00855BB0" w:rsidRPr="002F7E56">
        <w:rPr>
          <w:rFonts w:ascii="Arial" w:hAnsi="Arial" w:cs="Arial"/>
          <w:lang w:val="en-US"/>
        </w:rPr>
        <w:t>goals</w:t>
      </w:r>
      <w:r w:rsidRPr="002F7E56">
        <w:rPr>
          <w:rFonts w:ascii="Arial" w:hAnsi="Arial" w:cs="Arial"/>
          <w:lang w:val="en-US"/>
        </w:rPr>
        <w:t xml:space="preserve"> of primary education. Teachers will ensure that</w:t>
      </w:r>
      <w:r w:rsidR="00855BB0" w:rsidRPr="002F7E56">
        <w:rPr>
          <w:rFonts w:ascii="Arial" w:hAnsi="Arial" w:cs="Arial"/>
          <w:lang w:val="en-US"/>
        </w:rPr>
        <w:t xml:space="preserve"> cross</w:t>
      </w:r>
      <w:r w:rsidR="002566F5" w:rsidRPr="002F7E56">
        <w:rPr>
          <w:rFonts w:ascii="Arial" w:hAnsi="Arial" w:cs="Arial"/>
          <w:lang w:val="en-US"/>
        </w:rPr>
        <w:t>-</w:t>
      </w:r>
      <w:r w:rsidR="00855BB0" w:rsidRPr="002F7E56">
        <w:rPr>
          <w:rFonts w:ascii="Arial" w:hAnsi="Arial" w:cs="Arial"/>
          <w:lang w:val="en-US"/>
        </w:rPr>
        <w:t>curricular</w:t>
      </w:r>
      <w:r w:rsidRPr="002F7E56">
        <w:rPr>
          <w:rFonts w:ascii="Arial" w:hAnsi="Arial" w:cs="Arial"/>
          <w:lang w:val="en-US"/>
        </w:rPr>
        <w:t xml:space="preserve"> links </w:t>
      </w:r>
      <w:r w:rsidR="00855BB0" w:rsidRPr="002F7E56">
        <w:rPr>
          <w:rFonts w:ascii="Arial" w:hAnsi="Arial" w:cs="Arial"/>
          <w:lang w:val="en-US"/>
        </w:rPr>
        <w:t>are used where appropriate.</w:t>
      </w:r>
    </w:p>
    <w:p w14:paraId="69A012CE" w14:textId="77777777" w:rsidR="00D50430" w:rsidRPr="002F7E56" w:rsidRDefault="00527582">
      <w:pPr>
        <w:rPr>
          <w:rFonts w:ascii="Arial" w:hAnsi="Arial" w:cs="Arial"/>
        </w:rPr>
      </w:pPr>
      <w:bookmarkStart w:id="3" w:name="_Hlk89869893"/>
      <w:r w:rsidRPr="002F7E56">
        <w:rPr>
          <w:rFonts w:ascii="Arial" w:hAnsi="Arial" w:cs="Arial"/>
        </w:rPr>
        <w:t>Please see below the historical focus</w:t>
      </w:r>
      <w:r w:rsidR="009B1F70" w:rsidRPr="002F7E56">
        <w:rPr>
          <w:rFonts w:ascii="Arial" w:hAnsi="Arial" w:cs="Arial"/>
        </w:rPr>
        <w:t>es</w:t>
      </w:r>
      <w:r w:rsidRPr="002F7E56">
        <w:rPr>
          <w:rFonts w:ascii="Arial" w:hAnsi="Arial" w:cs="Arial"/>
        </w:rPr>
        <w:t xml:space="preserve"> </w:t>
      </w:r>
      <w:r w:rsidR="00BD6A90" w:rsidRPr="002F7E56">
        <w:rPr>
          <w:rFonts w:ascii="Arial" w:hAnsi="Arial" w:cs="Arial"/>
        </w:rPr>
        <w:t>each year group in KS2</w:t>
      </w:r>
      <w:r w:rsidRPr="002F7E56">
        <w:rPr>
          <w:rFonts w:ascii="Arial" w:hAnsi="Arial" w:cs="Arial"/>
        </w:rPr>
        <w:t>.</w:t>
      </w:r>
      <w:bookmarkEnd w:id="3"/>
    </w:p>
    <w:tbl>
      <w:tblPr>
        <w:tblStyle w:val="TableGrid"/>
        <w:tblW w:w="9533" w:type="dxa"/>
        <w:tblLook w:val="04A0" w:firstRow="1" w:lastRow="0" w:firstColumn="1" w:lastColumn="0" w:noHBand="0" w:noVBand="1"/>
      </w:tblPr>
      <w:tblGrid>
        <w:gridCol w:w="1130"/>
        <w:gridCol w:w="1513"/>
        <w:gridCol w:w="1378"/>
        <w:gridCol w:w="1378"/>
        <w:gridCol w:w="1378"/>
        <w:gridCol w:w="1378"/>
        <w:gridCol w:w="1378"/>
      </w:tblGrid>
      <w:tr w:rsidR="00D50430" w:rsidRPr="002F7E56" w14:paraId="54A173FE" w14:textId="77777777" w:rsidTr="005408DC">
        <w:trPr>
          <w:trHeight w:val="284"/>
        </w:trPr>
        <w:tc>
          <w:tcPr>
            <w:tcW w:w="1130" w:type="dxa"/>
            <w:noWrap/>
          </w:tcPr>
          <w:p w14:paraId="4FA87E2A" w14:textId="77777777" w:rsidR="00D50430" w:rsidRPr="002F7E56" w:rsidRDefault="00D50430" w:rsidP="005408DC">
            <w:pPr>
              <w:jc w:val="center"/>
              <w:rPr>
                <w:rFonts w:ascii="Arial" w:hAnsi="Arial" w:cs="Arial"/>
              </w:rPr>
            </w:pPr>
          </w:p>
        </w:tc>
        <w:tc>
          <w:tcPr>
            <w:tcW w:w="1513" w:type="dxa"/>
          </w:tcPr>
          <w:p w14:paraId="0DFCFDAF" w14:textId="77777777" w:rsidR="00D50430" w:rsidRPr="002F7E56" w:rsidRDefault="00D50430" w:rsidP="005408DC">
            <w:pPr>
              <w:jc w:val="center"/>
              <w:rPr>
                <w:rFonts w:ascii="Arial" w:hAnsi="Arial" w:cs="Arial"/>
              </w:rPr>
            </w:pPr>
            <w:r w:rsidRPr="002F7E56">
              <w:rPr>
                <w:rFonts w:ascii="Arial" w:hAnsi="Arial" w:cs="Arial"/>
              </w:rPr>
              <w:t>Autumn 1</w:t>
            </w:r>
          </w:p>
        </w:tc>
        <w:tc>
          <w:tcPr>
            <w:tcW w:w="1378" w:type="dxa"/>
          </w:tcPr>
          <w:p w14:paraId="3D9CCFAE" w14:textId="77777777" w:rsidR="00D50430" w:rsidRPr="002F7E56" w:rsidRDefault="00D50430" w:rsidP="005408DC">
            <w:pPr>
              <w:jc w:val="center"/>
              <w:rPr>
                <w:rFonts w:ascii="Arial" w:hAnsi="Arial" w:cs="Arial"/>
              </w:rPr>
            </w:pPr>
            <w:r w:rsidRPr="002F7E56">
              <w:rPr>
                <w:rFonts w:ascii="Arial" w:hAnsi="Arial" w:cs="Arial"/>
              </w:rPr>
              <w:t>Autumn 2</w:t>
            </w:r>
          </w:p>
        </w:tc>
        <w:tc>
          <w:tcPr>
            <w:tcW w:w="1378" w:type="dxa"/>
          </w:tcPr>
          <w:p w14:paraId="43D82D63" w14:textId="77777777" w:rsidR="00D50430" w:rsidRPr="002F7E56" w:rsidRDefault="00D50430" w:rsidP="005408DC">
            <w:pPr>
              <w:jc w:val="center"/>
              <w:rPr>
                <w:rFonts w:ascii="Arial" w:hAnsi="Arial" w:cs="Arial"/>
              </w:rPr>
            </w:pPr>
            <w:r w:rsidRPr="002F7E56">
              <w:rPr>
                <w:rFonts w:ascii="Arial" w:hAnsi="Arial" w:cs="Arial"/>
              </w:rPr>
              <w:t>Spring 1</w:t>
            </w:r>
          </w:p>
        </w:tc>
        <w:tc>
          <w:tcPr>
            <w:tcW w:w="1378" w:type="dxa"/>
          </w:tcPr>
          <w:p w14:paraId="57520D60" w14:textId="77777777" w:rsidR="00D50430" w:rsidRPr="002F7E56" w:rsidRDefault="00D50430" w:rsidP="005408DC">
            <w:pPr>
              <w:jc w:val="center"/>
              <w:rPr>
                <w:rFonts w:ascii="Arial" w:hAnsi="Arial" w:cs="Arial"/>
              </w:rPr>
            </w:pPr>
            <w:r w:rsidRPr="002F7E56">
              <w:rPr>
                <w:rFonts w:ascii="Arial" w:hAnsi="Arial" w:cs="Arial"/>
              </w:rPr>
              <w:t>Spring 2</w:t>
            </w:r>
          </w:p>
        </w:tc>
        <w:tc>
          <w:tcPr>
            <w:tcW w:w="1378" w:type="dxa"/>
          </w:tcPr>
          <w:p w14:paraId="01D7F09F" w14:textId="77777777" w:rsidR="00D50430" w:rsidRPr="002F7E56" w:rsidRDefault="00D50430" w:rsidP="005408DC">
            <w:pPr>
              <w:jc w:val="center"/>
              <w:rPr>
                <w:rFonts w:ascii="Arial" w:hAnsi="Arial" w:cs="Arial"/>
              </w:rPr>
            </w:pPr>
            <w:r w:rsidRPr="002F7E56">
              <w:rPr>
                <w:rFonts w:ascii="Arial" w:hAnsi="Arial" w:cs="Arial"/>
              </w:rPr>
              <w:t>Summer 1</w:t>
            </w:r>
          </w:p>
        </w:tc>
        <w:tc>
          <w:tcPr>
            <w:tcW w:w="1378" w:type="dxa"/>
          </w:tcPr>
          <w:p w14:paraId="5436C7F2" w14:textId="77777777" w:rsidR="00D50430" w:rsidRPr="002F7E56" w:rsidRDefault="00D50430" w:rsidP="005408DC">
            <w:pPr>
              <w:jc w:val="center"/>
              <w:rPr>
                <w:rFonts w:ascii="Arial" w:hAnsi="Arial" w:cs="Arial"/>
              </w:rPr>
            </w:pPr>
            <w:r w:rsidRPr="002F7E56">
              <w:rPr>
                <w:rFonts w:ascii="Arial" w:hAnsi="Arial" w:cs="Arial"/>
              </w:rPr>
              <w:t>Summer 2</w:t>
            </w:r>
          </w:p>
        </w:tc>
      </w:tr>
      <w:tr w:rsidR="00D50430" w:rsidRPr="002F7E56" w14:paraId="26852A10" w14:textId="77777777" w:rsidTr="002F7E56">
        <w:trPr>
          <w:trHeight w:val="558"/>
        </w:trPr>
        <w:tc>
          <w:tcPr>
            <w:tcW w:w="1130" w:type="dxa"/>
            <w:noWrap/>
            <w:hideMark/>
          </w:tcPr>
          <w:p w14:paraId="50EBC963" w14:textId="77777777" w:rsidR="00D50430" w:rsidRPr="002F7E56" w:rsidRDefault="00D50430" w:rsidP="005408DC">
            <w:pPr>
              <w:jc w:val="center"/>
              <w:rPr>
                <w:rFonts w:ascii="Arial" w:hAnsi="Arial" w:cs="Arial"/>
              </w:rPr>
            </w:pPr>
            <w:bookmarkStart w:id="4" w:name="_Hlk89869663"/>
            <w:r w:rsidRPr="002F7E56">
              <w:rPr>
                <w:rFonts w:ascii="Arial" w:hAnsi="Arial" w:cs="Arial"/>
              </w:rPr>
              <w:t>Year 3</w:t>
            </w:r>
          </w:p>
        </w:tc>
        <w:tc>
          <w:tcPr>
            <w:tcW w:w="1513" w:type="dxa"/>
          </w:tcPr>
          <w:p w14:paraId="0099CD4F" w14:textId="69E09DCE" w:rsidR="00D50430" w:rsidRPr="002F7E56" w:rsidRDefault="002F7E56" w:rsidP="002F7E56">
            <w:pPr>
              <w:jc w:val="center"/>
              <w:rPr>
                <w:rFonts w:ascii="Arial" w:hAnsi="Arial" w:cs="Arial"/>
              </w:rPr>
            </w:pPr>
            <w:r w:rsidRPr="002F7E56">
              <w:rPr>
                <w:rFonts w:ascii="Arial" w:hAnsi="Arial" w:cs="Arial"/>
              </w:rPr>
              <w:t>Prehistoric Britain</w:t>
            </w:r>
          </w:p>
        </w:tc>
        <w:tc>
          <w:tcPr>
            <w:tcW w:w="1378" w:type="dxa"/>
          </w:tcPr>
          <w:p w14:paraId="27660A38" w14:textId="4DD21626" w:rsidR="00D50430" w:rsidRPr="002F7E56" w:rsidRDefault="00D50430" w:rsidP="005408DC">
            <w:pPr>
              <w:jc w:val="center"/>
              <w:rPr>
                <w:rFonts w:ascii="Arial" w:hAnsi="Arial" w:cs="Arial"/>
              </w:rPr>
            </w:pPr>
          </w:p>
        </w:tc>
        <w:tc>
          <w:tcPr>
            <w:tcW w:w="1378" w:type="dxa"/>
          </w:tcPr>
          <w:p w14:paraId="01E2C21B" w14:textId="77777777" w:rsidR="002F7E56" w:rsidRPr="002F7E56" w:rsidRDefault="002F7E56" w:rsidP="002F7E56">
            <w:pPr>
              <w:jc w:val="center"/>
              <w:rPr>
                <w:rFonts w:ascii="Arial" w:hAnsi="Arial" w:cs="Arial"/>
              </w:rPr>
            </w:pPr>
            <w:r w:rsidRPr="002F7E56">
              <w:rPr>
                <w:rFonts w:ascii="Arial" w:hAnsi="Arial" w:cs="Arial"/>
              </w:rPr>
              <w:t>The Indus Valley</w:t>
            </w:r>
          </w:p>
          <w:p w14:paraId="10A2DADE" w14:textId="5F80087A" w:rsidR="00D50430" w:rsidRPr="002F7E56" w:rsidRDefault="00D50430" w:rsidP="005408DC">
            <w:pPr>
              <w:jc w:val="center"/>
              <w:rPr>
                <w:rFonts w:ascii="Arial" w:hAnsi="Arial" w:cs="Arial"/>
              </w:rPr>
            </w:pPr>
          </w:p>
        </w:tc>
        <w:tc>
          <w:tcPr>
            <w:tcW w:w="1378" w:type="dxa"/>
          </w:tcPr>
          <w:p w14:paraId="52B3316E" w14:textId="747FA23E" w:rsidR="00D50430" w:rsidRPr="002F7E56" w:rsidRDefault="00D50430" w:rsidP="005408DC">
            <w:pPr>
              <w:jc w:val="center"/>
              <w:rPr>
                <w:rFonts w:ascii="Arial" w:hAnsi="Arial" w:cs="Arial"/>
              </w:rPr>
            </w:pPr>
          </w:p>
        </w:tc>
        <w:tc>
          <w:tcPr>
            <w:tcW w:w="1378" w:type="dxa"/>
          </w:tcPr>
          <w:p w14:paraId="761EBFE1" w14:textId="77777777" w:rsidR="002F7E56" w:rsidRPr="002F7E56" w:rsidRDefault="002F7E56" w:rsidP="002F7E56">
            <w:pPr>
              <w:jc w:val="center"/>
              <w:rPr>
                <w:rFonts w:ascii="Arial" w:hAnsi="Arial" w:cs="Arial"/>
              </w:rPr>
            </w:pPr>
            <w:r w:rsidRPr="002F7E56">
              <w:rPr>
                <w:rFonts w:ascii="Arial" w:hAnsi="Arial" w:cs="Arial"/>
              </w:rPr>
              <w:t>The Mayans</w:t>
            </w:r>
          </w:p>
          <w:p w14:paraId="3F7C22B0" w14:textId="394A5A86" w:rsidR="00D50430" w:rsidRPr="002F7E56" w:rsidRDefault="00D50430" w:rsidP="005408DC">
            <w:pPr>
              <w:jc w:val="center"/>
              <w:rPr>
                <w:rFonts w:ascii="Arial" w:hAnsi="Arial" w:cs="Arial"/>
              </w:rPr>
            </w:pPr>
          </w:p>
        </w:tc>
        <w:tc>
          <w:tcPr>
            <w:tcW w:w="1378" w:type="dxa"/>
          </w:tcPr>
          <w:p w14:paraId="184B944E" w14:textId="016275B5" w:rsidR="00D50430" w:rsidRPr="002F7E56" w:rsidRDefault="00D50430" w:rsidP="005408DC">
            <w:pPr>
              <w:jc w:val="center"/>
              <w:rPr>
                <w:rFonts w:ascii="Arial" w:hAnsi="Arial" w:cs="Arial"/>
              </w:rPr>
            </w:pPr>
          </w:p>
        </w:tc>
      </w:tr>
      <w:tr w:rsidR="00D50430" w:rsidRPr="002F7E56" w14:paraId="72C0412C" w14:textId="77777777" w:rsidTr="002F7E56">
        <w:trPr>
          <w:trHeight w:val="1800"/>
        </w:trPr>
        <w:tc>
          <w:tcPr>
            <w:tcW w:w="1130" w:type="dxa"/>
            <w:noWrap/>
            <w:hideMark/>
          </w:tcPr>
          <w:p w14:paraId="5DAB645A" w14:textId="77777777" w:rsidR="00D50430" w:rsidRPr="002F7E56" w:rsidRDefault="00D50430" w:rsidP="005408DC">
            <w:pPr>
              <w:jc w:val="center"/>
              <w:rPr>
                <w:rFonts w:ascii="Arial" w:hAnsi="Arial" w:cs="Arial"/>
              </w:rPr>
            </w:pPr>
            <w:r w:rsidRPr="002F7E56">
              <w:rPr>
                <w:rFonts w:ascii="Arial" w:hAnsi="Arial" w:cs="Arial"/>
              </w:rPr>
              <w:t>Year 4</w:t>
            </w:r>
          </w:p>
        </w:tc>
        <w:tc>
          <w:tcPr>
            <w:tcW w:w="1513" w:type="dxa"/>
          </w:tcPr>
          <w:p w14:paraId="7C0DFA5A" w14:textId="77777777" w:rsidR="002F7E56" w:rsidRPr="002F7E56" w:rsidRDefault="002F7E56" w:rsidP="002F7E56">
            <w:pPr>
              <w:jc w:val="center"/>
              <w:rPr>
                <w:rFonts w:ascii="Arial" w:hAnsi="Arial" w:cs="Arial"/>
              </w:rPr>
            </w:pPr>
            <w:r w:rsidRPr="002F7E56">
              <w:rPr>
                <w:rFonts w:ascii="Arial" w:hAnsi="Arial" w:cs="Arial"/>
              </w:rPr>
              <w:t>How can we find out about</w:t>
            </w:r>
          </w:p>
          <w:p w14:paraId="3F4A5950" w14:textId="77777777" w:rsidR="002F7E56" w:rsidRPr="002F7E56" w:rsidRDefault="002F7E56" w:rsidP="002F7E56">
            <w:pPr>
              <w:jc w:val="center"/>
              <w:rPr>
                <w:rFonts w:ascii="Arial" w:hAnsi="Arial" w:cs="Arial"/>
              </w:rPr>
            </w:pPr>
            <w:r w:rsidRPr="002F7E56">
              <w:rPr>
                <w:rFonts w:ascii="Arial" w:hAnsi="Arial" w:cs="Arial"/>
              </w:rPr>
              <w:t>Ancient Egypt?</w:t>
            </w:r>
          </w:p>
          <w:p w14:paraId="1142E8C0" w14:textId="77777777" w:rsidR="00D50430" w:rsidRPr="002F7E56" w:rsidRDefault="00D50430" w:rsidP="005408DC">
            <w:pPr>
              <w:jc w:val="center"/>
              <w:rPr>
                <w:rFonts w:ascii="Arial" w:hAnsi="Arial" w:cs="Arial"/>
              </w:rPr>
            </w:pPr>
          </w:p>
        </w:tc>
        <w:tc>
          <w:tcPr>
            <w:tcW w:w="1378" w:type="dxa"/>
          </w:tcPr>
          <w:p w14:paraId="4EE7BC94" w14:textId="390D49FE" w:rsidR="00D50430" w:rsidRPr="002F7E56" w:rsidRDefault="00D50430" w:rsidP="005408DC">
            <w:pPr>
              <w:jc w:val="center"/>
              <w:rPr>
                <w:rFonts w:ascii="Arial" w:hAnsi="Arial" w:cs="Arial"/>
              </w:rPr>
            </w:pPr>
          </w:p>
        </w:tc>
        <w:tc>
          <w:tcPr>
            <w:tcW w:w="1378" w:type="dxa"/>
          </w:tcPr>
          <w:p w14:paraId="1DFBE52A" w14:textId="3AA73B15" w:rsidR="00D50430" w:rsidRPr="002F7E56" w:rsidRDefault="002F7E56" w:rsidP="005408DC">
            <w:pPr>
              <w:jc w:val="center"/>
              <w:rPr>
                <w:rFonts w:ascii="Arial" w:hAnsi="Arial" w:cs="Arial"/>
              </w:rPr>
            </w:pPr>
            <w:r w:rsidRPr="002F7E56">
              <w:rPr>
                <w:rFonts w:ascii="Arial" w:hAnsi="Arial" w:cs="Arial"/>
              </w:rPr>
              <w:t>Invaders and Settlers: Romans</w:t>
            </w:r>
          </w:p>
        </w:tc>
        <w:tc>
          <w:tcPr>
            <w:tcW w:w="1378" w:type="dxa"/>
          </w:tcPr>
          <w:p w14:paraId="63933C52" w14:textId="010BB437" w:rsidR="00D50430" w:rsidRPr="002F7E56" w:rsidRDefault="00D50430" w:rsidP="005408DC">
            <w:pPr>
              <w:jc w:val="center"/>
              <w:rPr>
                <w:rFonts w:ascii="Arial" w:hAnsi="Arial" w:cs="Arial"/>
              </w:rPr>
            </w:pPr>
          </w:p>
        </w:tc>
        <w:tc>
          <w:tcPr>
            <w:tcW w:w="1378" w:type="dxa"/>
          </w:tcPr>
          <w:p w14:paraId="561C511D" w14:textId="7D2F7C98" w:rsidR="00D50430" w:rsidRPr="002F7E56" w:rsidRDefault="002F7E56" w:rsidP="005408DC">
            <w:pPr>
              <w:jc w:val="center"/>
              <w:rPr>
                <w:rFonts w:ascii="Arial" w:hAnsi="Arial" w:cs="Arial"/>
              </w:rPr>
            </w:pPr>
            <w:r w:rsidRPr="002F7E56">
              <w:rPr>
                <w:rFonts w:ascii="Arial" w:hAnsi="Arial" w:cs="Arial"/>
              </w:rPr>
              <w:t>Anglo-Saxons, Picts and Scots</w:t>
            </w:r>
          </w:p>
        </w:tc>
        <w:tc>
          <w:tcPr>
            <w:tcW w:w="1378" w:type="dxa"/>
          </w:tcPr>
          <w:p w14:paraId="1760AC57" w14:textId="4ED7FA92" w:rsidR="00D50430" w:rsidRPr="002F7E56" w:rsidRDefault="00D50430" w:rsidP="005408DC">
            <w:pPr>
              <w:jc w:val="center"/>
              <w:rPr>
                <w:rFonts w:ascii="Arial" w:hAnsi="Arial" w:cs="Arial"/>
              </w:rPr>
            </w:pPr>
          </w:p>
        </w:tc>
      </w:tr>
      <w:tr w:rsidR="00D50430" w:rsidRPr="002F7E56" w14:paraId="69C2B50D" w14:textId="77777777" w:rsidTr="002F7E56">
        <w:trPr>
          <w:trHeight w:val="1800"/>
        </w:trPr>
        <w:tc>
          <w:tcPr>
            <w:tcW w:w="1130" w:type="dxa"/>
            <w:noWrap/>
            <w:hideMark/>
          </w:tcPr>
          <w:p w14:paraId="54911E55" w14:textId="77777777" w:rsidR="00D50430" w:rsidRPr="002F7E56" w:rsidRDefault="00D50430" w:rsidP="005408DC">
            <w:pPr>
              <w:jc w:val="center"/>
              <w:rPr>
                <w:rFonts w:ascii="Arial" w:hAnsi="Arial" w:cs="Arial"/>
              </w:rPr>
            </w:pPr>
            <w:r w:rsidRPr="002F7E56">
              <w:rPr>
                <w:rFonts w:ascii="Arial" w:hAnsi="Arial" w:cs="Arial"/>
              </w:rPr>
              <w:t>Year 5</w:t>
            </w:r>
          </w:p>
        </w:tc>
        <w:tc>
          <w:tcPr>
            <w:tcW w:w="1513" w:type="dxa"/>
          </w:tcPr>
          <w:p w14:paraId="5E458BB4" w14:textId="2A8A2F3E" w:rsidR="00D50430" w:rsidRPr="002F7E56" w:rsidRDefault="002F7E56" w:rsidP="005408DC">
            <w:pPr>
              <w:jc w:val="center"/>
              <w:rPr>
                <w:rFonts w:ascii="Arial" w:hAnsi="Arial" w:cs="Arial"/>
              </w:rPr>
            </w:pPr>
            <w:r w:rsidRPr="002F7E56">
              <w:rPr>
                <w:rFonts w:ascii="Arial" w:hAnsi="Arial" w:cs="Arial"/>
              </w:rPr>
              <w:t>Vikings vs Anglo-Saxons</w:t>
            </w:r>
          </w:p>
        </w:tc>
        <w:tc>
          <w:tcPr>
            <w:tcW w:w="1378" w:type="dxa"/>
          </w:tcPr>
          <w:p w14:paraId="2D0D56A7" w14:textId="7779F0A8" w:rsidR="00D50430" w:rsidRPr="002F7E56" w:rsidRDefault="00D50430" w:rsidP="005408DC">
            <w:pPr>
              <w:jc w:val="center"/>
              <w:rPr>
                <w:rFonts w:ascii="Arial" w:hAnsi="Arial" w:cs="Arial"/>
              </w:rPr>
            </w:pPr>
          </w:p>
        </w:tc>
        <w:tc>
          <w:tcPr>
            <w:tcW w:w="1378" w:type="dxa"/>
          </w:tcPr>
          <w:p w14:paraId="73C20B79" w14:textId="050FFF43" w:rsidR="00D50430" w:rsidRPr="002F7E56" w:rsidRDefault="002F7E56" w:rsidP="005408DC">
            <w:pPr>
              <w:jc w:val="center"/>
              <w:rPr>
                <w:rFonts w:ascii="Arial" w:hAnsi="Arial" w:cs="Arial"/>
              </w:rPr>
            </w:pPr>
            <w:r w:rsidRPr="002F7E56">
              <w:rPr>
                <w:rFonts w:ascii="Arial" w:hAnsi="Arial" w:cs="Arial"/>
              </w:rPr>
              <w:t>Who were the ancient Greeks?</w:t>
            </w:r>
          </w:p>
        </w:tc>
        <w:tc>
          <w:tcPr>
            <w:tcW w:w="1378" w:type="dxa"/>
          </w:tcPr>
          <w:p w14:paraId="763F13BF" w14:textId="52BE2C13" w:rsidR="00D50430" w:rsidRPr="002F7E56" w:rsidRDefault="00D50430" w:rsidP="005408DC">
            <w:pPr>
              <w:jc w:val="center"/>
              <w:rPr>
                <w:rFonts w:ascii="Arial" w:hAnsi="Arial" w:cs="Arial"/>
              </w:rPr>
            </w:pPr>
          </w:p>
        </w:tc>
        <w:tc>
          <w:tcPr>
            <w:tcW w:w="1378" w:type="dxa"/>
          </w:tcPr>
          <w:p w14:paraId="4390A4B0" w14:textId="4F3733EA" w:rsidR="002F7E56" w:rsidRPr="002F7E56" w:rsidRDefault="00781373" w:rsidP="002F7E56">
            <w:pPr>
              <w:jc w:val="center"/>
              <w:rPr>
                <w:rFonts w:ascii="Arial" w:hAnsi="Arial" w:cs="Arial"/>
              </w:rPr>
            </w:pPr>
            <w:r>
              <w:rPr>
                <w:rFonts w:ascii="Arial" w:hAnsi="Arial" w:cs="Arial"/>
              </w:rPr>
              <w:t>Titanic</w:t>
            </w:r>
          </w:p>
          <w:p w14:paraId="6CE56AB7" w14:textId="1C99C8EF" w:rsidR="00D50430" w:rsidRPr="002F7E56" w:rsidRDefault="00D50430" w:rsidP="005408DC">
            <w:pPr>
              <w:jc w:val="center"/>
              <w:rPr>
                <w:rFonts w:ascii="Arial" w:hAnsi="Arial" w:cs="Arial"/>
              </w:rPr>
            </w:pPr>
          </w:p>
        </w:tc>
        <w:tc>
          <w:tcPr>
            <w:tcW w:w="1378" w:type="dxa"/>
          </w:tcPr>
          <w:p w14:paraId="383BD0B6" w14:textId="4DDC6EF7" w:rsidR="00D50430" w:rsidRPr="002F7E56" w:rsidRDefault="00D50430" w:rsidP="005408DC">
            <w:pPr>
              <w:jc w:val="center"/>
              <w:rPr>
                <w:rFonts w:ascii="Arial" w:hAnsi="Arial" w:cs="Arial"/>
              </w:rPr>
            </w:pPr>
          </w:p>
        </w:tc>
      </w:tr>
      <w:tr w:rsidR="00D50430" w:rsidRPr="002F7E56" w14:paraId="568B1652" w14:textId="77777777" w:rsidTr="002F7E56">
        <w:trPr>
          <w:trHeight w:val="2685"/>
        </w:trPr>
        <w:tc>
          <w:tcPr>
            <w:tcW w:w="1130" w:type="dxa"/>
            <w:noWrap/>
            <w:hideMark/>
          </w:tcPr>
          <w:p w14:paraId="6DA892E1" w14:textId="77777777" w:rsidR="00D50430" w:rsidRPr="002F7E56" w:rsidRDefault="00D50430" w:rsidP="005408DC">
            <w:pPr>
              <w:jc w:val="center"/>
              <w:rPr>
                <w:rFonts w:ascii="Arial" w:hAnsi="Arial" w:cs="Arial"/>
              </w:rPr>
            </w:pPr>
            <w:r w:rsidRPr="002F7E56">
              <w:rPr>
                <w:rFonts w:ascii="Arial" w:hAnsi="Arial" w:cs="Arial"/>
              </w:rPr>
              <w:t>Year 6</w:t>
            </w:r>
          </w:p>
        </w:tc>
        <w:tc>
          <w:tcPr>
            <w:tcW w:w="1513" w:type="dxa"/>
          </w:tcPr>
          <w:p w14:paraId="7717B5CD" w14:textId="19CE54CC" w:rsidR="00D50430" w:rsidRPr="002F7E56" w:rsidRDefault="002F7E56" w:rsidP="005408DC">
            <w:pPr>
              <w:jc w:val="center"/>
              <w:rPr>
                <w:rFonts w:ascii="Arial" w:hAnsi="Arial" w:cs="Arial"/>
              </w:rPr>
            </w:pPr>
            <w:r w:rsidRPr="002F7E56">
              <w:rPr>
                <w:rFonts w:ascii="Arial" w:hAnsi="Arial" w:cs="Arial"/>
              </w:rPr>
              <w:t>World War</w:t>
            </w:r>
            <w:r w:rsidR="00970DDA">
              <w:rPr>
                <w:rFonts w:ascii="Arial" w:hAnsi="Arial" w:cs="Arial"/>
              </w:rPr>
              <w:t xml:space="preserve"> Two</w:t>
            </w:r>
          </w:p>
        </w:tc>
        <w:tc>
          <w:tcPr>
            <w:tcW w:w="1378" w:type="dxa"/>
          </w:tcPr>
          <w:p w14:paraId="63A6613F" w14:textId="32355280" w:rsidR="00D50430" w:rsidRPr="002F7E56" w:rsidRDefault="00D50430" w:rsidP="005408DC">
            <w:pPr>
              <w:jc w:val="center"/>
              <w:rPr>
                <w:rFonts w:ascii="Arial" w:hAnsi="Arial" w:cs="Arial"/>
              </w:rPr>
            </w:pPr>
          </w:p>
        </w:tc>
        <w:tc>
          <w:tcPr>
            <w:tcW w:w="1378" w:type="dxa"/>
          </w:tcPr>
          <w:p w14:paraId="00ED9DC2" w14:textId="2CA9043D" w:rsidR="00D50430" w:rsidRPr="002F7E56" w:rsidRDefault="002F7E56" w:rsidP="005408DC">
            <w:pPr>
              <w:jc w:val="center"/>
              <w:rPr>
                <w:rFonts w:ascii="Arial" w:hAnsi="Arial" w:cs="Arial"/>
              </w:rPr>
            </w:pPr>
            <w:r w:rsidRPr="002F7E56">
              <w:rPr>
                <w:rFonts w:ascii="Arial" w:hAnsi="Arial" w:cs="Arial"/>
              </w:rPr>
              <w:t>The Kingdom of Benin</w:t>
            </w:r>
          </w:p>
        </w:tc>
        <w:tc>
          <w:tcPr>
            <w:tcW w:w="1378" w:type="dxa"/>
          </w:tcPr>
          <w:p w14:paraId="36C9D639" w14:textId="64579EB2" w:rsidR="00D50430" w:rsidRPr="002F7E56" w:rsidRDefault="00D50430" w:rsidP="005408DC">
            <w:pPr>
              <w:jc w:val="center"/>
              <w:rPr>
                <w:rFonts w:ascii="Arial" w:hAnsi="Arial" w:cs="Arial"/>
              </w:rPr>
            </w:pPr>
          </w:p>
        </w:tc>
        <w:tc>
          <w:tcPr>
            <w:tcW w:w="1378" w:type="dxa"/>
          </w:tcPr>
          <w:p w14:paraId="782C0BC4" w14:textId="091609B1" w:rsidR="00D50430" w:rsidRPr="002F7E56" w:rsidRDefault="002F7E56" w:rsidP="005408DC">
            <w:pPr>
              <w:jc w:val="center"/>
              <w:rPr>
                <w:rFonts w:ascii="Arial" w:hAnsi="Arial" w:cs="Arial"/>
              </w:rPr>
            </w:pPr>
            <w:r w:rsidRPr="002F7E56">
              <w:rPr>
                <w:rFonts w:ascii="Arial" w:hAnsi="Arial" w:cs="Arial"/>
              </w:rPr>
              <w:t>LOCAL HISTORY</w:t>
            </w:r>
          </w:p>
        </w:tc>
        <w:tc>
          <w:tcPr>
            <w:tcW w:w="1378" w:type="dxa"/>
          </w:tcPr>
          <w:p w14:paraId="4CCC594F" w14:textId="216D1532" w:rsidR="00D50430" w:rsidRPr="002F7E56" w:rsidRDefault="00D50430" w:rsidP="005408DC">
            <w:pPr>
              <w:jc w:val="center"/>
              <w:rPr>
                <w:rFonts w:ascii="Arial" w:hAnsi="Arial" w:cs="Arial"/>
              </w:rPr>
            </w:pPr>
          </w:p>
        </w:tc>
      </w:tr>
    </w:tbl>
    <w:bookmarkEnd w:id="4"/>
    <w:p w14:paraId="4DCBD0D0" w14:textId="55F31601" w:rsidR="00527582" w:rsidRPr="002F7E56" w:rsidRDefault="00D50430">
      <w:pPr>
        <w:rPr>
          <w:rFonts w:ascii="Arial" w:hAnsi="Arial" w:cs="Arial"/>
          <w:lang w:val="en-US"/>
        </w:rPr>
      </w:pPr>
      <w:r w:rsidRPr="002F7E56">
        <w:rPr>
          <w:rFonts w:ascii="Arial" w:hAnsi="Arial" w:cs="Arial"/>
          <w:lang w:val="en-US"/>
        </w:rPr>
        <w:t xml:space="preserve"> </w:t>
      </w:r>
    </w:p>
    <w:p w14:paraId="3DF76F50" w14:textId="07520B4C" w:rsidR="00980921" w:rsidRPr="002F7E56" w:rsidRDefault="00980921">
      <w:pPr>
        <w:rPr>
          <w:rFonts w:ascii="Arial" w:eastAsia="Calibri" w:hAnsi="Arial" w:cs="Arial"/>
          <w:b/>
          <w:color w:val="FF1F64"/>
          <w:sz w:val="28"/>
          <w:szCs w:val="36"/>
        </w:rPr>
      </w:pPr>
      <w:r w:rsidRPr="002F7E56">
        <w:rPr>
          <w:rFonts w:ascii="Arial" w:eastAsia="Calibri" w:hAnsi="Arial" w:cs="Arial"/>
          <w:b/>
          <w:color w:val="FF1F64"/>
          <w:sz w:val="28"/>
          <w:szCs w:val="36"/>
        </w:rPr>
        <w:t>3. Content and delivery</w:t>
      </w:r>
    </w:p>
    <w:p w14:paraId="5CB804FA" w14:textId="4D354136" w:rsidR="00170434"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t xml:space="preserve">3.1 </w:t>
      </w:r>
      <w:r w:rsidR="00170434" w:rsidRPr="002F7E56">
        <w:rPr>
          <w:rFonts w:ascii="Arial" w:eastAsia="MS Mincho" w:hAnsi="Arial" w:cs="Arial"/>
          <w:b/>
          <w:color w:val="12263F"/>
          <w:sz w:val="24"/>
          <w:szCs w:val="24"/>
        </w:rPr>
        <w:t>Planning</w:t>
      </w:r>
    </w:p>
    <w:p w14:paraId="46B90D94" w14:textId="36DA9348" w:rsidR="007F3CAD" w:rsidRPr="002F7E56" w:rsidRDefault="00C276F3">
      <w:pPr>
        <w:rPr>
          <w:rFonts w:ascii="Arial" w:hAnsi="Arial" w:cs="Arial"/>
          <w:b/>
          <w:bCs/>
          <w:sz w:val="28"/>
          <w:szCs w:val="28"/>
          <w:u w:val="single"/>
          <w:lang w:val="en-US"/>
        </w:rPr>
      </w:pPr>
      <w:r w:rsidRPr="002F7E56">
        <w:rPr>
          <w:rFonts w:ascii="Arial" w:hAnsi="Arial" w:cs="Arial"/>
        </w:rPr>
        <w:t xml:space="preserve">At St Gabriel’s School, </w:t>
      </w:r>
      <w:r w:rsidR="0040357A" w:rsidRPr="002F7E56">
        <w:rPr>
          <w:rFonts w:ascii="Arial" w:hAnsi="Arial" w:cs="Arial"/>
        </w:rPr>
        <w:t>we follow the ‘</w:t>
      </w:r>
      <w:r w:rsidR="007C368B" w:rsidRPr="002F7E56">
        <w:rPr>
          <w:rFonts w:ascii="Arial" w:hAnsi="Arial" w:cs="Arial"/>
        </w:rPr>
        <w:t>Plan Bee</w:t>
      </w:r>
      <w:r w:rsidR="0040357A" w:rsidRPr="002F7E56">
        <w:rPr>
          <w:rFonts w:ascii="Arial" w:hAnsi="Arial" w:cs="Arial"/>
        </w:rPr>
        <w:t xml:space="preserve">’ scheme of work to ensure the </w:t>
      </w:r>
      <w:r w:rsidR="00FC150D" w:rsidRPr="002F7E56">
        <w:rPr>
          <w:rFonts w:ascii="Arial" w:hAnsi="Arial" w:cs="Arial"/>
        </w:rPr>
        <w:t>progression</w:t>
      </w:r>
      <w:r w:rsidR="0040357A" w:rsidRPr="002F7E56">
        <w:rPr>
          <w:rFonts w:ascii="Arial" w:hAnsi="Arial" w:cs="Arial"/>
        </w:rPr>
        <w:t xml:space="preserve"> of skills and curriculum objectives are covered </w:t>
      </w:r>
      <w:r w:rsidR="00FC150D" w:rsidRPr="002F7E56">
        <w:rPr>
          <w:rFonts w:ascii="Arial" w:hAnsi="Arial" w:cs="Arial"/>
        </w:rPr>
        <w:t>across the school. T</w:t>
      </w:r>
      <w:r w:rsidRPr="002F7E56">
        <w:rPr>
          <w:rFonts w:ascii="Arial" w:hAnsi="Arial" w:cs="Arial"/>
        </w:rPr>
        <w:t xml:space="preserve">he curriculum is planned to engage and excite all our pupils and </w:t>
      </w:r>
      <w:r w:rsidR="00E67FDD" w:rsidRPr="002F7E56">
        <w:rPr>
          <w:rFonts w:ascii="Arial" w:hAnsi="Arial" w:cs="Arial"/>
        </w:rPr>
        <w:t xml:space="preserve">teaching </w:t>
      </w:r>
      <w:r w:rsidRPr="002F7E56">
        <w:rPr>
          <w:rFonts w:ascii="Arial" w:hAnsi="Arial" w:cs="Arial"/>
        </w:rPr>
        <w:t xml:space="preserve">to be effectively </w:t>
      </w:r>
      <w:r w:rsidR="00E67FDD" w:rsidRPr="002F7E56">
        <w:rPr>
          <w:rFonts w:ascii="Arial" w:hAnsi="Arial" w:cs="Arial"/>
        </w:rPr>
        <w:t xml:space="preserve">adapted </w:t>
      </w:r>
      <w:r w:rsidRPr="002F7E56">
        <w:rPr>
          <w:rFonts w:ascii="Arial" w:hAnsi="Arial" w:cs="Arial"/>
        </w:rPr>
        <w:t xml:space="preserve">for the children’s’ needs. Our long-term and medium-term plans </w:t>
      </w:r>
      <w:r w:rsidR="00B74241" w:rsidRPr="002F7E56">
        <w:rPr>
          <w:rFonts w:ascii="Arial" w:hAnsi="Arial" w:cs="Arial"/>
        </w:rPr>
        <w:t>outline</w:t>
      </w:r>
      <w:r w:rsidRPr="002F7E56">
        <w:rPr>
          <w:rFonts w:ascii="Arial" w:hAnsi="Arial" w:cs="Arial"/>
        </w:rPr>
        <w:t xml:space="preserve"> the skills and themes covered each </w:t>
      </w:r>
      <w:r w:rsidR="00B76AF5" w:rsidRPr="002F7E56">
        <w:rPr>
          <w:rFonts w:ascii="Arial" w:hAnsi="Arial" w:cs="Arial"/>
        </w:rPr>
        <w:t>half-</w:t>
      </w:r>
      <w:r w:rsidRPr="002F7E56">
        <w:rPr>
          <w:rFonts w:ascii="Arial" w:hAnsi="Arial" w:cs="Arial"/>
        </w:rPr>
        <w:t xml:space="preserve">term for each key stage. These plans specify what we will teach and make sure an appropriate balance and distribution of work across each </w:t>
      </w:r>
      <w:r w:rsidR="007F3CAD" w:rsidRPr="002F7E56">
        <w:rPr>
          <w:rFonts w:ascii="Arial" w:hAnsi="Arial" w:cs="Arial"/>
        </w:rPr>
        <w:t>half-</w:t>
      </w:r>
      <w:r w:rsidRPr="002F7E56">
        <w:rPr>
          <w:rFonts w:ascii="Arial" w:hAnsi="Arial" w:cs="Arial"/>
        </w:rPr>
        <w:t>term.</w:t>
      </w:r>
      <w:r w:rsidR="0068479A" w:rsidRPr="002F7E56">
        <w:rPr>
          <w:rFonts w:ascii="Arial" w:hAnsi="Arial" w:cs="Arial"/>
        </w:rPr>
        <w:t xml:space="preserve"> </w:t>
      </w:r>
      <w:bookmarkStart w:id="5" w:name="_Hlk89869640"/>
      <w:r w:rsidR="0068479A" w:rsidRPr="002F7E56">
        <w:rPr>
          <w:rFonts w:ascii="Arial" w:hAnsi="Arial" w:cs="Arial"/>
        </w:rPr>
        <w:t>(Please see tables above for coverage)</w:t>
      </w:r>
      <w:bookmarkEnd w:id="5"/>
    </w:p>
    <w:p w14:paraId="223F3633" w14:textId="155CBEAD" w:rsidR="00170434"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t xml:space="preserve">3.2 </w:t>
      </w:r>
      <w:r w:rsidR="00170434" w:rsidRPr="002F7E56">
        <w:rPr>
          <w:rFonts w:ascii="Arial" w:eastAsia="MS Mincho" w:hAnsi="Arial" w:cs="Arial"/>
          <w:b/>
          <w:color w:val="12263F"/>
          <w:sz w:val="24"/>
          <w:szCs w:val="24"/>
        </w:rPr>
        <w:t>Progress and Achievement</w:t>
      </w:r>
    </w:p>
    <w:p w14:paraId="54AD1DA5" w14:textId="2053B996" w:rsidR="00170434" w:rsidRPr="002F7E56" w:rsidRDefault="0084586B">
      <w:pPr>
        <w:rPr>
          <w:rFonts w:ascii="Arial" w:hAnsi="Arial" w:cs="Arial"/>
        </w:rPr>
      </w:pPr>
      <w:r w:rsidRPr="002F7E56">
        <w:rPr>
          <w:rFonts w:ascii="Arial" w:hAnsi="Arial" w:cs="Arial"/>
        </w:rPr>
        <w:t>At St Gabriel’s School the children are monitored on a regular basis to check progress. We encourage all pupils to take responsibility for their own and their peers learning. A range of Assessment for Learning strategies are used where appropriate, for example peer marking, self-assessments, success criteria</w:t>
      </w:r>
      <w:r w:rsidR="00E67FDD" w:rsidRPr="002F7E56">
        <w:rPr>
          <w:rFonts w:ascii="Arial" w:hAnsi="Arial" w:cs="Arial"/>
        </w:rPr>
        <w:t xml:space="preserve"> </w:t>
      </w:r>
      <w:r w:rsidRPr="002F7E56">
        <w:rPr>
          <w:rFonts w:ascii="Arial" w:hAnsi="Arial" w:cs="Arial"/>
        </w:rPr>
        <w:t xml:space="preserve">and the use of talk partners. Through these, both children and adults can recognise the progress and attainment of </w:t>
      </w:r>
      <w:r w:rsidR="00C276F3" w:rsidRPr="002F7E56">
        <w:rPr>
          <w:rFonts w:ascii="Arial" w:hAnsi="Arial" w:cs="Arial"/>
        </w:rPr>
        <w:t>pupils’</w:t>
      </w:r>
      <w:r w:rsidRPr="002F7E56">
        <w:rPr>
          <w:rFonts w:ascii="Arial" w:hAnsi="Arial" w:cs="Arial"/>
        </w:rPr>
        <w:t xml:space="preserve"> historical knowledge. </w:t>
      </w:r>
    </w:p>
    <w:p w14:paraId="19912672" w14:textId="77777777" w:rsidR="00D42EF4" w:rsidRDefault="00D42EF4">
      <w:pPr>
        <w:rPr>
          <w:rFonts w:ascii="Arial" w:eastAsia="MS Mincho" w:hAnsi="Arial" w:cs="Arial"/>
          <w:b/>
          <w:color w:val="12263F"/>
          <w:sz w:val="24"/>
          <w:szCs w:val="24"/>
        </w:rPr>
      </w:pPr>
    </w:p>
    <w:p w14:paraId="23BF761C" w14:textId="38A7D488" w:rsidR="002A2E40"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lastRenderedPageBreak/>
        <w:t xml:space="preserve">3.3 </w:t>
      </w:r>
      <w:r w:rsidR="00170434" w:rsidRPr="002F7E56">
        <w:rPr>
          <w:rFonts w:ascii="Arial" w:eastAsia="MS Mincho" w:hAnsi="Arial" w:cs="Arial"/>
          <w:b/>
          <w:color w:val="12263F"/>
          <w:sz w:val="24"/>
          <w:szCs w:val="24"/>
        </w:rPr>
        <w:t>Assessment and Recording</w:t>
      </w:r>
    </w:p>
    <w:p w14:paraId="3C5170F1" w14:textId="51181541" w:rsidR="00A271DD" w:rsidRPr="002F7E56" w:rsidRDefault="002A2E40">
      <w:pPr>
        <w:rPr>
          <w:rFonts w:ascii="Arial" w:hAnsi="Arial" w:cs="Arial"/>
        </w:rPr>
      </w:pPr>
      <w:r w:rsidRPr="002F7E56">
        <w:rPr>
          <w:rFonts w:ascii="Arial" w:hAnsi="Arial" w:cs="Arial"/>
        </w:rPr>
        <w:t xml:space="preserve">The use of formative assessment is essential for the planning and </w:t>
      </w:r>
      <w:r w:rsidR="00A271DD" w:rsidRPr="002F7E56">
        <w:rPr>
          <w:rFonts w:ascii="Arial" w:hAnsi="Arial" w:cs="Arial"/>
        </w:rPr>
        <w:t>adaptation</w:t>
      </w:r>
      <w:r w:rsidRPr="002F7E56">
        <w:rPr>
          <w:rFonts w:ascii="Arial" w:hAnsi="Arial" w:cs="Arial"/>
        </w:rPr>
        <w:t xml:space="preserve"> of subsequent history lessons. At St Gabriel’s School we ensure children are aware of the lesson objective and</w:t>
      </w:r>
      <w:r w:rsidR="00A271DD" w:rsidRPr="002F7E56">
        <w:rPr>
          <w:rFonts w:ascii="Arial" w:hAnsi="Arial" w:cs="Arial"/>
        </w:rPr>
        <w:t xml:space="preserve"> encouraged to assess their own understanding at the end of their lesson. </w:t>
      </w:r>
      <w:r w:rsidRPr="002F7E56">
        <w:rPr>
          <w:rFonts w:ascii="Arial" w:hAnsi="Arial" w:cs="Arial"/>
        </w:rPr>
        <w:t xml:space="preserve">This helps them to understand </w:t>
      </w:r>
      <w:r w:rsidR="000D5156" w:rsidRPr="002F7E56">
        <w:rPr>
          <w:rFonts w:ascii="Arial" w:hAnsi="Arial" w:cs="Arial"/>
        </w:rPr>
        <w:t>their strengths, the progress they have made and where they need further support and guidance. Feedback is given to the children in the form of effective marking or verbal feedback.</w:t>
      </w:r>
      <w:r w:rsidR="00F7592F">
        <w:rPr>
          <w:rFonts w:ascii="Arial" w:hAnsi="Arial" w:cs="Arial"/>
        </w:rPr>
        <w:t xml:space="preserve"> A ‘I have learnt’ box is completed by each child at the end of every unit to encourage them to think about their learning.</w:t>
      </w:r>
      <w:r w:rsidR="00F7592F" w:rsidRPr="00E958C8">
        <w:rPr>
          <w:rFonts w:ascii="Arial" w:hAnsi="Arial" w:cs="Arial"/>
        </w:rPr>
        <w:t xml:space="preserve"> </w:t>
      </w:r>
      <w:r w:rsidR="00F54B6C" w:rsidRPr="002F7E56">
        <w:rPr>
          <w:rFonts w:ascii="Arial" w:hAnsi="Arial" w:cs="Arial"/>
        </w:rPr>
        <w:t>A summative assessment is also completed at the end of each unit of work</w:t>
      </w:r>
      <w:r w:rsidR="00873E5A" w:rsidRPr="002F7E56">
        <w:rPr>
          <w:rFonts w:ascii="Arial" w:hAnsi="Arial" w:cs="Arial"/>
        </w:rPr>
        <w:t xml:space="preserve"> </w:t>
      </w:r>
      <w:r w:rsidR="00A271DD" w:rsidRPr="002F7E56">
        <w:rPr>
          <w:rFonts w:ascii="Arial" w:hAnsi="Arial" w:cs="Arial"/>
        </w:rPr>
        <w:t>along with ongoing teacher assessment throughout the unit to</w:t>
      </w:r>
      <w:r w:rsidR="001D6094" w:rsidRPr="002F7E56">
        <w:rPr>
          <w:rFonts w:ascii="Arial" w:hAnsi="Arial" w:cs="Arial"/>
        </w:rPr>
        <w:t xml:space="preserve"> identify which children are working towards, working </w:t>
      </w:r>
      <w:r w:rsidR="00873E5A" w:rsidRPr="002F7E56">
        <w:rPr>
          <w:rFonts w:ascii="Arial" w:hAnsi="Arial" w:cs="Arial"/>
        </w:rPr>
        <w:t>at,</w:t>
      </w:r>
      <w:r w:rsidR="001D6094" w:rsidRPr="002F7E56">
        <w:rPr>
          <w:rFonts w:ascii="Arial" w:hAnsi="Arial" w:cs="Arial"/>
        </w:rPr>
        <w:t xml:space="preserve"> or working above </w:t>
      </w:r>
      <w:r w:rsidR="00D67881" w:rsidRPr="002F7E56">
        <w:rPr>
          <w:rFonts w:ascii="Arial" w:hAnsi="Arial" w:cs="Arial"/>
        </w:rPr>
        <w:t>age-related expectations</w:t>
      </w:r>
      <w:r w:rsidR="00873E5A" w:rsidRPr="002F7E56">
        <w:rPr>
          <w:rFonts w:ascii="Arial" w:hAnsi="Arial" w:cs="Arial"/>
        </w:rPr>
        <w:t xml:space="preserve">. </w:t>
      </w:r>
    </w:p>
    <w:p w14:paraId="123241C9" w14:textId="6CE86A0B" w:rsidR="00170434"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t xml:space="preserve">3.4 </w:t>
      </w:r>
      <w:r w:rsidR="00170434" w:rsidRPr="002F7E56">
        <w:rPr>
          <w:rFonts w:ascii="Arial" w:eastAsia="MS Mincho" w:hAnsi="Arial" w:cs="Arial"/>
          <w:b/>
          <w:color w:val="12263F"/>
          <w:sz w:val="24"/>
          <w:szCs w:val="24"/>
        </w:rPr>
        <w:t>Resources</w:t>
      </w:r>
    </w:p>
    <w:p w14:paraId="0C98FFA4" w14:textId="4543B9E2" w:rsidR="00F0242D" w:rsidRPr="002F7E56" w:rsidRDefault="00F0242D">
      <w:pPr>
        <w:rPr>
          <w:rFonts w:ascii="Arial" w:hAnsi="Arial" w:cs="Arial"/>
        </w:rPr>
      </w:pPr>
      <w:r w:rsidRPr="002F7E56">
        <w:rPr>
          <w:rFonts w:ascii="Arial" w:hAnsi="Arial" w:cs="Arial"/>
        </w:rPr>
        <w:t xml:space="preserve">The </w:t>
      </w:r>
      <w:r w:rsidR="00DD62C0" w:rsidRPr="002F7E56">
        <w:rPr>
          <w:rFonts w:ascii="Arial" w:hAnsi="Arial" w:cs="Arial"/>
        </w:rPr>
        <w:t>hi</w:t>
      </w:r>
      <w:r w:rsidRPr="002F7E56">
        <w:rPr>
          <w:rFonts w:ascii="Arial" w:hAnsi="Arial" w:cs="Arial"/>
        </w:rPr>
        <w:t>story subject leader is responsible for ensuring history resources are maintained; there are a range of age-appropriate resources to support the teaching and learning of history, which are easily accessible in the school. We have</w:t>
      </w:r>
      <w:r w:rsidR="008227EB" w:rsidRPr="002F7E56">
        <w:rPr>
          <w:rFonts w:ascii="Arial" w:hAnsi="Arial" w:cs="Arial"/>
        </w:rPr>
        <w:t xml:space="preserve"> access to a wide range of secondary sources, such as</w:t>
      </w:r>
      <w:r w:rsidRPr="002F7E56">
        <w:rPr>
          <w:rFonts w:ascii="Arial" w:hAnsi="Arial" w:cs="Arial"/>
        </w:rPr>
        <w:t xml:space="preserve"> textbooks and access</w:t>
      </w:r>
      <w:r w:rsidR="008227EB" w:rsidRPr="002F7E56">
        <w:rPr>
          <w:rFonts w:ascii="Arial" w:hAnsi="Arial" w:cs="Arial"/>
        </w:rPr>
        <w:t xml:space="preserve"> to</w:t>
      </w:r>
      <w:r w:rsidRPr="002F7E56">
        <w:rPr>
          <w:rFonts w:ascii="Arial" w:hAnsi="Arial" w:cs="Arial"/>
        </w:rPr>
        <w:t xml:space="preserve"> the internet</w:t>
      </w:r>
      <w:r w:rsidR="007906F9" w:rsidRPr="002F7E56">
        <w:rPr>
          <w:rFonts w:ascii="Arial" w:hAnsi="Arial" w:cs="Arial"/>
        </w:rPr>
        <w:t xml:space="preserve"> (as a class on the interactive board or independently using laptops/iPads)</w:t>
      </w:r>
      <w:r w:rsidRPr="002F7E56">
        <w:rPr>
          <w:rFonts w:ascii="Arial" w:hAnsi="Arial" w:cs="Arial"/>
        </w:rPr>
        <w:t xml:space="preserve">. </w:t>
      </w:r>
    </w:p>
    <w:p w14:paraId="7D3547E9" w14:textId="608C3FE5" w:rsidR="00FF51C7" w:rsidRPr="002F7E56" w:rsidRDefault="00F0242D">
      <w:pPr>
        <w:rPr>
          <w:rFonts w:ascii="Arial" w:hAnsi="Arial" w:cs="Arial"/>
        </w:rPr>
      </w:pPr>
      <w:r w:rsidRPr="002F7E56">
        <w:rPr>
          <w:rFonts w:ascii="Arial" w:hAnsi="Arial" w:cs="Arial"/>
        </w:rPr>
        <w:t xml:space="preserve">Visits are planned to </w:t>
      </w:r>
      <w:r w:rsidR="00FF51C7" w:rsidRPr="002F7E56">
        <w:rPr>
          <w:rFonts w:ascii="Arial" w:hAnsi="Arial" w:cs="Arial"/>
        </w:rPr>
        <w:t>enrich children’s</w:t>
      </w:r>
      <w:r w:rsidRPr="002F7E56">
        <w:rPr>
          <w:rFonts w:ascii="Arial" w:hAnsi="Arial" w:cs="Arial"/>
        </w:rPr>
        <w:t xml:space="preserve"> learning and give</w:t>
      </w:r>
      <w:r w:rsidR="00FF51C7" w:rsidRPr="002F7E56">
        <w:rPr>
          <w:rFonts w:ascii="Arial" w:hAnsi="Arial" w:cs="Arial"/>
        </w:rPr>
        <w:t xml:space="preserve"> them</w:t>
      </w:r>
      <w:r w:rsidRPr="002F7E56">
        <w:rPr>
          <w:rFonts w:ascii="Arial" w:hAnsi="Arial" w:cs="Arial"/>
        </w:rPr>
        <w:t xml:space="preserve"> hands on </w:t>
      </w:r>
      <w:r w:rsidR="00FF51C7" w:rsidRPr="002F7E56">
        <w:rPr>
          <w:rFonts w:ascii="Arial" w:hAnsi="Arial" w:cs="Arial"/>
        </w:rPr>
        <w:t>experiences which are not always possible within the classroom environment.</w:t>
      </w:r>
    </w:p>
    <w:p w14:paraId="01505D0E" w14:textId="0C0F9AEC" w:rsidR="007F3CAD" w:rsidRPr="002F7E56" w:rsidRDefault="00F0242D">
      <w:pPr>
        <w:rPr>
          <w:rFonts w:ascii="Arial" w:hAnsi="Arial" w:cs="Arial"/>
        </w:rPr>
      </w:pPr>
      <w:r w:rsidRPr="002F7E56">
        <w:rPr>
          <w:rFonts w:ascii="Arial" w:hAnsi="Arial" w:cs="Arial"/>
        </w:rPr>
        <w:t>People with expertise</w:t>
      </w:r>
      <w:r w:rsidR="00FF51C7" w:rsidRPr="002F7E56">
        <w:rPr>
          <w:rFonts w:ascii="Arial" w:hAnsi="Arial" w:cs="Arial"/>
        </w:rPr>
        <w:t xml:space="preserve"> or an interest</w:t>
      </w:r>
      <w:r w:rsidRPr="002F7E56">
        <w:rPr>
          <w:rFonts w:ascii="Arial" w:hAnsi="Arial" w:cs="Arial"/>
        </w:rPr>
        <w:t xml:space="preserve"> in a particular topic or area of history could be invited into school to work with the children. These might be parents, grandparents, other family members</w:t>
      </w:r>
      <w:r w:rsidR="00FF51C7" w:rsidRPr="002F7E56">
        <w:rPr>
          <w:rFonts w:ascii="Arial" w:hAnsi="Arial" w:cs="Arial"/>
        </w:rPr>
        <w:t xml:space="preserve"> </w:t>
      </w:r>
      <w:r w:rsidRPr="002F7E56">
        <w:rPr>
          <w:rFonts w:ascii="Arial" w:hAnsi="Arial" w:cs="Arial"/>
        </w:rPr>
        <w:t>or representatives of the local community.</w:t>
      </w:r>
    </w:p>
    <w:p w14:paraId="682E0D5E" w14:textId="069BEF3C" w:rsidR="00170434"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t xml:space="preserve">3.5 </w:t>
      </w:r>
      <w:r w:rsidR="00170434" w:rsidRPr="002F7E56">
        <w:rPr>
          <w:rFonts w:ascii="Arial" w:eastAsia="MS Mincho" w:hAnsi="Arial" w:cs="Arial"/>
          <w:b/>
          <w:color w:val="12263F"/>
          <w:sz w:val="24"/>
          <w:szCs w:val="24"/>
        </w:rPr>
        <w:t>Non-negotiables</w:t>
      </w:r>
    </w:p>
    <w:p w14:paraId="0F3ECE52" w14:textId="10BB3A59" w:rsidR="005C32E0" w:rsidRPr="002F7E56" w:rsidRDefault="00F21914" w:rsidP="00840ABB">
      <w:pPr>
        <w:pStyle w:val="ListParagraph"/>
        <w:numPr>
          <w:ilvl w:val="0"/>
          <w:numId w:val="5"/>
        </w:numPr>
        <w:rPr>
          <w:rFonts w:ascii="Arial" w:hAnsi="Arial" w:cs="Arial"/>
        </w:rPr>
      </w:pPr>
      <w:r w:rsidRPr="002F7E56">
        <w:rPr>
          <w:rFonts w:ascii="Arial" w:hAnsi="Arial" w:cs="Arial"/>
        </w:rPr>
        <w:t xml:space="preserve">History </w:t>
      </w:r>
      <w:r w:rsidR="00642B4B" w:rsidRPr="002F7E56">
        <w:rPr>
          <w:rFonts w:ascii="Arial" w:hAnsi="Arial" w:cs="Arial"/>
        </w:rPr>
        <w:t>should be taught following the ‘</w:t>
      </w:r>
      <w:r w:rsidR="007C368B" w:rsidRPr="002F7E56">
        <w:rPr>
          <w:rFonts w:ascii="Arial" w:hAnsi="Arial" w:cs="Arial"/>
        </w:rPr>
        <w:t>Plan Bee</w:t>
      </w:r>
      <w:r w:rsidR="00642B4B" w:rsidRPr="002F7E56">
        <w:rPr>
          <w:rFonts w:ascii="Arial" w:hAnsi="Arial" w:cs="Arial"/>
        </w:rPr>
        <w:t>’ scheme of wor</w:t>
      </w:r>
      <w:r w:rsidR="00FA5B9C" w:rsidRPr="002F7E56">
        <w:rPr>
          <w:rFonts w:ascii="Arial" w:hAnsi="Arial" w:cs="Arial"/>
        </w:rPr>
        <w:t xml:space="preserve">k where teachers make adaptions where appropriate. </w:t>
      </w:r>
    </w:p>
    <w:p w14:paraId="448041C7" w14:textId="35A5810C" w:rsidR="00642B4B" w:rsidRPr="002F7E56" w:rsidRDefault="00F21914" w:rsidP="00840ABB">
      <w:pPr>
        <w:pStyle w:val="ListParagraph"/>
        <w:numPr>
          <w:ilvl w:val="0"/>
          <w:numId w:val="5"/>
        </w:numPr>
        <w:rPr>
          <w:rFonts w:ascii="Arial" w:hAnsi="Arial" w:cs="Arial"/>
        </w:rPr>
      </w:pPr>
      <w:r w:rsidRPr="002F7E56">
        <w:rPr>
          <w:rFonts w:ascii="Arial" w:hAnsi="Arial" w:cs="Arial"/>
        </w:rPr>
        <w:t xml:space="preserve">Teachers are to monitor children’s progress during and at the end of each history </w:t>
      </w:r>
      <w:r w:rsidR="005C32E0" w:rsidRPr="002F7E56">
        <w:rPr>
          <w:rFonts w:ascii="Arial" w:hAnsi="Arial" w:cs="Arial"/>
        </w:rPr>
        <w:t>unit</w:t>
      </w:r>
      <w:r w:rsidRPr="002F7E56">
        <w:rPr>
          <w:rFonts w:ascii="Arial" w:hAnsi="Arial" w:cs="Arial"/>
        </w:rPr>
        <w:t xml:space="preserve"> taught. Children will be recorded either as: working below,</w:t>
      </w:r>
      <w:r w:rsidR="00D67881" w:rsidRPr="002F7E56">
        <w:rPr>
          <w:rFonts w:ascii="Arial" w:hAnsi="Arial" w:cs="Arial"/>
        </w:rPr>
        <w:t xml:space="preserve"> </w:t>
      </w:r>
      <w:r w:rsidRPr="002F7E56">
        <w:rPr>
          <w:rFonts w:ascii="Arial" w:hAnsi="Arial" w:cs="Arial"/>
        </w:rPr>
        <w:t xml:space="preserve">working at, or working above age-related expectations. </w:t>
      </w:r>
    </w:p>
    <w:p w14:paraId="23CF1EC4" w14:textId="1F2EFB1B" w:rsidR="00F53AF7" w:rsidRPr="002F7E56" w:rsidRDefault="00CE1923" w:rsidP="00F53AF7">
      <w:pPr>
        <w:pStyle w:val="ListParagraph"/>
        <w:numPr>
          <w:ilvl w:val="0"/>
          <w:numId w:val="5"/>
        </w:numPr>
        <w:rPr>
          <w:rFonts w:ascii="Arial" w:hAnsi="Arial" w:cs="Arial"/>
        </w:rPr>
      </w:pPr>
      <w:r w:rsidRPr="002F7E56">
        <w:rPr>
          <w:rFonts w:ascii="Arial" w:hAnsi="Arial" w:cs="Arial"/>
        </w:rPr>
        <w:t xml:space="preserve">History </w:t>
      </w:r>
      <w:r w:rsidR="00F53AF7" w:rsidRPr="002F7E56">
        <w:rPr>
          <w:rFonts w:ascii="Arial" w:hAnsi="Arial" w:cs="Arial"/>
        </w:rPr>
        <w:t>books</w:t>
      </w:r>
      <w:r w:rsidR="007D05F9" w:rsidRPr="002F7E56">
        <w:rPr>
          <w:rFonts w:ascii="Arial" w:hAnsi="Arial" w:cs="Arial"/>
        </w:rPr>
        <w:t xml:space="preserve"> should be red</w:t>
      </w:r>
      <w:r w:rsidR="00FA5B9C" w:rsidRPr="002F7E56">
        <w:rPr>
          <w:rFonts w:ascii="Arial" w:hAnsi="Arial" w:cs="Arial"/>
        </w:rPr>
        <w:t>.</w:t>
      </w:r>
    </w:p>
    <w:p w14:paraId="5BDBF814" w14:textId="6863EFA2" w:rsidR="00F53AF7" w:rsidRPr="002F7E56" w:rsidRDefault="007D05F9" w:rsidP="00F53AF7">
      <w:pPr>
        <w:pStyle w:val="ListParagraph"/>
        <w:numPr>
          <w:ilvl w:val="0"/>
          <w:numId w:val="5"/>
        </w:numPr>
        <w:rPr>
          <w:rFonts w:ascii="Arial" w:hAnsi="Arial" w:cs="Arial"/>
        </w:rPr>
      </w:pPr>
      <w:r w:rsidRPr="002F7E56">
        <w:rPr>
          <w:rFonts w:ascii="Arial" w:hAnsi="Arial" w:cs="Arial"/>
        </w:rPr>
        <w:t>History t</w:t>
      </w:r>
      <w:r w:rsidR="00F53AF7" w:rsidRPr="002F7E56">
        <w:rPr>
          <w:rFonts w:ascii="Arial" w:hAnsi="Arial" w:cs="Arial"/>
        </w:rPr>
        <w:t>imeline stuck on the inside of front cover</w:t>
      </w:r>
      <w:r w:rsidR="00FA5B9C" w:rsidRPr="002F7E56">
        <w:rPr>
          <w:rFonts w:ascii="Arial" w:hAnsi="Arial" w:cs="Arial"/>
        </w:rPr>
        <w:t>.</w:t>
      </w:r>
    </w:p>
    <w:p w14:paraId="20C8FDEB" w14:textId="610E9757" w:rsidR="00F53AF7" w:rsidRPr="002F7E56" w:rsidRDefault="00F53AF7" w:rsidP="00F53AF7">
      <w:pPr>
        <w:pStyle w:val="ListParagraph"/>
        <w:numPr>
          <w:ilvl w:val="0"/>
          <w:numId w:val="5"/>
        </w:numPr>
        <w:rPr>
          <w:rFonts w:ascii="Arial" w:hAnsi="Arial" w:cs="Arial"/>
        </w:rPr>
      </w:pPr>
      <w:r w:rsidRPr="002F7E56">
        <w:rPr>
          <w:rFonts w:ascii="Arial" w:hAnsi="Arial" w:cs="Arial"/>
        </w:rPr>
        <w:t>Unit cover sheet at the start of each unit with vocab, L.Os and</w:t>
      </w:r>
      <w:r w:rsidR="00DF6920">
        <w:rPr>
          <w:rFonts w:ascii="Arial" w:hAnsi="Arial" w:cs="Arial"/>
        </w:rPr>
        <w:t xml:space="preserve"> ‘I have learnt’ box</w:t>
      </w:r>
      <w:r w:rsidRPr="002F7E56">
        <w:rPr>
          <w:rFonts w:ascii="Arial" w:hAnsi="Arial" w:cs="Arial"/>
        </w:rPr>
        <w:t>.</w:t>
      </w:r>
    </w:p>
    <w:p w14:paraId="4BB85BF0" w14:textId="7C90058C" w:rsidR="00FA5B9C" w:rsidRPr="002F7E56" w:rsidRDefault="00FA5B9C" w:rsidP="00F53AF7">
      <w:pPr>
        <w:pStyle w:val="ListParagraph"/>
        <w:numPr>
          <w:ilvl w:val="0"/>
          <w:numId w:val="5"/>
        </w:numPr>
        <w:rPr>
          <w:rFonts w:ascii="Arial" w:hAnsi="Arial" w:cs="Arial"/>
        </w:rPr>
      </w:pPr>
      <w:r w:rsidRPr="002F7E56">
        <w:rPr>
          <w:rFonts w:ascii="Arial" w:hAnsi="Arial" w:cs="Arial"/>
        </w:rPr>
        <w:t>Learning Objectives on unit cover should begin with ‘To..’</w:t>
      </w:r>
    </w:p>
    <w:p w14:paraId="601BBB81" w14:textId="5B1D3EC3" w:rsidR="00F53AF7" w:rsidRPr="002F7E56" w:rsidRDefault="00F53AF7" w:rsidP="00F953CA">
      <w:pPr>
        <w:pStyle w:val="ListParagraph"/>
        <w:numPr>
          <w:ilvl w:val="0"/>
          <w:numId w:val="5"/>
        </w:numPr>
        <w:rPr>
          <w:rFonts w:ascii="Arial" w:hAnsi="Arial" w:cs="Arial"/>
        </w:rPr>
      </w:pPr>
      <w:r w:rsidRPr="002F7E56">
        <w:rPr>
          <w:rFonts w:ascii="Arial" w:hAnsi="Arial" w:cs="Arial"/>
        </w:rPr>
        <w:t xml:space="preserve">All work should be dated with a number for the L.O being covered. </w:t>
      </w:r>
    </w:p>
    <w:p w14:paraId="66AEF9E7" w14:textId="761BFB16" w:rsidR="00F53AF7" w:rsidRPr="002F7E56" w:rsidRDefault="00F53AF7" w:rsidP="00597D6B">
      <w:pPr>
        <w:pStyle w:val="ListParagraph"/>
        <w:numPr>
          <w:ilvl w:val="0"/>
          <w:numId w:val="5"/>
        </w:numPr>
        <w:rPr>
          <w:rFonts w:ascii="Arial" w:hAnsi="Arial" w:cs="Arial"/>
        </w:rPr>
      </w:pPr>
      <w:r w:rsidRPr="002F7E56">
        <w:rPr>
          <w:rFonts w:ascii="Arial" w:hAnsi="Arial" w:cs="Arial"/>
        </w:rPr>
        <w:t>Aim to have an experience day or trip linked to history</w:t>
      </w:r>
      <w:r w:rsidR="00781373">
        <w:rPr>
          <w:rFonts w:ascii="Arial" w:hAnsi="Arial" w:cs="Arial"/>
        </w:rPr>
        <w:t xml:space="preserve"> or geography</w:t>
      </w:r>
      <w:r w:rsidRPr="002F7E56">
        <w:rPr>
          <w:rFonts w:ascii="Arial" w:hAnsi="Arial" w:cs="Arial"/>
        </w:rPr>
        <w:t xml:space="preserve"> each year.</w:t>
      </w:r>
    </w:p>
    <w:p w14:paraId="4A8D0BEC" w14:textId="0FEE493F" w:rsidR="00D91BB6" w:rsidRPr="002F7E56" w:rsidRDefault="00BB43C4" w:rsidP="00BB43C4">
      <w:pPr>
        <w:rPr>
          <w:rFonts w:ascii="Arial" w:eastAsia="Calibri" w:hAnsi="Arial" w:cs="Arial"/>
          <w:b/>
          <w:color w:val="FF1F64"/>
          <w:sz w:val="28"/>
          <w:szCs w:val="36"/>
        </w:rPr>
      </w:pPr>
      <w:r w:rsidRPr="002F7E56">
        <w:rPr>
          <w:rFonts w:ascii="Arial" w:eastAsia="Calibri" w:hAnsi="Arial" w:cs="Arial"/>
          <w:b/>
          <w:color w:val="FF1F64"/>
          <w:sz w:val="28"/>
          <w:szCs w:val="36"/>
        </w:rPr>
        <w:t xml:space="preserve">4. </w:t>
      </w:r>
      <w:r w:rsidR="00D91BB6" w:rsidRPr="002F7E56">
        <w:rPr>
          <w:rFonts w:ascii="Arial" w:eastAsia="Calibri" w:hAnsi="Arial" w:cs="Arial"/>
          <w:b/>
          <w:color w:val="FF1F64"/>
          <w:sz w:val="28"/>
          <w:szCs w:val="36"/>
        </w:rPr>
        <w:t>Roles and responsibilities</w:t>
      </w:r>
    </w:p>
    <w:p w14:paraId="200F32E7" w14:textId="77777777" w:rsidR="00D91BB6" w:rsidRPr="002F7E56" w:rsidRDefault="00D91BB6" w:rsidP="00D91BB6">
      <w:pPr>
        <w:spacing w:before="240" w:after="120" w:line="240" w:lineRule="auto"/>
        <w:rPr>
          <w:rFonts w:ascii="Arial" w:eastAsia="MS Mincho" w:hAnsi="Arial" w:cs="Arial"/>
          <w:b/>
          <w:color w:val="12263F"/>
          <w:sz w:val="24"/>
          <w:szCs w:val="24"/>
        </w:rPr>
      </w:pPr>
      <w:r w:rsidRPr="002F7E56">
        <w:rPr>
          <w:rFonts w:ascii="Arial" w:eastAsia="MS Mincho" w:hAnsi="Arial" w:cs="Arial"/>
          <w:b/>
          <w:color w:val="12263F"/>
          <w:sz w:val="24"/>
          <w:szCs w:val="24"/>
        </w:rPr>
        <w:t>4.1 The governing board</w:t>
      </w:r>
    </w:p>
    <w:p w14:paraId="3843A8A6" w14:textId="06798C45" w:rsidR="00D91BB6" w:rsidRPr="002F7E56" w:rsidRDefault="00D91BB6" w:rsidP="00CD1440">
      <w:pPr>
        <w:spacing w:after="120" w:line="240" w:lineRule="auto"/>
        <w:rPr>
          <w:rFonts w:ascii="Arial" w:eastAsia="MS Mincho" w:hAnsi="Arial" w:cs="Arial"/>
        </w:rPr>
      </w:pPr>
      <w:r w:rsidRPr="002F7E56">
        <w:rPr>
          <w:rFonts w:ascii="Arial" w:eastAsia="MS Mincho" w:hAnsi="Arial" w:cs="Arial"/>
        </w:rPr>
        <w:t xml:space="preserve">The governing board will approve the </w:t>
      </w:r>
      <w:r w:rsidR="00BB43C4" w:rsidRPr="002F7E56">
        <w:rPr>
          <w:rFonts w:ascii="Arial" w:eastAsia="MS Mincho" w:hAnsi="Arial" w:cs="Arial"/>
        </w:rPr>
        <w:t>history</w:t>
      </w:r>
      <w:r w:rsidRPr="002F7E56">
        <w:rPr>
          <w:rFonts w:ascii="Arial" w:eastAsia="MS Mincho" w:hAnsi="Arial" w:cs="Arial"/>
        </w:rPr>
        <w:t xml:space="preserve"> </w:t>
      </w:r>
      <w:r w:rsidR="00BB43C4" w:rsidRPr="002F7E56">
        <w:rPr>
          <w:rFonts w:ascii="Arial" w:eastAsia="MS Mincho" w:hAnsi="Arial" w:cs="Arial"/>
        </w:rPr>
        <w:t>policy and</w:t>
      </w:r>
      <w:r w:rsidRPr="002F7E56">
        <w:rPr>
          <w:rFonts w:ascii="Arial" w:eastAsia="MS Mincho" w:hAnsi="Arial" w:cs="Arial"/>
        </w:rPr>
        <w:t xml:space="preserve"> hold the headteacher to account for its implementation</w:t>
      </w:r>
      <w:r w:rsidR="00CD1440" w:rsidRPr="002F7E56">
        <w:rPr>
          <w:rFonts w:ascii="Arial" w:eastAsia="MS Mincho" w:hAnsi="Arial" w:cs="Arial"/>
        </w:rPr>
        <w:t>.</w:t>
      </w:r>
    </w:p>
    <w:p w14:paraId="16A9CA8A" w14:textId="77777777" w:rsidR="00D91BB6" w:rsidRPr="002F7E56" w:rsidRDefault="00D91BB6" w:rsidP="00D91BB6">
      <w:pPr>
        <w:spacing w:before="240" w:after="120" w:line="240" w:lineRule="auto"/>
        <w:rPr>
          <w:rFonts w:ascii="Arial" w:eastAsia="MS Mincho" w:hAnsi="Arial" w:cs="Arial"/>
          <w:b/>
          <w:color w:val="12263F"/>
          <w:sz w:val="24"/>
          <w:szCs w:val="24"/>
        </w:rPr>
      </w:pPr>
      <w:r w:rsidRPr="002F7E56">
        <w:rPr>
          <w:rFonts w:ascii="Arial" w:eastAsia="MS Mincho" w:hAnsi="Arial" w:cs="Arial"/>
          <w:b/>
          <w:color w:val="12263F"/>
          <w:sz w:val="24"/>
          <w:szCs w:val="24"/>
        </w:rPr>
        <w:t>4.2 The headteacher</w:t>
      </w:r>
    </w:p>
    <w:p w14:paraId="4A4F18FA" w14:textId="0006E8CB" w:rsidR="00D91BB6" w:rsidRPr="002F7E56" w:rsidRDefault="00D91BB6" w:rsidP="00D91BB6">
      <w:pPr>
        <w:spacing w:after="120" w:line="240" w:lineRule="auto"/>
        <w:rPr>
          <w:rFonts w:ascii="Arial" w:eastAsia="MS Mincho" w:hAnsi="Arial" w:cs="Arial"/>
        </w:rPr>
      </w:pPr>
      <w:r w:rsidRPr="002F7E56">
        <w:rPr>
          <w:rFonts w:ascii="Arial" w:eastAsia="MS Mincho" w:hAnsi="Arial" w:cs="Arial"/>
        </w:rPr>
        <w:t xml:space="preserve">The headteacher is responsible for ensuring that </w:t>
      </w:r>
      <w:r w:rsidR="00BB43C4" w:rsidRPr="002F7E56">
        <w:rPr>
          <w:rFonts w:ascii="Arial" w:eastAsia="MS Mincho" w:hAnsi="Arial" w:cs="Arial"/>
        </w:rPr>
        <w:t>history</w:t>
      </w:r>
      <w:r w:rsidRPr="002F7E56">
        <w:rPr>
          <w:rFonts w:ascii="Arial" w:eastAsia="MS Mincho" w:hAnsi="Arial" w:cs="Arial"/>
        </w:rPr>
        <w:t xml:space="preserve"> is taught consistently across the school.</w:t>
      </w:r>
    </w:p>
    <w:p w14:paraId="7A86CE87" w14:textId="07D0DB25" w:rsidR="00D42EF4" w:rsidRDefault="00D42EF4" w:rsidP="00D91BB6">
      <w:pPr>
        <w:spacing w:before="240" w:after="120" w:line="240" w:lineRule="auto"/>
        <w:rPr>
          <w:rFonts w:ascii="Arial" w:eastAsia="MS Mincho" w:hAnsi="Arial" w:cs="Arial"/>
          <w:b/>
          <w:color w:val="12263F"/>
          <w:sz w:val="24"/>
          <w:szCs w:val="24"/>
        </w:rPr>
      </w:pPr>
    </w:p>
    <w:p w14:paraId="7273DB8D" w14:textId="77777777" w:rsidR="00DF6920" w:rsidRDefault="00DF6920" w:rsidP="00D91BB6">
      <w:pPr>
        <w:spacing w:before="240" w:after="120" w:line="240" w:lineRule="auto"/>
        <w:rPr>
          <w:rFonts w:ascii="Arial" w:eastAsia="MS Mincho" w:hAnsi="Arial" w:cs="Arial"/>
          <w:b/>
          <w:color w:val="12263F"/>
          <w:sz w:val="24"/>
          <w:szCs w:val="24"/>
        </w:rPr>
      </w:pPr>
    </w:p>
    <w:p w14:paraId="577E0177" w14:textId="707CB05D" w:rsidR="00D91BB6" w:rsidRPr="002F7E56" w:rsidRDefault="00D91BB6" w:rsidP="00D91BB6">
      <w:pPr>
        <w:spacing w:before="240" w:after="120" w:line="240" w:lineRule="auto"/>
        <w:rPr>
          <w:rFonts w:ascii="Arial" w:eastAsia="MS Mincho" w:hAnsi="Arial" w:cs="Arial"/>
          <w:b/>
          <w:color w:val="12263F"/>
          <w:sz w:val="24"/>
          <w:szCs w:val="24"/>
        </w:rPr>
      </w:pPr>
      <w:r w:rsidRPr="002F7E56">
        <w:rPr>
          <w:rFonts w:ascii="Arial" w:eastAsia="MS Mincho" w:hAnsi="Arial" w:cs="Arial"/>
          <w:b/>
          <w:color w:val="12263F"/>
          <w:sz w:val="24"/>
          <w:szCs w:val="24"/>
        </w:rPr>
        <w:lastRenderedPageBreak/>
        <w:t>4.3 Staff</w:t>
      </w:r>
    </w:p>
    <w:p w14:paraId="25388347" w14:textId="5F9739F3" w:rsidR="00252CF3" w:rsidRPr="002F7E56" w:rsidRDefault="00BB43C4" w:rsidP="002F7E56">
      <w:pPr>
        <w:rPr>
          <w:rFonts w:ascii="Arial" w:hAnsi="Arial" w:cs="Arial"/>
        </w:rPr>
      </w:pPr>
      <w:r w:rsidRPr="002F7E56">
        <w:rPr>
          <w:rFonts w:ascii="Arial" w:hAnsi="Arial" w:cs="Arial"/>
        </w:rPr>
        <w:t>The history subject leader Mrs S Maguire</w:t>
      </w:r>
      <w:r w:rsidR="00A72191" w:rsidRPr="002F7E56">
        <w:rPr>
          <w:rFonts w:ascii="Arial" w:hAnsi="Arial" w:cs="Arial"/>
        </w:rPr>
        <w:t xml:space="preserve"> </w:t>
      </w:r>
      <w:r w:rsidRPr="002F7E56">
        <w:rPr>
          <w:rFonts w:ascii="Arial" w:hAnsi="Arial" w:cs="Arial"/>
        </w:rPr>
        <w:t>is responsible for the monitoring of the implementation of this policy.</w:t>
      </w:r>
      <w:r w:rsidR="00252CF3" w:rsidRPr="002F7E56">
        <w:rPr>
          <w:rFonts w:ascii="Arial" w:hAnsi="Arial" w:cs="Arial"/>
        </w:rPr>
        <w:t xml:space="preserve"> </w:t>
      </w:r>
      <w:r w:rsidR="00A72191" w:rsidRPr="002F7E56">
        <w:rPr>
          <w:rFonts w:ascii="Arial" w:hAnsi="Arial" w:cs="Arial"/>
        </w:rPr>
        <w:t xml:space="preserve">The subject leader is </w:t>
      </w:r>
      <w:r w:rsidR="00CD1440" w:rsidRPr="002F7E56">
        <w:rPr>
          <w:rFonts w:ascii="Arial" w:hAnsi="Arial" w:cs="Arial"/>
        </w:rPr>
        <w:t>responsible for the monitoring of the standards of children’s work and of the quality of teaching in history. The subject leader is also responsible for supporting colleagues in the teaching of history, being informed about current developments and competitions in the subject and providing a strategic lead and direction for the subject in the school. The leader should report to the Head teacher on the success of the policy and to the governing body upon its review.</w:t>
      </w:r>
    </w:p>
    <w:p w14:paraId="2B9231A7" w14:textId="08CFC155" w:rsidR="00D91BB6" w:rsidRPr="002F7E56" w:rsidRDefault="00D91BB6" w:rsidP="00D91BB6">
      <w:pPr>
        <w:spacing w:before="240" w:after="120" w:line="240" w:lineRule="auto"/>
        <w:rPr>
          <w:rFonts w:ascii="Arial" w:eastAsia="MS Mincho" w:hAnsi="Arial" w:cs="Arial"/>
          <w:b/>
          <w:color w:val="12263F"/>
          <w:sz w:val="24"/>
          <w:szCs w:val="24"/>
        </w:rPr>
      </w:pPr>
      <w:r w:rsidRPr="002F7E56">
        <w:rPr>
          <w:rFonts w:ascii="Arial" w:eastAsia="MS Mincho" w:hAnsi="Arial" w:cs="Arial"/>
          <w:b/>
          <w:color w:val="12263F"/>
          <w:sz w:val="24"/>
          <w:szCs w:val="24"/>
        </w:rPr>
        <w:t>4.4 Pupils</w:t>
      </w:r>
    </w:p>
    <w:p w14:paraId="2287A21F" w14:textId="5C02AA46" w:rsidR="00D91BB6" w:rsidRPr="002F7E56" w:rsidRDefault="00D91BB6" w:rsidP="00D91BB6">
      <w:pPr>
        <w:spacing w:after="120" w:line="240" w:lineRule="auto"/>
        <w:rPr>
          <w:rFonts w:ascii="Arial" w:eastAsia="MS Mincho" w:hAnsi="Arial" w:cs="Arial"/>
          <w:lang w:val="en-US"/>
        </w:rPr>
      </w:pPr>
      <w:r w:rsidRPr="002F7E56">
        <w:rPr>
          <w:rFonts w:ascii="Arial" w:eastAsia="MS Mincho" w:hAnsi="Arial" w:cs="Arial"/>
          <w:lang w:val="en-US"/>
        </w:rPr>
        <w:t xml:space="preserve">Pupils are expected to engage fully in </w:t>
      </w:r>
      <w:r w:rsidR="00BB43C4" w:rsidRPr="002F7E56">
        <w:rPr>
          <w:rFonts w:ascii="Arial" w:eastAsia="MS Mincho" w:hAnsi="Arial" w:cs="Arial"/>
          <w:lang w:val="en-US"/>
        </w:rPr>
        <w:t>history</w:t>
      </w:r>
      <w:r w:rsidRPr="002F7E56">
        <w:rPr>
          <w:rFonts w:ascii="Arial" w:eastAsia="MS Mincho" w:hAnsi="Arial" w:cs="Arial"/>
          <w:lang w:val="en-US"/>
        </w:rPr>
        <w:t xml:space="preserve"> </w:t>
      </w:r>
      <w:r w:rsidR="00BB43C4" w:rsidRPr="002F7E56">
        <w:rPr>
          <w:rFonts w:ascii="Arial" w:eastAsia="MS Mincho" w:hAnsi="Arial" w:cs="Arial"/>
          <w:lang w:val="en-US"/>
        </w:rPr>
        <w:t>lessons.</w:t>
      </w:r>
    </w:p>
    <w:p w14:paraId="4863398E" w14:textId="77777777" w:rsidR="00D91BB6" w:rsidRPr="002F7E56" w:rsidRDefault="00D91BB6" w:rsidP="00D91BB6">
      <w:pPr>
        <w:spacing w:after="120" w:line="240" w:lineRule="auto"/>
        <w:rPr>
          <w:rFonts w:ascii="Arial" w:eastAsia="MS Mincho" w:hAnsi="Arial" w:cs="Arial"/>
          <w:sz w:val="20"/>
          <w:szCs w:val="20"/>
          <w:highlight w:val="yellow"/>
        </w:rPr>
      </w:pPr>
    </w:p>
    <w:p w14:paraId="21A3E291" w14:textId="77777777" w:rsidR="00D91BB6" w:rsidRPr="002F7E56" w:rsidRDefault="00D91BB6" w:rsidP="00D91BB6">
      <w:pPr>
        <w:spacing w:before="120" w:after="120" w:line="240" w:lineRule="auto"/>
        <w:outlineLvl w:val="0"/>
        <w:rPr>
          <w:rFonts w:ascii="Arial" w:eastAsia="Calibri" w:hAnsi="Arial" w:cs="Arial"/>
          <w:b/>
          <w:color w:val="FF1F64"/>
          <w:sz w:val="28"/>
          <w:szCs w:val="36"/>
        </w:rPr>
      </w:pPr>
      <w:bookmarkStart w:id="6" w:name="_Toc11230576"/>
      <w:bookmarkStart w:id="7" w:name="_Toc32419091"/>
      <w:r w:rsidRPr="002F7E56">
        <w:rPr>
          <w:rFonts w:ascii="Arial" w:eastAsia="Calibri" w:hAnsi="Arial" w:cs="Arial"/>
          <w:b/>
          <w:color w:val="FF1F64"/>
          <w:sz w:val="28"/>
          <w:szCs w:val="36"/>
        </w:rPr>
        <w:t>5. Monitoring arrangements</w:t>
      </w:r>
      <w:bookmarkEnd w:id="6"/>
      <w:bookmarkEnd w:id="7"/>
    </w:p>
    <w:p w14:paraId="27379052" w14:textId="7E55CCCC" w:rsidR="00D91BB6" w:rsidRPr="002F7E56" w:rsidRDefault="00D91BB6" w:rsidP="00D91BB6">
      <w:pPr>
        <w:spacing w:after="120" w:line="240" w:lineRule="auto"/>
        <w:rPr>
          <w:rFonts w:ascii="Arial" w:eastAsia="MS Mincho" w:hAnsi="Arial" w:cs="Arial"/>
        </w:rPr>
      </w:pPr>
      <w:r w:rsidRPr="002F7E56">
        <w:rPr>
          <w:rFonts w:ascii="Arial" w:eastAsia="MS Mincho" w:hAnsi="Arial" w:cs="Arial"/>
        </w:rPr>
        <w:t xml:space="preserve">The delivery of </w:t>
      </w:r>
      <w:r w:rsidR="00BB43C4" w:rsidRPr="002F7E56">
        <w:rPr>
          <w:rFonts w:ascii="Arial" w:eastAsia="MS Mincho" w:hAnsi="Arial" w:cs="Arial"/>
        </w:rPr>
        <w:t>history</w:t>
      </w:r>
      <w:r w:rsidRPr="002F7E56">
        <w:rPr>
          <w:rFonts w:ascii="Arial" w:eastAsia="MS Mincho" w:hAnsi="Arial" w:cs="Arial"/>
        </w:rPr>
        <w:t xml:space="preserve"> is monitored by Mrs </w:t>
      </w:r>
      <w:r w:rsidR="00BB43C4" w:rsidRPr="002F7E56">
        <w:rPr>
          <w:rFonts w:ascii="Arial" w:eastAsia="MS Mincho" w:hAnsi="Arial" w:cs="Arial"/>
        </w:rPr>
        <w:t xml:space="preserve">S Maguire </w:t>
      </w:r>
      <w:r w:rsidRPr="002F7E56">
        <w:rPr>
          <w:rFonts w:ascii="Arial" w:eastAsia="MS Mincho" w:hAnsi="Arial" w:cs="Arial"/>
        </w:rPr>
        <w:t>(</w:t>
      </w:r>
      <w:r w:rsidR="00BB43C4" w:rsidRPr="002F7E56">
        <w:rPr>
          <w:rFonts w:ascii="Arial" w:eastAsia="MS Mincho" w:hAnsi="Arial" w:cs="Arial"/>
        </w:rPr>
        <w:t>Class Teacher and History</w:t>
      </w:r>
      <w:r w:rsidRPr="002F7E56">
        <w:rPr>
          <w:rFonts w:ascii="Arial" w:eastAsia="MS Mincho" w:hAnsi="Arial" w:cs="Arial"/>
        </w:rPr>
        <w:t xml:space="preserve"> Lead) through:</w:t>
      </w:r>
    </w:p>
    <w:p w14:paraId="19A863BF" w14:textId="1F2D53A0" w:rsidR="00D91BB6" w:rsidRPr="002F7E56" w:rsidRDefault="00D91BB6" w:rsidP="00D91BB6">
      <w:pPr>
        <w:spacing w:after="120" w:line="240" w:lineRule="auto"/>
        <w:rPr>
          <w:rFonts w:ascii="Arial" w:eastAsia="MS Mincho" w:hAnsi="Arial" w:cs="Arial"/>
        </w:rPr>
      </w:pPr>
      <w:r w:rsidRPr="002F7E56">
        <w:rPr>
          <w:rFonts w:ascii="Arial" w:eastAsia="MS Mincho" w:hAnsi="Arial" w:cs="Arial"/>
        </w:rPr>
        <w:t xml:space="preserve">Half termly monitoring arrangements, such as </w:t>
      </w:r>
      <w:r w:rsidR="00CD1440" w:rsidRPr="002F7E56">
        <w:rPr>
          <w:rFonts w:ascii="Arial" w:eastAsia="MS Mincho" w:hAnsi="Arial" w:cs="Arial"/>
        </w:rPr>
        <w:t>book</w:t>
      </w:r>
      <w:r w:rsidRPr="002F7E56">
        <w:rPr>
          <w:rFonts w:ascii="Arial" w:eastAsia="MS Mincho" w:hAnsi="Arial" w:cs="Arial"/>
        </w:rPr>
        <w:t xml:space="preserve"> scrutinies, learning walks</w:t>
      </w:r>
      <w:r w:rsidR="00CD1440" w:rsidRPr="002F7E56">
        <w:rPr>
          <w:rFonts w:ascii="Arial" w:eastAsia="MS Mincho" w:hAnsi="Arial" w:cs="Arial"/>
        </w:rPr>
        <w:t xml:space="preserve">, </w:t>
      </w:r>
      <w:r w:rsidRPr="002F7E56">
        <w:rPr>
          <w:rFonts w:ascii="Arial" w:eastAsia="MS Mincho" w:hAnsi="Arial" w:cs="Arial"/>
        </w:rPr>
        <w:t>lesson observations</w:t>
      </w:r>
      <w:r w:rsidR="00CD1440" w:rsidRPr="002F7E56">
        <w:rPr>
          <w:rFonts w:ascii="Arial" w:eastAsia="MS Mincho" w:hAnsi="Arial" w:cs="Arial"/>
        </w:rPr>
        <w:t>, sampling children’s work, planning and pupil interviews/questionnaires.</w:t>
      </w:r>
    </w:p>
    <w:p w14:paraId="7BB113B5" w14:textId="01E2104F" w:rsidR="00D91BB6" w:rsidRPr="002F7E56" w:rsidRDefault="00D91BB6" w:rsidP="00CD1440">
      <w:pPr>
        <w:spacing w:after="120" w:line="240" w:lineRule="auto"/>
        <w:rPr>
          <w:rFonts w:ascii="Arial" w:eastAsia="Calibri" w:hAnsi="Arial" w:cs="Arial"/>
        </w:rPr>
      </w:pPr>
      <w:r w:rsidRPr="002F7E56">
        <w:rPr>
          <w:rFonts w:ascii="Arial" w:eastAsia="MS Mincho" w:hAnsi="Arial" w:cs="Arial"/>
        </w:rPr>
        <w:t xml:space="preserve">This policy will be reviewed by Mrs. </w:t>
      </w:r>
      <w:r w:rsidR="00BB43C4" w:rsidRPr="002F7E56">
        <w:rPr>
          <w:rFonts w:ascii="Arial" w:eastAsia="MS Mincho" w:hAnsi="Arial" w:cs="Arial"/>
        </w:rPr>
        <w:t>S Maguire</w:t>
      </w:r>
      <w:r w:rsidRPr="002F7E56">
        <w:rPr>
          <w:rFonts w:ascii="Arial" w:eastAsia="MS Mincho" w:hAnsi="Arial" w:cs="Arial"/>
        </w:rPr>
        <w:t xml:space="preserve"> (</w:t>
      </w:r>
      <w:r w:rsidR="00BB43C4" w:rsidRPr="002F7E56">
        <w:rPr>
          <w:rFonts w:ascii="Arial" w:eastAsia="MS Mincho" w:hAnsi="Arial" w:cs="Arial"/>
        </w:rPr>
        <w:t xml:space="preserve">Class Teacher and History Lead) </w:t>
      </w:r>
      <w:r w:rsidRPr="002F7E56">
        <w:rPr>
          <w:rFonts w:ascii="Arial" w:eastAsia="MS Mincho" w:hAnsi="Arial" w:cs="Arial"/>
        </w:rPr>
        <w:t>and Mr E. Byrne (Headteacher) annually. At every review, the policy will be approved by the governing body and the headteacher.</w:t>
      </w:r>
      <w:bookmarkStart w:id="8" w:name="_Toc25251515"/>
      <w:bookmarkStart w:id="9" w:name="_Toc32419092"/>
    </w:p>
    <w:p w14:paraId="534DFAE4" w14:textId="77777777" w:rsidR="00D91BB6" w:rsidRPr="002F7E56" w:rsidRDefault="00D91BB6" w:rsidP="00D91BB6">
      <w:pPr>
        <w:autoSpaceDE w:val="0"/>
        <w:autoSpaceDN w:val="0"/>
        <w:adjustRightInd w:val="0"/>
        <w:spacing w:after="0" w:line="240" w:lineRule="auto"/>
        <w:rPr>
          <w:rFonts w:ascii="Arial" w:eastAsia="Calibri" w:hAnsi="Arial" w:cs="Arial"/>
          <w:color w:val="000000"/>
          <w:sz w:val="24"/>
          <w:szCs w:val="24"/>
        </w:rPr>
      </w:pPr>
    </w:p>
    <w:p w14:paraId="346B7D88" w14:textId="69E4A9B5" w:rsidR="00D91BB6" w:rsidRPr="002F7E56" w:rsidRDefault="00CD1440" w:rsidP="00D91BB6">
      <w:pPr>
        <w:spacing w:before="120" w:after="120" w:line="240" w:lineRule="auto"/>
        <w:outlineLvl w:val="0"/>
        <w:rPr>
          <w:rFonts w:ascii="Arial" w:eastAsia="Calibri" w:hAnsi="Arial" w:cs="Arial"/>
          <w:b/>
          <w:color w:val="FF1F64"/>
          <w:sz w:val="28"/>
          <w:szCs w:val="36"/>
        </w:rPr>
      </w:pPr>
      <w:r w:rsidRPr="002F7E56">
        <w:rPr>
          <w:rFonts w:ascii="Arial" w:eastAsia="Calibri" w:hAnsi="Arial" w:cs="Arial"/>
          <w:b/>
          <w:color w:val="FF1F64"/>
          <w:sz w:val="28"/>
          <w:szCs w:val="36"/>
        </w:rPr>
        <w:t>6</w:t>
      </w:r>
      <w:r w:rsidR="00D91BB6" w:rsidRPr="002F7E56">
        <w:rPr>
          <w:rFonts w:ascii="Arial" w:eastAsia="Calibri" w:hAnsi="Arial" w:cs="Arial"/>
          <w:b/>
          <w:color w:val="FF1F64"/>
          <w:sz w:val="28"/>
          <w:szCs w:val="36"/>
        </w:rPr>
        <w:t>. Links with other policies</w:t>
      </w:r>
      <w:bookmarkEnd w:id="8"/>
      <w:bookmarkEnd w:id="9"/>
    </w:p>
    <w:p w14:paraId="1ABBA05A" w14:textId="77777777" w:rsidR="00D91BB6" w:rsidRPr="002F7E56" w:rsidRDefault="00D91BB6" w:rsidP="00D91BB6">
      <w:pPr>
        <w:spacing w:after="120" w:line="240" w:lineRule="auto"/>
        <w:rPr>
          <w:rFonts w:ascii="Arial" w:eastAsia="MS Mincho" w:hAnsi="Arial" w:cs="Arial"/>
        </w:rPr>
      </w:pPr>
      <w:r w:rsidRPr="002F7E56">
        <w:rPr>
          <w:rFonts w:ascii="Arial" w:eastAsia="MS Mincho" w:hAnsi="Arial" w:cs="Arial"/>
        </w:rPr>
        <w:t>This policy links to the following policies and procedures:</w:t>
      </w:r>
    </w:p>
    <w:p w14:paraId="2B035D49" w14:textId="044F6DA8" w:rsidR="00D91BB6" w:rsidRPr="002F7E56" w:rsidRDefault="00D91BB6" w:rsidP="00CD1440">
      <w:pPr>
        <w:pStyle w:val="ListParagraph"/>
        <w:numPr>
          <w:ilvl w:val="0"/>
          <w:numId w:val="6"/>
        </w:numPr>
        <w:spacing w:after="120" w:line="240" w:lineRule="auto"/>
        <w:rPr>
          <w:rFonts w:ascii="Arial" w:eastAsia="MS Mincho" w:hAnsi="Arial" w:cs="Arial"/>
          <w:lang w:val="en-US"/>
        </w:rPr>
      </w:pPr>
      <w:r w:rsidRPr="002F7E56">
        <w:rPr>
          <w:rFonts w:ascii="Arial" w:eastAsia="MS Mincho" w:hAnsi="Arial" w:cs="Arial"/>
          <w:lang w:val="en-US"/>
        </w:rPr>
        <w:t>Geography policy.</w:t>
      </w:r>
    </w:p>
    <w:p w14:paraId="762E84E5" w14:textId="0FBFA8A0" w:rsidR="00CD1440" w:rsidRPr="002F7E56" w:rsidRDefault="00CD1440" w:rsidP="00CD1440">
      <w:pPr>
        <w:pStyle w:val="ListParagraph"/>
        <w:numPr>
          <w:ilvl w:val="0"/>
          <w:numId w:val="6"/>
        </w:numPr>
        <w:spacing w:after="120" w:line="240" w:lineRule="auto"/>
        <w:rPr>
          <w:rFonts w:ascii="Arial" w:eastAsia="MS Mincho" w:hAnsi="Arial" w:cs="Arial"/>
          <w:lang w:val="en-US"/>
        </w:rPr>
      </w:pPr>
      <w:r w:rsidRPr="002F7E56">
        <w:rPr>
          <w:rFonts w:ascii="Arial" w:eastAsia="MS Mincho" w:hAnsi="Arial" w:cs="Arial"/>
          <w:lang w:val="en-US"/>
        </w:rPr>
        <w:t>English Policy</w:t>
      </w:r>
    </w:p>
    <w:p w14:paraId="46B4AFAE" w14:textId="54D1B250" w:rsidR="00CD1440" w:rsidRPr="002F7E56" w:rsidRDefault="00CD1440" w:rsidP="00CD1440">
      <w:pPr>
        <w:pStyle w:val="ListParagraph"/>
        <w:numPr>
          <w:ilvl w:val="0"/>
          <w:numId w:val="6"/>
        </w:numPr>
        <w:spacing w:after="120" w:line="240" w:lineRule="auto"/>
        <w:rPr>
          <w:rFonts w:ascii="Arial" w:eastAsia="MS Mincho" w:hAnsi="Arial" w:cs="Arial"/>
          <w:lang w:val="en-US"/>
        </w:rPr>
      </w:pPr>
      <w:r w:rsidRPr="002F7E56">
        <w:rPr>
          <w:rFonts w:ascii="Arial" w:eastAsia="MS Mincho" w:hAnsi="Arial" w:cs="Arial"/>
          <w:lang w:val="en-US"/>
        </w:rPr>
        <w:t>Art and Design Policy</w:t>
      </w:r>
    </w:p>
    <w:p w14:paraId="0BB2809B" w14:textId="3B1EEFE2" w:rsidR="00CD1440" w:rsidRDefault="00CD1440" w:rsidP="00CD1440">
      <w:pPr>
        <w:pStyle w:val="ListParagraph"/>
        <w:numPr>
          <w:ilvl w:val="0"/>
          <w:numId w:val="6"/>
        </w:numPr>
        <w:spacing w:after="120" w:line="240" w:lineRule="auto"/>
        <w:rPr>
          <w:rFonts w:ascii="Arial" w:eastAsia="MS Mincho" w:hAnsi="Arial" w:cs="Arial"/>
          <w:lang w:val="en-US"/>
        </w:rPr>
      </w:pPr>
      <w:r w:rsidRPr="002F7E56">
        <w:rPr>
          <w:rFonts w:ascii="Arial" w:eastAsia="MS Mincho" w:hAnsi="Arial" w:cs="Arial"/>
          <w:lang w:val="en-US"/>
        </w:rPr>
        <w:t>Design and Technology Policy</w:t>
      </w:r>
    </w:p>
    <w:p w14:paraId="2CE583D3" w14:textId="2663A2AF" w:rsidR="00781373" w:rsidRDefault="00781373" w:rsidP="00781373">
      <w:pPr>
        <w:spacing w:after="120" w:line="240" w:lineRule="auto"/>
        <w:rPr>
          <w:rFonts w:ascii="Arial" w:eastAsia="MS Mincho" w:hAnsi="Arial" w:cs="Arial"/>
          <w:lang w:val="en-US"/>
        </w:rPr>
      </w:pPr>
    </w:p>
    <w:p w14:paraId="53FAE3F1" w14:textId="3B476D58" w:rsidR="00781373" w:rsidRPr="002F7E56" w:rsidRDefault="00781373" w:rsidP="00781373">
      <w:pPr>
        <w:spacing w:before="120" w:after="120" w:line="240" w:lineRule="auto"/>
        <w:outlineLvl w:val="0"/>
        <w:rPr>
          <w:rFonts w:ascii="Arial" w:eastAsia="Calibri" w:hAnsi="Arial" w:cs="Arial"/>
          <w:b/>
          <w:color w:val="FF1F64"/>
          <w:sz w:val="28"/>
          <w:szCs w:val="36"/>
        </w:rPr>
      </w:pPr>
      <w:r w:rsidRPr="002F7E56">
        <w:rPr>
          <w:rFonts w:ascii="Arial" w:eastAsia="Calibri" w:hAnsi="Arial" w:cs="Arial"/>
          <w:b/>
          <w:color w:val="FF1F64"/>
          <w:sz w:val="28"/>
          <w:szCs w:val="36"/>
        </w:rPr>
        <w:t xml:space="preserve">6. Links </w:t>
      </w:r>
      <w:r>
        <w:rPr>
          <w:rFonts w:ascii="Arial" w:eastAsia="Calibri" w:hAnsi="Arial" w:cs="Arial"/>
          <w:b/>
          <w:color w:val="FF1F64"/>
          <w:sz w:val="28"/>
          <w:szCs w:val="36"/>
        </w:rPr>
        <w:t>to Catholic Social Teachings</w:t>
      </w:r>
    </w:p>
    <w:p w14:paraId="5764E03A" w14:textId="77777777" w:rsidR="00781373" w:rsidRPr="00781373" w:rsidRDefault="00781373" w:rsidP="00781373">
      <w:pPr>
        <w:spacing w:after="120" w:line="240" w:lineRule="auto"/>
        <w:rPr>
          <w:rFonts w:ascii="Arial" w:eastAsia="MS Mincho" w:hAnsi="Arial" w:cs="Arial"/>
          <w:lang w:val="en-US"/>
        </w:rPr>
      </w:pPr>
    </w:p>
    <w:p w14:paraId="18DB91EF" w14:textId="77777777" w:rsidR="00781373" w:rsidRPr="00781373" w:rsidRDefault="00781373" w:rsidP="00781373">
      <w:pPr>
        <w:autoSpaceDE w:val="0"/>
        <w:autoSpaceDN w:val="0"/>
        <w:adjustRightInd w:val="0"/>
        <w:spacing w:after="0" w:line="240" w:lineRule="auto"/>
        <w:rPr>
          <w:rFonts w:ascii="Arial" w:eastAsia="MS Mincho" w:hAnsi="Arial" w:cs="Arial"/>
        </w:rPr>
      </w:pPr>
      <w:r w:rsidRPr="00781373">
        <w:rPr>
          <w:rFonts w:ascii="Arial" w:eastAsia="MS Mincho" w:hAnsi="Arial" w:cs="Arial"/>
        </w:rPr>
        <w:t>Our teaching of History is deeply rooted in the following Catholic Social Teachings:</w:t>
      </w:r>
    </w:p>
    <w:p w14:paraId="3A7A4F32" w14:textId="77777777" w:rsidR="00781373" w:rsidRPr="00781373" w:rsidRDefault="00781373" w:rsidP="00781373">
      <w:pPr>
        <w:autoSpaceDE w:val="0"/>
        <w:autoSpaceDN w:val="0"/>
        <w:adjustRightInd w:val="0"/>
        <w:spacing w:after="0" w:line="240" w:lineRule="auto"/>
        <w:rPr>
          <w:rFonts w:ascii="Arial" w:eastAsia="MS Mincho" w:hAnsi="Arial" w:cs="Arial"/>
        </w:rPr>
      </w:pPr>
    </w:p>
    <w:p w14:paraId="013D150C" w14:textId="0A1EEC9C" w:rsidR="00781373" w:rsidRPr="00781373" w:rsidRDefault="00781373" w:rsidP="00781373">
      <w:pPr>
        <w:pStyle w:val="ListParagraph"/>
        <w:numPr>
          <w:ilvl w:val="0"/>
          <w:numId w:val="7"/>
        </w:numPr>
        <w:autoSpaceDE w:val="0"/>
        <w:autoSpaceDN w:val="0"/>
        <w:adjustRightInd w:val="0"/>
        <w:spacing w:after="0" w:line="240" w:lineRule="auto"/>
        <w:rPr>
          <w:rFonts w:ascii="Arial" w:eastAsia="MS Mincho" w:hAnsi="Arial" w:cs="Arial"/>
        </w:rPr>
      </w:pPr>
      <w:r w:rsidRPr="00781373">
        <w:rPr>
          <w:rFonts w:ascii="Arial" w:eastAsia="MS Mincho" w:hAnsi="Arial" w:cs="Arial"/>
          <w:b/>
          <w:bCs/>
        </w:rPr>
        <w:t>Promoting peace-</w:t>
      </w:r>
      <w:r w:rsidRPr="00781373">
        <w:rPr>
          <w:rFonts w:ascii="Arial" w:eastAsia="MS Mincho" w:hAnsi="Arial" w:cs="Arial"/>
        </w:rPr>
        <w:t xml:space="preserve"> the teaching of history provides many opportunities to teach children about the importance of peace and how to be peacemakers. For example, in the Year 6 unit ‘</w:t>
      </w:r>
      <w:r w:rsidR="00AF56E6">
        <w:rPr>
          <w:rFonts w:ascii="Arial" w:eastAsia="MS Mincho" w:hAnsi="Arial" w:cs="Arial"/>
        </w:rPr>
        <w:t>Word War Two’</w:t>
      </w:r>
    </w:p>
    <w:p w14:paraId="1F5D25B5" w14:textId="77777777" w:rsidR="00781373" w:rsidRPr="00781373" w:rsidRDefault="00781373" w:rsidP="00781373">
      <w:pPr>
        <w:pStyle w:val="ListParagraph"/>
        <w:numPr>
          <w:ilvl w:val="0"/>
          <w:numId w:val="7"/>
        </w:numPr>
        <w:autoSpaceDE w:val="0"/>
        <w:autoSpaceDN w:val="0"/>
        <w:adjustRightInd w:val="0"/>
        <w:spacing w:after="0" w:line="240" w:lineRule="auto"/>
        <w:rPr>
          <w:rFonts w:ascii="Arial" w:eastAsia="MS Mincho" w:hAnsi="Arial" w:cs="Arial"/>
        </w:rPr>
      </w:pPr>
      <w:r w:rsidRPr="00781373">
        <w:rPr>
          <w:rFonts w:ascii="Arial" w:eastAsia="MS Mincho" w:hAnsi="Arial" w:cs="Arial"/>
          <w:b/>
          <w:bCs/>
        </w:rPr>
        <w:t>Human dignity-</w:t>
      </w:r>
      <w:r w:rsidRPr="00781373">
        <w:rPr>
          <w:rFonts w:ascii="Arial" w:eastAsia="MS Mincho" w:hAnsi="Arial" w:cs="Arial"/>
        </w:rPr>
        <w:t xml:space="preserve"> in learning about human accomplishments across history, children become more aware of the dignity of the individual, the potential of mankind and the importance of participation. For example, in the Year 4 unit ‘Invaders and Settlers: Romans’.</w:t>
      </w:r>
    </w:p>
    <w:p w14:paraId="537C5B02" w14:textId="77777777" w:rsidR="00781373" w:rsidRPr="00781373" w:rsidRDefault="00781373" w:rsidP="00781373">
      <w:pPr>
        <w:pStyle w:val="ListParagraph"/>
        <w:numPr>
          <w:ilvl w:val="0"/>
          <w:numId w:val="7"/>
        </w:numPr>
        <w:autoSpaceDE w:val="0"/>
        <w:autoSpaceDN w:val="0"/>
        <w:adjustRightInd w:val="0"/>
        <w:spacing w:after="0" w:line="240" w:lineRule="auto"/>
        <w:rPr>
          <w:rFonts w:ascii="Arial" w:eastAsia="MS Mincho" w:hAnsi="Arial" w:cs="Arial"/>
        </w:rPr>
      </w:pPr>
      <w:r w:rsidRPr="00781373">
        <w:rPr>
          <w:rFonts w:ascii="Arial" w:eastAsia="MS Mincho" w:hAnsi="Arial" w:cs="Arial"/>
          <w:b/>
          <w:bCs/>
        </w:rPr>
        <w:t>Stewardship-</w:t>
      </w:r>
      <w:r w:rsidRPr="00781373">
        <w:rPr>
          <w:rFonts w:ascii="Arial" w:eastAsia="MS Mincho" w:hAnsi="Arial" w:cs="Arial"/>
        </w:rPr>
        <w:t xml:space="preserve"> this is built through history by learning about the lives and experiences of peoples living in the past and in different parts of the world. We recognise humans are caretakers of the Earth. For example, in the Year 2 unit ‘Florence Nightingale’.</w:t>
      </w:r>
    </w:p>
    <w:p w14:paraId="64BC414A" w14:textId="77777777" w:rsidR="00781373" w:rsidRPr="00781373" w:rsidRDefault="00781373" w:rsidP="00781373">
      <w:pPr>
        <w:pStyle w:val="ListParagraph"/>
        <w:numPr>
          <w:ilvl w:val="0"/>
          <w:numId w:val="7"/>
        </w:numPr>
        <w:autoSpaceDE w:val="0"/>
        <w:autoSpaceDN w:val="0"/>
        <w:adjustRightInd w:val="0"/>
        <w:spacing w:after="0" w:line="240" w:lineRule="auto"/>
        <w:rPr>
          <w:rFonts w:ascii="Arial" w:eastAsia="MS Mincho" w:hAnsi="Arial" w:cs="Arial"/>
        </w:rPr>
      </w:pPr>
      <w:r w:rsidRPr="00781373">
        <w:rPr>
          <w:rFonts w:ascii="Arial" w:eastAsia="MS Mincho" w:hAnsi="Arial" w:cs="Arial"/>
          <w:b/>
          <w:bCs/>
        </w:rPr>
        <w:t>Common Good-</w:t>
      </w:r>
      <w:r w:rsidRPr="00781373">
        <w:rPr>
          <w:rFonts w:ascii="Arial" w:eastAsia="MS Mincho" w:hAnsi="Arial" w:cs="Arial"/>
        </w:rPr>
        <w:t xml:space="preserve"> this is built by knowing ourselves and where we come from alongside knowing about the past of others. In this way, we can better appreciate the perspectives others may have.  The common good is also advanced by thinking of everyone and how events in the past impacted them. For example, in the Year 3 unit ‘Prehistoric Britain’.</w:t>
      </w:r>
    </w:p>
    <w:p w14:paraId="2521A913" w14:textId="77777777" w:rsidR="00781373" w:rsidRPr="00781373" w:rsidRDefault="00781373" w:rsidP="00781373">
      <w:pPr>
        <w:pStyle w:val="ListParagraph"/>
        <w:numPr>
          <w:ilvl w:val="0"/>
          <w:numId w:val="7"/>
        </w:numPr>
        <w:autoSpaceDE w:val="0"/>
        <w:autoSpaceDN w:val="0"/>
        <w:adjustRightInd w:val="0"/>
        <w:spacing w:after="0" w:line="240" w:lineRule="auto"/>
        <w:rPr>
          <w:rFonts w:ascii="Arial" w:eastAsia="MS Mincho" w:hAnsi="Arial" w:cs="Arial"/>
        </w:rPr>
      </w:pPr>
      <w:r w:rsidRPr="00781373">
        <w:rPr>
          <w:rFonts w:ascii="Arial" w:eastAsia="MS Mincho" w:hAnsi="Arial" w:cs="Arial"/>
          <w:b/>
          <w:bCs/>
        </w:rPr>
        <w:t>Option for the Poor-</w:t>
      </w:r>
      <w:r w:rsidRPr="00781373">
        <w:rPr>
          <w:rFonts w:ascii="Arial" w:eastAsia="MS Mincho" w:hAnsi="Arial" w:cs="Arial"/>
        </w:rPr>
        <w:t xml:space="preserve">this is embedded by teaching children about the lives of those who lived at a time when the countries were less developed, so that they might </w:t>
      </w:r>
      <w:r w:rsidRPr="00781373">
        <w:rPr>
          <w:rFonts w:ascii="Arial" w:eastAsia="MS Mincho" w:hAnsi="Arial" w:cs="Arial"/>
        </w:rPr>
        <w:lastRenderedPageBreak/>
        <w:t>deepen their understanding of the hardships faced by others both in the UK and abroad and so grow in compassion for those in need. For example, in the Year 2 unit ‘The Great Fire of London’.</w:t>
      </w:r>
    </w:p>
    <w:p w14:paraId="175FF4AE" w14:textId="392882A7" w:rsidR="00781373" w:rsidRPr="00781373" w:rsidRDefault="00781373" w:rsidP="00781373">
      <w:pPr>
        <w:pStyle w:val="ListParagraph"/>
        <w:numPr>
          <w:ilvl w:val="0"/>
          <w:numId w:val="7"/>
        </w:numPr>
        <w:autoSpaceDE w:val="0"/>
        <w:autoSpaceDN w:val="0"/>
        <w:adjustRightInd w:val="0"/>
        <w:spacing w:after="0" w:line="240" w:lineRule="auto"/>
        <w:rPr>
          <w:rFonts w:ascii="Arial" w:eastAsia="MS Mincho" w:hAnsi="Arial" w:cs="Arial"/>
        </w:rPr>
      </w:pPr>
      <w:r w:rsidRPr="00781373">
        <w:rPr>
          <w:rFonts w:ascii="Arial" w:eastAsia="MS Mincho" w:hAnsi="Arial" w:cs="Arial"/>
          <w:b/>
          <w:bCs/>
        </w:rPr>
        <w:t>Solidarity-</w:t>
      </w:r>
      <w:r w:rsidRPr="00781373">
        <w:rPr>
          <w:rFonts w:ascii="Arial" w:eastAsia="MS Mincho" w:hAnsi="Arial" w:cs="Arial"/>
        </w:rPr>
        <w:t xml:space="preserve"> this is built through history by learning about the lives and experiences of peoples living in the past and in different parts of the world.</w:t>
      </w:r>
      <w:r>
        <w:rPr>
          <w:rFonts w:ascii="Arial" w:eastAsia="MS Mincho" w:hAnsi="Arial" w:cs="Arial"/>
        </w:rPr>
        <w:t xml:space="preserve"> </w:t>
      </w:r>
      <w:r w:rsidRPr="00781373">
        <w:rPr>
          <w:rFonts w:ascii="Arial" w:eastAsia="MS Mincho" w:hAnsi="Arial" w:cs="Arial"/>
        </w:rPr>
        <w:t>We encourage children to stand side by side with everyone, especially those living in poverty. For example, the Year 3 unit ‘Indus Valley’.</w:t>
      </w:r>
    </w:p>
    <w:p w14:paraId="294EFFF2" w14:textId="43467184" w:rsidR="00D91BB6" w:rsidRPr="00781373" w:rsidRDefault="00781373" w:rsidP="00781373">
      <w:pPr>
        <w:pStyle w:val="ListParagraph"/>
        <w:numPr>
          <w:ilvl w:val="0"/>
          <w:numId w:val="7"/>
        </w:numPr>
        <w:autoSpaceDE w:val="0"/>
        <w:autoSpaceDN w:val="0"/>
        <w:adjustRightInd w:val="0"/>
        <w:spacing w:after="0" w:line="240" w:lineRule="auto"/>
        <w:rPr>
          <w:rFonts w:ascii="Arial" w:eastAsia="MS Mincho" w:hAnsi="Arial" w:cs="Arial"/>
        </w:rPr>
      </w:pPr>
      <w:r w:rsidRPr="00781373">
        <w:rPr>
          <w:rFonts w:ascii="Arial" w:eastAsia="MS Mincho" w:hAnsi="Arial" w:cs="Arial"/>
          <w:b/>
          <w:bCs/>
        </w:rPr>
        <w:t>Creation and environment-</w:t>
      </w:r>
      <w:r w:rsidRPr="00781373">
        <w:rPr>
          <w:rFonts w:ascii="Arial" w:eastAsia="MS Mincho" w:hAnsi="Arial" w:cs="Arial"/>
        </w:rPr>
        <w:t xml:space="preserve"> We make links in history to when humans have cared for and managed God's creation, including the environment, for the benefit of all. For example, in the Year 2 unit ‘Seaside Holidays’.</w:t>
      </w:r>
    </w:p>
    <w:p w14:paraId="007DA1FC" w14:textId="6EBBE988" w:rsidR="00781373" w:rsidRDefault="00781373" w:rsidP="00781373">
      <w:pPr>
        <w:autoSpaceDE w:val="0"/>
        <w:autoSpaceDN w:val="0"/>
        <w:adjustRightInd w:val="0"/>
        <w:spacing w:after="0" w:line="240" w:lineRule="auto"/>
        <w:rPr>
          <w:rFonts w:ascii="Arial" w:eastAsia="MS Mincho" w:hAnsi="Arial" w:cs="Arial"/>
        </w:rPr>
      </w:pPr>
    </w:p>
    <w:p w14:paraId="39FAEDF6" w14:textId="77777777" w:rsidR="00781373" w:rsidRPr="00781373" w:rsidRDefault="00781373" w:rsidP="00781373">
      <w:pPr>
        <w:autoSpaceDE w:val="0"/>
        <w:autoSpaceDN w:val="0"/>
        <w:adjustRightInd w:val="0"/>
        <w:spacing w:after="0" w:line="240" w:lineRule="auto"/>
        <w:rPr>
          <w:rFonts w:ascii="Arial" w:eastAsia="MS Mincho" w:hAnsi="Arial" w:cs="Arial"/>
        </w:rPr>
      </w:pPr>
    </w:p>
    <w:p w14:paraId="56BDB031" w14:textId="7777777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 xml:space="preserve">Signed: </w:t>
      </w:r>
    </w:p>
    <w:p w14:paraId="461D3A5E"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6A54F792" w14:textId="7777777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Mr. E. Byrne</w:t>
      </w:r>
    </w:p>
    <w:p w14:paraId="58AA8A8F" w14:textId="7777777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Headteacher</w:t>
      </w:r>
    </w:p>
    <w:p w14:paraId="219266B8"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087B615C" w14:textId="7493C366"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 xml:space="preserve">Mr. </w:t>
      </w:r>
      <w:r w:rsidR="007A41E1" w:rsidRPr="002F7E56">
        <w:rPr>
          <w:rFonts w:ascii="Arial" w:eastAsia="Calibri" w:hAnsi="Arial" w:cs="Arial"/>
          <w:b/>
          <w:bCs/>
        </w:rPr>
        <w:t>G. Silverlock</w:t>
      </w:r>
    </w:p>
    <w:p w14:paraId="0052C8F6" w14:textId="7777777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Chairman of Governors</w:t>
      </w:r>
    </w:p>
    <w:p w14:paraId="02F4443C"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1083943A" w14:textId="05EF6410"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Mrs S Maguire</w:t>
      </w:r>
      <w:r w:rsidR="00F56AB8" w:rsidRPr="002F7E56">
        <w:rPr>
          <w:rFonts w:ascii="Arial" w:eastAsia="Calibri" w:hAnsi="Arial" w:cs="Arial"/>
          <w:b/>
          <w:bCs/>
        </w:rPr>
        <w:t xml:space="preserve"> </w:t>
      </w:r>
    </w:p>
    <w:p w14:paraId="6588F4A6" w14:textId="6EDA9DF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Class teacher and History Leader</w:t>
      </w:r>
    </w:p>
    <w:p w14:paraId="22DA2AF2"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26AE5065"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084EFB4D" w14:textId="77777777" w:rsidR="00D91BB6" w:rsidRPr="002F7E56" w:rsidRDefault="00D91BB6" w:rsidP="00D91BB6">
      <w:pPr>
        <w:autoSpaceDE w:val="0"/>
        <w:autoSpaceDN w:val="0"/>
        <w:adjustRightInd w:val="0"/>
        <w:spacing w:after="0" w:line="240" w:lineRule="auto"/>
        <w:rPr>
          <w:rFonts w:ascii="Arial" w:eastAsia="Calibri" w:hAnsi="Arial" w:cs="Arial"/>
        </w:rPr>
      </w:pPr>
    </w:p>
    <w:p w14:paraId="590B6CD2" w14:textId="1707B240"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Date: September 202</w:t>
      </w:r>
      <w:r w:rsidR="00781373">
        <w:rPr>
          <w:rFonts w:ascii="Arial" w:eastAsia="Calibri" w:hAnsi="Arial" w:cs="Arial"/>
          <w:b/>
          <w:bCs/>
        </w:rPr>
        <w:t>5</w:t>
      </w:r>
    </w:p>
    <w:p w14:paraId="265AA8CE" w14:textId="77777777" w:rsidR="00D91BB6" w:rsidRPr="002F7E56" w:rsidRDefault="00D91BB6" w:rsidP="00D91BB6">
      <w:pPr>
        <w:autoSpaceDE w:val="0"/>
        <w:autoSpaceDN w:val="0"/>
        <w:adjustRightInd w:val="0"/>
        <w:spacing w:after="0" w:line="240" w:lineRule="auto"/>
        <w:rPr>
          <w:rFonts w:ascii="Arial" w:eastAsia="Calibri" w:hAnsi="Arial" w:cs="Arial"/>
          <w:b/>
          <w:bCs/>
          <w:color w:val="000000"/>
        </w:rPr>
      </w:pPr>
    </w:p>
    <w:p w14:paraId="7F0AAB9E" w14:textId="540B45B9" w:rsidR="00D91BB6" w:rsidRPr="002F7E56" w:rsidRDefault="00D91BB6" w:rsidP="00D91BB6">
      <w:pPr>
        <w:autoSpaceDE w:val="0"/>
        <w:autoSpaceDN w:val="0"/>
        <w:adjustRightInd w:val="0"/>
        <w:spacing w:after="0" w:line="240" w:lineRule="auto"/>
        <w:rPr>
          <w:rFonts w:ascii="Arial" w:eastAsia="Calibri" w:hAnsi="Arial" w:cs="Arial"/>
          <w:color w:val="000000"/>
        </w:rPr>
      </w:pPr>
      <w:r w:rsidRPr="002F7E56">
        <w:rPr>
          <w:rFonts w:ascii="Arial" w:eastAsia="Calibri" w:hAnsi="Arial" w:cs="Arial"/>
          <w:b/>
          <w:bCs/>
          <w:color w:val="000000"/>
        </w:rPr>
        <w:t>Review Date: September 20</w:t>
      </w:r>
      <w:r w:rsidR="00A140F1" w:rsidRPr="002F7E56">
        <w:rPr>
          <w:rFonts w:ascii="Arial" w:eastAsia="Calibri" w:hAnsi="Arial" w:cs="Arial"/>
          <w:b/>
          <w:bCs/>
          <w:color w:val="000000"/>
        </w:rPr>
        <w:t>2</w:t>
      </w:r>
      <w:r w:rsidR="00781373">
        <w:rPr>
          <w:rFonts w:ascii="Arial" w:eastAsia="Calibri" w:hAnsi="Arial" w:cs="Arial"/>
          <w:b/>
          <w:bCs/>
          <w:color w:val="000000"/>
        </w:rPr>
        <w:t>6</w:t>
      </w:r>
    </w:p>
    <w:p w14:paraId="086617AA" w14:textId="5766C2DC" w:rsidR="009B2D70" w:rsidRPr="002F7E56" w:rsidRDefault="009B2D70">
      <w:pPr>
        <w:rPr>
          <w:rFonts w:ascii="Arial" w:hAnsi="Arial" w:cs="Arial"/>
          <w:b/>
          <w:bCs/>
          <w:sz w:val="28"/>
          <w:szCs w:val="28"/>
          <w:u w:val="single"/>
          <w:lang w:val="en-US"/>
        </w:rPr>
      </w:pPr>
    </w:p>
    <w:sectPr w:rsidR="009B2D70" w:rsidRPr="002F7E56" w:rsidSect="00CD1440">
      <w:footerReference w:type="default" r:id="rId12"/>
      <w:pgSz w:w="11906" w:h="16838"/>
      <w:pgMar w:top="709" w:right="1440" w:bottom="851"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B441" w14:textId="77777777" w:rsidR="00181305" w:rsidRDefault="00181305" w:rsidP="00181305">
      <w:pPr>
        <w:spacing w:after="0" w:line="240" w:lineRule="auto"/>
      </w:pPr>
      <w:r>
        <w:separator/>
      </w:r>
    </w:p>
  </w:endnote>
  <w:endnote w:type="continuationSeparator" w:id="0">
    <w:p w14:paraId="59A7C335" w14:textId="77777777" w:rsidR="00181305" w:rsidRDefault="00181305" w:rsidP="0018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35223"/>
      <w:docPartObj>
        <w:docPartGallery w:val="Page Numbers (Bottom of Page)"/>
        <w:docPartUnique/>
      </w:docPartObj>
    </w:sdtPr>
    <w:sdtEndPr>
      <w:rPr>
        <w:noProof/>
      </w:rPr>
    </w:sdtEndPr>
    <w:sdtContent>
      <w:p w14:paraId="1877C686" w14:textId="0EB21DEF" w:rsidR="00181305" w:rsidRDefault="001813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504C73" w14:textId="77777777" w:rsidR="00181305" w:rsidRDefault="0018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8478" w14:textId="77777777" w:rsidR="00181305" w:rsidRDefault="00181305" w:rsidP="00181305">
      <w:pPr>
        <w:spacing w:after="0" w:line="240" w:lineRule="auto"/>
      </w:pPr>
      <w:r>
        <w:separator/>
      </w:r>
    </w:p>
  </w:footnote>
  <w:footnote w:type="continuationSeparator" w:id="0">
    <w:p w14:paraId="4425E2C5" w14:textId="77777777" w:rsidR="00181305" w:rsidRDefault="00181305" w:rsidP="00181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A7"/>
    <w:multiLevelType w:val="hybridMultilevel"/>
    <w:tmpl w:val="4B5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52A79"/>
    <w:multiLevelType w:val="hybridMultilevel"/>
    <w:tmpl w:val="230E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47895"/>
    <w:multiLevelType w:val="hybridMultilevel"/>
    <w:tmpl w:val="7FD6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97EB3"/>
    <w:multiLevelType w:val="hybridMultilevel"/>
    <w:tmpl w:val="F8D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C7B6A"/>
    <w:multiLevelType w:val="hybridMultilevel"/>
    <w:tmpl w:val="DCD0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86736D"/>
    <w:multiLevelType w:val="hybridMultilevel"/>
    <w:tmpl w:val="E232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02715"/>
    <w:multiLevelType w:val="hybridMultilevel"/>
    <w:tmpl w:val="5E042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55"/>
    <w:rsid w:val="00091AA6"/>
    <w:rsid w:val="000D5156"/>
    <w:rsid w:val="001038EC"/>
    <w:rsid w:val="00170434"/>
    <w:rsid w:val="00174E55"/>
    <w:rsid w:val="00177E23"/>
    <w:rsid w:val="00180FC7"/>
    <w:rsid w:val="00181305"/>
    <w:rsid w:val="001B075F"/>
    <w:rsid w:val="001B0FE3"/>
    <w:rsid w:val="001D6094"/>
    <w:rsid w:val="001E6D0B"/>
    <w:rsid w:val="00211F37"/>
    <w:rsid w:val="0022054A"/>
    <w:rsid w:val="00252CF3"/>
    <w:rsid w:val="002566F5"/>
    <w:rsid w:val="002830C4"/>
    <w:rsid w:val="0028688D"/>
    <w:rsid w:val="002A2E40"/>
    <w:rsid w:val="002E6F76"/>
    <w:rsid w:val="002F7E56"/>
    <w:rsid w:val="003004B4"/>
    <w:rsid w:val="003605EC"/>
    <w:rsid w:val="0040357A"/>
    <w:rsid w:val="00436BBC"/>
    <w:rsid w:val="004526FB"/>
    <w:rsid w:val="00470776"/>
    <w:rsid w:val="00471EA0"/>
    <w:rsid w:val="004B4C66"/>
    <w:rsid w:val="004B7A28"/>
    <w:rsid w:val="004C25E3"/>
    <w:rsid w:val="00500738"/>
    <w:rsid w:val="00504946"/>
    <w:rsid w:val="00522EC7"/>
    <w:rsid w:val="00527582"/>
    <w:rsid w:val="00532A31"/>
    <w:rsid w:val="00551527"/>
    <w:rsid w:val="005656B1"/>
    <w:rsid w:val="00587AA3"/>
    <w:rsid w:val="00597D6B"/>
    <w:rsid w:val="005B4AA4"/>
    <w:rsid w:val="005C32E0"/>
    <w:rsid w:val="005C57C6"/>
    <w:rsid w:val="005F1BD3"/>
    <w:rsid w:val="00622D41"/>
    <w:rsid w:val="00625C07"/>
    <w:rsid w:val="00642B4B"/>
    <w:rsid w:val="0068479A"/>
    <w:rsid w:val="006A17B2"/>
    <w:rsid w:val="006D2817"/>
    <w:rsid w:val="0075096D"/>
    <w:rsid w:val="007720A8"/>
    <w:rsid w:val="00781373"/>
    <w:rsid w:val="007906F9"/>
    <w:rsid w:val="007A41E1"/>
    <w:rsid w:val="007C368B"/>
    <w:rsid w:val="007D05F9"/>
    <w:rsid w:val="007F3CAD"/>
    <w:rsid w:val="008227EB"/>
    <w:rsid w:val="008329E4"/>
    <w:rsid w:val="00840ABB"/>
    <w:rsid w:val="0084586B"/>
    <w:rsid w:val="00855BB0"/>
    <w:rsid w:val="00873E5A"/>
    <w:rsid w:val="008B0963"/>
    <w:rsid w:val="008B76E5"/>
    <w:rsid w:val="008C009C"/>
    <w:rsid w:val="008C0736"/>
    <w:rsid w:val="009029BD"/>
    <w:rsid w:val="00913682"/>
    <w:rsid w:val="00930B1A"/>
    <w:rsid w:val="0093373F"/>
    <w:rsid w:val="0095196B"/>
    <w:rsid w:val="00970DDA"/>
    <w:rsid w:val="00980921"/>
    <w:rsid w:val="00996E9D"/>
    <w:rsid w:val="009A1E59"/>
    <w:rsid w:val="009B1F70"/>
    <w:rsid w:val="009B2D70"/>
    <w:rsid w:val="00A140F1"/>
    <w:rsid w:val="00A271DD"/>
    <w:rsid w:val="00A72191"/>
    <w:rsid w:val="00AE4AF1"/>
    <w:rsid w:val="00AF56E6"/>
    <w:rsid w:val="00B03219"/>
    <w:rsid w:val="00B0553E"/>
    <w:rsid w:val="00B203F1"/>
    <w:rsid w:val="00B40AE2"/>
    <w:rsid w:val="00B6628E"/>
    <w:rsid w:val="00B74241"/>
    <w:rsid w:val="00B76AF5"/>
    <w:rsid w:val="00BA3C7E"/>
    <w:rsid w:val="00BB43C4"/>
    <w:rsid w:val="00BC2C36"/>
    <w:rsid w:val="00BC6D40"/>
    <w:rsid w:val="00BD54F9"/>
    <w:rsid w:val="00BD6A90"/>
    <w:rsid w:val="00C07F62"/>
    <w:rsid w:val="00C276F3"/>
    <w:rsid w:val="00CB4406"/>
    <w:rsid w:val="00CD1440"/>
    <w:rsid w:val="00CE1923"/>
    <w:rsid w:val="00CE3C72"/>
    <w:rsid w:val="00CE5DBD"/>
    <w:rsid w:val="00D414B9"/>
    <w:rsid w:val="00D42EF4"/>
    <w:rsid w:val="00D50430"/>
    <w:rsid w:val="00D67881"/>
    <w:rsid w:val="00D91BB6"/>
    <w:rsid w:val="00DD62C0"/>
    <w:rsid w:val="00DF6920"/>
    <w:rsid w:val="00E0078B"/>
    <w:rsid w:val="00E67FDD"/>
    <w:rsid w:val="00F0242D"/>
    <w:rsid w:val="00F02B46"/>
    <w:rsid w:val="00F21914"/>
    <w:rsid w:val="00F53AF7"/>
    <w:rsid w:val="00F54B6C"/>
    <w:rsid w:val="00F56AB8"/>
    <w:rsid w:val="00F65C4E"/>
    <w:rsid w:val="00F7592F"/>
    <w:rsid w:val="00F953CA"/>
    <w:rsid w:val="00FA5B9C"/>
    <w:rsid w:val="00FC150D"/>
    <w:rsid w:val="00FC76A2"/>
    <w:rsid w:val="00FD33D7"/>
    <w:rsid w:val="00FD374F"/>
    <w:rsid w:val="00FF0F5E"/>
    <w:rsid w:val="00FF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E5BD"/>
  <w15:chartTrackingRefBased/>
  <w15:docId w15:val="{D8AE3CDE-394F-4F35-B897-0984214D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1E6D0B"/>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41"/>
    <w:pPr>
      <w:ind w:left="720"/>
      <w:contextualSpacing/>
    </w:pPr>
  </w:style>
  <w:style w:type="table" w:styleId="TableGrid">
    <w:name w:val="Table Grid"/>
    <w:basedOn w:val="TableNormal"/>
    <w:uiPriority w:val="59"/>
    <w:rsid w:val="0018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1E6D0B"/>
    <w:rPr>
      <w:rFonts w:ascii="Arial" w:eastAsia="Calibri" w:hAnsi="Arial" w:cs="Arial"/>
      <w:b/>
      <w:color w:val="FF1F64"/>
      <w:sz w:val="28"/>
      <w:szCs w:val="36"/>
    </w:rPr>
  </w:style>
  <w:style w:type="paragraph" w:customStyle="1" w:styleId="Default">
    <w:name w:val="Default"/>
    <w:rsid w:val="001E6D0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E6D0B"/>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1E6D0B"/>
    <w:rPr>
      <w:color w:val="0563C1" w:themeColor="hyperlink"/>
      <w:u w:val="single"/>
    </w:rPr>
  </w:style>
  <w:style w:type="paragraph" w:styleId="TOCHeading">
    <w:name w:val="TOC Heading"/>
    <w:basedOn w:val="Heading1"/>
    <w:next w:val="Normal"/>
    <w:uiPriority w:val="39"/>
    <w:unhideWhenUsed/>
    <w:rsid w:val="001E6D0B"/>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1E6D0B"/>
    <w:pPr>
      <w:spacing w:after="100" w:line="240" w:lineRule="auto"/>
    </w:pPr>
    <w:rPr>
      <w:rFonts w:ascii="Arial" w:eastAsia="MS Mincho" w:hAnsi="Arial" w:cs="Times New Roman"/>
      <w:sz w:val="20"/>
      <w:szCs w:val="24"/>
      <w:lang w:val="en-US"/>
    </w:rPr>
  </w:style>
  <w:style w:type="paragraph" w:styleId="Header">
    <w:name w:val="header"/>
    <w:basedOn w:val="Normal"/>
    <w:link w:val="HeaderChar"/>
    <w:uiPriority w:val="99"/>
    <w:unhideWhenUsed/>
    <w:rsid w:val="00181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305"/>
  </w:style>
  <w:style w:type="paragraph" w:styleId="Footer">
    <w:name w:val="footer"/>
    <w:basedOn w:val="Normal"/>
    <w:link w:val="FooterChar"/>
    <w:uiPriority w:val="99"/>
    <w:unhideWhenUsed/>
    <w:rsid w:val="00181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431117">
      <w:bodyDiv w:val="1"/>
      <w:marLeft w:val="0"/>
      <w:marRight w:val="0"/>
      <w:marTop w:val="0"/>
      <w:marBottom w:val="0"/>
      <w:divBdr>
        <w:top w:val="none" w:sz="0" w:space="0" w:color="auto"/>
        <w:left w:val="none" w:sz="0" w:space="0" w:color="auto"/>
        <w:bottom w:val="none" w:sz="0" w:space="0" w:color="auto"/>
        <w:right w:val="none" w:sz="0" w:space="0" w:color="auto"/>
      </w:divBdr>
    </w:div>
    <w:div w:id="1294599055">
      <w:bodyDiv w:val="1"/>
      <w:marLeft w:val="0"/>
      <w:marRight w:val="0"/>
      <w:marTop w:val="0"/>
      <w:marBottom w:val="0"/>
      <w:divBdr>
        <w:top w:val="none" w:sz="0" w:space="0" w:color="auto"/>
        <w:left w:val="none" w:sz="0" w:space="0" w:color="auto"/>
        <w:bottom w:val="none" w:sz="0" w:space="0" w:color="auto"/>
        <w:right w:val="none" w:sz="0" w:space="0" w:color="auto"/>
      </w:divBdr>
    </w:div>
    <w:div w:id="17770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6A542A0CDCD4ABC6A85DEC94B71B3" ma:contentTypeVersion="10" ma:contentTypeDescription="Create a new document." ma:contentTypeScope="" ma:versionID="df3b490f8aa9e3a9ab0ea88bda9a3a5f">
  <xsd:schema xmlns:xsd="http://www.w3.org/2001/XMLSchema" xmlns:xs="http://www.w3.org/2001/XMLSchema" xmlns:p="http://schemas.microsoft.com/office/2006/metadata/properties" xmlns:ns3="3c21fbb2-e8b3-494e-8796-1dbe66473831" targetNamespace="http://schemas.microsoft.com/office/2006/metadata/properties" ma:root="true" ma:fieldsID="fb52e81e11e483ce71d712d909b7fdcc" ns3:_="">
    <xsd:import namespace="3c21fbb2-e8b3-494e-8796-1dbe664738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fbb2-e8b3-494e-8796-1dbe66473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0EF86-990F-4EF5-9374-184F6C07B3B2}">
  <ds:schemaRefs>
    <ds:schemaRef ds:uri="http://schemas.microsoft.com/sharepoint/v3/contenttype/forms"/>
  </ds:schemaRefs>
</ds:datastoreItem>
</file>

<file path=customXml/itemProps2.xml><?xml version="1.0" encoding="utf-8"?>
<ds:datastoreItem xmlns:ds="http://schemas.openxmlformats.org/officeDocument/2006/customXml" ds:itemID="{1F937C15-27DD-4B77-96B2-D9E2EAC3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fbb2-e8b3-494e-8796-1dbe66473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AB8A2-B373-4D94-B071-A77207F0CF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Maguire</dc:creator>
  <cp:keywords/>
  <dc:description/>
  <cp:lastModifiedBy>Sarah Maguire</cp:lastModifiedBy>
  <cp:revision>14</cp:revision>
  <cp:lastPrinted>2025-01-13T13:53:00Z</cp:lastPrinted>
  <dcterms:created xsi:type="dcterms:W3CDTF">2025-01-13T13:23:00Z</dcterms:created>
  <dcterms:modified xsi:type="dcterms:W3CDTF">2025-10-07T20:33:00Z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0x0101008966A542A0CDCD4ABC6A85DEC94B71B3</vt:lpwstr>
  </property>
</Properties>
</file>