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9EA7" w14:textId="77777777" w:rsidR="000E64BC" w:rsidRPr="00C2161B" w:rsidRDefault="004D7DCA" w:rsidP="000E64BC">
      <w:pPr>
        <w:rPr>
          <w:rFonts w:ascii="Comic Sans MS" w:hAnsi="Comic Sans MS"/>
          <w:b/>
          <w:sz w:val="40"/>
          <w:szCs w:val="40"/>
        </w:rPr>
      </w:pPr>
      <w:r>
        <w:rPr>
          <w:rFonts w:ascii="Lucida Calligraphy" w:hAnsi="Lucida Calligraphy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EF50A" wp14:editId="351B4079">
                <wp:simplePos x="0" y="0"/>
                <wp:positionH relativeFrom="column">
                  <wp:posOffset>5904898</wp:posOffset>
                </wp:positionH>
                <wp:positionV relativeFrom="paragraph">
                  <wp:posOffset>172085</wp:posOffset>
                </wp:positionV>
                <wp:extent cx="0" cy="1447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9B34D10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95pt,13.55pt" to="464.9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" strokecolor="#243f60 [1604]" strokeweight="1.5pt"/>
            </w:pict>
          </mc:Fallback>
        </mc:AlternateContent>
      </w:r>
      <w:r w:rsidR="0062520C">
        <w:rPr>
          <w:rFonts w:ascii="Lucida Calligraphy" w:hAnsi="Lucida Calligraphy"/>
          <w:b/>
          <w:noProof/>
          <w:sz w:val="28"/>
        </w:rPr>
        <w:object w:dxaOrig="1440" w:dyaOrig="1440" w14:anchorId="7185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1pt;margin-top:1.55pt;width:92.25pt;height:93.6pt;z-index:-251657216;visibility:visible;mso-position-horizontal-relative:text;mso-position-vertical-relative:text" wrapcoords="-176 0 -176 21427 21600 21427 21600 0 -176 0" o:allowincell="f">
            <v:imagedata r:id="rId7" o:title="" grayscale="t"/>
            <w10:wrap type="tight"/>
          </v:shape>
          <o:OLEObject Type="Embed" ProgID="Word.Picture.8" ShapeID="_x0000_s1026" DrawAspect="Content" ObjectID="_1798288282" r:id="rId8"/>
        </w:object>
      </w:r>
      <w:r w:rsidR="003270BF">
        <w:rPr>
          <w:rFonts w:ascii="Comic Sans MS" w:hAnsi="Comic Sans MS"/>
          <w:b/>
          <w:sz w:val="40"/>
          <w:szCs w:val="40"/>
        </w:rPr>
        <w:t xml:space="preserve">   </w:t>
      </w:r>
      <w:r w:rsidR="000E64BC" w:rsidRPr="00C2161B">
        <w:rPr>
          <w:rFonts w:ascii="Candara" w:hAnsi="Candara" w:cs="Arial"/>
          <w:b/>
          <w:color w:val="244061" w:themeColor="accent1" w:themeShade="80"/>
          <w:sz w:val="40"/>
          <w:szCs w:val="40"/>
        </w:rPr>
        <w:t>St Gabriel’s Catholic Primary School</w:t>
      </w:r>
    </w:p>
    <w:p w14:paraId="44632A8F" w14:textId="77777777" w:rsidR="000E64BC" w:rsidRPr="002862C3" w:rsidRDefault="004D7DCA" w:rsidP="000E64BC">
      <w:pPr>
        <w:rPr>
          <w:rFonts w:ascii="Candara" w:hAnsi="Candara"/>
          <w:color w:val="215868" w:themeColor="accent5" w:themeShade="80"/>
        </w:rPr>
      </w:pPr>
      <w:r>
        <w:rPr>
          <w:rFonts w:ascii="Candara" w:hAnsi="Candara"/>
          <w:noProof/>
          <w:color w:val="365F91" w:themeColor="accent1" w:themeShade="BF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F62D2" wp14:editId="03AED1C2">
                <wp:simplePos x="0" y="0"/>
                <wp:positionH relativeFrom="margin">
                  <wp:posOffset>1297806</wp:posOffset>
                </wp:positionH>
                <wp:positionV relativeFrom="paragraph">
                  <wp:posOffset>26837</wp:posOffset>
                </wp:positionV>
                <wp:extent cx="3905250" cy="1019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86C42" w14:textId="77777777" w:rsidR="00270D35" w:rsidRDefault="00270D35" w:rsidP="00270D35">
                            <w:pPr>
                              <w:jc w:val="center"/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Well Lane – Alsager – Stoke on Trent – ST7 2PG</w:t>
                            </w:r>
                          </w:p>
                          <w:p w14:paraId="298DD2B4" w14:textId="77777777" w:rsidR="00270D35" w:rsidRDefault="00270D35" w:rsidP="00270D35">
                            <w:pPr>
                              <w:jc w:val="center"/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Telephone: 01270 875770</w:t>
                            </w:r>
                          </w:p>
                          <w:p w14:paraId="40D91C1C" w14:textId="77777777" w:rsidR="00270D35" w:rsidRDefault="00270D35" w:rsidP="00270D35">
                            <w:pPr>
                              <w:jc w:val="center"/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 xml:space="preserve">Headteacher: E J Byrne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B’Ed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 xml:space="preserve"> (Hons) NPQH</w:t>
                            </w:r>
                          </w:p>
                          <w:p w14:paraId="64182B0C" w14:textId="77777777" w:rsidR="00270D35" w:rsidRDefault="00270D35" w:rsidP="00270D35">
                            <w:pPr>
                              <w:jc w:val="center"/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 xml:space="preserve">email: </w:t>
                            </w:r>
                            <w:r w:rsidR="00B313A5"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admin</w:t>
                            </w:r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@</w:t>
                            </w:r>
                            <w:r w:rsidR="00B313A5"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stgabriels.cheshire.sch.uk</w:t>
                            </w:r>
                          </w:p>
                          <w:p w14:paraId="0E385323" w14:textId="77777777" w:rsidR="00270D35" w:rsidRPr="00270D35" w:rsidRDefault="00270D35" w:rsidP="00270D35">
                            <w:pPr>
                              <w:jc w:val="center"/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www.stgabriels</w:t>
                            </w:r>
                            <w:r w:rsidR="00C50AC5">
                              <w:rPr>
                                <w:rFonts w:asciiTheme="minorHAnsi" w:hAnsiTheme="minorHAnsi"/>
                                <w:color w:val="0F243E" w:themeColor="text2" w:themeShade="80"/>
                              </w:rPr>
                              <w:t>.cheshire.sch.uk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DEF62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2pt;margin-top:2.1pt;width:307.5pt;height:80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n/eAIAAG0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" fillcolor="white [3201]" stroked="f" strokeweight=".5pt">
                <v:textbox>
                  <w:txbxContent>
                    <w:p w14:paraId="02E86C42" w14:textId="77777777" w:rsidR="00270D35" w:rsidRDefault="00270D35" w:rsidP="00270D35">
                      <w:pPr>
                        <w:jc w:val="center"/>
                        <w:rPr>
                          <w:rFonts w:asciiTheme="minorHAnsi" w:hAnsiTheme="minorHAnsi"/>
                          <w:color w:val="0F243E" w:themeColor="text2" w:themeShade="80"/>
                        </w:rPr>
                      </w:pPr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 xml:space="preserve">Well Lane – Alsager – Stoke on Trent – ST7 </w:t>
                      </w:r>
                      <w:proofErr w:type="gramStart"/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>2PG</w:t>
                      </w:r>
                      <w:proofErr w:type="gramEnd"/>
                    </w:p>
                    <w:p w14:paraId="298DD2B4" w14:textId="77777777" w:rsidR="00270D35" w:rsidRDefault="00270D35" w:rsidP="00270D35">
                      <w:pPr>
                        <w:jc w:val="center"/>
                        <w:rPr>
                          <w:rFonts w:asciiTheme="minorHAnsi" w:hAnsiTheme="minorHAnsi"/>
                          <w:color w:val="0F243E" w:themeColor="text2" w:themeShade="80"/>
                        </w:rPr>
                      </w:pPr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>Telephone: 01270 875770</w:t>
                      </w:r>
                    </w:p>
                    <w:p w14:paraId="40D91C1C" w14:textId="77777777" w:rsidR="00270D35" w:rsidRDefault="00270D35" w:rsidP="00270D35">
                      <w:pPr>
                        <w:jc w:val="center"/>
                        <w:rPr>
                          <w:rFonts w:asciiTheme="minorHAnsi" w:hAnsiTheme="minorHAnsi"/>
                          <w:color w:val="0F243E" w:themeColor="text2" w:themeShade="80"/>
                        </w:rPr>
                      </w:pPr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 xml:space="preserve">Headteacher: E J Byrne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>B’Ed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 xml:space="preserve"> (Hons) NPQH</w:t>
                      </w:r>
                    </w:p>
                    <w:p w14:paraId="64182B0C" w14:textId="77777777" w:rsidR="00270D35" w:rsidRDefault="00270D35" w:rsidP="00270D35">
                      <w:pPr>
                        <w:jc w:val="center"/>
                        <w:rPr>
                          <w:rFonts w:asciiTheme="minorHAnsi" w:hAnsiTheme="minorHAnsi"/>
                          <w:color w:val="0F243E" w:themeColor="text2" w:themeShade="80"/>
                        </w:rPr>
                      </w:pPr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 xml:space="preserve">email: </w:t>
                      </w:r>
                      <w:r w:rsidR="00B313A5">
                        <w:rPr>
                          <w:rFonts w:asciiTheme="minorHAnsi" w:hAnsiTheme="minorHAnsi"/>
                          <w:color w:val="0F243E" w:themeColor="text2" w:themeShade="80"/>
                        </w:rPr>
                        <w:t>admin</w:t>
                      </w:r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>@</w:t>
                      </w:r>
                      <w:r w:rsidR="00B313A5">
                        <w:rPr>
                          <w:rFonts w:asciiTheme="minorHAnsi" w:hAnsiTheme="minorHAnsi"/>
                          <w:color w:val="0F243E" w:themeColor="text2" w:themeShade="80"/>
                        </w:rPr>
                        <w:t>stgabriels.cheshire.sch.uk</w:t>
                      </w:r>
                    </w:p>
                    <w:p w14:paraId="0E385323" w14:textId="77777777" w:rsidR="00270D35" w:rsidRPr="00270D35" w:rsidRDefault="00270D35" w:rsidP="00270D35">
                      <w:pPr>
                        <w:jc w:val="center"/>
                        <w:rPr>
                          <w:rFonts w:asciiTheme="minorHAnsi" w:hAnsiTheme="minorHAnsi"/>
                          <w:color w:val="0F243E" w:themeColor="text2" w:themeShade="80"/>
                        </w:rPr>
                      </w:pPr>
                      <w:r>
                        <w:rPr>
                          <w:rFonts w:asciiTheme="minorHAnsi" w:hAnsiTheme="minorHAnsi"/>
                          <w:color w:val="0F243E" w:themeColor="text2" w:themeShade="80"/>
                        </w:rPr>
                        <w:t>www.stgabriels</w:t>
                      </w:r>
                      <w:r w:rsidR="00C50AC5">
                        <w:rPr>
                          <w:rFonts w:asciiTheme="minorHAnsi" w:hAnsiTheme="minorHAnsi"/>
                          <w:color w:val="0F243E" w:themeColor="text2" w:themeShade="80"/>
                        </w:rPr>
                        <w:t>.cheshire.sch.uk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4BC" w:rsidRPr="000F44E7">
        <w:rPr>
          <w:rFonts w:ascii="Candara" w:hAnsi="Candara"/>
          <w:b/>
          <w:color w:val="365F91" w:themeColor="accent1" w:themeShade="BF"/>
        </w:rPr>
        <w:t xml:space="preserve">                               </w:t>
      </w:r>
      <w:r w:rsidR="000F44E7">
        <w:rPr>
          <w:rFonts w:ascii="Candara" w:hAnsi="Candara"/>
          <w:b/>
          <w:color w:val="365F91" w:themeColor="accent1" w:themeShade="BF"/>
        </w:rPr>
        <w:t xml:space="preserve">  </w:t>
      </w:r>
      <w:r w:rsidR="003B4BEB">
        <w:rPr>
          <w:rFonts w:ascii="Candara" w:hAnsi="Candara"/>
          <w:b/>
          <w:color w:val="365F91" w:themeColor="accent1" w:themeShade="BF"/>
        </w:rPr>
        <w:t xml:space="preserve">  </w:t>
      </w:r>
      <w:r w:rsidR="00FB2D2A" w:rsidRPr="002862C3">
        <w:rPr>
          <w:rFonts w:ascii="Candara" w:hAnsi="Candara"/>
          <w:color w:val="215868" w:themeColor="accent5" w:themeShade="80"/>
        </w:rPr>
        <w:t xml:space="preserve"> </w:t>
      </w:r>
    </w:p>
    <w:p w14:paraId="2B648B23" w14:textId="77777777" w:rsidR="00FB2D2A" w:rsidRPr="002862C3" w:rsidRDefault="002862C3" w:rsidP="000E64BC">
      <w:pPr>
        <w:rPr>
          <w:rFonts w:ascii="Candara" w:hAnsi="Candara"/>
          <w:color w:val="215868" w:themeColor="accent5" w:themeShade="80"/>
        </w:rPr>
      </w:pPr>
      <w:r>
        <w:rPr>
          <w:rFonts w:ascii="Candara" w:hAnsi="Candara"/>
          <w:noProof/>
          <w:color w:val="4BACC6" w:themeColor="accent5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B1AD2E" wp14:editId="0F4DB646">
                <wp:simplePos x="0" y="0"/>
                <wp:positionH relativeFrom="margin">
                  <wp:align>right</wp:align>
                </wp:positionH>
                <wp:positionV relativeFrom="paragraph">
                  <wp:posOffset>161958</wp:posOffset>
                </wp:positionV>
                <wp:extent cx="904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3499A222" id="Straight Connector 7" o:spid="_x0000_s1026" style="position:absolute;z-index:2516561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0.05pt,12.75pt" to="91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" strokecolor="#243f60 [1604]" strokeweight="1.5pt">
                <w10:wrap anchorx="margin"/>
              </v:line>
            </w:pict>
          </mc:Fallback>
        </mc:AlternateContent>
      </w:r>
      <w:r w:rsidR="000E64BC" w:rsidRPr="002862C3">
        <w:rPr>
          <w:rFonts w:ascii="Candara" w:hAnsi="Candara"/>
          <w:color w:val="215868" w:themeColor="accent5" w:themeShade="80"/>
        </w:rPr>
        <w:t xml:space="preserve">                                           </w:t>
      </w:r>
      <w:r w:rsidR="00270D35">
        <w:rPr>
          <w:rFonts w:ascii="Candara" w:hAnsi="Candara"/>
          <w:color w:val="215868" w:themeColor="accent5" w:themeShade="80"/>
        </w:rPr>
        <w:t xml:space="preserve">    </w:t>
      </w:r>
    </w:p>
    <w:p w14:paraId="4B3A99BA" w14:textId="77777777" w:rsidR="00FB2D2A" w:rsidRPr="002862C3" w:rsidRDefault="000F44E7" w:rsidP="006843BD">
      <w:pPr>
        <w:rPr>
          <w:rFonts w:ascii="Candara" w:hAnsi="Candara"/>
          <w:color w:val="215868" w:themeColor="accent5" w:themeShade="80"/>
        </w:rPr>
      </w:pPr>
      <w:r w:rsidRPr="002862C3">
        <w:rPr>
          <w:rFonts w:ascii="Candara" w:hAnsi="Candara"/>
          <w:color w:val="215868" w:themeColor="accent5" w:themeShade="80"/>
        </w:rPr>
        <w:t xml:space="preserve">                                     </w:t>
      </w:r>
      <w:r w:rsidR="00270D35">
        <w:rPr>
          <w:rFonts w:ascii="Candara" w:hAnsi="Candara"/>
          <w:color w:val="215868" w:themeColor="accent5" w:themeShade="80"/>
        </w:rPr>
        <w:t xml:space="preserve"> </w:t>
      </w:r>
    </w:p>
    <w:p w14:paraId="22285082" w14:textId="77777777" w:rsidR="000F44E7" w:rsidRPr="002862C3" w:rsidRDefault="000F44E7" w:rsidP="000F44E7">
      <w:pPr>
        <w:rPr>
          <w:rFonts w:ascii="Candara" w:hAnsi="Candara"/>
          <w:color w:val="215868" w:themeColor="accent5" w:themeShade="80"/>
        </w:rPr>
      </w:pPr>
      <w:r w:rsidRPr="002862C3">
        <w:rPr>
          <w:rFonts w:ascii="Candara" w:hAnsi="Candara"/>
          <w:color w:val="215868" w:themeColor="accent5" w:themeShade="80"/>
        </w:rPr>
        <w:t xml:space="preserve">                                   </w:t>
      </w:r>
      <w:r w:rsidR="007D30EE">
        <w:rPr>
          <w:rFonts w:ascii="Candara" w:hAnsi="Candara"/>
          <w:color w:val="215868" w:themeColor="accent5" w:themeShade="80"/>
        </w:rPr>
        <w:t xml:space="preserve">        </w:t>
      </w:r>
      <w:r w:rsidR="001467FC">
        <w:rPr>
          <w:rFonts w:ascii="Candara" w:hAnsi="Candara"/>
          <w:color w:val="215868" w:themeColor="accent5" w:themeShade="80"/>
        </w:rPr>
        <w:t xml:space="preserve">  </w:t>
      </w:r>
    </w:p>
    <w:p w14:paraId="7FA56031" w14:textId="77777777" w:rsidR="003B4BEB" w:rsidRPr="002862C3" w:rsidRDefault="000F44E7" w:rsidP="003B4BEB">
      <w:pPr>
        <w:rPr>
          <w:rFonts w:ascii="Candara" w:hAnsi="Candara"/>
          <w:color w:val="215868" w:themeColor="accent5" w:themeShade="80"/>
          <w:sz w:val="24"/>
        </w:rPr>
      </w:pPr>
      <w:r w:rsidRPr="002862C3">
        <w:rPr>
          <w:rFonts w:ascii="Candara" w:hAnsi="Candara"/>
          <w:color w:val="215868" w:themeColor="accent5" w:themeShade="80"/>
        </w:rPr>
        <w:t xml:space="preserve">                                   </w:t>
      </w:r>
    </w:p>
    <w:p w14:paraId="06683742" w14:textId="77777777" w:rsidR="003B4BEB" w:rsidRDefault="003B4BEB" w:rsidP="003B4BEB">
      <w:pPr>
        <w:rPr>
          <w:rFonts w:ascii="Candara" w:hAnsi="Candara"/>
          <w:color w:val="365F91" w:themeColor="accent1" w:themeShade="BF"/>
          <w:sz w:val="24"/>
        </w:rPr>
      </w:pPr>
    </w:p>
    <w:p w14:paraId="671C9167" w14:textId="77777777" w:rsidR="003B4BEB" w:rsidRDefault="003B4BEB" w:rsidP="003B4BEB">
      <w:pPr>
        <w:rPr>
          <w:rFonts w:ascii="Candara" w:hAnsi="Candara"/>
          <w:color w:val="365F91" w:themeColor="accent1" w:themeShade="BF"/>
          <w:sz w:val="24"/>
        </w:rPr>
      </w:pPr>
    </w:p>
    <w:p w14:paraId="4E02FF9F" w14:textId="77777777" w:rsidR="00ED2A7B" w:rsidRPr="00ED2A7B" w:rsidRDefault="00ED2A7B" w:rsidP="00ED2A7B">
      <w:pPr>
        <w:rPr>
          <w:rFonts w:ascii="Comic Sans MS" w:hAnsi="Comic Sans MS"/>
          <w:sz w:val="24"/>
          <w:szCs w:val="24"/>
          <w:lang w:eastAsia="en-US"/>
        </w:rPr>
      </w:pPr>
    </w:p>
    <w:p w14:paraId="6415637B" w14:textId="77777777" w:rsidR="00077F86" w:rsidRDefault="00077F86" w:rsidP="00077F86">
      <w:pPr>
        <w:jc w:val="right"/>
        <w:rPr>
          <w:rFonts w:ascii="Comic Sans MS" w:hAnsi="Comic Sans MS"/>
          <w:b/>
          <w:sz w:val="24"/>
        </w:rPr>
      </w:pPr>
    </w:p>
    <w:p w14:paraId="23965507" w14:textId="738C17C9" w:rsidR="00077F86" w:rsidRPr="000847EE" w:rsidRDefault="00923088" w:rsidP="00077F86">
      <w:pPr>
        <w:jc w:val="righ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January 202</w:t>
      </w:r>
      <w:r w:rsidR="003D5A23">
        <w:rPr>
          <w:rFonts w:ascii="Comic Sans MS" w:hAnsi="Comic Sans MS"/>
          <w:b/>
          <w:sz w:val="24"/>
        </w:rPr>
        <w:t>5</w:t>
      </w:r>
    </w:p>
    <w:p w14:paraId="5948C43C" w14:textId="77777777" w:rsidR="00077F86" w:rsidRPr="000847EE" w:rsidRDefault="00077F86" w:rsidP="00077F86">
      <w:pPr>
        <w:tabs>
          <w:tab w:val="left" w:pos="367"/>
        </w:tabs>
        <w:jc w:val="center"/>
        <w:rPr>
          <w:rFonts w:ascii="Comic Sans MS" w:hAnsi="Comic Sans MS"/>
          <w:b/>
          <w:sz w:val="36"/>
        </w:rPr>
      </w:pPr>
      <w:r w:rsidRPr="000847EE">
        <w:rPr>
          <w:rFonts w:ascii="Comic Sans MS" w:hAnsi="Comic Sans MS"/>
          <w:b/>
          <w:sz w:val="36"/>
        </w:rPr>
        <w:t xml:space="preserve">Welcome to the </w:t>
      </w:r>
      <w:r>
        <w:rPr>
          <w:rFonts w:ascii="Comic Sans MS" w:hAnsi="Comic Sans MS"/>
          <w:b/>
          <w:sz w:val="36"/>
        </w:rPr>
        <w:t>Spring</w:t>
      </w:r>
      <w:r w:rsidRPr="000847EE">
        <w:rPr>
          <w:rFonts w:ascii="Comic Sans MS" w:hAnsi="Comic Sans MS"/>
          <w:b/>
          <w:sz w:val="36"/>
        </w:rPr>
        <w:t xml:space="preserve"> term in Year 1!</w:t>
      </w:r>
    </w:p>
    <w:p w14:paraId="579D11B4" w14:textId="77777777" w:rsidR="00ED2A7B" w:rsidRPr="00077F86" w:rsidRDefault="00ED2A7B" w:rsidP="00ED2A7B">
      <w:pPr>
        <w:tabs>
          <w:tab w:val="left" w:pos="8599"/>
        </w:tabs>
        <w:rPr>
          <w:rFonts w:ascii="Comic Sans MS" w:hAnsi="Comic Sans MS"/>
          <w:sz w:val="28"/>
          <w:szCs w:val="24"/>
          <w:lang w:eastAsia="en-US"/>
        </w:rPr>
      </w:pPr>
    </w:p>
    <w:p w14:paraId="3FBD1369" w14:textId="77777777" w:rsidR="00ED2A7B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>Dear Year 1 Parents,</w:t>
      </w:r>
    </w:p>
    <w:p w14:paraId="539E87FF" w14:textId="77777777" w:rsidR="00077F86" w:rsidRPr="00077F86" w:rsidRDefault="00077F86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03D42E36" w14:textId="21659F08" w:rsidR="00ED2A7B" w:rsidRDefault="00077F86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 xml:space="preserve">Welcome back to school and a </w:t>
      </w:r>
      <w:r w:rsidR="00352554">
        <w:rPr>
          <w:rFonts w:ascii="Comic Sans MS" w:hAnsi="Comic Sans MS"/>
          <w:sz w:val="24"/>
          <w:szCs w:val="22"/>
          <w:lang w:eastAsia="en-US"/>
        </w:rPr>
        <w:t xml:space="preserve">happy </w:t>
      </w:r>
      <w:r>
        <w:rPr>
          <w:rFonts w:ascii="Comic Sans MS" w:hAnsi="Comic Sans MS"/>
          <w:sz w:val="24"/>
          <w:szCs w:val="22"/>
          <w:lang w:eastAsia="en-US"/>
        </w:rPr>
        <w:t xml:space="preserve">new year! </w:t>
      </w:r>
      <w:r w:rsidR="00FF5802">
        <w:rPr>
          <w:rFonts w:ascii="Comic Sans MS" w:hAnsi="Comic Sans MS"/>
          <w:sz w:val="24"/>
          <w:szCs w:val="22"/>
          <w:lang w:eastAsia="en-US"/>
        </w:rPr>
        <w:t>We</w:t>
      </w:r>
      <w:r>
        <w:rPr>
          <w:rFonts w:ascii="Comic Sans MS" w:hAnsi="Comic Sans MS"/>
          <w:sz w:val="24"/>
          <w:szCs w:val="22"/>
          <w:lang w:eastAsia="en-US"/>
        </w:rPr>
        <w:t xml:space="preserve"> hope you have had a wonderful Christmas. T</w:t>
      </w:r>
      <w:r w:rsidR="00ED2A7B" w:rsidRPr="00077F86">
        <w:rPr>
          <w:rFonts w:ascii="Comic Sans MS" w:hAnsi="Comic Sans MS"/>
          <w:sz w:val="24"/>
          <w:szCs w:val="22"/>
          <w:lang w:eastAsia="en-US"/>
        </w:rPr>
        <w:t>hank you for your support with all our autumn term activities and welcome to the spring term!</w:t>
      </w:r>
      <w:r w:rsidR="009D4E4F">
        <w:rPr>
          <w:rFonts w:ascii="Comic Sans MS" w:hAnsi="Comic Sans MS"/>
          <w:sz w:val="24"/>
          <w:szCs w:val="22"/>
          <w:lang w:eastAsia="en-US"/>
        </w:rPr>
        <w:t xml:space="preserve"> </w:t>
      </w:r>
    </w:p>
    <w:p w14:paraId="7DFD88A8" w14:textId="4620A92B" w:rsidR="00077F86" w:rsidRDefault="00077F86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6E06AD3C" w14:textId="3EB5484D" w:rsidR="00BA7012" w:rsidRPr="00BA7012" w:rsidRDefault="00BA7012" w:rsidP="00ED2A7B">
      <w:pPr>
        <w:tabs>
          <w:tab w:val="left" w:pos="8599"/>
        </w:tabs>
        <w:rPr>
          <w:rFonts w:ascii="Comic Sans MS" w:hAnsi="Comic Sans MS"/>
          <w:b/>
          <w:bCs/>
          <w:sz w:val="24"/>
          <w:szCs w:val="22"/>
          <w:u w:val="single"/>
          <w:lang w:eastAsia="en-US"/>
        </w:rPr>
      </w:pPr>
      <w:r w:rsidRPr="00BA7012">
        <w:rPr>
          <w:rFonts w:ascii="Comic Sans MS" w:hAnsi="Comic Sans MS"/>
          <w:b/>
          <w:bCs/>
          <w:sz w:val="24"/>
          <w:szCs w:val="22"/>
          <w:u w:val="single"/>
          <w:lang w:eastAsia="en-US"/>
        </w:rPr>
        <w:t>Topic</w:t>
      </w:r>
    </w:p>
    <w:p w14:paraId="02709A55" w14:textId="5292BC57" w:rsidR="00ED2A7B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>Our new topic ‘</w:t>
      </w:r>
      <w:r w:rsidR="00F30BCB">
        <w:rPr>
          <w:rFonts w:ascii="Comic Sans MS" w:hAnsi="Comic Sans MS"/>
          <w:sz w:val="24"/>
          <w:szCs w:val="22"/>
          <w:u w:val="single"/>
          <w:lang w:eastAsia="en-US"/>
        </w:rPr>
        <w:t>Let’s explore the world</w:t>
      </w:r>
      <w:r w:rsidRPr="00077F86">
        <w:rPr>
          <w:rFonts w:ascii="Comic Sans MS" w:hAnsi="Comic Sans MS"/>
          <w:sz w:val="24"/>
          <w:szCs w:val="22"/>
          <w:lang w:eastAsia="en-US"/>
        </w:rPr>
        <w:t>’ pro</w:t>
      </w:r>
      <w:r w:rsidR="00EC0840">
        <w:rPr>
          <w:rFonts w:ascii="Comic Sans MS" w:hAnsi="Comic Sans MS"/>
          <w:sz w:val="24"/>
          <w:szCs w:val="22"/>
          <w:lang w:eastAsia="en-US"/>
        </w:rPr>
        <w:t>vides exciting opportunities across the curriculum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. </w:t>
      </w:r>
      <w:r w:rsidR="003D5A23" w:rsidRPr="00077F86">
        <w:rPr>
          <w:rFonts w:ascii="Comic Sans MS" w:hAnsi="Comic Sans MS"/>
          <w:sz w:val="24"/>
          <w:szCs w:val="22"/>
          <w:lang w:eastAsia="en-US"/>
        </w:rPr>
        <w:t>The children will hear about famous travellers and explorers from the past and present</w:t>
      </w:r>
      <w:r w:rsidR="003D5A23">
        <w:rPr>
          <w:rFonts w:ascii="Comic Sans MS" w:hAnsi="Comic Sans MS"/>
          <w:sz w:val="24"/>
          <w:szCs w:val="22"/>
          <w:lang w:eastAsia="en-US"/>
        </w:rPr>
        <w:t xml:space="preserve">.   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We will </w:t>
      </w:r>
      <w:r w:rsidR="003D5A23">
        <w:rPr>
          <w:rFonts w:ascii="Comic Sans MS" w:hAnsi="Comic Sans MS"/>
          <w:sz w:val="24"/>
          <w:szCs w:val="22"/>
          <w:lang w:eastAsia="en-US"/>
        </w:rPr>
        <w:t xml:space="preserve">also </w:t>
      </w:r>
      <w:r w:rsidRPr="00077F86">
        <w:rPr>
          <w:rFonts w:ascii="Comic Sans MS" w:hAnsi="Comic Sans MS"/>
          <w:sz w:val="24"/>
          <w:szCs w:val="22"/>
          <w:lang w:eastAsia="en-US"/>
        </w:rPr>
        <w:t>learn about liv</w:t>
      </w:r>
      <w:r w:rsidR="00EC0840">
        <w:rPr>
          <w:rFonts w:ascii="Comic Sans MS" w:hAnsi="Comic Sans MS"/>
          <w:sz w:val="24"/>
          <w:szCs w:val="22"/>
          <w:lang w:eastAsia="en-US"/>
        </w:rPr>
        <w:t>ing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 in hot and cold environment</w:t>
      </w:r>
      <w:r w:rsidR="00077F86">
        <w:rPr>
          <w:rFonts w:ascii="Comic Sans MS" w:hAnsi="Comic Sans MS"/>
          <w:sz w:val="24"/>
          <w:szCs w:val="22"/>
          <w:lang w:eastAsia="en-US"/>
        </w:rPr>
        <w:t>s in countries around the world</w:t>
      </w:r>
      <w:r w:rsidR="005A1412">
        <w:rPr>
          <w:rFonts w:ascii="Comic Sans MS" w:hAnsi="Comic Sans MS"/>
          <w:sz w:val="24"/>
          <w:szCs w:val="22"/>
          <w:lang w:eastAsia="en-US"/>
        </w:rPr>
        <w:t xml:space="preserve">.  </w:t>
      </w:r>
      <w:r w:rsidR="00077F86">
        <w:rPr>
          <w:rFonts w:ascii="Comic Sans MS" w:hAnsi="Comic Sans MS"/>
          <w:sz w:val="24"/>
          <w:szCs w:val="22"/>
          <w:lang w:eastAsia="en-US"/>
        </w:rPr>
        <w:t>Our science topics will focus on</w:t>
      </w:r>
      <w:r w:rsidR="00CB3BC2">
        <w:rPr>
          <w:rFonts w:ascii="Comic Sans MS" w:hAnsi="Comic Sans MS"/>
          <w:sz w:val="24"/>
          <w:szCs w:val="22"/>
          <w:lang w:eastAsia="en-US"/>
        </w:rPr>
        <w:t xml:space="preserve"> ‘</w:t>
      </w:r>
      <w:r w:rsidR="00CB3BC2" w:rsidRPr="00CB3BC2">
        <w:rPr>
          <w:rFonts w:ascii="Comic Sans MS" w:hAnsi="Comic Sans MS"/>
          <w:sz w:val="24"/>
          <w:szCs w:val="22"/>
          <w:u w:val="single"/>
          <w:lang w:eastAsia="en-US"/>
        </w:rPr>
        <w:t>Animals Including Humans</w:t>
      </w:r>
      <w:r w:rsidR="00CB3BC2">
        <w:rPr>
          <w:rFonts w:ascii="Comic Sans MS" w:hAnsi="Comic Sans MS"/>
          <w:sz w:val="24"/>
          <w:szCs w:val="22"/>
          <w:lang w:eastAsia="en-US"/>
        </w:rPr>
        <w:t>’ and ‘</w:t>
      </w:r>
      <w:r w:rsidR="00CB3BC2" w:rsidRPr="00CB3BC2">
        <w:rPr>
          <w:rFonts w:ascii="Comic Sans MS" w:hAnsi="Comic Sans MS"/>
          <w:sz w:val="24"/>
          <w:szCs w:val="22"/>
          <w:u w:val="single"/>
          <w:lang w:eastAsia="en-US"/>
        </w:rPr>
        <w:t>S</w:t>
      </w:r>
      <w:r w:rsidRPr="00CB3BC2">
        <w:rPr>
          <w:rFonts w:ascii="Comic Sans MS" w:hAnsi="Comic Sans MS"/>
          <w:sz w:val="24"/>
          <w:szCs w:val="22"/>
          <w:u w:val="single"/>
          <w:lang w:eastAsia="en-US"/>
        </w:rPr>
        <w:t>easonal c</w:t>
      </w:r>
      <w:r w:rsidR="00C712E1" w:rsidRPr="00CB3BC2">
        <w:rPr>
          <w:rFonts w:ascii="Comic Sans MS" w:hAnsi="Comic Sans MS"/>
          <w:sz w:val="24"/>
          <w:szCs w:val="22"/>
          <w:u w:val="single"/>
          <w:lang w:eastAsia="en-US"/>
        </w:rPr>
        <w:t>hanges</w:t>
      </w:r>
      <w:r w:rsidR="00CB3BC2">
        <w:rPr>
          <w:rFonts w:ascii="Comic Sans MS" w:hAnsi="Comic Sans MS"/>
          <w:sz w:val="24"/>
          <w:szCs w:val="22"/>
          <w:lang w:eastAsia="en-US"/>
        </w:rPr>
        <w:t>’</w:t>
      </w:r>
      <w:r w:rsidR="00C712E1" w:rsidRPr="00077F86">
        <w:rPr>
          <w:rFonts w:ascii="Comic Sans MS" w:hAnsi="Comic Sans MS"/>
          <w:sz w:val="24"/>
          <w:szCs w:val="22"/>
          <w:lang w:eastAsia="en-US"/>
        </w:rPr>
        <w:t xml:space="preserve"> in our own environment. </w:t>
      </w:r>
    </w:p>
    <w:p w14:paraId="34DD67C0" w14:textId="77777777" w:rsidR="00077F86" w:rsidRPr="00077F86" w:rsidRDefault="00077F86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2CE2056C" w14:textId="7D69EF0B" w:rsidR="00ED2A7B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>Our R.E topic ‘</w:t>
      </w:r>
      <w:r w:rsidR="003D5A23">
        <w:rPr>
          <w:rFonts w:ascii="Comic Sans MS" w:hAnsi="Comic Sans MS"/>
          <w:sz w:val="24"/>
          <w:szCs w:val="22"/>
          <w:u w:val="single"/>
          <w:lang w:eastAsia="en-US"/>
        </w:rPr>
        <w:t xml:space="preserve">Galilee to Jerusalem’ </w:t>
      </w:r>
      <w:r w:rsidRPr="00077F86">
        <w:rPr>
          <w:rFonts w:ascii="Comic Sans MS" w:hAnsi="Comic Sans MS"/>
          <w:sz w:val="24"/>
          <w:szCs w:val="22"/>
          <w:lang w:eastAsia="en-US"/>
        </w:rPr>
        <w:t>teaches Bible stories of ‘</w:t>
      </w:r>
      <w:r w:rsidR="003D5A23">
        <w:rPr>
          <w:rFonts w:ascii="Comic Sans MS" w:hAnsi="Comic Sans MS"/>
          <w:sz w:val="24"/>
          <w:szCs w:val="22"/>
          <w:lang w:eastAsia="en-US"/>
        </w:rPr>
        <w:t>Zacchaeus</w:t>
      </w:r>
      <w:proofErr w:type="gramStart"/>
      <w:r w:rsidR="003D5A23">
        <w:rPr>
          <w:rFonts w:ascii="Comic Sans MS" w:hAnsi="Comic Sans MS"/>
          <w:sz w:val="24"/>
          <w:szCs w:val="22"/>
          <w:lang w:eastAsia="en-US"/>
        </w:rPr>
        <w:t xml:space="preserve">’ </w:t>
      </w:r>
      <w:r w:rsidRPr="00077F86">
        <w:rPr>
          <w:rFonts w:ascii="Comic Sans MS" w:hAnsi="Comic Sans MS"/>
          <w:sz w:val="24"/>
          <w:szCs w:val="22"/>
          <w:lang w:eastAsia="en-US"/>
        </w:rPr>
        <w:t>’</w:t>
      </w:r>
      <w:proofErr w:type="gramEnd"/>
      <w:r w:rsidRPr="00077F86">
        <w:rPr>
          <w:rFonts w:ascii="Comic Sans MS" w:hAnsi="Comic Sans MS"/>
          <w:sz w:val="24"/>
          <w:szCs w:val="22"/>
          <w:lang w:eastAsia="en-US"/>
        </w:rPr>
        <w:t xml:space="preserve"> and ‘Jesus at the Temple.’ Our second topic ‘</w:t>
      </w:r>
      <w:r w:rsidR="003D5A23">
        <w:rPr>
          <w:rFonts w:ascii="Comic Sans MS" w:hAnsi="Comic Sans MS"/>
          <w:sz w:val="24"/>
          <w:szCs w:val="22"/>
          <w:u w:val="single"/>
          <w:lang w:eastAsia="en-US"/>
        </w:rPr>
        <w:t>Desert to Garden</w:t>
      </w:r>
      <w:r w:rsidRPr="00077F86">
        <w:rPr>
          <w:rFonts w:ascii="Comic Sans MS" w:hAnsi="Comic Sans MS"/>
          <w:sz w:val="24"/>
          <w:szCs w:val="22"/>
          <w:u w:val="single"/>
          <w:lang w:eastAsia="en-US"/>
        </w:rPr>
        <w:t>’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 teaches about the events leading to Easter.</w:t>
      </w:r>
    </w:p>
    <w:p w14:paraId="75F6D473" w14:textId="4EDD80AB" w:rsidR="00ED2A7B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229DFEFC" w14:textId="59950D00" w:rsidR="00BA7012" w:rsidRPr="00BA7012" w:rsidRDefault="00BA7012" w:rsidP="00ED2A7B">
      <w:pPr>
        <w:tabs>
          <w:tab w:val="left" w:pos="8599"/>
        </w:tabs>
        <w:rPr>
          <w:rFonts w:ascii="Comic Sans MS" w:hAnsi="Comic Sans MS"/>
          <w:b/>
          <w:bCs/>
          <w:sz w:val="24"/>
          <w:szCs w:val="22"/>
          <w:u w:val="single"/>
          <w:lang w:eastAsia="en-US"/>
        </w:rPr>
      </w:pPr>
      <w:r w:rsidRPr="00BA7012">
        <w:rPr>
          <w:rFonts w:ascii="Comic Sans MS" w:hAnsi="Comic Sans MS"/>
          <w:b/>
          <w:bCs/>
          <w:sz w:val="24"/>
          <w:szCs w:val="22"/>
          <w:u w:val="single"/>
          <w:lang w:eastAsia="en-US"/>
        </w:rPr>
        <w:t>English</w:t>
      </w:r>
    </w:p>
    <w:p w14:paraId="19414647" w14:textId="4C75805D" w:rsidR="00ED2A7B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 xml:space="preserve">In English, we will be reading and writing traditional tales in our fiction unit and our poetry unit will be based on pattern and rhyme. </w:t>
      </w:r>
      <w:r w:rsidR="007117B9">
        <w:rPr>
          <w:rFonts w:ascii="Comic Sans MS" w:hAnsi="Comic Sans MS"/>
          <w:sz w:val="24"/>
          <w:szCs w:val="22"/>
          <w:lang w:eastAsia="en-US"/>
        </w:rPr>
        <w:t xml:space="preserve">We will be focusing on including adjectives and descriptive vocabulary in our writing. </w:t>
      </w:r>
      <w:r w:rsidR="00077F86">
        <w:rPr>
          <w:rFonts w:ascii="Comic Sans MS" w:hAnsi="Comic Sans MS"/>
          <w:sz w:val="24"/>
          <w:szCs w:val="22"/>
          <w:lang w:eastAsia="en-US"/>
        </w:rPr>
        <w:t xml:space="preserve">We will also be reading texts linked with </w:t>
      </w:r>
      <w:r w:rsidR="00CB3BC2">
        <w:rPr>
          <w:rFonts w:ascii="Comic Sans MS" w:hAnsi="Comic Sans MS"/>
          <w:sz w:val="24"/>
          <w:szCs w:val="22"/>
          <w:lang w:eastAsia="en-US"/>
        </w:rPr>
        <w:t>our</w:t>
      </w:r>
      <w:r w:rsidR="00077F86">
        <w:rPr>
          <w:rFonts w:ascii="Comic Sans MS" w:hAnsi="Comic Sans MS"/>
          <w:sz w:val="24"/>
          <w:szCs w:val="22"/>
          <w:lang w:eastAsia="en-US"/>
        </w:rPr>
        <w:t xml:space="preserve"> topic</w:t>
      </w:r>
      <w:r w:rsidR="00CB3BC2">
        <w:rPr>
          <w:rFonts w:ascii="Comic Sans MS" w:hAnsi="Comic Sans MS"/>
          <w:sz w:val="24"/>
          <w:szCs w:val="22"/>
          <w:lang w:eastAsia="en-US"/>
        </w:rPr>
        <w:t>.</w:t>
      </w:r>
      <w:r w:rsidR="00077F86">
        <w:rPr>
          <w:rFonts w:ascii="Comic Sans MS" w:hAnsi="Comic Sans MS"/>
          <w:sz w:val="24"/>
          <w:szCs w:val="22"/>
          <w:lang w:eastAsia="en-US"/>
        </w:rPr>
        <w:t xml:space="preserve"> 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Our non-fiction unit will explore information texts about </w:t>
      </w:r>
      <w:r w:rsidR="00923088">
        <w:rPr>
          <w:rFonts w:ascii="Comic Sans MS" w:hAnsi="Comic Sans MS"/>
          <w:sz w:val="24"/>
          <w:szCs w:val="22"/>
          <w:lang w:eastAsia="en-US"/>
        </w:rPr>
        <w:t xml:space="preserve">penguins and </w:t>
      </w:r>
      <w:r w:rsidRPr="00077F86">
        <w:rPr>
          <w:rFonts w:ascii="Comic Sans MS" w:hAnsi="Comic Sans MS"/>
          <w:sz w:val="24"/>
          <w:szCs w:val="22"/>
          <w:lang w:eastAsia="en-US"/>
        </w:rPr>
        <w:t>elephants which will link well with our topic work about animals in contrasting environments. We continue with our daily phonics lessons, grammar lessons and guided reading sessions.</w:t>
      </w:r>
    </w:p>
    <w:p w14:paraId="5AE3C150" w14:textId="7B281BD4" w:rsidR="00FF5802" w:rsidRDefault="00FF5802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7831C710" w14:textId="3FDE5130" w:rsidR="00077F86" w:rsidRPr="00BA7012" w:rsidRDefault="00BA7012" w:rsidP="00ED2A7B">
      <w:pPr>
        <w:tabs>
          <w:tab w:val="left" w:pos="8599"/>
        </w:tabs>
        <w:rPr>
          <w:rFonts w:ascii="Comic Sans MS" w:hAnsi="Comic Sans MS"/>
          <w:b/>
          <w:bCs/>
          <w:sz w:val="24"/>
          <w:szCs w:val="22"/>
          <w:u w:val="single"/>
          <w:lang w:eastAsia="en-US"/>
        </w:rPr>
      </w:pPr>
      <w:r w:rsidRPr="00BA7012">
        <w:rPr>
          <w:rFonts w:ascii="Comic Sans MS" w:hAnsi="Comic Sans MS"/>
          <w:b/>
          <w:bCs/>
          <w:sz w:val="24"/>
          <w:szCs w:val="22"/>
          <w:u w:val="single"/>
          <w:lang w:eastAsia="en-US"/>
        </w:rPr>
        <w:t>Maths</w:t>
      </w:r>
    </w:p>
    <w:p w14:paraId="28AEB6A3" w14:textId="043A9BD5" w:rsidR="00ED2A7B" w:rsidRPr="00077F86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 xml:space="preserve">In mathematics we </w:t>
      </w:r>
      <w:r w:rsidR="007117B9">
        <w:rPr>
          <w:rFonts w:ascii="Comic Sans MS" w:hAnsi="Comic Sans MS"/>
          <w:sz w:val="24"/>
          <w:szCs w:val="22"/>
          <w:lang w:eastAsia="en-US"/>
        </w:rPr>
        <w:t>u</w:t>
      </w:r>
      <w:r w:rsidR="00FF5802">
        <w:rPr>
          <w:rFonts w:ascii="Comic Sans MS" w:hAnsi="Comic Sans MS"/>
          <w:sz w:val="24"/>
          <w:szCs w:val="22"/>
          <w:lang w:eastAsia="en-US"/>
        </w:rPr>
        <w:t>tilise</w:t>
      </w:r>
      <w:r w:rsidR="007117B9">
        <w:rPr>
          <w:rFonts w:ascii="Comic Sans MS" w:hAnsi="Comic Sans MS"/>
          <w:sz w:val="24"/>
          <w:szCs w:val="22"/>
          <w:lang w:eastAsia="en-US"/>
        </w:rPr>
        <w:t xml:space="preserve"> </w:t>
      </w:r>
      <w:r w:rsidR="00FF5802">
        <w:rPr>
          <w:rFonts w:ascii="Comic Sans MS" w:hAnsi="Comic Sans MS"/>
          <w:sz w:val="24"/>
          <w:szCs w:val="22"/>
          <w:lang w:eastAsia="en-US"/>
        </w:rPr>
        <w:t>‘</w:t>
      </w:r>
      <w:r w:rsidR="007117B9">
        <w:rPr>
          <w:rFonts w:ascii="Comic Sans MS" w:hAnsi="Comic Sans MS"/>
          <w:sz w:val="24"/>
          <w:szCs w:val="22"/>
          <w:lang w:eastAsia="en-US"/>
        </w:rPr>
        <w:t>Primary Stars</w:t>
      </w:r>
      <w:r w:rsidR="00FF5802">
        <w:rPr>
          <w:rFonts w:ascii="Comic Sans MS" w:hAnsi="Comic Sans MS"/>
          <w:sz w:val="24"/>
          <w:szCs w:val="22"/>
          <w:lang w:eastAsia="en-US"/>
        </w:rPr>
        <w:t>’</w:t>
      </w:r>
      <w:r w:rsidR="007117B9">
        <w:rPr>
          <w:rFonts w:ascii="Comic Sans MS" w:hAnsi="Comic Sans MS"/>
          <w:sz w:val="24"/>
          <w:szCs w:val="22"/>
          <w:lang w:eastAsia="en-US"/>
        </w:rPr>
        <w:t xml:space="preserve"> </w:t>
      </w:r>
      <w:r w:rsidR="00FF5802">
        <w:rPr>
          <w:rFonts w:ascii="Comic Sans MS" w:hAnsi="Comic Sans MS"/>
          <w:sz w:val="24"/>
          <w:szCs w:val="22"/>
          <w:lang w:eastAsia="en-US"/>
        </w:rPr>
        <w:t>to guide our planning.  W</w:t>
      </w:r>
      <w:r w:rsidR="007117B9">
        <w:rPr>
          <w:rFonts w:ascii="Comic Sans MS" w:hAnsi="Comic Sans MS"/>
          <w:sz w:val="24"/>
          <w:szCs w:val="22"/>
          <w:lang w:eastAsia="en-US"/>
        </w:rPr>
        <w:t xml:space="preserve">e 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will be </w:t>
      </w:r>
      <w:r w:rsidR="00923088">
        <w:rPr>
          <w:rFonts w:ascii="Comic Sans MS" w:hAnsi="Comic Sans MS"/>
          <w:sz w:val="24"/>
          <w:szCs w:val="22"/>
          <w:lang w:eastAsia="en-US"/>
        </w:rPr>
        <w:t>learning about:</w:t>
      </w:r>
      <w:r w:rsidRPr="00077F86">
        <w:rPr>
          <w:rFonts w:ascii="Comic Sans MS" w:hAnsi="Comic Sans MS"/>
          <w:sz w:val="24"/>
          <w:szCs w:val="22"/>
          <w:lang w:eastAsia="en-US"/>
        </w:rPr>
        <w:t xml:space="preserve"> </w:t>
      </w:r>
      <w:r w:rsidR="007117B9">
        <w:rPr>
          <w:rFonts w:ascii="Comic Sans MS" w:hAnsi="Comic Sans MS"/>
          <w:sz w:val="24"/>
          <w:szCs w:val="22"/>
          <w:lang w:eastAsia="en-US"/>
        </w:rPr>
        <w:t xml:space="preserve"> </w:t>
      </w:r>
    </w:p>
    <w:p w14:paraId="3450428E" w14:textId="6727189F" w:rsidR="00923088" w:rsidRDefault="00923088" w:rsidP="00ED2A7B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lastRenderedPageBreak/>
        <w:t>addition: finding a part; finding and making number bonds; solving number problems</w:t>
      </w:r>
      <w:r w:rsidR="00762D99">
        <w:rPr>
          <w:rFonts w:ascii="Comic Sans MS" w:hAnsi="Comic Sans MS"/>
          <w:sz w:val="24"/>
          <w:szCs w:val="22"/>
          <w:lang w:eastAsia="en-US"/>
        </w:rPr>
        <w:t>, bridging through 10 to add and subtract</w:t>
      </w:r>
    </w:p>
    <w:p w14:paraId="61E881FF" w14:textId="3D7BB68E" w:rsidR="00762D99" w:rsidRDefault="00762D99" w:rsidP="00ED2A7B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 xml:space="preserve">adding </w:t>
      </w:r>
      <w:proofErr w:type="gramStart"/>
      <w:r>
        <w:rPr>
          <w:rFonts w:ascii="Comic Sans MS" w:hAnsi="Comic Sans MS"/>
          <w:sz w:val="24"/>
          <w:szCs w:val="22"/>
          <w:lang w:eastAsia="en-US"/>
        </w:rPr>
        <w:t>1 and 2 digit</w:t>
      </w:r>
      <w:proofErr w:type="gramEnd"/>
      <w:r>
        <w:rPr>
          <w:rFonts w:ascii="Comic Sans MS" w:hAnsi="Comic Sans MS"/>
          <w:sz w:val="24"/>
          <w:szCs w:val="22"/>
          <w:lang w:eastAsia="en-US"/>
        </w:rPr>
        <w:t xml:space="preserve"> numbers to 20</w:t>
      </w:r>
    </w:p>
    <w:p w14:paraId="061623AC" w14:textId="4E1731DD" w:rsidR="00ED2A7B" w:rsidRDefault="00923088" w:rsidP="00ED2A7B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>subtraction: counting back; finding the difference.</w:t>
      </w:r>
    </w:p>
    <w:p w14:paraId="6AE0C1AD" w14:textId="0DF8DC25" w:rsidR="00762D99" w:rsidRDefault="00762D99" w:rsidP="00ED2A7B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>Place value within</w:t>
      </w:r>
      <w:r w:rsidR="000621D3">
        <w:rPr>
          <w:rFonts w:ascii="Comic Sans MS" w:hAnsi="Comic Sans MS"/>
          <w:sz w:val="24"/>
          <w:szCs w:val="22"/>
          <w:lang w:eastAsia="en-US"/>
        </w:rPr>
        <w:t xml:space="preserve"> 50</w:t>
      </w:r>
    </w:p>
    <w:p w14:paraId="706E3EEA" w14:textId="77777777" w:rsidR="000621D3" w:rsidRDefault="000621D3" w:rsidP="000621D3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>Counting in multiples of 2’s,5’s and 10’</w:t>
      </w:r>
    </w:p>
    <w:p w14:paraId="69040E6D" w14:textId="1145B340" w:rsidR="00E833DE" w:rsidRDefault="000621D3" w:rsidP="000621D3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 xml:space="preserve">Comparing </w:t>
      </w:r>
      <w:r w:rsidRPr="000621D3">
        <w:rPr>
          <w:rFonts w:ascii="Comic Sans MS" w:hAnsi="Comic Sans MS"/>
          <w:sz w:val="24"/>
          <w:szCs w:val="22"/>
          <w:lang w:eastAsia="en-US"/>
        </w:rPr>
        <w:t>and measuring lengths and heights</w:t>
      </w:r>
      <w:r>
        <w:rPr>
          <w:rFonts w:ascii="Comic Sans MS" w:hAnsi="Comic Sans MS"/>
          <w:sz w:val="24"/>
          <w:szCs w:val="22"/>
          <w:lang w:eastAsia="en-US"/>
        </w:rPr>
        <w:t>.</w:t>
      </w:r>
    </w:p>
    <w:p w14:paraId="39FA64D5" w14:textId="67F97B41" w:rsidR="000621D3" w:rsidRPr="000621D3" w:rsidRDefault="000621D3" w:rsidP="000621D3">
      <w:pPr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>Comparing and measuring weight and volume.</w:t>
      </w:r>
    </w:p>
    <w:p w14:paraId="1CE5B9BD" w14:textId="1EA0C55B" w:rsidR="00CB3BC2" w:rsidRDefault="00CB3BC2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18C0019D" w14:textId="2A876EE6" w:rsidR="00BA7012" w:rsidRPr="00BA7012" w:rsidRDefault="00BA7012" w:rsidP="00ED2A7B">
      <w:pPr>
        <w:tabs>
          <w:tab w:val="left" w:pos="8599"/>
        </w:tabs>
        <w:rPr>
          <w:rFonts w:ascii="Comic Sans MS" w:hAnsi="Comic Sans MS"/>
          <w:b/>
          <w:bCs/>
          <w:sz w:val="24"/>
          <w:szCs w:val="22"/>
          <w:u w:val="single"/>
          <w:lang w:eastAsia="en-US"/>
        </w:rPr>
      </w:pPr>
      <w:r w:rsidRPr="00BA7012">
        <w:rPr>
          <w:rFonts w:ascii="Comic Sans MS" w:hAnsi="Comic Sans MS"/>
          <w:b/>
          <w:bCs/>
          <w:sz w:val="24"/>
          <w:szCs w:val="22"/>
          <w:u w:val="single"/>
          <w:lang w:eastAsia="en-US"/>
        </w:rPr>
        <w:t>Home</w:t>
      </w:r>
      <w:r>
        <w:rPr>
          <w:rFonts w:ascii="Comic Sans MS" w:hAnsi="Comic Sans MS"/>
          <w:b/>
          <w:bCs/>
          <w:sz w:val="24"/>
          <w:szCs w:val="22"/>
          <w:u w:val="single"/>
          <w:lang w:eastAsia="en-US"/>
        </w:rPr>
        <w:t xml:space="preserve"> </w:t>
      </w:r>
      <w:r w:rsidRPr="00BA7012">
        <w:rPr>
          <w:rFonts w:ascii="Comic Sans MS" w:hAnsi="Comic Sans MS"/>
          <w:b/>
          <w:bCs/>
          <w:sz w:val="24"/>
          <w:szCs w:val="22"/>
          <w:u w:val="single"/>
          <w:lang w:eastAsia="en-US"/>
        </w:rPr>
        <w:t>learning</w:t>
      </w:r>
    </w:p>
    <w:p w14:paraId="411A4E88" w14:textId="5BE295FC" w:rsidR="00337225" w:rsidRDefault="00BA7012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 xml:space="preserve">This term the children will be given a small number of simple spellings to learn each week. Details will be sent out this week!   </w:t>
      </w:r>
      <w:r w:rsidR="00ED2A7B" w:rsidRPr="00077F86">
        <w:rPr>
          <w:rFonts w:ascii="Comic Sans MS" w:hAnsi="Comic Sans MS"/>
          <w:sz w:val="24"/>
          <w:szCs w:val="22"/>
          <w:lang w:eastAsia="en-US"/>
        </w:rPr>
        <w:t>Your help with homework is very valuable, as is your support with reading.</w:t>
      </w:r>
      <w:r w:rsidR="00337225">
        <w:rPr>
          <w:rFonts w:ascii="Comic Sans MS" w:hAnsi="Comic Sans MS"/>
          <w:sz w:val="24"/>
          <w:szCs w:val="22"/>
          <w:lang w:eastAsia="en-US"/>
        </w:rPr>
        <w:t xml:space="preserve">  </w:t>
      </w:r>
      <w:r w:rsidR="00FF5802">
        <w:rPr>
          <w:rFonts w:ascii="Comic Sans MS" w:hAnsi="Comic Sans MS"/>
          <w:sz w:val="24"/>
          <w:szCs w:val="22"/>
          <w:lang w:eastAsia="en-US"/>
        </w:rPr>
        <w:t>We</w:t>
      </w:r>
      <w:r w:rsidR="00337225">
        <w:rPr>
          <w:rFonts w:ascii="Comic Sans MS" w:hAnsi="Comic Sans MS"/>
          <w:sz w:val="24"/>
          <w:szCs w:val="22"/>
          <w:lang w:eastAsia="en-US"/>
        </w:rPr>
        <w:t xml:space="preserve"> will continue to send a weekly overview of the weekly phonics and maths focus via Class Dojo.  </w:t>
      </w:r>
      <w:r w:rsidR="00ED2A7B" w:rsidRPr="00077F86">
        <w:rPr>
          <w:rFonts w:ascii="Comic Sans MS" w:hAnsi="Comic Sans MS"/>
          <w:sz w:val="24"/>
          <w:szCs w:val="22"/>
          <w:lang w:eastAsia="en-US"/>
        </w:rPr>
        <w:t xml:space="preserve"> </w:t>
      </w:r>
    </w:p>
    <w:p w14:paraId="21FC7A7B" w14:textId="77777777" w:rsidR="00337225" w:rsidRDefault="00337225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34134D32" w14:textId="40DEB7D8" w:rsidR="00ED2A7B" w:rsidRDefault="00FF5802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>
        <w:rPr>
          <w:rFonts w:ascii="Comic Sans MS" w:hAnsi="Comic Sans MS"/>
          <w:sz w:val="24"/>
          <w:szCs w:val="22"/>
          <w:lang w:eastAsia="en-US"/>
        </w:rPr>
        <w:t>We</w:t>
      </w:r>
      <w:r w:rsidR="00337225">
        <w:rPr>
          <w:rFonts w:ascii="Comic Sans MS" w:hAnsi="Comic Sans MS"/>
          <w:sz w:val="24"/>
          <w:szCs w:val="22"/>
          <w:lang w:eastAsia="en-US"/>
        </w:rPr>
        <w:t xml:space="preserve"> </w:t>
      </w:r>
      <w:r w:rsidR="00ED2A7B" w:rsidRPr="00077F86">
        <w:rPr>
          <w:rFonts w:ascii="Comic Sans MS" w:hAnsi="Comic Sans MS"/>
          <w:sz w:val="24"/>
          <w:szCs w:val="22"/>
          <w:lang w:eastAsia="en-US"/>
        </w:rPr>
        <w:t>hope this summary provides a</w:t>
      </w:r>
      <w:r w:rsidR="00CB3BC2">
        <w:rPr>
          <w:rFonts w:ascii="Comic Sans MS" w:hAnsi="Comic Sans MS"/>
          <w:sz w:val="24"/>
          <w:szCs w:val="22"/>
          <w:lang w:eastAsia="en-US"/>
        </w:rPr>
        <w:t xml:space="preserve"> </w:t>
      </w:r>
      <w:r w:rsidR="00337225">
        <w:rPr>
          <w:rFonts w:ascii="Comic Sans MS" w:hAnsi="Comic Sans MS"/>
          <w:sz w:val="24"/>
          <w:szCs w:val="22"/>
          <w:lang w:eastAsia="en-US"/>
        </w:rPr>
        <w:t xml:space="preserve">useful </w:t>
      </w:r>
      <w:r w:rsidR="00ED2A7B" w:rsidRPr="00077F86">
        <w:rPr>
          <w:rFonts w:ascii="Comic Sans MS" w:hAnsi="Comic Sans MS"/>
          <w:sz w:val="24"/>
          <w:szCs w:val="22"/>
          <w:lang w:eastAsia="en-US"/>
        </w:rPr>
        <w:t xml:space="preserve">overview of the </w:t>
      </w:r>
      <w:r w:rsidR="00FD68A9" w:rsidRPr="00077F86">
        <w:rPr>
          <w:rFonts w:ascii="Comic Sans MS" w:hAnsi="Comic Sans MS"/>
          <w:sz w:val="24"/>
          <w:szCs w:val="22"/>
          <w:lang w:eastAsia="en-US"/>
        </w:rPr>
        <w:t>Year 1 Spring term</w:t>
      </w:r>
      <w:r w:rsidR="00337225">
        <w:rPr>
          <w:rFonts w:ascii="Comic Sans MS" w:hAnsi="Comic Sans MS"/>
          <w:sz w:val="24"/>
          <w:szCs w:val="22"/>
          <w:lang w:eastAsia="en-US"/>
        </w:rPr>
        <w:t>.</w:t>
      </w:r>
    </w:p>
    <w:p w14:paraId="63854038" w14:textId="77777777" w:rsidR="00CB3BC2" w:rsidRPr="00077F86" w:rsidRDefault="00CB3BC2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09FD8202" w14:textId="77777777" w:rsidR="00ED2A7B" w:rsidRDefault="00ED2A7B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>With very best wishes,</w:t>
      </w:r>
    </w:p>
    <w:p w14:paraId="5D713C26" w14:textId="77777777" w:rsidR="00923088" w:rsidRPr="00077F86" w:rsidRDefault="00923088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5C1D6B33" w14:textId="7D4C1A95" w:rsidR="00ED2A7B" w:rsidRDefault="00077F86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  <w:r w:rsidRPr="00077F86">
        <w:rPr>
          <w:rFonts w:ascii="Comic Sans MS" w:hAnsi="Comic Sans MS"/>
          <w:sz w:val="24"/>
          <w:szCs w:val="22"/>
          <w:lang w:eastAsia="en-US"/>
        </w:rPr>
        <w:t>M</w:t>
      </w:r>
      <w:r w:rsidR="00337225">
        <w:rPr>
          <w:rFonts w:ascii="Comic Sans MS" w:hAnsi="Comic Sans MS"/>
          <w:sz w:val="24"/>
          <w:szCs w:val="22"/>
          <w:lang w:eastAsia="en-US"/>
        </w:rPr>
        <w:t>rs Chilton-</w:t>
      </w:r>
      <w:proofErr w:type="gramStart"/>
      <w:r w:rsidR="00337225">
        <w:rPr>
          <w:rFonts w:ascii="Comic Sans MS" w:hAnsi="Comic Sans MS"/>
          <w:sz w:val="24"/>
          <w:szCs w:val="22"/>
          <w:lang w:eastAsia="en-US"/>
        </w:rPr>
        <w:t xml:space="preserve">Jones, </w:t>
      </w:r>
      <w:r w:rsidR="003D5A23">
        <w:rPr>
          <w:rFonts w:ascii="Comic Sans MS" w:hAnsi="Comic Sans MS"/>
          <w:sz w:val="24"/>
          <w:szCs w:val="22"/>
          <w:lang w:eastAsia="en-US"/>
        </w:rPr>
        <w:t xml:space="preserve"> Mrs</w:t>
      </w:r>
      <w:proofErr w:type="gramEnd"/>
      <w:r w:rsidR="003D5A23">
        <w:rPr>
          <w:rFonts w:ascii="Comic Sans MS" w:hAnsi="Comic Sans MS"/>
          <w:sz w:val="24"/>
          <w:szCs w:val="22"/>
          <w:lang w:eastAsia="en-US"/>
        </w:rPr>
        <w:t xml:space="preserve"> Townson </w:t>
      </w:r>
      <w:r w:rsidR="00337225">
        <w:rPr>
          <w:rFonts w:ascii="Comic Sans MS" w:hAnsi="Comic Sans MS"/>
          <w:sz w:val="24"/>
          <w:szCs w:val="22"/>
          <w:lang w:eastAsia="en-US"/>
        </w:rPr>
        <w:t xml:space="preserve">and Mrs </w:t>
      </w:r>
      <w:proofErr w:type="spellStart"/>
      <w:r w:rsidR="00337225">
        <w:rPr>
          <w:rFonts w:ascii="Comic Sans MS" w:hAnsi="Comic Sans MS"/>
          <w:sz w:val="24"/>
          <w:szCs w:val="22"/>
          <w:lang w:eastAsia="en-US"/>
        </w:rPr>
        <w:t>Ledgar</w:t>
      </w:r>
      <w:proofErr w:type="spellEnd"/>
    </w:p>
    <w:p w14:paraId="6FA664DB" w14:textId="77777777" w:rsidR="00CB3BC2" w:rsidRDefault="00CB3BC2" w:rsidP="00ED2A7B">
      <w:pPr>
        <w:tabs>
          <w:tab w:val="left" w:pos="8599"/>
        </w:tabs>
        <w:rPr>
          <w:rFonts w:ascii="Comic Sans MS" w:hAnsi="Comic Sans MS"/>
          <w:sz w:val="24"/>
          <w:szCs w:val="22"/>
          <w:lang w:eastAsia="en-US"/>
        </w:rPr>
      </w:pPr>
    </w:p>
    <w:p w14:paraId="5D7823E3" w14:textId="77777777" w:rsidR="00CB3BC2" w:rsidRDefault="00CB3BC2" w:rsidP="00ED2A7B">
      <w:pPr>
        <w:tabs>
          <w:tab w:val="left" w:pos="8599"/>
        </w:tabs>
        <w:rPr>
          <w:noProof/>
        </w:rPr>
      </w:pPr>
    </w:p>
    <w:p w14:paraId="65059EE5" w14:textId="77777777" w:rsidR="00CB3BC2" w:rsidRPr="00077F86" w:rsidRDefault="00CB3BC2" w:rsidP="00CB3BC2">
      <w:pPr>
        <w:tabs>
          <w:tab w:val="left" w:pos="8599"/>
        </w:tabs>
        <w:jc w:val="center"/>
        <w:rPr>
          <w:rFonts w:ascii="Comic Sans MS" w:hAnsi="Comic Sans MS"/>
          <w:sz w:val="24"/>
          <w:szCs w:val="22"/>
          <w:lang w:eastAsia="en-US"/>
        </w:rPr>
      </w:pPr>
      <w:r>
        <w:rPr>
          <w:noProof/>
        </w:rPr>
        <w:drawing>
          <wp:inline distT="0" distB="0" distL="0" distR="0" wp14:anchorId="335658DF" wp14:editId="129C3AC1">
            <wp:extent cx="2835798" cy="2065914"/>
            <wp:effectExtent l="0" t="0" r="3175" b="0"/>
            <wp:docPr id="3" name="Picture 3" descr="Image result for spring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pring flowers clip 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86" cy="209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9275" w14:textId="77777777" w:rsidR="003B4BEB" w:rsidRDefault="003B4BEB" w:rsidP="003B4BEB">
      <w:pPr>
        <w:rPr>
          <w:rFonts w:ascii="Candara" w:hAnsi="Candara"/>
          <w:color w:val="365F91" w:themeColor="accent1" w:themeShade="BF"/>
          <w:sz w:val="24"/>
        </w:rPr>
      </w:pPr>
    </w:p>
    <w:p w14:paraId="54D84F1F" w14:textId="77777777" w:rsidR="00FB2D2A" w:rsidRDefault="00FB2D2A">
      <w:pPr>
        <w:jc w:val="center"/>
        <w:rPr>
          <w:b/>
          <w:sz w:val="24"/>
        </w:rPr>
      </w:pPr>
    </w:p>
    <w:p w14:paraId="09603015" w14:textId="77777777" w:rsidR="00FB2D2A" w:rsidRDefault="00FB2D2A">
      <w:pPr>
        <w:jc w:val="center"/>
        <w:rPr>
          <w:b/>
          <w:sz w:val="24"/>
        </w:rPr>
      </w:pPr>
    </w:p>
    <w:p w14:paraId="4A21449C" w14:textId="77777777" w:rsidR="00FB2D2A" w:rsidRDefault="00FB2D2A">
      <w:pPr>
        <w:jc w:val="center"/>
        <w:rPr>
          <w:b/>
          <w:sz w:val="24"/>
        </w:rPr>
      </w:pPr>
    </w:p>
    <w:p w14:paraId="7951EA3D" w14:textId="77777777" w:rsidR="00FB2D2A" w:rsidRDefault="00FB2D2A">
      <w:pPr>
        <w:jc w:val="center"/>
        <w:rPr>
          <w:b/>
          <w:sz w:val="24"/>
        </w:rPr>
      </w:pPr>
    </w:p>
    <w:p w14:paraId="569410A2" w14:textId="77777777" w:rsidR="00FB2D2A" w:rsidRDefault="00FB2D2A">
      <w:pPr>
        <w:rPr>
          <w:rFonts w:ascii="Lucida Calligraphy" w:hAnsi="Lucida Calligraphy"/>
          <w:b/>
          <w:color w:val="0000FF"/>
        </w:rPr>
      </w:pPr>
    </w:p>
    <w:sectPr w:rsidR="00FB2D2A" w:rsidSect="006013BC">
      <w:pgSz w:w="12240" w:h="15840"/>
      <w:pgMar w:top="794" w:right="1077" w:bottom="794" w:left="1077" w:header="720" w:footer="720" w:gutter="0"/>
      <w:pgBorders w:offsetFrom="page">
        <w:top w:val="single" w:sz="12" w:space="24" w:color="0F243E" w:themeColor="text2" w:themeShade="80"/>
        <w:left w:val="single" w:sz="12" w:space="24" w:color="0F243E" w:themeColor="text2" w:themeShade="80"/>
        <w:bottom w:val="single" w:sz="12" w:space="24" w:color="0F243E" w:themeColor="text2" w:themeShade="80"/>
        <w:right w:val="single" w:sz="12" w:space="24" w:color="0F243E" w:themeColor="text2" w:themeShade="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F7C8" w14:textId="77777777" w:rsidR="00DE0ECC" w:rsidRDefault="00DE0ECC" w:rsidP="002862C3">
      <w:r>
        <w:separator/>
      </w:r>
    </w:p>
  </w:endnote>
  <w:endnote w:type="continuationSeparator" w:id="0">
    <w:p w14:paraId="44297104" w14:textId="77777777" w:rsidR="00DE0ECC" w:rsidRDefault="00DE0ECC" w:rsidP="002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D54F" w14:textId="77777777" w:rsidR="00DE0ECC" w:rsidRDefault="00DE0ECC" w:rsidP="002862C3">
      <w:r>
        <w:separator/>
      </w:r>
    </w:p>
  </w:footnote>
  <w:footnote w:type="continuationSeparator" w:id="0">
    <w:p w14:paraId="7A4B6138" w14:textId="77777777" w:rsidR="00DE0ECC" w:rsidRDefault="00DE0ECC" w:rsidP="0028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0782"/>
    <w:multiLevelType w:val="hybridMultilevel"/>
    <w:tmpl w:val="647C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14"/>
    <w:rsid w:val="00032797"/>
    <w:rsid w:val="00040011"/>
    <w:rsid w:val="00047578"/>
    <w:rsid w:val="0005479A"/>
    <w:rsid w:val="000621D3"/>
    <w:rsid w:val="00077F86"/>
    <w:rsid w:val="0008720E"/>
    <w:rsid w:val="000B5B26"/>
    <w:rsid w:val="000E64BC"/>
    <w:rsid w:val="000F44E7"/>
    <w:rsid w:val="001074BB"/>
    <w:rsid w:val="001370CF"/>
    <w:rsid w:val="001467FC"/>
    <w:rsid w:val="00185F90"/>
    <w:rsid w:val="00193714"/>
    <w:rsid w:val="001B5451"/>
    <w:rsid w:val="001C0457"/>
    <w:rsid w:val="001C440B"/>
    <w:rsid w:val="00244ECC"/>
    <w:rsid w:val="00251D77"/>
    <w:rsid w:val="00266C28"/>
    <w:rsid w:val="00270D35"/>
    <w:rsid w:val="002862C3"/>
    <w:rsid w:val="00286C09"/>
    <w:rsid w:val="002F3175"/>
    <w:rsid w:val="003270BF"/>
    <w:rsid w:val="00337225"/>
    <w:rsid w:val="00352554"/>
    <w:rsid w:val="0037453A"/>
    <w:rsid w:val="003B0F98"/>
    <w:rsid w:val="003B4BEB"/>
    <w:rsid w:val="003D5A23"/>
    <w:rsid w:val="004328E4"/>
    <w:rsid w:val="00456A9B"/>
    <w:rsid w:val="004C204C"/>
    <w:rsid w:val="004D7DCA"/>
    <w:rsid w:val="00537D17"/>
    <w:rsid w:val="005814C3"/>
    <w:rsid w:val="005A1412"/>
    <w:rsid w:val="005A4B94"/>
    <w:rsid w:val="006013BC"/>
    <w:rsid w:val="0060530D"/>
    <w:rsid w:val="0062520C"/>
    <w:rsid w:val="006843BD"/>
    <w:rsid w:val="006D0FE8"/>
    <w:rsid w:val="006F21DF"/>
    <w:rsid w:val="007117B9"/>
    <w:rsid w:val="00720301"/>
    <w:rsid w:val="00743BBB"/>
    <w:rsid w:val="007447E1"/>
    <w:rsid w:val="0074539B"/>
    <w:rsid w:val="00762D99"/>
    <w:rsid w:val="00787D98"/>
    <w:rsid w:val="00793E82"/>
    <w:rsid w:val="007A5546"/>
    <w:rsid w:val="007D30EE"/>
    <w:rsid w:val="008712CE"/>
    <w:rsid w:val="00923088"/>
    <w:rsid w:val="00944F14"/>
    <w:rsid w:val="00980211"/>
    <w:rsid w:val="009A3516"/>
    <w:rsid w:val="009D4E4F"/>
    <w:rsid w:val="00A11DE3"/>
    <w:rsid w:val="00A42848"/>
    <w:rsid w:val="00B26581"/>
    <w:rsid w:val="00B313A5"/>
    <w:rsid w:val="00B62F1E"/>
    <w:rsid w:val="00B7398A"/>
    <w:rsid w:val="00BA7012"/>
    <w:rsid w:val="00C2161B"/>
    <w:rsid w:val="00C36328"/>
    <w:rsid w:val="00C50AC5"/>
    <w:rsid w:val="00C712E1"/>
    <w:rsid w:val="00C756C5"/>
    <w:rsid w:val="00CB3BC2"/>
    <w:rsid w:val="00DE0ECC"/>
    <w:rsid w:val="00DE7A4B"/>
    <w:rsid w:val="00E00182"/>
    <w:rsid w:val="00E43AD7"/>
    <w:rsid w:val="00E705E8"/>
    <w:rsid w:val="00E833DE"/>
    <w:rsid w:val="00EC0840"/>
    <w:rsid w:val="00ED2A7B"/>
    <w:rsid w:val="00F276B2"/>
    <w:rsid w:val="00F30BCB"/>
    <w:rsid w:val="00F4564B"/>
    <w:rsid w:val="00FB2D2A"/>
    <w:rsid w:val="00FD68A9"/>
    <w:rsid w:val="00FF5802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3C15D1"/>
  <w15:docId w15:val="{501DF590-67F0-4547-B95F-9AE07CA0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0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F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62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62C3"/>
  </w:style>
  <w:style w:type="paragraph" w:styleId="Footer">
    <w:name w:val="footer"/>
    <w:basedOn w:val="Normal"/>
    <w:link w:val="FooterChar"/>
    <w:uiPriority w:val="99"/>
    <w:rsid w:val="002862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mpliment%20sl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Compliment slip</Template>
  <TotalTime>1</TotalTime>
  <Pages>2</Pages>
  <Words>383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Gabriel's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Machines plc</dc:creator>
  <cp:lastModifiedBy>Rachel Chilton-Jones</cp:lastModifiedBy>
  <cp:revision>2</cp:revision>
  <cp:lastPrinted>2014-05-07T12:01:00Z</cp:lastPrinted>
  <dcterms:created xsi:type="dcterms:W3CDTF">2025-01-13T15:45:00Z</dcterms:created>
  <dcterms:modified xsi:type="dcterms:W3CDTF">2025-01-13T15:45:00Z</dcterms:modified>
</cp:coreProperties>
</file>