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3D" w:rsidRDefault="00E241D0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Yellow</w:t>
      </w:r>
      <w:r w:rsidR="003F303D">
        <w:rPr>
          <w:rFonts w:ascii="Comic Sans MS" w:hAnsi="Comic Sans MS"/>
          <w:sz w:val="32"/>
        </w:rPr>
        <w:t xml:space="preserve"> Bubble – </w:t>
      </w:r>
      <w:r>
        <w:rPr>
          <w:rFonts w:ascii="Comic Sans MS" w:hAnsi="Comic Sans MS"/>
          <w:sz w:val="32"/>
        </w:rPr>
        <w:t xml:space="preserve">Ms Walker and Mrs Cochrane/Mrs Walker and Ms </w:t>
      </w:r>
      <w:proofErr w:type="spellStart"/>
      <w:r>
        <w:rPr>
          <w:rFonts w:ascii="Comic Sans MS" w:hAnsi="Comic Sans MS"/>
          <w:sz w:val="32"/>
        </w:rPr>
        <w:t>Beechener</w:t>
      </w:r>
      <w:proofErr w:type="spellEnd"/>
    </w:p>
    <w:p w:rsidR="00355C4B" w:rsidRDefault="00355C4B">
      <w:pPr>
        <w:rPr>
          <w:rFonts w:ascii="Comic Sans MS" w:hAnsi="Comic Sans MS"/>
          <w:sz w:val="32"/>
        </w:rPr>
      </w:pPr>
    </w:p>
    <w:p w:rsidR="00E241D0" w:rsidRDefault="00E241D0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w:drawing>
          <wp:inline distT="0" distB="0" distL="0" distR="0" wp14:anchorId="5E56C05F" wp14:editId="411ED6A7">
            <wp:extent cx="5731510" cy="322389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ellow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1D0" w:rsidRDefault="00E241D0">
      <w:pPr>
        <w:rPr>
          <w:rFonts w:ascii="Comic Sans MS" w:hAnsi="Comic Sans MS"/>
          <w:sz w:val="32"/>
        </w:rPr>
      </w:pPr>
      <w:bookmarkStart w:id="0" w:name="_GoBack"/>
      <w:bookmarkEnd w:id="0"/>
    </w:p>
    <w:p w:rsidR="00E241D0" w:rsidRDefault="00E241D0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w:drawing>
          <wp:inline distT="0" distB="0" distL="0" distR="0" wp14:anchorId="5EA46DA9" wp14:editId="650FE09B">
            <wp:extent cx="5731510" cy="322389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ellow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1D0" w:rsidRDefault="00E241D0">
      <w:pPr>
        <w:rPr>
          <w:rFonts w:ascii="Comic Sans MS" w:hAnsi="Comic Sans MS"/>
          <w:sz w:val="32"/>
        </w:rPr>
      </w:pPr>
    </w:p>
    <w:p w:rsidR="00355C4B" w:rsidRDefault="00355C4B">
      <w:pPr>
        <w:rPr>
          <w:rFonts w:ascii="Comic Sans MS" w:hAnsi="Comic Sans MS"/>
          <w:sz w:val="32"/>
        </w:rPr>
      </w:pPr>
    </w:p>
    <w:p w:rsidR="00E241D0" w:rsidRDefault="00E241D0">
      <w:pPr>
        <w:rPr>
          <w:rFonts w:ascii="Comic Sans MS" w:hAnsi="Comic Sans MS"/>
          <w:sz w:val="32"/>
        </w:rPr>
      </w:pPr>
    </w:p>
    <w:p w:rsidR="00E241D0" w:rsidRDefault="00E241D0">
      <w:pPr>
        <w:rPr>
          <w:rFonts w:ascii="Comic Sans MS" w:hAnsi="Comic Sans MS"/>
          <w:sz w:val="32"/>
        </w:rPr>
      </w:pPr>
    </w:p>
    <w:p w:rsidR="003F303D" w:rsidRDefault="00E241D0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w:drawing>
          <wp:inline distT="0" distB="0" distL="0" distR="0">
            <wp:extent cx="5731510" cy="322389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ellow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03D" w:rsidRDefault="003F303D">
      <w:pPr>
        <w:rPr>
          <w:rFonts w:ascii="Comic Sans MS" w:hAnsi="Comic Sans MS"/>
          <w:sz w:val="32"/>
        </w:rPr>
      </w:pPr>
    </w:p>
    <w:p w:rsidR="003F303D" w:rsidRPr="003F303D" w:rsidRDefault="003F303D">
      <w:pPr>
        <w:rPr>
          <w:rFonts w:ascii="Comic Sans MS" w:hAnsi="Comic Sans MS"/>
          <w:sz w:val="32"/>
        </w:rPr>
      </w:pPr>
    </w:p>
    <w:sectPr w:rsidR="003F303D" w:rsidRPr="003F3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3D"/>
    <w:rsid w:val="002E066A"/>
    <w:rsid w:val="00355C4B"/>
    <w:rsid w:val="003F303D"/>
    <w:rsid w:val="009C3582"/>
    <w:rsid w:val="00DB340B"/>
    <w:rsid w:val="00E2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88A6"/>
  <w15:chartTrackingRefBased/>
  <w15:docId w15:val="{571B0B49-185A-414C-B7C4-6CC238F5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lauren.brown</dc:creator>
  <cp:keywords/>
  <dc:description/>
  <cp:lastModifiedBy>lauren.brown</cp:lastModifiedBy>
  <cp:revision>2</cp:revision>
  <dcterms:created xsi:type="dcterms:W3CDTF">2020-06-11T16:07:00Z</dcterms:created>
  <dcterms:modified xsi:type="dcterms:W3CDTF">2020-06-11T16:07:00Z</dcterms:modified>
</cp:coreProperties>
</file>