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EF8CC" w14:textId="77777777" w:rsidR="005A29E8" w:rsidRDefault="005A29E8"/>
    <w:tbl>
      <w:tblPr>
        <w:tblStyle w:val="TableGrid"/>
        <w:tblW w:w="1601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  <w:gridCol w:w="6237"/>
      </w:tblGrid>
      <w:tr w:rsidR="001572D2" w14:paraId="65C93B9A" w14:textId="77777777" w:rsidTr="001572D2">
        <w:tc>
          <w:tcPr>
            <w:tcW w:w="9782" w:type="dxa"/>
          </w:tcPr>
          <w:p w14:paraId="1DAB61F0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Lightning danced</w:t>
            </w:r>
          </w:p>
        </w:tc>
        <w:tc>
          <w:tcPr>
            <w:tcW w:w="6237" w:type="dxa"/>
          </w:tcPr>
          <w:p w14:paraId="12375301" w14:textId="54F555F4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as we walked on them.</w:t>
            </w:r>
          </w:p>
        </w:tc>
      </w:tr>
      <w:tr w:rsidR="001572D2" w14:paraId="39BD2FBA" w14:textId="77777777" w:rsidTr="001572D2">
        <w:tc>
          <w:tcPr>
            <w:tcW w:w="9782" w:type="dxa"/>
          </w:tcPr>
          <w:p w14:paraId="740067B9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The wind howled</w:t>
            </w:r>
          </w:p>
        </w:tc>
        <w:tc>
          <w:tcPr>
            <w:tcW w:w="6237" w:type="dxa"/>
          </w:tcPr>
          <w:p w14:paraId="6A4663F5" w14:textId="62EF53CB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at me every morning.</w:t>
            </w:r>
          </w:p>
        </w:tc>
      </w:tr>
      <w:tr w:rsidR="001572D2" w14:paraId="69C59F6D" w14:textId="77777777" w:rsidTr="001572D2">
        <w:tc>
          <w:tcPr>
            <w:tcW w:w="9782" w:type="dxa"/>
          </w:tcPr>
          <w:p w14:paraId="29DCD122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The car complained</w:t>
            </w:r>
          </w:p>
        </w:tc>
        <w:tc>
          <w:tcPr>
            <w:tcW w:w="6237" w:type="dxa"/>
          </w:tcPr>
          <w:p w14:paraId="1DCF30CC" w14:textId="126E9101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calling her name.</w:t>
            </w:r>
          </w:p>
        </w:tc>
      </w:tr>
      <w:tr w:rsidR="001572D2" w14:paraId="2E6AC552" w14:textId="77777777" w:rsidTr="001572D2">
        <w:tc>
          <w:tcPr>
            <w:tcW w:w="9782" w:type="dxa"/>
          </w:tcPr>
          <w:p w14:paraId="5D81FE6C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Elea heard the last piece of pizza</w:t>
            </w:r>
          </w:p>
        </w:tc>
        <w:tc>
          <w:tcPr>
            <w:tcW w:w="6237" w:type="dxa"/>
          </w:tcPr>
          <w:p w14:paraId="167AB30B" w14:textId="36BD8950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around the fence.</w:t>
            </w:r>
          </w:p>
        </w:tc>
      </w:tr>
      <w:tr w:rsidR="001572D2" w14:paraId="54BD77B9" w14:textId="77777777" w:rsidTr="001572D2">
        <w:tc>
          <w:tcPr>
            <w:tcW w:w="9782" w:type="dxa"/>
          </w:tcPr>
          <w:p w14:paraId="5120983B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My alarm clock yells</w:t>
            </w:r>
          </w:p>
        </w:tc>
        <w:tc>
          <w:tcPr>
            <w:tcW w:w="6237" w:type="dxa"/>
          </w:tcPr>
          <w:p w14:paraId="5BB2407D" w14:textId="20499383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at an amazing speed.</w:t>
            </w:r>
          </w:p>
        </w:tc>
      </w:tr>
      <w:tr w:rsidR="001572D2" w14:paraId="74525C83" w14:textId="77777777" w:rsidTr="001572D2">
        <w:tc>
          <w:tcPr>
            <w:tcW w:w="9782" w:type="dxa"/>
          </w:tcPr>
          <w:p w14:paraId="03A6CDE6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She is so beautiful</w:t>
            </w:r>
            <w:r>
              <w:rPr>
                <w:rFonts w:ascii="Comic Sans MS" w:eastAsia="Times New Roman" w:hAnsi="Comic Sans MS" w:cs="Times New Roman"/>
                <w:sz w:val="50"/>
                <w:szCs w:val="50"/>
              </w:rPr>
              <w:t xml:space="preserve"> -</w:t>
            </w:r>
          </w:p>
        </w:tc>
        <w:tc>
          <w:tcPr>
            <w:tcW w:w="6237" w:type="dxa"/>
          </w:tcPr>
          <w:p w14:paraId="7E6BC3B6" w14:textId="41ACCD13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across the sky.</w:t>
            </w:r>
          </w:p>
        </w:tc>
      </w:tr>
      <w:tr w:rsidR="001572D2" w14:paraId="457AC00B" w14:textId="77777777" w:rsidTr="001572D2">
        <w:tc>
          <w:tcPr>
            <w:tcW w:w="9782" w:type="dxa"/>
          </w:tcPr>
          <w:p w14:paraId="16B4016F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The stairs groaned</w:t>
            </w:r>
          </w:p>
        </w:tc>
        <w:tc>
          <w:tcPr>
            <w:tcW w:w="6237" w:type="dxa"/>
          </w:tcPr>
          <w:p w14:paraId="40BA6FA8" w14:textId="1D442C7E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in the night.</w:t>
            </w:r>
          </w:p>
        </w:tc>
      </w:tr>
      <w:tr w:rsidR="001572D2" w14:paraId="6A805D1C" w14:textId="77777777" w:rsidTr="001572D2">
        <w:tc>
          <w:tcPr>
            <w:tcW w:w="9782" w:type="dxa"/>
          </w:tcPr>
          <w:p w14:paraId="11263AE5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My flowers</w:t>
            </w:r>
          </w:p>
        </w:tc>
        <w:tc>
          <w:tcPr>
            <w:tcW w:w="6237" w:type="dxa"/>
          </w:tcPr>
          <w:p w14:paraId="668F56A7" w14:textId="5B6BA867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as the key was turned.</w:t>
            </w:r>
          </w:p>
        </w:tc>
      </w:tr>
      <w:tr w:rsidR="001572D2" w14:paraId="672F6E97" w14:textId="77777777" w:rsidTr="001572D2">
        <w:tc>
          <w:tcPr>
            <w:tcW w:w="9782" w:type="dxa"/>
          </w:tcPr>
          <w:p w14:paraId="5980FD66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The wildfire ran through the forest</w:t>
            </w:r>
          </w:p>
        </w:tc>
        <w:tc>
          <w:tcPr>
            <w:tcW w:w="6237" w:type="dxa"/>
          </w:tcPr>
          <w:p w14:paraId="1D41AF56" w14:textId="4C284DF6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the camera loves her.</w:t>
            </w:r>
          </w:p>
        </w:tc>
      </w:tr>
      <w:tr w:rsidR="001572D2" w14:paraId="434A81A3" w14:textId="77777777" w:rsidTr="001572D2">
        <w:tc>
          <w:tcPr>
            <w:tcW w:w="9782" w:type="dxa"/>
          </w:tcPr>
          <w:p w14:paraId="21B29663" w14:textId="77777777" w:rsidR="001572D2" w:rsidRPr="00BF5C1B" w:rsidRDefault="001572D2" w:rsidP="001572D2">
            <w:pPr>
              <w:rPr>
                <w:sz w:val="50"/>
                <w:szCs w:val="50"/>
              </w:rPr>
            </w:pPr>
            <w:r w:rsidRPr="00BF5C1B">
              <w:rPr>
                <w:rFonts w:ascii="Comic Sans MS" w:eastAsia="Times New Roman" w:hAnsi="Comic Sans MS" w:cs="Times New Roman"/>
                <w:sz w:val="50"/>
                <w:szCs w:val="50"/>
              </w:rPr>
              <w:t>The ivy wove its fingers</w:t>
            </w:r>
          </w:p>
        </w:tc>
        <w:tc>
          <w:tcPr>
            <w:tcW w:w="6237" w:type="dxa"/>
          </w:tcPr>
          <w:p w14:paraId="4A0F8BE6" w14:textId="4143A857" w:rsidR="001572D2" w:rsidRPr="001572D2" w:rsidRDefault="001572D2" w:rsidP="001572D2">
            <w:pPr>
              <w:rPr>
                <w:rFonts w:ascii="Comic Sans MS" w:eastAsia="Times New Roman" w:hAnsi="Comic Sans MS" w:cs="Times New Roman"/>
                <w:sz w:val="50"/>
                <w:szCs w:val="50"/>
              </w:rPr>
            </w:pPr>
            <w:r w:rsidRPr="00725D25">
              <w:rPr>
                <w:rFonts w:ascii="Comic Sans MS" w:eastAsiaTheme="minorHAnsi" w:hAnsi="Comic Sans MS"/>
                <w:sz w:val="50"/>
                <w:szCs w:val="50"/>
                <w:lang w:val="en-US"/>
              </w:rPr>
              <w:t>were begging for water.</w:t>
            </w:r>
          </w:p>
        </w:tc>
      </w:tr>
    </w:tbl>
    <w:p w14:paraId="1C5C1512" w14:textId="77777777" w:rsidR="00BF5C1B" w:rsidRDefault="00BF5C1B"/>
    <w:sectPr w:rsidR="00BF5C1B" w:rsidSect="00BF5C1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61A0C"/>
    <w:multiLevelType w:val="hybridMultilevel"/>
    <w:tmpl w:val="F5B6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AC"/>
    <w:rsid w:val="000B02D0"/>
    <w:rsid w:val="001572D2"/>
    <w:rsid w:val="003465AC"/>
    <w:rsid w:val="005A29E8"/>
    <w:rsid w:val="00B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3A77BC"/>
  <w14:defaultImageDpi w14:val="300"/>
  <w15:docId w15:val="{8BD30496-8C83-0F42-91D5-13D5DE82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0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Fincham</dc:creator>
  <cp:keywords/>
  <dc:description/>
  <cp:lastModifiedBy>Miss Hilditch</cp:lastModifiedBy>
  <cp:revision>2</cp:revision>
  <dcterms:created xsi:type="dcterms:W3CDTF">2021-01-29T06:18:00Z</dcterms:created>
  <dcterms:modified xsi:type="dcterms:W3CDTF">2021-01-29T06:18:00Z</dcterms:modified>
</cp:coreProperties>
</file>