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text" w:horzAnchor="margin" w:tblpXSpec="center" w:tblpY="338"/>
        <w:tblOverlap w:val="never"/>
        <w:tblW w:w="15746" w:type="dxa"/>
        <w:tblLook w:val="04A0" w:firstRow="1" w:lastRow="0" w:firstColumn="1" w:lastColumn="0" w:noHBand="0" w:noVBand="1"/>
      </w:tblPr>
      <w:tblGrid>
        <w:gridCol w:w="3681"/>
        <w:gridCol w:w="1561"/>
        <w:gridCol w:w="2271"/>
        <w:gridCol w:w="2981"/>
        <w:gridCol w:w="710"/>
        <w:gridCol w:w="4542"/>
      </w:tblGrid>
      <w:tr w:rsidR="00A85FC7" w:rsidTr="002A4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DE235C"/>
            </w:tcBorders>
            <w:shd w:val="clear" w:color="auto" w:fill="47A0D9"/>
            <w:vAlign w:val="center"/>
          </w:tcPr>
          <w:p w:rsidR="00A85FC7" w:rsidRPr="003C3814" w:rsidRDefault="002A47C1" w:rsidP="002A47C1">
            <w:pPr>
              <w:spacing w:before="40" w:after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-983615</wp:posOffset>
                      </wp:positionV>
                      <wp:extent cx="10058400" cy="875665"/>
                      <wp:effectExtent l="12700" t="12700" r="12700" b="13335"/>
                      <wp:wrapNone/>
                      <wp:docPr id="493275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0" cy="875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:rsidR="00512467" w:rsidRDefault="007137C5" w:rsidP="007137C5"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508E45C9" wp14:editId="7D1813D3">
                                        <wp:extent cx="977774" cy="704158"/>
                                        <wp:effectExtent l="0" t="0" r="635" b="0"/>
                                        <wp:docPr id="1539465507" name="Picture 15394655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5275" cy="731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     </w:t>
                                  </w:r>
                                  <w:r w:rsidR="00A85FC7">
                                    <w:t>Pre-school</w:t>
                                  </w:r>
                                  <w:r>
                                    <w:t xml:space="preserve"> Medium Term Plan – </w:t>
                                  </w:r>
                                  <w:proofErr w:type="gramStart"/>
                                  <w:r>
                                    <w:t>Autumn</w:t>
                                  </w:r>
                                  <w:proofErr w:type="gramEnd"/>
                                  <w:r>
                                    <w:t xml:space="preserve"> 202</w:t>
                                  </w:r>
                                  <w:r w:rsidR="00C20EEF">
                                    <w:t>5</w:t>
                                  </w:r>
                                  <w:r>
                                    <w:t xml:space="preserve">                        </w:t>
                                  </w: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4979C745" wp14:editId="5FDE8126">
                                        <wp:extent cx="977774" cy="704158"/>
                                        <wp:effectExtent l="0" t="0" r="635" b="0"/>
                                        <wp:docPr id="1730578726" name="Picture 17305787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5275" cy="731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7AD4FF7D" wp14:editId="585A5159">
                                        <wp:extent cx="1176950" cy="847597"/>
                                        <wp:effectExtent l="0" t="0" r="4445" b="3810"/>
                                        <wp:docPr id="1273493713" name="Picture 12734937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3847" cy="866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137C5" w:rsidRDefault="007137C5" w:rsidP="007137C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9.35pt;margin-top:-77.45pt;width:11in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" fillcolor="white [3201]" strokecolor="#4472c4 [3204]" strokeweight="2pt">
                      <v:textbox>
                        <w:txbxContent>
                          <w:p w:rsidR="00512467" w:rsidRDefault="007137C5" w:rsidP="007137C5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08E45C9" wp14:editId="7D1813D3">
                                  <wp:extent cx="977774" cy="704158"/>
                                  <wp:effectExtent l="0" t="0" r="635" b="0"/>
                                  <wp:docPr id="1539465507" name="Picture 1539465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5275" cy="731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</w:t>
                            </w:r>
                            <w:r w:rsidR="00A85FC7">
                              <w:t>Pre-school</w:t>
                            </w:r>
                            <w:r>
                              <w:t xml:space="preserve"> Medium Term Plan – </w:t>
                            </w:r>
                            <w:proofErr w:type="gramStart"/>
                            <w:r>
                              <w:t>Autumn</w:t>
                            </w:r>
                            <w:proofErr w:type="gramEnd"/>
                            <w:r>
                              <w:t xml:space="preserve"> 202</w:t>
                            </w:r>
                            <w:r w:rsidR="00C20EEF">
                              <w:t>5</w:t>
                            </w:r>
                            <w:r>
                              <w:t xml:space="preserve">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979C745" wp14:editId="5FDE8126">
                                  <wp:extent cx="977774" cy="704158"/>
                                  <wp:effectExtent l="0" t="0" r="635" b="0"/>
                                  <wp:docPr id="1730578726" name="Picture 17305787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5275" cy="731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AD4FF7D" wp14:editId="585A5159">
                                  <wp:extent cx="1176950" cy="847597"/>
                                  <wp:effectExtent l="0" t="0" r="4445" b="3810"/>
                                  <wp:docPr id="1273493713" name="Picture 12734937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847" cy="866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7C5" w:rsidRDefault="007137C5" w:rsidP="007137C5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FC7"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Communication and Language</w:t>
            </w:r>
          </w:p>
        </w:tc>
        <w:tc>
          <w:tcPr>
            <w:tcW w:w="5252" w:type="dxa"/>
            <w:gridSpan w:val="2"/>
            <w:tcBorders>
              <w:top w:val="single" w:sz="8" w:space="0" w:color="DE235C"/>
              <w:left w:val="single" w:sz="8" w:space="0" w:color="DE235C"/>
              <w:bottom w:val="single" w:sz="8" w:space="0" w:color="DE235C"/>
              <w:right w:val="single" w:sz="8" w:space="0" w:color="DE235C"/>
            </w:tcBorders>
            <w:shd w:val="clear" w:color="auto" w:fill="DE235C"/>
            <w:vAlign w:val="center"/>
          </w:tcPr>
          <w:p w:rsidR="00A85FC7" w:rsidRPr="003C3814" w:rsidRDefault="00A85FC7" w:rsidP="002A47C1">
            <w:pPr>
              <w:spacing w:before="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4"/>
                <w:szCs w:val="24"/>
              </w:rPr>
              <w:t>Personal, Social and Emotional Development</w:t>
            </w:r>
          </w:p>
        </w:tc>
        <w:tc>
          <w:tcPr>
            <w:tcW w:w="5252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F4CB4C"/>
            <w:vAlign w:val="center"/>
          </w:tcPr>
          <w:p w:rsidR="00A85FC7" w:rsidRPr="003C3814" w:rsidRDefault="00A85FC7" w:rsidP="002A47C1">
            <w:pPr>
              <w:spacing w:before="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Physical Development</w:t>
            </w:r>
          </w:p>
        </w:tc>
      </w:tr>
      <w:tr w:rsidR="002A47C1" w:rsidTr="00E20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47A0D9"/>
            </w:tcBorders>
            <w:shd w:val="clear" w:color="auto" w:fill="D2EDFD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Pr="00E2065A" w:rsidRDefault="00A85FC7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1C4ED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</w:t>
            </w:r>
            <w:r w:rsidR="003C3814"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njoy listening to longer stories and remember much of what happens.</w:t>
            </w:r>
          </w:p>
          <w:p w:rsidR="003C3814" w:rsidRPr="00E2065A" w:rsidRDefault="001C4ED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</w:t>
            </w:r>
            <w:r w:rsidR="003C3814"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 a wide range of vocabulary.</w:t>
            </w:r>
          </w:p>
          <w:p w:rsidR="003C3814" w:rsidRPr="00E2065A" w:rsidRDefault="003C3814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Begin to sing a large repertoire of songs.</w:t>
            </w:r>
          </w:p>
          <w:p w:rsidR="003C3814" w:rsidRPr="00E2065A" w:rsidRDefault="001C4ED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</w:t>
            </w:r>
            <w:r w:rsidR="003C3814"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ecite and perform familiar nursey rhymes.</w:t>
            </w:r>
          </w:p>
          <w:p w:rsidR="003C3814" w:rsidRPr="00E2065A" w:rsidRDefault="00E2065A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Be able to start a conversation with a friend or an adult and continue it for many turns.</w:t>
            </w:r>
          </w:p>
          <w:p w:rsidR="00E2065A" w:rsidRPr="00E2065A" w:rsidRDefault="001C4ED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</w:t>
            </w:r>
            <w:r w:rsidR="00E2065A"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 talk to organise themselves e.g. “Let’s play in the sand… you have the big spade etc.</w:t>
            </w:r>
          </w:p>
          <w:p w:rsidR="00E2065A" w:rsidRPr="00E2065A" w:rsidRDefault="00E2065A" w:rsidP="002A47C1">
            <w:pPr>
              <w:pStyle w:val="Bullets-Twinkl"/>
              <w:rPr>
                <w:b w:val="0"/>
                <w:sz w:val="22"/>
                <w:szCs w:val="22"/>
              </w:rPr>
            </w:pPr>
            <w:r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Use longer sentences (four to six words).</w:t>
            </w:r>
          </w:p>
        </w:tc>
        <w:tc>
          <w:tcPr>
            <w:tcW w:w="5252" w:type="dxa"/>
            <w:gridSpan w:val="2"/>
            <w:tcBorders>
              <w:top w:val="single" w:sz="8" w:space="0" w:color="DE235C"/>
              <w:left w:val="single" w:sz="8" w:space="0" w:color="47A0D9"/>
              <w:bottom w:val="single" w:sz="8" w:space="0" w:color="DE235C"/>
              <w:right w:val="single" w:sz="8" w:space="0" w:color="DE235C"/>
            </w:tcBorders>
            <w:shd w:val="clear" w:color="auto" w:fill="F9D8E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Pr="00E2065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2065A">
              <w:rPr>
                <w:rFonts w:asciiTheme="minorHAnsi" w:hAnsiTheme="minorHAnsi" w:cstheme="minorHAnsi"/>
                <w:sz w:val="22"/>
                <w:szCs w:val="22"/>
              </w:rPr>
              <w:t>evelop new relationships with the children and adults in a new setting.</w:t>
            </w:r>
          </w:p>
          <w:p w:rsidR="00E2065A" w:rsidRPr="00E2065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2065A">
              <w:rPr>
                <w:rFonts w:asciiTheme="minorHAnsi" w:hAnsiTheme="minorHAnsi" w:cstheme="minorHAnsi"/>
                <w:sz w:val="22"/>
                <w:szCs w:val="22"/>
              </w:rPr>
              <w:t>ettle into a new setting and be able to say goodbye to their adult (positive leave)</w:t>
            </w:r>
          </w:p>
          <w:p w:rsidR="00E2065A" w:rsidRPr="00E2065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Show increasing </w:t>
            </w:r>
            <w:r w:rsidR="00E2065A">
              <w:rPr>
                <w:rFonts w:asciiTheme="minorHAnsi" w:hAnsiTheme="minorHAnsi" w:cstheme="minorHAnsi"/>
                <w:sz w:val="22"/>
                <w:szCs w:val="22"/>
              </w:rPr>
              <w:t>confidence in new social situations.</w:t>
            </w:r>
          </w:p>
          <w:p w:rsidR="00E2065A" w:rsidRPr="00E2065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2065A" w:rsidRPr="00E2065A">
              <w:rPr>
                <w:rFonts w:asciiTheme="minorHAnsi" w:hAnsiTheme="minorHAnsi" w:cstheme="minorHAnsi"/>
                <w:sz w:val="22"/>
                <w:szCs w:val="22"/>
              </w:rPr>
              <w:t>elect resources and activities in the setting independently.</w:t>
            </w:r>
          </w:p>
          <w:p w:rsidR="00E2065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E2065A" w:rsidRPr="00E2065A">
              <w:rPr>
                <w:rFonts w:asciiTheme="minorHAnsi" w:hAnsiTheme="minorHAnsi" w:cstheme="minorHAnsi"/>
                <w:sz w:val="22"/>
                <w:szCs w:val="22"/>
              </w:rPr>
              <w:t>egin to learn the routines and rules of a new setting.</w:t>
            </w:r>
          </w:p>
          <w:p w:rsidR="00E2065A" w:rsidRPr="0076238F" w:rsidRDefault="001C4ED9" w:rsidP="0076238F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76238F">
              <w:rPr>
                <w:rFonts w:asciiTheme="minorHAnsi" w:hAnsiTheme="minorHAnsi" w:cstheme="minorHAnsi"/>
                <w:sz w:val="22"/>
                <w:szCs w:val="22"/>
              </w:rPr>
              <w:t>e increasingly independent when using the toilet and washing hands.</w:t>
            </w:r>
          </w:p>
        </w:tc>
        <w:tc>
          <w:tcPr>
            <w:tcW w:w="5252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EDEDE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Default="00314D9A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9A">
              <w:rPr>
                <w:rFonts w:asciiTheme="minorHAnsi" w:hAnsiTheme="minorHAnsi" w:cstheme="minorHAnsi"/>
                <w:sz w:val="22"/>
                <w:szCs w:val="22"/>
              </w:rPr>
              <w:t>Use large muscle movements to paint, wave streamers and make marks.</w:t>
            </w:r>
          </w:p>
          <w:p w:rsidR="00314D9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14D9A">
              <w:rPr>
                <w:rFonts w:asciiTheme="minorHAnsi" w:hAnsiTheme="minorHAnsi" w:cstheme="minorHAnsi"/>
                <w:sz w:val="22"/>
                <w:szCs w:val="22"/>
              </w:rPr>
              <w:t>evelop movement, balancing, riding scooters and bikes and ball skills.</w:t>
            </w:r>
          </w:p>
          <w:p w:rsidR="00314D9A" w:rsidRDefault="00314D9A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hop, skip and balance (hold a pose).</w:t>
            </w:r>
          </w:p>
          <w:p w:rsidR="00314D9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14D9A">
              <w:rPr>
                <w:rFonts w:asciiTheme="minorHAnsi" w:hAnsiTheme="minorHAnsi" w:cstheme="minorHAnsi"/>
                <w:sz w:val="22"/>
                <w:szCs w:val="22"/>
              </w:rPr>
              <w:t>se scissors to snip paper or dough.</w:t>
            </w:r>
          </w:p>
          <w:p w:rsidR="00314D9A" w:rsidRDefault="00314D9A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 confident putting on own coat with increasing independence.</w:t>
            </w:r>
          </w:p>
          <w:p w:rsidR="00314D9A" w:rsidRPr="00314D9A" w:rsidRDefault="001C4ED9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14D9A">
              <w:rPr>
                <w:rFonts w:asciiTheme="minorHAnsi" w:hAnsiTheme="minorHAnsi" w:cstheme="minorHAnsi"/>
                <w:sz w:val="22"/>
                <w:szCs w:val="22"/>
              </w:rPr>
              <w:t xml:space="preserve">se and remember actions and sequences </w:t>
            </w:r>
            <w:r w:rsidR="0003700E">
              <w:rPr>
                <w:rFonts w:asciiTheme="minorHAnsi" w:hAnsiTheme="minorHAnsi" w:cstheme="minorHAnsi"/>
                <w:sz w:val="22"/>
                <w:szCs w:val="22"/>
              </w:rPr>
              <w:t>of movement which relate to music and rhythm.</w:t>
            </w:r>
          </w:p>
        </w:tc>
      </w:tr>
      <w:tr w:rsidR="00A85FC7" w:rsidTr="002A47C1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tcBorders>
              <w:top w:val="single" w:sz="4" w:space="0" w:color="47A0D9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85FC7" w:rsidRPr="000326F1" w:rsidRDefault="008B3CBA" w:rsidP="002A47C1">
            <w:pPr>
              <w:spacing w:before="200" w:line="240" w:lineRule="auto"/>
              <w:rPr>
                <w:rFonts w:ascii="Roboto" w:hAnsi="Roboto"/>
                <w:color w:val="EE73AA"/>
              </w:rPr>
            </w:pPr>
            <w:r>
              <w:rPr>
                <w:rFonts w:ascii="Roboto" w:hAnsi="Roboto"/>
                <w:color w:val="EE73AA"/>
              </w:rPr>
              <w:t xml:space="preserve">All About </w:t>
            </w:r>
            <w:bookmarkStart w:id="0" w:name="_GoBack"/>
            <w:bookmarkEnd w:id="0"/>
            <w:r w:rsidR="00C20EEF">
              <w:rPr>
                <w:rFonts w:ascii="Roboto" w:hAnsi="Roboto"/>
                <w:color w:val="EE73AA"/>
              </w:rPr>
              <w:t>Me</w:t>
            </w:r>
            <w:r w:rsidR="00454B4F">
              <w:rPr>
                <w:rFonts w:ascii="Roboto" w:hAnsi="Roboto"/>
                <w:color w:val="EE73AA"/>
              </w:rPr>
              <w:t xml:space="preserve"> (Autumn 1)/</w:t>
            </w:r>
            <w:r w:rsidR="004406B6">
              <w:rPr>
                <w:rFonts w:ascii="Roboto" w:hAnsi="Roboto"/>
                <w:color w:val="EE73AA"/>
              </w:rPr>
              <w:t>Celebrations</w:t>
            </w:r>
            <w:r w:rsidR="00454B4F">
              <w:rPr>
                <w:rFonts w:ascii="Roboto" w:hAnsi="Roboto"/>
                <w:color w:val="EE73AA"/>
              </w:rPr>
              <w:t xml:space="preserve"> (Autumn2)</w:t>
            </w:r>
          </w:p>
        </w:tc>
      </w:tr>
      <w:tr w:rsidR="00A85FC7" w:rsidTr="002A4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95C238"/>
            <w:vAlign w:val="center"/>
          </w:tcPr>
          <w:p w:rsidR="00A85FC7" w:rsidRPr="003C3814" w:rsidRDefault="00A85FC7" w:rsidP="002A47C1">
            <w:pPr>
              <w:pStyle w:val="Bullets-Twinkl"/>
              <w:numPr>
                <w:ilvl w:val="0"/>
                <w:numId w:val="0"/>
              </w:numPr>
              <w:spacing w:before="40" w:after="0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Literacy</w:t>
            </w:r>
          </w:p>
        </w:tc>
        <w:tc>
          <w:tcPr>
            <w:tcW w:w="3832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07D1B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Mathematics</w:t>
            </w:r>
          </w:p>
        </w:tc>
        <w:tc>
          <w:tcPr>
            <w:tcW w:w="3691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5B2A86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Understanding the World</w:t>
            </w:r>
            <w:r w:rsidRPr="003C3814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542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00AE97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Expressive Arts and Design</w:t>
            </w:r>
          </w:p>
        </w:tc>
      </w:tr>
      <w:tr w:rsidR="00A85FC7" w:rsidTr="002A47C1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FFF2CC" w:themeFill="accent4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Pr="00FB0386" w:rsidRDefault="001C4ED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U</w:t>
            </w:r>
            <w:r w:rsidR="00FB0386" w:rsidRPr="00FB0386">
              <w:rPr>
                <w:rFonts w:asciiTheme="minorHAnsi" w:hAnsiTheme="minorHAnsi" w:cstheme="minorHAnsi"/>
                <w:b w:val="0"/>
                <w:sz w:val="22"/>
                <w:szCs w:val="22"/>
              </w:rPr>
              <w:t>nderstand that print carries meaning.</w:t>
            </w:r>
          </w:p>
          <w:p w:rsidR="00FB0386" w:rsidRPr="00FB0386" w:rsidRDefault="001C4ED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  <w:r w:rsidR="00FB0386" w:rsidRPr="00FB0386">
              <w:rPr>
                <w:rFonts w:asciiTheme="minorHAnsi" w:hAnsiTheme="minorHAnsi" w:cstheme="minorHAnsi"/>
                <w:b w:val="0"/>
                <w:sz w:val="22"/>
                <w:szCs w:val="22"/>
              </w:rPr>
              <w:t>egin to name the different parts of a book.</w:t>
            </w:r>
          </w:p>
          <w:p w:rsidR="00FB0386" w:rsidRPr="00FB0386" w:rsidRDefault="001C4ED9" w:rsidP="00FB0386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</w:t>
            </w:r>
            <w:r w:rsidR="00FB0386">
              <w:rPr>
                <w:rFonts w:asciiTheme="minorHAnsi" w:hAnsiTheme="minorHAnsi" w:cstheme="minorHAnsi"/>
                <w:b w:val="0"/>
                <w:sz w:val="22"/>
                <w:szCs w:val="22"/>
              </w:rPr>
              <w:t>evelop phonetical knowledge to spot and suggest rhymes.</w:t>
            </w:r>
          </w:p>
          <w:p w:rsidR="00FB0386" w:rsidRPr="00FB0386" w:rsidRDefault="001C4ED9" w:rsidP="00FB0386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  <w:r w:rsidR="00DD6D42">
              <w:rPr>
                <w:rFonts w:asciiTheme="minorHAnsi" w:hAnsiTheme="minorHAnsi" w:cstheme="minorHAnsi"/>
                <w:b w:val="0"/>
                <w:sz w:val="22"/>
                <w:szCs w:val="22"/>
              </w:rPr>
              <w:t>egin to record letters of their name accurately.</w:t>
            </w:r>
          </w:p>
        </w:tc>
        <w:tc>
          <w:tcPr>
            <w:tcW w:w="3832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BE4D5" w:themeFill="accent2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D6D42" w:rsidRPr="00DD6D42" w:rsidRDefault="001C4ED9" w:rsidP="00DD6D4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6D42" w:rsidRPr="00DD6D42">
              <w:rPr>
                <w:rFonts w:asciiTheme="minorHAnsi" w:hAnsiTheme="minorHAnsi" w:cstheme="minorHAnsi"/>
                <w:sz w:val="22"/>
                <w:szCs w:val="22"/>
              </w:rPr>
              <w:t xml:space="preserve">how fingers for numbers up to </w:t>
            </w:r>
            <w:r w:rsidR="00DD6D4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D6D42" w:rsidRPr="00DD6D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D6D42" w:rsidRPr="00DD6D42" w:rsidRDefault="001C4ED9" w:rsidP="00DD6D4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6D42" w:rsidRPr="00DD6D42">
              <w:rPr>
                <w:rFonts w:asciiTheme="minorHAnsi" w:hAnsiTheme="minorHAnsi" w:cstheme="minorHAnsi"/>
                <w:sz w:val="22"/>
                <w:szCs w:val="22"/>
              </w:rPr>
              <w:t>ay one number name for each item in order: 1, 2, 3, 4, 5.</w:t>
            </w:r>
          </w:p>
          <w:p w:rsidR="00DD6D42" w:rsidRDefault="001C4ED9" w:rsidP="00DD6D4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D6D42" w:rsidRPr="00DD6D42">
              <w:rPr>
                <w:rFonts w:asciiTheme="minorHAnsi" w:hAnsiTheme="minorHAnsi" w:cstheme="minorHAnsi"/>
                <w:sz w:val="22"/>
                <w:szCs w:val="22"/>
              </w:rPr>
              <w:t>nderstand position through words alone e.g. the bag is under the table.</w:t>
            </w:r>
          </w:p>
          <w:p w:rsidR="00DD6D42" w:rsidRPr="00DD6D42" w:rsidRDefault="001C4ED9" w:rsidP="00DD6D4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6D42">
              <w:rPr>
                <w:rFonts w:asciiTheme="minorHAnsi" w:hAnsiTheme="minorHAnsi" w:cstheme="minorHAnsi"/>
                <w:sz w:val="22"/>
                <w:szCs w:val="22"/>
              </w:rPr>
              <w:t>elect shapes appropriately for building, e.g. a triangle prism for a roof, etc.</w:t>
            </w:r>
          </w:p>
        </w:tc>
        <w:tc>
          <w:tcPr>
            <w:tcW w:w="3691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E2EFD9" w:themeFill="accent6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Pr="00276C2C" w:rsidRDefault="001C4ED9" w:rsidP="002A47C1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42B5A" w:rsidRPr="00276C2C">
              <w:rPr>
                <w:rFonts w:asciiTheme="minorHAnsi" w:hAnsiTheme="minorHAnsi" w:cstheme="minorHAnsi"/>
                <w:sz w:val="22"/>
                <w:szCs w:val="22"/>
              </w:rPr>
              <w:t>xplore how things work.</w:t>
            </w:r>
          </w:p>
          <w:p w:rsidR="00B42B5A" w:rsidRPr="00276C2C" w:rsidRDefault="00B42B5A" w:rsidP="002A47C1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Use all senses in hands on exploration of natural materials.</w:t>
            </w:r>
          </w:p>
          <w:p w:rsidR="00B42B5A" w:rsidRPr="00276C2C" w:rsidRDefault="00B42B5A" w:rsidP="002A47C1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Talk about what they see, using a wide vocabulary.</w:t>
            </w:r>
          </w:p>
          <w:p w:rsidR="00B42B5A" w:rsidRPr="00276C2C" w:rsidRDefault="001C4ED9" w:rsidP="002A47C1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B42B5A" w:rsidRPr="00276C2C">
              <w:rPr>
                <w:rFonts w:asciiTheme="minorHAnsi" w:hAnsiTheme="minorHAnsi" w:cstheme="minorHAnsi"/>
                <w:sz w:val="22"/>
                <w:szCs w:val="22"/>
              </w:rPr>
              <w:t>egin to make sense of their own life story.</w:t>
            </w:r>
          </w:p>
        </w:tc>
        <w:tc>
          <w:tcPr>
            <w:tcW w:w="4542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DDFFF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C4ED9" w:rsidRPr="00276C2C" w:rsidRDefault="001C4ED9" w:rsidP="001C4ED9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Join materials and explore different textures.</w:t>
            </w:r>
          </w:p>
          <w:p w:rsidR="001C4ED9" w:rsidRPr="00276C2C" w:rsidRDefault="001C4ED9" w:rsidP="001C4ED9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Draw with increasing complexity and detail</w:t>
            </w:r>
          </w:p>
          <w:p w:rsidR="001C4ED9" w:rsidRPr="00276C2C" w:rsidRDefault="001C4ED9" w:rsidP="001C4ED9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 xml:space="preserve">Make imaginative small worlds using construction kits and building blocks e.g. a castle, a city, or a park.  </w:t>
            </w:r>
          </w:p>
          <w:p w:rsidR="00276C2C" w:rsidRPr="00276C2C" w:rsidRDefault="001C4ED9" w:rsidP="00276C2C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 xml:space="preserve">Talk about what they have created. </w:t>
            </w:r>
          </w:p>
          <w:p w:rsidR="00276C2C" w:rsidRPr="00276C2C" w:rsidRDefault="00276C2C" w:rsidP="00276C2C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Remember and sing entire songs.</w:t>
            </w:r>
          </w:p>
          <w:p w:rsidR="00276C2C" w:rsidRPr="00276C2C" w:rsidRDefault="00276C2C" w:rsidP="00276C2C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6C2C">
              <w:rPr>
                <w:rFonts w:asciiTheme="minorHAnsi" w:hAnsiTheme="minorHAnsi" w:cstheme="minorHAnsi"/>
                <w:sz w:val="22"/>
                <w:szCs w:val="22"/>
              </w:rPr>
              <w:t>Play instruments with increasing control.</w:t>
            </w:r>
          </w:p>
        </w:tc>
      </w:tr>
    </w:tbl>
    <w:p w:rsidR="001934C0" w:rsidRPr="00E42FD6" w:rsidRDefault="001934C0" w:rsidP="00E42FD6">
      <w:pPr>
        <w:jc w:val="both"/>
        <w:rPr>
          <w:sz w:val="10"/>
          <w:szCs w:val="10"/>
        </w:rPr>
      </w:pPr>
    </w:p>
    <w:sectPr w:rsidR="001934C0" w:rsidRPr="00E42FD6" w:rsidSect="005124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152"/>
    <w:multiLevelType w:val="hybridMultilevel"/>
    <w:tmpl w:val="0CD23EE8"/>
    <w:lvl w:ilvl="0" w:tplc="1D0CA78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05"/>
    <w:rsid w:val="0003700E"/>
    <w:rsid w:val="000666DA"/>
    <w:rsid w:val="000D1F05"/>
    <w:rsid w:val="001934C0"/>
    <w:rsid w:val="001C4ED9"/>
    <w:rsid w:val="00237947"/>
    <w:rsid w:val="00276C2C"/>
    <w:rsid w:val="002A47C1"/>
    <w:rsid w:val="00314D9A"/>
    <w:rsid w:val="003C3814"/>
    <w:rsid w:val="004371D2"/>
    <w:rsid w:val="004406B6"/>
    <w:rsid w:val="004417D6"/>
    <w:rsid w:val="00454B4F"/>
    <w:rsid w:val="00512467"/>
    <w:rsid w:val="007137C5"/>
    <w:rsid w:val="0076238F"/>
    <w:rsid w:val="008B3CBA"/>
    <w:rsid w:val="00A3151A"/>
    <w:rsid w:val="00A85FC7"/>
    <w:rsid w:val="00B42B5A"/>
    <w:rsid w:val="00C20EEF"/>
    <w:rsid w:val="00DD6D42"/>
    <w:rsid w:val="00E2065A"/>
    <w:rsid w:val="00E42FD6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EBB4"/>
  <w15:chartTrackingRefBased/>
  <w15:docId w15:val="{A47E89EE-2C99-7942-B730-6C0C9485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A85FC7"/>
    <w:pPr>
      <w:suppressAutoHyphens/>
      <w:autoSpaceDE w:val="0"/>
      <w:autoSpaceDN w:val="0"/>
      <w:adjustRightInd w:val="0"/>
      <w:spacing w:after="160" w:line="276" w:lineRule="auto"/>
      <w:jc w:val="center"/>
      <w:textAlignment w:val="center"/>
    </w:pPr>
    <w:rPr>
      <w:rFonts w:ascii="Tuffy-TTF" w:eastAsia="Calibri" w:hAnsi="Tuffy-TTF" w:cs="Twinkl"/>
      <w:color w:val="1C1C1C"/>
      <w:kern w:val="0"/>
      <w:sz w:val="40"/>
      <w:szCs w:val="2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A85FC7"/>
    <w:pPr>
      <w:numPr>
        <w:numId w:val="1"/>
      </w:numPr>
    </w:pPr>
  </w:style>
  <w:style w:type="paragraph" w:customStyle="1" w:styleId="Bullets-Twinkl">
    <w:name w:val="Bullets - Twinkl"/>
    <w:basedOn w:val="ListParagraph"/>
    <w:link w:val="Bullets-TwinklChar"/>
    <w:qFormat/>
    <w:rsid w:val="00A85FC7"/>
    <w:pPr>
      <w:spacing w:after="60" w:line="180" w:lineRule="atLeast"/>
      <w:ind w:left="170" w:hanging="170"/>
      <w:jc w:val="left"/>
    </w:pPr>
    <w:rPr>
      <w:rFonts w:ascii="Roboto" w:hAnsi="Roboto"/>
      <w:bCs/>
      <w:sz w:val="18"/>
    </w:rPr>
  </w:style>
  <w:style w:type="character" w:customStyle="1" w:styleId="Bullets-TwinklChar">
    <w:name w:val="Bullets - Twinkl Char"/>
    <w:link w:val="Bullets-Twinkl"/>
    <w:rsid w:val="00A85FC7"/>
    <w:rPr>
      <w:rFonts w:ascii="Roboto" w:eastAsia="Calibri" w:hAnsi="Roboto" w:cs="Twinkl"/>
      <w:bCs/>
      <w:color w:val="1C1C1C"/>
      <w:kern w:val="0"/>
      <w:sz w:val="18"/>
      <w:szCs w:val="26"/>
      <w:lang w:eastAsia="en-GB"/>
      <w14:ligatures w14:val="none"/>
    </w:rPr>
  </w:style>
  <w:style w:type="table" w:styleId="GridTable4-Accent1">
    <w:name w:val="Grid Table 4 Accent 1"/>
    <w:basedOn w:val="TableNormal"/>
    <w:uiPriority w:val="49"/>
    <w:rsid w:val="00A85FC7"/>
    <w:rPr>
      <w:rFonts w:ascii="Calibri" w:eastAsia="Calibri" w:hAnsi="Calibri" w:cs="Arial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Cheadle</dc:creator>
  <cp:keywords/>
  <dc:description/>
  <cp:lastModifiedBy>Deb Rogers</cp:lastModifiedBy>
  <cp:revision>5</cp:revision>
  <dcterms:created xsi:type="dcterms:W3CDTF">2025-08-26T17:02:00Z</dcterms:created>
  <dcterms:modified xsi:type="dcterms:W3CDTF">2025-08-31T23:12:00Z</dcterms:modified>
</cp:coreProperties>
</file>