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D6C0" w14:textId="5695828A" w:rsidR="0064416E" w:rsidRDefault="002F12D1" w:rsidP="0064416E">
      <w:pPr>
        <w:spacing w:after="0" w:line="240" w:lineRule="auto"/>
        <w:jc w:val="center"/>
        <w:rPr>
          <w:rFonts w:ascii="Arial" w:hAnsi="Arial" w:cs="Arial"/>
          <w:b/>
          <w:sz w:val="36"/>
          <w:szCs w:val="36"/>
        </w:rPr>
      </w:pPr>
      <w:r w:rsidRPr="00C63A10">
        <w:rPr>
          <w:rFonts w:ascii="Ebrima" w:hAnsi="Ebrima"/>
          <w:noProof/>
          <w:color w:val="7030A0"/>
          <w:sz w:val="28"/>
          <w:u w:val="single"/>
        </w:rPr>
        <w:drawing>
          <wp:anchor distT="0" distB="0" distL="114300" distR="114300" simplePos="0" relativeHeight="251661312" behindDoc="0" locked="0" layoutInCell="1" allowOverlap="1" wp14:anchorId="5706C2F9" wp14:editId="135EA72D">
            <wp:simplePos x="0" y="0"/>
            <wp:positionH relativeFrom="margin">
              <wp:posOffset>5067300</wp:posOffset>
            </wp:positionH>
            <wp:positionV relativeFrom="paragraph">
              <wp:posOffset>9525</wp:posOffset>
            </wp:positionV>
            <wp:extent cx="1524000" cy="19104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9104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C0DE3" w14:textId="77777777" w:rsidR="0064416E" w:rsidRDefault="0064416E" w:rsidP="0064416E">
      <w:pPr>
        <w:spacing w:after="0" w:line="240" w:lineRule="auto"/>
        <w:jc w:val="center"/>
        <w:rPr>
          <w:rFonts w:ascii="Arial" w:hAnsi="Arial" w:cs="Arial"/>
          <w:b/>
          <w:sz w:val="36"/>
          <w:szCs w:val="36"/>
        </w:rPr>
      </w:pPr>
    </w:p>
    <w:sdt>
      <w:sdtPr>
        <w:id w:val="-1730374194"/>
        <w:docPartObj>
          <w:docPartGallery w:val="Cover Pages"/>
          <w:docPartUnique/>
        </w:docPartObj>
      </w:sdtPr>
      <w:sdtEndPr>
        <w:rPr>
          <w:rFonts w:eastAsia="Times New Roman"/>
          <w:color w:val="FFFFFF"/>
        </w:rPr>
      </w:sdtEndPr>
      <w:sdtContent>
        <w:p w14:paraId="1CC17752" w14:textId="5231ABB8" w:rsidR="00AA147E" w:rsidRPr="00C63A10" w:rsidRDefault="00AA147E" w:rsidP="00AA147E">
          <w:r w:rsidRPr="00C63A10">
            <w:rPr>
              <w:noProof/>
            </w:rPr>
            <mc:AlternateContent>
              <mc:Choice Requires="wps">
                <w:drawing>
                  <wp:anchor distT="0" distB="0" distL="114300" distR="114300" simplePos="0" relativeHeight="251659264" behindDoc="0" locked="0" layoutInCell="1" allowOverlap="1" wp14:anchorId="021ADAFD" wp14:editId="5B4FBD67">
                    <wp:simplePos x="0" y="0"/>
                    <wp:positionH relativeFrom="page">
                      <wp:posOffset>152400</wp:posOffset>
                    </wp:positionH>
                    <wp:positionV relativeFrom="page">
                      <wp:posOffset>323850</wp:posOffset>
                    </wp:positionV>
                    <wp:extent cx="5363210" cy="10146030"/>
                    <wp:effectExtent l="0" t="0" r="3175" b="762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10146030"/>
                            </a:xfrm>
                            <a:prstGeom prst="rect">
                              <a:avLst/>
                            </a:prstGeom>
                            <a:solidFill>
                              <a:sysClr val="window" lastClr="FFFFFF"/>
                            </a:solidFill>
                            <a:ln>
                              <a:noFill/>
                            </a:ln>
                          </wps:spPr>
                          <wps:txbx>
                            <w:txbxContent>
                              <w:bookmarkStart w:id="0" w:name="_Hlk86223435" w:displacedByCustomXml="next"/>
                              <w:bookmarkEnd w:id="0" w:displacedByCustomXml="next"/>
                              <w:sdt>
                                <w:sdtPr>
                                  <w:rPr>
                                    <w:rFonts w:ascii="Ebrima" w:hAnsi="Ebrima"/>
                                    <w:b/>
                                    <w:caps/>
                                    <w:color w:val="7030A0"/>
                                    <w:sz w:val="80"/>
                                    <w:szCs w:val="80"/>
                                    <w:lang w:val="en-US" w:eastAsia="en-US" w:bidi="ar-SA"/>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22F9F020" w14:textId="1776B55B" w:rsidR="00AA147E" w:rsidRPr="00E6058B" w:rsidRDefault="00AA147E" w:rsidP="00AA147E">
                                    <w:pPr>
                                      <w:pStyle w:val="Title"/>
                                      <w:jc w:val="center"/>
                                      <w:rPr>
                                        <w:rFonts w:ascii="Ebrima" w:hAnsi="Ebrima"/>
                                        <w:b/>
                                        <w:caps/>
                                        <w:color w:val="7030A0"/>
                                        <w:sz w:val="80"/>
                                        <w:szCs w:val="80"/>
                                      </w:rPr>
                                    </w:pPr>
                                    <w:r>
                                      <w:rPr>
                                        <w:rFonts w:ascii="Ebrima" w:hAnsi="Ebrima"/>
                                        <w:b/>
                                        <w:caps/>
                                        <w:color w:val="7030A0"/>
                                        <w:sz w:val="80"/>
                                        <w:szCs w:val="80"/>
                                        <w:lang w:val="en-US" w:eastAsia="en-US" w:bidi="ar-SA"/>
                                      </w:rPr>
                                      <w:t xml:space="preserve">CMAT </w:t>
                                    </w:r>
                                    <w:r w:rsidR="000527E2">
                                      <w:rPr>
                                        <w:rFonts w:ascii="Ebrima" w:hAnsi="Ebrima"/>
                                        <w:b/>
                                        <w:caps/>
                                        <w:color w:val="7030A0"/>
                                        <w:sz w:val="80"/>
                                        <w:szCs w:val="80"/>
                                        <w:lang w:val="en-US" w:eastAsia="en-US" w:bidi="ar-SA"/>
                                      </w:rPr>
                                      <w:t>Special Educational Needs and Disability</w:t>
                                    </w:r>
                                    <w:r w:rsidR="00FF7D5F">
                                      <w:rPr>
                                        <w:rFonts w:ascii="Ebrima" w:hAnsi="Ebrima"/>
                                        <w:b/>
                                        <w:caps/>
                                        <w:color w:val="7030A0"/>
                                        <w:sz w:val="80"/>
                                        <w:szCs w:val="80"/>
                                        <w:lang w:val="en-US" w:eastAsia="en-US" w:bidi="ar-SA"/>
                                      </w:rPr>
                                      <w:t xml:space="preserve"> </w:t>
                                    </w:r>
                                    <w:r w:rsidR="000527E2">
                                      <w:rPr>
                                        <w:rFonts w:ascii="Ebrima" w:hAnsi="Ebrima"/>
                                        <w:b/>
                                        <w:caps/>
                                        <w:color w:val="7030A0"/>
                                        <w:sz w:val="80"/>
                                        <w:szCs w:val="80"/>
                                        <w:lang w:val="en-US" w:eastAsia="en-US" w:bidi="ar-SA"/>
                                      </w:rPr>
                                      <w:t>(SEND)</w:t>
                                    </w:r>
                                    <w:r w:rsidR="00FF7D5F">
                                      <w:rPr>
                                        <w:rFonts w:ascii="Ebrima" w:hAnsi="Ebrima"/>
                                        <w:b/>
                                        <w:caps/>
                                        <w:color w:val="7030A0"/>
                                        <w:sz w:val="80"/>
                                        <w:szCs w:val="80"/>
                                        <w:lang w:val="en-US" w:eastAsia="en-US" w:bidi="ar-SA"/>
                                      </w:rPr>
                                      <w:t xml:space="preserve"> </w:t>
                                    </w:r>
                                    <w:r w:rsidR="00890997">
                                      <w:rPr>
                                        <w:rFonts w:ascii="Ebrima" w:hAnsi="Ebrima"/>
                                        <w:b/>
                                        <w:caps/>
                                        <w:color w:val="7030A0"/>
                                        <w:sz w:val="80"/>
                                        <w:szCs w:val="80"/>
                                        <w:lang w:val="en-US" w:eastAsia="en-US" w:bidi="ar-SA"/>
                                      </w:rPr>
                                      <w:t>POLICY</w:t>
                                    </w:r>
                                  </w:p>
                                </w:sdtContent>
                              </w:sdt>
                              <w:p w14:paraId="697DCA99" w14:textId="77777777" w:rsidR="00AA147E" w:rsidRPr="00E6058B" w:rsidRDefault="00AA147E" w:rsidP="00836C4D">
                                <w:pPr>
                                  <w:spacing w:before="240"/>
                                  <w:ind w:left="720"/>
                                  <w:jc w:val="center"/>
                                  <w:rPr>
                                    <w:color w:val="7030A0"/>
                                  </w:rPr>
                                </w:pPr>
                              </w:p>
                              <w:p w14:paraId="19D23AA8" w14:textId="6F04CDFA" w:rsidR="00AA147E" w:rsidRPr="00E6058B" w:rsidRDefault="00AA147E" w:rsidP="00836C4D">
                                <w:pPr>
                                  <w:spacing w:before="240"/>
                                  <w:ind w:left="1008"/>
                                  <w:jc w:val="center"/>
                                  <w:rPr>
                                    <w:color w:val="7030A0"/>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021ADAFD" id="Rectangle 16" o:spid="_x0000_s1026" style="position:absolute;margin-left:12pt;margin-top:25.5pt;width:422.3pt;height:798.9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" fillcolor="window" stroked="f">
                    <v:textbox inset="21.6pt,1in,21.6pt">
                      <w:txbxContent>
                        <w:bookmarkStart w:id="1" w:name="_Hlk86223435" w:displacedByCustomXml="next"/>
                        <w:bookmarkEnd w:id="1" w:displacedByCustomXml="next"/>
                        <w:sdt>
                          <w:sdtPr>
                            <w:rPr>
                              <w:rFonts w:ascii="Ebrima" w:hAnsi="Ebrima"/>
                              <w:b/>
                              <w:caps/>
                              <w:color w:val="7030A0"/>
                              <w:sz w:val="80"/>
                              <w:szCs w:val="80"/>
                              <w:lang w:val="en-US" w:eastAsia="en-US" w:bidi="ar-SA"/>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22F9F020" w14:textId="1776B55B" w:rsidR="00AA147E" w:rsidRPr="00E6058B" w:rsidRDefault="00AA147E" w:rsidP="00AA147E">
                              <w:pPr>
                                <w:pStyle w:val="Title"/>
                                <w:jc w:val="center"/>
                                <w:rPr>
                                  <w:rFonts w:ascii="Ebrima" w:hAnsi="Ebrima"/>
                                  <w:b/>
                                  <w:caps/>
                                  <w:color w:val="7030A0"/>
                                  <w:sz w:val="80"/>
                                  <w:szCs w:val="80"/>
                                </w:rPr>
                              </w:pPr>
                              <w:r>
                                <w:rPr>
                                  <w:rFonts w:ascii="Ebrima" w:hAnsi="Ebrima"/>
                                  <w:b/>
                                  <w:caps/>
                                  <w:color w:val="7030A0"/>
                                  <w:sz w:val="80"/>
                                  <w:szCs w:val="80"/>
                                  <w:lang w:val="en-US" w:eastAsia="en-US" w:bidi="ar-SA"/>
                                </w:rPr>
                                <w:t xml:space="preserve">CMAT </w:t>
                              </w:r>
                              <w:r w:rsidR="000527E2">
                                <w:rPr>
                                  <w:rFonts w:ascii="Ebrima" w:hAnsi="Ebrima"/>
                                  <w:b/>
                                  <w:caps/>
                                  <w:color w:val="7030A0"/>
                                  <w:sz w:val="80"/>
                                  <w:szCs w:val="80"/>
                                  <w:lang w:val="en-US" w:eastAsia="en-US" w:bidi="ar-SA"/>
                                </w:rPr>
                                <w:t>Special Educational Needs and Disability</w:t>
                              </w:r>
                              <w:r w:rsidR="00FF7D5F">
                                <w:rPr>
                                  <w:rFonts w:ascii="Ebrima" w:hAnsi="Ebrima"/>
                                  <w:b/>
                                  <w:caps/>
                                  <w:color w:val="7030A0"/>
                                  <w:sz w:val="80"/>
                                  <w:szCs w:val="80"/>
                                  <w:lang w:val="en-US" w:eastAsia="en-US" w:bidi="ar-SA"/>
                                </w:rPr>
                                <w:t xml:space="preserve"> </w:t>
                              </w:r>
                              <w:r w:rsidR="000527E2">
                                <w:rPr>
                                  <w:rFonts w:ascii="Ebrima" w:hAnsi="Ebrima"/>
                                  <w:b/>
                                  <w:caps/>
                                  <w:color w:val="7030A0"/>
                                  <w:sz w:val="80"/>
                                  <w:szCs w:val="80"/>
                                  <w:lang w:val="en-US" w:eastAsia="en-US" w:bidi="ar-SA"/>
                                </w:rPr>
                                <w:t>(SEND)</w:t>
                              </w:r>
                              <w:r w:rsidR="00FF7D5F">
                                <w:rPr>
                                  <w:rFonts w:ascii="Ebrima" w:hAnsi="Ebrima"/>
                                  <w:b/>
                                  <w:caps/>
                                  <w:color w:val="7030A0"/>
                                  <w:sz w:val="80"/>
                                  <w:szCs w:val="80"/>
                                  <w:lang w:val="en-US" w:eastAsia="en-US" w:bidi="ar-SA"/>
                                </w:rPr>
                                <w:t xml:space="preserve"> </w:t>
                              </w:r>
                              <w:r w:rsidR="00890997">
                                <w:rPr>
                                  <w:rFonts w:ascii="Ebrima" w:hAnsi="Ebrima"/>
                                  <w:b/>
                                  <w:caps/>
                                  <w:color w:val="7030A0"/>
                                  <w:sz w:val="80"/>
                                  <w:szCs w:val="80"/>
                                  <w:lang w:val="en-US" w:eastAsia="en-US" w:bidi="ar-SA"/>
                                </w:rPr>
                                <w:t>POLICY</w:t>
                              </w:r>
                            </w:p>
                          </w:sdtContent>
                        </w:sdt>
                        <w:p w14:paraId="697DCA99" w14:textId="77777777" w:rsidR="00AA147E" w:rsidRPr="00E6058B" w:rsidRDefault="00AA147E" w:rsidP="00836C4D">
                          <w:pPr>
                            <w:spacing w:before="240"/>
                            <w:ind w:left="720"/>
                            <w:jc w:val="center"/>
                            <w:rPr>
                              <w:color w:val="7030A0"/>
                            </w:rPr>
                          </w:pPr>
                        </w:p>
                        <w:p w14:paraId="19D23AA8" w14:textId="6F04CDFA" w:rsidR="00AA147E" w:rsidRPr="00E6058B" w:rsidRDefault="00AA147E" w:rsidP="00836C4D">
                          <w:pPr>
                            <w:spacing w:before="240"/>
                            <w:ind w:left="1008"/>
                            <w:jc w:val="center"/>
                            <w:rPr>
                              <w:color w:val="7030A0"/>
                            </w:rPr>
                          </w:pPr>
                        </w:p>
                      </w:txbxContent>
                    </v:textbox>
                    <w10:wrap anchorx="page" anchory="page"/>
                  </v:rect>
                </w:pict>
              </mc:Fallback>
            </mc:AlternateContent>
          </w:r>
        </w:p>
        <w:p w14:paraId="450B4394" w14:textId="77777777" w:rsidR="00AA147E" w:rsidRPr="00C63A10" w:rsidRDefault="00AA147E" w:rsidP="00AA147E"/>
        <w:p w14:paraId="5C2C66D8" w14:textId="65E2D048" w:rsidR="00AA147E" w:rsidRPr="00C63A10" w:rsidRDefault="00AA147E" w:rsidP="00AA147E">
          <w:pPr>
            <w:rPr>
              <w:rFonts w:eastAsia="Times New Roman"/>
              <w:color w:val="FFFFFF"/>
            </w:rPr>
          </w:pPr>
          <w:r w:rsidRPr="00C63A10">
            <w:rPr>
              <w:noProof/>
            </w:rPr>
            <mc:AlternateContent>
              <mc:Choice Requires="wps">
                <w:drawing>
                  <wp:anchor distT="0" distB="0" distL="114300" distR="114300" simplePos="0" relativeHeight="251660288" behindDoc="0" locked="0" layoutInCell="1" allowOverlap="1" wp14:anchorId="1D21F9AE" wp14:editId="75DEA74A">
                    <wp:simplePos x="0" y="0"/>
                    <wp:positionH relativeFrom="page">
                      <wp:posOffset>5676900</wp:posOffset>
                    </wp:positionH>
                    <wp:positionV relativeFrom="page">
                      <wp:posOffset>2514600</wp:posOffset>
                    </wp:positionV>
                    <wp:extent cx="1880870" cy="7400925"/>
                    <wp:effectExtent l="0" t="0" r="5080" b="952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400925"/>
                            </a:xfrm>
                            <a:prstGeom prst="rect">
                              <a:avLst/>
                            </a:prstGeom>
                            <a:solidFill>
                              <a:srgbClr val="7030A0"/>
                            </a:solidFill>
                            <a:ln w="12700" cap="flat" cmpd="sng" algn="ctr">
                              <a:noFill/>
                              <a:prstDash val="solid"/>
                              <a:miter lim="800000"/>
                            </a:ln>
                            <a:effectLst/>
                          </wps:spPr>
                          <wps:txbx>
                            <w:txbxContent>
                              <w:sdt>
                                <w:sdtPr>
                                  <w:rPr>
                                    <w:rFonts w:eastAsia="Calibri" w:cs="Arial"/>
                                    <w:b/>
                                    <w:i/>
                                    <w:color w:val="FFFFFF" w:themeColor="background1"/>
                                    <w:szCs w:val="24"/>
                                    <w:lang w:eastAsia="ar-SA"/>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02A12342" w14:textId="12F92106" w:rsidR="00836C4D" w:rsidRDefault="00836C4D" w:rsidP="00836C4D">
                                    <w:pPr>
                                      <w:pStyle w:val="Subtitle1"/>
                                      <w:rPr>
                                        <w:rFonts w:eastAsia="Calibri" w:cs="Arial"/>
                                        <w:b/>
                                        <w:i/>
                                        <w:color w:val="FFFFFF" w:themeColor="background1"/>
                                        <w:szCs w:val="24"/>
                                        <w:lang w:eastAsia="ar-SA"/>
                                      </w:rPr>
                                    </w:pPr>
                                    <w:r>
                                      <w:rPr>
                                        <w:rFonts w:eastAsia="Calibri" w:cs="Arial"/>
                                        <w:b/>
                                        <w:i/>
                                        <w:color w:val="FFFFFF" w:themeColor="background1"/>
                                        <w:szCs w:val="24"/>
                                        <w:lang w:eastAsia="ar-SA"/>
                                      </w:rPr>
                                      <w:t xml:space="preserve">     </w:t>
                                    </w:r>
                                  </w:p>
                                </w:sdtContent>
                              </w:sdt>
                              <w:p w14:paraId="5ED5CEEA" w14:textId="77777777" w:rsidR="00836C4D" w:rsidRDefault="00836C4D" w:rsidP="00836C4D">
                                <w:pPr>
                                  <w:pStyle w:val="Subtitle1"/>
                                  <w:rPr>
                                    <w:rFonts w:eastAsia="Calibri" w:cs="Arial"/>
                                    <w:b/>
                                    <w:i/>
                                    <w:noProof/>
                                    <w:color w:val="FFFFFF" w:themeColor="background1"/>
                                    <w:szCs w:val="24"/>
                                    <w:lang w:eastAsia="ar-SA"/>
                                  </w:rPr>
                                </w:pPr>
                              </w:p>
                              <w:p w14:paraId="1C11D64E" w14:textId="77777777" w:rsidR="00836C4D" w:rsidRDefault="00836C4D" w:rsidP="00836C4D">
                                <w:pPr>
                                  <w:pStyle w:val="Subtitle1"/>
                                  <w:rPr>
                                    <w:rFonts w:eastAsia="Calibri" w:cs="Arial"/>
                                    <w:b/>
                                    <w:i/>
                                    <w:noProof/>
                                    <w:color w:val="FFFFFF" w:themeColor="background1"/>
                                    <w:szCs w:val="24"/>
                                    <w:lang w:eastAsia="ar-SA"/>
                                  </w:rPr>
                                </w:pPr>
                              </w:p>
                              <w:p w14:paraId="721A8A53" w14:textId="77777777" w:rsidR="00836C4D" w:rsidRDefault="00836C4D" w:rsidP="00836C4D">
                                <w:pPr>
                                  <w:pStyle w:val="Subtitle1"/>
                                  <w:rPr>
                                    <w:rFonts w:eastAsia="Calibri" w:cs="Arial"/>
                                    <w:b/>
                                    <w:i/>
                                    <w:noProof/>
                                    <w:color w:val="FFFFFF" w:themeColor="background1"/>
                                    <w:szCs w:val="24"/>
                                    <w:lang w:eastAsia="ar-SA"/>
                                  </w:rPr>
                                </w:pPr>
                              </w:p>
                              <w:p w14:paraId="5D68CD8C" w14:textId="77777777" w:rsidR="00836C4D" w:rsidRDefault="00836C4D" w:rsidP="00836C4D">
                                <w:pPr>
                                  <w:pStyle w:val="Subtitle1"/>
                                  <w:rPr>
                                    <w:rFonts w:eastAsia="Calibri" w:cs="Arial"/>
                                    <w:b/>
                                    <w:i/>
                                    <w:noProof/>
                                    <w:color w:val="FFFFFF" w:themeColor="background1"/>
                                    <w:szCs w:val="24"/>
                                    <w:lang w:eastAsia="ar-SA"/>
                                  </w:rPr>
                                </w:pPr>
                              </w:p>
                              <w:p w14:paraId="27F2C206" w14:textId="77777777" w:rsidR="00836C4D" w:rsidRDefault="00836C4D" w:rsidP="00836C4D">
                                <w:pPr>
                                  <w:pStyle w:val="Subtitle1"/>
                                  <w:rPr>
                                    <w:rFonts w:eastAsia="Calibri" w:cs="Arial"/>
                                    <w:b/>
                                    <w:i/>
                                    <w:noProof/>
                                    <w:color w:val="FFFFFF" w:themeColor="background1"/>
                                    <w:szCs w:val="24"/>
                                    <w:lang w:eastAsia="ar-SA"/>
                                  </w:rPr>
                                </w:pPr>
                              </w:p>
                              <w:p w14:paraId="6F86A11D" w14:textId="77777777" w:rsidR="00836C4D" w:rsidRDefault="00836C4D" w:rsidP="00836C4D">
                                <w:pPr>
                                  <w:pStyle w:val="Subtitle1"/>
                                  <w:rPr>
                                    <w:rFonts w:eastAsia="Calibri" w:cs="Arial"/>
                                    <w:b/>
                                    <w:i/>
                                    <w:noProof/>
                                    <w:color w:val="FFFFFF" w:themeColor="background1"/>
                                    <w:szCs w:val="24"/>
                                    <w:lang w:eastAsia="ar-SA"/>
                                  </w:rPr>
                                </w:pPr>
                              </w:p>
                              <w:p w14:paraId="181D4527" w14:textId="77777777" w:rsidR="00836C4D" w:rsidRDefault="00836C4D" w:rsidP="00836C4D">
                                <w:pPr>
                                  <w:pStyle w:val="Subtitle1"/>
                                  <w:rPr>
                                    <w:rFonts w:eastAsia="Calibri" w:cs="Arial"/>
                                    <w:b/>
                                    <w:i/>
                                    <w:noProof/>
                                    <w:color w:val="FFFFFF" w:themeColor="background1"/>
                                    <w:szCs w:val="24"/>
                                    <w:lang w:eastAsia="ar-SA"/>
                                  </w:rPr>
                                </w:pPr>
                              </w:p>
                              <w:p w14:paraId="5B42F186" w14:textId="2C8C57E6" w:rsidR="00AA147E" w:rsidRPr="00B81B76" w:rsidRDefault="00836C4D" w:rsidP="00836C4D">
                                <w:pPr>
                                  <w:pStyle w:val="Subtitle1"/>
                                  <w:rPr>
                                    <w:color w:val="FFFFFF" w:themeColor="background1"/>
                                  </w:rPr>
                                </w:pPr>
                                <w:r w:rsidRPr="00836C4D">
                                  <w:rPr>
                                    <w:rFonts w:eastAsia="Calibri" w:cs="Arial"/>
                                    <w:b/>
                                    <w:i/>
                                    <w:noProof/>
                                    <w:color w:val="FFFFFF" w:themeColor="background1"/>
                                    <w:szCs w:val="24"/>
                                    <w:lang w:eastAsia="ar-SA"/>
                                  </w:rPr>
                                  <w:t xml:space="preserve"> A thriving family of schools who work together to celebrate differences, and support each other in pursuit of excellence. </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1D21F9AE" id="Rectangle 472" o:spid="_x0000_s1027" style="position:absolute;margin-left:447pt;margin-top:198pt;width:148.1pt;height:582.75pt;z-index:25166028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" fillcolor="#7030a0" stroked="f" strokeweight="1pt">
                    <v:textbox inset="14.4pt,,14.4pt">
                      <w:txbxContent>
                        <w:sdt>
                          <w:sdtPr>
                            <w:rPr>
                              <w:rFonts w:eastAsia="Calibri" w:cs="Arial"/>
                              <w:b/>
                              <w:i/>
                              <w:color w:val="FFFFFF" w:themeColor="background1"/>
                              <w:szCs w:val="24"/>
                              <w:lang w:eastAsia="ar-SA"/>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02A12342" w14:textId="12F92106" w:rsidR="00836C4D" w:rsidRDefault="00836C4D" w:rsidP="00836C4D">
                              <w:pPr>
                                <w:pStyle w:val="Subtitle1"/>
                                <w:rPr>
                                  <w:rFonts w:eastAsia="Calibri" w:cs="Arial"/>
                                  <w:b/>
                                  <w:i/>
                                  <w:color w:val="FFFFFF" w:themeColor="background1"/>
                                  <w:szCs w:val="24"/>
                                  <w:lang w:eastAsia="ar-SA"/>
                                </w:rPr>
                              </w:pPr>
                              <w:r>
                                <w:rPr>
                                  <w:rFonts w:eastAsia="Calibri" w:cs="Arial"/>
                                  <w:b/>
                                  <w:i/>
                                  <w:color w:val="FFFFFF" w:themeColor="background1"/>
                                  <w:szCs w:val="24"/>
                                  <w:lang w:eastAsia="ar-SA"/>
                                </w:rPr>
                                <w:t xml:space="preserve">     </w:t>
                              </w:r>
                            </w:p>
                          </w:sdtContent>
                        </w:sdt>
                        <w:p w14:paraId="5ED5CEEA" w14:textId="77777777" w:rsidR="00836C4D" w:rsidRDefault="00836C4D" w:rsidP="00836C4D">
                          <w:pPr>
                            <w:pStyle w:val="Subtitle1"/>
                            <w:rPr>
                              <w:rFonts w:eastAsia="Calibri" w:cs="Arial"/>
                              <w:b/>
                              <w:i/>
                              <w:noProof/>
                              <w:color w:val="FFFFFF" w:themeColor="background1"/>
                              <w:szCs w:val="24"/>
                              <w:lang w:eastAsia="ar-SA"/>
                            </w:rPr>
                          </w:pPr>
                        </w:p>
                        <w:p w14:paraId="1C11D64E" w14:textId="77777777" w:rsidR="00836C4D" w:rsidRDefault="00836C4D" w:rsidP="00836C4D">
                          <w:pPr>
                            <w:pStyle w:val="Subtitle1"/>
                            <w:rPr>
                              <w:rFonts w:eastAsia="Calibri" w:cs="Arial"/>
                              <w:b/>
                              <w:i/>
                              <w:noProof/>
                              <w:color w:val="FFFFFF" w:themeColor="background1"/>
                              <w:szCs w:val="24"/>
                              <w:lang w:eastAsia="ar-SA"/>
                            </w:rPr>
                          </w:pPr>
                        </w:p>
                        <w:p w14:paraId="721A8A53" w14:textId="77777777" w:rsidR="00836C4D" w:rsidRDefault="00836C4D" w:rsidP="00836C4D">
                          <w:pPr>
                            <w:pStyle w:val="Subtitle1"/>
                            <w:rPr>
                              <w:rFonts w:eastAsia="Calibri" w:cs="Arial"/>
                              <w:b/>
                              <w:i/>
                              <w:noProof/>
                              <w:color w:val="FFFFFF" w:themeColor="background1"/>
                              <w:szCs w:val="24"/>
                              <w:lang w:eastAsia="ar-SA"/>
                            </w:rPr>
                          </w:pPr>
                        </w:p>
                        <w:p w14:paraId="5D68CD8C" w14:textId="77777777" w:rsidR="00836C4D" w:rsidRDefault="00836C4D" w:rsidP="00836C4D">
                          <w:pPr>
                            <w:pStyle w:val="Subtitle1"/>
                            <w:rPr>
                              <w:rFonts w:eastAsia="Calibri" w:cs="Arial"/>
                              <w:b/>
                              <w:i/>
                              <w:noProof/>
                              <w:color w:val="FFFFFF" w:themeColor="background1"/>
                              <w:szCs w:val="24"/>
                              <w:lang w:eastAsia="ar-SA"/>
                            </w:rPr>
                          </w:pPr>
                        </w:p>
                        <w:p w14:paraId="27F2C206" w14:textId="77777777" w:rsidR="00836C4D" w:rsidRDefault="00836C4D" w:rsidP="00836C4D">
                          <w:pPr>
                            <w:pStyle w:val="Subtitle1"/>
                            <w:rPr>
                              <w:rFonts w:eastAsia="Calibri" w:cs="Arial"/>
                              <w:b/>
                              <w:i/>
                              <w:noProof/>
                              <w:color w:val="FFFFFF" w:themeColor="background1"/>
                              <w:szCs w:val="24"/>
                              <w:lang w:eastAsia="ar-SA"/>
                            </w:rPr>
                          </w:pPr>
                        </w:p>
                        <w:p w14:paraId="6F86A11D" w14:textId="77777777" w:rsidR="00836C4D" w:rsidRDefault="00836C4D" w:rsidP="00836C4D">
                          <w:pPr>
                            <w:pStyle w:val="Subtitle1"/>
                            <w:rPr>
                              <w:rFonts w:eastAsia="Calibri" w:cs="Arial"/>
                              <w:b/>
                              <w:i/>
                              <w:noProof/>
                              <w:color w:val="FFFFFF" w:themeColor="background1"/>
                              <w:szCs w:val="24"/>
                              <w:lang w:eastAsia="ar-SA"/>
                            </w:rPr>
                          </w:pPr>
                        </w:p>
                        <w:p w14:paraId="181D4527" w14:textId="77777777" w:rsidR="00836C4D" w:rsidRDefault="00836C4D" w:rsidP="00836C4D">
                          <w:pPr>
                            <w:pStyle w:val="Subtitle1"/>
                            <w:rPr>
                              <w:rFonts w:eastAsia="Calibri" w:cs="Arial"/>
                              <w:b/>
                              <w:i/>
                              <w:noProof/>
                              <w:color w:val="FFFFFF" w:themeColor="background1"/>
                              <w:szCs w:val="24"/>
                              <w:lang w:eastAsia="ar-SA"/>
                            </w:rPr>
                          </w:pPr>
                        </w:p>
                        <w:p w14:paraId="5B42F186" w14:textId="2C8C57E6" w:rsidR="00AA147E" w:rsidRPr="00B81B76" w:rsidRDefault="00836C4D" w:rsidP="00836C4D">
                          <w:pPr>
                            <w:pStyle w:val="Subtitle1"/>
                            <w:rPr>
                              <w:color w:val="FFFFFF" w:themeColor="background1"/>
                            </w:rPr>
                          </w:pPr>
                          <w:r w:rsidRPr="00836C4D">
                            <w:rPr>
                              <w:rFonts w:eastAsia="Calibri" w:cs="Arial"/>
                              <w:b/>
                              <w:i/>
                              <w:noProof/>
                              <w:color w:val="FFFFFF" w:themeColor="background1"/>
                              <w:szCs w:val="24"/>
                              <w:lang w:eastAsia="ar-SA"/>
                            </w:rPr>
                            <w:t xml:space="preserve"> A thriving family of schools who work together to celebrate differences, and support each other in pursuit of excellence. </w:t>
                          </w:r>
                        </w:p>
                      </w:txbxContent>
                    </v:textbox>
                    <w10:wrap anchorx="page" anchory="page"/>
                  </v:rect>
                </w:pict>
              </mc:Fallback>
            </mc:AlternateContent>
          </w:r>
          <w:r w:rsidRPr="00C63A10">
            <w:rPr>
              <w:rFonts w:eastAsia="Times New Roman"/>
              <w:color w:val="FFFFFF"/>
            </w:rPr>
            <w:br w:type="page"/>
          </w:r>
        </w:p>
        <w:tbl>
          <w:tblPr>
            <w:tblStyle w:val="TableGrid1"/>
            <w:tblpPr w:leftFromText="180" w:rightFromText="180" w:horzAnchor="margin" w:tblpY="495"/>
            <w:tblW w:w="0" w:type="auto"/>
            <w:tblLook w:val="04A0" w:firstRow="1" w:lastRow="0" w:firstColumn="1" w:lastColumn="0" w:noHBand="0" w:noVBand="1"/>
          </w:tblPr>
          <w:tblGrid>
            <w:gridCol w:w="3397"/>
            <w:gridCol w:w="1560"/>
            <w:gridCol w:w="2551"/>
            <w:gridCol w:w="1508"/>
          </w:tblGrid>
          <w:tr w:rsidR="00AA147E" w:rsidRPr="00C63A10" w14:paraId="757FA2EE" w14:textId="77777777" w:rsidTr="7CB8B606">
            <w:tc>
              <w:tcPr>
                <w:tcW w:w="3397" w:type="dxa"/>
                <w:shd w:val="clear" w:color="auto" w:fill="7030A0"/>
              </w:tcPr>
              <w:p w14:paraId="2E7263C2" w14:textId="77777777" w:rsidR="00AA147E" w:rsidRPr="00C63A10" w:rsidRDefault="00AA147E" w:rsidP="008321C6">
                <w:pPr>
                  <w:spacing w:after="160" w:line="259" w:lineRule="auto"/>
                  <w:rPr>
                    <w:rFonts w:ascii="Ebrima" w:eastAsia="Times New Roman" w:hAnsi="Ebrima" w:cs="Times New Roman"/>
                    <w:b/>
                    <w:color w:val="FFFFFF"/>
                  </w:rPr>
                </w:pPr>
                <w:r w:rsidRPr="00C63A10">
                  <w:rPr>
                    <w:rFonts w:ascii="Ebrima" w:eastAsia="Times New Roman" w:hAnsi="Ebrima" w:cs="Times New Roman"/>
                    <w:b/>
                    <w:color w:val="FFFFFF"/>
                  </w:rPr>
                  <w:lastRenderedPageBreak/>
                  <w:t xml:space="preserve">This document has been approved for operation within: </w:t>
                </w:r>
              </w:p>
            </w:tc>
            <w:tc>
              <w:tcPr>
                <w:tcW w:w="5619" w:type="dxa"/>
                <w:gridSpan w:val="3"/>
              </w:tcPr>
              <w:p w14:paraId="7569C38B" w14:textId="77777777" w:rsidR="00AA147E" w:rsidRPr="00C63A10" w:rsidRDefault="00AA147E" w:rsidP="008321C6">
                <w:pPr>
                  <w:spacing w:after="160" w:line="259" w:lineRule="auto"/>
                  <w:rPr>
                    <w:rFonts w:ascii="Ebrima" w:eastAsia="Times New Roman" w:hAnsi="Ebrima" w:cs="Times New Roman"/>
                  </w:rPr>
                </w:pPr>
                <w:r>
                  <w:rPr>
                    <w:rFonts w:ascii="Ebrima" w:eastAsia="Times New Roman" w:hAnsi="Ebrima" w:cs="Times New Roman"/>
                  </w:rPr>
                  <w:t>All Chancery schools.</w:t>
                </w:r>
              </w:p>
            </w:tc>
          </w:tr>
          <w:tr w:rsidR="00AA147E" w:rsidRPr="00C63A10" w14:paraId="23077A07" w14:textId="77777777" w:rsidTr="7CB8B606">
            <w:trPr>
              <w:trHeight w:val="510"/>
            </w:trPr>
            <w:tc>
              <w:tcPr>
                <w:tcW w:w="3397" w:type="dxa"/>
                <w:shd w:val="clear" w:color="auto" w:fill="7030A0"/>
              </w:tcPr>
              <w:p w14:paraId="3C9A72FB" w14:textId="77777777" w:rsidR="00AA147E" w:rsidRDefault="00AA147E" w:rsidP="008321C6">
                <w:pPr>
                  <w:rPr>
                    <w:rFonts w:ascii="Ebrima" w:eastAsia="Times New Roman" w:hAnsi="Ebrima" w:cs="Times New Roman"/>
                    <w:b/>
                    <w:color w:val="FFFFFF"/>
                  </w:rPr>
                </w:pPr>
                <w:r>
                  <w:rPr>
                    <w:rFonts w:ascii="Ebrima" w:eastAsia="Times New Roman" w:hAnsi="Ebrima" w:cs="Times New Roman"/>
                    <w:b/>
                    <w:color w:val="FFFFFF"/>
                  </w:rPr>
                  <w:t>Responsible Officer:</w:t>
                </w:r>
              </w:p>
            </w:tc>
            <w:tc>
              <w:tcPr>
                <w:tcW w:w="5619" w:type="dxa"/>
                <w:gridSpan w:val="3"/>
              </w:tcPr>
              <w:p w14:paraId="0C39DE07" w14:textId="77777777" w:rsidR="00AA147E" w:rsidRDefault="00AA147E" w:rsidP="008321C6">
                <w:pPr>
                  <w:rPr>
                    <w:rFonts w:ascii="Ebrima" w:eastAsia="Times New Roman" w:hAnsi="Ebrima" w:cs="Times New Roman"/>
                  </w:rPr>
                </w:pPr>
                <w:r>
                  <w:rPr>
                    <w:rFonts w:ascii="Ebrima" w:eastAsia="Times New Roman" w:hAnsi="Ebrima" w:cs="Times New Roman"/>
                  </w:rPr>
                  <w:t>CEO</w:t>
                </w:r>
              </w:p>
            </w:tc>
          </w:tr>
          <w:tr w:rsidR="00AA147E" w:rsidRPr="00C63A10" w14:paraId="0FBCC7D7" w14:textId="77777777" w:rsidTr="7CB8B606">
            <w:tc>
              <w:tcPr>
                <w:tcW w:w="3397" w:type="dxa"/>
                <w:shd w:val="clear" w:color="auto" w:fill="7030A0"/>
              </w:tcPr>
              <w:p w14:paraId="70E11CF5" w14:textId="77777777" w:rsidR="00AA147E" w:rsidRDefault="00AA147E" w:rsidP="008321C6">
                <w:pPr>
                  <w:spacing w:after="160" w:line="259" w:lineRule="auto"/>
                  <w:rPr>
                    <w:rFonts w:ascii="Ebrima" w:eastAsia="Times New Roman" w:hAnsi="Ebrima" w:cs="Times New Roman"/>
                    <w:b/>
                    <w:color w:val="FFFFFF"/>
                  </w:rPr>
                </w:pPr>
                <w:r>
                  <w:rPr>
                    <w:rFonts w:ascii="Ebrima" w:eastAsia="Times New Roman" w:hAnsi="Ebrima" w:cs="Times New Roman"/>
                    <w:b/>
                    <w:color w:val="FFFFFF"/>
                  </w:rPr>
                  <w:t>Approved by:</w:t>
                </w:r>
              </w:p>
            </w:tc>
            <w:tc>
              <w:tcPr>
                <w:tcW w:w="5619" w:type="dxa"/>
                <w:gridSpan w:val="3"/>
              </w:tcPr>
              <w:p w14:paraId="0720C89C" w14:textId="3F16FF42" w:rsidR="00AA147E" w:rsidRDefault="00AA147E" w:rsidP="008321C6">
                <w:pPr>
                  <w:spacing w:after="160" w:line="259" w:lineRule="auto"/>
                  <w:rPr>
                    <w:rFonts w:ascii="Ebrima" w:eastAsia="Times New Roman" w:hAnsi="Ebrima" w:cs="Times New Roman"/>
                  </w:rPr>
                </w:pPr>
                <w:r w:rsidRPr="7CB8B606">
                  <w:rPr>
                    <w:rFonts w:ascii="Ebrima" w:eastAsia="Times New Roman" w:hAnsi="Ebrima" w:cs="Times New Roman"/>
                  </w:rPr>
                  <w:t xml:space="preserve">Board of </w:t>
                </w:r>
                <w:r w:rsidR="2FE4A720" w:rsidRPr="7CB8B606">
                  <w:rPr>
                    <w:rFonts w:ascii="Ebrima" w:eastAsia="Times New Roman" w:hAnsi="Ebrima" w:cs="Times New Roman"/>
                  </w:rPr>
                  <w:t>Trustees</w:t>
                </w:r>
              </w:p>
            </w:tc>
          </w:tr>
          <w:tr w:rsidR="00AA147E" w:rsidRPr="00C63A10" w14:paraId="75AD77F9" w14:textId="77777777" w:rsidTr="7CB8B606">
            <w:tc>
              <w:tcPr>
                <w:tcW w:w="3397" w:type="dxa"/>
                <w:shd w:val="clear" w:color="auto" w:fill="7030A0"/>
              </w:tcPr>
              <w:p w14:paraId="584B3B4D" w14:textId="77777777" w:rsidR="00AA147E" w:rsidRPr="00C63A10" w:rsidRDefault="00AA147E" w:rsidP="008321C6">
                <w:pPr>
                  <w:spacing w:after="160" w:line="259" w:lineRule="auto"/>
                  <w:rPr>
                    <w:rFonts w:ascii="Ebrima" w:eastAsia="Times New Roman" w:hAnsi="Ebrima" w:cs="Times New Roman"/>
                    <w:b/>
                    <w:color w:val="FFFFFF"/>
                  </w:rPr>
                </w:pPr>
                <w:r>
                  <w:rPr>
                    <w:rFonts w:ascii="Ebrima" w:eastAsia="Times New Roman" w:hAnsi="Ebrima" w:cs="Times New Roman"/>
                    <w:b/>
                    <w:color w:val="FFFFFF"/>
                  </w:rPr>
                  <w:t>Approval date:</w:t>
                </w:r>
              </w:p>
            </w:tc>
            <w:tc>
              <w:tcPr>
                <w:tcW w:w="5619" w:type="dxa"/>
                <w:gridSpan w:val="3"/>
              </w:tcPr>
              <w:p w14:paraId="592EDBA7" w14:textId="13A8E87A" w:rsidR="00AA147E" w:rsidRDefault="3325D29D" w:rsidP="008321C6">
                <w:pPr>
                  <w:spacing w:after="160" w:line="259" w:lineRule="auto"/>
                  <w:rPr>
                    <w:rFonts w:ascii="Ebrima" w:eastAsia="Times New Roman" w:hAnsi="Ebrima" w:cs="Times New Roman"/>
                  </w:rPr>
                </w:pPr>
                <w:r w:rsidRPr="7CB8B606">
                  <w:rPr>
                    <w:rFonts w:ascii="Ebrima" w:eastAsia="Times New Roman" w:hAnsi="Ebrima" w:cs="Times New Roman"/>
                  </w:rPr>
                  <w:t>27.11.2024</w:t>
                </w:r>
              </w:p>
            </w:tc>
          </w:tr>
          <w:tr w:rsidR="00AA147E" w:rsidRPr="00C63A10" w14:paraId="719B80FC" w14:textId="77777777" w:rsidTr="7CB8B606">
            <w:tc>
              <w:tcPr>
                <w:tcW w:w="3397" w:type="dxa"/>
                <w:shd w:val="clear" w:color="auto" w:fill="7030A0"/>
              </w:tcPr>
              <w:p w14:paraId="1AE0714A" w14:textId="77777777" w:rsidR="00AA147E" w:rsidRPr="00C63A10" w:rsidRDefault="00AA147E" w:rsidP="008321C6">
                <w:pPr>
                  <w:spacing w:after="160" w:line="259" w:lineRule="auto"/>
                  <w:rPr>
                    <w:rFonts w:ascii="Ebrima" w:eastAsia="Times New Roman" w:hAnsi="Ebrima" w:cs="Times New Roman"/>
                    <w:b/>
                    <w:color w:val="FFFFFF"/>
                  </w:rPr>
                </w:pPr>
                <w:r w:rsidRPr="00C63A10">
                  <w:rPr>
                    <w:rFonts w:ascii="Ebrima" w:eastAsia="Times New Roman" w:hAnsi="Ebrima" w:cs="Times New Roman"/>
                    <w:b/>
                    <w:color w:val="FFFFFF"/>
                  </w:rPr>
                  <w:t>Date effective from:</w:t>
                </w:r>
              </w:p>
            </w:tc>
            <w:tc>
              <w:tcPr>
                <w:tcW w:w="1560" w:type="dxa"/>
              </w:tcPr>
              <w:p w14:paraId="2F66D1AA" w14:textId="51EB5BD9" w:rsidR="00AA147E" w:rsidRPr="00C63A10" w:rsidRDefault="00890997" w:rsidP="008321C6">
                <w:pPr>
                  <w:spacing w:after="160" w:line="259" w:lineRule="auto"/>
                  <w:rPr>
                    <w:rFonts w:ascii="Ebrima" w:eastAsia="Times New Roman" w:hAnsi="Ebrima" w:cs="Times New Roman"/>
                  </w:rPr>
                </w:pPr>
                <w:r w:rsidRPr="7CB8B606">
                  <w:rPr>
                    <w:rFonts w:ascii="Ebrima" w:eastAsia="Times New Roman" w:hAnsi="Ebrima" w:cs="Times New Roman"/>
                  </w:rPr>
                  <w:t>Dec</w:t>
                </w:r>
                <w:r w:rsidR="00AA147E" w:rsidRPr="7CB8B606">
                  <w:rPr>
                    <w:rFonts w:ascii="Ebrima" w:eastAsia="Times New Roman" w:hAnsi="Ebrima" w:cs="Times New Roman"/>
                  </w:rPr>
                  <w:t xml:space="preserve"> 202</w:t>
                </w:r>
                <w:r w:rsidR="1453A8F9" w:rsidRPr="7CB8B606">
                  <w:rPr>
                    <w:rFonts w:ascii="Ebrima" w:eastAsia="Times New Roman" w:hAnsi="Ebrima" w:cs="Times New Roman"/>
                  </w:rPr>
                  <w:t>4</w:t>
                </w:r>
              </w:p>
            </w:tc>
            <w:tc>
              <w:tcPr>
                <w:tcW w:w="2551" w:type="dxa"/>
                <w:shd w:val="clear" w:color="auto" w:fill="7030A0"/>
              </w:tcPr>
              <w:p w14:paraId="16863FED" w14:textId="77777777" w:rsidR="00AA147E" w:rsidRPr="00C63A10" w:rsidRDefault="00AA147E" w:rsidP="008321C6">
                <w:pPr>
                  <w:spacing w:after="160" w:line="259" w:lineRule="auto"/>
                  <w:rPr>
                    <w:rFonts w:ascii="Ebrima" w:eastAsia="Times New Roman" w:hAnsi="Ebrima" w:cs="Times New Roman"/>
                    <w:b/>
                    <w:color w:val="FFFFFF"/>
                  </w:rPr>
                </w:pPr>
                <w:r w:rsidRPr="00C63A10">
                  <w:rPr>
                    <w:rFonts w:ascii="Ebrima" w:eastAsia="Times New Roman" w:hAnsi="Ebrima" w:cs="Times New Roman"/>
                    <w:b/>
                    <w:color w:val="FFFFFF"/>
                  </w:rPr>
                  <w:t>Date of next review:</w:t>
                </w:r>
              </w:p>
            </w:tc>
            <w:tc>
              <w:tcPr>
                <w:tcW w:w="1508" w:type="dxa"/>
              </w:tcPr>
              <w:p w14:paraId="374F206B" w14:textId="4D2F7144" w:rsidR="00AA147E" w:rsidRPr="00C63A10" w:rsidRDefault="00890997" w:rsidP="008321C6">
                <w:pPr>
                  <w:spacing w:after="160" w:line="259" w:lineRule="auto"/>
                  <w:rPr>
                    <w:rFonts w:ascii="Ebrima" w:eastAsia="Times New Roman" w:hAnsi="Ebrima" w:cs="Times New Roman"/>
                  </w:rPr>
                </w:pPr>
                <w:r w:rsidRPr="7CB8B606">
                  <w:rPr>
                    <w:rFonts w:ascii="Ebrima" w:eastAsia="Times New Roman" w:hAnsi="Ebrima" w:cs="Times New Roman"/>
                  </w:rPr>
                  <w:t>Dec 202</w:t>
                </w:r>
                <w:r w:rsidR="0A97FE3B" w:rsidRPr="7CB8B606">
                  <w:rPr>
                    <w:rFonts w:ascii="Ebrima" w:eastAsia="Times New Roman" w:hAnsi="Ebrima" w:cs="Times New Roman"/>
                  </w:rPr>
                  <w:t>5</w:t>
                </w:r>
              </w:p>
            </w:tc>
          </w:tr>
          <w:tr w:rsidR="00AA147E" w:rsidRPr="00C63A10" w14:paraId="3C6856BE" w14:textId="77777777" w:rsidTr="7CB8B606">
            <w:tc>
              <w:tcPr>
                <w:tcW w:w="3397" w:type="dxa"/>
                <w:shd w:val="clear" w:color="auto" w:fill="7030A0"/>
              </w:tcPr>
              <w:p w14:paraId="75B034C3" w14:textId="77777777" w:rsidR="00AA147E" w:rsidRPr="00C63A10" w:rsidRDefault="00AA147E" w:rsidP="008321C6">
                <w:pPr>
                  <w:spacing w:after="160" w:line="259" w:lineRule="auto"/>
                  <w:rPr>
                    <w:rFonts w:ascii="Ebrima" w:eastAsia="Times New Roman" w:hAnsi="Ebrima" w:cs="Times New Roman"/>
                    <w:b/>
                    <w:color w:val="FFFFFF"/>
                  </w:rPr>
                </w:pPr>
                <w:r w:rsidRPr="00C63A10">
                  <w:rPr>
                    <w:rFonts w:ascii="Ebrima" w:eastAsia="Times New Roman" w:hAnsi="Ebrima" w:cs="Times New Roman"/>
                    <w:b/>
                    <w:color w:val="FFFFFF"/>
                  </w:rPr>
                  <w:t>Review period:</w:t>
                </w:r>
              </w:p>
            </w:tc>
            <w:tc>
              <w:tcPr>
                <w:tcW w:w="1560" w:type="dxa"/>
              </w:tcPr>
              <w:p w14:paraId="03E5085E" w14:textId="61E2277F" w:rsidR="00AA147E" w:rsidRPr="00C63A10" w:rsidRDefault="000527E2" w:rsidP="008321C6">
                <w:pPr>
                  <w:spacing w:after="160" w:line="259" w:lineRule="auto"/>
                  <w:jc w:val="center"/>
                  <w:rPr>
                    <w:rFonts w:ascii="Ebrima" w:eastAsia="Times New Roman" w:hAnsi="Ebrima" w:cs="Times New Roman"/>
                  </w:rPr>
                </w:pPr>
                <w:r>
                  <w:rPr>
                    <w:rFonts w:ascii="Ebrima" w:eastAsia="Times New Roman" w:hAnsi="Ebrima" w:cs="Times New Roman"/>
                  </w:rPr>
                  <w:t>1</w:t>
                </w:r>
                <w:r w:rsidR="00AA147E" w:rsidRPr="00C63A10">
                  <w:rPr>
                    <w:rFonts w:ascii="Ebrima" w:eastAsia="Times New Roman" w:hAnsi="Ebrima" w:cs="Times New Roman"/>
                  </w:rPr>
                  <w:t xml:space="preserve"> Year</w:t>
                </w:r>
              </w:p>
            </w:tc>
            <w:tc>
              <w:tcPr>
                <w:tcW w:w="2551" w:type="dxa"/>
                <w:shd w:val="clear" w:color="auto" w:fill="7030A0"/>
              </w:tcPr>
              <w:p w14:paraId="047EA471" w14:textId="77777777" w:rsidR="00AA147E" w:rsidRPr="00C63A10" w:rsidRDefault="00AA147E" w:rsidP="008321C6">
                <w:pPr>
                  <w:spacing w:after="160" w:line="259" w:lineRule="auto"/>
                  <w:jc w:val="center"/>
                  <w:rPr>
                    <w:rFonts w:ascii="Ebrima" w:eastAsia="Times New Roman" w:hAnsi="Ebrima" w:cs="Times New Roman"/>
                    <w:b/>
                    <w:color w:val="FFFFFF"/>
                  </w:rPr>
                </w:pPr>
                <w:r w:rsidRPr="00C63A10">
                  <w:rPr>
                    <w:rFonts w:ascii="Ebrima" w:eastAsia="Times New Roman" w:hAnsi="Ebrima" w:cs="Times New Roman"/>
                    <w:b/>
                    <w:color w:val="FFFFFF"/>
                  </w:rPr>
                  <w:t>Version:</w:t>
                </w:r>
              </w:p>
            </w:tc>
            <w:tc>
              <w:tcPr>
                <w:tcW w:w="1508" w:type="dxa"/>
              </w:tcPr>
              <w:p w14:paraId="09772F90" w14:textId="7643107E" w:rsidR="00AA147E" w:rsidRPr="00C63A10" w:rsidRDefault="00AA147E" w:rsidP="008321C6">
                <w:pPr>
                  <w:spacing w:after="160" w:line="259" w:lineRule="auto"/>
                  <w:jc w:val="center"/>
                  <w:rPr>
                    <w:rFonts w:ascii="Ebrima" w:eastAsia="Times New Roman" w:hAnsi="Ebrima" w:cs="Times New Roman"/>
                  </w:rPr>
                </w:pPr>
                <w:r w:rsidRPr="7CB8B606">
                  <w:rPr>
                    <w:rFonts w:ascii="Ebrima" w:eastAsia="Times New Roman" w:hAnsi="Ebrima" w:cs="Times New Roman"/>
                  </w:rPr>
                  <w:t>1</w:t>
                </w:r>
                <w:r w:rsidR="3A1A378C" w:rsidRPr="7CB8B606">
                  <w:rPr>
                    <w:rFonts w:ascii="Ebrima" w:eastAsia="Times New Roman" w:hAnsi="Ebrima" w:cs="Times New Roman"/>
                  </w:rPr>
                  <w:t>.2</w:t>
                </w:r>
              </w:p>
            </w:tc>
          </w:tr>
        </w:tbl>
        <w:p w14:paraId="09D4900B" w14:textId="77777777" w:rsidR="00AA147E" w:rsidRDefault="00AA147E" w:rsidP="00AA147E">
          <w:pPr>
            <w:rPr>
              <w:rFonts w:ascii="Ebrima" w:eastAsia="Times New Roman" w:hAnsi="Ebrima"/>
              <w:b/>
              <w:color w:val="7030A0"/>
            </w:rPr>
          </w:pPr>
          <w:r w:rsidRPr="00882F7C">
            <w:rPr>
              <w:rFonts w:ascii="Ebrima" w:hAnsi="Ebrima"/>
              <w:noProof/>
              <w:color w:val="7030A0"/>
              <w:sz w:val="28"/>
              <w:u w:val="single"/>
            </w:rPr>
            <w:drawing>
              <wp:anchor distT="0" distB="0" distL="114300" distR="114300" simplePos="0" relativeHeight="251663360" behindDoc="0" locked="0" layoutInCell="1" allowOverlap="1" wp14:anchorId="7741E82A" wp14:editId="56C05BBD">
                <wp:simplePos x="0" y="0"/>
                <wp:positionH relativeFrom="rightMargin">
                  <wp:posOffset>190500</wp:posOffset>
                </wp:positionH>
                <wp:positionV relativeFrom="paragraph">
                  <wp:posOffset>-396875</wp:posOffset>
                </wp:positionV>
                <wp:extent cx="514350" cy="644764"/>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6447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A10">
            <w:rPr>
              <w:rFonts w:ascii="Ebrima" w:eastAsia="Times New Roman" w:hAnsi="Ebrima"/>
              <w:b/>
              <w:color w:val="7030A0"/>
            </w:rPr>
            <w:t xml:space="preserve">DOCUMENT CONTROL </w:t>
          </w:r>
        </w:p>
        <w:p w14:paraId="3AA6A161" w14:textId="77777777" w:rsidR="00AA147E" w:rsidRPr="009C55F7" w:rsidRDefault="002C39C3" w:rsidP="00AA147E">
          <w:pPr>
            <w:rPr>
              <w:rFonts w:eastAsia="Times New Roman"/>
              <w:color w:val="FFFFFF"/>
            </w:rPr>
          </w:pPr>
        </w:p>
      </w:sdtContent>
    </w:sdt>
    <w:p w14:paraId="2589E699" w14:textId="77777777" w:rsidR="00AA147E" w:rsidRDefault="00AA147E" w:rsidP="00AA147E">
      <w:pPr>
        <w:rPr>
          <w:rFonts w:ascii="Ebrima" w:eastAsia="Times New Roman" w:hAnsi="Ebrima"/>
          <w:b/>
          <w:color w:val="7030A0"/>
        </w:rPr>
      </w:pPr>
      <w:r w:rsidRPr="00C63A10">
        <w:rPr>
          <w:rFonts w:ascii="Ebrima" w:eastAsia="Times New Roman" w:hAnsi="Ebrima"/>
          <w:b/>
          <w:color w:val="7030A0"/>
        </w:rPr>
        <w:t>Summary of changes within this version</w:t>
      </w:r>
    </w:p>
    <w:p w14:paraId="366045B0" w14:textId="77777777" w:rsidR="00AA147E" w:rsidRPr="00C63A10" w:rsidRDefault="00AA147E" w:rsidP="00AA147E">
      <w:pPr>
        <w:rPr>
          <w:rFonts w:ascii="Ebrima" w:eastAsia="Times New Roman" w:hAnsi="Ebrima"/>
          <w:b/>
          <w:color w:val="7030A0"/>
        </w:rPr>
      </w:pPr>
      <w:r w:rsidRPr="00C63A10">
        <w:rPr>
          <w:rFonts w:ascii="Ebrima" w:eastAsia="Times New Roman" w:hAnsi="Ebrima"/>
          <w:b/>
          <w:noProof/>
          <w:color w:val="7030A0"/>
        </w:rPr>
        <mc:AlternateContent>
          <mc:Choice Requires="wps">
            <w:drawing>
              <wp:anchor distT="45720" distB="45720" distL="114300" distR="114300" simplePos="0" relativeHeight="251662336" behindDoc="0" locked="0" layoutInCell="1" allowOverlap="1" wp14:anchorId="2F7B1C83" wp14:editId="210199DE">
                <wp:simplePos x="0" y="0"/>
                <wp:positionH relativeFrom="margin">
                  <wp:align>left</wp:align>
                </wp:positionH>
                <wp:positionV relativeFrom="paragraph">
                  <wp:posOffset>186055</wp:posOffset>
                </wp:positionV>
                <wp:extent cx="566737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3B9412BD" w14:textId="2769B354" w:rsidR="00AA147E" w:rsidRPr="00836C4D" w:rsidRDefault="004F2F4D" w:rsidP="00AA147E">
                            <w:pPr>
                              <w:rPr>
                                <w:rFonts w:ascii="Ebrima" w:eastAsia="Times New Roman" w:hAnsi="Ebrima"/>
                                <w:sz w:val="22"/>
                              </w:rPr>
                            </w:pPr>
                            <w:r>
                              <w:rPr>
                                <w:rFonts w:ascii="Ebrima" w:eastAsia="Times New Roman" w:hAnsi="Ebrima"/>
                                <w:sz w:val="22"/>
                              </w:rPr>
                              <w:t>None.</w:t>
                            </w:r>
                          </w:p>
                          <w:p w14:paraId="17E8ADF4" w14:textId="10FC1031" w:rsidR="00836C4D" w:rsidRPr="00836C4D" w:rsidRDefault="00836C4D" w:rsidP="00AA147E">
                            <w:pPr>
                              <w:rPr>
                                <w:rFonts w:ascii="Ebrima" w:hAnsi="Ebrima"/>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B1C83" id="_x0000_t202" coordsize="21600,21600" o:spt="202" path="m,l,21600r21600,l21600,xe">
                <v:stroke joinstyle="miter"/>
                <v:path gradientshapeok="t" o:connecttype="rect"/>
              </v:shapetype>
              <v:shape id="Text Box 2" o:spid="_x0000_s1028" type="#_x0000_t202" style="position:absolute;margin-left:0;margin-top:14.65pt;width:446.2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">
                <v:textbox style="mso-fit-shape-to-text:t">
                  <w:txbxContent>
                    <w:p w14:paraId="3B9412BD" w14:textId="2769B354" w:rsidR="00AA147E" w:rsidRPr="00836C4D" w:rsidRDefault="004F2F4D" w:rsidP="00AA147E">
                      <w:pPr>
                        <w:rPr>
                          <w:rFonts w:ascii="Ebrima" w:eastAsia="Times New Roman" w:hAnsi="Ebrima"/>
                          <w:sz w:val="22"/>
                        </w:rPr>
                      </w:pPr>
                      <w:r>
                        <w:rPr>
                          <w:rFonts w:ascii="Ebrima" w:eastAsia="Times New Roman" w:hAnsi="Ebrima"/>
                          <w:sz w:val="22"/>
                        </w:rPr>
                        <w:t>None.</w:t>
                      </w:r>
                    </w:p>
                    <w:p w14:paraId="17E8ADF4" w14:textId="10FC1031" w:rsidR="00836C4D" w:rsidRPr="00836C4D" w:rsidRDefault="00836C4D" w:rsidP="00AA147E">
                      <w:pPr>
                        <w:rPr>
                          <w:rFonts w:ascii="Ebrima" w:hAnsi="Ebrima"/>
                          <w:sz w:val="22"/>
                        </w:rPr>
                      </w:pPr>
                    </w:p>
                  </w:txbxContent>
                </v:textbox>
                <w10:wrap type="square" anchorx="margin"/>
              </v:shape>
            </w:pict>
          </mc:Fallback>
        </mc:AlternateContent>
      </w:r>
    </w:p>
    <w:p w14:paraId="265E3D11" w14:textId="77777777" w:rsidR="00AA147E" w:rsidRPr="00C63A10" w:rsidRDefault="00AA147E" w:rsidP="00AA147E">
      <w:pPr>
        <w:shd w:val="clear" w:color="auto" w:fill="FFFFFF"/>
        <w:jc w:val="center"/>
        <w:outlineLvl w:val="0"/>
        <w:rPr>
          <w:rFonts w:ascii="Ebrima" w:eastAsia="Times New Roman" w:hAnsi="Ebrima" w:cs="Arial"/>
          <w:b/>
          <w:bCs/>
          <w:color w:val="7030A0"/>
          <w:sz w:val="28"/>
          <w:u w:val="single"/>
        </w:rPr>
      </w:pPr>
    </w:p>
    <w:p w14:paraId="08597DA3" w14:textId="77777777" w:rsidR="00AA147E" w:rsidRPr="00C63A10" w:rsidRDefault="00AA147E" w:rsidP="00AA147E">
      <w:pPr>
        <w:shd w:val="clear" w:color="auto" w:fill="FFFFFF"/>
        <w:jc w:val="center"/>
        <w:outlineLvl w:val="0"/>
        <w:rPr>
          <w:rFonts w:ascii="Ebrima" w:eastAsia="Times New Roman" w:hAnsi="Ebrima" w:cs="Arial"/>
          <w:b/>
          <w:bCs/>
          <w:color w:val="7030A0"/>
          <w:sz w:val="28"/>
          <w:u w:val="single"/>
        </w:rPr>
      </w:pPr>
    </w:p>
    <w:p w14:paraId="6C357C20" w14:textId="77777777" w:rsidR="00AA147E" w:rsidRPr="00C63A10" w:rsidRDefault="00AA147E" w:rsidP="00AA147E">
      <w:pPr>
        <w:shd w:val="clear" w:color="auto" w:fill="FFFFFF"/>
        <w:jc w:val="center"/>
        <w:outlineLvl w:val="0"/>
        <w:rPr>
          <w:rFonts w:ascii="Ebrima" w:eastAsia="Times New Roman" w:hAnsi="Ebrima" w:cs="Arial"/>
          <w:b/>
          <w:bCs/>
          <w:color w:val="7030A0"/>
          <w:sz w:val="28"/>
          <w:u w:val="single"/>
        </w:rPr>
      </w:pPr>
    </w:p>
    <w:p w14:paraId="5AE7D461" w14:textId="77777777" w:rsidR="00AA147E" w:rsidRPr="00C63A10" w:rsidRDefault="00AA147E" w:rsidP="00AA147E">
      <w:pPr>
        <w:shd w:val="clear" w:color="auto" w:fill="FFFFFF"/>
        <w:jc w:val="center"/>
        <w:outlineLvl w:val="0"/>
        <w:rPr>
          <w:rFonts w:ascii="Ebrima" w:eastAsia="Times New Roman" w:hAnsi="Ebrima" w:cs="Arial"/>
          <w:b/>
          <w:bCs/>
          <w:color w:val="7030A0"/>
          <w:sz w:val="28"/>
          <w:u w:val="single"/>
        </w:rPr>
      </w:pPr>
    </w:p>
    <w:p w14:paraId="0ACB77B7" w14:textId="77777777" w:rsidR="00AA147E" w:rsidRPr="00F2484E" w:rsidRDefault="00AA147E" w:rsidP="00AA147E">
      <w:pPr>
        <w:jc w:val="both"/>
        <w:rPr>
          <w:rFonts w:cs="Calibri"/>
          <w:lang w:eastAsia="ar-SA"/>
        </w:rPr>
      </w:pPr>
    </w:p>
    <w:p w14:paraId="3ABC5F3A" w14:textId="77777777" w:rsidR="00AA147E" w:rsidRPr="00F2484E" w:rsidRDefault="00AA147E" w:rsidP="00AA147E">
      <w:pPr>
        <w:jc w:val="both"/>
        <w:rPr>
          <w:rFonts w:cs="Calibri"/>
          <w:lang w:eastAsia="ar-SA"/>
        </w:rPr>
      </w:pPr>
    </w:p>
    <w:p w14:paraId="679E134D" w14:textId="77777777" w:rsidR="00AA147E" w:rsidRDefault="00AA147E" w:rsidP="00AA147E">
      <w:pPr>
        <w:jc w:val="both"/>
        <w:rPr>
          <w:rFonts w:cs="Calibri"/>
          <w:lang w:eastAsia="ar-SA"/>
        </w:rPr>
      </w:pPr>
    </w:p>
    <w:p w14:paraId="36576C01" w14:textId="77777777" w:rsidR="00AA147E" w:rsidRDefault="00AA147E" w:rsidP="00AA147E">
      <w:pPr>
        <w:jc w:val="both"/>
        <w:rPr>
          <w:rFonts w:cs="Calibri"/>
          <w:lang w:eastAsia="ar-SA"/>
        </w:rPr>
      </w:pPr>
    </w:p>
    <w:p w14:paraId="52D745F1" w14:textId="7D8F92A2" w:rsidR="00AA147E" w:rsidRDefault="00AA147E" w:rsidP="00AA147E">
      <w:pPr>
        <w:jc w:val="both"/>
        <w:rPr>
          <w:rFonts w:cs="Calibri"/>
          <w:lang w:eastAsia="ar-SA"/>
        </w:rPr>
      </w:pPr>
    </w:p>
    <w:p w14:paraId="07F93C4D" w14:textId="77777777" w:rsidR="000527E2" w:rsidRPr="00F2484E" w:rsidRDefault="000527E2" w:rsidP="00AA147E">
      <w:pPr>
        <w:jc w:val="both"/>
        <w:rPr>
          <w:rFonts w:cs="Calibri"/>
          <w:lang w:eastAsia="ar-SA"/>
        </w:rPr>
      </w:pPr>
    </w:p>
    <w:p w14:paraId="6B162207" w14:textId="496D622F" w:rsidR="33C42669" w:rsidRDefault="33C42669" w:rsidP="33C42669">
      <w:pPr>
        <w:jc w:val="both"/>
        <w:rPr>
          <w:rFonts w:cs="Calibri"/>
          <w:lang w:eastAsia="ar-SA"/>
        </w:rPr>
      </w:pPr>
    </w:p>
    <w:p w14:paraId="495A4FCB" w14:textId="7F8B1BBA" w:rsidR="000527E2" w:rsidRPr="000527E2" w:rsidRDefault="000527E2" w:rsidP="000527E2">
      <w:pPr>
        <w:pStyle w:val="Heading1"/>
        <w:keepNext w:val="0"/>
        <w:widowControl w:val="0"/>
        <w:numPr>
          <w:ilvl w:val="0"/>
          <w:numId w:val="38"/>
        </w:numPr>
        <w:spacing w:before="0" w:after="0" w:line="240" w:lineRule="auto"/>
        <w:ind w:hanging="720"/>
        <w:rPr>
          <w:rFonts w:ascii="Arial" w:eastAsia="Arial" w:hAnsi="Arial" w:cs="Arial"/>
          <w:bCs w:val="0"/>
          <w:kern w:val="0"/>
          <w:sz w:val="24"/>
          <w:szCs w:val="24"/>
          <w:lang w:val="en-GB"/>
        </w:rPr>
      </w:pPr>
      <w:r w:rsidRPr="000527E2">
        <w:rPr>
          <w:rFonts w:ascii="Arial" w:eastAsia="Arial" w:hAnsi="Arial" w:cs="Arial"/>
          <w:bCs w:val="0"/>
          <w:kern w:val="0"/>
          <w:sz w:val="24"/>
          <w:szCs w:val="24"/>
          <w:lang w:val="en-GB"/>
        </w:rPr>
        <w:t>Introduction</w:t>
      </w:r>
    </w:p>
    <w:p w14:paraId="28B408C5" w14:textId="77777777" w:rsidR="000527E2" w:rsidRPr="000527E2" w:rsidRDefault="000527E2" w:rsidP="000527E2">
      <w:pPr>
        <w:spacing w:after="0" w:line="240" w:lineRule="auto"/>
        <w:rPr>
          <w:rFonts w:ascii="Arial" w:eastAsia="Arial" w:hAnsi="Arial" w:cs="Arial"/>
          <w:color w:val="000000"/>
          <w:lang w:val="en-GB"/>
        </w:rPr>
      </w:pPr>
    </w:p>
    <w:p w14:paraId="1DC1483B" w14:textId="77777777"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color w:val="000000"/>
          <w:lang w:val="en-GB"/>
        </w:rPr>
        <w:t xml:space="preserve">This policy sets out our vision and aims for children with special educational needs and disability (SEND).  </w:t>
      </w:r>
      <w:r w:rsidRPr="000527E2">
        <w:rPr>
          <w:rFonts w:ascii="Arial" w:eastAsia="Arial" w:hAnsi="Arial" w:cs="Arial"/>
          <w:lang w:val="en-GB"/>
        </w:rPr>
        <w:t xml:space="preserve">At Chancery Multi Academy Trust we believe that meeting every pupil’s needs is a shared responsibility and we are committed to offering an inclusive curriculum to ensure the best possible progress for all of our pupils whatever their needs or abilities. </w:t>
      </w:r>
    </w:p>
    <w:p w14:paraId="1AFCD108" w14:textId="77777777" w:rsidR="000527E2" w:rsidRPr="000527E2" w:rsidRDefault="000527E2" w:rsidP="000527E2">
      <w:pPr>
        <w:spacing w:after="0" w:line="240" w:lineRule="auto"/>
        <w:ind w:left="720"/>
        <w:rPr>
          <w:rFonts w:ascii="Arial" w:eastAsia="Arial" w:hAnsi="Arial" w:cs="Arial"/>
          <w:b/>
          <w:bCs/>
          <w:lang w:val="en-GB"/>
        </w:rPr>
      </w:pPr>
    </w:p>
    <w:p w14:paraId="6FEBF253" w14:textId="77777777"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b/>
          <w:bCs/>
          <w:lang w:val="en-GB"/>
        </w:rPr>
        <w:t xml:space="preserve">We recognise that: </w:t>
      </w:r>
    </w:p>
    <w:p w14:paraId="49BC52DD" w14:textId="77777777" w:rsidR="000527E2" w:rsidRPr="000527E2" w:rsidRDefault="000527E2" w:rsidP="000527E2">
      <w:pPr>
        <w:spacing w:after="0" w:line="240" w:lineRule="auto"/>
        <w:ind w:left="1440"/>
        <w:contextualSpacing/>
        <w:rPr>
          <w:rFonts w:ascii="Arial" w:eastAsia="Arial" w:hAnsi="Arial" w:cs="Arial"/>
          <w:lang w:val="en-GB"/>
        </w:rPr>
      </w:pPr>
    </w:p>
    <w:p w14:paraId="58C3B3BD" w14:textId="77777777" w:rsidR="000527E2" w:rsidRPr="000527E2" w:rsidRDefault="000527E2" w:rsidP="000527E2">
      <w:pPr>
        <w:widowControl w:val="0"/>
        <w:numPr>
          <w:ilvl w:val="0"/>
          <w:numId w:val="39"/>
        </w:numPr>
        <w:spacing w:after="0" w:line="240" w:lineRule="auto"/>
        <w:ind w:left="1440" w:hanging="720"/>
        <w:contextualSpacing/>
        <w:rPr>
          <w:rFonts w:ascii="Arial" w:eastAsia="Arial" w:hAnsi="Arial" w:cs="Arial"/>
          <w:lang w:val="en-GB"/>
        </w:rPr>
      </w:pPr>
      <w:r w:rsidRPr="000527E2">
        <w:rPr>
          <w:rFonts w:ascii="Arial" w:eastAsia="Arial" w:hAnsi="Arial" w:cs="Arial"/>
          <w:lang w:val="en-GB"/>
        </w:rPr>
        <w:t>Each child is an individual with his or her own particular educational needs;</w:t>
      </w:r>
    </w:p>
    <w:p w14:paraId="66D33020" w14:textId="77777777" w:rsidR="000527E2" w:rsidRPr="000527E2" w:rsidRDefault="000527E2" w:rsidP="000527E2">
      <w:pPr>
        <w:spacing w:after="0" w:line="240" w:lineRule="auto"/>
        <w:ind w:left="1440" w:hanging="720"/>
        <w:contextualSpacing/>
        <w:rPr>
          <w:rFonts w:ascii="Arial" w:eastAsia="Arial" w:hAnsi="Arial" w:cs="Arial"/>
          <w:lang w:val="en-GB"/>
        </w:rPr>
      </w:pPr>
    </w:p>
    <w:p w14:paraId="4EEA2CFE" w14:textId="77777777" w:rsidR="000527E2" w:rsidRPr="000527E2" w:rsidRDefault="000527E2" w:rsidP="000527E2">
      <w:pPr>
        <w:widowControl w:val="0"/>
        <w:numPr>
          <w:ilvl w:val="0"/>
          <w:numId w:val="39"/>
        </w:numPr>
        <w:spacing w:after="0" w:line="240" w:lineRule="auto"/>
        <w:ind w:left="1440" w:hanging="720"/>
        <w:contextualSpacing/>
        <w:rPr>
          <w:rFonts w:ascii="Arial" w:eastAsia="Arial" w:hAnsi="Arial" w:cs="Arial"/>
          <w:lang w:val="en-GB"/>
        </w:rPr>
      </w:pPr>
      <w:r w:rsidRPr="000527E2">
        <w:rPr>
          <w:rFonts w:ascii="Arial" w:eastAsia="Arial" w:hAnsi="Arial" w:cs="Arial"/>
          <w:lang w:val="en-GB"/>
        </w:rPr>
        <w:t>All pupils have the right to a broad, balanced and ambitious curriculum, adapted to reflect their needs and with regard to continuity and progression;</w:t>
      </w:r>
    </w:p>
    <w:p w14:paraId="08CCDF4C"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369F23FA" w14:textId="77777777" w:rsidR="000527E2" w:rsidRPr="000527E2" w:rsidRDefault="000527E2" w:rsidP="000527E2">
      <w:pPr>
        <w:widowControl w:val="0"/>
        <w:numPr>
          <w:ilvl w:val="0"/>
          <w:numId w:val="39"/>
        </w:numPr>
        <w:spacing w:after="0" w:line="240" w:lineRule="auto"/>
        <w:ind w:left="1440" w:hanging="720"/>
        <w:rPr>
          <w:rFonts w:ascii="Arial" w:eastAsia="Arial" w:hAnsi="Arial" w:cs="Arial"/>
          <w:sz w:val="22"/>
          <w:lang w:val="en-GB"/>
        </w:rPr>
      </w:pPr>
      <w:r w:rsidRPr="000527E2">
        <w:rPr>
          <w:rFonts w:ascii="Arial" w:eastAsia="Arial" w:hAnsi="Arial" w:cs="Arial"/>
          <w:szCs w:val="28"/>
          <w:lang w:val="en-GB"/>
        </w:rPr>
        <w:t>All teachers are teachers of pupils with special educational needs or disability. SEND is therefore a school responsibility that requires a whole school approach.</w:t>
      </w:r>
    </w:p>
    <w:p w14:paraId="1233FE99" w14:textId="77777777" w:rsidR="000527E2" w:rsidRPr="000527E2" w:rsidRDefault="000527E2" w:rsidP="000527E2">
      <w:pPr>
        <w:widowControl w:val="0"/>
        <w:spacing w:after="0" w:line="240" w:lineRule="auto"/>
        <w:ind w:left="720"/>
        <w:rPr>
          <w:rFonts w:ascii="Arial" w:eastAsia="Arial" w:hAnsi="Arial" w:cs="Arial"/>
          <w:sz w:val="22"/>
          <w:lang w:val="en-GB"/>
        </w:rPr>
      </w:pPr>
    </w:p>
    <w:p w14:paraId="6FBADFB6" w14:textId="77777777" w:rsidR="000527E2" w:rsidRPr="000527E2" w:rsidRDefault="000527E2" w:rsidP="000527E2">
      <w:pPr>
        <w:widowControl w:val="0"/>
        <w:numPr>
          <w:ilvl w:val="0"/>
          <w:numId w:val="39"/>
        </w:numPr>
        <w:spacing w:after="0" w:line="240" w:lineRule="auto"/>
        <w:ind w:left="1440" w:hanging="720"/>
        <w:contextualSpacing/>
        <w:rPr>
          <w:rFonts w:ascii="Arial" w:eastAsia="Arial" w:hAnsi="Arial" w:cs="Arial"/>
          <w:lang w:val="en-GB"/>
        </w:rPr>
      </w:pPr>
      <w:r w:rsidRPr="000527E2">
        <w:rPr>
          <w:rFonts w:ascii="Arial" w:eastAsia="Arial" w:hAnsi="Arial" w:cs="Arial"/>
          <w:lang w:val="en-GB"/>
        </w:rPr>
        <w:t>Learning experiences should encourage self-motivation and independence and focus on positive achievement;</w:t>
      </w:r>
    </w:p>
    <w:p w14:paraId="6F2548CB"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0466815F" w14:textId="77777777" w:rsidR="000527E2" w:rsidRPr="000527E2" w:rsidRDefault="000527E2" w:rsidP="000527E2">
      <w:pPr>
        <w:widowControl w:val="0"/>
        <w:numPr>
          <w:ilvl w:val="0"/>
          <w:numId w:val="39"/>
        </w:numPr>
        <w:spacing w:after="0" w:line="240" w:lineRule="auto"/>
        <w:ind w:left="1440" w:hanging="720"/>
        <w:rPr>
          <w:rFonts w:ascii="Arial" w:eastAsia="Arial" w:hAnsi="Arial" w:cs="Arial"/>
          <w:lang w:val="en-GB"/>
        </w:rPr>
      </w:pPr>
      <w:r w:rsidRPr="000527E2">
        <w:rPr>
          <w:rFonts w:ascii="Arial" w:eastAsia="Arial" w:hAnsi="Arial" w:cs="Arial"/>
          <w:lang w:val="en-GB"/>
        </w:rPr>
        <w:t>The nature of a child’s SEND might be long or short term and in one or more areas;</w:t>
      </w:r>
    </w:p>
    <w:p w14:paraId="6B7DC318"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52B268A7" w14:textId="77777777" w:rsidR="000527E2" w:rsidRPr="000527E2" w:rsidRDefault="000527E2" w:rsidP="000527E2">
      <w:pPr>
        <w:widowControl w:val="0"/>
        <w:numPr>
          <w:ilvl w:val="0"/>
          <w:numId w:val="39"/>
        </w:numPr>
        <w:spacing w:after="0" w:line="240" w:lineRule="auto"/>
        <w:ind w:left="1440" w:hanging="720"/>
        <w:rPr>
          <w:rFonts w:ascii="Arial" w:eastAsia="Arial" w:hAnsi="Arial" w:cs="Arial"/>
          <w:lang w:val="en-GB"/>
        </w:rPr>
      </w:pPr>
      <w:r w:rsidRPr="000527E2">
        <w:rPr>
          <w:rFonts w:ascii="Arial" w:eastAsia="Arial" w:hAnsi="Arial" w:cs="Arial"/>
          <w:lang w:val="en-GB"/>
        </w:rPr>
        <w:t xml:space="preserve">Our partnership with parents / carers is key to ensuring appropriate and effective SEND provision. </w:t>
      </w:r>
    </w:p>
    <w:p w14:paraId="2165AF1A" w14:textId="77777777" w:rsidR="000527E2" w:rsidRPr="000527E2" w:rsidRDefault="000527E2" w:rsidP="000527E2">
      <w:pPr>
        <w:widowControl w:val="0"/>
        <w:spacing w:after="0" w:line="240" w:lineRule="auto"/>
        <w:ind w:left="720"/>
        <w:rPr>
          <w:rFonts w:ascii="Arial" w:eastAsia="Arial" w:hAnsi="Arial" w:cs="Arial"/>
          <w:sz w:val="22"/>
          <w:lang w:val="en-GB"/>
        </w:rPr>
      </w:pPr>
    </w:p>
    <w:p w14:paraId="54FB4984" w14:textId="77777777" w:rsidR="000527E2" w:rsidRPr="000527E2" w:rsidRDefault="000527E2" w:rsidP="000527E2">
      <w:pPr>
        <w:widowControl w:val="0"/>
        <w:tabs>
          <w:tab w:val="left" w:pos="993"/>
        </w:tabs>
        <w:spacing w:after="0" w:line="240" w:lineRule="auto"/>
        <w:rPr>
          <w:rFonts w:ascii="Arial" w:eastAsia="Arial" w:hAnsi="Arial" w:cs="Arial"/>
          <w:color w:val="000000"/>
          <w:lang w:val="en-GB"/>
        </w:rPr>
      </w:pPr>
    </w:p>
    <w:p w14:paraId="47403B53" w14:textId="54E74F04" w:rsidR="000527E2" w:rsidRPr="000527E2" w:rsidRDefault="000527E2" w:rsidP="000527E2">
      <w:pPr>
        <w:widowControl w:val="0"/>
        <w:tabs>
          <w:tab w:val="left" w:pos="993"/>
        </w:tabs>
        <w:spacing w:after="0" w:line="240" w:lineRule="auto"/>
        <w:ind w:left="720"/>
        <w:rPr>
          <w:rFonts w:ascii="Arial" w:eastAsia="Arial" w:hAnsi="Arial" w:cs="Arial"/>
          <w:lang w:val="en-GB"/>
        </w:rPr>
      </w:pPr>
      <w:r w:rsidRPr="000527E2">
        <w:rPr>
          <w:rFonts w:ascii="Arial" w:eastAsia="Arial" w:hAnsi="Arial" w:cs="Arial"/>
          <w:color w:val="000000"/>
          <w:lang w:val="en-GB"/>
        </w:rPr>
        <w:t xml:space="preserve">This policy complies with all statutory requirements, including those relating to the legislation contained in the Equality Act 2010, the Children and Families Act 2014 and the Special Educational Needs and Disability Regulations 2014.  </w:t>
      </w:r>
      <w:r w:rsidR="00534E02">
        <w:rPr>
          <w:rFonts w:ascii="Arial" w:eastAsia="Arial" w:hAnsi="Arial" w:cs="Arial"/>
          <w:color w:val="000000"/>
          <w:lang w:val="en-GB"/>
        </w:rPr>
        <w:t>Chancery Trust</w:t>
      </w:r>
      <w:r w:rsidRPr="000527E2">
        <w:rPr>
          <w:rFonts w:ascii="Arial" w:eastAsia="Arial" w:hAnsi="Arial" w:cs="Arial"/>
          <w:color w:val="000000"/>
          <w:lang w:val="en-GB"/>
        </w:rPr>
        <w:t xml:space="preserve"> also follows the statutory guidance within the </w:t>
      </w:r>
      <w:r w:rsidRPr="000527E2">
        <w:rPr>
          <w:rFonts w:ascii="Arial" w:eastAsia="Arial" w:hAnsi="Arial" w:cs="Arial"/>
          <w:lang w:val="en-GB"/>
        </w:rPr>
        <w:t xml:space="preserve">Special Educational Needs and Disability Code of Practice:  </w:t>
      </w:r>
    </w:p>
    <w:p w14:paraId="0630A7FD" w14:textId="77777777" w:rsidR="000527E2" w:rsidRPr="000527E2" w:rsidRDefault="000527E2" w:rsidP="000527E2">
      <w:pPr>
        <w:widowControl w:val="0"/>
        <w:tabs>
          <w:tab w:val="left" w:pos="993"/>
        </w:tabs>
        <w:spacing w:after="0" w:line="240" w:lineRule="auto"/>
        <w:ind w:left="720"/>
        <w:rPr>
          <w:rFonts w:ascii="Arial" w:eastAsia="Arial" w:hAnsi="Arial" w:cs="Arial"/>
          <w:lang w:val="en-GB"/>
        </w:rPr>
      </w:pPr>
      <w:r w:rsidRPr="000527E2">
        <w:rPr>
          <w:rFonts w:ascii="Arial" w:eastAsia="Arial" w:hAnsi="Arial" w:cs="Arial"/>
          <w:lang w:val="en-GB"/>
        </w:rPr>
        <w:t>0 to 25 years (2014) (SEND Code of Practice).</w:t>
      </w:r>
    </w:p>
    <w:p w14:paraId="13A9374E" w14:textId="77777777" w:rsidR="000527E2" w:rsidRPr="000527E2" w:rsidRDefault="000527E2" w:rsidP="000527E2">
      <w:pPr>
        <w:widowControl w:val="0"/>
        <w:tabs>
          <w:tab w:val="left" w:pos="993"/>
        </w:tabs>
        <w:spacing w:after="0" w:line="240" w:lineRule="auto"/>
        <w:ind w:left="720"/>
        <w:rPr>
          <w:rFonts w:ascii="Arial" w:eastAsia="Arial" w:hAnsi="Arial" w:cs="Arial"/>
          <w:lang w:val="en-GB"/>
        </w:rPr>
      </w:pPr>
    </w:p>
    <w:p w14:paraId="5DBB6D1F" w14:textId="77777777" w:rsidR="000527E2" w:rsidRPr="000527E2" w:rsidRDefault="000527E2" w:rsidP="000527E2">
      <w:pPr>
        <w:widowControl w:val="0"/>
        <w:tabs>
          <w:tab w:val="left" w:pos="993"/>
        </w:tabs>
        <w:spacing w:after="0" w:line="240" w:lineRule="auto"/>
        <w:rPr>
          <w:rFonts w:ascii="Arial" w:eastAsia="Arial" w:hAnsi="Arial" w:cs="Arial"/>
          <w:lang w:val="en-GB"/>
        </w:rPr>
      </w:pPr>
    </w:p>
    <w:p w14:paraId="7A562A88"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Aims and objectives</w:t>
      </w:r>
    </w:p>
    <w:p w14:paraId="56AA8F4D" w14:textId="77777777" w:rsidR="000527E2" w:rsidRPr="000527E2" w:rsidRDefault="000527E2" w:rsidP="000527E2">
      <w:pPr>
        <w:widowControl w:val="0"/>
        <w:tabs>
          <w:tab w:val="left" w:pos="993"/>
        </w:tabs>
        <w:spacing w:after="0" w:line="240" w:lineRule="auto"/>
        <w:rPr>
          <w:rFonts w:ascii="Arial" w:eastAsia="Arial" w:hAnsi="Arial" w:cs="Arial"/>
          <w:lang w:val="en-GB"/>
        </w:rPr>
      </w:pPr>
    </w:p>
    <w:p w14:paraId="68486C64" w14:textId="77777777" w:rsidR="000527E2" w:rsidRPr="000527E2" w:rsidRDefault="000527E2" w:rsidP="000527E2">
      <w:pPr>
        <w:widowControl w:val="0"/>
        <w:tabs>
          <w:tab w:val="left" w:pos="993"/>
        </w:tabs>
        <w:spacing w:after="0" w:line="240" w:lineRule="auto"/>
        <w:ind w:left="720"/>
        <w:rPr>
          <w:rFonts w:ascii="Arial" w:eastAsia="Arial" w:hAnsi="Arial" w:cs="Arial"/>
          <w:lang w:val="en-GB"/>
        </w:rPr>
      </w:pPr>
      <w:r w:rsidRPr="000527E2">
        <w:rPr>
          <w:rFonts w:ascii="Arial" w:eastAsia="Arial" w:hAnsi="Arial" w:cs="Arial"/>
          <w:lang w:val="en-GB"/>
        </w:rPr>
        <w:t>We will:</w:t>
      </w:r>
    </w:p>
    <w:p w14:paraId="3D7315FD" w14:textId="77777777" w:rsidR="000527E2" w:rsidRPr="000527E2" w:rsidRDefault="000527E2" w:rsidP="000527E2">
      <w:pPr>
        <w:widowControl w:val="0"/>
        <w:tabs>
          <w:tab w:val="left" w:pos="993"/>
        </w:tabs>
        <w:spacing w:after="0" w:line="240" w:lineRule="auto"/>
        <w:ind w:left="720"/>
        <w:rPr>
          <w:rFonts w:ascii="Arial" w:eastAsia="Arial" w:hAnsi="Arial" w:cs="Arial"/>
          <w:lang w:val="en-GB"/>
        </w:rPr>
      </w:pPr>
    </w:p>
    <w:p w14:paraId="031F66B4" w14:textId="77777777" w:rsidR="000527E2" w:rsidRPr="000527E2" w:rsidRDefault="000527E2" w:rsidP="000527E2">
      <w:pPr>
        <w:widowControl w:val="0"/>
        <w:numPr>
          <w:ilvl w:val="0"/>
          <w:numId w:val="40"/>
        </w:numPr>
        <w:spacing w:after="0" w:line="240" w:lineRule="auto"/>
        <w:ind w:left="1440" w:hanging="720"/>
        <w:jc w:val="both"/>
        <w:rPr>
          <w:rFonts w:ascii="Arial" w:eastAsia="Arial" w:hAnsi="Arial" w:cs="Arial"/>
          <w:color w:val="000000"/>
          <w:lang w:val="en-GB"/>
        </w:rPr>
      </w:pPr>
      <w:r w:rsidRPr="000527E2">
        <w:rPr>
          <w:rFonts w:ascii="Arial" w:eastAsia="Arial" w:hAnsi="Arial" w:cs="Arial"/>
          <w:color w:val="000000"/>
          <w:lang w:val="en-GB"/>
        </w:rPr>
        <w:t>Ensure SEND is a whole school responsibility requiring a whole school response;</w:t>
      </w:r>
    </w:p>
    <w:p w14:paraId="66B3A80F" w14:textId="77777777" w:rsidR="000527E2" w:rsidRPr="000527E2" w:rsidRDefault="000527E2" w:rsidP="000527E2">
      <w:pPr>
        <w:spacing w:after="0" w:line="240" w:lineRule="auto"/>
        <w:ind w:left="1440" w:hanging="720"/>
        <w:jc w:val="both"/>
        <w:rPr>
          <w:rFonts w:ascii="Arial" w:eastAsia="Arial" w:hAnsi="Arial" w:cs="Arial"/>
          <w:color w:val="000000"/>
          <w:lang w:val="en-GB"/>
        </w:rPr>
      </w:pPr>
    </w:p>
    <w:p w14:paraId="154328C9" w14:textId="77777777" w:rsidR="000527E2" w:rsidRPr="000527E2" w:rsidRDefault="000527E2" w:rsidP="000527E2">
      <w:pPr>
        <w:widowControl w:val="0"/>
        <w:numPr>
          <w:ilvl w:val="0"/>
          <w:numId w:val="40"/>
        </w:numPr>
        <w:spacing w:after="0" w:line="240" w:lineRule="auto"/>
        <w:ind w:left="1440" w:hanging="720"/>
        <w:jc w:val="both"/>
        <w:rPr>
          <w:rFonts w:ascii="Arial" w:eastAsia="Arial" w:hAnsi="Arial" w:cs="Arial"/>
          <w:lang w:val="en-GB"/>
        </w:rPr>
      </w:pPr>
      <w:r w:rsidRPr="000527E2">
        <w:rPr>
          <w:rFonts w:ascii="Arial" w:eastAsia="Arial" w:hAnsi="Arial" w:cs="Arial"/>
          <w:lang w:val="en-GB"/>
        </w:rPr>
        <w:t>Identify, as early and accurately as possible, any pupils with additional needs and make appropriate provision in accordance with the SEND Code of Practice;</w:t>
      </w:r>
    </w:p>
    <w:p w14:paraId="4C806FA0"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76472756"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Ensure all pupils receive a broad, balanced and ambitious curriculum;</w:t>
      </w:r>
    </w:p>
    <w:p w14:paraId="22BD02C2"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481F9156"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 xml:space="preserve">Build partnerships between home and the school and ensure </w:t>
      </w:r>
      <w:r w:rsidRPr="000527E2">
        <w:rPr>
          <w:rFonts w:ascii="Arial" w:eastAsia="Trebuchet MS" w:hAnsi="Arial" w:cs="Arial"/>
          <w:color w:val="000000"/>
          <w:lang w:val="en-GB"/>
        </w:rPr>
        <w:t>pupils and their parents / carers are treated with respect and have their views taken into account;</w:t>
      </w:r>
    </w:p>
    <w:p w14:paraId="7E17674E"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62E31E16"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Liaise with other members of staff, governors and appropriate outside agencies in order to meet pupils’ needs effectively;</w:t>
      </w:r>
    </w:p>
    <w:p w14:paraId="3E060A7C"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08CCFE62"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Ensure that pupils with SEND express their views and are fully involved in decisions which affect their education;</w:t>
      </w:r>
    </w:p>
    <w:p w14:paraId="3B47A615" w14:textId="77777777" w:rsidR="000527E2" w:rsidRPr="000527E2" w:rsidRDefault="000527E2" w:rsidP="000527E2">
      <w:pPr>
        <w:widowControl w:val="0"/>
        <w:spacing w:after="0" w:line="240" w:lineRule="auto"/>
        <w:ind w:left="720"/>
        <w:rPr>
          <w:rFonts w:ascii="Arial" w:eastAsia="Arial" w:hAnsi="Arial" w:cs="Arial"/>
          <w:lang w:val="en-GB"/>
        </w:rPr>
      </w:pPr>
    </w:p>
    <w:p w14:paraId="46BB3B1C"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Regularly assess and monitor pupil’s progress to allow the relevant support and provision to be provided;</w:t>
      </w:r>
    </w:p>
    <w:p w14:paraId="17D785F4" w14:textId="77777777" w:rsidR="000527E2" w:rsidRPr="000527E2" w:rsidRDefault="000527E2" w:rsidP="000527E2">
      <w:pPr>
        <w:widowControl w:val="0"/>
        <w:spacing w:after="0" w:line="240" w:lineRule="auto"/>
        <w:ind w:left="1440" w:hanging="720"/>
        <w:contextualSpacing/>
        <w:rPr>
          <w:rFonts w:ascii="Arial" w:eastAsia="Arial" w:hAnsi="Arial" w:cs="Arial"/>
          <w:lang w:val="en-GB"/>
        </w:rPr>
      </w:pPr>
    </w:p>
    <w:p w14:paraId="423AA0E1"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Provide quality support and advice for all staff working with pupils with SEND;</w:t>
      </w:r>
    </w:p>
    <w:p w14:paraId="5E3ABD44" w14:textId="77777777" w:rsidR="000527E2" w:rsidRPr="000527E2" w:rsidRDefault="000527E2" w:rsidP="000527E2">
      <w:pPr>
        <w:widowControl w:val="0"/>
        <w:spacing w:after="0" w:line="240" w:lineRule="auto"/>
        <w:ind w:left="1440"/>
        <w:rPr>
          <w:rFonts w:ascii="Arial" w:eastAsia="Arial" w:hAnsi="Arial" w:cs="Arial"/>
          <w:lang w:val="en-GB"/>
        </w:rPr>
      </w:pPr>
    </w:p>
    <w:p w14:paraId="0E7BB844"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Ensure that all pupils with SEND make the best possible progress;</w:t>
      </w:r>
    </w:p>
    <w:p w14:paraId="3B58C505" w14:textId="77777777" w:rsidR="000527E2" w:rsidRPr="000527E2" w:rsidRDefault="000527E2" w:rsidP="000527E2">
      <w:pPr>
        <w:spacing w:after="0" w:line="240" w:lineRule="auto"/>
        <w:ind w:left="1440" w:hanging="720"/>
        <w:rPr>
          <w:rFonts w:ascii="Arial" w:eastAsia="Arial" w:hAnsi="Arial" w:cs="Arial"/>
          <w:lang w:val="en-GB"/>
        </w:rPr>
      </w:pPr>
    </w:p>
    <w:p w14:paraId="578B331F" w14:textId="77777777" w:rsidR="000527E2" w:rsidRPr="000527E2" w:rsidRDefault="000527E2" w:rsidP="000527E2">
      <w:pPr>
        <w:widowControl w:val="0"/>
        <w:numPr>
          <w:ilvl w:val="0"/>
          <w:numId w:val="40"/>
        </w:numPr>
        <w:spacing w:after="0" w:line="240" w:lineRule="auto"/>
        <w:ind w:left="1440" w:hanging="720"/>
        <w:rPr>
          <w:rFonts w:ascii="Arial" w:eastAsia="Arial" w:hAnsi="Arial" w:cs="Arial"/>
          <w:lang w:val="en-GB"/>
        </w:rPr>
      </w:pPr>
      <w:r w:rsidRPr="000527E2">
        <w:rPr>
          <w:rFonts w:ascii="Arial" w:eastAsia="Arial" w:hAnsi="Arial" w:cs="Arial"/>
          <w:lang w:val="en-GB"/>
        </w:rPr>
        <w:t xml:space="preserve">Ensure that children with SEND are admitted into the school in accordance with the whole school admissions policy. </w:t>
      </w:r>
    </w:p>
    <w:p w14:paraId="12351218" w14:textId="77777777" w:rsidR="000527E2" w:rsidRPr="000527E2" w:rsidRDefault="000527E2" w:rsidP="000527E2">
      <w:pPr>
        <w:widowControl w:val="0"/>
        <w:spacing w:after="0" w:line="240" w:lineRule="auto"/>
        <w:contextualSpacing/>
        <w:rPr>
          <w:rFonts w:ascii="Arial" w:eastAsia="Arial" w:hAnsi="Arial" w:cs="Arial"/>
          <w:lang w:val="en-GB"/>
        </w:rPr>
      </w:pPr>
    </w:p>
    <w:p w14:paraId="1903D06D" w14:textId="77777777" w:rsidR="000527E2" w:rsidRPr="000527E2" w:rsidRDefault="000527E2" w:rsidP="000527E2">
      <w:pPr>
        <w:widowControl w:val="0"/>
        <w:spacing w:after="0" w:line="240" w:lineRule="auto"/>
        <w:contextualSpacing/>
        <w:rPr>
          <w:rFonts w:ascii="Arial" w:eastAsia="Arial" w:hAnsi="Arial" w:cs="Arial"/>
          <w:lang w:val="en-GB"/>
        </w:rPr>
      </w:pPr>
    </w:p>
    <w:p w14:paraId="425FB7CB"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Definition of Special Educational Needs and Disability</w:t>
      </w:r>
    </w:p>
    <w:p w14:paraId="6D1ACA8C" w14:textId="77777777" w:rsidR="000527E2" w:rsidRPr="000527E2" w:rsidRDefault="000527E2" w:rsidP="000527E2">
      <w:pPr>
        <w:widowControl w:val="0"/>
        <w:spacing w:after="0" w:line="240" w:lineRule="auto"/>
        <w:rPr>
          <w:rFonts w:ascii="Arial" w:eastAsia="Arial" w:hAnsi="Arial" w:cs="Arial"/>
          <w:lang w:val="en-GB"/>
        </w:rPr>
      </w:pPr>
    </w:p>
    <w:p w14:paraId="37D95AF7"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The SEND Code of Practice states that a pupil has SEND if they have a learning difficulty or disability which calls for special educational provision to be made for them.  They have a learning difficulty or disability if they have:</w:t>
      </w:r>
    </w:p>
    <w:p w14:paraId="2883842F" w14:textId="77777777" w:rsidR="000527E2" w:rsidRPr="000527E2" w:rsidRDefault="000527E2" w:rsidP="000527E2">
      <w:pPr>
        <w:widowControl w:val="0"/>
        <w:spacing w:after="0" w:line="240" w:lineRule="auto"/>
        <w:ind w:left="720"/>
        <w:rPr>
          <w:rFonts w:ascii="Arial" w:eastAsia="Arial" w:hAnsi="Arial" w:cs="Arial"/>
          <w:lang w:val="en-GB"/>
        </w:rPr>
      </w:pPr>
    </w:p>
    <w:p w14:paraId="5872B95E" w14:textId="77777777" w:rsidR="000527E2" w:rsidRPr="000527E2" w:rsidRDefault="000527E2" w:rsidP="000527E2">
      <w:pPr>
        <w:widowControl w:val="0"/>
        <w:numPr>
          <w:ilvl w:val="0"/>
          <w:numId w:val="41"/>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A significantly greater difficulty in learning than the majority of others of the same age, or </w:t>
      </w:r>
    </w:p>
    <w:p w14:paraId="443E3120" w14:textId="77777777" w:rsidR="000527E2" w:rsidRPr="000527E2" w:rsidRDefault="000527E2" w:rsidP="000527E2">
      <w:pPr>
        <w:pBdr>
          <w:top w:val="nil"/>
          <w:left w:val="nil"/>
          <w:bottom w:val="nil"/>
          <w:right w:val="nil"/>
          <w:between w:val="nil"/>
        </w:pBdr>
        <w:spacing w:after="0" w:line="240" w:lineRule="auto"/>
        <w:ind w:left="1440" w:hanging="720"/>
        <w:rPr>
          <w:rFonts w:ascii="Arial" w:eastAsia="Arial" w:hAnsi="Arial" w:cs="Arial"/>
          <w:lang w:val="en-GB"/>
        </w:rPr>
      </w:pPr>
    </w:p>
    <w:p w14:paraId="20EF7AA2" w14:textId="77777777" w:rsidR="000527E2" w:rsidRPr="000527E2" w:rsidRDefault="000527E2" w:rsidP="000527E2">
      <w:pPr>
        <w:widowControl w:val="0"/>
        <w:numPr>
          <w:ilvl w:val="0"/>
          <w:numId w:val="41"/>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A disability which prevents or hinders them from making use of facilities of a kind generally provided for others of the same age in mainstream schools/academies.</w:t>
      </w:r>
    </w:p>
    <w:p w14:paraId="1E4062CF" w14:textId="77777777" w:rsidR="000527E2" w:rsidRPr="000527E2" w:rsidRDefault="000527E2" w:rsidP="000527E2">
      <w:pPr>
        <w:widowControl w:val="0"/>
        <w:spacing w:after="0" w:line="240" w:lineRule="auto"/>
        <w:ind w:left="1440"/>
        <w:contextualSpacing/>
        <w:rPr>
          <w:rFonts w:ascii="Arial" w:eastAsia="Arial" w:hAnsi="Arial" w:cs="Arial"/>
          <w:color w:val="000000"/>
          <w:lang w:val="en-GB"/>
        </w:rPr>
      </w:pPr>
    </w:p>
    <w:p w14:paraId="271B5D64" w14:textId="77777777"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lang w:val="en-GB"/>
        </w:rPr>
        <w:t xml:space="preserve">Special educational provision is additional to, or different from, any provision made generally for other children or young people of the same age by mainstream schools/academies.  A child with a disability is covered by the SEND definition if they require special educational provision. </w:t>
      </w:r>
    </w:p>
    <w:p w14:paraId="5FDA9606" w14:textId="77777777" w:rsidR="000527E2" w:rsidRPr="000527E2" w:rsidRDefault="000527E2" w:rsidP="000527E2">
      <w:pPr>
        <w:spacing w:after="0" w:line="240" w:lineRule="auto"/>
        <w:ind w:left="720"/>
        <w:rPr>
          <w:rFonts w:ascii="Arial" w:eastAsia="Arial" w:hAnsi="Arial" w:cs="Arial"/>
          <w:lang w:val="en-GB"/>
        </w:rPr>
      </w:pPr>
    </w:p>
    <w:p w14:paraId="5FBA5612" w14:textId="77777777"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lang w:val="en-GB"/>
        </w:rPr>
        <w:t xml:space="preserve">Pupils with SEND may need extra help or support because of a range of needs.  These are defined under the SEND Code of Practice broad areas of need: </w:t>
      </w:r>
    </w:p>
    <w:p w14:paraId="0A84CDFA" w14:textId="77777777" w:rsidR="000527E2" w:rsidRPr="000527E2" w:rsidRDefault="000527E2" w:rsidP="000527E2">
      <w:pPr>
        <w:spacing w:after="0" w:line="240" w:lineRule="auto"/>
        <w:ind w:left="720"/>
        <w:rPr>
          <w:rFonts w:ascii="Arial" w:eastAsia="Arial" w:hAnsi="Arial" w:cs="Arial"/>
          <w:lang w:val="en-GB"/>
        </w:rPr>
      </w:pPr>
    </w:p>
    <w:p w14:paraId="23DEB6B4" w14:textId="77777777" w:rsidR="000527E2" w:rsidRPr="000527E2" w:rsidRDefault="000527E2" w:rsidP="000527E2">
      <w:pPr>
        <w:widowControl w:val="0"/>
        <w:numPr>
          <w:ilvl w:val="0"/>
          <w:numId w:val="37"/>
        </w:numPr>
        <w:spacing w:after="0" w:line="240" w:lineRule="auto"/>
        <w:ind w:left="1440" w:hanging="720"/>
        <w:rPr>
          <w:rFonts w:ascii="Arial" w:eastAsia="Arial" w:hAnsi="Arial" w:cs="Arial"/>
          <w:lang w:val="en-GB"/>
        </w:rPr>
      </w:pPr>
      <w:r w:rsidRPr="000527E2">
        <w:rPr>
          <w:rFonts w:ascii="Arial" w:eastAsia="Arial" w:hAnsi="Arial" w:cs="Arial"/>
          <w:lang w:val="en-GB"/>
        </w:rPr>
        <w:t xml:space="preserve">Communication and interaction; </w:t>
      </w:r>
    </w:p>
    <w:p w14:paraId="3213EAC9" w14:textId="77777777" w:rsidR="000527E2" w:rsidRPr="000527E2" w:rsidRDefault="000527E2" w:rsidP="000527E2">
      <w:pPr>
        <w:spacing w:after="0" w:line="240" w:lineRule="auto"/>
        <w:ind w:left="1440"/>
        <w:rPr>
          <w:rFonts w:ascii="Arial" w:eastAsia="Arial" w:hAnsi="Arial" w:cs="Arial"/>
          <w:lang w:val="en-GB"/>
        </w:rPr>
      </w:pPr>
    </w:p>
    <w:p w14:paraId="4123013A" w14:textId="77777777" w:rsidR="000527E2" w:rsidRPr="000527E2" w:rsidRDefault="000527E2" w:rsidP="000527E2">
      <w:pPr>
        <w:widowControl w:val="0"/>
        <w:numPr>
          <w:ilvl w:val="0"/>
          <w:numId w:val="37"/>
        </w:numPr>
        <w:spacing w:after="0" w:line="240" w:lineRule="auto"/>
        <w:ind w:left="1440" w:hanging="720"/>
        <w:rPr>
          <w:rFonts w:ascii="Arial" w:eastAsia="Arial" w:hAnsi="Arial" w:cs="Arial"/>
          <w:lang w:val="en-GB"/>
        </w:rPr>
      </w:pPr>
      <w:r w:rsidRPr="000527E2">
        <w:rPr>
          <w:rFonts w:ascii="Arial" w:eastAsia="Arial" w:hAnsi="Arial" w:cs="Arial"/>
          <w:lang w:val="en-GB"/>
        </w:rPr>
        <w:lastRenderedPageBreak/>
        <w:t>Cognition and Learning;</w:t>
      </w:r>
    </w:p>
    <w:p w14:paraId="76F2F099"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61051850" w14:textId="77777777" w:rsidR="000527E2" w:rsidRPr="000527E2" w:rsidRDefault="000527E2" w:rsidP="000527E2">
      <w:pPr>
        <w:widowControl w:val="0"/>
        <w:numPr>
          <w:ilvl w:val="0"/>
          <w:numId w:val="37"/>
        </w:numPr>
        <w:spacing w:after="0" w:line="240" w:lineRule="auto"/>
        <w:ind w:left="1440" w:hanging="720"/>
        <w:rPr>
          <w:rFonts w:ascii="Arial" w:eastAsia="Arial" w:hAnsi="Arial" w:cs="Arial"/>
          <w:lang w:val="en-GB"/>
        </w:rPr>
      </w:pPr>
      <w:r w:rsidRPr="000527E2">
        <w:rPr>
          <w:rFonts w:ascii="Arial" w:eastAsia="Arial" w:hAnsi="Arial" w:cs="Arial"/>
          <w:lang w:val="en-GB"/>
        </w:rPr>
        <w:t>Social, emotional and mental health difficulties;</w:t>
      </w:r>
    </w:p>
    <w:p w14:paraId="1B82A349"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7DBEE269" w14:textId="77777777" w:rsidR="000527E2" w:rsidRPr="000527E2" w:rsidRDefault="000527E2" w:rsidP="000527E2">
      <w:pPr>
        <w:widowControl w:val="0"/>
        <w:numPr>
          <w:ilvl w:val="0"/>
          <w:numId w:val="37"/>
        </w:numPr>
        <w:spacing w:after="0" w:line="240" w:lineRule="auto"/>
        <w:ind w:left="1440" w:hanging="720"/>
        <w:rPr>
          <w:rFonts w:ascii="Arial" w:eastAsia="Arial" w:hAnsi="Arial" w:cs="Arial"/>
          <w:lang w:val="en-GB"/>
        </w:rPr>
      </w:pPr>
      <w:r w:rsidRPr="000527E2">
        <w:rPr>
          <w:rFonts w:ascii="Arial" w:eastAsia="Arial" w:hAnsi="Arial" w:cs="Arial"/>
          <w:lang w:val="en-GB"/>
        </w:rPr>
        <w:t xml:space="preserve">Sensory and / or physical needs. </w:t>
      </w:r>
    </w:p>
    <w:p w14:paraId="1F00CD82" w14:textId="77777777" w:rsidR="000527E2" w:rsidRPr="000527E2" w:rsidRDefault="000527E2" w:rsidP="000527E2">
      <w:pPr>
        <w:widowControl w:val="0"/>
        <w:spacing w:after="0" w:line="240" w:lineRule="auto"/>
        <w:ind w:left="720"/>
        <w:contextualSpacing/>
        <w:rPr>
          <w:rFonts w:ascii="Arial" w:eastAsia="Arial" w:hAnsi="Arial" w:cs="Arial"/>
          <w:lang w:val="en-GB"/>
        </w:rPr>
      </w:pPr>
    </w:p>
    <w:p w14:paraId="7CD8B556" w14:textId="77777777" w:rsidR="000527E2" w:rsidRPr="000527E2" w:rsidRDefault="000527E2" w:rsidP="000527E2">
      <w:pPr>
        <w:widowControl w:val="0"/>
        <w:spacing w:after="0" w:line="240" w:lineRule="auto"/>
        <w:ind w:left="720"/>
        <w:contextualSpacing/>
        <w:rPr>
          <w:rFonts w:ascii="Arial" w:eastAsia="Arial" w:hAnsi="Arial" w:cs="Arial"/>
          <w:lang w:val="en-GB"/>
        </w:rPr>
      </w:pPr>
    </w:p>
    <w:p w14:paraId="20B19E87" w14:textId="77777777" w:rsidR="000527E2" w:rsidRPr="000527E2" w:rsidRDefault="000527E2" w:rsidP="000527E2">
      <w:pPr>
        <w:widowControl w:val="0"/>
        <w:numPr>
          <w:ilvl w:val="0"/>
          <w:numId w:val="38"/>
        </w:numPr>
        <w:pBdr>
          <w:top w:val="nil"/>
          <w:left w:val="nil"/>
          <w:bottom w:val="nil"/>
          <w:right w:val="nil"/>
          <w:between w:val="nil"/>
        </w:pBdr>
        <w:tabs>
          <w:tab w:val="left" w:pos="0"/>
        </w:tabs>
        <w:spacing w:after="0" w:line="240" w:lineRule="auto"/>
        <w:ind w:hanging="720"/>
        <w:rPr>
          <w:rFonts w:ascii="Arial" w:eastAsia="Arial" w:hAnsi="Arial" w:cs="Arial"/>
          <w:b/>
          <w:color w:val="000000"/>
          <w:lang w:val="en-GB"/>
        </w:rPr>
      </w:pPr>
      <w:r w:rsidRPr="000527E2">
        <w:rPr>
          <w:rFonts w:ascii="Arial" w:eastAsia="Arial" w:hAnsi="Arial" w:cs="Arial"/>
          <w:b/>
          <w:color w:val="000000"/>
          <w:lang w:val="en-GB"/>
        </w:rPr>
        <w:t>Responsibilities for SEND</w:t>
      </w:r>
    </w:p>
    <w:p w14:paraId="591B654D" w14:textId="77777777" w:rsidR="000527E2" w:rsidRPr="000527E2" w:rsidRDefault="000527E2" w:rsidP="000527E2">
      <w:pPr>
        <w:widowControl w:val="0"/>
        <w:pBdr>
          <w:top w:val="nil"/>
          <w:left w:val="nil"/>
          <w:bottom w:val="nil"/>
          <w:right w:val="nil"/>
          <w:between w:val="nil"/>
        </w:pBdr>
        <w:tabs>
          <w:tab w:val="left" w:pos="567"/>
        </w:tabs>
        <w:spacing w:after="0" w:line="240" w:lineRule="auto"/>
        <w:rPr>
          <w:rFonts w:ascii="Arial" w:eastAsia="Arial" w:hAnsi="Arial" w:cs="Arial"/>
          <w:b/>
          <w:lang w:val="en-GB"/>
        </w:rPr>
      </w:pPr>
    </w:p>
    <w:p w14:paraId="0B0A2706" w14:textId="00782816" w:rsidR="000527E2" w:rsidRPr="000527E2" w:rsidRDefault="000527E2" w:rsidP="000527E2">
      <w:pPr>
        <w:widowControl w:val="0"/>
        <w:spacing w:after="0" w:line="240" w:lineRule="auto"/>
        <w:ind w:left="720"/>
        <w:rPr>
          <w:rFonts w:ascii="Arial" w:eastAsia="Arial" w:hAnsi="Arial" w:cs="Arial"/>
          <w:i/>
          <w:lang w:val="en-GB"/>
        </w:rPr>
      </w:pPr>
      <w:r w:rsidRPr="000527E2">
        <w:rPr>
          <w:rFonts w:ascii="Arial" w:eastAsia="Arial" w:hAnsi="Arial" w:cs="Arial"/>
          <w:i/>
          <w:lang w:val="en-GB"/>
        </w:rPr>
        <w:t xml:space="preserve">The Special Educational Needs </w:t>
      </w:r>
      <w:r>
        <w:rPr>
          <w:rFonts w:ascii="Arial" w:eastAsia="Arial" w:hAnsi="Arial" w:cs="Arial"/>
          <w:i/>
          <w:lang w:val="en-GB"/>
        </w:rPr>
        <w:t xml:space="preserve">and Disability </w:t>
      </w:r>
      <w:r w:rsidRPr="000527E2">
        <w:rPr>
          <w:rFonts w:ascii="Arial" w:eastAsia="Arial" w:hAnsi="Arial" w:cs="Arial"/>
          <w:i/>
          <w:lang w:val="en-GB"/>
        </w:rPr>
        <w:t>Coordinator (</w:t>
      </w:r>
      <w:r w:rsidR="00BB266E">
        <w:rPr>
          <w:rFonts w:ascii="Arial" w:eastAsia="Arial" w:hAnsi="Arial" w:cs="Arial"/>
          <w:i/>
          <w:lang w:val="en-GB"/>
        </w:rPr>
        <w:t>SENCO</w:t>
      </w:r>
      <w:r w:rsidRPr="000527E2">
        <w:rPr>
          <w:rFonts w:ascii="Arial" w:eastAsia="Arial" w:hAnsi="Arial" w:cs="Arial"/>
          <w:i/>
          <w:lang w:val="en-GB"/>
        </w:rPr>
        <w:t>) will:</w:t>
      </w:r>
    </w:p>
    <w:p w14:paraId="1F87C1CF" w14:textId="77777777" w:rsidR="000527E2" w:rsidRPr="000527E2" w:rsidRDefault="000527E2" w:rsidP="000527E2">
      <w:pPr>
        <w:widowControl w:val="0"/>
        <w:spacing w:after="0" w:line="240" w:lineRule="auto"/>
        <w:ind w:left="720"/>
        <w:rPr>
          <w:rFonts w:ascii="Arial" w:eastAsia="Arial" w:hAnsi="Arial" w:cs="Arial"/>
          <w:i/>
          <w:lang w:val="en-GB"/>
        </w:rPr>
      </w:pPr>
    </w:p>
    <w:p w14:paraId="3622F79E"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i/>
          <w:color w:val="000000"/>
          <w:lang w:val="en-GB"/>
        </w:rPr>
      </w:pPr>
      <w:r w:rsidRPr="000527E2">
        <w:rPr>
          <w:rFonts w:ascii="Arial" w:eastAsia="Arial" w:hAnsi="Arial" w:cs="Arial"/>
          <w:color w:val="000000"/>
          <w:lang w:val="en-GB"/>
        </w:rPr>
        <w:t xml:space="preserve">Work with the Headteacher [and SEND Link Governor] to determine the strategic development of the SEND policy and provision in the school in order to raise the achievements and accelerate the progress of </w:t>
      </w:r>
      <w:r w:rsidRPr="000527E2">
        <w:rPr>
          <w:rFonts w:ascii="Arial" w:eastAsia="Arial" w:hAnsi="Arial" w:cs="Arial"/>
          <w:lang w:val="en-GB"/>
        </w:rPr>
        <w:t>pupils with SEND;</w:t>
      </w:r>
    </w:p>
    <w:p w14:paraId="768244EF" w14:textId="77777777" w:rsidR="000527E2" w:rsidRPr="000527E2" w:rsidRDefault="000527E2" w:rsidP="000527E2">
      <w:pPr>
        <w:widowControl w:val="0"/>
        <w:pBdr>
          <w:top w:val="nil"/>
          <w:left w:val="nil"/>
          <w:bottom w:val="nil"/>
          <w:right w:val="nil"/>
          <w:between w:val="nil"/>
        </w:pBdr>
        <w:spacing w:after="0" w:line="240" w:lineRule="auto"/>
        <w:ind w:left="1440"/>
        <w:rPr>
          <w:rFonts w:ascii="Arial" w:eastAsia="Arial" w:hAnsi="Arial" w:cs="Arial"/>
          <w:i/>
          <w:color w:val="000000"/>
          <w:lang w:val="en-GB"/>
        </w:rPr>
      </w:pPr>
    </w:p>
    <w:p w14:paraId="7E9B6B2C"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i/>
          <w:color w:val="000000"/>
          <w:lang w:val="en-GB"/>
        </w:rPr>
      </w:pPr>
      <w:r w:rsidRPr="000527E2">
        <w:rPr>
          <w:rFonts w:ascii="Arial" w:eastAsia="Arial" w:hAnsi="Arial" w:cs="Arial"/>
          <w:color w:val="000000"/>
          <w:lang w:val="en-GB"/>
        </w:rPr>
        <w:t>Have day-to-day responsibility for the operation of th</w:t>
      </w:r>
      <w:r w:rsidRPr="000527E2">
        <w:rPr>
          <w:rFonts w:ascii="Arial" w:eastAsia="Arial" w:hAnsi="Arial" w:cs="Arial"/>
          <w:lang w:val="en-GB"/>
        </w:rPr>
        <w:t xml:space="preserve">e </w:t>
      </w:r>
      <w:r w:rsidRPr="000527E2">
        <w:rPr>
          <w:rFonts w:ascii="Arial" w:eastAsia="Arial" w:hAnsi="Arial" w:cs="Arial"/>
          <w:color w:val="000000"/>
          <w:lang w:val="en-GB"/>
        </w:rPr>
        <w:t>SEND policy and the co-ordination of specific provision made to support individual pupils with SEND;</w:t>
      </w:r>
    </w:p>
    <w:p w14:paraId="2B6B7BFC" w14:textId="77777777" w:rsidR="000527E2" w:rsidRPr="000527E2" w:rsidRDefault="000527E2" w:rsidP="000527E2">
      <w:pPr>
        <w:widowControl w:val="0"/>
        <w:spacing w:after="0" w:line="240" w:lineRule="auto"/>
        <w:ind w:left="1440"/>
        <w:contextualSpacing/>
        <w:rPr>
          <w:rFonts w:ascii="Arial" w:eastAsia="Arial" w:hAnsi="Arial" w:cs="Arial"/>
          <w:i/>
          <w:color w:val="000000"/>
          <w:lang w:val="en-GB"/>
        </w:rPr>
      </w:pPr>
    </w:p>
    <w:p w14:paraId="558035E8"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i/>
          <w:color w:val="000000"/>
          <w:lang w:val="en-GB"/>
        </w:rPr>
      </w:pPr>
      <w:r w:rsidRPr="000527E2">
        <w:rPr>
          <w:rFonts w:ascii="Arial" w:eastAsia="Arial" w:hAnsi="Arial" w:cs="Arial"/>
          <w:color w:val="000000"/>
          <w:lang w:val="en-GB"/>
        </w:rPr>
        <w:t xml:space="preserve">Provide professional guidance to colleagues and work with staff, parents / carers, and other agencies to ensure pupils with SEND receive effective support and </w:t>
      </w:r>
      <w:proofErr w:type="gramStart"/>
      <w:r w:rsidRPr="000527E2">
        <w:rPr>
          <w:rFonts w:ascii="Arial" w:eastAsia="Arial" w:hAnsi="Arial" w:cs="Arial"/>
          <w:color w:val="000000"/>
          <w:lang w:val="en-GB"/>
        </w:rPr>
        <w:t>high quality</w:t>
      </w:r>
      <w:proofErr w:type="gramEnd"/>
      <w:r w:rsidRPr="000527E2">
        <w:rPr>
          <w:rFonts w:ascii="Arial" w:eastAsia="Arial" w:hAnsi="Arial" w:cs="Arial"/>
          <w:color w:val="000000"/>
          <w:lang w:val="en-GB"/>
        </w:rPr>
        <w:t xml:space="preserve"> teaching;</w:t>
      </w:r>
    </w:p>
    <w:p w14:paraId="32A0EA70" w14:textId="77777777" w:rsidR="000527E2" w:rsidRPr="000527E2" w:rsidRDefault="000527E2" w:rsidP="000527E2">
      <w:pPr>
        <w:widowControl w:val="0"/>
        <w:spacing w:after="0" w:line="240" w:lineRule="auto"/>
        <w:ind w:left="1440"/>
        <w:contextualSpacing/>
        <w:rPr>
          <w:rFonts w:ascii="Arial" w:eastAsia="Arial" w:hAnsi="Arial" w:cs="Arial"/>
          <w:i/>
          <w:color w:val="000000"/>
          <w:lang w:val="en-GB"/>
        </w:rPr>
      </w:pPr>
    </w:p>
    <w:p w14:paraId="624E8667"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i/>
          <w:color w:val="000000"/>
          <w:lang w:val="en-GB"/>
        </w:rPr>
      </w:pPr>
      <w:r w:rsidRPr="000527E2">
        <w:rPr>
          <w:rFonts w:ascii="Arial" w:eastAsia="Arial" w:hAnsi="Arial" w:cs="Arial"/>
          <w:color w:val="000000"/>
          <w:lang w:val="en-GB"/>
        </w:rPr>
        <w:t>Advise on the graduated approach to providing SEND support;</w:t>
      </w:r>
    </w:p>
    <w:p w14:paraId="798714B3" w14:textId="77777777" w:rsidR="000527E2" w:rsidRPr="000527E2" w:rsidRDefault="000527E2" w:rsidP="000527E2">
      <w:pPr>
        <w:widowControl w:val="0"/>
        <w:spacing w:after="0" w:line="240" w:lineRule="auto"/>
        <w:ind w:left="1440"/>
        <w:rPr>
          <w:rFonts w:ascii="Arial" w:eastAsia="Arial" w:hAnsi="Arial" w:cs="Arial"/>
          <w:i/>
          <w:color w:val="000000"/>
          <w:lang w:val="en-GB"/>
        </w:rPr>
      </w:pPr>
    </w:p>
    <w:p w14:paraId="4E321DD3"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i/>
          <w:color w:val="000000"/>
          <w:lang w:val="en-GB"/>
        </w:rPr>
      </w:pPr>
      <w:r w:rsidRPr="000527E2">
        <w:rPr>
          <w:rFonts w:ascii="Arial" w:eastAsia="Arial" w:hAnsi="Arial" w:cs="Arial"/>
          <w:color w:val="000000"/>
          <w:lang w:val="en-GB"/>
        </w:rPr>
        <w:t>Advise on the deployment of the school’s delegated budget and other resources to meet pupils’ needs effectively and efficiently;</w:t>
      </w:r>
    </w:p>
    <w:p w14:paraId="73AEF8CC" w14:textId="77777777" w:rsidR="000527E2" w:rsidRPr="000527E2" w:rsidRDefault="000527E2" w:rsidP="000527E2">
      <w:pPr>
        <w:widowControl w:val="0"/>
        <w:spacing w:after="0" w:line="240" w:lineRule="auto"/>
        <w:ind w:left="1440"/>
        <w:contextualSpacing/>
        <w:rPr>
          <w:rFonts w:ascii="Arial" w:eastAsia="Arial" w:hAnsi="Arial" w:cs="Arial"/>
          <w:i/>
          <w:color w:val="000000"/>
          <w:lang w:val="en-GB"/>
        </w:rPr>
      </w:pPr>
    </w:p>
    <w:p w14:paraId="1A8B9F73"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i/>
          <w:color w:val="000000"/>
          <w:lang w:val="en-GB"/>
        </w:rPr>
      </w:pPr>
      <w:r w:rsidRPr="000527E2">
        <w:rPr>
          <w:rFonts w:ascii="Arial" w:eastAsia="Arial" w:hAnsi="Arial" w:cs="Arial"/>
          <w:color w:val="000000"/>
          <w:lang w:val="en-GB"/>
        </w:rPr>
        <w:t>Work with the Headteacher and Chancery SEND Team to ensure that the school meets its responsibilities under the Equality Act 2010 with regard to reasonable adjustments and access arrangements;</w:t>
      </w:r>
    </w:p>
    <w:p w14:paraId="7970C3A2" w14:textId="77777777" w:rsidR="000527E2" w:rsidRPr="000527E2" w:rsidRDefault="000527E2" w:rsidP="000527E2">
      <w:pPr>
        <w:widowControl w:val="0"/>
        <w:pBdr>
          <w:top w:val="nil"/>
          <w:left w:val="nil"/>
          <w:bottom w:val="nil"/>
          <w:right w:val="nil"/>
          <w:between w:val="nil"/>
        </w:pBdr>
        <w:spacing w:after="0" w:line="240" w:lineRule="auto"/>
        <w:ind w:left="1440"/>
        <w:rPr>
          <w:rFonts w:ascii="Arial" w:eastAsia="Arial" w:hAnsi="Arial" w:cs="Arial"/>
          <w:i/>
          <w:color w:val="000000"/>
          <w:lang w:val="en-GB"/>
        </w:rPr>
      </w:pPr>
    </w:p>
    <w:p w14:paraId="760E1B47"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Ensure the school keeps the records of all pupils with SEND </w:t>
      </w:r>
      <w:r w:rsidRPr="000527E2">
        <w:rPr>
          <w:rFonts w:ascii="Arial" w:eastAsia="Arial" w:hAnsi="Arial" w:cs="Arial"/>
          <w:lang w:val="en-GB"/>
        </w:rPr>
        <w:t>maintained and up to date;</w:t>
      </w:r>
    </w:p>
    <w:p w14:paraId="163975B2"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3564EDBB"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Monitor the effectiveness of any special educational provision made and where necessary secure relevant services provision;</w:t>
      </w:r>
    </w:p>
    <w:p w14:paraId="7C00DE05"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485263C5"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Liaise with parents / carers, external agencies regularly to provide information on pupils’ needs, provision and outcomes;</w:t>
      </w:r>
    </w:p>
    <w:p w14:paraId="1BCA6372"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3E55CEF3" w14:textId="77777777" w:rsidR="000527E2" w:rsidRPr="000527E2" w:rsidRDefault="000527E2" w:rsidP="000527E2">
      <w:pPr>
        <w:widowControl w:val="0"/>
        <w:numPr>
          <w:ilvl w:val="0"/>
          <w:numId w:val="42"/>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Prepare and review information required by law to be published in relation to special educational needs provision.</w:t>
      </w:r>
    </w:p>
    <w:p w14:paraId="7CF12581" w14:textId="77777777" w:rsidR="000527E2" w:rsidRPr="000527E2" w:rsidRDefault="000527E2" w:rsidP="000527E2">
      <w:pPr>
        <w:widowControl w:val="0"/>
        <w:spacing w:after="0" w:line="240" w:lineRule="auto"/>
        <w:ind w:left="720"/>
        <w:rPr>
          <w:rFonts w:ascii="Arial" w:eastAsia="Arial" w:hAnsi="Arial" w:cs="Arial"/>
          <w:b/>
          <w:lang w:val="en-GB"/>
        </w:rPr>
      </w:pPr>
    </w:p>
    <w:p w14:paraId="4A38AEEA" w14:textId="77777777" w:rsidR="000527E2" w:rsidRPr="000527E2" w:rsidRDefault="000527E2" w:rsidP="000527E2">
      <w:pPr>
        <w:widowControl w:val="0"/>
        <w:spacing w:after="0" w:line="240" w:lineRule="auto"/>
        <w:ind w:left="720"/>
        <w:rPr>
          <w:rFonts w:ascii="Arial" w:eastAsia="Arial" w:hAnsi="Arial" w:cs="Arial"/>
          <w:b/>
          <w:lang w:val="en-GB"/>
        </w:rPr>
      </w:pPr>
    </w:p>
    <w:p w14:paraId="7B9B13F5" w14:textId="77777777" w:rsidR="000527E2" w:rsidRPr="000527E2" w:rsidRDefault="000527E2" w:rsidP="000527E2">
      <w:pPr>
        <w:widowControl w:val="0"/>
        <w:spacing w:after="0" w:line="240" w:lineRule="auto"/>
        <w:ind w:left="720"/>
        <w:rPr>
          <w:rFonts w:ascii="Arial" w:eastAsia="Arial" w:hAnsi="Arial" w:cs="Arial"/>
          <w:i/>
          <w:lang w:val="en-GB"/>
        </w:rPr>
      </w:pPr>
      <w:r w:rsidRPr="000527E2">
        <w:rPr>
          <w:rFonts w:ascii="Arial" w:eastAsia="Arial" w:hAnsi="Arial" w:cs="Arial"/>
          <w:i/>
          <w:lang w:val="en-GB"/>
        </w:rPr>
        <w:t>The SEND governor will:</w:t>
      </w:r>
    </w:p>
    <w:p w14:paraId="07598CC0" w14:textId="77777777" w:rsidR="000527E2" w:rsidRPr="000527E2" w:rsidRDefault="000527E2" w:rsidP="000527E2">
      <w:pPr>
        <w:widowControl w:val="0"/>
        <w:spacing w:after="0" w:line="240" w:lineRule="auto"/>
        <w:ind w:left="720"/>
        <w:rPr>
          <w:rFonts w:ascii="Arial" w:eastAsia="Arial" w:hAnsi="Arial" w:cs="Arial"/>
          <w:i/>
          <w:lang w:val="en-GB"/>
        </w:rPr>
      </w:pPr>
    </w:p>
    <w:p w14:paraId="11796736" w14:textId="77777777" w:rsidR="000527E2" w:rsidRPr="000527E2" w:rsidRDefault="000527E2" w:rsidP="000527E2">
      <w:pPr>
        <w:widowControl w:val="0"/>
        <w:numPr>
          <w:ilvl w:val="0"/>
          <w:numId w:val="43"/>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lastRenderedPageBreak/>
        <w:t>Help to raise awareness of SEND issues at LGB meetings;</w:t>
      </w:r>
    </w:p>
    <w:p w14:paraId="797944B3"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3C4D8F2C" w14:textId="77777777" w:rsidR="000527E2" w:rsidRPr="000527E2" w:rsidRDefault="000527E2" w:rsidP="000527E2">
      <w:pPr>
        <w:widowControl w:val="0"/>
        <w:numPr>
          <w:ilvl w:val="0"/>
          <w:numId w:val="43"/>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Monitor the SEN</w:t>
      </w:r>
      <w:r w:rsidRPr="000527E2">
        <w:rPr>
          <w:rFonts w:ascii="Arial" w:eastAsia="Arial" w:hAnsi="Arial" w:cs="Arial"/>
          <w:lang w:val="en-GB"/>
        </w:rPr>
        <w:t xml:space="preserve">D </w:t>
      </w:r>
      <w:r w:rsidRPr="000527E2">
        <w:rPr>
          <w:rFonts w:ascii="Arial" w:eastAsia="Arial" w:hAnsi="Arial" w:cs="Arial"/>
          <w:color w:val="000000"/>
          <w:lang w:val="en-GB"/>
        </w:rPr>
        <w:t>provision within the school and update the LGB on this;</w:t>
      </w:r>
    </w:p>
    <w:p w14:paraId="067A667A"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20BA017B" w14:textId="77777777" w:rsidR="000527E2" w:rsidRPr="000527E2" w:rsidRDefault="000527E2" w:rsidP="000527E2">
      <w:pPr>
        <w:widowControl w:val="0"/>
        <w:numPr>
          <w:ilvl w:val="0"/>
          <w:numId w:val="43"/>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Assure the LGB that the school website publishes the SEN Information Report.</w:t>
      </w:r>
    </w:p>
    <w:p w14:paraId="1AD79724" w14:textId="77777777" w:rsidR="000527E2" w:rsidRPr="000527E2" w:rsidRDefault="000527E2" w:rsidP="000527E2">
      <w:pPr>
        <w:widowControl w:val="0"/>
        <w:spacing w:after="0" w:line="240" w:lineRule="auto"/>
        <w:ind w:left="720"/>
        <w:rPr>
          <w:rFonts w:ascii="Arial" w:eastAsia="Arial" w:hAnsi="Arial" w:cs="Arial"/>
          <w:lang w:val="en-GB"/>
        </w:rPr>
      </w:pPr>
    </w:p>
    <w:p w14:paraId="5E8023AB" w14:textId="30192AF3" w:rsidR="000527E2" w:rsidRPr="000527E2" w:rsidRDefault="000527E2" w:rsidP="7CB8B606">
      <w:pPr>
        <w:widowControl w:val="0"/>
        <w:spacing w:after="0" w:line="240" w:lineRule="auto"/>
        <w:ind w:left="720"/>
        <w:rPr>
          <w:rFonts w:ascii="Arial" w:eastAsia="Arial" w:hAnsi="Arial" w:cs="Arial"/>
          <w:i/>
          <w:iCs/>
          <w:lang w:val="en-GB"/>
        </w:rPr>
      </w:pPr>
      <w:r w:rsidRPr="7CB8B606">
        <w:rPr>
          <w:rFonts w:ascii="Arial" w:eastAsia="Arial" w:hAnsi="Arial" w:cs="Arial"/>
          <w:i/>
          <w:iCs/>
          <w:lang w:val="en-GB"/>
        </w:rPr>
        <w:t xml:space="preserve">The SEND </w:t>
      </w:r>
      <w:r w:rsidR="238BBE86" w:rsidRPr="7CB8B606">
        <w:rPr>
          <w:rFonts w:ascii="Arial" w:eastAsia="Arial" w:hAnsi="Arial" w:cs="Arial"/>
          <w:i/>
          <w:iCs/>
          <w:lang w:val="en-GB"/>
        </w:rPr>
        <w:t xml:space="preserve">trustee </w:t>
      </w:r>
      <w:r w:rsidRPr="7CB8B606">
        <w:rPr>
          <w:rFonts w:ascii="Arial" w:eastAsia="Arial" w:hAnsi="Arial" w:cs="Arial"/>
          <w:i/>
          <w:iCs/>
          <w:lang w:val="en-GB"/>
        </w:rPr>
        <w:t>will:</w:t>
      </w:r>
    </w:p>
    <w:p w14:paraId="74E54DF4" w14:textId="77777777" w:rsidR="000527E2" w:rsidRPr="000527E2" w:rsidRDefault="000527E2" w:rsidP="000527E2">
      <w:pPr>
        <w:widowControl w:val="0"/>
        <w:spacing w:after="0" w:line="240" w:lineRule="auto"/>
        <w:ind w:left="720"/>
        <w:rPr>
          <w:rFonts w:ascii="Arial" w:eastAsia="Arial" w:hAnsi="Arial" w:cs="Arial"/>
          <w:i/>
          <w:lang w:val="en-GB"/>
        </w:rPr>
      </w:pPr>
    </w:p>
    <w:p w14:paraId="1BEC8CFE" w14:textId="67354FBC" w:rsidR="000527E2" w:rsidRPr="000527E2" w:rsidRDefault="000527E2" w:rsidP="003D3A64">
      <w:pPr>
        <w:widowControl w:val="0"/>
        <w:numPr>
          <w:ilvl w:val="0"/>
          <w:numId w:val="43"/>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Liaise with the SEND governors and h</w:t>
      </w:r>
      <w:r w:rsidRPr="000527E2">
        <w:rPr>
          <w:rFonts w:ascii="Arial" w:eastAsia="Arial" w:hAnsi="Arial" w:cs="Arial"/>
          <w:color w:val="000000"/>
          <w:lang w:val="en-GB"/>
        </w:rPr>
        <w:t>elp to raise awareness of SEND issues at Board meetings;</w:t>
      </w:r>
    </w:p>
    <w:p w14:paraId="5BCDF02E" w14:textId="77777777" w:rsidR="000527E2" w:rsidRPr="000527E2" w:rsidRDefault="000527E2" w:rsidP="000527E2">
      <w:pPr>
        <w:widowControl w:val="0"/>
        <w:spacing w:after="0" w:line="240" w:lineRule="auto"/>
        <w:ind w:left="720"/>
        <w:rPr>
          <w:rFonts w:ascii="Arial" w:eastAsia="Arial" w:hAnsi="Arial" w:cs="Arial"/>
          <w:lang w:val="en-GB"/>
        </w:rPr>
      </w:pPr>
    </w:p>
    <w:p w14:paraId="06840615" w14:textId="77777777" w:rsidR="000527E2" w:rsidRPr="000527E2" w:rsidRDefault="000527E2" w:rsidP="000527E2">
      <w:pPr>
        <w:widowControl w:val="0"/>
        <w:spacing w:after="0" w:line="240" w:lineRule="auto"/>
        <w:ind w:left="720"/>
        <w:rPr>
          <w:rFonts w:ascii="Arial" w:eastAsia="Arial" w:hAnsi="Arial" w:cs="Arial"/>
          <w:i/>
          <w:lang w:val="en-GB"/>
        </w:rPr>
      </w:pPr>
      <w:r w:rsidRPr="000527E2">
        <w:rPr>
          <w:rFonts w:ascii="Arial" w:eastAsia="Arial" w:hAnsi="Arial" w:cs="Arial"/>
          <w:i/>
          <w:lang w:val="en-GB"/>
        </w:rPr>
        <w:t>The Headteacher will:</w:t>
      </w:r>
    </w:p>
    <w:p w14:paraId="11EA004A" w14:textId="77777777" w:rsidR="000527E2" w:rsidRPr="000527E2" w:rsidRDefault="000527E2" w:rsidP="000527E2">
      <w:pPr>
        <w:widowControl w:val="0"/>
        <w:spacing w:after="0" w:line="240" w:lineRule="auto"/>
        <w:ind w:left="720"/>
        <w:rPr>
          <w:rFonts w:ascii="Arial" w:eastAsia="Arial" w:hAnsi="Arial" w:cs="Arial"/>
          <w:i/>
          <w:lang w:val="en-GB"/>
        </w:rPr>
      </w:pPr>
    </w:p>
    <w:p w14:paraId="5919D43F" w14:textId="3CE6E9E9" w:rsidR="000527E2" w:rsidRPr="000527E2" w:rsidRDefault="000527E2" w:rsidP="000527E2">
      <w:pPr>
        <w:widowControl w:val="0"/>
        <w:numPr>
          <w:ilvl w:val="0"/>
          <w:numId w:val="44"/>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Work with the </w:t>
      </w:r>
      <w:r w:rsidR="00BB266E">
        <w:rPr>
          <w:rFonts w:ascii="Arial" w:eastAsia="Arial" w:hAnsi="Arial" w:cs="Arial"/>
          <w:color w:val="000000"/>
          <w:lang w:val="en-GB"/>
        </w:rPr>
        <w:t>SENCO</w:t>
      </w:r>
      <w:r w:rsidRPr="000527E2">
        <w:rPr>
          <w:rFonts w:ascii="Arial" w:eastAsia="Arial" w:hAnsi="Arial" w:cs="Arial"/>
          <w:color w:val="000000"/>
          <w:lang w:val="en-GB"/>
        </w:rPr>
        <w:t xml:space="preserve"> [and SEND governor] to determine the strategic development of the SEND policy and provision in the school;</w:t>
      </w:r>
    </w:p>
    <w:p w14:paraId="4EF06C06"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061A5BD5" w14:textId="2AFA3608" w:rsidR="000527E2" w:rsidRPr="000527E2" w:rsidRDefault="000527E2" w:rsidP="000527E2">
      <w:pPr>
        <w:widowControl w:val="0"/>
        <w:numPr>
          <w:ilvl w:val="0"/>
          <w:numId w:val="44"/>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Have overall responsibility for the provision and progress of </w:t>
      </w:r>
      <w:r w:rsidRPr="000527E2">
        <w:rPr>
          <w:rFonts w:ascii="Arial" w:eastAsia="Arial" w:hAnsi="Arial" w:cs="Arial"/>
          <w:lang w:val="en-GB"/>
        </w:rPr>
        <w:t>pupils</w:t>
      </w:r>
      <w:r w:rsidRPr="000527E2">
        <w:rPr>
          <w:rFonts w:ascii="Arial" w:eastAsia="Arial" w:hAnsi="Arial" w:cs="Arial"/>
          <w:color w:val="000000"/>
          <w:lang w:val="en-GB"/>
        </w:rPr>
        <w:t xml:space="preserve"> with SEND.</w:t>
      </w:r>
    </w:p>
    <w:p w14:paraId="3C419F9E"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i/>
          <w:lang w:val="en-GB"/>
        </w:rPr>
      </w:pPr>
    </w:p>
    <w:p w14:paraId="3C9554CE"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i/>
          <w:lang w:val="en-GB"/>
        </w:rPr>
      </w:pPr>
      <w:r w:rsidRPr="000527E2">
        <w:rPr>
          <w:rFonts w:ascii="Arial" w:eastAsia="Arial" w:hAnsi="Arial" w:cs="Arial"/>
          <w:i/>
          <w:lang w:val="en-GB"/>
        </w:rPr>
        <w:t>Every teacher will:</w:t>
      </w:r>
    </w:p>
    <w:p w14:paraId="47E32599"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lang w:val="en-GB"/>
        </w:rPr>
      </w:pPr>
    </w:p>
    <w:p w14:paraId="70263259" w14:textId="77777777" w:rsidR="000527E2" w:rsidRPr="000527E2" w:rsidRDefault="000527E2" w:rsidP="000527E2">
      <w:pPr>
        <w:widowControl w:val="0"/>
        <w:numPr>
          <w:ilvl w:val="0"/>
          <w:numId w:val="45"/>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Take responsibility for ensuring the progress and development of every pupil in their class, including those with SEND;</w:t>
      </w:r>
    </w:p>
    <w:p w14:paraId="04668363"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6BCB1499" w14:textId="77777777" w:rsidR="000527E2" w:rsidRPr="000527E2" w:rsidRDefault="000527E2" w:rsidP="000527E2">
      <w:pPr>
        <w:widowControl w:val="0"/>
        <w:numPr>
          <w:ilvl w:val="0"/>
          <w:numId w:val="45"/>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Implement inclusive </w:t>
      </w:r>
      <w:proofErr w:type="gramStart"/>
      <w:r w:rsidRPr="000527E2">
        <w:rPr>
          <w:rFonts w:ascii="Arial" w:eastAsia="Arial" w:hAnsi="Arial" w:cs="Arial"/>
          <w:color w:val="000000"/>
          <w:lang w:val="en-GB"/>
        </w:rPr>
        <w:t>high quality</w:t>
      </w:r>
      <w:proofErr w:type="gramEnd"/>
      <w:r w:rsidRPr="000527E2">
        <w:rPr>
          <w:rFonts w:ascii="Arial" w:eastAsia="Arial" w:hAnsi="Arial" w:cs="Arial"/>
          <w:color w:val="000000"/>
          <w:lang w:val="en-GB"/>
        </w:rPr>
        <w:t xml:space="preserve"> teaching in their classroom;</w:t>
      </w:r>
    </w:p>
    <w:p w14:paraId="68E23527"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491E17DF" w14:textId="77777777" w:rsidR="000527E2" w:rsidRPr="000527E2" w:rsidRDefault="000527E2" w:rsidP="000527E2">
      <w:pPr>
        <w:widowControl w:val="0"/>
        <w:numPr>
          <w:ilvl w:val="0"/>
          <w:numId w:val="45"/>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Work closely with any additional adults to assess, plan, do and review</w:t>
      </w:r>
      <w:r w:rsidRPr="000527E2">
        <w:rPr>
          <w:rFonts w:ascii="Arial" w:eastAsia="Arial" w:hAnsi="Arial" w:cs="Arial"/>
          <w:lang w:val="en-GB"/>
        </w:rPr>
        <w:t xml:space="preserve"> </w:t>
      </w:r>
      <w:r w:rsidRPr="000527E2">
        <w:rPr>
          <w:rFonts w:ascii="Arial" w:eastAsia="Arial" w:hAnsi="Arial" w:cs="Arial"/>
          <w:color w:val="000000"/>
          <w:lang w:val="en-GB"/>
        </w:rPr>
        <w:t>support and intervention for each pupil with SEND in their class;</w:t>
      </w:r>
    </w:p>
    <w:p w14:paraId="2286A5C6"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229255A7" w14:textId="36FBA390" w:rsidR="000527E2" w:rsidRPr="00C05485" w:rsidRDefault="000527E2" w:rsidP="000460C7">
      <w:pPr>
        <w:widowControl w:val="0"/>
        <w:numPr>
          <w:ilvl w:val="0"/>
          <w:numId w:val="45"/>
        </w:numPr>
        <w:pBdr>
          <w:top w:val="nil"/>
          <w:left w:val="nil"/>
          <w:bottom w:val="nil"/>
          <w:right w:val="nil"/>
          <w:between w:val="nil"/>
        </w:pBdr>
        <w:spacing w:after="0" w:line="240" w:lineRule="auto"/>
        <w:ind w:left="1440" w:hanging="720"/>
        <w:rPr>
          <w:rFonts w:ascii="Arial" w:eastAsia="Arial" w:hAnsi="Arial" w:cs="Arial"/>
          <w:lang w:val="en-GB"/>
        </w:rPr>
      </w:pPr>
      <w:r w:rsidRPr="00C05485">
        <w:rPr>
          <w:rFonts w:ascii="Arial" w:eastAsia="Arial" w:hAnsi="Arial" w:cs="Arial"/>
          <w:color w:val="000000"/>
          <w:lang w:val="en-GB"/>
        </w:rPr>
        <w:t xml:space="preserve">Work with the </w:t>
      </w:r>
      <w:r w:rsidR="00BB266E">
        <w:rPr>
          <w:rFonts w:ascii="Arial" w:eastAsia="Arial" w:hAnsi="Arial" w:cs="Arial"/>
          <w:color w:val="000000"/>
          <w:lang w:val="en-GB"/>
        </w:rPr>
        <w:t>SENCO</w:t>
      </w:r>
      <w:r w:rsidRPr="00C05485">
        <w:rPr>
          <w:rFonts w:ascii="Arial" w:eastAsia="Arial" w:hAnsi="Arial" w:cs="Arial"/>
          <w:color w:val="000000"/>
          <w:lang w:val="en-GB"/>
        </w:rPr>
        <w:t xml:space="preserve"> to review each pupil’s progress and development and decide on any changes to provision;</w:t>
      </w:r>
    </w:p>
    <w:p w14:paraId="62ECAE66"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2CEB6AE1" w14:textId="77777777" w:rsidR="000527E2" w:rsidRPr="000527E2" w:rsidRDefault="000527E2" w:rsidP="000527E2">
      <w:pPr>
        <w:widowControl w:val="0"/>
        <w:numPr>
          <w:ilvl w:val="0"/>
          <w:numId w:val="45"/>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Set high academic and behavioural expectations for all pupils in their class, including those with SEND, and support them in achieving them.</w:t>
      </w:r>
    </w:p>
    <w:p w14:paraId="5E6FFBD3"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lang w:val="en-GB"/>
        </w:rPr>
      </w:pPr>
    </w:p>
    <w:p w14:paraId="091CAF70"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lang w:val="en-GB"/>
        </w:rPr>
      </w:pPr>
    </w:p>
    <w:p w14:paraId="2C8310BD" w14:textId="77777777" w:rsidR="000527E2" w:rsidRPr="000527E2" w:rsidRDefault="000527E2" w:rsidP="000527E2">
      <w:pPr>
        <w:widowControl w:val="0"/>
        <w:numPr>
          <w:ilvl w:val="0"/>
          <w:numId w:val="38"/>
        </w:numPr>
        <w:pBdr>
          <w:top w:val="nil"/>
          <w:left w:val="nil"/>
          <w:bottom w:val="nil"/>
          <w:right w:val="nil"/>
          <w:between w:val="nil"/>
        </w:pBdr>
        <w:tabs>
          <w:tab w:val="left" w:pos="0"/>
        </w:tabs>
        <w:spacing w:after="0" w:line="240" w:lineRule="auto"/>
        <w:ind w:hanging="720"/>
        <w:rPr>
          <w:rFonts w:ascii="Arial" w:eastAsia="Arial" w:hAnsi="Arial" w:cs="Arial"/>
          <w:b/>
          <w:color w:val="000000"/>
          <w:lang w:val="en-GB"/>
        </w:rPr>
      </w:pPr>
      <w:r w:rsidRPr="000527E2">
        <w:rPr>
          <w:rFonts w:ascii="Arial" w:eastAsia="Arial" w:hAnsi="Arial" w:cs="Arial"/>
          <w:b/>
          <w:color w:val="000000"/>
          <w:lang w:val="en-GB"/>
        </w:rPr>
        <w:t>Identifying needs</w:t>
      </w:r>
    </w:p>
    <w:p w14:paraId="3B25ED37" w14:textId="77777777" w:rsidR="000527E2" w:rsidRPr="000527E2" w:rsidRDefault="000527E2" w:rsidP="000527E2">
      <w:pPr>
        <w:widowControl w:val="0"/>
        <w:pBdr>
          <w:top w:val="nil"/>
          <w:left w:val="nil"/>
          <w:bottom w:val="nil"/>
          <w:right w:val="nil"/>
          <w:between w:val="nil"/>
        </w:pBdr>
        <w:tabs>
          <w:tab w:val="left" w:pos="567"/>
        </w:tabs>
        <w:spacing w:after="0" w:line="240" w:lineRule="auto"/>
        <w:rPr>
          <w:rFonts w:ascii="Arial" w:eastAsia="Arial" w:hAnsi="Arial" w:cs="Arial"/>
          <w:b/>
          <w:color w:val="000000"/>
          <w:lang w:val="en-GB"/>
        </w:rPr>
      </w:pPr>
    </w:p>
    <w:p w14:paraId="390A268E"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 xml:space="preserve">Initial identification is in most cases either due to class teacher or parental / carer concern about a relative lack of progress or observations of social, emotional, behavioural or physical difficulties.  Evidence is gathered through the pupil’s work, assessment data, classroom observations and through discussions with parents / carers, other professionals and the pupil. </w:t>
      </w:r>
    </w:p>
    <w:p w14:paraId="5575EBAD" w14:textId="77777777" w:rsidR="000527E2" w:rsidRPr="000527E2" w:rsidRDefault="000527E2" w:rsidP="000527E2">
      <w:pPr>
        <w:widowControl w:val="0"/>
        <w:spacing w:after="0" w:line="240" w:lineRule="auto"/>
        <w:ind w:left="720"/>
        <w:rPr>
          <w:rFonts w:ascii="Arial" w:eastAsia="Arial" w:hAnsi="Arial" w:cs="Arial"/>
          <w:lang w:val="en-GB"/>
        </w:rPr>
      </w:pPr>
    </w:p>
    <w:p w14:paraId="27DF40BD"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 xml:space="preserve">When deciding whether special educational provision is required, we will start with the desired outcomes, including the expected progress and attainment, and the views of the pupil and their parents / carers.  We will use this to determine the </w:t>
      </w:r>
      <w:r w:rsidRPr="000527E2">
        <w:rPr>
          <w:rFonts w:ascii="Arial" w:eastAsia="Arial" w:hAnsi="Arial" w:cs="Arial"/>
          <w:lang w:val="en-GB"/>
        </w:rPr>
        <w:lastRenderedPageBreak/>
        <w:t xml:space="preserve">support that is needed and whether we can provide it by adapting our core offer, or whether something different or additional is needed. </w:t>
      </w:r>
    </w:p>
    <w:p w14:paraId="3AC353EC" w14:textId="77777777" w:rsidR="000527E2" w:rsidRPr="000527E2" w:rsidRDefault="000527E2" w:rsidP="000527E2">
      <w:pPr>
        <w:widowControl w:val="0"/>
        <w:spacing w:after="0" w:line="240" w:lineRule="auto"/>
        <w:rPr>
          <w:rFonts w:ascii="Arial" w:eastAsia="Arial" w:hAnsi="Arial" w:cs="Arial"/>
          <w:b/>
          <w:lang w:val="en-GB"/>
        </w:rPr>
      </w:pPr>
    </w:p>
    <w:p w14:paraId="72776697" w14:textId="77777777" w:rsidR="000527E2" w:rsidRPr="000527E2" w:rsidRDefault="000527E2" w:rsidP="000527E2">
      <w:pPr>
        <w:widowControl w:val="0"/>
        <w:spacing w:after="0" w:line="240" w:lineRule="auto"/>
        <w:rPr>
          <w:rFonts w:ascii="Arial" w:eastAsia="Arial" w:hAnsi="Arial" w:cs="Arial"/>
          <w:b/>
          <w:lang w:val="en-GB"/>
        </w:rPr>
      </w:pPr>
    </w:p>
    <w:p w14:paraId="69A7913C"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Working in partnership with pupils and parents / carers</w:t>
      </w:r>
    </w:p>
    <w:p w14:paraId="5C7B97AB" w14:textId="77777777" w:rsidR="000527E2" w:rsidRPr="000527E2" w:rsidRDefault="000527E2" w:rsidP="000527E2">
      <w:pPr>
        <w:widowControl w:val="0"/>
        <w:spacing w:after="0" w:line="240" w:lineRule="auto"/>
        <w:rPr>
          <w:rFonts w:ascii="Arial" w:eastAsia="Arial" w:hAnsi="Arial" w:cs="Arial"/>
          <w:b/>
          <w:lang w:val="en-GB"/>
        </w:rPr>
      </w:pPr>
    </w:p>
    <w:p w14:paraId="0C76520B"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We will have an early discussion with the pupil and their parents / carers when identifying whether they need special educational provision.  These conversations will ensure that:</w:t>
      </w:r>
    </w:p>
    <w:p w14:paraId="32361815" w14:textId="77777777" w:rsidR="000527E2" w:rsidRPr="000527E2" w:rsidRDefault="000527E2" w:rsidP="000527E2">
      <w:pPr>
        <w:widowControl w:val="0"/>
        <w:spacing w:after="0" w:line="240" w:lineRule="auto"/>
        <w:ind w:left="720"/>
        <w:rPr>
          <w:rFonts w:ascii="Arial" w:eastAsia="Arial" w:hAnsi="Arial" w:cs="Arial"/>
          <w:lang w:val="en-GB"/>
        </w:rPr>
      </w:pPr>
    </w:p>
    <w:p w14:paraId="6046BE49" w14:textId="77777777" w:rsidR="000527E2" w:rsidRPr="000527E2" w:rsidRDefault="000527E2" w:rsidP="000527E2">
      <w:pPr>
        <w:widowControl w:val="0"/>
        <w:numPr>
          <w:ilvl w:val="0"/>
          <w:numId w:val="46"/>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Everyone develops a good understanding of the pupil’s areas of strength and difficulty;</w:t>
      </w:r>
    </w:p>
    <w:p w14:paraId="14FEDC80"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105DD625" w14:textId="77777777" w:rsidR="000527E2" w:rsidRPr="000527E2" w:rsidRDefault="000527E2" w:rsidP="000527E2">
      <w:pPr>
        <w:widowControl w:val="0"/>
        <w:numPr>
          <w:ilvl w:val="0"/>
          <w:numId w:val="46"/>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We take into account where possible the </w:t>
      </w:r>
      <w:proofErr w:type="gramStart"/>
      <w:r w:rsidRPr="000527E2">
        <w:rPr>
          <w:rFonts w:ascii="Arial" w:eastAsia="Arial" w:hAnsi="Arial" w:cs="Arial"/>
          <w:color w:val="000000"/>
          <w:lang w:val="en-GB"/>
        </w:rPr>
        <w:t>parents’ / carers’</w:t>
      </w:r>
      <w:proofErr w:type="gramEnd"/>
      <w:r w:rsidRPr="000527E2">
        <w:rPr>
          <w:rFonts w:ascii="Arial" w:eastAsia="Arial" w:hAnsi="Arial" w:cs="Arial"/>
          <w:color w:val="000000"/>
          <w:lang w:val="en-GB"/>
        </w:rPr>
        <w:t xml:space="preserve"> </w:t>
      </w:r>
      <w:r w:rsidRPr="000527E2">
        <w:rPr>
          <w:rFonts w:ascii="Arial" w:eastAsia="Arial" w:hAnsi="Arial" w:cs="Arial"/>
          <w:lang w:val="en-GB"/>
        </w:rPr>
        <w:t>and pupils’ views;</w:t>
      </w:r>
    </w:p>
    <w:p w14:paraId="7AED1364"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740DEE3E" w14:textId="77777777" w:rsidR="000527E2" w:rsidRPr="000527E2" w:rsidRDefault="000527E2" w:rsidP="000527E2">
      <w:pPr>
        <w:widowControl w:val="0"/>
        <w:numPr>
          <w:ilvl w:val="0"/>
          <w:numId w:val="46"/>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Everyone understands the agreed outcomes sought for the pupil;</w:t>
      </w:r>
    </w:p>
    <w:p w14:paraId="5579B7BC"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398A80D6" w14:textId="77777777" w:rsidR="000527E2" w:rsidRPr="000527E2" w:rsidRDefault="000527E2" w:rsidP="000527E2">
      <w:pPr>
        <w:widowControl w:val="0"/>
        <w:numPr>
          <w:ilvl w:val="0"/>
          <w:numId w:val="46"/>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Everyone is clear on what the next steps are.</w:t>
      </w:r>
    </w:p>
    <w:p w14:paraId="117D6DE8"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13EE20CB"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Notes of these early discussions will be added to the pupil’s record and given to their parents / carers.</w:t>
      </w:r>
    </w:p>
    <w:p w14:paraId="316CD879" w14:textId="77777777" w:rsidR="000527E2" w:rsidRPr="000527E2" w:rsidRDefault="000527E2" w:rsidP="000527E2">
      <w:pPr>
        <w:widowControl w:val="0"/>
        <w:spacing w:after="0" w:line="240" w:lineRule="auto"/>
        <w:ind w:left="720"/>
        <w:rPr>
          <w:rFonts w:ascii="Arial" w:eastAsia="Arial" w:hAnsi="Arial" w:cs="Arial"/>
          <w:lang w:val="en-GB"/>
        </w:rPr>
      </w:pPr>
    </w:p>
    <w:p w14:paraId="37B973CC"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 xml:space="preserve">We will formally notify parents / carers when it is decided that a pupil will receive SEND support. </w:t>
      </w:r>
    </w:p>
    <w:p w14:paraId="609C2AC8" w14:textId="77777777" w:rsidR="000527E2" w:rsidRPr="000527E2" w:rsidRDefault="000527E2" w:rsidP="000527E2">
      <w:pPr>
        <w:widowControl w:val="0"/>
        <w:spacing w:after="0" w:line="240" w:lineRule="auto"/>
        <w:ind w:left="720"/>
        <w:rPr>
          <w:rFonts w:ascii="Arial" w:eastAsia="Arial" w:hAnsi="Arial" w:cs="Arial"/>
          <w:lang w:val="en-GB"/>
        </w:rPr>
      </w:pPr>
    </w:p>
    <w:p w14:paraId="6222140B"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The school will be transparent with all matters relating to a pupil’s SEND provision.  Parents / carers are also encouraged to work in partnership with the school to support their child’s learning needs.</w:t>
      </w:r>
    </w:p>
    <w:p w14:paraId="5067DE95" w14:textId="77777777" w:rsidR="000527E2" w:rsidRPr="000527E2" w:rsidRDefault="000527E2" w:rsidP="000527E2">
      <w:pPr>
        <w:widowControl w:val="0"/>
        <w:spacing w:after="0" w:line="240" w:lineRule="auto"/>
        <w:ind w:left="720"/>
        <w:rPr>
          <w:rFonts w:ascii="Arial" w:eastAsia="Arial" w:hAnsi="Arial" w:cs="Arial"/>
          <w:lang w:val="en-GB"/>
        </w:rPr>
      </w:pPr>
    </w:p>
    <w:p w14:paraId="3BD2EC3F" w14:textId="77777777" w:rsidR="000527E2" w:rsidRPr="000527E2" w:rsidRDefault="000527E2" w:rsidP="000527E2">
      <w:pPr>
        <w:widowControl w:val="0"/>
        <w:spacing w:after="0" w:line="240" w:lineRule="auto"/>
        <w:ind w:left="720"/>
        <w:rPr>
          <w:rFonts w:ascii="Arial" w:eastAsia="Arial" w:hAnsi="Arial" w:cs="Arial"/>
          <w:lang w:val="en-GB"/>
        </w:rPr>
      </w:pPr>
    </w:p>
    <w:p w14:paraId="35E9C111" w14:textId="29B6575D" w:rsidR="00534E02" w:rsidRPr="000527E2" w:rsidRDefault="00534E02" w:rsidP="00534E02">
      <w:pPr>
        <w:widowControl w:val="0"/>
        <w:numPr>
          <w:ilvl w:val="0"/>
          <w:numId w:val="38"/>
        </w:numPr>
        <w:spacing w:after="0" w:line="240" w:lineRule="auto"/>
        <w:ind w:hanging="720"/>
        <w:rPr>
          <w:rFonts w:ascii="Arial" w:eastAsia="Arial" w:hAnsi="Arial" w:cs="Arial"/>
          <w:b/>
          <w:lang w:val="en-GB"/>
        </w:rPr>
      </w:pPr>
      <w:r>
        <w:rPr>
          <w:rFonts w:ascii="Arial" w:eastAsia="Arial" w:hAnsi="Arial" w:cs="Arial"/>
          <w:b/>
          <w:lang w:val="en-GB"/>
        </w:rPr>
        <w:t>First Concerns</w:t>
      </w:r>
    </w:p>
    <w:p w14:paraId="63A06FC2" w14:textId="77777777" w:rsidR="00534E02" w:rsidRPr="000527E2" w:rsidRDefault="00534E02" w:rsidP="00534E02">
      <w:pPr>
        <w:widowControl w:val="0"/>
        <w:spacing w:after="0" w:line="240" w:lineRule="auto"/>
        <w:rPr>
          <w:rFonts w:ascii="Arial" w:eastAsia="Arial" w:hAnsi="Arial" w:cs="Arial"/>
          <w:b/>
          <w:lang w:val="en-GB"/>
        </w:rPr>
      </w:pPr>
    </w:p>
    <w:p w14:paraId="207B5DC9" w14:textId="77777777" w:rsidR="00534E02" w:rsidRPr="00534E02" w:rsidRDefault="00534E02" w:rsidP="00534E02">
      <w:pPr>
        <w:widowControl w:val="0"/>
        <w:spacing w:after="0" w:line="240" w:lineRule="auto"/>
        <w:ind w:left="720"/>
        <w:rPr>
          <w:rFonts w:ascii="Arial" w:eastAsia="Arial" w:hAnsi="Arial" w:cs="Arial"/>
          <w:lang w:val="en-GB"/>
        </w:rPr>
      </w:pPr>
      <w:r w:rsidRPr="00534E02">
        <w:rPr>
          <w:rFonts w:ascii="Arial" w:eastAsia="Arial" w:hAnsi="Arial" w:cs="Arial"/>
          <w:lang w:val="en-GB"/>
        </w:rPr>
        <w:t xml:space="preserve">For children who have been identified as having emerging and/or fluctuating difficulties, a meeting with parents will be arranged before placing the child at First Concerns Level. This is a level of need identified in reference to the Cheshire East Toolkit. A brief record of parental and child views will be made, along with collated assessment data, records of any observations or evidence which supports the observed impact on learning (e.g. class work, photos, etc.), and records of any external agency support or contact (e.g. telephone conversations or emails).  </w:t>
      </w:r>
    </w:p>
    <w:p w14:paraId="00AD6550" w14:textId="77777777" w:rsidR="00534E02" w:rsidRPr="00534E02" w:rsidRDefault="00534E02" w:rsidP="00534E02">
      <w:pPr>
        <w:widowControl w:val="0"/>
        <w:spacing w:after="0" w:line="240" w:lineRule="auto"/>
        <w:ind w:left="720"/>
        <w:rPr>
          <w:rFonts w:ascii="Arial" w:eastAsia="Arial" w:hAnsi="Arial" w:cs="Arial"/>
          <w:lang w:val="en-GB"/>
        </w:rPr>
      </w:pPr>
    </w:p>
    <w:p w14:paraId="49A99769" w14:textId="2607F9F9" w:rsidR="00534E02" w:rsidRPr="00534E02" w:rsidRDefault="00534E02" w:rsidP="00534E02">
      <w:pPr>
        <w:widowControl w:val="0"/>
        <w:spacing w:after="0" w:line="240" w:lineRule="auto"/>
        <w:ind w:left="720"/>
        <w:rPr>
          <w:rFonts w:ascii="Arial" w:eastAsia="Arial" w:hAnsi="Arial" w:cs="Arial"/>
          <w:lang w:val="en-GB"/>
        </w:rPr>
      </w:pPr>
      <w:r w:rsidRPr="00534E02">
        <w:rPr>
          <w:rFonts w:ascii="Arial" w:eastAsia="Arial" w:hAnsi="Arial" w:cs="Arial"/>
          <w:lang w:val="en-GB"/>
        </w:rPr>
        <w:t xml:space="preserve">A First Concerns Profile will be set up, outlining pupil strengths, needs, desired outcomes and strategies. All teachers and support staff who work with the pupil will be made aware of their needs, the outcomes sought, the support provided, and any teaching strategies or approaches that are required.  </w:t>
      </w:r>
    </w:p>
    <w:p w14:paraId="0A226EE4" w14:textId="5BCEC27C" w:rsidR="00534E02" w:rsidRPr="00534E02" w:rsidRDefault="00534E02" w:rsidP="00534E02">
      <w:pPr>
        <w:widowControl w:val="0"/>
        <w:spacing w:after="0" w:line="240" w:lineRule="auto"/>
        <w:ind w:left="720"/>
        <w:rPr>
          <w:rFonts w:ascii="Arial" w:eastAsia="Arial" w:hAnsi="Arial" w:cs="Arial"/>
          <w:lang w:val="en-GB"/>
        </w:rPr>
      </w:pPr>
      <w:r w:rsidRPr="00534E02">
        <w:rPr>
          <w:rFonts w:ascii="Arial" w:eastAsia="Arial" w:hAnsi="Arial" w:cs="Arial"/>
          <w:lang w:val="en-GB"/>
        </w:rPr>
        <w:t xml:space="preserve"> </w:t>
      </w:r>
    </w:p>
    <w:p w14:paraId="1DCA91D0" w14:textId="6604C8D6" w:rsidR="00534E02" w:rsidRDefault="00534E02" w:rsidP="00534E02">
      <w:pPr>
        <w:widowControl w:val="0"/>
        <w:spacing w:after="0" w:line="240" w:lineRule="auto"/>
        <w:ind w:left="720"/>
        <w:rPr>
          <w:rFonts w:ascii="Arial" w:eastAsia="Arial" w:hAnsi="Arial" w:cs="Arial"/>
          <w:b/>
          <w:lang w:val="en-GB"/>
        </w:rPr>
      </w:pPr>
      <w:r w:rsidRPr="00534E02">
        <w:rPr>
          <w:rFonts w:ascii="Arial" w:eastAsia="Arial" w:hAnsi="Arial" w:cs="Arial"/>
          <w:lang w:val="en-GB"/>
        </w:rPr>
        <w:t xml:space="preserve">If the support needed is short term or can be provided by adapting the school’s core offer, then a child might not be considered SEND or placed on the SEND </w:t>
      </w:r>
      <w:r w:rsidRPr="00534E02">
        <w:rPr>
          <w:rFonts w:ascii="Arial" w:eastAsia="Arial" w:hAnsi="Arial" w:cs="Arial"/>
          <w:lang w:val="en-GB"/>
        </w:rPr>
        <w:lastRenderedPageBreak/>
        <w:t>register. If a child’s progress continues to give cause for concern, and the support required is different from or additional to what is ordinarily offered by the school, then the next stage of the graduated approach is SEND support.</w:t>
      </w:r>
    </w:p>
    <w:p w14:paraId="1CC1125A" w14:textId="77777777" w:rsidR="00534E02" w:rsidRDefault="00534E02" w:rsidP="00534E02">
      <w:pPr>
        <w:widowControl w:val="0"/>
        <w:spacing w:after="0" w:line="240" w:lineRule="auto"/>
        <w:ind w:left="720"/>
        <w:rPr>
          <w:rFonts w:ascii="Arial" w:eastAsia="Arial" w:hAnsi="Arial" w:cs="Arial"/>
          <w:b/>
          <w:lang w:val="en-GB"/>
        </w:rPr>
      </w:pPr>
    </w:p>
    <w:p w14:paraId="25BDF8DE" w14:textId="7F48891D"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The graduated approach</w:t>
      </w:r>
    </w:p>
    <w:p w14:paraId="0401172C" w14:textId="77777777" w:rsidR="000527E2" w:rsidRPr="000527E2" w:rsidRDefault="000527E2" w:rsidP="000527E2">
      <w:pPr>
        <w:widowControl w:val="0"/>
        <w:spacing w:after="0" w:line="240" w:lineRule="auto"/>
        <w:rPr>
          <w:rFonts w:ascii="Arial" w:eastAsia="Arial" w:hAnsi="Arial" w:cs="Arial"/>
          <w:b/>
          <w:lang w:val="en-GB"/>
        </w:rPr>
      </w:pPr>
    </w:p>
    <w:p w14:paraId="38E2A124" w14:textId="09ADC94A" w:rsidR="000527E2" w:rsidRPr="000527E2" w:rsidRDefault="00534E02" w:rsidP="000527E2">
      <w:pPr>
        <w:widowControl w:val="0"/>
        <w:spacing w:after="0" w:line="240" w:lineRule="auto"/>
        <w:ind w:left="720"/>
        <w:rPr>
          <w:rFonts w:ascii="Arial" w:eastAsia="Arial" w:hAnsi="Arial" w:cs="Arial"/>
          <w:lang w:val="en-GB"/>
        </w:rPr>
      </w:pPr>
      <w:r>
        <w:rPr>
          <w:rFonts w:ascii="Arial" w:eastAsia="Arial" w:hAnsi="Arial" w:cs="Arial"/>
          <w:lang w:val="en-GB"/>
        </w:rPr>
        <w:t>Where it is determined that a child does have SEND needs, w</w:t>
      </w:r>
      <w:r w:rsidR="000527E2" w:rsidRPr="000527E2">
        <w:rPr>
          <w:rFonts w:ascii="Arial" w:eastAsia="Arial" w:hAnsi="Arial" w:cs="Arial"/>
          <w:lang w:val="en-GB"/>
        </w:rPr>
        <w:t xml:space="preserve">e will follow the </w:t>
      </w:r>
      <w:r w:rsidR="000527E2" w:rsidRPr="000527E2">
        <w:rPr>
          <w:rFonts w:ascii="Arial" w:eastAsia="Arial" w:hAnsi="Arial" w:cs="Arial"/>
          <w:b/>
          <w:lang w:val="en-GB"/>
        </w:rPr>
        <w:t xml:space="preserve">graduated approach </w:t>
      </w:r>
      <w:r w:rsidR="000527E2" w:rsidRPr="000527E2">
        <w:rPr>
          <w:rFonts w:ascii="Arial" w:eastAsia="Arial" w:hAnsi="Arial" w:cs="Arial"/>
          <w:lang w:val="en-GB"/>
        </w:rPr>
        <w:t xml:space="preserve">and the four-part cycle of </w:t>
      </w:r>
      <w:r w:rsidR="000527E2" w:rsidRPr="000527E2">
        <w:rPr>
          <w:rFonts w:ascii="Arial" w:eastAsia="Arial" w:hAnsi="Arial" w:cs="Arial"/>
          <w:b/>
          <w:lang w:val="en-GB"/>
        </w:rPr>
        <w:t>assess, plan, do, review</w:t>
      </w:r>
      <w:r w:rsidR="000527E2" w:rsidRPr="000527E2">
        <w:rPr>
          <w:rFonts w:ascii="Arial" w:eastAsia="Arial" w:hAnsi="Arial" w:cs="Arial"/>
          <w:lang w:val="en-GB"/>
        </w:rPr>
        <w:t xml:space="preserve"> as outlined in the SEND Code of Practice:</w:t>
      </w:r>
    </w:p>
    <w:p w14:paraId="694CB7B8" w14:textId="77777777" w:rsidR="000527E2" w:rsidRPr="000527E2" w:rsidRDefault="000527E2" w:rsidP="000527E2">
      <w:pPr>
        <w:widowControl w:val="0"/>
        <w:spacing w:after="0" w:line="240" w:lineRule="auto"/>
        <w:ind w:left="720"/>
        <w:rPr>
          <w:rFonts w:ascii="Arial" w:eastAsia="Arial" w:hAnsi="Arial" w:cs="Arial"/>
          <w:lang w:val="en-GB"/>
        </w:rPr>
      </w:pPr>
    </w:p>
    <w:p w14:paraId="3F30FF49"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color w:val="000000"/>
          <w:lang w:val="en-GB"/>
        </w:rPr>
      </w:pPr>
      <w:r w:rsidRPr="000527E2">
        <w:rPr>
          <w:rFonts w:ascii="Arial" w:eastAsia="Arial" w:hAnsi="Arial" w:cs="Arial"/>
          <w:b/>
          <w:color w:val="000000"/>
          <w:lang w:val="en-GB"/>
        </w:rPr>
        <w:t>Assess:</w:t>
      </w:r>
      <w:r w:rsidRPr="000527E2">
        <w:rPr>
          <w:rFonts w:ascii="Arial" w:eastAsia="Arial" w:hAnsi="Arial" w:cs="Arial"/>
          <w:color w:val="000000"/>
          <w:lang w:val="en-GB"/>
        </w:rPr>
        <w:t xml:space="preserve"> We will ensure that we regularly assess all pupils’ needs so that each pupil’s progress and development is carefully tracked compared to their peers and national expectations.  We will listen to the views and experience of parents / carers and the pupil.  In some cases, we will draw on assessments and guidance from other education professionals e.g. Educational Psychologists (EPs) and from health and social services. </w:t>
      </w:r>
    </w:p>
    <w:p w14:paraId="55BE6D82"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color w:val="000000"/>
          <w:lang w:val="en-GB"/>
        </w:rPr>
      </w:pPr>
    </w:p>
    <w:p w14:paraId="057BF3D7" w14:textId="22096F5C"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b/>
          <w:lang w:val="en-GB"/>
        </w:rPr>
        <w:t>Plan</w:t>
      </w:r>
      <w:r w:rsidRPr="000527E2">
        <w:rPr>
          <w:rFonts w:ascii="Arial" w:eastAsia="Arial" w:hAnsi="Arial" w:cs="Arial"/>
          <w:lang w:val="en-GB"/>
        </w:rPr>
        <w:t xml:space="preserve">: Where SEND support is required the teacher and </w:t>
      </w:r>
      <w:r w:rsidR="00BB266E">
        <w:rPr>
          <w:rFonts w:ascii="Arial" w:eastAsia="Arial" w:hAnsi="Arial" w:cs="Arial"/>
          <w:lang w:val="en-GB"/>
        </w:rPr>
        <w:t>SENCO</w:t>
      </w:r>
      <w:r w:rsidRPr="000527E2">
        <w:rPr>
          <w:rFonts w:ascii="Arial" w:eastAsia="Arial" w:hAnsi="Arial" w:cs="Arial"/>
          <w:lang w:val="en-GB"/>
        </w:rPr>
        <w:t xml:space="preserve"> will put together a plan outlining the provision to be put in place for the pupil as well as the expected impact on progress and outcomes.  This will be done in partnership with the pupil and parents / carers and all staff who work with the pupil will be made aware of the plan. This is known as SEN Support. </w:t>
      </w:r>
    </w:p>
    <w:p w14:paraId="7F4629E3" w14:textId="77777777" w:rsidR="000527E2" w:rsidRPr="000527E2" w:rsidRDefault="000527E2" w:rsidP="000527E2">
      <w:pPr>
        <w:spacing w:after="0" w:line="240" w:lineRule="auto"/>
        <w:ind w:left="720"/>
        <w:rPr>
          <w:rFonts w:ascii="Arial" w:eastAsia="Arial" w:hAnsi="Arial" w:cs="Arial"/>
          <w:lang w:val="en-GB"/>
        </w:rPr>
      </w:pPr>
    </w:p>
    <w:p w14:paraId="41C1DECE" w14:textId="654C284F"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b/>
          <w:lang w:val="en-GB"/>
        </w:rPr>
        <w:t>Do</w:t>
      </w:r>
      <w:r w:rsidRPr="000527E2">
        <w:rPr>
          <w:rFonts w:ascii="Arial" w:eastAsia="Arial" w:hAnsi="Arial" w:cs="Arial"/>
          <w:lang w:val="en-GB"/>
        </w:rPr>
        <w:t xml:space="preserve">: The class teacher is responsible for the implementation of the plan and working with the pupil on a daily basis.  The teacher will also liaise closely with teaching assistants or specialists who provide support set out in the plan and monitor the progress being made.  The </w:t>
      </w:r>
      <w:r w:rsidR="00BB266E">
        <w:rPr>
          <w:rFonts w:ascii="Arial" w:eastAsia="Arial" w:hAnsi="Arial" w:cs="Arial"/>
          <w:lang w:val="en-GB"/>
        </w:rPr>
        <w:t>SENCO</w:t>
      </w:r>
      <w:r w:rsidRPr="000527E2">
        <w:rPr>
          <w:rFonts w:ascii="Arial" w:eastAsia="Arial" w:hAnsi="Arial" w:cs="Arial"/>
          <w:lang w:val="en-GB"/>
        </w:rPr>
        <w:t xml:space="preserve"> will provide support and guidance for the teacher.</w:t>
      </w:r>
    </w:p>
    <w:p w14:paraId="458D49B2" w14:textId="77777777" w:rsidR="000527E2" w:rsidRPr="000527E2" w:rsidRDefault="000527E2" w:rsidP="000527E2">
      <w:pPr>
        <w:spacing w:after="0" w:line="240" w:lineRule="auto"/>
        <w:ind w:left="720"/>
        <w:rPr>
          <w:rFonts w:ascii="Arial" w:eastAsia="Arial" w:hAnsi="Arial" w:cs="Arial"/>
          <w:lang w:val="en-GB"/>
        </w:rPr>
      </w:pPr>
    </w:p>
    <w:p w14:paraId="585108BB" w14:textId="3A1C3A52"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b/>
          <w:lang w:val="en-GB"/>
        </w:rPr>
        <w:t>Review</w:t>
      </w:r>
      <w:r w:rsidRPr="000527E2">
        <w:rPr>
          <w:rFonts w:ascii="Arial" w:eastAsia="Arial" w:hAnsi="Arial" w:cs="Arial"/>
          <w:lang w:val="en-GB"/>
        </w:rPr>
        <w:t xml:space="preserve">: The impact of the plan will be reviewed each term by the teacher, </w:t>
      </w:r>
      <w:r w:rsidR="00BB266E">
        <w:rPr>
          <w:rFonts w:ascii="Arial" w:eastAsia="Arial" w:hAnsi="Arial" w:cs="Arial"/>
          <w:lang w:val="en-GB"/>
        </w:rPr>
        <w:t>SENCO</w:t>
      </w:r>
      <w:r w:rsidRPr="000527E2">
        <w:rPr>
          <w:rFonts w:ascii="Arial" w:eastAsia="Arial" w:hAnsi="Arial" w:cs="Arial"/>
          <w:lang w:val="en-GB"/>
        </w:rPr>
        <w:t xml:space="preserve">, parent / carer and pupil.  This will inform the planning of next steps. </w:t>
      </w:r>
    </w:p>
    <w:p w14:paraId="37C8CA52" w14:textId="77777777" w:rsidR="000527E2" w:rsidRPr="000527E2" w:rsidRDefault="000527E2" w:rsidP="000527E2">
      <w:pPr>
        <w:spacing w:after="0" w:line="240" w:lineRule="auto"/>
        <w:ind w:left="720"/>
        <w:rPr>
          <w:rFonts w:ascii="Arial" w:eastAsia="Arial" w:hAnsi="Arial" w:cs="Arial"/>
          <w:lang w:val="en-GB"/>
        </w:rPr>
      </w:pPr>
    </w:p>
    <w:p w14:paraId="2D068435" w14:textId="77777777" w:rsidR="000527E2" w:rsidRPr="000527E2" w:rsidRDefault="000527E2" w:rsidP="000527E2">
      <w:pPr>
        <w:spacing w:after="0" w:line="240" w:lineRule="auto"/>
        <w:ind w:left="720"/>
        <w:rPr>
          <w:rFonts w:ascii="Arial" w:eastAsia="Arial" w:hAnsi="Arial" w:cs="Arial"/>
          <w:lang w:val="en-GB"/>
        </w:rPr>
      </w:pPr>
    </w:p>
    <w:p w14:paraId="6E0AA59D"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Requests for Education, Health and Care needs assessments</w:t>
      </w:r>
    </w:p>
    <w:p w14:paraId="2980795D" w14:textId="77777777" w:rsidR="000527E2" w:rsidRPr="000527E2" w:rsidRDefault="000527E2" w:rsidP="000527E2">
      <w:pPr>
        <w:widowControl w:val="0"/>
        <w:spacing w:after="0" w:line="240" w:lineRule="auto"/>
        <w:ind w:left="720"/>
        <w:rPr>
          <w:rFonts w:ascii="Arial" w:eastAsia="Arial" w:hAnsi="Arial" w:cs="Arial"/>
          <w:b/>
          <w:lang w:val="en-GB"/>
        </w:rPr>
      </w:pPr>
    </w:p>
    <w:p w14:paraId="40BCAC0B" w14:textId="77777777" w:rsidR="000527E2" w:rsidRPr="000527E2" w:rsidRDefault="000527E2" w:rsidP="000527E2">
      <w:pPr>
        <w:widowControl w:val="0"/>
        <w:spacing w:after="0" w:line="240" w:lineRule="auto"/>
        <w:ind w:left="720"/>
        <w:rPr>
          <w:rFonts w:ascii="Arial" w:eastAsia="Arial" w:hAnsi="Arial" w:cs="Arial"/>
        </w:rPr>
      </w:pPr>
      <w:r w:rsidRPr="000527E2">
        <w:rPr>
          <w:rFonts w:ascii="Arial" w:eastAsia="Arial" w:hAnsi="Arial" w:cs="Arial"/>
        </w:rPr>
        <w:t xml:space="preserve">For a very small minority of pupils, the provision provided by the pupil through SEN Support will not be sufficiently effective to enable the pupil to progress satisfactorily. It will then be necessary for the school, parents and any external agencies already involved, to consider whether a statutory multi-disciplinary assessment may be appropriate. This is known as an Education, Health and Care (EHC) needs assessment. The purpose of the EHC needs assessment is to enable the local authority to decide whether it is necessary for it to make provision in accordance with an Education, Health and Care (EHC) plan.  </w:t>
      </w:r>
    </w:p>
    <w:p w14:paraId="2120F1DF" w14:textId="77777777" w:rsidR="000527E2" w:rsidRPr="000527E2" w:rsidRDefault="000527E2" w:rsidP="000527E2">
      <w:pPr>
        <w:widowControl w:val="0"/>
        <w:spacing w:after="0" w:line="240" w:lineRule="auto"/>
        <w:ind w:left="720"/>
        <w:rPr>
          <w:rFonts w:ascii="Arial" w:eastAsia="Arial" w:hAnsi="Arial" w:cs="Arial"/>
        </w:rPr>
      </w:pPr>
    </w:p>
    <w:p w14:paraId="07EBC39E" w14:textId="77777777" w:rsidR="000527E2" w:rsidRPr="000527E2" w:rsidRDefault="000527E2" w:rsidP="000527E2">
      <w:pPr>
        <w:widowControl w:val="0"/>
        <w:spacing w:after="0" w:line="240" w:lineRule="auto"/>
        <w:ind w:left="720"/>
        <w:rPr>
          <w:rFonts w:ascii="Arial" w:eastAsia="Arial" w:hAnsi="Arial" w:cs="Arial"/>
        </w:rPr>
      </w:pPr>
      <w:r w:rsidRPr="000527E2">
        <w:rPr>
          <w:rFonts w:ascii="Arial" w:eastAsia="Arial" w:hAnsi="Arial" w:cs="Arial"/>
        </w:rPr>
        <w:t xml:space="preserve">Where a request for an EHC needs assessment is made to the local authority, the pupil will have demonstrated significant cause for concern and the school will have evidence gathered throughout the graduated approach highlighted above.  </w:t>
      </w:r>
    </w:p>
    <w:p w14:paraId="7ABC4270" w14:textId="77777777" w:rsidR="000527E2" w:rsidRPr="000527E2" w:rsidRDefault="000527E2" w:rsidP="000527E2">
      <w:pPr>
        <w:widowControl w:val="0"/>
        <w:spacing w:after="0" w:line="240" w:lineRule="auto"/>
        <w:ind w:left="720"/>
        <w:rPr>
          <w:rFonts w:ascii="Arial" w:eastAsia="Arial" w:hAnsi="Arial" w:cs="Arial"/>
        </w:rPr>
      </w:pPr>
    </w:p>
    <w:p w14:paraId="75C51E68" w14:textId="36168467" w:rsidR="00C05485" w:rsidRPr="000527E2" w:rsidRDefault="000527E2" w:rsidP="00C05485">
      <w:pPr>
        <w:widowControl w:val="0"/>
        <w:spacing w:after="0" w:line="240" w:lineRule="auto"/>
        <w:ind w:left="720"/>
        <w:rPr>
          <w:rFonts w:ascii="Arial" w:eastAsia="Arial" w:hAnsi="Arial" w:cs="Arial"/>
          <w:lang w:val="en-GB"/>
        </w:rPr>
      </w:pPr>
      <w:r w:rsidRPr="000527E2">
        <w:rPr>
          <w:rFonts w:ascii="Arial" w:eastAsia="Arial" w:hAnsi="Arial" w:cs="Arial"/>
        </w:rPr>
        <w:lastRenderedPageBreak/>
        <w:t xml:space="preserve">Further information about the Education, Health and Care Needs Assessment process can be found via the </w:t>
      </w:r>
      <w:hyperlink r:id="rId15" w:history="1">
        <w:r w:rsidR="00C05485" w:rsidRPr="00C05485">
          <w:rPr>
            <w:rStyle w:val="Hyperlink"/>
            <w:rFonts w:ascii="Arial" w:eastAsia="Arial" w:hAnsi="Arial" w:cs="Arial"/>
          </w:rPr>
          <w:t xml:space="preserve">Cheshire East </w:t>
        </w:r>
        <w:r w:rsidRPr="00C05485">
          <w:rPr>
            <w:rStyle w:val="Hyperlink"/>
            <w:rFonts w:ascii="Arial" w:eastAsia="Arial" w:hAnsi="Arial" w:cs="Arial"/>
          </w:rPr>
          <w:t>local offer</w:t>
        </w:r>
        <w:r w:rsidR="00C05485" w:rsidRPr="00C05485">
          <w:rPr>
            <w:rStyle w:val="Hyperlink"/>
            <w:rFonts w:ascii="Arial" w:eastAsia="Arial" w:hAnsi="Arial" w:cs="Arial"/>
          </w:rPr>
          <w:t xml:space="preserve"> page</w:t>
        </w:r>
      </w:hyperlink>
      <w:r w:rsidR="00C05485">
        <w:rPr>
          <w:rFonts w:ascii="Arial" w:eastAsia="Arial" w:hAnsi="Arial" w:cs="Arial"/>
        </w:rPr>
        <w:t>.</w:t>
      </w:r>
      <w:r w:rsidR="00C05485" w:rsidRPr="000527E2">
        <w:rPr>
          <w:rFonts w:ascii="Arial" w:eastAsia="Arial" w:hAnsi="Arial" w:cs="Arial"/>
          <w:lang w:val="en-GB"/>
        </w:rPr>
        <w:t xml:space="preserve"> </w:t>
      </w:r>
    </w:p>
    <w:p w14:paraId="262C5F70" w14:textId="2EC5362E" w:rsidR="000527E2" w:rsidRPr="000527E2" w:rsidRDefault="000527E2" w:rsidP="000527E2">
      <w:pPr>
        <w:spacing w:after="0" w:line="240" w:lineRule="auto"/>
        <w:rPr>
          <w:rFonts w:ascii="Arial" w:eastAsia="Arial" w:hAnsi="Arial" w:cs="Arial"/>
          <w:lang w:val="en-GB"/>
        </w:rPr>
      </w:pPr>
    </w:p>
    <w:p w14:paraId="0F5615A5" w14:textId="77777777" w:rsidR="000527E2" w:rsidRPr="000527E2" w:rsidRDefault="000527E2" w:rsidP="000527E2">
      <w:pPr>
        <w:spacing w:after="0" w:line="240" w:lineRule="auto"/>
        <w:ind w:left="720"/>
        <w:rPr>
          <w:rFonts w:ascii="Arial" w:eastAsia="Arial" w:hAnsi="Arial" w:cs="Arial"/>
          <w:lang w:val="en-GB"/>
        </w:rPr>
      </w:pPr>
    </w:p>
    <w:p w14:paraId="74891921"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Our approach to teaching pupils with SEND</w:t>
      </w:r>
    </w:p>
    <w:p w14:paraId="4A95FE0D" w14:textId="77777777" w:rsidR="000527E2" w:rsidRPr="000527E2" w:rsidRDefault="000527E2" w:rsidP="000527E2">
      <w:pPr>
        <w:widowControl w:val="0"/>
        <w:spacing w:after="0" w:line="240" w:lineRule="auto"/>
        <w:rPr>
          <w:rFonts w:ascii="Arial" w:eastAsia="Arial" w:hAnsi="Arial" w:cs="Arial"/>
          <w:b/>
          <w:lang w:val="en-GB"/>
        </w:rPr>
      </w:pPr>
    </w:p>
    <w:p w14:paraId="77400452"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 xml:space="preserve">Teachers are responsible and accountable for the progress and development of all the pupils in their class.  Inclusive </w:t>
      </w:r>
      <w:proofErr w:type="gramStart"/>
      <w:r w:rsidRPr="000527E2">
        <w:rPr>
          <w:rFonts w:ascii="Arial" w:eastAsia="Arial" w:hAnsi="Arial" w:cs="Arial"/>
          <w:lang w:val="en-GB"/>
        </w:rPr>
        <w:t>high quality</w:t>
      </w:r>
      <w:proofErr w:type="gramEnd"/>
      <w:r w:rsidRPr="000527E2">
        <w:rPr>
          <w:rFonts w:ascii="Arial" w:eastAsia="Arial" w:hAnsi="Arial" w:cs="Arial"/>
          <w:lang w:val="en-GB"/>
        </w:rPr>
        <w:t xml:space="preserve"> teaching is our first step in responding to pupils who have SEND. We make the following adjustments to ensure all pupils’ needs are met:</w:t>
      </w:r>
    </w:p>
    <w:p w14:paraId="6DF2C88E" w14:textId="77777777" w:rsidR="000527E2" w:rsidRPr="000527E2" w:rsidRDefault="000527E2" w:rsidP="000527E2">
      <w:pPr>
        <w:widowControl w:val="0"/>
        <w:spacing w:after="0" w:line="240" w:lineRule="auto"/>
        <w:ind w:left="720"/>
        <w:rPr>
          <w:rFonts w:ascii="Arial" w:eastAsia="Arial" w:hAnsi="Arial" w:cs="Arial"/>
          <w:lang w:val="en-GB"/>
        </w:rPr>
      </w:pPr>
    </w:p>
    <w:p w14:paraId="1604D8B7" w14:textId="77777777" w:rsidR="000527E2" w:rsidRPr="000527E2" w:rsidRDefault="000527E2" w:rsidP="000527E2">
      <w:pPr>
        <w:widowControl w:val="0"/>
        <w:numPr>
          <w:ilvl w:val="0"/>
          <w:numId w:val="47"/>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Adapting our curriculum to ensure all pupils are able to access it;</w:t>
      </w:r>
    </w:p>
    <w:p w14:paraId="52FA91F6"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71BE6E05" w14:textId="77777777" w:rsidR="000527E2" w:rsidRPr="000527E2" w:rsidRDefault="000527E2" w:rsidP="000527E2">
      <w:pPr>
        <w:widowControl w:val="0"/>
        <w:numPr>
          <w:ilvl w:val="0"/>
          <w:numId w:val="47"/>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Adapting our resources and staffing;</w:t>
      </w:r>
    </w:p>
    <w:p w14:paraId="318FA5FC"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6EDF8B3D" w14:textId="77777777" w:rsidR="000527E2" w:rsidRPr="000527E2" w:rsidRDefault="000527E2" w:rsidP="000527E2">
      <w:pPr>
        <w:widowControl w:val="0"/>
        <w:numPr>
          <w:ilvl w:val="0"/>
          <w:numId w:val="47"/>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Using recommended aids and equipment;</w:t>
      </w:r>
    </w:p>
    <w:p w14:paraId="10ED8312"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02CA1033" w14:textId="77777777" w:rsidR="000527E2" w:rsidRPr="000527E2" w:rsidRDefault="000527E2" w:rsidP="000527E2">
      <w:pPr>
        <w:widowControl w:val="0"/>
        <w:numPr>
          <w:ilvl w:val="0"/>
          <w:numId w:val="47"/>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Adapting our teaching, for example, giving longer processing times, pre-teaching of key vocabulary, reading instructions aloud;</w:t>
      </w:r>
    </w:p>
    <w:p w14:paraId="1CDC3305"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469E0D07" w14:textId="77777777" w:rsidR="000527E2" w:rsidRPr="000527E2" w:rsidRDefault="000527E2" w:rsidP="000527E2">
      <w:pPr>
        <w:widowControl w:val="0"/>
        <w:numPr>
          <w:ilvl w:val="0"/>
          <w:numId w:val="47"/>
        </w:numPr>
        <w:pBdr>
          <w:top w:val="nil"/>
          <w:left w:val="nil"/>
          <w:bottom w:val="nil"/>
          <w:right w:val="nil"/>
          <w:between w:val="nil"/>
        </w:pBdr>
        <w:spacing w:after="0" w:line="240" w:lineRule="auto"/>
        <w:ind w:left="1440" w:hanging="720"/>
        <w:rPr>
          <w:rFonts w:ascii="Arial" w:eastAsia="Arial" w:hAnsi="Arial" w:cs="Arial"/>
          <w:lang w:val="en-GB"/>
        </w:rPr>
      </w:pPr>
      <w:bookmarkStart w:id="2" w:name="_30j0zll" w:colFirst="0" w:colLast="0"/>
      <w:bookmarkEnd w:id="2"/>
      <w:r w:rsidRPr="000527E2">
        <w:rPr>
          <w:rFonts w:ascii="Arial" w:eastAsia="Arial" w:hAnsi="Arial" w:cs="Arial"/>
          <w:color w:val="000000"/>
          <w:lang w:val="en-GB"/>
        </w:rPr>
        <w:t xml:space="preserve">Providing small group or, on occasions, 1 to 1 </w:t>
      </w:r>
      <w:proofErr w:type="gramStart"/>
      <w:r w:rsidRPr="000527E2">
        <w:rPr>
          <w:rFonts w:ascii="Arial" w:eastAsia="Arial" w:hAnsi="Arial" w:cs="Arial"/>
          <w:color w:val="000000"/>
          <w:lang w:val="en-GB"/>
        </w:rPr>
        <w:t>interventions</w:t>
      </w:r>
      <w:proofErr w:type="gramEnd"/>
      <w:r w:rsidRPr="000527E2">
        <w:rPr>
          <w:rFonts w:ascii="Arial" w:eastAsia="Arial" w:hAnsi="Arial" w:cs="Arial"/>
          <w:color w:val="000000"/>
          <w:lang w:val="en-GB"/>
        </w:rPr>
        <w:t xml:space="preserve"> to focus on key skills.</w:t>
      </w:r>
    </w:p>
    <w:p w14:paraId="38669797" w14:textId="77777777" w:rsidR="000527E2" w:rsidRPr="000527E2" w:rsidRDefault="000527E2" w:rsidP="000527E2">
      <w:pPr>
        <w:widowControl w:val="0"/>
        <w:spacing w:after="0" w:line="240" w:lineRule="auto"/>
        <w:ind w:left="720"/>
        <w:rPr>
          <w:rFonts w:ascii="Arial" w:eastAsia="Arial" w:hAnsi="Arial" w:cs="Arial"/>
          <w:b/>
          <w:lang w:val="en-GB"/>
        </w:rPr>
      </w:pPr>
    </w:p>
    <w:p w14:paraId="52D251B9" w14:textId="77777777" w:rsidR="000527E2" w:rsidRPr="000527E2" w:rsidRDefault="000527E2" w:rsidP="000527E2">
      <w:pPr>
        <w:widowControl w:val="0"/>
        <w:spacing w:after="0" w:line="240" w:lineRule="auto"/>
        <w:ind w:left="720"/>
        <w:rPr>
          <w:rFonts w:ascii="Arial" w:eastAsia="Arial" w:hAnsi="Arial" w:cs="Arial"/>
          <w:b/>
          <w:lang w:val="en-GB"/>
        </w:rPr>
      </w:pPr>
    </w:p>
    <w:p w14:paraId="69960630"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Working in partnership with other professionals</w:t>
      </w:r>
    </w:p>
    <w:p w14:paraId="3B78536D" w14:textId="77777777" w:rsidR="000527E2" w:rsidRPr="000527E2" w:rsidRDefault="000527E2" w:rsidP="000527E2">
      <w:pPr>
        <w:widowControl w:val="0"/>
        <w:spacing w:after="0" w:line="240" w:lineRule="auto"/>
        <w:rPr>
          <w:rFonts w:ascii="Arial" w:eastAsia="Arial" w:hAnsi="Arial" w:cs="Arial"/>
          <w:b/>
          <w:lang w:val="en-GB"/>
        </w:rPr>
      </w:pPr>
    </w:p>
    <w:p w14:paraId="12255D55" w14:textId="77777777" w:rsidR="000527E2" w:rsidRPr="000527E2" w:rsidRDefault="000527E2" w:rsidP="000527E2">
      <w:pPr>
        <w:widowControl w:val="0"/>
        <w:spacing w:after="0" w:line="240" w:lineRule="auto"/>
        <w:ind w:left="720"/>
        <w:rPr>
          <w:rFonts w:ascii="Arial" w:eastAsia="Arial" w:hAnsi="Arial" w:cs="Arial"/>
          <w:i/>
          <w:highlight w:val="yellow"/>
          <w:lang w:val="en-GB"/>
        </w:rPr>
      </w:pPr>
      <w:r w:rsidRPr="000527E2">
        <w:rPr>
          <w:rFonts w:ascii="Arial" w:eastAsia="Arial" w:hAnsi="Arial" w:cs="Arial"/>
          <w:lang w:val="en-GB"/>
        </w:rPr>
        <w:t xml:space="preserve">We work with a range of external agencies to provide support for pupils with SEND.  These are listed in the appendix. </w:t>
      </w:r>
    </w:p>
    <w:p w14:paraId="3E7A4C76" w14:textId="77777777" w:rsidR="000527E2" w:rsidRPr="000527E2" w:rsidRDefault="000527E2" w:rsidP="000527E2">
      <w:pPr>
        <w:widowControl w:val="0"/>
        <w:spacing w:after="0" w:line="240" w:lineRule="auto"/>
        <w:ind w:left="720"/>
        <w:rPr>
          <w:rFonts w:ascii="Arial" w:eastAsia="Arial" w:hAnsi="Arial" w:cs="Arial"/>
          <w:b/>
          <w:lang w:val="en-GB"/>
        </w:rPr>
      </w:pPr>
    </w:p>
    <w:p w14:paraId="74D428C0" w14:textId="77777777" w:rsidR="000527E2" w:rsidRPr="000527E2" w:rsidRDefault="000527E2" w:rsidP="000527E2">
      <w:pPr>
        <w:widowControl w:val="0"/>
        <w:spacing w:after="0" w:line="240" w:lineRule="auto"/>
        <w:ind w:left="720"/>
        <w:rPr>
          <w:rFonts w:ascii="Arial" w:eastAsia="Arial" w:hAnsi="Arial" w:cs="Arial"/>
          <w:b/>
          <w:lang w:val="en-GB"/>
        </w:rPr>
      </w:pPr>
    </w:p>
    <w:p w14:paraId="0A2C3E72"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 xml:space="preserve">Expertise and training of staff </w:t>
      </w:r>
    </w:p>
    <w:p w14:paraId="5E645615" w14:textId="77777777" w:rsidR="000527E2" w:rsidRPr="000527E2" w:rsidRDefault="000527E2" w:rsidP="000527E2">
      <w:pPr>
        <w:widowControl w:val="0"/>
        <w:spacing w:after="0" w:line="240" w:lineRule="auto"/>
        <w:ind w:left="720"/>
        <w:rPr>
          <w:rFonts w:ascii="Arial" w:eastAsia="Arial" w:hAnsi="Arial" w:cs="Arial"/>
          <w:b/>
          <w:lang w:val="en-GB"/>
        </w:rPr>
      </w:pPr>
    </w:p>
    <w:p w14:paraId="4A474616" w14:textId="490C6932"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 xml:space="preserve">We expect our </w:t>
      </w:r>
      <w:r w:rsidR="00BB266E">
        <w:rPr>
          <w:rFonts w:ascii="Arial" w:eastAsia="Arial" w:hAnsi="Arial" w:cs="Arial"/>
          <w:lang w:val="en-GB"/>
        </w:rPr>
        <w:t>SENCO</w:t>
      </w:r>
      <w:r w:rsidRPr="000527E2">
        <w:rPr>
          <w:rFonts w:ascii="Arial" w:eastAsia="Arial" w:hAnsi="Arial" w:cs="Arial"/>
          <w:lang w:val="en-GB"/>
        </w:rPr>
        <w:t xml:space="preserve">s to have the relevant experience necessary to carry out the </w:t>
      </w:r>
      <w:r w:rsidR="00BB266E">
        <w:rPr>
          <w:rFonts w:ascii="Arial" w:eastAsia="Arial" w:hAnsi="Arial" w:cs="Arial"/>
          <w:lang w:val="en-GB"/>
        </w:rPr>
        <w:t>SENCO</w:t>
      </w:r>
      <w:r w:rsidRPr="000527E2">
        <w:rPr>
          <w:rFonts w:ascii="Arial" w:eastAsia="Arial" w:hAnsi="Arial" w:cs="Arial"/>
          <w:lang w:val="en-GB"/>
        </w:rPr>
        <w:t xml:space="preserve"> role (see appendix for specific training / qualifications). The </w:t>
      </w:r>
      <w:r w:rsidR="00BB266E">
        <w:rPr>
          <w:rFonts w:ascii="Arial" w:eastAsia="Arial" w:hAnsi="Arial" w:cs="Arial"/>
          <w:lang w:val="en-GB"/>
        </w:rPr>
        <w:t>SENCO</w:t>
      </w:r>
      <w:r w:rsidRPr="000527E2">
        <w:rPr>
          <w:rFonts w:ascii="Arial" w:eastAsia="Arial" w:hAnsi="Arial" w:cs="Arial"/>
          <w:lang w:val="en-GB"/>
        </w:rPr>
        <w:t xml:space="preserve"> attends network meetings to share good practice with colleagues in the region and to keep up to date with SEND developments. </w:t>
      </w:r>
    </w:p>
    <w:p w14:paraId="2B588765" w14:textId="77777777" w:rsidR="000527E2" w:rsidRPr="000527E2" w:rsidRDefault="000527E2" w:rsidP="000527E2">
      <w:pPr>
        <w:widowControl w:val="0"/>
        <w:spacing w:after="0" w:line="240" w:lineRule="auto"/>
        <w:ind w:left="720"/>
        <w:rPr>
          <w:rFonts w:ascii="Arial" w:eastAsia="Arial" w:hAnsi="Arial" w:cs="Arial"/>
          <w:b/>
          <w:lang w:val="en-GB"/>
        </w:rPr>
      </w:pPr>
    </w:p>
    <w:p w14:paraId="7E4EF984" w14:textId="77777777" w:rsidR="000527E2" w:rsidRPr="000527E2" w:rsidRDefault="000527E2" w:rsidP="000527E2">
      <w:pPr>
        <w:widowControl w:val="0"/>
        <w:spacing w:after="0" w:line="240" w:lineRule="auto"/>
        <w:ind w:left="720"/>
        <w:rPr>
          <w:rFonts w:ascii="Arial" w:eastAsia="Arial" w:hAnsi="Arial" w:cs="Arial"/>
          <w:i/>
          <w:lang w:val="en-GB"/>
        </w:rPr>
      </w:pPr>
      <w:r w:rsidRPr="000527E2">
        <w:rPr>
          <w:rFonts w:ascii="Arial" w:eastAsia="Arial" w:hAnsi="Arial" w:cs="Arial"/>
          <w:lang w:val="en-GB"/>
        </w:rPr>
        <w:t xml:space="preserve">Training needs of other staff are identified in response to the needs of pupils. See appendix for the specific training and expertise of individual academy’s l staff. </w:t>
      </w:r>
    </w:p>
    <w:p w14:paraId="36C73643" w14:textId="77777777" w:rsidR="000527E2" w:rsidRPr="000527E2" w:rsidRDefault="000527E2" w:rsidP="000527E2">
      <w:pPr>
        <w:widowControl w:val="0"/>
        <w:spacing w:after="0" w:line="240" w:lineRule="auto"/>
        <w:rPr>
          <w:rFonts w:ascii="Arial" w:eastAsia="Arial" w:hAnsi="Arial" w:cs="Arial"/>
          <w:b/>
          <w:lang w:val="en-GB"/>
        </w:rPr>
      </w:pPr>
    </w:p>
    <w:p w14:paraId="1379852E" w14:textId="77777777" w:rsidR="000527E2" w:rsidRPr="000527E2" w:rsidRDefault="000527E2" w:rsidP="000527E2">
      <w:pPr>
        <w:widowControl w:val="0"/>
        <w:spacing w:after="0" w:line="240" w:lineRule="auto"/>
        <w:rPr>
          <w:rFonts w:ascii="Arial" w:eastAsia="Arial" w:hAnsi="Arial" w:cs="Arial"/>
          <w:b/>
          <w:lang w:val="en-GB"/>
        </w:rPr>
      </w:pPr>
    </w:p>
    <w:p w14:paraId="37F6EB36"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Evaluating the effectiveness of SEND provision</w:t>
      </w:r>
    </w:p>
    <w:p w14:paraId="16AA449F" w14:textId="77777777" w:rsidR="000527E2" w:rsidRPr="000527E2" w:rsidRDefault="000527E2" w:rsidP="000527E2">
      <w:pPr>
        <w:widowControl w:val="0"/>
        <w:spacing w:after="0" w:line="240" w:lineRule="auto"/>
        <w:ind w:left="720"/>
        <w:rPr>
          <w:rFonts w:ascii="Arial" w:eastAsia="Arial" w:hAnsi="Arial" w:cs="Arial"/>
          <w:b/>
          <w:lang w:val="en-GB"/>
        </w:rPr>
      </w:pPr>
    </w:p>
    <w:p w14:paraId="1D173E9D"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We evaluate the effectiveness of provision for pupils with SEND by:</w:t>
      </w:r>
    </w:p>
    <w:p w14:paraId="1FC9BF04" w14:textId="77777777" w:rsidR="000527E2" w:rsidRPr="000527E2" w:rsidRDefault="000527E2" w:rsidP="000527E2">
      <w:pPr>
        <w:widowControl w:val="0"/>
        <w:spacing w:after="0" w:line="240" w:lineRule="auto"/>
        <w:ind w:left="720"/>
        <w:rPr>
          <w:rFonts w:ascii="Arial" w:eastAsia="Arial" w:hAnsi="Arial" w:cs="Arial"/>
          <w:lang w:val="en-GB"/>
        </w:rPr>
      </w:pPr>
    </w:p>
    <w:p w14:paraId="19B1B5DA" w14:textId="77777777" w:rsidR="000527E2" w:rsidRPr="000527E2" w:rsidRDefault="000527E2" w:rsidP="000527E2">
      <w:pPr>
        <w:widowControl w:val="0"/>
        <w:numPr>
          <w:ilvl w:val="0"/>
          <w:numId w:val="48"/>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Reviewing pupils’ individual progress and attainment each term;</w:t>
      </w:r>
    </w:p>
    <w:p w14:paraId="519A24EA"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2187121B" w14:textId="77777777" w:rsidR="000527E2" w:rsidRPr="000527E2" w:rsidRDefault="000527E2" w:rsidP="000527E2">
      <w:pPr>
        <w:widowControl w:val="0"/>
        <w:numPr>
          <w:ilvl w:val="0"/>
          <w:numId w:val="48"/>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Reviewing the impact of interventions;</w:t>
      </w:r>
    </w:p>
    <w:p w14:paraId="55CE5B44"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68902827" w14:textId="77777777" w:rsidR="000527E2" w:rsidRPr="000527E2" w:rsidRDefault="000527E2" w:rsidP="000527E2">
      <w:pPr>
        <w:widowControl w:val="0"/>
        <w:numPr>
          <w:ilvl w:val="0"/>
          <w:numId w:val="48"/>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Using pupil and parent / carer questionnaires to gain feedback;</w:t>
      </w:r>
    </w:p>
    <w:p w14:paraId="7D6141F2"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172BE2B1" w14:textId="4F62FC74" w:rsidR="000527E2" w:rsidRPr="000527E2" w:rsidRDefault="000527E2" w:rsidP="000527E2">
      <w:pPr>
        <w:widowControl w:val="0"/>
        <w:numPr>
          <w:ilvl w:val="0"/>
          <w:numId w:val="48"/>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 xml:space="preserve">Monitoring by the </w:t>
      </w:r>
      <w:r w:rsidR="00BB266E">
        <w:rPr>
          <w:rFonts w:ascii="Arial" w:eastAsia="Arial" w:hAnsi="Arial" w:cs="Arial"/>
          <w:color w:val="000000"/>
          <w:lang w:val="en-GB"/>
        </w:rPr>
        <w:t>SENCO</w:t>
      </w:r>
      <w:r w:rsidRPr="000527E2">
        <w:rPr>
          <w:rFonts w:ascii="Arial" w:eastAsia="Arial" w:hAnsi="Arial" w:cs="Arial"/>
          <w:color w:val="000000"/>
          <w:lang w:val="en-GB"/>
        </w:rPr>
        <w:t>;</w:t>
      </w:r>
    </w:p>
    <w:p w14:paraId="09A46ADC"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03A42323" w14:textId="77777777" w:rsidR="000527E2" w:rsidRPr="000527E2" w:rsidRDefault="000527E2" w:rsidP="000527E2">
      <w:pPr>
        <w:widowControl w:val="0"/>
        <w:numPr>
          <w:ilvl w:val="0"/>
          <w:numId w:val="48"/>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Holding annual reviews for pupils with Education, Health &amp; Care plans.</w:t>
      </w:r>
    </w:p>
    <w:p w14:paraId="4AE4A572" w14:textId="77777777" w:rsidR="000527E2" w:rsidRPr="000527E2" w:rsidRDefault="000527E2" w:rsidP="000527E2">
      <w:pPr>
        <w:widowControl w:val="0"/>
        <w:spacing w:after="0" w:line="240" w:lineRule="auto"/>
        <w:ind w:left="720"/>
        <w:rPr>
          <w:rFonts w:ascii="Arial" w:eastAsia="Arial" w:hAnsi="Arial" w:cs="Arial"/>
          <w:lang w:val="en-GB"/>
        </w:rPr>
      </w:pPr>
    </w:p>
    <w:p w14:paraId="40ABD4F0"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lang w:val="en-GB"/>
        </w:rPr>
      </w:pPr>
    </w:p>
    <w:p w14:paraId="1B14E2D1"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Complaints about SEND provision</w:t>
      </w:r>
    </w:p>
    <w:p w14:paraId="0B4E276C" w14:textId="77777777" w:rsidR="000527E2" w:rsidRPr="000527E2" w:rsidRDefault="000527E2" w:rsidP="000527E2">
      <w:pPr>
        <w:widowControl w:val="0"/>
        <w:spacing w:after="0" w:line="240" w:lineRule="auto"/>
        <w:ind w:left="720"/>
        <w:rPr>
          <w:rFonts w:ascii="Arial" w:eastAsia="Arial" w:hAnsi="Arial" w:cs="Arial"/>
          <w:b/>
          <w:lang w:val="en-GB"/>
        </w:rPr>
      </w:pPr>
    </w:p>
    <w:p w14:paraId="504B1640" w14:textId="5D5AC960" w:rsidR="000527E2" w:rsidRPr="000527E2" w:rsidRDefault="000527E2" w:rsidP="000527E2">
      <w:pPr>
        <w:spacing w:after="0" w:line="240" w:lineRule="auto"/>
        <w:ind w:left="720"/>
        <w:rPr>
          <w:rFonts w:ascii="Arial" w:eastAsia="Arial" w:hAnsi="Arial" w:cs="Arial"/>
          <w:lang w:val="en-GB"/>
        </w:rPr>
      </w:pPr>
      <w:r w:rsidRPr="000527E2">
        <w:rPr>
          <w:rFonts w:ascii="Arial" w:eastAsia="Arial" w:hAnsi="Arial" w:cs="Arial"/>
          <w:lang w:val="en-GB"/>
        </w:rPr>
        <w:t xml:space="preserve">We urge parents / carers with any concerns regarding the SEND policy or the provision made for their child to speak to the school as soon as possible and, in the first instance, to the class teacher or the </w:t>
      </w:r>
      <w:r w:rsidR="00BB266E">
        <w:rPr>
          <w:rFonts w:ascii="Arial" w:eastAsia="Arial" w:hAnsi="Arial" w:cs="Arial"/>
          <w:lang w:val="en-GB"/>
        </w:rPr>
        <w:t>SENCO</w:t>
      </w:r>
      <w:r w:rsidRPr="000527E2">
        <w:rPr>
          <w:rFonts w:ascii="Arial" w:eastAsia="Arial" w:hAnsi="Arial" w:cs="Arial"/>
          <w:lang w:val="en-GB"/>
        </w:rPr>
        <w:t xml:space="preserve">.  If parents / carers feel their child's needs are still not being met they should make an appointment to see the Headteacher. If concerns are still unresolved parents / carers may wish to engage with the Trust’s Complaints Procedure. </w:t>
      </w:r>
      <w:r w:rsidRPr="000527E2">
        <w:rPr>
          <w:rFonts w:ascii="Arial" w:eastAsia="Arial" w:hAnsi="Arial" w:cs="Arial"/>
          <w:lang w:val="en-GB"/>
        </w:rPr>
        <w:br/>
      </w:r>
    </w:p>
    <w:p w14:paraId="6BA1820B" w14:textId="77777777" w:rsidR="000527E2" w:rsidRPr="000527E2" w:rsidRDefault="000527E2" w:rsidP="4AA2262C">
      <w:pPr>
        <w:spacing w:after="0" w:line="240" w:lineRule="auto"/>
        <w:ind w:left="720"/>
        <w:rPr>
          <w:rFonts w:ascii="Arial" w:eastAsia="Arial" w:hAnsi="Arial" w:cs="Arial"/>
        </w:rPr>
      </w:pPr>
      <w:r w:rsidRPr="4AA2262C">
        <w:rPr>
          <w:rFonts w:ascii="Arial" w:eastAsia="Arial" w:hAnsi="Arial" w:cs="Arial"/>
          <w:b/>
          <w:bCs/>
        </w:rPr>
        <w:t>NB - any issue relating to statutory SEN assessments should be pursued with the relevant Local Authority and not via the Trust’s Complaints procedure</w:t>
      </w:r>
      <w:r w:rsidRPr="4AA2262C">
        <w:rPr>
          <w:rFonts w:ascii="Arial" w:eastAsia="Arial" w:hAnsi="Arial" w:cs="Arial"/>
        </w:rPr>
        <w:t xml:space="preserve">.  </w:t>
      </w:r>
    </w:p>
    <w:p w14:paraId="2E06D64F" w14:textId="77777777" w:rsidR="000527E2" w:rsidRPr="000527E2" w:rsidRDefault="000527E2" w:rsidP="000527E2">
      <w:pPr>
        <w:spacing w:after="0" w:line="240" w:lineRule="auto"/>
        <w:ind w:left="720"/>
        <w:rPr>
          <w:rFonts w:ascii="Arial" w:eastAsia="Arial" w:hAnsi="Arial" w:cs="Arial"/>
          <w:lang w:val="en-GB"/>
        </w:rPr>
      </w:pPr>
    </w:p>
    <w:p w14:paraId="57586758" w14:textId="77777777" w:rsidR="000527E2" w:rsidRPr="000527E2" w:rsidRDefault="000527E2" w:rsidP="000527E2">
      <w:pPr>
        <w:spacing w:after="0" w:line="240" w:lineRule="auto"/>
        <w:ind w:left="720"/>
        <w:rPr>
          <w:rFonts w:ascii="Arial" w:eastAsia="Arial" w:hAnsi="Arial" w:cs="Arial"/>
          <w:i/>
          <w:lang w:val="en-GB"/>
        </w:rPr>
      </w:pPr>
      <w:r w:rsidRPr="000527E2">
        <w:rPr>
          <w:rFonts w:ascii="Arial" w:eastAsia="Arial" w:hAnsi="Arial" w:cs="Arial"/>
          <w:lang w:val="en-GB"/>
        </w:rPr>
        <w:t xml:space="preserve">If parents / carers require further advice / support, they should contact </w:t>
      </w:r>
      <w:hyperlink r:id="rId16" w:history="1">
        <w:r w:rsidRPr="000527E2">
          <w:rPr>
            <w:rFonts w:ascii="Arial" w:eastAsia="Arial" w:hAnsi="Arial" w:cs="Arial"/>
            <w:color w:val="0563C1"/>
            <w:u w:val="single"/>
            <w:lang w:val="en-GB"/>
          </w:rPr>
          <w:t>Cheshire East Information Advice and Support Service</w:t>
        </w:r>
      </w:hyperlink>
      <w:r w:rsidRPr="000527E2">
        <w:rPr>
          <w:rFonts w:ascii="Arial" w:eastAsia="Arial" w:hAnsi="Arial" w:cs="Arial"/>
          <w:lang w:val="en-GB"/>
        </w:rPr>
        <w:t xml:space="preserve"> </w:t>
      </w:r>
    </w:p>
    <w:p w14:paraId="75818238" w14:textId="77777777" w:rsidR="000527E2" w:rsidRPr="000527E2" w:rsidRDefault="000527E2" w:rsidP="000527E2">
      <w:pPr>
        <w:spacing w:after="0" w:line="240" w:lineRule="auto"/>
        <w:ind w:left="720"/>
        <w:rPr>
          <w:rFonts w:ascii="Arial" w:eastAsia="Times New Roman" w:hAnsi="Arial" w:cs="Arial"/>
          <w:lang w:val="en-GB"/>
        </w:rPr>
      </w:pPr>
    </w:p>
    <w:p w14:paraId="046D83BA" w14:textId="77777777" w:rsidR="000527E2" w:rsidRPr="000527E2" w:rsidRDefault="000527E2" w:rsidP="000527E2">
      <w:pPr>
        <w:spacing w:after="0" w:line="240" w:lineRule="auto"/>
        <w:ind w:left="720"/>
        <w:rPr>
          <w:rFonts w:ascii="Arial" w:eastAsia="Times New Roman" w:hAnsi="Arial" w:cs="Arial"/>
          <w:lang w:val="en-GB"/>
        </w:rPr>
      </w:pPr>
    </w:p>
    <w:p w14:paraId="786320E7" w14:textId="77777777" w:rsidR="000527E2" w:rsidRPr="000527E2" w:rsidRDefault="000527E2" w:rsidP="000527E2">
      <w:pPr>
        <w:widowControl w:val="0"/>
        <w:numPr>
          <w:ilvl w:val="0"/>
          <w:numId w:val="38"/>
        </w:numPr>
        <w:spacing w:after="0" w:line="240" w:lineRule="auto"/>
        <w:ind w:hanging="720"/>
        <w:rPr>
          <w:rFonts w:ascii="Arial" w:eastAsia="Arial" w:hAnsi="Arial" w:cs="Arial"/>
          <w:b/>
          <w:lang w:val="en-GB"/>
        </w:rPr>
      </w:pPr>
      <w:r w:rsidRPr="000527E2">
        <w:rPr>
          <w:rFonts w:ascii="Arial" w:eastAsia="Arial" w:hAnsi="Arial" w:cs="Arial"/>
          <w:b/>
          <w:lang w:val="en-GB"/>
        </w:rPr>
        <w:t>Monitoring arrangements</w:t>
      </w:r>
    </w:p>
    <w:p w14:paraId="0DF22FD0" w14:textId="77777777" w:rsidR="000527E2" w:rsidRPr="000527E2" w:rsidRDefault="000527E2" w:rsidP="000527E2">
      <w:pPr>
        <w:spacing w:after="0" w:line="240" w:lineRule="auto"/>
        <w:ind w:left="720"/>
        <w:rPr>
          <w:rFonts w:ascii="Arial" w:eastAsia="Arial" w:hAnsi="Arial" w:cs="Arial"/>
          <w:lang w:val="en-GB"/>
        </w:rPr>
      </w:pPr>
    </w:p>
    <w:p w14:paraId="1F20F5A3" w14:textId="06F103D7" w:rsidR="000527E2" w:rsidRPr="000527E2" w:rsidRDefault="000527E2" w:rsidP="000527E2">
      <w:pPr>
        <w:spacing w:after="0" w:line="240" w:lineRule="auto"/>
        <w:ind w:left="720"/>
        <w:rPr>
          <w:rFonts w:ascii="Arial" w:eastAsia="Arial" w:hAnsi="Arial" w:cs="Arial"/>
          <w:lang w:val="en-GB"/>
        </w:rPr>
      </w:pPr>
      <w:r w:rsidRPr="7CB8B606">
        <w:rPr>
          <w:rFonts w:ascii="Arial" w:eastAsia="Arial" w:hAnsi="Arial" w:cs="Arial"/>
          <w:lang w:val="en-GB"/>
        </w:rPr>
        <w:t xml:space="preserve">This policy is monitored by </w:t>
      </w:r>
      <w:r w:rsidR="00977AA2">
        <w:rPr>
          <w:rFonts w:ascii="Arial" w:eastAsia="Arial" w:hAnsi="Arial" w:cs="Arial"/>
          <w:lang w:val="en-GB"/>
        </w:rPr>
        <w:t xml:space="preserve">the </w:t>
      </w:r>
      <w:r w:rsidRPr="7CB8B606">
        <w:rPr>
          <w:rFonts w:ascii="Arial" w:eastAsia="Arial" w:hAnsi="Arial" w:cs="Arial"/>
          <w:lang w:val="en-GB"/>
        </w:rPr>
        <w:t xml:space="preserve">Chancery Board of </w:t>
      </w:r>
      <w:r w:rsidR="0178AEDE" w:rsidRPr="7CB8B606">
        <w:rPr>
          <w:rFonts w:ascii="Arial" w:eastAsia="Arial" w:hAnsi="Arial" w:cs="Arial"/>
          <w:lang w:val="en-GB"/>
        </w:rPr>
        <w:t>Trustees</w:t>
      </w:r>
      <w:r w:rsidRPr="7CB8B606">
        <w:rPr>
          <w:rFonts w:ascii="Arial" w:eastAsia="Arial" w:hAnsi="Arial" w:cs="Arial"/>
          <w:lang w:val="en-GB"/>
        </w:rPr>
        <w:t xml:space="preserve"> and will be reviewed </w:t>
      </w:r>
      <w:r w:rsidR="00C928B0" w:rsidRPr="7CB8B606">
        <w:rPr>
          <w:rFonts w:ascii="Arial" w:eastAsia="Arial" w:hAnsi="Arial" w:cs="Arial"/>
          <w:lang w:val="en-GB"/>
        </w:rPr>
        <w:t>annually</w:t>
      </w:r>
      <w:r w:rsidRPr="7CB8B606">
        <w:rPr>
          <w:rFonts w:ascii="Arial" w:eastAsia="Arial" w:hAnsi="Arial" w:cs="Arial"/>
          <w:lang w:val="en-GB"/>
        </w:rPr>
        <w:t xml:space="preserve">. </w:t>
      </w:r>
    </w:p>
    <w:p w14:paraId="4E7C3519" w14:textId="77777777" w:rsidR="000527E2" w:rsidRPr="000527E2" w:rsidRDefault="000527E2" w:rsidP="000527E2">
      <w:pPr>
        <w:widowControl w:val="0"/>
        <w:spacing w:after="0" w:line="240" w:lineRule="auto"/>
        <w:rPr>
          <w:rFonts w:ascii="Arial" w:eastAsia="Arial" w:hAnsi="Arial" w:cs="Arial"/>
          <w:lang w:val="en-GB"/>
        </w:rPr>
      </w:pPr>
    </w:p>
    <w:p w14:paraId="0E0DD37B" w14:textId="77777777" w:rsidR="000527E2" w:rsidRPr="000527E2" w:rsidRDefault="000527E2" w:rsidP="000527E2">
      <w:pPr>
        <w:widowControl w:val="0"/>
        <w:spacing w:after="0" w:line="240" w:lineRule="auto"/>
        <w:rPr>
          <w:rFonts w:ascii="Arial" w:eastAsia="Arial" w:hAnsi="Arial" w:cs="Arial"/>
          <w:lang w:val="en-GB"/>
        </w:rPr>
      </w:pPr>
    </w:p>
    <w:p w14:paraId="4376CF87" w14:textId="77777777" w:rsidR="000527E2" w:rsidRPr="000527E2" w:rsidRDefault="000527E2" w:rsidP="000527E2">
      <w:pPr>
        <w:widowControl w:val="0"/>
        <w:numPr>
          <w:ilvl w:val="0"/>
          <w:numId w:val="38"/>
        </w:numPr>
        <w:spacing w:after="0" w:line="240" w:lineRule="auto"/>
        <w:ind w:hanging="720"/>
        <w:outlineLvl w:val="0"/>
        <w:rPr>
          <w:rFonts w:ascii="Arial" w:eastAsia="Arial" w:hAnsi="Arial" w:cs="Arial"/>
          <w:b/>
          <w:lang w:val="en-GB"/>
        </w:rPr>
      </w:pPr>
      <w:bookmarkStart w:id="3" w:name="_lfvjrecn14q5" w:colFirst="0" w:colLast="0"/>
      <w:bookmarkEnd w:id="3"/>
      <w:r w:rsidRPr="000527E2">
        <w:rPr>
          <w:rFonts w:ascii="Arial" w:eastAsia="Arial" w:hAnsi="Arial" w:cs="Arial"/>
          <w:b/>
          <w:lang w:val="en-GB"/>
        </w:rPr>
        <w:t>Links with other policies and documents</w:t>
      </w:r>
    </w:p>
    <w:p w14:paraId="40045093" w14:textId="77777777" w:rsidR="000527E2" w:rsidRPr="000527E2" w:rsidRDefault="000527E2" w:rsidP="000527E2">
      <w:pPr>
        <w:widowControl w:val="0"/>
        <w:spacing w:after="0" w:line="240" w:lineRule="auto"/>
        <w:rPr>
          <w:rFonts w:ascii="Arial" w:eastAsia="Arial" w:hAnsi="Arial" w:cs="Arial"/>
          <w:lang w:val="en-GB"/>
        </w:rPr>
      </w:pPr>
    </w:p>
    <w:p w14:paraId="0093EBC7" w14:textId="77777777" w:rsidR="000527E2" w:rsidRPr="000527E2" w:rsidRDefault="000527E2" w:rsidP="000527E2">
      <w:pPr>
        <w:widowControl w:val="0"/>
        <w:spacing w:after="0" w:line="240" w:lineRule="auto"/>
        <w:ind w:left="720"/>
        <w:rPr>
          <w:rFonts w:ascii="Arial" w:eastAsia="Arial" w:hAnsi="Arial" w:cs="Arial"/>
          <w:lang w:val="en-GB"/>
        </w:rPr>
      </w:pPr>
      <w:r w:rsidRPr="000527E2">
        <w:rPr>
          <w:rFonts w:ascii="Arial" w:eastAsia="Arial" w:hAnsi="Arial" w:cs="Arial"/>
          <w:lang w:val="en-GB"/>
        </w:rPr>
        <w:t xml:space="preserve">This policy links to the following Chancery / school policies and documents </w:t>
      </w:r>
    </w:p>
    <w:p w14:paraId="45C8D2A3" w14:textId="77777777" w:rsidR="000527E2" w:rsidRPr="000527E2" w:rsidRDefault="000527E2" w:rsidP="000527E2">
      <w:pPr>
        <w:widowControl w:val="0"/>
        <w:spacing w:after="0" w:line="240" w:lineRule="auto"/>
        <w:ind w:left="720"/>
        <w:rPr>
          <w:rFonts w:ascii="Arial" w:eastAsia="Arial" w:hAnsi="Arial" w:cs="Arial"/>
          <w:lang w:val="en-GB"/>
        </w:rPr>
      </w:pPr>
    </w:p>
    <w:p w14:paraId="44458A89" w14:textId="238D0CB0" w:rsidR="000527E2" w:rsidRPr="000527E2" w:rsidRDefault="000527E2" w:rsidP="000527E2">
      <w:pPr>
        <w:widowControl w:val="0"/>
        <w:numPr>
          <w:ilvl w:val="0"/>
          <w:numId w:val="49"/>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SEN</w:t>
      </w:r>
      <w:r w:rsidR="00C928B0">
        <w:rPr>
          <w:rFonts w:ascii="Arial" w:eastAsia="Arial" w:hAnsi="Arial" w:cs="Arial"/>
          <w:lang w:val="en-GB"/>
        </w:rPr>
        <w:t>D</w:t>
      </w:r>
      <w:r w:rsidRPr="000527E2">
        <w:rPr>
          <w:rFonts w:ascii="Arial" w:eastAsia="Arial" w:hAnsi="Arial" w:cs="Arial"/>
          <w:lang w:val="en-GB"/>
        </w:rPr>
        <w:t xml:space="preserve"> Information Report;</w:t>
      </w:r>
    </w:p>
    <w:p w14:paraId="3AE08E79" w14:textId="77777777" w:rsidR="000527E2" w:rsidRPr="000527E2" w:rsidRDefault="000527E2" w:rsidP="000527E2">
      <w:pPr>
        <w:pBdr>
          <w:top w:val="nil"/>
          <w:left w:val="nil"/>
          <w:bottom w:val="nil"/>
          <w:right w:val="nil"/>
          <w:between w:val="nil"/>
        </w:pBdr>
        <w:spacing w:after="0" w:line="240" w:lineRule="auto"/>
        <w:ind w:left="1440"/>
        <w:rPr>
          <w:rFonts w:ascii="Arial" w:eastAsia="Arial" w:hAnsi="Arial" w:cs="Arial"/>
          <w:lang w:val="en-GB"/>
        </w:rPr>
      </w:pPr>
    </w:p>
    <w:p w14:paraId="53C69697" w14:textId="77777777" w:rsidR="000527E2" w:rsidRPr="000527E2" w:rsidRDefault="000527E2" w:rsidP="000527E2">
      <w:pPr>
        <w:widowControl w:val="0"/>
        <w:numPr>
          <w:ilvl w:val="0"/>
          <w:numId w:val="49"/>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Accessibility Plan;</w:t>
      </w:r>
    </w:p>
    <w:p w14:paraId="048C0882"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0B2F1B0D" w14:textId="77777777" w:rsidR="000527E2" w:rsidRPr="000527E2" w:rsidRDefault="000527E2" w:rsidP="000527E2">
      <w:pPr>
        <w:widowControl w:val="0"/>
        <w:numPr>
          <w:ilvl w:val="0"/>
          <w:numId w:val="49"/>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Supporting Pupils with Medical Conditions Policy</w:t>
      </w:r>
      <w:r w:rsidRPr="000527E2">
        <w:rPr>
          <w:rFonts w:ascii="Arial" w:eastAsia="Arial" w:hAnsi="Arial" w:cs="Arial"/>
          <w:color w:val="000000"/>
          <w:lang w:val="en-GB"/>
        </w:rPr>
        <w:t>;</w:t>
      </w:r>
    </w:p>
    <w:p w14:paraId="292D8190"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51D041DC" w14:textId="77777777" w:rsidR="000527E2" w:rsidRPr="000527E2" w:rsidRDefault="000527E2" w:rsidP="000527E2">
      <w:pPr>
        <w:widowControl w:val="0"/>
        <w:numPr>
          <w:ilvl w:val="0"/>
          <w:numId w:val="49"/>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Equality information and objectives;</w:t>
      </w:r>
    </w:p>
    <w:p w14:paraId="3D7B78E0" w14:textId="77777777" w:rsidR="000527E2" w:rsidRPr="000527E2" w:rsidRDefault="000527E2" w:rsidP="000527E2">
      <w:pPr>
        <w:widowControl w:val="0"/>
        <w:spacing w:after="0" w:line="240" w:lineRule="auto"/>
        <w:ind w:left="1440"/>
        <w:contextualSpacing/>
        <w:rPr>
          <w:rFonts w:ascii="Arial" w:eastAsia="Arial" w:hAnsi="Arial" w:cs="Arial"/>
          <w:lang w:val="en-GB"/>
        </w:rPr>
      </w:pPr>
    </w:p>
    <w:p w14:paraId="44D90F0D" w14:textId="77777777" w:rsidR="000527E2" w:rsidRPr="000527E2" w:rsidRDefault="000527E2" w:rsidP="000527E2">
      <w:pPr>
        <w:widowControl w:val="0"/>
        <w:numPr>
          <w:ilvl w:val="0"/>
          <w:numId w:val="49"/>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color w:val="000000"/>
          <w:lang w:val="en-GB"/>
        </w:rPr>
        <w:t>Behaviour policy;</w:t>
      </w:r>
    </w:p>
    <w:p w14:paraId="56235238" w14:textId="77777777" w:rsidR="000527E2" w:rsidRPr="000527E2" w:rsidRDefault="000527E2" w:rsidP="000527E2">
      <w:pPr>
        <w:pBdr>
          <w:top w:val="nil"/>
          <w:left w:val="nil"/>
          <w:bottom w:val="nil"/>
          <w:right w:val="nil"/>
          <w:between w:val="nil"/>
        </w:pBdr>
        <w:spacing w:after="0" w:line="240" w:lineRule="auto"/>
        <w:ind w:left="720"/>
        <w:rPr>
          <w:rFonts w:ascii="Arial" w:eastAsia="Arial" w:hAnsi="Arial" w:cs="Arial"/>
          <w:lang w:val="en-GB"/>
        </w:rPr>
      </w:pPr>
    </w:p>
    <w:p w14:paraId="241608C9" w14:textId="77777777" w:rsidR="000527E2" w:rsidRPr="000527E2" w:rsidRDefault="000527E2" w:rsidP="000527E2">
      <w:pPr>
        <w:widowControl w:val="0"/>
        <w:numPr>
          <w:ilvl w:val="0"/>
          <w:numId w:val="49"/>
        </w:numPr>
        <w:pBdr>
          <w:top w:val="nil"/>
          <w:left w:val="nil"/>
          <w:bottom w:val="nil"/>
          <w:right w:val="nil"/>
          <w:between w:val="nil"/>
        </w:pBdr>
        <w:spacing w:after="0" w:line="240" w:lineRule="auto"/>
        <w:ind w:left="1440" w:hanging="720"/>
        <w:rPr>
          <w:rFonts w:ascii="Arial" w:eastAsia="Arial" w:hAnsi="Arial" w:cs="Arial"/>
          <w:lang w:val="en-GB"/>
        </w:rPr>
      </w:pPr>
      <w:r w:rsidRPr="000527E2">
        <w:rPr>
          <w:rFonts w:ascii="Arial" w:eastAsia="Arial" w:hAnsi="Arial" w:cs="Arial"/>
          <w:lang w:val="en-GB"/>
        </w:rPr>
        <w:t>Teaching and learning policy.</w:t>
      </w:r>
    </w:p>
    <w:p w14:paraId="7C5BC3B5" w14:textId="77777777" w:rsidR="000527E2" w:rsidRPr="000527E2" w:rsidRDefault="000527E2" w:rsidP="000527E2">
      <w:pPr>
        <w:pBdr>
          <w:top w:val="nil"/>
          <w:left w:val="nil"/>
          <w:bottom w:val="nil"/>
          <w:right w:val="nil"/>
          <w:between w:val="nil"/>
        </w:pBdr>
        <w:spacing w:after="0" w:line="240" w:lineRule="auto"/>
        <w:rPr>
          <w:rFonts w:ascii="Arial" w:eastAsia="Arial" w:hAnsi="Arial" w:cs="Arial"/>
          <w:b/>
          <w:bCs/>
          <w:sz w:val="28"/>
          <w:szCs w:val="28"/>
          <w:lang w:val="en-GB"/>
        </w:rPr>
      </w:pPr>
      <w:r w:rsidRPr="000527E2">
        <w:rPr>
          <w:rFonts w:ascii="Arial" w:eastAsia="Arial" w:hAnsi="Arial" w:cs="Arial"/>
          <w:lang w:val="en-GB"/>
        </w:rPr>
        <w:br w:type="page"/>
      </w:r>
      <w:r w:rsidRPr="000527E2">
        <w:rPr>
          <w:rFonts w:ascii="Arial" w:eastAsia="Arial" w:hAnsi="Arial" w:cs="Arial"/>
          <w:b/>
          <w:bCs/>
          <w:sz w:val="28"/>
          <w:szCs w:val="28"/>
          <w:lang w:val="en-GB"/>
        </w:rPr>
        <w:lastRenderedPageBreak/>
        <w:t xml:space="preserve">Appendix – School specific information </w:t>
      </w:r>
    </w:p>
    <w:p w14:paraId="676FFBE6" w14:textId="77777777" w:rsidR="000527E2" w:rsidRPr="000527E2" w:rsidRDefault="000527E2" w:rsidP="000527E2">
      <w:pPr>
        <w:pBdr>
          <w:top w:val="nil"/>
          <w:left w:val="nil"/>
          <w:bottom w:val="nil"/>
          <w:right w:val="nil"/>
          <w:between w:val="nil"/>
        </w:pBdr>
        <w:spacing w:after="0" w:line="240" w:lineRule="auto"/>
        <w:rPr>
          <w:rFonts w:ascii="Arial" w:eastAsia="Arial" w:hAnsi="Arial" w:cs="Arial"/>
          <w:b/>
          <w:lang w:val="en-GB"/>
        </w:rPr>
      </w:pPr>
    </w:p>
    <w:p w14:paraId="4E1F9E37" w14:textId="77777777" w:rsidR="000527E2" w:rsidRPr="000527E2" w:rsidRDefault="000527E2" w:rsidP="000527E2">
      <w:pPr>
        <w:pBdr>
          <w:top w:val="nil"/>
          <w:left w:val="nil"/>
          <w:bottom w:val="nil"/>
          <w:right w:val="nil"/>
          <w:between w:val="nil"/>
        </w:pBdr>
        <w:spacing w:after="0" w:line="240" w:lineRule="auto"/>
        <w:rPr>
          <w:rFonts w:ascii="Arial" w:eastAsia="Arial" w:hAnsi="Arial" w:cs="Arial"/>
          <w:lang w:val="en-GB"/>
        </w:rPr>
      </w:pPr>
    </w:p>
    <w:p w14:paraId="2E0580E5" w14:textId="3D0BBE83" w:rsidR="000527E2" w:rsidRPr="00BB266E" w:rsidRDefault="000527E2" w:rsidP="000527E2">
      <w:pPr>
        <w:widowControl w:val="0"/>
        <w:pBdr>
          <w:top w:val="nil"/>
          <w:left w:val="nil"/>
          <w:bottom w:val="nil"/>
          <w:right w:val="nil"/>
          <w:between w:val="nil"/>
        </w:pBdr>
        <w:spacing w:after="0" w:line="240" w:lineRule="auto"/>
        <w:rPr>
          <w:rFonts w:ascii="Arial" w:eastAsia="Arial" w:hAnsi="Arial" w:cs="Arial"/>
          <w:color w:val="000000"/>
          <w:sz w:val="22"/>
          <w:szCs w:val="22"/>
          <w:lang w:val="en-GB"/>
        </w:rPr>
      </w:pPr>
      <w:r w:rsidRPr="000527E2">
        <w:rPr>
          <w:rFonts w:ascii="Arial" w:eastAsia="Arial" w:hAnsi="Arial" w:cs="Arial"/>
          <w:b/>
          <w:bCs/>
          <w:color w:val="000000"/>
          <w:sz w:val="22"/>
          <w:szCs w:val="22"/>
          <w:lang w:val="en-GB"/>
        </w:rPr>
        <w:t>School Name</w:t>
      </w:r>
      <w:r w:rsidRPr="000527E2">
        <w:rPr>
          <w:rFonts w:ascii="Arial" w:eastAsia="Arial" w:hAnsi="Arial" w:cs="Arial"/>
          <w:color w:val="000000"/>
          <w:sz w:val="22"/>
          <w:szCs w:val="22"/>
          <w:lang w:val="en-GB"/>
        </w:rPr>
        <w:t xml:space="preserve">: </w:t>
      </w:r>
      <w:r w:rsidR="00BB266E">
        <w:rPr>
          <w:rFonts w:ascii="Arial" w:eastAsia="Arial" w:hAnsi="Arial" w:cs="Arial"/>
          <w:color w:val="000000"/>
          <w:sz w:val="22"/>
          <w:szCs w:val="22"/>
          <w:lang w:val="en-GB"/>
        </w:rPr>
        <w:t>Excalibur Primary School</w:t>
      </w:r>
    </w:p>
    <w:p w14:paraId="242E8DA9" w14:textId="77777777" w:rsidR="000527E2" w:rsidRPr="000527E2" w:rsidRDefault="000527E2" w:rsidP="000527E2">
      <w:pPr>
        <w:widowControl w:val="0"/>
        <w:pBdr>
          <w:top w:val="nil"/>
          <w:left w:val="nil"/>
          <w:bottom w:val="nil"/>
          <w:right w:val="nil"/>
          <w:between w:val="nil"/>
        </w:pBdr>
        <w:spacing w:after="0" w:line="240" w:lineRule="auto"/>
        <w:rPr>
          <w:rFonts w:ascii="Arial" w:eastAsia="Arial" w:hAnsi="Arial" w:cs="Arial"/>
          <w:i/>
          <w:color w:val="000000"/>
          <w:sz w:val="22"/>
          <w:szCs w:val="22"/>
          <w:lang w:val="en-GB"/>
        </w:rPr>
      </w:pPr>
    </w:p>
    <w:p w14:paraId="28FD5647" w14:textId="77777777" w:rsidR="000527E2" w:rsidRPr="000527E2" w:rsidRDefault="000527E2" w:rsidP="000527E2">
      <w:pPr>
        <w:widowControl w:val="0"/>
        <w:pBdr>
          <w:top w:val="nil"/>
          <w:left w:val="nil"/>
          <w:bottom w:val="nil"/>
          <w:right w:val="nil"/>
          <w:between w:val="nil"/>
        </w:pBdr>
        <w:spacing w:after="0" w:line="240" w:lineRule="auto"/>
        <w:rPr>
          <w:rFonts w:ascii="Arial" w:eastAsia="Arial" w:hAnsi="Arial" w:cs="Arial"/>
          <w:color w:val="000000"/>
          <w:sz w:val="22"/>
          <w:szCs w:val="22"/>
          <w:lang w:val="en-GB"/>
        </w:rPr>
      </w:pPr>
    </w:p>
    <w:tbl>
      <w:tblPr>
        <w:tblW w:w="9923"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5529"/>
      </w:tblGrid>
      <w:tr w:rsidR="000527E2" w:rsidRPr="000527E2" w14:paraId="6FF45F95" w14:textId="77777777" w:rsidTr="000527E2">
        <w:tc>
          <w:tcPr>
            <w:tcW w:w="4394" w:type="dxa"/>
            <w:shd w:val="clear" w:color="auto" w:fill="E0E0E0"/>
          </w:tcPr>
          <w:p w14:paraId="19E39905" w14:textId="77777777" w:rsidR="000527E2" w:rsidRPr="000527E2" w:rsidRDefault="000527E2" w:rsidP="000527E2">
            <w:pPr>
              <w:widowControl w:val="0"/>
              <w:spacing w:after="0" w:line="240" w:lineRule="auto"/>
              <w:jc w:val="center"/>
              <w:rPr>
                <w:rFonts w:ascii="Arial" w:eastAsia="Arial" w:hAnsi="Arial" w:cs="Arial"/>
                <w:b/>
                <w:sz w:val="22"/>
                <w:szCs w:val="22"/>
                <w:lang w:val="en-GB"/>
              </w:rPr>
            </w:pPr>
            <w:r w:rsidRPr="000527E2">
              <w:rPr>
                <w:rFonts w:ascii="Arial" w:eastAsia="Arial" w:hAnsi="Arial" w:cs="Arial"/>
                <w:b/>
                <w:sz w:val="22"/>
                <w:szCs w:val="22"/>
                <w:lang w:val="en-GB"/>
              </w:rPr>
              <w:t>Role</w:t>
            </w:r>
          </w:p>
        </w:tc>
        <w:tc>
          <w:tcPr>
            <w:tcW w:w="5529" w:type="dxa"/>
            <w:shd w:val="clear" w:color="auto" w:fill="E0E0E0"/>
          </w:tcPr>
          <w:p w14:paraId="4B720346" w14:textId="77777777" w:rsidR="000527E2" w:rsidRPr="000527E2" w:rsidRDefault="000527E2" w:rsidP="000527E2">
            <w:pPr>
              <w:widowControl w:val="0"/>
              <w:spacing w:after="0" w:line="240" w:lineRule="auto"/>
              <w:jc w:val="center"/>
              <w:rPr>
                <w:rFonts w:ascii="Arial" w:eastAsia="Arial" w:hAnsi="Arial" w:cs="Arial"/>
                <w:b/>
                <w:sz w:val="22"/>
                <w:szCs w:val="22"/>
                <w:lang w:val="en-GB"/>
              </w:rPr>
            </w:pPr>
            <w:r w:rsidRPr="000527E2">
              <w:rPr>
                <w:rFonts w:ascii="Arial" w:eastAsia="Arial" w:hAnsi="Arial" w:cs="Arial"/>
                <w:b/>
                <w:sz w:val="22"/>
                <w:szCs w:val="22"/>
                <w:lang w:val="en-GB"/>
              </w:rPr>
              <w:t>Designated Person</w:t>
            </w:r>
          </w:p>
        </w:tc>
      </w:tr>
      <w:tr w:rsidR="000527E2" w:rsidRPr="000527E2" w14:paraId="13D41DA1" w14:textId="77777777" w:rsidTr="000527E2">
        <w:tc>
          <w:tcPr>
            <w:tcW w:w="4394" w:type="dxa"/>
          </w:tcPr>
          <w:p w14:paraId="0D03B817" w14:textId="77777777" w:rsidR="000527E2" w:rsidRPr="000527E2" w:rsidRDefault="000527E2" w:rsidP="000527E2">
            <w:pPr>
              <w:widowControl w:val="0"/>
              <w:spacing w:after="0" w:line="240" w:lineRule="auto"/>
              <w:rPr>
                <w:rFonts w:ascii="Arial" w:eastAsia="Arial" w:hAnsi="Arial" w:cs="Arial"/>
                <w:sz w:val="22"/>
                <w:szCs w:val="22"/>
                <w:lang w:val="en-GB"/>
              </w:rPr>
            </w:pPr>
          </w:p>
          <w:p w14:paraId="62B9FFA1" w14:textId="77777777" w:rsidR="000527E2" w:rsidRPr="000527E2" w:rsidRDefault="000527E2" w:rsidP="000527E2">
            <w:pPr>
              <w:widowControl w:val="0"/>
              <w:spacing w:after="0" w:line="240" w:lineRule="auto"/>
              <w:rPr>
                <w:rFonts w:ascii="Arial" w:eastAsia="Arial" w:hAnsi="Arial" w:cs="Arial"/>
                <w:sz w:val="22"/>
                <w:szCs w:val="22"/>
                <w:lang w:val="en-GB"/>
              </w:rPr>
            </w:pPr>
            <w:r w:rsidRPr="000527E2">
              <w:rPr>
                <w:rFonts w:ascii="Arial" w:eastAsia="Arial" w:hAnsi="Arial" w:cs="Arial"/>
                <w:sz w:val="22"/>
                <w:szCs w:val="22"/>
                <w:lang w:val="en-GB"/>
              </w:rPr>
              <w:t>Headteacher</w:t>
            </w:r>
          </w:p>
          <w:p w14:paraId="1490A2F3" w14:textId="77777777" w:rsidR="000527E2" w:rsidRPr="000527E2" w:rsidRDefault="000527E2" w:rsidP="000527E2">
            <w:pPr>
              <w:widowControl w:val="0"/>
              <w:spacing w:after="0" w:line="240" w:lineRule="auto"/>
              <w:rPr>
                <w:rFonts w:ascii="Arial" w:eastAsia="Arial" w:hAnsi="Arial" w:cs="Arial"/>
                <w:sz w:val="22"/>
                <w:szCs w:val="22"/>
                <w:lang w:val="en-GB"/>
              </w:rPr>
            </w:pPr>
          </w:p>
        </w:tc>
        <w:tc>
          <w:tcPr>
            <w:tcW w:w="5529" w:type="dxa"/>
          </w:tcPr>
          <w:p w14:paraId="0BC8077E" w14:textId="04FA1099" w:rsidR="000527E2" w:rsidRPr="000527E2" w:rsidRDefault="00BB266E" w:rsidP="000527E2">
            <w:pPr>
              <w:widowControl w:val="0"/>
              <w:spacing w:after="0" w:line="240" w:lineRule="auto"/>
              <w:rPr>
                <w:rFonts w:ascii="Arial" w:eastAsia="Arial" w:hAnsi="Arial" w:cs="Arial"/>
                <w:sz w:val="22"/>
                <w:szCs w:val="22"/>
                <w:lang w:val="en-GB"/>
              </w:rPr>
            </w:pPr>
            <w:r>
              <w:rPr>
                <w:rFonts w:ascii="Arial" w:eastAsia="Arial" w:hAnsi="Arial" w:cs="Arial"/>
                <w:sz w:val="22"/>
                <w:szCs w:val="22"/>
                <w:lang w:val="en-GB"/>
              </w:rPr>
              <w:t>Mrs Juliet Jones</w:t>
            </w:r>
          </w:p>
        </w:tc>
      </w:tr>
      <w:tr w:rsidR="000527E2" w:rsidRPr="000527E2" w14:paraId="45F1AA87" w14:textId="77777777" w:rsidTr="000527E2">
        <w:tc>
          <w:tcPr>
            <w:tcW w:w="4394" w:type="dxa"/>
          </w:tcPr>
          <w:p w14:paraId="4B816D73" w14:textId="77777777" w:rsidR="000527E2" w:rsidRPr="000527E2" w:rsidRDefault="000527E2" w:rsidP="000527E2">
            <w:pPr>
              <w:widowControl w:val="0"/>
              <w:spacing w:after="0" w:line="240" w:lineRule="auto"/>
              <w:rPr>
                <w:rFonts w:ascii="Arial" w:eastAsia="Arial" w:hAnsi="Arial" w:cs="Arial"/>
                <w:sz w:val="22"/>
                <w:szCs w:val="22"/>
                <w:lang w:val="en-GB"/>
              </w:rPr>
            </w:pPr>
          </w:p>
          <w:p w14:paraId="3F50A4F3" w14:textId="47EFA32C" w:rsidR="000527E2" w:rsidRPr="000527E2" w:rsidRDefault="00BB266E" w:rsidP="000527E2">
            <w:pPr>
              <w:widowControl w:val="0"/>
              <w:spacing w:after="0" w:line="240" w:lineRule="auto"/>
              <w:rPr>
                <w:rFonts w:ascii="Arial" w:eastAsia="Arial" w:hAnsi="Arial" w:cs="Arial"/>
                <w:sz w:val="22"/>
                <w:szCs w:val="22"/>
                <w:lang w:val="en-GB"/>
              </w:rPr>
            </w:pPr>
            <w:r>
              <w:rPr>
                <w:rFonts w:ascii="Arial" w:eastAsia="Arial" w:hAnsi="Arial" w:cs="Arial"/>
                <w:sz w:val="22"/>
                <w:szCs w:val="22"/>
                <w:lang w:val="en-GB"/>
              </w:rPr>
              <w:t>SENCO</w:t>
            </w:r>
          </w:p>
          <w:p w14:paraId="13D4E5C2" w14:textId="77777777" w:rsidR="000527E2" w:rsidRPr="000527E2" w:rsidRDefault="000527E2" w:rsidP="000527E2">
            <w:pPr>
              <w:widowControl w:val="0"/>
              <w:spacing w:after="0" w:line="240" w:lineRule="auto"/>
              <w:rPr>
                <w:rFonts w:ascii="Arial" w:eastAsia="Arial" w:hAnsi="Arial" w:cs="Arial"/>
                <w:sz w:val="22"/>
                <w:szCs w:val="22"/>
                <w:lang w:val="en-GB"/>
              </w:rPr>
            </w:pPr>
          </w:p>
        </w:tc>
        <w:tc>
          <w:tcPr>
            <w:tcW w:w="5529" w:type="dxa"/>
          </w:tcPr>
          <w:p w14:paraId="697EF108" w14:textId="23DC2811" w:rsidR="000527E2" w:rsidRPr="000527E2" w:rsidRDefault="00BB266E" w:rsidP="000527E2">
            <w:pPr>
              <w:widowControl w:val="0"/>
              <w:spacing w:after="0" w:line="240" w:lineRule="auto"/>
              <w:rPr>
                <w:rFonts w:ascii="Arial" w:eastAsia="Arial" w:hAnsi="Arial" w:cs="Arial"/>
                <w:sz w:val="22"/>
                <w:szCs w:val="22"/>
                <w:lang w:val="en-GB"/>
              </w:rPr>
            </w:pPr>
            <w:r>
              <w:rPr>
                <w:rFonts w:ascii="Arial" w:eastAsia="Arial" w:hAnsi="Arial" w:cs="Arial"/>
                <w:sz w:val="22"/>
                <w:szCs w:val="22"/>
                <w:lang w:val="en-GB"/>
              </w:rPr>
              <w:t xml:space="preserve">Miss </w:t>
            </w:r>
            <w:r w:rsidRPr="00BB266E">
              <w:rPr>
                <w:rFonts w:ascii="Arial" w:eastAsia="Arial" w:hAnsi="Arial" w:cs="Arial"/>
                <w:sz w:val="22"/>
                <w:szCs w:val="22"/>
                <w:lang w:val="en-GB"/>
              </w:rPr>
              <w:t>Anna McArdle</w:t>
            </w:r>
          </w:p>
        </w:tc>
      </w:tr>
    </w:tbl>
    <w:p w14:paraId="6327E916" w14:textId="77777777" w:rsidR="000527E2" w:rsidRPr="000527E2" w:rsidRDefault="000527E2" w:rsidP="000527E2">
      <w:pPr>
        <w:widowControl w:val="0"/>
        <w:spacing w:after="0" w:line="240" w:lineRule="auto"/>
        <w:rPr>
          <w:rFonts w:ascii="Arial" w:eastAsia="Arial" w:hAnsi="Arial" w:cs="Arial"/>
          <w:b/>
          <w:lang w:val="en-GB"/>
        </w:rPr>
      </w:pPr>
    </w:p>
    <w:p w14:paraId="0D25EE5A" w14:textId="77777777" w:rsidR="000527E2" w:rsidRPr="000527E2" w:rsidRDefault="000527E2" w:rsidP="000527E2">
      <w:pPr>
        <w:widowControl w:val="0"/>
        <w:spacing w:after="0" w:line="240" w:lineRule="auto"/>
        <w:rPr>
          <w:rFonts w:ascii="Arial" w:eastAsia="Arial" w:hAnsi="Arial" w:cs="Arial"/>
          <w:b/>
          <w:lang w:val="en-GB"/>
        </w:rPr>
      </w:pPr>
    </w:p>
    <w:p w14:paraId="0335A1C1" w14:textId="44990EFA" w:rsidR="000527E2" w:rsidRPr="000527E2" w:rsidRDefault="000527E2" w:rsidP="000527E2">
      <w:pPr>
        <w:widowControl w:val="0"/>
        <w:spacing w:after="0" w:line="240" w:lineRule="auto"/>
        <w:rPr>
          <w:rFonts w:ascii="Arial" w:eastAsia="Arial" w:hAnsi="Arial" w:cs="Arial"/>
          <w:b/>
          <w:lang w:val="en-GB"/>
        </w:rPr>
      </w:pPr>
      <w:r w:rsidRPr="000527E2">
        <w:rPr>
          <w:rFonts w:ascii="Arial" w:eastAsia="Arial" w:hAnsi="Arial" w:cs="Arial"/>
          <w:b/>
          <w:lang w:val="en-GB"/>
        </w:rPr>
        <w:t>1. Working in partnership with other professionals</w:t>
      </w:r>
    </w:p>
    <w:p w14:paraId="3B8B1F49" w14:textId="77777777" w:rsidR="000527E2" w:rsidRPr="000527E2" w:rsidRDefault="000527E2" w:rsidP="000527E2">
      <w:pPr>
        <w:pBdr>
          <w:top w:val="nil"/>
          <w:left w:val="nil"/>
          <w:bottom w:val="nil"/>
          <w:right w:val="nil"/>
          <w:between w:val="nil"/>
        </w:pBdr>
        <w:spacing w:after="0" w:line="240" w:lineRule="auto"/>
        <w:rPr>
          <w:rFonts w:ascii="Arial" w:eastAsia="Arial" w:hAnsi="Arial" w:cs="Arial"/>
          <w:lang w:val="en-GB"/>
        </w:rPr>
      </w:pPr>
    </w:p>
    <w:p w14:paraId="633C19DF" w14:textId="33B8B02C" w:rsidR="000527E2" w:rsidRDefault="000527E2" w:rsidP="000527E2">
      <w:pPr>
        <w:widowControl w:val="0"/>
        <w:spacing w:after="0" w:line="240" w:lineRule="auto"/>
        <w:rPr>
          <w:rFonts w:ascii="Arial" w:eastAsia="Arial" w:hAnsi="Arial" w:cs="Arial"/>
          <w:lang w:val="en-GB"/>
        </w:rPr>
      </w:pPr>
      <w:r w:rsidRPr="000527E2">
        <w:rPr>
          <w:rFonts w:ascii="Arial" w:eastAsia="Arial" w:hAnsi="Arial" w:cs="Arial"/>
          <w:lang w:val="en-GB"/>
        </w:rPr>
        <w:t>We work with a range of external agencies to provide support for pupils with SEND.  These include:</w:t>
      </w:r>
    </w:p>
    <w:p w14:paraId="4F4B668B" w14:textId="635B7B93"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Speech and Language therapists</w:t>
      </w:r>
    </w:p>
    <w:p w14:paraId="47A0B448" w14:textId="5426299A"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Occupational therapists</w:t>
      </w:r>
    </w:p>
    <w:p w14:paraId="5716D5A1" w14:textId="1C618077"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Physio therapists</w:t>
      </w:r>
    </w:p>
    <w:p w14:paraId="638A119F" w14:textId="4B7AF883"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Educational psychologists</w:t>
      </w:r>
    </w:p>
    <w:p w14:paraId="479CA410" w14:textId="110CFED1"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CEAT</w:t>
      </w:r>
    </w:p>
    <w:p w14:paraId="13B97581" w14:textId="657D732A" w:rsidR="000527E2" w:rsidRDefault="00BB266E" w:rsidP="00BB266E">
      <w:pPr>
        <w:widowControl w:val="0"/>
        <w:spacing w:after="0" w:line="240" w:lineRule="auto"/>
        <w:rPr>
          <w:rFonts w:ascii="Arial" w:eastAsia="Arial" w:hAnsi="Arial" w:cs="Arial"/>
          <w:lang w:val="en-GB"/>
        </w:rPr>
      </w:pPr>
      <w:r>
        <w:rPr>
          <w:rFonts w:ascii="Arial" w:eastAsia="Arial" w:hAnsi="Arial" w:cs="Arial"/>
          <w:lang w:val="en-GB"/>
        </w:rPr>
        <w:t>Creative Action Team</w:t>
      </w:r>
    </w:p>
    <w:p w14:paraId="18B7EC19" w14:textId="3A85219E" w:rsidR="00BB266E" w:rsidRPr="000527E2" w:rsidRDefault="00BB266E" w:rsidP="00BB266E">
      <w:pPr>
        <w:widowControl w:val="0"/>
        <w:spacing w:after="0" w:line="240" w:lineRule="auto"/>
        <w:rPr>
          <w:rFonts w:ascii="Arial" w:eastAsia="Arial" w:hAnsi="Arial" w:cs="Arial"/>
          <w:lang w:val="en-GB"/>
        </w:rPr>
      </w:pPr>
      <w:r>
        <w:rPr>
          <w:rFonts w:ascii="Arial" w:eastAsia="Arial" w:hAnsi="Arial" w:cs="Arial"/>
          <w:lang w:val="en-GB"/>
        </w:rPr>
        <w:t>School Nursing Team</w:t>
      </w:r>
    </w:p>
    <w:p w14:paraId="4CDD8225" w14:textId="77777777" w:rsidR="000527E2" w:rsidRPr="000527E2" w:rsidRDefault="000527E2" w:rsidP="000527E2">
      <w:pPr>
        <w:pBdr>
          <w:top w:val="nil"/>
          <w:left w:val="nil"/>
          <w:bottom w:val="nil"/>
          <w:right w:val="nil"/>
          <w:between w:val="nil"/>
        </w:pBdr>
        <w:spacing w:after="0" w:line="240" w:lineRule="auto"/>
        <w:rPr>
          <w:rFonts w:ascii="Arial" w:eastAsia="Arial" w:hAnsi="Arial" w:cs="Arial"/>
          <w:lang w:val="en-GB"/>
        </w:rPr>
      </w:pPr>
    </w:p>
    <w:p w14:paraId="68D6ACB1" w14:textId="11DF4885" w:rsidR="000527E2" w:rsidRPr="000527E2" w:rsidRDefault="000527E2" w:rsidP="000527E2">
      <w:pPr>
        <w:widowControl w:val="0"/>
        <w:spacing w:after="0" w:line="240" w:lineRule="auto"/>
        <w:rPr>
          <w:rFonts w:ascii="Arial" w:eastAsia="Arial" w:hAnsi="Arial" w:cs="Arial"/>
          <w:b/>
          <w:lang w:val="en-GB"/>
        </w:rPr>
      </w:pPr>
      <w:r>
        <w:rPr>
          <w:rFonts w:ascii="Arial" w:eastAsia="Arial" w:hAnsi="Arial" w:cs="Arial"/>
          <w:b/>
          <w:lang w:val="en-GB"/>
        </w:rPr>
        <w:t>2</w:t>
      </w:r>
      <w:r w:rsidRPr="000527E2">
        <w:rPr>
          <w:rFonts w:ascii="Arial" w:eastAsia="Arial" w:hAnsi="Arial" w:cs="Arial"/>
          <w:b/>
          <w:lang w:val="en-GB"/>
        </w:rPr>
        <w:t>.</w:t>
      </w:r>
      <w:r w:rsidRPr="000527E2">
        <w:rPr>
          <w:rFonts w:ascii="Arial" w:eastAsia="Arial" w:hAnsi="Arial" w:cs="Arial"/>
          <w:lang w:val="en-GB"/>
        </w:rPr>
        <w:t xml:space="preserve"> </w:t>
      </w:r>
      <w:r w:rsidRPr="000527E2">
        <w:rPr>
          <w:rFonts w:ascii="Arial" w:eastAsia="Arial" w:hAnsi="Arial" w:cs="Arial"/>
          <w:b/>
          <w:lang w:val="en-GB"/>
        </w:rPr>
        <w:t xml:space="preserve">Expertise and training of staff </w:t>
      </w:r>
    </w:p>
    <w:p w14:paraId="0EABE7AF" w14:textId="77777777" w:rsidR="000527E2" w:rsidRPr="000527E2" w:rsidRDefault="000527E2" w:rsidP="000527E2">
      <w:pPr>
        <w:pBdr>
          <w:top w:val="nil"/>
          <w:left w:val="nil"/>
          <w:bottom w:val="nil"/>
          <w:right w:val="nil"/>
          <w:between w:val="nil"/>
        </w:pBdr>
        <w:spacing w:after="0" w:line="240" w:lineRule="auto"/>
        <w:rPr>
          <w:rFonts w:ascii="Arial" w:eastAsia="Arial" w:hAnsi="Arial" w:cs="Arial"/>
          <w:lang w:val="en-GB"/>
        </w:rPr>
      </w:pPr>
    </w:p>
    <w:p w14:paraId="73E3CED5" w14:textId="7376C745" w:rsidR="000527E2" w:rsidRPr="000527E2" w:rsidRDefault="000527E2" w:rsidP="000527E2">
      <w:pPr>
        <w:pBdr>
          <w:top w:val="nil"/>
          <w:left w:val="nil"/>
          <w:bottom w:val="nil"/>
          <w:right w:val="nil"/>
          <w:between w:val="nil"/>
        </w:pBdr>
        <w:spacing w:after="0" w:line="240" w:lineRule="auto"/>
        <w:rPr>
          <w:rFonts w:ascii="Arial" w:eastAsia="Arial" w:hAnsi="Arial" w:cs="Arial"/>
          <w:lang w:val="en-GB"/>
        </w:rPr>
      </w:pPr>
      <w:r w:rsidRPr="000527E2">
        <w:rPr>
          <w:rFonts w:ascii="Arial" w:eastAsia="Arial" w:hAnsi="Arial" w:cs="Arial"/>
          <w:lang w:val="en-GB"/>
        </w:rPr>
        <w:t xml:space="preserve">Our </w:t>
      </w:r>
      <w:r w:rsidR="00534E02">
        <w:rPr>
          <w:rFonts w:ascii="Arial" w:eastAsia="Arial" w:hAnsi="Arial" w:cs="Arial"/>
          <w:lang w:val="en-GB"/>
        </w:rPr>
        <w:t>SENCO</w:t>
      </w:r>
      <w:r w:rsidRPr="000527E2">
        <w:rPr>
          <w:rFonts w:ascii="Arial" w:eastAsia="Arial" w:hAnsi="Arial" w:cs="Arial"/>
          <w:lang w:val="en-GB"/>
        </w:rPr>
        <w:t xml:space="preserve"> holds the required</w:t>
      </w:r>
      <w:r w:rsidRPr="000527E2">
        <w:rPr>
          <w:rFonts w:ascii="Arial" w:eastAsia="Arial" w:hAnsi="Arial" w:cs="Arial"/>
          <w:sz w:val="22"/>
          <w:szCs w:val="22"/>
        </w:rPr>
        <w:t xml:space="preserve"> </w:t>
      </w:r>
      <w:r w:rsidRPr="000527E2">
        <w:rPr>
          <w:rFonts w:ascii="Arial" w:eastAsia="Arial" w:hAnsi="Arial" w:cs="Arial"/>
          <w:lang w:val="en-GB"/>
        </w:rPr>
        <w:t>National Award for Special Educational Needs (NA</w:t>
      </w:r>
      <w:r w:rsidR="00534E02">
        <w:rPr>
          <w:rFonts w:ascii="Arial" w:eastAsia="Arial" w:hAnsi="Arial" w:cs="Arial"/>
          <w:lang w:val="en-GB"/>
        </w:rPr>
        <w:t>SENCO</w:t>
      </w:r>
      <w:r w:rsidRPr="000527E2">
        <w:rPr>
          <w:rFonts w:ascii="Arial" w:eastAsia="Arial" w:hAnsi="Arial" w:cs="Arial"/>
          <w:lang w:val="en-GB"/>
        </w:rPr>
        <w:t xml:space="preserve">). </w:t>
      </w:r>
    </w:p>
    <w:p w14:paraId="0582AC4E" w14:textId="77777777" w:rsidR="000527E2" w:rsidRPr="000527E2" w:rsidRDefault="000527E2" w:rsidP="000527E2">
      <w:pPr>
        <w:widowControl w:val="0"/>
        <w:spacing w:after="0" w:line="240" w:lineRule="auto"/>
        <w:rPr>
          <w:rFonts w:ascii="Arial" w:eastAsia="Arial" w:hAnsi="Arial" w:cs="Arial"/>
          <w:sz w:val="22"/>
          <w:szCs w:val="22"/>
          <w:lang w:val="en-GB"/>
        </w:rPr>
      </w:pPr>
    </w:p>
    <w:p w14:paraId="0118E79C" w14:textId="3C0ABE6B" w:rsidR="000527E2" w:rsidRDefault="000527E2" w:rsidP="000527E2">
      <w:pPr>
        <w:widowControl w:val="0"/>
        <w:spacing w:after="0" w:line="240" w:lineRule="auto"/>
        <w:rPr>
          <w:rFonts w:ascii="Arial" w:eastAsia="Arial" w:hAnsi="Arial" w:cs="Arial"/>
          <w:lang w:val="en-GB"/>
        </w:rPr>
      </w:pPr>
      <w:r w:rsidRPr="000527E2">
        <w:rPr>
          <w:rFonts w:ascii="Arial" w:eastAsia="Arial" w:hAnsi="Arial" w:cs="Arial"/>
          <w:lang w:val="en-GB"/>
        </w:rPr>
        <w:t xml:space="preserve">School staff have specific training and expertise in the following areas: </w:t>
      </w:r>
    </w:p>
    <w:p w14:paraId="0337D635" w14:textId="62D43319"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 xml:space="preserve">Autism </w:t>
      </w:r>
    </w:p>
    <w:p w14:paraId="01B92B8A" w14:textId="46599921"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ADHD</w:t>
      </w:r>
    </w:p>
    <w:p w14:paraId="765456C9" w14:textId="6DDB68A1"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Emotion Coaching</w:t>
      </w:r>
    </w:p>
    <w:p w14:paraId="1549DB6E" w14:textId="232E53D3" w:rsidR="00BB266E" w:rsidRDefault="00BB266E" w:rsidP="000527E2">
      <w:pPr>
        <w:widowControl w:val="0"/>
        <w:spacing w:after="0" w:line="240" w:lineRule="auto"/>
        <w:rPr>
          <w:rFonts w:ascii="Arial" w:eastAsia="Arial" w:hAnsi="Arial" w:cs="Arial"/>
          <w:lang w:val="en-GB"/>
        </w:rPr>
      </w:pPr>
      <w:r>
        <w:rPr>
          <w:rFonts w:ascii="Arial" w:eastAsia="Arial" w:hAnsi="Arial" w:cs="Arial"/>
          <w:lang w:val="en-GB"/>
        </w:rPr>
        <w:t>Precision Teaching</w:t>
      </w:r>
    </w:p>
    <w:p w14:paraId="4352820B" w14:textId="75DBDF18" w:rsidR="00BB266E" w:rsidRPr="000527E2" w:rsidRDefault="00BB266E" w:rsidP="000527E2">
      <w:pPr>
        <w:widowControl w:val="0"/>
        <w:spacing w:after="0" w:line="240" w:lineRule="auto"/>
        <w:rPr>
          <w:rFonts w:ascii="Arial" w:eastAsia="Arial" w:hAnsi="Arial" w:cs="Arial"/>
          <w:sz w:val="22"/>
          <w:szCs w:val="22"/>
          <w:lang w:val="en-GB"/>
        </w:rPr>
      </w:pPr>
      <w:r>
        <w:rPr>
          <w:rFonts w:ascii="Arial" w:eastAsia="Arial" w:hAnsi="Arial" w:cs="Arial"/>
          <w:lang w:val="en-GB"/>
        </w:rPr>
        <w:t>Wellbeing and Mental Health</w:t>
      </w:r>
    </w:p>
    <w:p w14:paraId="11524935" w14:textId="076CC711" w:rsidR="00C717D9" w:rsidRPr="00871052" w:rsidRDefault="00C717D9" w:rsidP="000527E2">
      <w:pPr>
        <w:spacing w:line="240" w:lineRule="auto"/>
        <w:rPr>
          <w:rFonts w:ascii="Arial" w:eastAsia="Arial Unicode MS" w:hAnsi="Arial" w:cs="Arial"/>
          <w:sz w:val="22"/>
          <w:szCs w:val="22"/>
          <w:bdr w:val="nil"/>
          <w:lang w:val="en-GB" w:eastAsia="en-GB"/>
        </w:rPr>
      </w:pPr>
    </w:p>
    <w:sectPr w:rsidR="00C717D9" w:rsidRPr="00871052" w:rsidSect="002F12D1">
      <w:footerReference w:type="default" r:id="rId17"/>
      <w:pgSz w:w="12240" w:h="15840"/>
      <w:pgMar w:top="851" w:right="1467" w:bottom="426" w:left="1276" w:header="720" w:footer="44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C14E" w14:textId="77777777" w:rsidR="00087BCF" w:rsidRPr="00112A37" w:rsidRDefault="00087BCF" w:rsidP="00112A37">
      <w:pPr>
        <w:spacing w:after="0" w:line="240" w:lineRule="auto"/>
      </w:pPr>
      <w:r>
        <w:separator/>
      </w:r>
    </w:p>
  </w:endnote>
  <w:endnote w:type="continuationSeparator" w:id="0">
    <w:p w14:paraId="1F407543" w14:textId="77777777" w:rsidR="00087BCF" w:rsidRPr="00112A37" w:rsidRDefault="00087BCF" w:rsidP="0011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04974"/>
      <w:docPartObj>
        <w:docPartGallery w:val="Page Numbers (Bottom of Page)"/>
        <w:docPartUnique/>
      </w:docPartObj>
    </w:sdtPr>
    <w:sdtEndPr>
      <w:rPr>
        <w:noProof/>
      </w:rPr>
    </w:sdtEndPr>
    <w:sdtContent>
      <w:p w14:paraId="75CC87DB" w14:textId="1A4CB534" w:rsidR="004E34E2" w:rsidRDefault="004E34E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6AA7E3F" w14:textId="77777777" w:rsidR="004E34E2" w:rsidRDefault="004E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AEBD" w14:textId="77777777" w:rsidR="00087BCF" w:rsidRPr="00112A37" w:rsidRDefault="00087BCF" w:rsidP="00112A37">
      <w:pPr>
        <w:spacing w:after="0" w:line="240" w:lineRule="auto"/>
      </w:pPr>
      <w:r>
        <w:separator/>
      </w:r>
    </w:p>
  </w:footnote>
  <w:footnote w:type="continuationSeparator" w:id="0">
    <w:p w14:paraId="1EAD3BFD" w14:textId="77777777" w:rsidR="00087BCF" w:rsidRPr="00112A37" w:rsidRDefault="00087BCF" w:rsidP="00112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7D1"/>
    <w:multiLevelType w:val="multilevel"/>
    <w:tmpl w:val="151054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6936E9"/>
    <w:multiLevelType w:val="hybridMultilevel"/>
    <w:tmpl w:val="77AC9DFE"/>
    <w:lvl w:ilvl="0" w:tplc="08090001">
      <w:start w:val="1"/>
      <w:numFmt w:val="bullet"/>
      <w:lvlText w:val=""/>
      <w:lvlJc w:val="left"/>
      <w:pPr>
        <w:ind w:left="360" w:hanging="360"/>
      </w:pPr>
      <w:rPr>
        <w:rFonts w:ascii="Symbol" w:hAnsi="Symbol" w:hint="default"/>
      </w:rPr>
    </w:lvl>
    <w:lvl w:ilvl="1" w:tplc="78E68C4E">
      <w:numFmt w:val="bullet"/>
      <w:lvlText w:val="-"/>
      <w:lvlJc w:val="left"/>
      <w:pPr>
        <w:ind w:left="1080" w:hanging="360"/>
      </w:pPr>
      <w:rPr>
        <w:rFonts w:ascii="Arial" w:eastAsia="Times New Roman" w:hAnsi="Arial" w:hint="default"/>
      </w:rPr>
    </w:lvl>
    <w:lvl w:ilvl="2" w:tplc="78E68C4E">
      <w:numFmt w:val="bullet"/>
      <w:lvlText w:val="-"/>
      <w:lvlJc w:val="left"/>
      <w:pPr>
        <w:ind w:left="1800" w:hanging="360"/>
      </w:pPr>
      <w:rPr>
        <w:rFonts w:ascii="Arial" w:eastAsia="Times New Roman" w:hAnsi="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65F94"/>
    <w:multiLevelType w:val="hybridMultilevel"/>
    <w:tmpl w:val="CD22096C"/>
    <w:lvl w:ilvl="0" w:tplc="2DA21A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4420E"/>
    <w:multiLevelType w:val="hybridMultilevel"/>
    <w:tmpl w:val="4A46D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4A34A5"/>
    <w:multiLevelType w:val="multilevel"/>
    <w:tmpl w:val="C0FC24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C51E36"/>
    <w:multiLevelType w:val="hybridMultilevel"/>
    <w:tmpl w:val="6A1E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2BA"/>
    <w:multiLevelType w:val="hybridMultilevel"/>
    <w:tmpl w:val="CC987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347AA"/>
    <w:multiLevelType w:val="multilevel"/>
    <w:tmpl w:val="01F43BFE"/>
    <w:lvl w:ilvl="0">
      <w:start w:val="1"/>
      <w:numFmt w:val="bullet"/>
      <w:lvlText w:val=""/>
      <w:lvlJc w:val="left"/>
      <w:pPr>
        <w:ind w:left="720" w:hanging="360"/>
      </w:pPr>
      <w:rPr>
        <w:rFonts w:ascii="Wingdings" w:hAnsi="Wingding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EA80699"/>
    <w:multiLevelType w:val="hybridMultilevel"/>
    <w:tmpl w:val="8CA06C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EDC4CFD"/>
    <w:multiLevelType w:val="hybridMultilevel"/>
    <w:tmpl w:val="94305872"/>
    <w:lvl w:ilvl="0" w:tplc="9C3068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663EB"/>
    <w:multiLevelType w:val="hybridMultilevel"/>
    <w:tmpl w:val="A4B2DF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F0DAE"/>
    <w:multiLevelType w:val="multilevel"/>
    <w:tmpl w:val="197649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C94F34"/>
    <w:multiLevelType w:val="hybridMultilevel"/>
    <w:tmpl w:val="487C3CF0"/>
    <w:lvl w:ilvl="0" w:tplc="2DA21AC0">
      <w:start w:val="1"/>
      <w:numFmt w:val="lowerLetter"/>
      <w:lvlText w:val="(%1)"/>
      <w:lvlJc w:val="left"/>
      <w:pPr>
        <w:ind w:left="1080" w:hanging="360"/>
      </w:pPr>
      <w:rPr>
        <w:rFonts w:hint="default"/>
      </w:rPr>
    </w:lvl>
    <w:lvl w:ilvl="1" w:tplc="6BBA1A12">
      <w:start w:val="1"/>
      <w:numFmt w:val="lowerRoman"/>
      <w:lvlText w:val="%2."/>
      <w:lvlJc w:val="left"/>
      <w:pPr>
        <w:ind w:left="2160" w:hanging="720"/>
      </w:pPr>
      <w:rPr>
        <w:rFonts w:hint="default"/>
      </w:rPr>
    </w:lvl>
    <w:lvl w:ilvl="2" w:tplc="1FA690F4">
      <w:start w:val="1"/>
      <w:numFmt w:val="decimal"/>
      <w:lvlText w:val="(%3)"/>
      <w:lvlJc w:val="left"/>
      <w:pPr>
        <w:ind w:left="3195" w:hanging="855"/>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6A7E2E"/>
    <w:multiLevelType w:val="hybridMultilevel"/>
    <w:tmpl w:val="F830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C88"/>
    <w:multiLevelType w:val="hybridMultilevel"/>
    <w:tmpl w:val="478AD0A4"/>
    <w:lvl w:ilvl="0" w:tplc="B7886A64">
      <w:start w:val="1"/>
      <w:numFmt w:val="bullet"/>
      <w:lvlText w:val=""/>
      <w:lvlJc w:val="left"/>
      <w:pPr>
        <w:ind w:left="720" w:hanging="360"/>
      </w:pPr>
      <w:rPr>
        <w:rFonts w:ascii="Symbol" w:hAnsi="Symbol" w:hint="default"/>
      </w:rPr>
    </w:lvl>
    <w:lvl w:ilvl="1" w:tplc="F7DE8C02">
      <w:start w:val="1"/>
      <w:numFmt w:val="bullet"/>
      <w:lvlText w:val="o"/>
      <w:lvlJc w:val="left"/>
      <w:pPr>
        <w:ind w:left="1440" w:hanging="360"/>
      </w:pPr>
      <w:rPr>
        <w:rFonts w:ascii="Courier New" w:hAnsi="Courier New" w:hint="default"/>
      </w:rPr>
    </w:lvl>
    <w:lvl w:ilvl="2" w:tplc="BF2A42D8">
      <w:start w:val="1"/>
      <w:numFmt w:val="bullet"/>
      <w:lvlText w:val=""/>
      <w:lvlJc w:val="left"/>
      <w:pPr>
        <w:ind w:left="2160" w:hanging="360"/>
      </w:pPr>
      <w:rPr>
        <w:rFonts w:ascii="Wingdings" w:hAnsi="Wingdings" w:hint="default"/>
      </w:rPr>
    </w:lvl>
    <w:lvl w:ilvl="3" w:tplc="ED9E8F34">
      <w:start w:val="1"/>
      <w:numFmt w:val="bullet"/>
      <w:lvlText w:val=""/>
      <w:lvlJc w:val="left"/>
      <w:pPr>
        <w:ind w:left="2880" w:hanging="360"/>
      </w:pPr>
      <w:rPr>
        <w:rFonts w:ascii="Symbol" w:hAnsi="Symbol" w:hint="default"/>
      </w:rPr>
    </w:lvl>
    <w:lvl w:ilvl="4" w:tplc="224E503C">
      <w:start w:val="1"/>
      <w:numFmt w:val="bullet"/>
      <w:lvlText w:val="o"/>
      <w:lvlJc w:val="left"/>
      <w:pPr>
        <w:ind w:left="3600" w:hanging="360"/>
      </w:pPr>
      <w:rPr>
        <w:rFonts w:ascii="Courier New" w:hAnsi="Courier New" w:hint="default"/>
      </w:rPr>
    </w:lvl>
    <w:lvl w:ilvl="5" w:tplc="9500A00C">
      <w:start w:val="1"/>
      <w:numFmt w:val="bullet"/>
      <w:lvlText w:val=""/>
      <w:lvlJc w:val="left"/>
      <w:pPr>
        <w:ind w:left="4320" w:hanging="360"/>
      </w:pPr>
      <w:rPr>
        <w:rFonts w:ascii="Wingdings" w:hAnsi="Wingdings" w:hint="default"/>
      </w:rPr>
    </w:lvl>
    <w:lvl w:ilvl="6" w:tplc="5570173E">
      <w:start w:val="1"/>
      <w:numFmt w:val="bullet"/>
      <w:lvlText w:val=""/>
      <w:lvlJc w:val="left"/>
      <w:pPr>
        <w:ind w:left="5040" w:hanging="360"/>
      </w:pPr>
      <w:rPr>
        <w:rFonts w:ascii="Symbol" w:hAnsi="Symbol" w:hint="default"/>
      </w:rPr>
    </w:lvl>
    <w:lvl w:ilvl="7" w:tplc="EE7CC378">
      <w:start w:val="1"/>
      <w:numFmt w:val="bullet"/>
      <w:lvlText w:val="o"/>
      <w:lvlJc w:val="left"/>
      <w:pPr>
        <w:ind w:left="5760" w:hanging="360"/>
      </w:pPr>
      <w:rPr>
        <w:rFonts w:ascii="Courier New" w:hAnsi="Courier New" w:hint="default"/>
      </w:rPr>
    </w:lvl>
    <w:lvl w:ilvl="8" w:tplc="4C1675DA">
      <w:start w:val="1"/>
      <w:numFmt w:val="bullet"/>
      <w:lvlText w:val=""/>
      <w:lvlJc w:val="left"/>
      <w:pPr>
        <w:ind w:left="6480" w:hanging="360"/>
      </w:pPr>
      <w:rPr>
        <w:rFonts w:ascii="Wingdings" w:hAnsi="Wingdings" w:hint="default"/>
      </w:rPr>
    </w:lvl>
  </w:abstractNum>
  <w:abstractNum w:abstractNumId="15" w15:restartNumberingAfterBreak="0">
    <w:nsid w:val="260F5780"/>
    <w:multiLevelType w:val="hybridMultilevel"/>
    <w:tmpl w:val="1A1E6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B290A7D"/>
    <w:multiLevelType w:val="hybridMultilevel"/>
    <w:tmpl w:val="209C4996"/>
    <w:lvl w:ilvl="0" w:tplc="92BCDB50">
      <w:start w:val="1"/>
      <w:numFmt w:val="bullet"/>
      <w:lvlText w:val=""/>
      <w:lvlJc w:val="left"/>
      <w:pPr>
        <w:ind w:left="720" w:hanging="360"/>
      </w:pPr>
      <w:rPr>
        <w:rFonts w:ascii="Symbol" w:hAnsi="Symbol" w:hint="default"/>
      </w:rPr>
    </w:lvl>
    <w:lvl w:ilvl="1" w:tplc="12D608E4">
      <w:start w:val="1"/>
      <w:numFmt w:val="bullet"/>
      <w:lvlText w:val="o"/>
      <w:lvlJc w:val="left"/>
      <w:pPr>
        <w:ind w:left="1440" w:hanging="360"/>
      </w:pPr>
      <w:rPr>
        <w:rFonts w:ascii="Courier New" w:hAnsi="Courier New" w:hint="default"/>
      </w:rPr>
    </w:lvl>
    <w:lvl w:ilvl="2" w:tplc="823E2AAC">
      <w:start w:val="1"/>
      <w:numFmt w:val="bullet"/>
      <w:lvlText w:val=""/>
      <w:lvlJc w:val="left"/>
      <w:pPr>
        <w:ind w:left="2160" w:hanging="360"/>
      </w:pPr>
      <w:rPr>
        <w:rFonts w:ascii="Wingdings" w:hAnsi="Wingdings" w:hint="default"/>
      </w:rPr>
    </w:lvl>
    <w:lvl w:ilvl="3" w:tplc="56CC5A16">
      <w:start w:val="1"/>
      <w:numFmt w:val="bullet"/>
      <w:lvlText w:val=""/>
      <w:lvlJc w:val="left"/>
      <w:pPr>
        <w:ind w:left="2880" w:hanging="360"/>
      </w:pPr>
      <w:rPr>
        <w:rFonts w:ascii="Symbol" w:hAnsi="Symbol" w:hint="default"/>
      </w:rPr>
    </w:lvl>
    <w:lvl w:ilvl="4" w:tplc="6CFA3948">
      <w:start w:val="1"/>
      <w:numFmt w:val="bullet"/>
      <w:lvlText w:val="o"/>
      <w:lvlJc w:val="left"/>
      <w:pPr>
        <w:ind w:left="3600" w:hanging="360"/>
      </w:pPr>
      <w:rPr>
        <w:rFonts w:ascii="Courier New" w:hAnsi="Courier New" w:hint="default"/>
      </w:rPr>
    </w:lvl>
    <w:lvl w:ilvl="5" w:tplc="D8688F64">
      <w:start w:val="1"/>
      <w:numFmt w:val="bullet"/>
      <w:lvlText w:val=""/>
      <w:lvlJc w:val="left"/>
      <w:pPr>
        <w:ind w:left="4320" w:hanging="360"/>
      </w:pPr>
      <w:rPr>
        <w:rFonts w:ascii="Wingdings" w:hAnsi="Wingdings" w:hint="default"/>
      </w:rPr>
    </w:lvl>
    <w:lvl w:ilvl="6" w:tplc="74EE310E">
      <w:start w:val="1"/>
      <w:numFmt w:val="bullet"/>
      <w:lvlText w:val=""/>
      <w:lvlJc w:val="left"/>
      <w:pPr>
        <w:ind w:left="5040" w:hanging="360"/>
      </w:pPr>
      <w:rPr>
        <w:rFonts w:ascii="Symbol" w:hAnsi="Symbol" w:hint="default"/>
      </w:rPr>
    </w:lvl>
    <w:lvl w:ilvl="7" w:tplc="5FF83CEE">
      <w:start w:val="1"/>
      <w:numFmt w:val="bullet"/>
      <w:lvlText w:val="o"/>
      <w:lvlJc w:val="left"/>
      <w:pPr>
        <w:ind w:left="5760" w:hanging="360"/>
      </w:pPr>
      <w:rPr>
        <w:rFonts w:ascii="Courier New" w:hAnsi="Courier New" w:hint="default"/>
      </w:rPr>
    </w:lvl>
    <w:lvl w:ilvl="8" w:tplc="DB444E68">
      <w:start w:val="1"/>
      <w:numFmt w:val="bullet"/>
      <w:lvlText w:val=""/>
      <w:lvlJc w:val="left"/>
      <w:pPr>
        <w:ind w:left="6480" w:hanging="360"/>
      </w:pPr>
      <w:rPr>
        <w:rFonts w:ascii="Wingdings" w:hAnsi="Wingdings" w:hint="default"/>
      </w:rPr>
    </w:lvl>
  </w:abstractNum>
  <w:abstractNum w:abstractNumId="18" w15:restartNumberingAfterBreak="0">
    <w:nsid w:val="2E617A49"/>
    <w:multiLevelType w:val="multilevel"/>
    <w:tmpl w:val="2C4EF0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030713"/>
    <w:multiLevelType w:val="hybridMultilevel"/>
    <w:tmpl w:val="33F8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34020"/>
    <w:multiLevelType w:val="hybridMultilevel"/>
    <w:tmpl w:val="89D4F8A4"/>
    <w:lvl w:ilvl="0" w:tplc="3ACAACB8">
      <w:start w:val="1"/>
      <w:numFmt w:val="decimal"/>
      <w:lvlText w:val="%1."/>
      <w:lvlJc w:val="left"/>
      <w:pPr>
        <w:ind w:left="720" w:hanging="360"/>
      </w:pPr>
    </w:lvl>
    <w:lvl w:ilvl="1" w:tplc="7B40BE78">
      <w:start w:val="1"/>
      <w:numFmt w:val="lowerLetter"/>
      <w:lvlText w:val="%2."/>
      <w:lvlJc w:val="left"/>
      <w:pPr>
        <w:ind w:left="1440" w:hanging="360"/>
      </w:pPr>
    </w:lvl>
    <w:lvl w:ilvl="2" w:tplc="9FCCD1FC">
      <w:start w:val="1"/>
      <w:numFmt w:val="lowerRoman"/>
      <w:lvlText w:val="%3."/>
      <w:lvlJc w:val="right"/>
      <w:pPr>
        <w:ind w:left="2160" w:hanging="180"/>
      </w:pPr>
    </w:lvl>
    <w:lvl w:ilvl="3" w:tplc="5A584F32">
      <w:start w:val="1"/>
      <w:numFmt w:val="decimal"/>
      <w:lvlText w:val="%4."/>
      <w:lvlJc w:val="left"/>
      <w:pPr>
        <w:ind w:left="2880" w:hanging="360"/>
      </w:pPr>
    </w:lvl>
    <w:lvl w:ilvl="4" w:tplc="C5DC1454">
      <w:start w:val="1"/>
      <w:numFmt w:val="lowerLetter"/>
      <w:lvlText w:val="%5."/>
      <w:lvlJc w:val="left"/>
      <w:pPr>
        <w:ind w:left="3600" w:hanging="360"/>
      </w:pPr>
    </w:lvl>
    <w:lvl w:ilvl="5" w:tplc="214E3768">
      <w:start w:val="1"/>
      <w:numFmt w:val="lowerRoman"/>
      <w:lvlText w:val="%6."/>
      <w:lvlJc w:val="right"/>
      <w:pPr>
        <w:ind w:left="4320" w:hanging="180"/>
      </w:pPr>
    </w:lvl>
    <w:lvl w:ilvl="6" w:tplc="F6AA70D8">
      <w:start w:val="1"/>
      <w:numFmt w:val="decimal"/>
      <w:lvlText w:val="%7."/>
      <w:lvlJc w:val="left"/>
      <w:pPr>
        <w:ind w:left="5040" w:hanging="360"/>
      </w:pPr>
    </w:lvl>
    <w:lvl w:ilvl="7" w:tplc="70969B12">
      <w:start w:val="1"/>
      <w:numFmt w:val="lowerLetter"/>
      <w:lvlText w:val="%8."/>
      <w:lvlJc w:val="left"/>
      <w:pPr>
        <w:ind w:left="5760" w:hanging="360"/>
      </w:pPr>
    </w:lvl>
    <w:lvl w:ilvl="8" w:tplc="8766F326">
      <w:start w:val="1"/>
      <w:numFmt w:val="lowerRoman"/>
      <w:lvlText w:val="%9."/>
      <w:lvlJc w:val="right"/>
      <w:pPr>
        <w:ind w:left="6480" w:hanging="180"/>
      </w:pPr>
    </w:lvl>
  </w:abstractNum>
  <w:abstractNum w:abstractNumId="21" w15:restartNumberingAfterBreak="0">
    <w:nsid w:val="3CE84B65"/>
    <w:multiLevelType w:val="hybridMultilevel"/>
    <w:tmpl w:val="3662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8697B"/>
    <w:multiLevelType w:val="hybridMultilevel"/>
    <w:tmpl w:val="A5F8B7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93DE5"/>
    <w:multiLevelType w:val="multilevel"/>
    <w:tmpl w:val="63004B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4844D6"/>
    <w:multiLevelType w:val="hybridMultilevel"/>
    <w:tmpl w:val="10C4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57925"/>
    <w:multiLevelType w:val="hybridMultilevel"/>
    <w:tmpl w:val="5C746B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E2271D"/>
    <w:multiLevelType w:val="hybridMultilevel"/>
    <w:tmpl w:val="70A01382"/>
    <w:lvl w:ilvl="0" w:tplc="CC6ABB76">
      <w:start w:val="1"/>
      <w:numFmt w:val="bullet"/>
      <w:lvlText w:val=""/>
      <w:lvlJc w:val="left"/>
      <w:pPr>
        <w:ind w:left="720" w:hanging="360"/>
      </w:pPr>
      <w:rPr>
        <w:rFonts w:ascii="Symbol" w:hAnsi="Symbol" w:hint="default"/>
      </w:rPr>
    </w:lvl>
    <w:lvl w:ilvl="1" w:tplc="0D025C66">
      <w:start w:val="1"/>
      <w:numFmt w:val="bullet"/>
      <w:lvlText w:val="o"/>
      <w:lvlJc w:val="left"/>
      <w:pPr>
        <w:ind w:left="1440" w:hanging="360"/>
      </w:pPr>
      <w:rPr>
        <w:rFonts w:ascii="Courier New" w:hAnsi="Courier New" w:hint="default"/>
      </w:rPr>
    </w:lvl>
    <w:lvl w:ilvl="2" w:tplc="128A856E">
      <w:start w:val="1"/>
      <w:numFmt w:val="bullet"/>
      <w:lvlText w:val=""/>
      <w:lvlJc w:val="left"/>
      <w:pPr>
        <w:ind w:left="2160" w:hanging="360"/>
      </w:pPr>
      <w:rPr>
        <w:rFonts w:ascii="Wingdings" w:hAnsi="Wingdings" w:hint="default"/>
      </w:rPr>
    </w:lvl>
    <w:lvl w:ilvl="3" w:tplc="60EE0EE6">
      <w:start w:val="1"/>
      <w:numFmt w:val="bullet"/>
      <w:lvlText w:val=""/>
      <w:lvlJc w:val="left"/>
      <w:pPr>
        <w:ind w:left="2880" w:hanging="360"/>
      </w:pPr>
      <w:rPr>
        <w:rFonts w:ascii="Symbol" w:hAnsi="Symbol" w:hint="default"/>
      </w:rPr>
    </w:lvl>
    <w:lvl w:ilvl="4" w:tplc="F4E4875C">
      <w:start w:val="1"/>
      <w:numFmt w:val="bullet"/>
      <w:lvlText w:val="o"/>
      <w:lvlJc w:val="left"/>
      <w:pPr>
        <w:ind w:left="3600" w:hanging="360"/>
      </w:pPr>
      <w:rPr>
        <w:rFonts w:ascii="Courier New" w:hAnsi="Courier New" w:hint="default"/>
      </w:rPr>
    </w:lvl>
    <w:lvl w:ilvl="5" w:tplc="4A4A8A08">
      <w:start w:val="1"/>
      <w:numFmt w:val="bullet"/>
      <w:lvlText w:val=""/>
      <w:lvlJc w:val="left"/>
      <w:pPr>
        <w:ind w:left="4320" w:hanging="360"/>
      </w:pPr>
      <w:rPr>
        <w:rFonts w:ascii="Wingdings" w:hAnsi="Wingdings" w:hint="default"/>
      </w:rPr>
    </w:lvl>
    <w:lvl w:ilvl="6" w:tplc="D70472FE">
      <w:start w:val="1"/>
      <w:numFmt w:val="bullet"/>
      <w:lvlText w:val=""/>
      <w:lvlJc w:val="left"/>
      <w:pPr>
        <w:ind w:left="5040" w:hanging="360"/>
      </w:pPr>
      <w:rPr>
        <w:rFonts w:ascii="Symbol" w:hAnsi="Symbol" w:hint="default"/>
      </w:rPr>
    </w:lvl>
    <w:lvl w:ilvl="7" w:tplc="03A060C2">
      <w:start w:val="1"/>
      <w:numFmt w:val="bullet"/>
      <w:lvlText w:val="o"/>
      <w:lvlJc w:val="left"/>
      <w:pPr>
        <w:ind w:left="5760" w:hanging="360"/>
      </w:pPr>
      <w:rPr>
        <w:rFonts w:ascii="Courier New" w:hAnsi="Courier New" w:hint="default"/>
      </w:rPr>
    </w:lvl>
    <w:lvl w:ilvl="8" w:tplc="8ECA5570">
      <w:start w:val="1"/>
      <w:numFmt w:val="bullet"/>
      <w:lvlText w:val=""/>
      <w:lvlJc w:val="left"/>
      <w:pPr>
        <w:ind w:left="6480" w:hanging="360"/>
      </w:pPr>
      <w:rPr>
        <w:rFonts w:ascii="Wingdings" w:hAnsi="Wingdings" w:hint="default"/>
      </w:rPr>
    </w:lvl>
  </w:abstractNum>
  <w:abstractNum w:abstractNumId="28" w15:restartNumberingAfterBreak="0">
    <w:nsid w:val="4C1D4606"/>
    <w:multiLevelType w:val="hybridMultilevel"/>
    <w:tmpl w:val="210C274A"/>
    <w:lvl w:ilvl="0" w:tplc="C93468B2">
      <w:start w:val="1"/>
      <w:numFmt w:val="bullet"/>
      <w:lvlText w:val=""/>
      <w:lvlJc w:val="left"/>
      <w:pPr>
        <w:ind w:left="720" w:hanging="360"/>
      </w:pPr>
      <w:rPr>
        <w:rFonts w:ascii="Symbol" w:hAnsi="Symbol" w:hint="default"/>
      </w:rPr>
    </w:lvl>
    <w:lvl w:ilvl="1" w:tplc="E0165A0A">
      <w:start w:val="1"/>
      <w:numFmt w:val="bullet"/>
      <w:lvlText w:val="o"/>
      <w:lvlJc w:val="left"/>
      <w:pPr>
        <w:ind w:left="1440" w:hanging="360"/>
      </w:pPr>
      <w:rPr>
        <w:rFonts w:ascii="Courier New" w:hAnsi="Courier New" w:hint="default"/>
      </w:rPr>
    </w:lvl>
    <w:lvl w:ilvl="2" w:tplc="8DD467EE">
      <w:start w:val="1"/>
      <w:numFmt w:val="bullet"/>
      <w:lvlText w:val=""/>
      <w:lvlJc w:val="left"/>
      <w:pPr>
        <w:ind w:left="2160" w:hanging="360"/>
      </w:pPr>
      <w:rPr>
        <w:rFonts w:ascii="Wingdings" w:hAnsi="Wingdings" w:hint="default"/>
      </w:rPr>
    </w:lvl>
    <w:lvl w:ilvl="3" w:tplc="71786B82">
      <w:start w:val="1"/>
      <w:numFmt w:val="bullet"/>
      <w:lvlText w:val=""/>
      <w:lvlJc w:val="left"/>
      <w:pPr>
        <w:ind w:left="2880" w:hanging="360"/>
      </w:pPr>
      <w:rPr>
        <w:rFonts w:ascii="Symbol" w:hAnsi="Symbol" w:hint="default"/>
      </w:rPr>
    </w:lvl>
    <w:lvl w:ilvl="4" w:tplc="CFA6A9A0">
      <w:start w:val="1"/>
      <w:numFmt w:val="bullet"/>
      <w:lvlText w:val="o"/>
      <w:lvlJc w:val="left"/>
      <w:pPr>
        <w:ind w:left="3600" w:hanging="360"/>
      </w:pPr>
      <w:rPr>
        <w:rFonts w:ascii="Courier New" w:hAnsi="Courier New" w:hint="default"/>
      </w:rPr>
    </w:lvl>
    <w:lvl w:ilvl="5" w:tplc="CF3E060C">
      <w:start w:val="1"/>
      <w:numFmt w:val="bullet"/>
      <w:lvlText w:val=""/>
      <w:lvlJc w:val="left"/>
      <w:pPr>
        <w:ind w:left="4320" w:hanging="360"/>
      </w:pPr>
      <w:rPr>
        <w:rFonts w:ascii="Wingdings" w:hAnsi="Wingdings" w:hint="default"/>
      </w:rPr>
    </w:lvl>
    <w:lvl w:ilvl="6" w:tplc="6B563E5E">
      <w:start w:val="1"/>
      <w:numFmt w:val="bullet"/>
      <w:lvlText w:val=""/>
      <w:lvlJc w:val="left"/>
      <w:pPr>
        <w:ind w:left="5040" w:hanging="360"/>
      </w:pPr>
      <w:rPr>
        <w:rFonts w:ascii="Symbol" w:hAnsi="Symbol" w:hint="default"/>
      </w:rPr>
    </w:lvl>
    <w:lvl w:ilvl="7" w:tplc="1A20A2E4">
      <w:start w:val="1"/>
      <w:numFmt w:val="bullet"/>
      <w:lvlText w:val="o"/>
      <w:lvlJc w:val="left"/>
      <w:pPr>
        <w:ind w:left="5760" w:hanging="360"/>
      </w:pPr>
      <w:rPr>
        <w:rFonts w:ascii="Courier New" w:hAnsi="Courier New" w:hint="default"/>
      </w:rPr>
    </w:lvl>
    <w:lvl w:ilvl="8" w:tplc="75FE104A">
      <w:start w:val="1"/>
      <w:numFmt w:val="bullet"/>
      <w:lvlText w:val=""/>
      <w:lvlJc w:val="left"/>
      <w:pPr>
        <w:ind w:left="6480" w:hanging="360"/>
      </w:pPr>
      <w:rPr>
        <w:rFonts w:ascii="Wingdings" w:hAnsi="Wingdings" w:hint="default"/>
      </w:rPr>
    </w:lvl>
  </w:abstractNum>
  <w:abstractNum w:abstractNumId="29" w15:restartNumberingAfterBreak="0">
    <w:nsid w:val="4DA02696"/>
    <w:multiLevelType w:val="hybridMultilevel"/>
    <w:tmpl w:val="20885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B1683"/>
    <w:multiLevelType w:val="multilevel"/>
    <w:tmpl w:val="AE0C96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942B75"/>
    <w:multiLevelType w:val="hybridMultilevel"/>
    <w:tmpl w:val="C7DCE2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B5CD0"/>
    <w:multiLevelType w:val="hybridMultilevel"/>
    <w:tmpl w:val="6E1826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E25AD"/>
    <w:multiLevelType w:val="hybridMultilevel"/>
    <w:tmpl w:val="17C42996"/>
    <w:lvl w:ilvl="0" w:tplc="9C3068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25C90"/>
    <w:multiLevelType w:val="hybridMultilevel"/>
    <w:tmpl w:val="6D5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F66F82"/>
    <w:multiLevelType w:val="hybridMultilevel"/>
    <w:tmpl w:val="3F8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7D2F8C"/>
    <w:multiLevelType w:val="multilevel"/>
    <w:tmpl w:val="83F4CC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AB1680"/>
    <w:multiLevelType w:val="hybridMultilevel"/>
    <w:tmpl w:val="CA56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E2C64"/>
    <w:multiLevelType w:val="singleLevel"/>
    <w:tmpl w:val="E8FED62E"/>
    <w:lvl w:ilvl="0">
      <w:start w:val="1"/>
      <w:numFmt w:val="bullet"/>
      <w:pStyle w:val="Indent5"/>
      <w:lvlText w:val=""/>
      <w:lvlJc w:val="left"/>
      <w:pPr>
        <w:tabs>
          <w:tab w:val="num" w:pos="360"/>
        </w:tabs>
        <w:ind w:left="360" w:hanging="360"/>
      </w:pPr>
      <w:rPr>
        <w:rFonts w:ascii="Wingdings" w:hAnsi="Wingdings" w:hint="default"/>
      </w:rPr>
    </w:lvl>
  </w:abstractNum>
  <w:abstractNum w:abstractNumId="40" w15:restartNumberingAfterBreak="0">
    <w:nsid w:val="671854EB"/>
    <w:multiLevelType w:val="multilevel"/>
    <w:tmpl w:val="F072CF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F7452F"/>
    <w:multiLevelType w:val="hybridMultilevel"/>
    <w:tmpl w:val="9C3C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04F13"/>
    <w:multiLevelType w:val="hybridMultilevel"/>
    <w:tmpl w:val="D9089A80"/>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57C81"/>
    <w:multiLevelType w:val="hybridMultilevel"/>
    <w:tmpl w:val="2EACE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37F64"/>
    <w:multiLevelType w:val="hybridMultilevel"/>
    <w:tmpl w:val="2D7A1C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78E68C4E">
      <w:numFmt w:val="bullet"/>
      <w:lvlText w:val="-"/>
      <w:lvlJc w:val="left"/>
      <w:pPr>
        <w:ind w:left="1800" w:hanging="360"/>
      </w:pPr>
      <w:rPr>
        <w:rFonts w:ascii="Arial" w:eastAsia="Times New Roman" w:hAnsi="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1C7FFC"/>
    <w:multiLevelType w:val="hybridMultilevel"/>
    <w:tmpl w:val="5F1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E2210A"/>
    <w:multiLevelType w:val="singleLevel"/>
    <w:tmpl w:val="646AD65A"/>
    <w:lvl w:ilvl="0">
      <w:start w:val="1"/>
      <w:numFmt w:val="bullet"/>
      <w:pStyle w:val="Indent3"/>
      <w:lvlText w:val=""/>
      <w:lvlJc w:val="left"/>
      <w:pPr>
        <w:tabs>
          <w:tab w:val="num" w:pos="360"/>
        </w:tabs>
        <w:ind w:left="360" w:hanging="360"/>
      </w:pPr>
      <w:rPr>
        <w:rFonts w:ascii="Symbol" w:hAnsi="Symbol" w:hint="default"/>
      </w:rPr>
    </w:lvl>
  </w:abstractNum>
  <w:abstractNum w:abstractNumId="48"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8F61E2"/>
    <w:multiLevelType w:val="multilevel"/>
    <w:tmpl w:val="C19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27"/>
  </w:num>
  <w:num w:numId="4">
    <w:abstractNumId w:val="14"/>
  </w:num>
  <w:num w:numId="5">
    <w:abstractNumId w:val="28"/>
  </w:num>
  <w:num w:numId="6">
    <w:abstractNumId w:val="47"/>
  </w:num>
  <w:num w:numId="7">
    <w:abstractNumId w:val="39"/>
  </w:num>
  <w:num w:numId="8">
    <w:abstractNumId w:val="2"/>
  </w:num>
  <w:num w:numId="9">
    <w:abstractNumId w:val="45"/>
  </w:num>
  <w:num w:numId="10">
    <w:abstractNumId w:val="1"/>
  </w:num>
  <w:num w:numId="11">
    <w:abstractNumId w:val="19"/>
  </w:num>
  <w:num w:numId="12">
    <w:abstractNumId w:val="29"/>
  </w:num>
  <w:num w:numId="13">
    <w:abstractNumId w:val="31"/>
  </w:num>
  <w:num w:numId="14">
    <w:abstractNumId w:val="12"/>
  </w:num>
  <w:num w:numId="15">
    <w:abstractNumId w:val="10"/>
  </w:num>
  <w:num w:numId="16">
    <w:abstractNumId w:val="3"/>
  </w:num>
  <w:num w:numId="17">
    <w:abstractNumId w:val="6"/>
  </w:num>
  <w:num w:numId="18">
    <w:abstractNumId w:val="8"/>
  </w:num>
  <w:num w:numId="19">
    <w:abstractNumId w:val="26"/>
  </w:num>
  <w:num w:numId="20">
    <w:abstractNumId w:val="32"/>
  </w:num>
  <w:num w:numId="21">
    <w:abstractNumId w:val="22"/>
  </w:num>
  <w:num w:numId="22">
    <w:abstractNumId w:val="36"/>
  </w:num>
  <w:num w:numId="23">
    <w:abstractNumId w:val="5"/>
  </w:num>
  <w:num w:numId="24">
    <w:abstractNumId w:val="21"/>
  </w:num>
  <w:num w:numId="25">
    <w:abstractNumId w:val="25"/>
  </w:num>
  <w:num w:numId="26">
    <w:abstractNumId w:val="38"/>
  </w:num>
  <w:num w:numId="27">
    <w:abstractNumId w:val="46"/>
  </w:num>
  <w:num w:numId="28">
    <w:abstractNumId w:val="35"/>
  </w:num>
  <w:num w:numId="29">
    <w:abstractNumId w:val="42"/>
  </w:num>
  <w:num w:numId="30">
    <w:abstractNumId w:val="23"/>
  </w:num>
  <w:num w:numId="31">
    <w:abstractNumId w:val="33"/>
  </w:num>
  <w:num w:numId="32">
    <w:abstractNumId w:val="16"/>
  </w:num>
  <w:num w:numId="33">
    <w:abstractNumId w:val="43"/>
  </w:num>
  <w:num w:numId="34">
    <w:abstractNumId w:val="48"/>
  </w:num>
  <w:num w:numId="35">
    <w:abstractNumId w:val="41"/>
  </w:num>
  <w:num w:numId="36">
    <w:abstractNumId w:val="13"/>
  </w:num>
  <w:num w:numId="37">
    <w:abstractNumId w:val="49"/>
  </w:num>
  <w:num w:numId="38">
    <w:abstractNumId w:val="44"/>
  </w:num>
  <w:num w:numId="39">
    <w:abstractNumId w:val="34"/>
  </w:num>
  <w:num w:numId="40">
    <w:abstractNumId w:val="7"/>
  </w:num>
  <w:num w:numId="41">
    <w:abstractNumId w:val="40"/>
  </w:num>
  <w:num w:numId="42">
    <w:abstractNumId w:val="9"/>
  </w:num>
  <w:num w:numId="43">
    <w:abstractNumId w:val="30"/>
  </w:num>
  <w:num w:numId="44">
    <w:abstractNumId w:val="37"/>
  </w:num>
  <w:num w:numId="45">
    <w:abstractNumId w:val="4"/>
  </w:num>
  <w:num w:numId="46">
    <w:abstractNumId w:val="24"/>
  </w:num>
  <w:num w:numId="47">
    <w:abstractNumId w:val="11"/>
  </w:num>
  <w:num w:numId="48">
    <w:abstractNumId w:val="18"/>
  </w:num>
  <w:num w:numId="49">
    <w:abstractNumId w:val="0"/>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0F9F"/>
    <w:rsid w:val="000116C5"/>
    <w:rsid w:val="00014CA3"/>
    <w:rsid w:val="00020814"/>
    <w:rsid w:val="00022860"/>
    <w:rsid w:val="00023393"/>
    <w:rsid w:val="0002365D"/>
    <w:rsid w:val="00025797"/>
    <w:rsid w:val="00026498"/>
    <w:rsid w:val="00033023"/>
    <w:rsid w:val="000331DF"/>
    <w:rsid w:val="00033F8D"/>
    <w:rsid w:val="000340AB"/>
    <w:rsid w:val="00036CB5"/>
    <w:rsid w:val="00042794"/>
    <w:rsid w:val="00044768"/>
    <w:rsid w:val="0004567A"/>
    <w:rsid w:val="00045862"/>
    <w:rsid w:val="00045BDB"/>
    <w:rsid w:val="000527E2"/>
    <w:rsid w:val="00054184"/>
    <w:rsid w:val="00055137"/>
    <w:rsid w:val="00060519"/>
    <w:rsid w:val="00064125"/>
    <w:rsid w:val="00070CDD"/>
    <w:rsid w:val="00071C62"/>
    <w:rsid w:val="00080944"/>
    <w:rsid w:val="00082218"/>
    <w:rsid w:val="000824FF"/>
    <w:rsid w:val="00083209"/>
    <w:rsid w:val="00084366"/>
    <w:rsid w:val="00084A77"/>
    <w:rsid w:val="0008500C"/>
    <w:rsid w:val="00085D70"/>
    <w:rsid w:val="00087BCF"/>
    <w:rsid w:val="00093FB7"/>
    <w:rsid w:val="000A12C7"/>
    <w:rsid w:val="000A15E1"/>
    <w:rsid w:val="000A220C"/>
    <w:rsid w:val="000A243E"/>
    <w:rsid w:val="000A35D0"/>
    <w:rsid w:val="000A4A78"/>
    <w:rsid w:val="000A56AA"/>
    <w:rsid w:val="000A700E"/>
    <w:rsid w:val="000A7AA0"/>
    <w:rsid w:val="000B29E0"/>
    <w:rsid w:val="000C38E7"/>
    <w:rsid w:val="000C466F"/>
    <w:rsid w:val="000C6E09"/>
    <w:rsid w:val="000D0B0B"/>
    <w:rsid w:val="000D0B3D"/>
    <w:rsid w:val="000D2488"/>
    <w:rsid w:val="000D41DF"/>
    <w:rsid w:val="000E0219"/>
    <w:rsid w:val="000E05D4"/>
    <w:rsid w:val="000F00CB"/>
    <w:rsid w:val="000F0E31"/>
    <w:rsid w:val="000F3C55"/>
    <w:rsid w:val="00102903"/>
    <w:rsid w:val="00107276"/>
    <w:rsid w:val="00111E33"/>
    <w:rsid w:val="00111E9E"/>
    <w:rsid w:val="00112A37"/>
    <w:rsid w:val="001150D3"/>
    <w:rsid w:val="0011693A"/>
    <w:rsid w:val="00120E88"/>
    <w:rsid w:val="001243D8"/>
    <w:rsid w:val="00124EB8"/>
    <w:rsid w:val="001252FE"/>
    <w:rsid w:val="001312EB"/>
    <w:rsid w:val="00133143"/>
    <w:rsid w:val="00134E4B"/>
    <w:rsid w:val="001351D8"/>
    <w:rsid w:val="00135AE7"/>
    <w:rsid w:val="001367EC"/>
    <w:rsid w:val="00137DA9"/>
    <w:rsid w:val="00141F26"/>
    <w:rsid w:val="00142E2C"/>
    <w:rsid w:val="00143186"/>
    <w:rsid w:val="0014405F"/>
    <w:rsid w:val="00144C9F"/>
    <w:rsid w:val="00147031"/>
    <w:rsid w:val="00153FA3"/>
    <w:rsid w:val="001556C2"/>
    <w:rsid w:val="00161150"/>
    <w:rsid w:val="00163C24"/>
    <w:rsid w:val="00165DCB"/>
    <w:rsid w:val="0016623F"/>
    <w:rsid w:val="0016752E"/>
    <w:rsid w:val="001806D0"/>
    <w:rsid w:val="0018082D"/>
    <w:rsid w:val="0018197B"/>
    <w:rsid w:val="001821FD"/>
    <w:rsid w:val="0018458E"/>
    <w:rsid w:val="00191412"/>
    <w:rsid w:val="0019495A"/>
    <w:rsid w:val="001959B7"/>
    <w:rsid w:val="001A0913"/>
    <w:rsid w:val="001A157B"/>
    <w:rsid w:val="001A61E0"/>
    <w:rsid w:val="001A7C40"/>
    <w:rsid w:val="001C23E6"/>
    <w:rsid w:val="001C5A83"/>
    <w:rsid w:val="001D107B"/>
    <w:rsid w:val="001D22FB"/>
    <w:rsid w:val="001D4F8E"/>
    <w:rsid w:val="001E0E5D"/>
    <w:rsid w:val="001E1A22"/>
    <w:rsid w:val="001E1C65"/>
    <w:rsid w:val="001E556A"/>
    <w:rsid w:val="001F0C9E"/>
    <w:rsid w:val="001F410E"/>
    <w:rsid w:val="001F7B9B"/>
    <w:rsid w:val="001F7BB3"/>
    <w:rsid w:val="002016C6"/>
    <w:rsid w:val="00201D79"/>
    <w:rsid w:val="0020660C"/>
    <w:rsid w:val="00210AD3"/>
    <w:rsid w:val="00213ED5"/>
    <w:rsid w:val="00221D07"/>
    <w:rsid w:val="00225872"/>
    <w:rsid w:val="0022771F"/>
    <w:rsid w:val="00234B43"/>
    <w:rsid w:val="002378BA"/>
    <w:rsid w:val="0023791F"/>
    <w:rsid w:val="00243419"/>
    <w:rsid w:val="0024549B"/>
    <w:rsid w:val="00246F2C"/>
    <w:rsid w:val="0025115F"/>
    <w:rsid w:val="00254241"/>
    <w:rsid w:val="0025763F"/>
    <w:rsid w:val="00262DDB"/>
    <w:rsid w:val="002630E4"/>
    <w:rsid w:val="00263C5B"/>
    <w:rsid w:val="00267C8B"/>
    <w:rsid w:val="00270902"/>
    <w:rsid w:val="0027270B"/>
    <w:rsid w:val="00273F9A"/>
    <w:rsid w:val="00276D10"/>
    <w:rsid w:val="00276EB4"/>
    <w:rsid w:val="00281447"/>
    <w:rsid w:val="00283BFC"/>
    <w:rsid w:val="00284804"/>
    <w:rsid w:val="002877F6"/>
    <w:rsid w:val="00287ECE"/>
    <w:rsid w:val="0029449A"/>
    <w:rsid w:val="002949C6"/>
    <w:rsid w:val="002B1100"/>
    <w:rsid w:val="002B1CF2"/>
    <w:rsid w:val="002B41F5"/>
    <w:rsid w:val="002B431F"/>
    <w:rsid w:val="002B567C"/>
    <w:rsid w:val="002C0989"/>
    <w:rsid w:val="002C1D5D"/>
    <w:rsid w:val="002C2075"/>
    <w:rsid w:val="002C29FA"/>
    <w:rsid w:val="002C5B7F"/>
    <w:rsid w:val="002C5E04"/>
    <w:rsid w:val="002D25D8"/>
    <w:rsid w:val="002D3803"/>
    <w:rsid w:val="002D4FF2"/>
    <w:rsid w:val="002D73B5"/>
    <w:rsid w:val="002E59C7"/>
    <w:rsid w:val="002E623D"/>
    <w:rsid w:val="002E6E7A"/>
    <w:rsid w:val="002E7942"/>
    <w:rsid w:val="002F12D1"/>
    <w:rsid w:val="002F18D6"/>
    <w:rsid w:val="002F4DFF"/>
    <w:rsid w:val="002F7004"/>
    <w:rsid w:val="002F744C"/>
    <w:rsid w:val="00300940"/>
    <w:rsid w:val="00302372"/>
    <w:rsid w:val="003032FF"/>
    <w:rsid w:val="00304C23"/>
    <w:rsid w:val="00310CED"/>
    <w:rsid w:val="00310E7C"/>
    <w:rsid w:val="00315D7C"/>
    <w:rsid w:val="00315E84"/>
    <w:rsid w:val="00315FB2"/>
    <w:rsid w:val="00322E37"/>
    <w:rsid w:val="003251F0"/>
    <w:rsid w:val="003261E8"/>
    <w:rsid w:val="00327C5E"/>
    <w:rsid w:val="00330D90"/>
    <w:rsid w:val="0033111B"/>
    <w:rsid w:val="0033311A"/>
    <w:rsid w:val="00334465"/>
    <w:rsid w:val="003353B9"/>
    <w:rsid w:val="003362CC"/>
    <w:rsid w:val="00341F4F"/>
    <w:rsid w:val="0034214B"/>
    <w:rsid w:val="00345988"/>
    <w:rsid w:val="0035195A"/>
    <w:rsid w:val="00353452"/>
    <w:rsid w:val="003537AC"/>
    <w:rsid w:val="003621AD"/>
    <w:rsid w:val="00362703"/>
    <w:rsid w:val="0037088F"/>
    <w:rsid w:val="00372511"/>
    <w:rsid w:val="00372626"/>
    <w:rsid w:val="00377D4C"/>
    <w:rsid w:val="00380762"/>
    <w:rsid w:val="0038480C"/>
    <w:rsid w:val="003854C0"/>
    <w:rsid w:val="00386D5D"/>
    <w:rsid w:val="00387916"/>
    <w:rsid w:val="00387D32"/>
    <w:rsid w:val="003902B5"/>
    <w:rsid w:val="00392B83"/>
    <w:rsid w:val="0039333F"/>
    <w:rsid w:val="00393F1E"/>
    <w:rsid w:val="003950D3"/>
    <w:rsid w:val="00396044"/>
    <w:rsid w:val="003962A7"/>
    <w:rsid w:val="00396DFE"/>
    <w:rsid w:val="003A59E9"/>
    <w:rsid w:val="003B0541"/>
    <w:rsid w:val="003B101E"/>
    <w:rsid w:val="003B25FA"/>
    <w:rsid w:val="003B275D"/>
    <w:rsid w:val="003B4B0A"/>
    <w:rsid w:val="003B6AA9"/>
    <w:rsid w:val="003C1AD2"/>
    <w:rsid w:val="003C531E"/>
    <w:rsid w:val="003C7102"/>
    <w:rsid w:val="003D5FEC"/>
    <w:rsid w:val="003D79B8"/>
    <w:rsid w:val="003E0FDB"/>
    <w:rsid w:val="003E1FDB"/>
    <w:rsid w:val="003F0CFE"/>
    <w:rsid w:val="003F41A5"/>
    <w:rsid w:val="003F680F"/>
    <w:rsid w:val="004014E5"/>
    <w:rsid w:val="0040621C"/>
    <w:rsid w:val="004138FC"/>
    <w:rsid w:val="004139F7"/>
    <w:rsid w:val="00414583"/>
    <w:rsid w:val="00414A82"/>
    <w:rsid w:val="00415FE9"/>
    <w:rsid w:val="0043298A"/>
    <w:rsid w:val="00432B8C"/>
    <w:rsid w:val="00433EFD"/>
    <w:rsid w:val="004349A0"/>
    <w:rsid w:val="00434A0B"/>
    <w:rsid w:val="00440385"/>
    <w:rsid w:val="00440F4C"/>
    <w:rsid w:val="00441196"/>
    <w:rsid w:val="00445442"/>
    <w:rsid w:val="0045444C"/>
    <w:rsid w:val="004613DD"/>
    <w:rsid w:val="00461C48"/>
    <w:rsid w:val="0047021E"/>
    <w:rsid w:val="004712EC"/>
    <w:rsid w:val="004714D5"/>
    <w:rsid w:val="00471E96"/>
    <w:rsid w:val="004806F3"/>
    <w:rsid w:val="00497FC0"/>
    <w:rsid w:val="004A0169"/>
    <w:rsid w:val="004A4C03"/>
    <w:rsid w:val="004A5229"/>
    <w:rsid w:val="004A73AE"/>
    <w:rsid w:val="004B0286"/>
    <w:rsid w:val="004B280C"/>
    <w:rsid w:val="004B34D0"/>
    <w:rsid w:val="004B36B0"/>
    <w:rsid w:val="004B3B5B"/>
    <w:rsid w:val="004C076B"/>
    <w:rsid w:val="004C5DDE"/>
    <w:rsid w:val="004C7B87"/>
    <w:rsid w:val="004D13C0"/>
    <w:rsid w:val="004D66BE"/>
    <w:rsid w:val="004E064C"/>
    <w:rsid w:val="004E0D79"/>
    <w:rsid w:val="004E2B89"/>
    <w:rsid w:val="004E34E2"/>
    <w:rsid w:val="004F2F4D"/>
    <w:rsid w:val="004F550D"/>
    <w:rsid w:val="004F6B40"/>
    <w:rsid w:val="0050195E"/>
    <w:rsid w:val="00503977"/>
    <w:rsid w:val="00512109"/>
    <w:rsid w:val="005200DC"/>
    <w:rsid w:val="00521CD6"/>
    <w:rsid w:val="005238C6"/>
    <w:rsid w:val="0052560A"/>
    <w:rsid w:val="005257BE"/>
    <w:rsid w:val="00526559"/>
    <w:rsid w:val="0052687E"/>
    <w:rsid w:val="00527589"/>
    <w:rsid w:val="00532E3D"/>
    <w:rsid w:val="00533D00"/>
    <w:rsid w:val="00534E02"/>
    <w:rsid w:val="00540268"/>
    <w:rsid w:val="005431EF"/>
    <w:rsid w:val="0054491C"/>
    <w:rsid w:val="0055108A"/>
    <w:rsid w:val="0055199E"/>
    <w:rsid w:val="00552826"/>
    <w:rsid w:val="005528F7"/>
    <w:rsid w:val="00552986"/>
    <w:rsid w:val="005544F8"/>
    <w:rsid w:val="005628F2"/>
    <w:rsid w:val="005640D6"/>
    <w:rsid w:val="005656C5"/>
    <w:rsid w:val="0056681F"/>
    <w:rsid w:val="00570105"/>
    <w:rsid w:val="0057412C"/>
    <w:rsid w:val="00577803"/>
    <w:rsid w:val="0058228E"/>
    <w:rsid w:val="005827F2"/>
    <w:rsid w:val="005856B4"/>
    <w:rsid w:val="00590FEB"/>
    <w:rsid w:val="00591E8B"/>
    <w:rsid w:val="0059264E"/>
    <w:rsid w:val="005953B4"/>
    <w:rsid w:val="005957F1"/>
    <w:rsid w:val="00595F29"/>
    <w:rsid w:val="005A2399"/>
    <w:rsid w:val="005A252B"/>
    <w:rsid w:val="005B0442"/>
    <w:rsid w:val="005B2E63"/>
    <w:rsid w:val="005B419B"/>
    <w:rsid w:val="005B5700"/>
    <w:rsid w:val="005B68C4"/>
    <w:rsid w:val="005C384F"/>
    <w:rsid w:val="005C4CC0"/>
    <w:rsid w:val="005E139D"/>
    <w:rsid w:val="005E2BA3"/>
    <w:rsid w:val="005E2CFC"/>
    <w:rsid w:val="005E2D95"/>
    <w:rsid w:val="005F0F46"/>
    <w:rsid w:val="005F2A1D"/>
    <w:rsid w:val="005F2E81"/>
    <w:rsid w:val="005F59B7"/>
    <w:rsid w:val="005F5C2A"/>
    <w:rsid w:val="005F678E"/>
    <w:rsid w:val="005F6D38"/>
    <w:rsid w:val="00600B50"/>
    <w:rsid w:val="00602C67"/>
    <w:rsid w:val="006044EC"/>
    <w:rsid w:val="0060453A"/>
    <w:rsid w:val="006062F8"/>
    <w:rsid w:val="00611AC3"/>
    <w:rsid w:val="006122AC"/>
    <w:rsid w:val="00614F08"/>
    <w:rsid w:val="006155A6"/>
    <w:rsid w:val="00616D09"/>
    <w:rsid w:val="006170A9"/>
    <w:rsid w:val="0062383A"/>
    <w:rsid w:val="00637808"/>
    <w:rsid w:val="0064416E"/>
    <w:rsid w:val="006444C9"/>
    <w:rsid w:val="006474D9"/>
    <w:rsid w:val="0065128C"/>
    <w:rsid w:val="0065467D"/>
    <w:rsid w:val="006612FC"/>
    <w:rsid w:val="006646C9"/>
    <w:rsid w:val="006673BF"/>
    <w:rsid w:val="0066747D"/>
    <w:rsid w:val="006704CC"/>
    <w:rsid w:val="006723E0"/>
    <w:rsid w:val="00673B52"/>
    <w:rsid w:val="00675605"/>
    <w:rsid w:val="006758B8"/>
    <w:rsid w:val="00677E9C"/>
    <w:rsid w:val="0068161F"/>
    <w:rsid w:val="00681B77"/>
    <w:rsid w:val="00683911"/>
    <w:rsid w:val="006A61D1"/>
    <w:rsid w:val="006B27E9"/>
    <w:rsid w:val="006B2DF1"/>
    <w:rsid w:val="006B5B56"/>
    <w:rsid w:val="006B5E0F"/>
    <w:rsid w:val="006B73A1"/>
    <w:rsid w:val="006C1693"/>
    <w:rsid w:val="006C47CA"/>
    <w:rsid w:val="006C71A0"/>
    <w:rsid w:val="006D1C4D"/>
    <w:rsid w:val="006D2716"/>
    <w:rsid w:val="006D4382"/>
    <w:rsid w:val="006D752A"/>
    <w:rsid w:val="006D7577"/>
    <w:rsid w:val="006D7C20"/>
    <w:rsid w:val="006E01FE"/>
    <w:rsid w:val="006E15D8"/>
    <w:rsid w:val="006E2D77"/>
    <w:rsid w:val="006E7513"/>
    <w:rsid w:val="006F36C7"/>
    <w:rsid w:val="006F402F"/>
    <w:rsid w:val="006F4156"/>
    <w:rsid w:val="006F4632"/>
    <w:rsid w:val="00703E64"/>
    <w:rsid w:val="00704B5B"/>
    <w:rsid w:val="00706DEE"/>
    <w:rsid w:val="007101B3"/>
    <w:rsid w:val="007139F7"/>
    <w:rsid w:val="00715EA4"/>
    <w:rsid w:val="0072028C"/>
    <w:rsid w:val="0072354E"/>
    <w:rsid w:val="00723CFE"/>
    <w:rsid w:val="007259ED"/>
    <w:rsid w:val="007338BA"/>
    <w:rsid w:val="0073462D"/>
    <w:rsid w:val="007427C2"/>
    <w:rsid w:val="0074598D"/>
    <w:rsid w:val="00745C98"/>
    <w:rsid w:val="007469A3"/>
    <w:rsid w:val="00752458"/>
    <w:rsid w:val="0075278A"/>
    <w:rsid w:val="007528F8"/>
    <w:rsid w:val="007531B8"/>
    <w:rsid w:val="00753F95"/>
    <w:rsid w:val="0075752A"/>
    <w:rsid w:val="00757D39"/>
    <w:rsid w:val="00762474"/>
    <w:rsid w:val="00765834"/>
    <w:rsid w:val="0077121D"/>
    <w:rsid w:val="00775036"/>
    <w:rsid w:val="00783159"/>
    <w:rsid w:val="00785034"/>
    <w:rsid w:val="00787805"/>
    <w:rsid w:val="007934E1"/>
    <w:rsid w:val="007941B6"/>
    <w:rsid w:val="007964F8"/>
    <w:rsid w:val="007965FF"/>
    <w:rsid w:val="007A0431"/>
    <w:rsid w:val="007A5324"/>
    <w:rsid w:val="007A6E99"/>
    <w:rsid w:val="007B0560"/>
    <w:rsid w:val="007B3238"/>
    <w:rsid w:val="007C03F6"/>
    <w:rsid w:val="007C5601"/>
    <w:rsid w:val="007C599B"/>
    <w:rsid w:val="007D3F6C"/>
    <w:rsid w:val="007D5FC0"/>
    <w:rsid w:val="007D68AA"/>
    <w:rsid w:val="007E1050"/>
    <w:rsid w:val="007E3669"/>
    <w:rsid w:val="007E3A61"/>
    <w:rsid w:val="007E4B1C"/>
    <w:rsid w:val="007E6ADF"/>
    <w:rsid w:val="007F095D"/>
    <w:rsid w:val="007F63B5"/>
    <w:rsid w:val="00801B37"/>
    <w:rsid w:val="008071E7"/>
    <w:rsid w:val="00814CA1"/>
    <w:rsid w:val="0081651F"/>
    <w:rsid w:val="00824E26"/>
    <w:rsid w:val="0083197F"/>
    <w:rsid w:val="0083660F"/>
    <w:rsid w:val="00836C4D"/>
    <w:rsid w:val="008525DD"/>
    <w:rsid w:val="0085382E"/>
    <w:rsid w:val="00854DB1"/>
    <w:rsid w:val="008566D4"/>
    <w:rsid w:val="008567C1"/>
    <w:rsid w:val="00864312"/>
    <w:rsid w:val="00871052"/>
    <w:rsid w:val="00883DDD"/>
    <w:rsid w:val="00884E6E"/>
    <w:rsid w:val="00890997"/>
    <w:rsid w:val="00890DB6"/>
    <w:rsid w:val="0089168B"/>
    <w:rsid w:val="00893877"/>
    <w:rsid w:val="00897E72"/>
    <w:rsid w:val="00897E96"/>
    <w:rsid w:val="008A653B"/>
    <w:rsid w:val="008A6E98"/>
    <w:rsid w:val="008B286E"/>
    <w:rsid w:val="008B318E"/>
    <w:rsid w:val="008B370E"/>
    <w:rsid w:val="008B6B26"/>
    <w:rsid w:val="008C0014"/>
    <w:rsid w:val="008C0C7C"/>
    <w:rsid w:val="008C26AF"/>
    <w:rsid w:val="008D354C"/>
    <w:rsid w:val="008D5CC4"/>
    <w:rsid w:val="008E0756"/>
    <w:rsid w:val="008E6496"/>
    <w:rsid w:val="008F2864"/>
    <w:rsid w:val="0090103C"/>
    <w:rsid w:val="00902291"/>
    <w:rsid w:val="00904AEC"/>
    <w:rsid w:val="00910073"/>
    <w:rsid w:val="00911090"/>
    <w:rsid w:val="00912324"/>
    <w:rsid w:val="00913DD0"/>
    <w:rsid w:val="009206D5"/>
    <w:rsid w:val="009208D0"/>
    <w:rsid w:val="00920B48"/>
    <w:rsid w:val="0092107E"/>
    <w:rsid w:val="00922DAB"/>
    <w:rsid w:val="00923F04"/>
    <w:rsid w:val="009243B2"/>
    <w:rsid w:val="00925C97"/>
    <w:rsid w:val="00927291"/>
    <w:rsid w:val="009277A8"/>
    <w:rsid w:val="009301C6"/>
    <w:rsid w:val="0093213C"/>
    <w:rsid w:val="009533AC"/>
    <w:rsid w:val="00960479"/>
    <w:rsid w:val="00960BB9"/>
    <w:rsid w:val="00977AA2"/>
    <w:rsid w:val="0098261E"/>
    <w:rsid w:val="00984DF9"/>
    <w:rsid w:val="00987FF2"/>
    <w:rsid w:val="00990FA8"/>
    <w:rsid w:val="00993241"/>
    <w:rsid w:val="009935DF"/>
    <w:rsid w:val="00993D3B"/>
    <w:rsid w:val="00997B5C"/>
    <w:rsid w:val="009A5F8F"/>
    <w:rsid w:val="009B073F"/>
    <w:rsid w:val="009B0976"/>
    <w:rsid w:val="009B733D"/>
    <w:rsid w:val="009D018E"/>
    <w:rsid w:val="009D553E"/>
    <w:rsid w:val="009D5C03"/>
    <w:rsid w:val="009D6672"/>
    <w:rsid w:val="009F07E4"/>
    <w:rsid w:val="009F79BB"/>
    <w:rsid w:val="00A00F49"/>
    <w:rsid w:val="00A0711F"/>
    <w:rsid w:val="00A076D6"/>
    <w:rsid w:val="00A10ED0"/>
    <w:rsid w:val="00A11418"/>
    <w:rsid w:val="00A246C9"/>
    <w:rsid w:val="00A25A7C"/>
    <w:rsid w:val="00A25DC2"/>
    <w:rsid w:val="00A30D77"/>
    <w:rsid w:val="00A4008A"/>
    <w:rsid w:val="00A41382"/>
    <w:rsid w:val="00A44E17"/>
    <w:rsid w:val="00A50956"/>
    <w:rsid w:val="00A52A8D"/>
    <w:rsid w:val="00A5572B"/>
    <w:rsid w:val="00A57C8E"/>
    <w:rsid w:val="00A617A4"/>
    <w:rsid w:val="00A645C6"/>
    <w:rsid w:val="00A658E6"/>
    <w:rsid w:val="00A65A55"/>
    <w:rsid w:val="00A6625E"/>
    <w:rsid w:val="00A66C4D"/>
    <w:rsid w:val="00A67C25"/>
    <w:rsid w:val="00A70C50"/>
    <w:rsid w:val="00A71323"/>
    <w:rsid w:val="00A719B3"/>
    <w:rsid w:val="00A72420"/>
    <w:rsid w:val="00A72FBE"/>
    <w:rsid w:val="00A75A37"/>
    <w:rsid w:val="00A83E78"/>
    <w:rsid w:val="00A873D9"/>
    <w:rsid w:val="00A90A1A"/>
    <w:rsid w:val="00A92827"/>
    <w:rsid w:val="00A93D74"/>
    <w:rsid w:val="00A95A37"/>
    <w:rsid w:val="00A95EBF"/>
    <w:rsid w:val="00A97264"/>
    <w:rsid w:val="00AA0188"/>
    <w:rsid w:val="00AA147E"/>
    <w:rsid w:val="00AA3C3A"/>
    <w:rsid w:val="00AA58D0"/>
    <w:rsid w:val="00AA5E33"/>
    <w:rsid w:val="00AA7BF3"/>
    <w:rsid w:val="00AB0467"/>
    <w:rsid w:val="00AB2158"/>
    <w:rsid w:val="00AB401D"/>
    <w:rsid w:val="00AB5041"/>
    <w:rsid w:val="00AC315D"/>
    <w:rsid w:val="00AD647A"/>
    <w:rsid w:val="00AE026E"/>
    <w:rsid w:val="00AE3976"/>
    <w:rsid w:val="00AE4E73"/>
    <w:rsid w:val="00AF14B8"/>
    <w:rsid w:val="00AF377D"/>
    <w:rsid w:val="00AF4FE9"/>
    <w:rsid w:val="00AF613A"/>
    <w:rsid w:val="00AF68E7"/>
    <w:rsid w:val="00B008B9"/>
    <w:rsid w:val="00B02F82"/>
    <w:rsid w:val="00B10E60"/>
    <w:rsid w:val="00B12DBC"/>
    <w:rsid w:val="00B22489"/>
    <w:rsid w:val="00B274B7"/>
    <w:rsid w:val="00B326CC"/>
    <w:rsid w:val="00B32B3F"/>
    <w:rsid w:val="00B32EF6"/>
    <w:rsid w:val="00B33AE1"/>
    <w:rsid w:val="00B34105"/>
    <w:rsid w:val="00B34718"/>
    <w:rsid w:val="00B35A6E"/>
    <w:rsid w:val="00B375A0"/>
    <w:rsid w:val="00B4096F"/>
    <w:rsid w:val="00B453B8"/>
    <w:rsid w:val="00B46420"/>
    <w:rsid w:val="00B5238A"/>
    <w:rsid w:val="00B525BB"/>
    <w:rsid w:val="00B567B5"/>
    <w:rsid w:val="00B62EF2"/>
    <w:rsid w:val="00B7279A"/>
    <w:rsid w:val="00B776F1"/>
    <w:rsid w:val="00B83608"/>
    <w:rsid w:val="00B87E6C"/>
    <w:rsid w:val="00B959BC"/>
    <w:rsid w:val="00B97967"/>
    <w:rsid w:val="00BA0022"/>
    <w:rsid w:val="00BA552F"/>
    <w:rsid w:val="00BA700D"/>
    <w:rsid w:val="00BB0E86"/>
    <w:rsid w:val="00BB266E"/>
    <w:rsid w:val="00BB6F9F"/>
    <w:rsid w:val="00BC27DE"/>
    <w:rsid w:val="00BC5A9C"/>
    <w:rsid w:val="00BC5F2B"/>
    <w:rsid w:val="00BC6DC3"/>
    <w:rsid w:val="00BD0B25"/>
    <w:rsid w:val="00BD17FB"/>
    <w:rsid w:val="00BD2038"/>
    <w:rsid w:val="00BD3667"/>
    <w:rsid w:val="00BD6F3E"/>
    <w:rsid w:val="00BE1579"/>
    <w:rsid w:val="00BE2395"/>
    <w:rsid w:val="00BF3C1B"/>
    <w:rsid w:val="00BF6919"/>
    <w:rsid w:val="00C00AE3"/>
    <w:rsid w:val="00C00B7B"/>
    <w:rsid w:val="00C00CC5"/>
    <w:rsid w:val="00C05485"/>
    <w:rsid w:val="00C07F33"/>
    <w:rsid w:val="00C15578"/>
    <w:rsid w:val="00C15F6A"/>
    <w:rsid w:val="00C2175A"/>
    <w:rsid w:val="00C24F96"/>
    <w:rsid w:val="00C26F8B"/>
    <w:rsid w:val="00C30E63"/>
    <w:rsid w:val="00C317A8"/>
    <w:rsid w:val="00C32374"/>
    <w:rsid w:val="00C3695E"/>
    <w:rsid w:val="00C36DF0"/>
    <w:rsid w:val="00C37CA0"/>
    <w:rsid w:val="00C4283A"/>
    <w:rsid w:val="00C444CD"/>
    <w:rsid w:val="00C510D8"/>
    <w:rsid w:val="00C56262"/>
    <w:rsid w:val="00C61AAD"/>
    <w:rsid w:val="00C65680"/>
    <w:rsid w:val="00C657DA"/>
    <w:rsid w:val="00C65E0D"/>
    <w:rsid w:val="00C67C1A"/>
    <w:rsid w:val="00C701F0"/>
    <w:rsid w:val="00C717D9"/>
    <w:rsid w:val="00C8111D"/>
    <w:rsid w:val="00C81556"/>
    <w:rsid w:val="00C82AB9"/>
    <w:rsid w:val="00C923B0"/>
    <w:rsid w:val="00C928B0"/>
    <w:rsid w:val="00C9701E"/>
    <w:rsid w:val="00CA276F"/>
    <w:rsid w:val="00CA4767"/>
    <w:rsid w:val="00CA49DA"/>
    <w:rsid w:val="00CA7000"/>
    <w:rsid w:val="00CA78C8"/>
    <w:rsid w:val="00CB133E"/>
    <w:rsid w:val="00CB2FDF"/>
    <w:rsid w:val="00CB3C97"/>
    <w:rsid w:val="00CB6768"/>
    <w:rsid w:val="00CB6FBB"/>
    <w:rsid w:val="00CB7856"/>
    <w:rsid w:val="00CC1445"/>
    <w:rsid w:val="00CC3129"/>
    <w:rsid w:val="00CC77EE"/>
    <w:rsid w:val="00CD7BB7"/>
    <w:rsid w:val="00CE10FD"/>
    <w:rsid w:val="00CE43A7"/>
    <w:rsid w:val="00D01E82"/>
    <w:rsid w:val="00D02A47"/>
    <w:rsid w:val="00D05254"/>
    <w:rsid w:val="00D15596"/>
    <w:rsid w:val="00D21658"/>
    <w:rsid w:val="00D2439C"/>
    <w:rsid w:val="00D27AFD"/>
    <w:rsid w:val="00D3152B"/>
    <w:rsid w:val="00D31AF5"/>
    <w:rsid w:val="00D34624"/>
    <w:rsid w:val="00D40A0C"/>
    <w:rsid w:val="00D427D8"/>
    <w:rsid w:val="00D51DC8"/>
    <w:rsid w:val="00D56479"/>
    <w:rsid w:val="00D56B11"/>
    <w:rsid w:val="00D60710"/>
    <w:rsid w:val="00D75CAC"/>
    <w:rsid w:val="00D760A3"/>
    <w:rsid w:val="00D76EFA"/>
    <w:rsid w:val="00D807E6"/>
    <w:rsid w:val="00D85057"/>
    <w:rsid w:val="00D92A6C"/>
    <w:rsid w:val="00D94B5F"/>
    <w:rsid w:val="00D97D67"/>
    <w:rsid w:val="00DA0856"/>
    <w:rsid w:val="00DB0B5E"/>
    <w:rsid w:val="00DB19C1"/>
    <w:rsid w:val="00DB1B3F"/>
    <w:rsid w:val="00DB3EA1"/>
    <w:rsid w:val="00DB4A63"/>
    <w:rsid w:val="00DC688E"/>
    <w:rsid w:val="00DC7291"/>
    <w:rsid w:val="00DC7DBA"/>
    <w:rsid w:val="00DD3125"/>
    <w:rsid w:val="00DD6B79"/>
    <w:rsid w:val="00DE2A08"/>
    <w:rsid w:val="00DE7F5A"/>
    <w:rsid w:val="00DF60BB"/>
    <w:rsid w:val="00DF777A"/>
    <w:rsid w:val="00E03F54"/>
    <w:rsid w:val="00E0522B"/>
    <w:rsid w:val="00E10E2A"/>
    <w:rsid w:val="00E11D70"/>
    <w:rsid w:val="00E12660"/>
    <w:rsid w:val="00E147AF"/>
    <w:rsid w:val="00E20D61"/>
    <w:rsid w:val="00E21512"/>
    <w:rsid w:val="00E23915"/>
    <w:rsid w:val="00E25EBA"/>
    <w:rsid w:val="00E27252"/>
    <w:rsid w:val="00E3454E"/>
    <w:rsid w:val="00E4446D"/>
    <w:rsid w:val="00E46BDF"/>
    <w:rsid w:val="00E53319"/>
    <w:rsid w:val="00E547E4"/>
    <w:rsid w:val="00E54BF8"/>
    <w:rsid w:val="00E62438"/>
    <w:rsid w:val="00E63307"/>
    <w:rsid w:val="00E63C6A"/>
    <w:rsid w:val="00E67309"/>
    <w:rsid w:val="00E6786D"/>
    <w:rsid w:val="00E74CB7"/>
    <w:rsid w:val="00E758A4"/>
    <w:rsid w:val="00E80712"/>
    <w:rsid w:val="00E83503"/>
    <w:rsid w:val="00E83805"/>
    <w:rsid w:val="00E83EB5"/>
    <w:rsid w:val="00E84978"/>
    <w:rsid w:val="00E87983"/>
    <w:rsid w:val="00E87CAD"/>
    <w:rsid w:val="00E92EE4"/>
    <w:rsid w:val="00E936BA"/>
    <w:rsid w:val="00EA4736"/>
    <w:rsid w:val="00EB10A7"/>
    <w:rsid w:val="00EB25ED"/>
    <w:rsid w:val="00EB41AB"/>
    <w:rsid w:val="00EB4768"/>
    <w:rsid w:val="00EB5875"/>
    <w:rsid w:val="00EB7A6D"/>
    <w:rsid w:val="00EC3FF5"/>
    <w:rsid w:val="00EC5EA5"/>
    <w:rsid w:val="00EC718E"/>
    <w:rsid w:val="00ED5FC9"/>
    <w:rsid w:val="00EE19F2"/>
    <w:rsid w:val="00EE4181"/>
    <w:rsid w:val="00EF2228"/>
    <w:rsid w:val="00EF37C5"/>
    <w:rsid w:val="00EF586D"/>
    <w:rsid w:val="00EF6CE2"/>
    <w:rsid w:val="00F00F9E"/>
    <w:rsid w:val="00F0114A"/>
    <w:rsid w:val="00F0214E"/>
    <w:rsid w:val="00F05DBE"/>
    <w:rsid w:val="00F067C0"/>
    <w:rsid w:val="00F07545"/>
    <w:rsid w:val="00F07E7F"/>
    <w:rsid w:val="00F120DD"/>
    <w:rsid w:val="00F1230A"/>
    <w:rsid w:val="00F146EC"/>
    <w:rsid w:val="00F168AE"/>
    <w:rsid w:val="00F20B48"/>
    <w:rsid w:val="00F213BA"/>
    <w:rsid w:val="00F22399"/>
    <w:rsid w:val="00F30DD5"/>
    <w:rsid w:val="00F3177A"/>
    <w:rsid w:val="00F334FD"/>
    <w:rsid w:val="00F34E84"/>
    <w:rsid w:val="00F3695F"/>
    <w:rsid w:val="00F36985"/>
    <w:rsid w:val="00F454DF"/>
    <w:rsid w:val="00F528FF"/>
    <w:rsid w:val="00F52C0F"/>
    <w:rsid w:val="00F5789D"/>
    <w:rsid w:val="00F61754"/>
    <w:rsid w:val="00F6179E"/>
    <w:rsid w:val="00F639F7"/>
    <w:rsid w:val="00F63AEF"/>
    <w:rsid w:val="00F70C27"/>
    <w:rsid w:val="00F74549"/>
    <w:rsid w:val="00F764BC"/>
    <w:rsid w:val="00F876B8"/>
    <w:rsid w:val="00F90EAA"/>
    <w:rsid w:val="00F957EA"/>
    <w:rsid w:val="00F976CE"/>
    <w:rsid w:val="00FA2FEA"/>
    <w:rsid w:val="00FC0FBB"/>
    <w:rsid w:val="00FC32E8"/>
    <w:rsid w:val="00FC4A16"/>
    <w:rsid w:val="00FC4CA5"/>
    <w:rsid w:val="00FD0449"/>
    <w:rsid w:val="00FD6694"/>
    <w:rsid w:val="00FD6BCE"/>
    <w:rsid w:val="00FD703D"/>
    <w:rsid w:val="00FD70B0"/>
    <w:rsid w:val="00FE082A"/>
    <w:rsid w:val="00FE2539"/>
    <w:rsid w:val="00FE306B"/>
    <w:rsid w:val="00FE32DF"/>
    <w:rsid w:val="00FE574E"/>
    <w:rsid w:val="00FF27C8"/>
    <w:rsid w:val="00FF3B93"/>
    <w:rsid w:val="00FF61D1"/>
    <w:rsid w:val="00FF64BC"/>
    <w:rsid w:val="00FF7D5F"/>
    <w:rsid w:val="01002A37"/>
    <w:rsid w:val="0178AEDE"/>
    <w:rsid w:val="03352A14"/>
    <w:rsid w:val="0471FCAB"/>
    <w:rsid w:val="056A2885"/>
    <w:rsid w:val="058A10E4"/>
    <w:rsid w:val="09CA3E61"/>
    <w:rsid w:val="0A813238"/>
    <w:rsid w:val="0A97FE3B"/>
    <w:rsid w:val="0C69B745"/>
    <w:rsid w:val="0CCA8982"/>
    <w:rsid w:val="0CF82914"/>
    <w:rsid w:val="0D8C074E"/>
    <w:rsid w:val="0F021B7F"/>
    <w:rsid w:val="0F83FDC2"/>
    <w:rsid w:val="0F9D1648"/>
    <w:rsid w:val="11BD5500"/>
    <w:rsid w:val="1234998A"/>
    <w:rsid w:val="12469F73"/>
    <w:rsid w:val="133FFCBC"/>
    <w:rsid w:val="1453A8F9"/>
    <w:rsid w:val="14A70A4E"/>
    <w:rsid w:val="14DF58F2"/>
    <w:rsid w:val="1563B72A"/>
    <w:rsid w:val="15D31BE5"/>
    <w:rsid w:val="1603ACAC"/>
    <w:rsid w:val="16F3824B"/>
    <w:rsid w:val="17EA60D9"/>
    <w:rsid w:val="181EE780"/>
    <w:rsid w:val="18602A1B"/>
    <w:rsid w:val="189B2FEE"/>
    <w:rsid w:val="19788DCB"/>
    <w:rsid w:val="198FE42D"/>
    <w:rsid w:val="1AA68D08"/>
    <w:rsid w:val="1B293C56"/>
    <w:rsid w:val="1C4897B6"/>
    <w:rsid w:val="1C99FB88"/>
    <w:rsid w:val="1DA5DF26"/>
    <w:rsid w:val="1E4C95B2"/>
    <w:rsid w:val="20D8A1D8"/>
    <w:rsid w:val="20ED6F29"/>
    <w:rsid w:val="213DDF73"/>
    <w:rsid w:val="230519BF"/>
    <w:rsid w:val="23857BE8"/>
    <w:rsid w:val="238BBE86"/>
    <w:rsid w:val="242A8966"/>
    <w:rsid w:val="24AC9FE9"/>
    <w:rsid w:val="2583763A"/>
    <w:rsid w:val="25DF8224"/>
    <w:rsid w:val="26E3FDA6"/>
    <w:rsid w:val="2737D287"/>
    <w:rsid w:val="273F383C"/>
    <w:rsid w:val="279E2D00"/>
    <w:rsid w:val="27AD20F7"/>
    <w:rsid w:val="292F6C70"/>
    <w:rsid w:val="29BADDC4"/>
    <w:rsid w:val="2A6B39D1"/>
    <w:rsid w:val="2BB073C5"/>
    <w:rsid w:val="2BE1DA79"/>
    <w:rsid w:val="2D9568FA"/>
    <w:rsid w:val="2E83030A"/>
    <w:rsid w:val="2EA0423B"/>
    <w:rsid w:val="2F53430F"/>
    <w:rsid w:val="2F914CA2"/>
    <w:rsid w:val="2FC029FF"/>
    <w:rsid w:val="2FCDA16D"/>
    <w:rsid w:val="2FE4A720"/>
    <w:rsid w:val="30072BAE"/>
    <w:rsid w:val="301D3701"/>
    <w:rsid w:val="32A41381"/>
    <w:rsid w:val="331D6898"/>
    <w:rsid w:val="3325D29D"/>
    <w:rsid w:val="33C42669"/>
    <w:rsid w:val="353CD7AF"/>
    <w:rsid w:val="35CB5B09"/>
    <w:rsid w:val="35E2196B"/>
    <w:rsid w:val="3866F520"/>
    <w:rsid w:val="393EFC59"/>
    <w:rsid w:val="3A1A378C"/>
    <w:rsid w:val="3A993A62"/>
    <w:rsid w:val="3B35586A"/>
    <w:rsid w:val="3C5D6A26"/>
    <w:rsid w:val="3C89DF8B"/>
    <w:rsid w:val="3CFC020A"/>
    <w:rsid w:val="3D122D3F"/>
    <w:rsid w:val="3DFC6A87"/>
    <w:rsid w:val="3E9ECF6A"/>
    <w:rsid w:val="3F4F4AAB"/>
    <w:rsid w:val="3F917F13"/>
    <w:rsid w:val="3F9FC492"/>
    <w:rsid w:val="401A326E"/>
    <w:rsid w:val="4101A033"/>
    <w:rsid w:val="42D76554"/>
    <w:rsid w:val="43E78C4D"/>
    <w:rsid w:val="44AE260D"/>
    <w:rsid w:val="45B06A56"/>
    <w:rsid w:val="45DBED09"/>
    <w:rsid w:val="46044C6C"/>
    <w:rsid w:val="466B6807"/>
    <w:rsid w:val="46A4F248"/>
    <w:rsid w:val="46F80F5F"/>
    <w:rsid w:val="47AB9628"/>
    <w:rsid w:val="47BE9660"/>
    <w:rsid w:val="493F1FC3"/>
    <w:rsid w:val="4AA2262C"/>
    <w:rsid w:val="4AB4D7A7"/>
    <w:rsid w:val="4B685587"/>
    <w:rsid w:val="4C73DD77"/>
    <w:rsid w:val="4CCE80E0"/>
    <w:rsid w:val="4CF4920E"/>
    <w:rsid w:val="4DE05657"/>
    <w:rsid w:val="4E45F5F9"/>
    <w:rsid w:val="4F4C4618"/>
    <w:rsid w:val="504D700D"/>
    <w:rsid w:val="5051B41C"/>
    <w:rsid w:val="505D364D"/>
    <w:rsid w:val="5085C948"/>
    <w:rsid w:val="50E6D6DD"/>
    <w:rsid w:val="51553BCA"/>
    <w:rsid w:val="519056B8"/>
    <w:rsid w:val="52053532"/>
    <w:rsid w:val="5355853A"/>
    <w:rsid w:val="5530DB08"/>
    <w:rsid w:val="55392F6B"/>
    <w:rsid w:val="563B524D"/>
    <w:rsid w:val="56CCAB69"/>
    <w:rsid w:val="574CA8EB"/>
    <w:rsid w:val="58687BCA"/>
    <w:rsid w:val="58A83CFB"/>
    <w:rsid w:val="58EF3C7F"/>
    <w:rsid w:val="5908C051"/>
    <w:rsid w:val="599AC5DD"/>
    <w:rsid w:val="5A3C5E61"/>
    <w:rsid w:val="5ACC7D3D"/>
    <w:rsid w:val="5B206E81"/>
    <w:rsid w:val="5BCF77EE"/>
    <w:rsid w:val="5D2F6DC6"/>
    <w:rsid w:val="5E3DC504"/>
    <w:rsid w:val="5EA0CF70"/>
    <w:rsid w:val="5EC2F8ED"/>
    <w:rsid w:val="5F6BF597"/>
    <w:rsid w:val="610A65E0"/>
    <w:rsid w:val="6183C76B"/>
    <w:rsid w:val="645F9F30"/>
    <w:rsid w:val="64832EB9"/>
    <w:rsid w:val="65D44987"/>
    <w:rsid w:val="665DF7BD"/>
    <w:rsid w:val="66EABCB9"/>
    <w:rsid w:val="6808CF99"/>
    <w:rsid w:val="685587F6"/>
    <w:rsid w:val="689A530A"/>
    <w:rsid w:val="689FA9E4"/>
    <w:rsid w:val="698A2662"/>
    <w:rsid w:val="69EF6AB1"/>
    <w:rsid w:val="6ACA5F56"/>
    <w:rsid w:val="6C3ADFEB"/>
    <w:rsid w:val="6CCF2E64"/>
    <w:rsid w:val="6D10D86E"/>
    <w:rsid w:val="6D270B73"/>
    <w:rsid w:val="6F1E2E01"/>
    <w:rsid w:val="6F28E7AB"/>
    <w:rsid w:val="6FBCC5E5"/>
    <w:rsid w:val="7097187A"/>
    <w:rsid w:val="70BA08FA"/>
    <w:rsid w:val="712B8743"/>
    <w:rsid w:val="722D6F60"/>
    <w:rsid w:val="7260886D"/>
    <w:rsid w:val="731EBE48"/>
    <w:rsid w:val="7635A7D0"/>
    <w:rsid w:val="7719A9E3"/>
    <w:rsid w:val="789B2746"/>
    <w:rsid w:val="7995C519"/>
    <w:rsid w:val="7A9D88BD"/>
    <w:rsid w:val="7A9DD5C5"/>
    <w:rsid w:val="7AC28A7E"/>
    <w:rsid w:val="7CB8B606"/>
    <w:rsid w:val="7E1DF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2D79B"/>
  <w15:docId w15:val="{73BBB080-3E27-4D15-B48E-693E44D5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62"/>
    <w:pPr>
      <w:spacing w:after="200" w:line="276" w:lineRule="auto"/>
    </w:pPr>
    <w:rPr>
      <w:sz w:val="24"/>
      <w:szCs w:val="24"/>
      <w:lang w:val="en-US" w:eastAsia="en-US"/>
    </w:rPr>
  </w:style>
  <w:style w:type="paragraph" w:styleId="Heading1">
    <w:name w:val="heading 1"/>
    <w:basedOn w:val="Normal"/>
    <w:next w:val="Normal"/>
    <w:link w:val="Heading1Char"/>
    <w:uiPriority w:val="1"/>
    <w:qFormat/>
    <w:rsid w:val="00A57C8E"/>
    <w:pPr>
      <w:keepNext/>
      <w:spacing w:before="240" w:after="60"/>
      <w:outlineLvl w:val="0"/>
    </w:pPr>
    <w:rPr>
      <w:rFonts w:ascii="Cambria" w:eastAsia="Times New Roman" w:hAnsi="Cambria"/>
      <w:b/>
      <w:bCs/>
      <w:kern w:val="32"/>
      <w:sz w:val="32"/>
      <w:szCs w:val="32"/>
    </w:rPr>
  </w:style>
  <w:style w:type="paragraph" w:styleId="Heading2">
    <w:name w:val="heading 2"/>
    <w:basedOn w:val="Heading1"/>
    <w:next w:val="Normal"/>
    <w:link w:val="Heading2Char"/>
    <w:uiPriority w:val="9"/>
    <w:qFormat/>
    <w:rsid w:val="00A57C8E"/>
    <w:pPr>
      <w:keepLines/>
      <w:widowControl w:val="0"/>
      <w:overflowPunct w:val="0"/>
      <w:autoSpaceDE w:val="0"/>
      <w:autoSpaceDN w:val="0"/>
      <w:adjustRightInd w:val="0"/>
      <w:spacing w:before="60" w:line="240" w:lineRule="auto"/>
      <w:textAlignment w:val="baseline"/>
      <w:outlineLvl w:val="1"/>
    </w:pPr>
    <w:rPr>
      <w:i/>
      <w:iCs/>
      <w:kern w:val="0"/>
      <w:sz w:val="28"/>
      <w:szCs w:val="28"/>
      <w:lang w:val="x-none"/>
    </w:rPr>
  </w:style>
  <w:style w:type="paragraph" w:styleId="Heading3">
    <w:name w:val="heading 3"/>
    <w:basedOn w:val="Normal"/>
    <w:next w:val="Normal"/>
    <w:link w:val="Heading3Char"/>
    <w:uiPriority w:val="9"/>
    <w:unhideWhenUsed/>
    <w:qFormat/>
    <w:rsid w:val="007101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F3E"/>
    <w:pPr>
      <w:autoSpaceDE w:val="0"/>
      <w:autoSpaceDN w:val="0"/>
      <w:adjustRightInd w:val="0"/>
    </w:pPr>
    <w:rPr>
      <w:rFonts w:ascii="Arial" w:hAnsi="Arial" w:cs="Arial"/>
      <w:color w:val="000000"/>
      <w:sz w:val="24"/>
      <w:szCs w:val="24"/>
    </w:rPr>
  </w:style>
  <w:style w:type="paragraph" w:customStyle="1" w:styleId="Indent3">
    <w:name w:val="Indent 3"/>
    <w:basedOn w:val="Normal"/>
    <w:rsid w:val="009243B2"/>
    <w:pPr>
      <w:widowControl w:val="0"/>
      <w:numPr>
        <w:numId w:val="6"/>
      </w:numPr>
      <w:spacing w:before="60" w:after="60" w:line="240" w:lineRule="auto"/>
    </w:pPr>
    <w:rPr>
      <w:rFonts w:ascii="Arial" w:eastAsia="Times New Roman" w:hAnsi="Arial"/>
      <w:szCs w:val="20"/>
      <w:lang w:val="en-GB"/>
    </w:rPr>
  </w:style>
  <w:style w:type="paragraph" w:customStyle="1" w:styleId="Normal12">
    <w:name w:val="Normal 12"/>
    <w:basedOn w:val="Normal"/>
    <w:rsid w:val="006170A9"/>
    <w:pPr>
      <w:widowControl w:val="0"/>
      <w:overflowPunct w:val="0"/>
      <w:autoSpaceDE w:val="0"/>
      <w:autoSpaceDN w:val="0"/>
      <w:adjustRightInd w:val="0"/>
      <w:spacing w:after="0" w:line="240" w:lineRule="auto"/>
      <w:textAlignment w:val="baseline"/>
    </w:pPr>
    <w:rPr>
      <w:rFonts w:ascii="Arial" w:eastAsia="Times New Roman" w:hAnsi="Arial"/>
      <w:lang w:val="en-GB"/>
    </w:rPr>
  </w:style>
  <w:style w:type="paragraph" w:customStyle="1" w:styleId="Indent5">
    <w:name w:val="Indent 5"/>
    <w:basedOn w:val="Normal"/>
    <w:autoRedefine/>
    <w:rsid w:val="006170A9"/>
    <w:pPr>
      <w:numPr>
        <w:numId w:val="7"/>
      </w:numPr>
      <w:tabs>
        <w:tab w:val="clear" w:pos="360"/>
        <w:tab w:val="num" w:pos="1134"/>
      </w:tabs>
      <w:spacing w:before="60" w:after="60" w:line="240" w:lineRule="auto"/>
      <w:ind w:left="1134" w:hanging="709"/>
    </w:pPr>
    <w:rPr>
      <w:rFonts w:ascii="Arial" w:eastAsia="Times New Roman" w:hAnsi="Arial"/>
      <w:szCs w:val="20"/>
      <w:lang w:val="en-GB"/>
    </w:rPr>
  </w:style>
  <w:style w:type="character" w:styleId="Hyperlink">
    <w:name w:val="Hyperlink"/>
    <w:uiPriority w:val="99"/>
    <w:rsid w:val="004806F3"/>
    <w:rPr>
      <w:rFonts w:cs="Times New Roman"/>
      <w:color w:val="0000FF"/>
      <w:u w:val="single"/>
    </w:rPr>
  </w:style>
  <w:style w:type="paragraph" w:styleId="Header">
    <w:name w:val="header"/>
    <w:basedOn w:val="Normal"/>
    <w:link w:val="HeaderChar"/>
    <w:uiPriority w:val="99"/>
    <w:unhideWhenUsed/>
    <w:rsid w:val="00112A37"/>
    <w:pPr>
      <w:tabs>
        <w:tab w:val="center" w:pos="4513"/>
        <w:tab w:val="right" w:pos="9026"/>
      </w:tabs>
    </w:pPr>
  </w:style>
  <w:style w:type="character" w:customStyle="1" w:styleId="HeaderChar">
    <w:name w:val="Header Char"/>
    <w:link w:val="Header"/>
    <w:uiPriority w:val="99"/>
    <w:rsid w:val="00112A37"/>
    <w:rPr>
      <w:sz w:val="24"/>
      <w:szCs w:val="24"/>
      <w:lang w:val="en-US" w:eastAsia="en-US"/>
    </w:rPr>
  </w:style>
  <w:style w:type="paragraph" w:styleId="Footer">
    <w:name w:val="footer"/>
    <w:basedOn w:val="Normal"/>
    <w:link w:val="FooterChar"/>
    <w:uiPriority w:val="99"/>
    <w:unhideWhenUsed/>
    <w:rsid w:val="00112A37"/>
    <w:pPr>
      <w:tabs>
        <w:tab w:val="center" w:pos="4513"/>
        <w:tab w:val="right" w:pos="9026"/>
      </w:tabs>
    </w:pPr>
  </w:style>
  <w:style w:type="character" w:customStyle="1" w:styleId="FooterChar">
    <w:name w:val="Footer Char"/>
    <w:link w:val="Footer"/>
    <w:uiPriority w:val="99"/>
    <w:rsid w:val="00112A37"/>
    <w:rPr>
      <w:sz w:val="24"/>
      <w:szCs w:val="24"/>
      <w:lang w:val="en-US" w:eastAsia="en-US"/>
    </w:rPr>
  </w:style>
  <w:style w:type="character" w:customStyle="1" w:styleId="Normal12Char">
    <w:name w:val="Normal 12 Char"/>
    <w:rsid w:val="00801B37"/>
    <w:rPr>
      <w:rFonts w:ascii="Arial" w:hAnsi="Arial" w:cs="Times New Roman"/>
      <w:sz w:val="24"/>
      <w:szCs w:val="24"/>
      <w:lang w:val="en-GB" w:eastAsia="en-US" w:bidi="ar-SA"/>
    </w:rPr>
  </w:style>
  <w:style w:type="paragraph" w:customStyle="1" w:styleId="Indent2">
    <w:name w:val="Indent 2"/>
    <w:basedOn w:val="PlainText"/>
    <w:autoRedefine/>
    <w:rsid w:val="005F2E81"/>
    <w:pPr>
      <w:spacing w:before="60" w:after="60" w:line="240" w:lineRule="auto"/>
      <w:ind w:left="992" w:hanging="567"/>
    </w:pPr>
    <w:rPr>
      <w:rFonts w:ascii="Arial" w:eastAsia="Times New Roman" w:hAnsi="Arial" w:cs="Times New Roman"/>
      <w:sz w:val="24"/>
      <w:lang w:val="x-none"/>
    </w:rPr>
  </w:style>
  <w:style w:type="paragraph" w:styleId="PlainText">
    <w:name w:val="Plain Text"/>
    <w:basedOn w:val="Normal"/>
    <w:link w:val="PlainTextChar"/>
    <w:uiPriority w:val="99"/>
    <w:semiHidden/>
    <w:unhideWhenUsed/>
    <w:rsid w:val="005F2E81"/>
    <w:rPr>
      <w:rFonts w:ascii="Courier New" w:hAnsi="Courier New" w:cs="Courier New"/>
      <w:sz w:val="20"/>
      <w:szCs w:val="20"/>
    </w:rPr>
  </w:style>
  <w:style w:type="character" w:customStyle="1" w:styleId="PlainTextChar">
    <w:name w:val="Plain Text Char"/>
    <w:link w:val="PlainText"/>
    <w:uiPriority w:val="99"/>
    <w:semiHidden/>
    <w:rsid w:val="005F2E81"/>
    <w:rPr>
      <w:rFonts w:ascii="Courier New" w:hAnsi="Courier New" w:cs="Courier New"/>
      <w:lang w:val="en-US" w:eastAsia="en-US"/>
    </w:rPr>
  </w:style>
  <w:style w:type="paragraph" w:customStyle="1" w:styleId="Indent1">
    <w:name w:val="Indent 1"/>
    <w:basedOn w:val="PlainText"/>
    <w:rsid w:val="005F2E81"/>
    <w:pPr>
      <w:spacing w:after="0" w:line="240" w:lineRule="auto"/>
      <w:ind w:left="1418" w:hanging="851"/>
    </w:pPr>
    <w:rPr>
      <w:rFonts w:ascii="Arial" w:eastAsia="Times New Roman" w:hAnsi="Arial" w:cs="Times New Roman"/>
      <w:sz w:val="24"/>
      <w:lang w:val="x-none"/>
    </w:rPr>
  </w:style>
  <w:style w:type="paragraph" w:customStyle="1" w:styleId="BoxA">
    <w:name w:val="Box A"/>
    <w:basedOn w:val="Normal"/>
    <w:rsid w:val="008C26AF"/>
    <w:pPr>
      <w:widowControl w:val="0"/>
      <w:pBdr>
        <w:top w:val="single" w:sz="18" w:space="1" w:color="auto" w:shadow="1"/>
        <w:left w:val="single" w:sz="18" w:space="4" w:color="auto" w:shadow="1"/>
        <w:bottom w:val="single" w:sz="18" w:space="1" w:color="auto" w:shadow="1"/>
        <w:right w:val="single" w:sz="18" w:space="4" w:color="auto" w:shadow="1"/>
      </w:pBdr>
      <w:spacing w:before="40" w:after="40" w:line="240" w:lineRule="auto"/>
    </w:pPr>
    <w:rPr>
      <w:rFonts w:ascii="Arial" w:eastAsia="Times New Roman" w:hAnsi="Arial"/>
      <w:i/>
      <w:szCs w:val="20"/>
      <w:lang w:val="en-GB"/>
    </w:rPr>
  </w:style>
  <w:style w:type="character" w:customStyle="1" w:styleId="StyleNormal12BoldxChar">
    <w:name w:val="Style Normal 12 + Boldx Char"/>
    <w:rsid w:val="008C26AF"/>
    <w:rPr>
      <w:rFonts w:ascii="Arial" w:hAnsi="Arial" w:cs="Times New Roman"/>
      <w:b/>
      <w:bCs/>
      <w:sz w:val="24"/>
      <w:szCs w:val="24"/>
      <w:lang w:val="en-GB" w:eastAsia="en-US" w:bidi="ar-SA"/>
    </w:rPr>
  </w:style>
  <w:style w:type="character" w:customStyle="1" w:styleId="StyleNormal12BoldChar1">
    <w:name w:val="Style Normal 12 + Bold Char1"/>
    <w:rsid w:val="00414583"/>
    <w:rPr>
      <w:rFonts w:ascii="Arial" w:hAnsi="Arial" w:cs="Times New Roman"/>
      <w:b/>
      <w:bCs/>
      <w:sz w:val="24"/>
      <w:szCs w:val="24"/>
      <w:lang w:val="en-GB" w:eastAsia="en-US" w:bidi="ar-SA"/>
    </w:rPr>
  </w:style>
  <w:style w:type="paragraph" w:customStyle="1" w:styleId="Indent6">
    <w:name w:val="Indent 6"/>
    <w:basedOn w:val="Indent5"/>
    <w:rsid w:val="00A57C8E"/>
    <w:pPr>
      <w:numPr>
        <w:numId w:val="0"/>
      </w:numPr>
      <w:ind w:left="2835" w:hanging="2835"/>
    </w:pPr>
  </w:style>
  <w:style w:type="character" w:customStyle="1" w:styleId="Heading2Char">
    <w:name w:val="Heading 2 Char"/>
    <w:link w:val="Heading2"/>
    <w:uiPriority w:val="9"/>
    <w:rsid w:val="00A57C8E"/>
    <w:rPr>
      <w:rFonts w:ascii="Cambria" w:eastAsia="Times New Roman" w:hAnsi="Cambria"/>
      <w:b/>
      <w:bCs/>
      <w:i/>
      <w:iCs/>
      <w:sz w:val="28"/>
      <w:szCs w:val="28"/>
      <w:lang w:val="x-none" w:eastAsia="en-US"/>
    </w:rPr>
  </w:style>
  <w:style w:type="character" w:customStyle="1" w:styleId="Heading1Char">
    <w:name w:val="Heading 1 Char"/>
    <w:link w:val="Heading1"/>
    <w:uiPriority w:val="1"/>
    <w:rsid w:val="00A57C8E"/>
    <w:rPr>
      <w:rFonts w:ascii="Cambria" w:eastAsia="Times New Roman" w:hAnsi="Cambria" w:cs="Times New Roman"/>
      <w:b/>
      <w:bCs/>
      <w:kern w:val="32"/>
      <w:sz w:val="32"/>
      <w:szCs w:val="32"/>
      <w:lang w:val="en-US" w:eastAsia="en-US"/>
    </w:rPr>
  </w:style>
  <w:style w:type="character" w:customStyle="1" w:styleId="StyleNormal12BoldChar">
    <w:name w:val="Style Normal 12 + Bold Char"/>
    <w:rsid w:val="005238C6"/>
    <w:rPr>
      <w:rFonts w:ascii="Arial" w:hAnsi="Arial" w:cs="Times New Roman"/>
      <w:b/>
      <w:bCs/>
      <w:sz w:val="24"/>
      <w:szCs w:val="24"/>
      <w:lang w:val="en-GB" w:eastAsia="en-US" w:bidi="ar-SA"/>
    </w:rPr>
  </w:style>
  <w:style w:type="paragraph" w:customStyle="1" w:styleId="CM11">
    <w:name w:val="CM11"/>
    <w:basedOn w:val="Default"/>
    <w:next w:val="Default"/>
    <w:rsid w:val="00D760A3"/>
    <w:pPr>
      <w:spacing w:line="276" w:lineRule="atLeast"/>
    </w:pPr>
    <w:rPr>
      <w:rFonts w:eastAsia="Times New Roman" w:cs="Times New Roman"/>
      <w:color w:val="auto"/>
    </w:rPr>
  </w:style>
  <w:style w:type="paragraph" w:customStyle="1" w:styleId="CM12">
    <w:name w:val="CM12"/>
    <w:basedOn w:val="Default"/>
    <w:next w:val="Default"/>
    <w:rsid w:val="00D760A3"/>
    <w:pPr>
      <w:spacing w:line="276" w:lineRule="atLeast"/>
    </w:pPr>
    <w:rPr>
      <w:rFonts w:eastAsia="Times New Roman" w:cs="Times New Roman"/>
      <w:color w:val="auto"/>
    </w:rPr>
  </w:style>
  <w:style w:type="paragraph" w:customStyle="1" w:styleId="CM129">
    <w:name w:val="CM129"/>
    <w:basedOn w:val="Default"/>
    <w:next w:val="Default"/>
    <w:rsid w:val="00D760A3"/>
    <w:rPr>
      <w:rFonts w:eastAsia="Times New Roman" w:cs="Times New Roman"/>
      <w:color w:val="auto"/>
    </w:rPr>
  </w:style>
  <w:style w:type="character" w:styleId="FollowedHyperlink">
    <w:name w:val="FollowedHyperlink"/>
    <w:uiPriority w:val="99"/>
    <w:semiHidden/>
    <w:unhideWhenUsed/>
    <w:rsid w:val="00432B8C"/>
    <w:rPr>
      <w:color w:val="800080"/>
      <w:u w:val="single"/>
    </w:rPr>
  </w:style>
  <w:style w:type="character" w:customStyle="1" w:styleId="Heading3Char">
    <w:name w:val="Heading 3 Char"/>
    <w:link w:val="Heading3"/>
    <w:uiPriority w:val="9"/>
    <w:rsid w:val="007101B3"/>
    <w:rPr>
      <w:rFonts w:ascii="Cambria" w:eastAsia="Times New Roman" w:hAnsi="Cambria" w:cs="Times New Roman"/>
      <w:b/>
      <w:bCs/>
      <w:sz w:val="26"/>
      <w:szCs w:val="26"/>
      <w:lang w:val="en-US" w:eastAsia="en-US"/>
    </w:rPr>
  </w:style>
  <w:style w:type="paragraph" w:customStyle="1" w:styleId="Heading3JC">
    <w:name w:val="Heading 3 JC"/>
    <w:basedOn w:val="Heading3"/>
    <w:link w:val="Heading3JCChar"/>
    <w:autoRedefine/>
    <w:rsid w:val="00F639F7"/>
    <w:pPr>
      <w:spacing w:before="0" w:after="0" w:line="240" w:lineRule="auto"/>
      <w:outlineLvl w:val="1"/>
    </w:pPr>
    <w:rPr>
      <w:rFonts w:ascii="Arial" w:hAnsi="Arial" w:cs="Arial"/>
      <w:sz w:val="24"/>
      <w:lang w:val="en-GB" w:eastAsia="en-GB"/>
    </w:rPr>
  </w:style>
  <w:style w:type="character" w:customStyle="1" w:styleId="Heading3JCChar">
    <w:name w:val="Heading 3 JC Char"/>
    <w:link w:val="Heading3JC"/>
    <w:locked/>
    <w:rsid w:val="00F639F7"/>
    <w:rPr>
      <w:rFonts w:ascii="Arial" w:eastAsia="Times New Roman" w:hAnsi="Arial" w:cs="Arial"/>
      <w:b/>
      <w:bCs/>
      <w:sz w:val="24"/>
      <w:szCs w:val="26"/>
      <w:lang w:val="en-US" w:eastAsia="en-US"/>
    </w:rPr>
  </w:style>
  <w:style w:type="paragraph" w:customStyle="1" w:styleId="Heading21JC">
    <w:name w:val="Heading 2.1 JC"/>
    <w:basedOn w:val="Normal"/>
    <w:autoRedefine/>
    <w:rsid w:val="00CC1445"/>
    <w:pPr>
      <w:keepNext/>
      <w:spacing w:after="0" w:line="240" w:lineRule="auto"/>
      <w:outlineLvl w:val="0"/>
    </w:pPr>
    <w:rPr>
      <w:rFonts w:ascii="Arial" w:eastAsia="Times New Roman" w:hAnsi="Arial" w:cs="Arial"/>
      <w:b/>
      <w:bCs/>
      <w:iCs/>
      <w:sz w:val="28"/>
      <w:szCs w:val="28"/>
      <w:lang w:val="en-GB" w:eastAsia="en-GB"/>
    </w:rPr>
  </w:style>
  <w:style w:type="paragraph" w:styleId="BodyText2">
    <w:name w:val="Body Text 2"/>
    <w:basedOn w:val="Normal"/>
    <w:link w:val="BodyText2Char"/>
    <w:uiPriority w:val="99"/>
    <w:rsid w:val="00C24F96"/>
    <w:pPr>
      <w:spacing w:after="0" w:line="240" w:lineRule="auto"/>
      <w:jc w:val="both"/>
    </w:pPr>
    <w:rPr>
      <w:rFonts w:ascii="Arial" w:eastAsia="Times New Roman" w:hAnsi="Arial"/>
      <w:sz w:val="22"/>
      <w:szCs w:val="20"/>
      <w:lang w:val="en-GB" w:eastAsia="en-GB"/>
    </w:rPr>
  </w:style>
  <w:style w:type="character" w:customStyle="1" w:styleId="BodyText2Char">
    <w:name w:val="Body Text 2 Char"/>
    <w:link w:val="BodyText2"/>
    <w:uiPriority w:val="99"/>
    <w:rsid w:val="00C24F96"/>
    <w:rPr>
      <w:rFonts w:ascii="Arial" w:eastAsia="Times New Roman" w:hAnsi="Arial"/>
      <w:sz w:val="22"/>
    </w:rPr>
  </w:style>
  <w:style w:type="paragraph" w:styleId="ListParagraph">
    <w:name w:val="List Paragraph"/>
    <w:basedOn w:val="Normal"/>
    <w:uiPriority w:val="34"/>
    <w:qFormat/>
    <w:rsid w:val="00C24F96"/>
    <w:pPr>
      <w:spacing w:after="0" w:line="240" w:lineRule="auto"/>
      <w:ind w:left="720"/>
      <w:contextualSpacing/>
    </w:pPr>
    <w:rPr>
      <w:rFonts w:ascii="Times New Roman" w:eastAsia="Times New Roman" w:hAnsi="Times New Roman"/>
      <w:lang w:val="en-GB" w:eastAsia="en-GB"/>
    </w:rPr>
  </w:style>
  <w:style w:type="paragraph" w:styleId="FootnoteText">
    <w:name w:val="footnote text"/>
    <w:basedOn w:val="Normal"/>
    <w:link w:val="FootnoteTextChar"/>
    <w:uiPriority w:val="99"/>
    <w:semiHidden/>
    <w:rsid w:val="0014405F"/>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link w:val="FootnoteText"/>
    <w:uiPriority w:val="99"/>
    <w:semiHidden/>
    <w:rsid w:val="0014405F"/>
    <w:rPr>
      <w:rFonts w:ascii="Times New Roman" w:eastAsia="Times New Roman" w:hAnsi="Times New Roman"/>
    </w:rPr>
  </w:style>
  <w:style w:type="paragraph" w:styleId="BalloonText">
    <w:name w:val="Balloon Text"/>
    <w:basedOn w:val="Normal"/>
    <w:link w:val="BalloonTextChar"/>
    <w:uiPriority w:val="99"/>
    <w:semiHidden/>
    <w:unhideWhenUsed/>
    <w:rsid w:val="009935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35DF"/>
    <w:rPr>
      <w:rFonts w:ascii="Tahoma" w:hAnsi="Tahoma" w:cs="Tahoma"/>
      <w:sz w:val="16"/>
      <w:szCs w:val="16"/>
      <w:lang w:val="en-US" w:eastAsia="en-US"/>
    </w:rPr>
  </w:style>
  <w:style w:type="character" w:styleId="FootnoteReference">
    <w:name w:val="footnote reference"/>
    <w:uiPriority w:val="99"/>
    <w:semiHidden/>
    <w:unhideWhenUsed/>
    <w:rsid w:val="00F36985"/>
    <w:rPr>
      <w:vertAlign w:val="superscript"/>
    </w:rPr>
  </w:style>
  <w:style w:type="character" w:styleId="CommentReference">
    <w:name w:val="annotation reference"/>
    <w:uiPriority w:val="99"/>
    <w:semiHidden/>
    <w:unhideWhenUsed/>
    <w:rsid w:val="00C65E0D"/>
    <w:rPr>
      <w:sz w:val="16"/>
      <w:szCs w:val="16"/>
    </w:rPr>
  </w:style>
  <w:style w:type="paragraph" w:styleId="CommentText">
    <w:name w:val="annotation text"/>
    <w:basedOn w:val="Normal"/>
    <w:link w:val="CommentTextChar"/>
    <w:uiPriority w:val="99"/>
    <w:semiHidden/>
    <w:unhideWhenUsed/>
    <w:rsid w:val="00C65E0D"/>
    <w:rPr>
      <w:sz w:val="20"/>
      <w:szCs w:val="20"/>
    </w:rPr>
  </w:style>
  <w:style w:type="character" w:customStyle="1" w:styleId="CommentTextChar">
    <w:name w:val="Comment Text Char"/>
    <w:link w:val="CommentText"/>
    <w:uiPriority w:val="99"/>
    <w:semiHidden/>
    <w:rsid w:val="00C65E0D"/>
    <w:rPr>
      <w:lang w:val="en-US" w:eastAsia="en-US"/>
    </w:rPr>
  </w:style>
  <w:style w:type="paragraph" w:styleId="CommentSubject">
    <w:name w:val="annotation subject"/>
    <w:basedOn w:val="CommentText"/>
    <w:next w:val="CommentText"/>
    <w:link w:val="CommentSubjectChar"/>
    <w:uiPriority w:val="99"/>
    <w:semiHidden/>
    <w:unhideWhenUsed/>
    <w:rsid w:val="00C65E0D"/>
    <w:rPr>
      <w:b/>
      <w:bCs/>
    </w:rPr>
  </w:style>
  <w:style w:type="character" w:customStyle="1" w:styleId="CommentSubjectChar">
    <w:name w:val="Comment Subject Char"/>
    <w:link w:val="CommentSubject"/>
    <w:uiPriority w:val="99"/>
    <w:semiHidden/>
    <w:rsid w:val="00C65E0D"/>
    <w:rPr>
      <w:b/>
      <w:bCs/>
      <w:lang w:val="en-US" w:eastAsia="en-US"/>
    </w:rPr>
  </w:style>
  <w:style w:type="paragraph" w:styleId="NormalWeb">
    <w:name w:val="Normal (Web)"/>
    <w:basedOn w:val="Normal"/>
    <w:rsid w:val="00064125"/>
    <w:pPr>
      <w:spacing w:before="100" w:beforeAutospacing="1" w:after="100" w:afterAutospacing="1" w:line="240" w:lineRule="auto"/>
    </w:pPr>
    <w:rPr>
      <w:rFonts w:ascii="Verdana" w:eastAsia="Times New Roman" w:hAnsi="Verdana"/>
      <w:color w:val="000000"/>
      <w:sz w:val="18"/>
      <w:szCs w:val="18"/>
      <w:lang w:val="en-GB" w:eastAsia="en-GB"/>
    </w:rPr>
  </w:style>
  <w:style w:type="paragraph" w:customStyle="1" w:styleId="TableRow">
    <w:name w:val="TableRow"/>
    <w:basedOn w:val="Normal"/>
    <w:link w:val="TableRowChar"/>
    <w:uiPriority w:val="99"/>
    <w:qFormat/>
    <w:rsid w:val="00D51DC8"/>
    <w:pPr>
      <w:spacing w:after="0" w:line="288" w:lineRule="auto"/>
    </w:pPr>
    <w:rPr>
      <w:rFonts w:ascii="Arial" w:eastAsia="Times New Roman" w:hAnsi="Arial"/>
      <w:lang w:val="en-GB" w:eastAsia="en-GB"/>
    </w:rPr>
  </w:style>
  <w:style w:type="character" w:customStyle="1" w:styleId="TableRowChar">
    <w:name w:val="TableRow Char"/>
    <w:link w:val="TableRow"/>
    <w:uiPriority w:val="99"/>
    <w:rsid w:val="00D51DC8"/>
    <w:rPr>
      <w:rFonts w:ascii="Arial" w:eastAsia="Times New Roman" w:hAnsi="Arial"/>
      <w:sz w:val="24"/>
      <w:szCs w:val="24"/>
    </w:rPr>
  </w:style>
  <w:style w:type="paragraph" w:customStyle="1" w:styleId="TableHeader">
    <w:name w:val="TableHeader"/>
    <w:basedOn w:val="Normal"/>
    <w:uiPriority w:val="99"/>
    <w:qFormat/>
    <w:rsid w:val="00D51DC8"/>
    <w:pPr>
      <w:spacing w:after="0" w:line="288" w:lineRule="auto"/>
    </w:pPr>
    <w:rPr>
      <w:rFonts w:ascii="Arial" w:eastAsia="Times New Roman" w:hAnsi="Arial"/>
      <w:b/>
      <w:lang w:val="en-GB" w:eastAsia="en-GB"/>
    </w:rPr>
  </w:style>
  <w:style w:type="paragraph" w:styleId="NoSpacing">
    <w:name w:val="No Spacing"/>
    <w:uiPriority w:val="1"/>
    <w:qFormat/>
    <w:rsid w:val="00FF27C8"/>
    <w:rPr>
      <w:sz w:val="24"/>
      <w:szCs w:val="24"/>
      <w:lang w:val="en-US" w:eastAsia="en-US"/>
    </w:rPr>
  </w:style>
  <w:style w:type="paragraph" w:styleId="Title">
    <w:name w:val="Title"/>
    <w:basedOn w:val="Normal"/>
    <w:next w:val="Normal"/>
    <w:link w:val="TitleChar"/>
    <w:uiPriority w:val="10"/>
    <w:qFormat/>
    <w:rsid w:val="00AA147E"/>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lang w:val="en-GB" w:eastAsia="en-GB" w:bidi="en-GB"/>
    </w:rPr>
  </w:style>
  <w:style w:type="character" w:customStyle="1" w:styleId="TitleChar">
    <w:name w:val="Title Char"/>
    <w:basedOn w:val="DefaultParagraphFont"/>
    <w:link w:val="Title"/>
    <w:uiPriority w:val="10"/>
    <w:rsid w:val="00AA147E"/>
    <w:rPr>
      <w:rFonts w:asciiTheme="majorHAnsi" w:eastAsiaTheme="majorEastAsia" w:hAnsiTheme="majorHAnsi" w:cstheme="majorBidi"/>
      <w:spacing w:val="-10"/>
      <w:kern w:val="28"/>
      <w:sz w:val="56"/>
      <w:szCs w:val="56"/>
      <w:lang w:bidi="en-GB"/>
    </w:rPr>
  </w:style>
  <w:style w:type="table" w:customStyle="1" w:styleId="TableGrid1">
    <w:name w:val="Table Grid1"/>
    <w:basedOn w:val="TableNormal"/>
    <w:next w:val="TableGrid"/>
    <w:uiPriority w:val="39"/>
    <w:rsid w:val="00AA14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AA147E"/>
    <w:pPr>
      <w:numPr>
        <w:ilvl w:val="1"/>
      </w:numPr>
      <w:spacing w:after="160" w:line="259" w:lineRule="auto"/>
    </w:pPr>
    <w:rPr>
      <w:rFonts w:eastAsia="Times New Roman"/>
      <w:color w:val="5A5A5A"/>
      <w:spacing w:val="15"/>
      <w:sz w:val="22"/>
      <w:szCs w:val="22"/>
    </w:rPr>
  </w:style>
  <w:style w:type="table" w:customStyle="1" w:styleId="TableGrid2">
    <w:name w:val="Table Grid2"/>
    <w:basedOn w:val="TableNormal"/>
    <w:next w:val="TableGrid"/>
    <w:uiPriority w:val="59"/>
    <w:rsid w:val="00871052"/>
    <w:pPr>
      <w:widowControl w:val="0"/>
    </w:pPr>
    <w:rPr>
      <w:rFonts w:ascii="Cambria" w:eastAsia="Cambria"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6330">
      <w:bodyDiv w:val="1"/>
      <w:marLeft w:val="0"/>
      <w:marRight w:val="0"/>
      <w:marTop w:val="0"/>
      <w:marBottom w:val="0"/>
      <w:divBdr>
        <w:top w:val="none" w:sz="0" w:space="0" w:color="auto"/>
        <w:left w:val="none" w:sz="0" w:space="0" w:color="auto"/>
        <w:bottom w:val="none" w:sz="0" w:space="0" w:color="auto"/>
        <w:right w:val="none" w:sz="0" w:space="0" w:color="auto"/>
      </w:divBdr>
    </w:div>
    <w:div w:id="126437061">
      <w:bodyDiv w:val="1"/>
      <w:marLeft w:val="0"/>
      <w:marRight w:val="0"/>
      <w:marTop w:val="0"/>
      <w:marBottom w:val="0"/>
      <w:divBdr>
        <w:top w:val="none" w:sz="0" w:space="0" w:color="auto"/>
        <w:left w:val="none" w:sz="0" w:space="0" w:color="auto"/>
        <w:bottom w:val="none" w:sz="0" w:space="0" w:color="auto"/>
        <w:right w:val="none" w:sz="0" w:space="0" w:color="auto"/>
      </w:divBdr>
    </w:div>
    <w:div w:id="132453727">
      <w:bodyDiv w:val="1"/>
      <w:marLeft w:val="0"/>
      <w:marRight w:val="0"/>
      <w:marTop w:val="0"/>
      <w:marBottom w:val="0"/>
      <w:divBdr>
        <w:top w:val="none" w:sz="0" w:space="0" w:color="auto"/>
        <w:left w:val="none" w:sz="0" w:space="0" w:color="auto"/>
        <w:bottom w:val="none" w:sz="0" w:space="0" w:color="auto"/>
        <w:right w:val="none" w:sz="0" w:space="0" w:color="auto"/>
      </w:divBdr>
    </w:div>
    <w:div w:id="177041923">
      <w:bodyDiv w:val="1"/>
      <w:marLeft w:val="0"/>
      <w:marRight w:val="0"/>
      <w:marTop w:val="0"/>
      <w:marBottom w:val="0"/>
      <w:divBdr>
        <w:top w:val="none" w:sz="0" w:space="0" w:color="auto"/>
        <w:left w:val="none" w:sz="0" w:space="0" w:color="auto"/>
        <w:bottom w:val="none" w:sz="0" w:space="0" w:color="auto"/>
        <w:right w:val="none" w:sz="0" w:space="0" w:color="auto"/>
      </w:divBdr>
      <w:divsChild>
        <w:div w:id="111290948">
          <w:marLeft w:val="0"/>
          <w:marRight w:val="0"/>
          <w:marTop w:val="0"/>
          <w:marBottom w:val="0"/>
          <w:divBdr>
            <w:top w:val="none" w:sz="0" w:space="0" w:color="auto"/>
            <w:left w:val="none" w:sz="0" w:space="0" w:color="auto"/>
            <w:bottom w:val="none" w:sz="0" w:space="0" w:color="auto"/>
            <w:right w:val="none" w:sz="0" w:space="0" w:color="auto"/>
          </w:divBdr>
          <w:divsChild>
            <w:div w:id="128715430">
              <w:marLeft w:val="0"/>
              <w:marRight w:val="0"/>
              <w:marTop w:val="0"/>
              <w:marBottom w:val="0"/>
              <w:divBdr>
                <w:top w:val="none" w:sz="0" w:space="0" w:color="auto"/>
                <w:left w:val="none" w:sz="0" w:space="0" w:color="auto"/>
                <w:bottom w:val="none" w:sz="0" w:space="0" w:color="auto"/>
                <w:right w:val="none" w:sz="0" w:space="0" w:color="auto"/>
              </w:divBdr>
              <w:divsChild>
                <w:div w:id="237322478">
                  <w:marLeft w:val="-225"/>
                  <w:marRight w:val="-225"/>
                  <w:marTop w:val="0"/>
                  <w:marBottom w:val="0"/>
                  <w:divBdr>
                    <w:top w:val="none" w:sz="0" w:space="0" w:color="auto"/>
                    <w:left w:val="none" w:sz="0" w:space="0" w:color="auto"/>
                    <w:bottom w:val="none" w:sz="0" w:space="0" w:color="auto"/>
                    <w:right w:val="none" w:sz="0" w:space="0" w:color="auto"/>
                  </w:divBdr>
                  <w:divsChild>
                    <w:div w:id="1136680079">
                      <w:marLeft w:val="0"/>
                      <w:marRight w:val="0"/>
                      <w:marTop w:val="0"/>
                      <w:marBottom w:val="0"/>
                      <w:divBdr>
                        <w:top w:val="none" w:sz="0" w:space="0" w:color="auto"/>
                        <w:left w:val="none" w:sz="0" w:space="0" w:color="auto"/>
                        <w:bottom w:val="none" w:sz="0" w:space="0" w:color="auto"/>
                        <w:right w:val="none" w:sz="0" w:space="0" w:color="auto"/>
                      </w:divBdr>
                      <w:divsChild>
                        <w:div w:id="3123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759247">
      <w:bodyDiv w:val="1"/>
      <w:marLeft w:val="0"/>
      <w:marRight w:val="0"/>
      <w:marTop w:val="0"/>
      <w:marBottom w:val="0"/>
      <w:divBdr>
        <w:top w:val="none" w:sz="0" w:space="0" w:color="auto"/>
        <w:left w:val="none" w:sz="0" w:space="0" w:color="auto"/>
        <w:bottom w:val="none" w:sz="0" w:space="0" w:color="auto"/>
        <w:right w:val="none" w:sz="0" w:space="0" w:color="auto"/>
      </w:divBdr>
    </w:div>
    <w:div w:id="647638227">
      <w:bodyDiv w:val="1"/>
      <w:marLeft w:val="0"/>
      <w:marRight w:val="0"/>
      <w:marTop w:val="0"/>
      <w:marBottom w:val="0"/>
      <w:divBdr>
        <w:top w:val="none" w:sz="0" w:space="0" w:color="auto"/>
        <w:left w:val="none" w:sz="0" w:space="0" w:color="auto"/>
        <w:bottom w:val="none" w:sz="0" w:space="0" w:color="auto"/>
        <w:right w:val="none" w:sz="0" w:space="0" w:color="auto"/>
      </w:divBdr>
      <w:divsChild>
        <w:div w:id="2023121407">
          <w:marLeft w:val="0"/>
          <w:marRight w:val="0"/>
          <w:marTop w:val="0"/>
          <w:marBottom w:val="0"/>
          <w:divBdr>
            <w:top w:val="none" w:sz="0" w:space="0" w:color="auto"/>
            <w:left w:val="none" w:sz="0" w:space="0" w:color="auto"/>
            <w:bottom w:val="none" w:sz="0" w:space="0" w:color="auto"/>
            <w:right w:val="none" w:sz="0" w:space="0" w:color="auto"/>
          </w:divBdr>
          <w:divsChild>
            <w:div w:id="1796946344">
              <w:marLeft w:val="0"/>
              <w:marRight w:val="0"/>
              <w:marTop w:val="0"/>
              <w:marBottom w:val="0"/>
              <w:divBdr>
                <w:top w:val="none" w:sz="0" w:space="0" w:color="auto"/>
                <w:left w:val="none" w:sz="0" w:space="0" w:color="auto"/>
                <w:bottom w:val="none" w:sz="0" w:space="0" w:color="auto"/>
                <w:right w:val="none" w:sz="0" w:space="0" w:color="auto"/>
              </w:divBdr>
              <w:divsChild>
                <w:div w:id="1610431061">
                  <w:marLeft w:val="-225"/>
                  <w:marRight w:val="-225"/>
                  <w:marTop w:val="0"/>
                  <w:marBottom w:val="0"/>
                  <w:divBdr>
                    <w:top w:val="none" w:sz="0" w:space="0" w:color="auto"/>
                    <w:left w:val="none" w:sz="0" w:space="0" w:color="auto"/>
                    <w:bottom w:val="none" w:sz="0" w:space="0" w:color="auto"/>
                    <w:right w:val="none" w:sz="0" w:space="0" w:color="auto"/>
                  </w:divBdr>
                  <w:divsChild>
                    <w:div w:id="1508015429">
                      <w:marLeft w:val="0"/>
                      <w:marRight w:val="0"/>
                      <w:marTop w:val="0"/>
                      <w:marBottom w:val="0"/>
                      <w:divBdr>
                        <w:top w:val="none" w:sz="0" w:space="0" w:color="auto"/>
                        <w:left w:val="none" w:sz="0" w:space="0" w:color="auto"/>
                        <w:bottom w:val="none" w:sz="0" w:space="0" w:color="auto"/>
                        <w:right w:val="none" w:sz="0" w:space="0" w:color="auto"/>
                      </w:divBdr>
                      <w:divsChild>
                        <w:div w:id="5336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55964">
      <w:bodyDiv w:val="1"/>
      <w:marLeft w:val="0"/>
      <w:marRight w:val="0"/>
      <w:marTop w:val="0"/>
      <w:marBottom w:val="0"/>
      <w:divBdr>
        <w:top w:val="none" w:sz="0" w:space="0" w:color="auto"/>
        <w:left w:val="none" w:sz="0" w:space="0" w:color="auto"/>
        <w:bottom w:val="none" w:sz="0" w:space="0" w:color="auto"/>
        <w:right w:val="none" w:sz="0" w:space="0" w:color="auto"/>
      </w:divBdr>
    </w:div>
    <w:div w:id="1027636579">
      <w:bodyDiv w:val="1"/>
      <w:marLeft w:val="0"/>
      <w:marRight w:val="0"/>
      <w:marTop w:val="0"/>
      <w:marBottom w:val="0"/>
      <w:divBdr>
        <w:top w:val="none" w:sz="0" w:space="0" w:color="auto"/>
        <w:left w:val="none" w:sz="0" w:space="0" w:color="auto"/>
        <w:bottom w:val="none" w:sz="0" w:space="0" w:color="auto"/>
        <w:right w:val="none" w:sz="0" w:space="0" w:color="auto"/>
      </w:divBdr>
      <w:divsChild>
        <w:div w:id="1319114528">
          <w:marLeft w:val="0"/>
          <w:marRight w:val="0"/>
          <w:marTop w:val="0"/>
          <w:marBottom w:val="0"/>
          <w:divBdr>
            <w:top w:val="none" w:sz="0" w:space="0" w:color="auto"/>
            <w:left w:val="none" w:sz="0" w:space="0" w:color="auto"/>
            <w:bottom w:val="none" w:sz="0" w:space="0" w:color="auto"/>
            <w:right w:val="none" w:sz="0" w:space="0" w:color="auto"/>
          </w:divBdr>
          <w:divsChild>
            <w:div w:id="367998925">
              <w:marLeft w:val="0"/>
              <w:marRight w:val="0"/>
              <w:marTop w:val="0"/>
              <w:marBottom w:val="0"/>
              <w:divBdr>
                <w:top w:val="none" w:sz="0" w:space="0" w:color="auto"/>
                <w:left w:val="none" w:sz="0" w:space="0" w:color="auto"/>
                <w:bottom w:val="none" w:sz="0" w:space="0" w:color="auto"/>
                <w:right w:val="none" w:sz="0" w:space="0" w:color="auto"/>
              </w:divBdr>
              <w:divsChild>
                <w:div w:id="65109718">
                  <w:marLeft w:val="-225"/>
                  <w:marRight w:val="-225"/>
                  <w:marTop w:val="0"/>
                  <w:marBottom w:val="0"/>
                  <w:divBdr>
                    <w:top w:val="none" w:sz="0" w:space="0" w:color="auto"/>
                    <w:left w:val="none" w:sz="0" w:space="0" w:color="auto"/>
                    <w:bottom w:val="none" w:sz="0" w:space="0" w:color="auto"/>
                    <w:right w:val="none" w:sz="0" w:space="0" w:color="auto"/>
                  </w:divBdr>
                  <w:divsChild>
                    <w:div w:id="969820152">
                      <w:marLeft w:val="0"/>
                      <w:marRight w:val="0"/>
                      <w:marTop w:val="0"/>
                      <w:marBottom w:val="0"/>
                      <w:divBdr>
                        <w:top w:val="none" w:sz="0" w:space="0" w:color="auto"/>
                        <w:left w:val="none" w:sz="0" w:space="0" w:color="auto"/>
                        <w:bottom w:val="none" w:sz="0" w:space="0" w:color="auto"/>
                        <w:right w:val="none" w:sz="0" w:space="0" w:color="auto"/>
                      </w:divBdr>
                      <w:divsChild>
                        <w:div w:id="4741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8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ias.cheshireeast.gov.uk/home.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heshireeast.gov.uk/livewell/local-offer-for-children-with-sen-and-disabilities/what-is-the-local-offer/what-is-the-local-offer.aspx"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A88C1479EEE419200DE9236EB8086" ma:contentTypeVersion="15" ma:contentTypeDescription="Create a new document." ma:contentTypeScope="" ma:versionID="6df7b0356ff77a21243fe40ac14d8f9f">
  <xsd:schema xmlns:xsd="http://www.w3.org/2001/XMLSchema" xmlns:xs="http://www.w3.org/2001/XMLSchema" xmlns:p="http://schemas.microsoft.com/office/2006/metadata/properties" xmlns:ns2="e11fddd5-696b-43f6-b56d-54c445e95fb9" xmlns:ns3="8e775c33-eeae-4982-b8d0-1fc57695231b" targetNamespace="http://schemas.microsoft.com/office/2006/metadata/properties" ma:root="true" ma:fieldsID="4bb78e3473ffd010ef5eaf35433dc58f" ns2:_="" ns3:_="">
    <xsd:import namespace="e11fddd5-696b-43f6-b56d-54c445e95fb9"/>
    <xsd:import namespace="8e775c33-eeae-4982-b8d0-1fc576952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fddd5-696b-43f6-b56d-54c445e95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0dea7c-953a-42e9-a08b-08d16938f2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5c33-eeae-4982-b8d0-1fc576952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be7a97-0af0-4e06-8ef2-86f5a782852d}" ma:internalName="TaxCatchAll" ma:showField="CatchAllData" ma:web="8e775c33-eeae-4982-b8d0-1fc5769523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fddd5-696b-43f6-b56d-54c445e95fb9">
      <Terms xmlns="http://schemas.microsoft.com/office/infopath/2007/PartnerControls"/>
    </lcf76f155ced4ddcb4097134ff3c332f>
    <TaxCatchAll xmlns="8e775c33-eeae-4982-b8d0-1fc57695231b" xsi:nil="true"/>
    <SharedWithUsers xmlns="8e775c33-eeae-4982-b8d0-1fc57695231b">
      <UserInfo>
        <DisplayName>Louise Gohr</DisplayName>
        <AccountId>23</AccountId>
        <AccountType/>
      </UserInfo>
    </SharedWithUsers>
  </documentManagement>
</p:properties>
</file>

<file path=customXml/item5.xml><?xml version="1.0" encoding="utf-8"?>
<sisl xmlns:xsi="http://www.w3.org/2001/XMLSchema-instance" xmlns:xsd="http://www.w3.org/2001/XMLSchema" xmlns="http://www.boldonjames.com/2008/01/sie/internal/label" sislVersion="0" policy="6ceae14b-024b-4bff-9be8-3287753ee694" origin="userSelected"/>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0CC8DC5-0391-4E28-9BE4-58D3FFCAE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fddd5-696b-43f6-b56d-54c445e95fb9"/>
    <ds:schemaRef ds:uri="8e775c33-eeae-4982-b8d0-1fc57695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837C8-F550-4BD6-B10D-BCE96454A2CC}">
  <ds:schemaRefs>
    <ds:schemaRef ds:uri="http://schemas.microsoft.com/sharepoint/v3/contenttype/forms"/>
  </ds:schemaRefs>
</ds:datastoreItem>
</file>

<file path=customXml/itemProps3.xml><?xml version="1.0" encoding="utf-8"?>
<ds:datastoreItem xmlns:ds="http://schemas.openxmlformats.org/officeDocument/2006/customXml" ds:itemID="{E845BC9C-71C2-4027-9479-8137E76F19E9}">
  <ds:schemaRefs>
    <ds:schemaRef ds:uri="http://schemas.openxmlformats.org/officeDocument/2006/bibliography"/>
  </ds:schemaRefs>
</ds:datastoreItem>
</file>

<file path=customXml/itemProps4.xml><?xml version="1.0" encoding="utf-8"?>
<ds:datastoreItem xmlns:ds="http://schemas.openxmlformats.org/officeDocument/2006/customXml" ds:itemID="{C88EA8E8-D7B2-42A1-9E04-8A4CA4D71D27}">
  <ds:schemaRefs>
    <ds:schemaRef ds:uri="http://schemas.microsoft.com/office/2006/metadata/properties"/>
    <ds:schemaRef ds:uri="http://schemas.microsoft.com/office/infopath/2007/PartnerControls"/>
    <ds:schemaRef ds:uri="e11fddd5-696b-43f6-b56d-54c445e95fb9"/>
    <ds:schemaRef ds:uri="8e775c33-eeae-4982-b8d0-1fc57695231b"/>
  </ds:schemaRefs>
</ds:datastoreItem>
</file>

<file path=customXml/itemProps5.xml><?xml version="1.0" encoding="utf-8"?>
<ds:datastoreItem xmlns:ds="http://schemas.openxmlformats.org/officeDocument/2006/customXml" ds:itemID="{19A76F86-1DDE-476A-AD7C-9442E578736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234F1C7C-EAFF-4403-8BDF-F9A80D25CC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2417</Words>
  <Characters>13781</Characters>
  <Application>Microsoft Office Word</Application>
  <DocSecurity>0</DocSecurity>
  <Lines>114</Lines>
  <Paragraphs>32</Paragraphs>
  <ScaleCrop>false</ScaleCrop>
  <Company>Cheshire Shared Services</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CMAT Special Educational Needs and Disability (SEND) POLICY</dc:title>
  <dc:subject/>
  <dc:creator>au674k</dc:creator>
  <cp:lastModifiedBy>Excalibur SENCo</cp:lastModifiedBy>
  <cp:revision>2</cp:revision>
  <cp:lastPrinted>2022-11-09T10:50:00Z</cp:lastPrinted>
  <dcterms:created xsi:type="dcterms:W3CDTF">2025-01-06T11:10:00Z</dcterms:created>
  <dcterms:modified xsi:type="dcterms:W3CDTF">2025-01-06T11:10:00Z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teach</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CentranetDocumentOwner">
    <vt:lpwstr>BURNETT, Debra</vt:lpwstr>
  </property>
  <property fmtid="{D5CDD505-2E9C-101B-9397-08002B2CF9AE}" pid="10" name="_DocHome">
    <vt:i4>-593248849</vt:i4>
  </property>
  <property fmtid="{D5CDD505-2E9C-101B-9397-08002B2CF9AE}" pid="11" name="ContentTypeId">
    <vt:lpwstr>0x010100417A88C1479EEE419200DE9236EB8086</vt:lpwstr>
  </property>
  <property fmtid="{D5CDD505-2E9C-101B-9397-08002B2CF9AE}" pid="12" name="Status">
    <vt:lpwstr>Binding statute / Recommended</vt:lpwstr>
  </property>
  <property fmtid="{D5CDD505-2E9C-101B-9397-08002B2CF9AE}" pid="13" name="docIndexRef">
    <vt:lpwstr>07bd3545-205f-4a43-8ccc-2b18dae9a28c</vt:lpwstr>
  </property>
  <property fmtid="{D5CDD505-2E9C-101B-9397-08002B2CF9AE}" pid="14" name="bjSaver">
    <vt:lpwstr>Z9EmUkA1NGD2xumL5XvYR+6QSPOD2/W+</vt:lpwstr>
  </property>
  <property fmtid="{D5CDD505-2E9C-101B-9397-08002B2CF9AE}" pid="15" name="bjDocumentSecurityLabel">
    <vt:lpwstr>This item has no classification</vt:lpwstr>
  </property>
  <property fmtid="{D5CDD505-2E9C-101B-9397-08002B2CF9AE}" pid="16" name="Order">
    <vt:r8>98900</vt:r8>
  </property>
  <property fmtid="{D5CDD505-2E9C-101B-9397-08002B2CF9AE}" pid="17" name="MediaServiceImageTags">
    <vt:lpwstr/>
  </property>
</Properties>
</file>