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7BEE5" w14:textId="25C733D4" w:rsidR="00221755" w:rsidRPr="0020368D" w:rsidRDefault="00221755" w:rsidP="00221755">
      <w:pPr>
        <w:jc w:val="center"/>
        <w:rPr>
          <w:rFonts w:asciiTheme="minorHAnsi" w:hAnsiTheme="minorHAnsi" w:cstheme="minorHAnsi"/>
        </w:rPr>
      </w:pPr>
      <w:r w:rsidRPr="0020368D">
        <w:rPr>
          <w:rFonts w:asciiTheme="minorHAnsi" w:hAnsiTheme="minorHAnsi" w:cstheme="minorHAnsi"/>
          <w:noProof/>
        </w:rPr>
        <w:drawing>
          <wp:inline distT="0" distB="0" distL="0" distR="0" wp14:anchorId="7BBE399A" wp14:editId="4BB4B9DD">
            <wp:extent cx="5514975" cy="551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514975"/>
                    </a:xfrm>
                    <a:prstGeom prst="rect">
                      <a:avLst/>
                    </a:prstGeom>
                    <a:noFill/>
                    <a:ln>
                      <a:noFill/>
                    </a:ln>
                  </pic:spPr>
                </pic:pic>
              </a:graphicData>
            </a:graphic>
          </wp:inline>
        </w:drawing>
      </w:r>
    </w:p>
    <w:p w14:paraId="12F31CA7" w14:textId="77777777" w:rsidR="00221755" w:rsidRPr="0020368D" w:rsidRDefault="00221755" w:rsidP="00221755">
      <w:pPr>
        <w:rPr>
          <w:rFonts w:asciiTheme="minorHAnsi" w:hAnsiTheme="minorHAnsi" w:cstheme="minorHAnsi"/>
        </w:rPr>
      </w:pPr>
    </w:p>
    <w:p w14:paraId="139EF4C2" w14:textId="77777777" w:rsidR="00221755" w:rsidRPr="0020368D" w:rsidRDefault="00221755" w:rsidP="00221755">
      <w:pPr>
        <w:rPr>
          <w:rFonts w:asciiTheme="minorHAnsi" w:hAnsiTheme="minorHAnsi" w:cstheme="minorHAnsi"/>
        </w:rPr>
      </w:pPr>
    </w:p>
    <w:p w14:paraId="302C9887" w14:textId="77777777" w:rsidR="00221755" w:rsidRPr="0020368D" w:rsidRDefault="00221755" w:rsidP="00221755">
      <w:pPr>
        <w:jc w:val="center"/>
        <w:rPr>
          <w:rFonts w:asciiTheme="minorHAnsi" w:hAnsiTheme="minorHAnsi" w:cstheme="minorHAnsi"/>
          <w:sz w:val="72"/>
          <w:szCs w:val="72"/>
        </w:rPr>
      </w:pPr>
      <w:r w:rsidRPr="0020368D">
        <w:rPr>
          <w:rFonts w:asciiTheme="minorHAnsi" w:hAnsiTheme="minorHAnsi" w:cstheme="minorHAnsi"/>
          <w:sz w:val="72"/>
          <w:szCs w:val="72"/>
        </w:rPr>
        <w:t>Curriculum-</w:t>
      </w:r>
    </w:p>
    <w:p w14:paraId="542071E5" w14:textId="01A5CE0E" w:rsidR="00221755" w:rsidRPr="0020368D" w:rsidRDefault="00672B7F" w:rsidP="00221755">
      <w:pPr>
        <w:jc w:val="center"/>
        <w:rPr>
          <w:rFonts w:asciiTheme="minorHAnsi" w:hAnsiTheme="minorHAnsi" w:cstheme="minorHAnsi"/>
          <w:sz w:val="72"/>
          <w:szCs w:val="72"/>
        </w:rPr>
      </w:pPr>
      <w:r>
        <w:rPr>
          <w:rFonts w:asciiTheme="minorHAnsi" w:hAnsiTheme="minorHAnsi" w:cstheme="minorHAnsi"/>
          <w:sz w:val="72"/>
          <w:szCs w:val="72"/>
        </w:rPr>
        <w:t>Histor</w:t>
      </w:r>
      <w:r w:rsidR="002536D6" w:rsidRPr="002536D6">
        <w:rPr>
          <w:rFonts w:asciiTheme="minorHAnsi" w:hAnsiTheme="minorHAnsi" w:cstheme="minorHAnsi"/>
          <w:sz w:val="72"/>
          <w:szCs w:val="72"/>
        </w:rPr>
        <w:t>y</w:t>
      </w:r>
      <w:r w:rsidR="00221755" w:rsidRPr="0020368D">
        <w:rPr>
          <w:rFonts w:asciiTheme="minorHAnsi" w:hAnsiTheme="minorHAnsi" w:cstheme="minorHAnsi"/>
          <w:sz w:val="72"/>
          <w:szCs w:val="72"/>
        </w:rPr>
        <w:t xml:space="preserve"> Policy</w:t>
      </w:r>
    </w:p>
    <w:p w14:paraId="30A7AC20" w14:textId="04E5694E" w:rsidR="00074766" w:rsidRPr="0020368D" w:rsidRDefault="00074766">
      <w:pPr>
        <w:rPr>
          <w:rFonts w:asciiTheme="minorHAnsi" w:hAnsiTheme="minorHAnsi" w:cstheme="minorHAnsi"/>
        </w:rPr>
      </w:pPr>
    </w:p>
    <w:p w14:paraId="700589EF" w14:textId="1F89834C" w:rsidR="00221755" w:rsidRPr="0020368D" w:rsidRDefault="00221755">
      <w:pPr>
        <w:rPr>
          <w:rFonts w:asciiTheme="minorHAnsi" w:hAnsiTheme="minorHAnsi" w:cstheme="minorHAnsi"/>
        </w:rPr>
      </w:pPr>
    </w:p>
    <w:p w14:paraId="797EBC9E" w14:textId="0E16FA94" w:rsidR="00221755" w:rsidRPr="0020368D" w:rsidRDefault="00221755">
      <w:pPr>
        <w:rPr>
          <w:rFonts w:asciiTheme="minorHAnsi" w:hAnsiTheme="minorHAnsi" w:cstheme="minorHAnsi"/>
        </w:rPr>
      </w:pPr>
    </w:p>
    <w:p w14:paraId="2297B8F0" w14:textId="319E995E" w:rsidR="00221755" w:rsidRPr="0020368D" w:rsidRDefault="00221755">
      <w:pPr>
        <w:rPr>
          <w:rFonts w:asciiTheme="minorHAnsi" w:hAnsiTheme="minorHAnsi" w:cstheme="minorHAnsi"/>
        </w:rPr>
      </w:pPr>
    </w:p>
    <w:p w14:paraId="2C6E7E3F" w14:textId="25EDFB39" w:rsidR="00221755" w:rsidRPr="0020368D" w:rsidRDefault="00221755">
      <w:pPr>
        <w:rPr>
          <w:rFonts w:asciiTheme="minorHAnsi" w:hAnsiTheme="minorHAnsi" w:cstheme="minorHAnsi"/>
        </w:rPr>
      </w:pPr>
    </w:p>
    <w:p w14:paraId="35CB865C" w14:textId="5BEE4A4B" w:rsidR="00221755" w:rsidRPr="0020368D" w:rsidRDefault="00221755">
      <w:pPr>
        <w:rPr>
          <w:rFonts w:asciiTheme="minorHAnsi" w:hAnsiTheme="minorHAnsi" w:cstheme="minorHAnsi"/>
        </w:rPr>
      </w:pPr>
    </w:p>
    <w:p w14:paraId="5FA4F50A" w14:textId="565959A6" w:rsidR="00221755" w:rsidRPr="0020368D" w:rsidRDefault="00221755">
      <w:pPr>
        <w:rPr>
          <w:rFonts w:asciiTheme="minorHAnsi" w:hAnsiTheme="minorHAnsi" w:cstheme="minorHAnsi"/>
        </w:rPr>
      </w:pPr>
    </w:p>
    <w:p w14:paraId="5701A4B2" w14:textId="36F82C2E" w:rsidR="00221755" w:rsidRPr="0020368D" w:rsidRDefault="00672B7F" w:rsidP="002536D6">
      <w:pPr>
        <w:ind w:left="0" w:firstLine="0"/>
        <w:jc w:val="left"/>
        <w:rPr>
          <w:rFonts w:asciiTheme="minorHAnsi" w:eastAsiaTheme="minorHAnsi" w:hAnsiTheme="minorHAnsi" w:cstheme="minorHAnsi"/>
          <w:b/>
          <w:color w:val="auto"/>
          <w:sz w:val="32"/>
        </w:rPr>
      </w:pPr>
      <w:r>
        <w:rPr>
          <w:rFonts w:asciiTheme="minorHAnsi" w:hAnsiTheme="minorHAnsi" w:cstheme="minorHAnsi"/>
          <w:b/>
          <w:sz w:val="32"/>
        </w:rPr>
        <w:t>History</w:t>
      </w:r>
      <w:r w:rsidR="00221755" w:rsidRPr="002536D6">
        <w:rPr>
          <w:rFonts w:asciiTheme="minorHAnsi" w:hAnsiTheme="minorHAnsi" w:cstheme="minorHAnsi"/>
          <w:b/>
          <w:sz w:val="32"/>
        </w:rPr>
        <w:t xml:space="preserve"> </w:t>
      </w:r>
      <w:r w:rsidR="00221755" w:rsidRPr="0020368D">
        <w:rPr>
          <w:rFonts w:asciiTheme="minorHAnsi" w:hAnsiTheme="minorHAnsi" w:cstheme="minorHAnsi"/>
          <w:b/>
          <w:sz w:val="32"/>
        </w:rPr>
        <w:t>Policy</w:t>
      </w:r>
    </w:p>
    <w:p w14:paraId="08CF95E9" w14:textId="77777777" w:rsidR="00221755" w:rsidRPr="0020368D" w:rsidRDefault="00221755" w:rsidP="00221755">
      <w:pPr>
        <w:jc w:val="left"/>
        <w:rPr>
          <w:rFonts w:asciiTheme="minorHAnsi" w:hAnsiTheme="minorHAnsi" w:cstheme="minorHAnsi"/>
          <w:b/>
        </w:rPr>
      </w:pPr>
    </w:p>
    <w:p w14:paraId="4B37CF6E" w14:textId="0F4D1F8C" w:rsidR="00221755" w:rsidRPr="0020368D" w:rsidRDefault="00221755" w:rsidP="002536D6">
      <w:pPr>
        <w:pStyle w:val="NoSpacing"/>
        <w:ind w:left="0" w:firstLine="0"/>
        <w:jc w:val="left"/>
        <w:rPr>
          <w:rFonts w:asciiTheme="minorHAnsi" w:hAnsiTheme="minorHAnsi" w:cstheme="minorHAnsi"/>
          <w:b/>
          <w:bCs/>
          <w:u w:val="single"/>
        </w:rPr>
      </w:pPr>
      <w:r w:rsidRPr="0020368D">
        <w:rPr>
          <w:rFonts w:asciiTheme="minorHAnsi" w:hAnsiTheme="minorHAnsi" w:cstheme="minorHAnsi"/>
          <w:b/>
          <w:bCs/>
          <w:u w:val="single"/>
        </w:rPr>
        <w:t>School Vision</w:t>
      </w:r>
    </w:p>
    <w:p w14:paraId="47AE9DEA" w14:textId="382FAF89" w:rsidR="00221755" w:rsidRPr="0020368D" w:rsidRDefault="00221755" w:rsidP="00221755">
      <w:pPr>
        <w:pStyle w:val="NoSpacing"/>
        <w:jc w:val="left"/>
        <w:rPr>
          <w:rFonts w:asciiTheme="minorHAnsi" w:hAnsiTheme="minorHAnsi" w:cstheme="minorHAnsi"/>
          <w:b/>
          <w:bCs/>
          <w:u w:val="single"/>
        </w:rPr>
      </w:pPr>
    </w:p>
    <w:p w14:paraId="186DE21B" w14:textId="56536BB7" w:rsidR="00221755" w:rsidRPr="0020368D" w:rsidRDefault="00221755" w:rsidP="00221755">
      <w:pPr>
        <w:pStyle w:val="NoSpacing"/>
        <w:jc w:val="center"/>
        <w:rPr>
          <w:rFonts w:asciiTheme="minorHAnsi" w:hAnsiTheme="minorHAnsi" w:cstheme="minorHAnsi"/>
          <w:b/>
          <w:bCs/>
          <w:color w:val="4472C4" w:themeColor="accent1"/>
          <w:sz w:val="32"/>
          <w:szCs w:val="32"/>
        </w:rPr>
      </w:pPr>
      <w:r w:rsidRPr="0020368D">
        <w:rPr>
          <w:rFonts w:asciiTheme="minorHAnsi" w:hAnsiTheme="minorHAnsi" w:cstheme="minorHAnsi"/>
          <w:b/>
          <w:bCs/>
          <w:color w:val="4472C4" w:themeColor="accent1"/>
          <w:sz w:val="32"/>
          <w:szCs w:val="32"/>
        </w:rPr>
        <w:t>Supporting our pupils to feel SAFE, SECURE and UNDERSTOOD</w:t>
      </w:r>
    </w:p>
    <w:p w14:paraId="07A74C88" w14:textId="77777777" w:rsidR="00221755" w:rsidRPr="0020368D" w:rsidRDefault="00221755" w:rsidP="00221755">
      <w:pPr>
        <w:pStyle w:val="NoSpacing"/>
        <w:ind w:left="0" w:firstLine="0"/>
        <w:jc w:val="left"/>
        <w:rPr>
          <w:rFonts w:asciiTheme="minorHAnsi" w:hAnsiTheme="minorHAnsi" w:cstheme="minorHAnsi"/>
        </w:rPr>
      </w:pPr>
    </w:p>
    <w:p w14:paraId="1B2C32AD" w14:textId="425916FC" w:rsidR="00221755" w:rsidRPr="0020368D" w:rsidRDefault="00221755" w:rsidP="00DD1167">
      <w:pPr>
        <w:pStyle w:val="NoSpacing"/>
        <w:jc w:val="left"/>
        <w:rPr>
          <w:rFonts w:asciiTheme="minorHAnsi" w:hAnsiTheme="minorHAnsi" w:cstheme="minorHAnsi"/>
        </w:rPr>
      </w:pPr>
      <w:r w:rsidRPr="0020368D">
        <w:rPr>
          <w:rFonts w:asciiTheme="minorHAnsi" w:hAnsiTheme="minorHAnsi" w:cstheme="minorHAnsi"/>
        </w:rPr>
        <w:t>Our Christian vision, which is threaded through all aspects of school life, is:</w:t>
      </w:r>
    </w:p>
    <w:p w14:paraId="09A0CFCC" w14:textId="77777777" w:rsidR="00221755" w:rsidRPr="0020368D" w:rsidRDefault="00221755" w:rsidP="00221755">
      <w:pPr>
        <w:pStyle w:val="NoSpacing"/>
        <w:jc w:val="left"/>
        <w:rPr>
          <w:rFonts w:asciiTheme="minorHAnsi" w:hAnsiTheme="minorHAnsi" w:cstheme="minorHAnsi"/>
          <w:i/>
          <w:iCs/>
          <w:color w:val="2E74B5" w:themeColor="accent5" w:themeShade="BF"/>
        </w:rPr>
      </w:pPr>
    </w:p>
    <w:p w14:paraId="79507A61"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With God's love, we can fly.</w:t>
      </w:r>
    </w:p>
    <w:p w14:paraId="1F73E110"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3B8DE62C"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We aim high and embrace life in all its fullness.</w:t>
      </w:r>
    </w:p>
    <w:p w14:paraId="4DC40B23"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74EC1FCB" w14:textId="77777777" w:rsidR="00221755" w:rsidRPr="0020368D" w:rsidRDefault="00221755" w:rsidP="00221755">
      <w:pPr>
        <w:pStyle w:val="NoSpacing"/>
        <w:ind w:left="80" w:firstLine="64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Our school vision bible verse-</w:t>
      </w:r>
    </w:p>
    <w:p w14:paraId="218CA609" w14:textId="77777777" w:rsidR="00221755" w:rsidRPr="0020368D" w:rsidRDefault="00221755" w:rsidP="00221755">
      <w:pPr>
        <w:pStyle w:val="NoSpacing"/>
        <w:ind w:left="80"/>
        <w:jc w:val="left"/>
        <w:rPr>
          <w:rFonts w:asciiTheme="minorHAnsi" w:hAnsiTheme="minorHAnsi" w:cstheme="minorHAnsi"/>
          <w:b/>
          <w:bCs/>
          <w:i/>
          <w:iCs/>
          <w:color w:val="4472C4" w:themeColor="accent1"/>
        </w:rPr>
      </w:pPr>
    </w:p>
    <w:p w14:paraId="3006FCE2" w14:textId="77777777" w:rsidR="00221755" w:rsidRPr="0020368D" w:rsidRDefault="00221755" w:rsidP="00221755">
      <w:pPr>
        <w:pStyle w:val="NoSpacing"/>
        <w:ind w:left="720" w:firstLine="0"/>
        <w:jc w:val="left"/>
        <w:rPr>
          <w:rFonts w:asciiTheme="minorHAnsi" w:hAnsiTheme="minorHAnsi" w:cstheme="minorHAnsi"/>
          <w:b/>
          <w:bCs/>
          <w:i/>
          <w:iCs/>
          <w:color w:val="4472C4" w:themeColor="accent1"/>
        </w:rPr>
      </w:pPr>
      <w:r w:rsidRPr="0020368D">
        <w:rPr>
          <w:rFonts w:asciiTheme="minorHAnsi" w:hAnsiTheme="minorHAnsi" w:cstheme="minorHAnsi"/>
          <w:b/>
          <w:bCs/>
          <w:i/>
          <w:iCs/>
          <w:color w:val="4472C4" w:themeColor="accent1"/>
        </w:rPr>
        <w:t>"those who trust in the Lord, they will find new strength. They will soar high on wings like eagles."- Isaiah 40:31</w:t>
      </w:r>
    </w:p>
    <w:p w14:paraId="3A5B85EA" w14:textId="08B8AE65" w:rsidR="00221755" w:rsidRPr="0020368D" w:rsidRDefault="00221755" w:rsidP="00221755">
      <w:pPr>
        <w:pStyle w:val="NoSpacing"/>
        <w:jc w:val="left"/>
        <w:rPr>
          <w:rFonts w:asciiTheme="minorHAnsi" w:hAnsiTheme="minorHAnsi" w:cstheme="minorHAnsi"/>
          <w:b/>
          <w:bCs/>
          <w:color w:val="4472C4" w:themeColor="accent1"/>
          <w:sz w:val="22"/>
        </w:rPr>
      </w:pPr>
      <w:r w:rsidRPr="0020368D">
        <w:rPr>
          <w:rFonts w:asciiTheme="minorHAnsi" w:hAnsiTheme="minorHAnsi" w:cstheme="minorHAnsi"/>
          <w:b/>
          <w:bCs/>
          <w:color w:val="4472C4" w:themeColor="accent1"/>
        </w:rPr>
        <w:br/>
      </w:r>
    </w:p>
    <w:p w14:paraId="4A80861C" w14:textId="77777777" w:rsidR="00AD28E8" w:rsidRPr="0020368D" w:rsidRDefault="00AD28E8" w:rsidP="00AD28E8">
      <w:pPr>
        <w:jc w:val="left"/>
        <w:rPr>
          <w:rFonts w:asciiTheme="minorHAnsi" w:hAnsiTheme="minorHAnsi" w:cstheme="minorHAnsi"/>
        </w:rPr>
      </w:pPr>
      <w:r w:rsidRPr="00EB3369">
        <w:rPr>
          <w:rFonts w:ascii="Bradley Hand ITC" w:hAnsi="Bradley Hand ITC" w:cstheme="minorHAnsi"/>
          <w:b/>
          <w:sz w:val="36"/>
          <w:szCs w:val="36"/>
          <w:u w:val="single"/>
        </w:rPr>
        <w:t>Curriculum Intent</w:t>
      </w:r>
    </w:p>
    <w:p w14:paraId="75634432" w14:textId="7C2993B2" w:rsidR="00672B7F" w:rsidRPr="00F454C7" w:rsidRDefault="00672B7F" w:rsidP="00672B7F">
      <w:pPr>
        <w:pStyle w:val="NormalWeb"/>
        <w:shd w:val="clear" w:color="auto" w:fill="FFFFFF"/>
        <w:spacing w:before="0" w:beforeAutospacing="0" w:after="150" w:afterAutospacing="0"/>
        <w:rPr>
          <w:rFonts w:asciiTheme="minorHAnsi" w:hAnsiTheme="minorHAnsi" w:cstheme="minorHAnsi"/>
        </w:rPr>
      </w:pPr>
      <w:r w:rsidRPr="00F454C7">
        <w:rPr>
          <w:rFonts w:asciiTheme="minorHAnsi" w:hAnsiTheme="minorHAnsi" w:cstheme="minorHAnsi"/>
          <w:b/>
          <w:u w:val="single"/>
        </w:rPr>
        <w:t>Vision for History</w:t>
      </w:r>
      <w:r w:rsidR="00221755" w:rsidRPr="00F454C7">
        <w:rPr>
          <w:rFonts w:asciiTheme="minorHAnsi" w:hAnsiTheme="minorHAnsi" w:cstheme="minorHAnsi"/>
        </w:rPr>
        <w:br/>
      </w:r>
      <w:r w:rsidRPr="00F454C7">
        <w:rPr>
          <w:rFonts w:asciiTheme="minorHAnsi" w:hAnsiTheme="minorHAnsi" w:cstheme="minorHAnsi"/>
        </w:rPr>
        <w:t xml:space="preserve">Here at Huxley CE Primary School, we aim to ignite an interest of the past, seeing it as real, live and interesting. During the early years the children are introduced to the recent past, relating to the lifestyles or parents and grandparents in the local area. For us </w:t>
      </w:r>
      <w:r w:rsidR="00E8713F">
        <w:rPr>
          <w:rFonts w:asciiTheme="minorHAnsi" w:hAnsiTheme="minorHAnsi" w:cstheme="minorHAnsi"/>
        </w:rPr>
        <w:t>it is important to bring history</w:t>
      </w:r>
      <w:r w:rsidRPr="00F454C7">
        <w:rPr>
          <w:rFonts w:asciiTheme="minorHAnsi" w:hAnsiTheme="minorHAnsi" w:cstheme="minorHAnsi"/>
        </w:rPr>
        <w:t xml:space="preserve"> to life as much as possible.</w:t>
      </w:r>
    </w:p>
    <w:p w14:paraId="7C3C1AE9" w14:textId="390B6939" w:rsidR="00672B7F" w:rsidRPr="00F454C7" w:rsidRDefault="00672B7F" w:rsidP="00672B7F">
      <w:pPr>
        <w:pStyle w:val="NormalWeb"/>
        <w:shd w:val="clear" w:color="auto" w:fill="FFFFFF"/>
        <w:spacing w:before="0" w:beforeAutospacing="0" w:after="150" w:afterAutospacing="0"/>
        <w:rPr>
          <w:rFonts w:asciiTheme="minorHAnsi" w:hAnsiTheme="minorHAnsi" w:cstheme="minorHAnsi"/>
        </w:rPr>
      </w:pPr>
      <w:r w:rsidRPr="00F454C7">
        <w:rPr>
          <w:rFonts w:asciiTheme="minorHAnsi" w:hAnsiTheme="minorHAnsi" w:cstheme="minorHAnsi"/>
        </w:rPr>
        <w:t>As the children progress through the school they learn about significant people, events and places from both the</w:t>
      </w:r>
      <w:r w:rsidR="00E8713F">
        <w:rPr>
          <w:rFonts w:asciiTheme="minorHAnsi" w:hAnsiTheme="minorHAnsi" w:cstheme="minorHAnsi"/>
        </w:rPr>
        <w:t xml:space="preserve"> recent and more distant past. </w:t>
      </w:r>
      <w:r w:rsidRPr="00F454C7">
        <w:rPr>
          <w:rFonts w:asciiTheme="minorHAnsi" w:hAnsiTheme="minorHAnsi" w:cstheme="minorHAnsi"/>
        </w:rPr>
        <w:t>Children have the opportunity to ask questions and research answers for themselves in their history topics.  They learn about past events and that history can be seen by different people in different ways at different times.</w:t>
      </w:r>
    </w:p>
    <w:p w14:paraId="33A0650F" w14:textId="57F5379C" w:rsidR="00221755" w:rsidRDefault="00221755" w:rsidP="00672B7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rPr>
      </w:pPr>
    </w:p>
    <w:p w14:paraId="2B51D1EF" w14:textId="05D072FF" w:rsidR="00221755" w:rsidRPr="00E8713F" w:rsidRDefault="00221755" w:rsidP="00221755">
      <w:pPr>
        <w:jc w:val="left"/>
        <w:rPr>
          <w:rFonts w:asciiTheme="minorHAnsi" w:hAnsiTheme="minorHAnsi" w:cstheme="minorHAnsi"/>
          <w:szCs w:val="24"/>
        </w:rPr>
      </w:pPr>
      <w:r w:rsidRPr="00E8713F">
        <w:rPr>
          <w:rFonts w:asciiTheme="minorHAnsi" w:hAnsiTheme="minorHAnsi" w:cstheme="minorHAnsi"/>
          <w:b/>
          <w:szCs w:val="24"/>
          <w:u w:val="single"/>
        </w:rPr>
        <w:t xml:space="preserve">Aims of the Curriculum </w:t>
      </w:r>
      <w:r w:rsidRPr="00E8713F">
        <w:rPr>
          <w:rFonts w:asciiTheme="minorHAnsi" w:hAnsiTheme="minorHAnsi" w:cstheme="minorHAnsi"/>
          <w:b/>
          <w:szCs w:val="24"/>
        </w:rPr>
        <w:br/>
      </w:r>
      <w:r w:rsidRPr="00E8713F">
        <w:rPr>
          <w:rFonts w:asciiTheme="minorHAnsi" w:hAnsiTheme="minorHAnsi" w:cstheme="minorHAnsi"/>
          <w:szCs w:val="24"/>
        </w:rPr>
        <w:t>The National Curriculum aims to ensure that all pupils:</w:t>
      </w:r>
    </w:p>
    <w:p w14:paraId="3433EFDD" w14:textId="77777777" w:rsidR="00E8713F" w:rsidRPr="00E8713F" w:rsidRDefault="00E8713F" w:rsidP="00E8713F">
      <w:pPr>
        <w:pStyle w:val="ListParagraph"/>
        <w:numPr>
          <w:ilvl w:val="0"/>
          <w:numId w:val="6"/>
        </w:numPr>
        <w:rPr>
          <w:rFonts w:cstheme="minorHAnsi"/>
          <w:sz w:val="24"/>
          <w:szCs w:val="24"/>
        </w:rPr>
      </w:pPr>
      <w:r w:rsidRPr="00E8713F">
        <w:rPr>
          <w:sz w:val="24"/>
          <w:szCs w:val="24"/>
        </w:rPr>
        <w:t xml:space="preserve">know and understand the history of these islands as a coherent, chronological narrative, from the earliest times to the present day: how people’s lives have shaped this nation and how Britain has influenced and been influenced by the wider world </w:t>
      </w:r>
    </w:p>
    <w:p w14:paraId="493A09A2" w14:textId="77777777" w:rsidR="00E8713F" w:rsidRPr="00E8713F" w:rsidRDefault="00E8713F" w:rsidP="00E8713F">
      <w:pPr>
        <w:pStyle w:val="ListParagraph"/>
        <w:numPr>
          <w:ilvl w:val="0"/>
          <w:numId w:val="6"/>
        </w:numPr>
        <w:rPr>
          <w:rFonts w:cstheme="minorHAnsi"/>
          <w:sz w:val="24"/>
          <w:szCs w:val="24"/>
        </w:rPr>
      </w:pPr>
      <w:r w:rsidRPr="00E8713F">
        <w:rPr>
          <w:sz w:val="24"/>
          <w:szCs w:val="24"/>
        </w:rPr>
        <w:t xml:space="preserve">know and understand significant aspects of the history of the wider world: the nature of ancient civilisations; the expansion and dissolution of empires; characteristic features of past non-European societies; achievements and follies of mankind </w:t>
      </w:r>
    </w:p>
    <w:p w14:paraId="75BA584E" w14:textId="77777777" w:rsidR="00E8713F" w:rsidRPr="00E8713F" w:rsidRDefault="00E8713F" w:rsidP="00E8713F">
      <w:pPr>
        <w:pStyle w:val="ListParagraph"/>
        <w:numPr>
          <w:ilvl w:val="0"/>
          <w:numId w:val="6"/>
        </w:numPr>
        <w:rPr>
          <w:rFonts w:cstheme="minorHAnsi"/>
          <w:sz w:val="24"/>
          <w:szCs w:val="24"/>
        </w:rPr>
      </w:pPr>
      <w:r w:rsidRPr="00E8713F">
        <w:rPr>
          <w:sz w:val="24"/>
          <w:szCs w:val="24"/>
        </w:rPr>
        <w:t xml:space="preserve">gain and deploy a historically grounded understanding of abstract terms such as ‘empire’, ‘civilisation’, ‘parliament’ and ‘peasantry’ </w:t>
      </w:r>
    </w:p>
    <w:p w14:paraId="1D0FC0D4" w14:textId="77777777" w:rsidR="00E8713F" w:rsidRPr="00E8713F" w:rsidRDefault="00E8713F" w:rsidP="00E8713F">
      <w:pPr>
        <w:pStyle w:val="ListParagraph"/>
        <w:numPr>
          <w:ilvl w:val="0"/>
          <w:numId w:val="6"/>
        </w:numPr>
        <w:rPr>
          <w:rFonts w:cstheme="minorHAnsi"/>
          <w:sz w:val="24"/>
          <w:szCs w:val="24"/>
        </w:rPr>
      </w:pPr>
      <w:r w:rsidRPr="00E8713F">
        <w:rPr>
          <w:sz w:val="24"/>
          <w:szCs w:val="24"/>
        </w:rPr>
        <w:t xml:space="preserve">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28D85876" w14:textId="006555CB" w:rsidR="00E8713F" w:rsidRPr="00E8713F" w:rsidRDefault="00E8713F" w:rsidP="00E8713F">
      <w:pPr>
        <w:pStyle w:val="ListParagraph"/>
        <w:numPr>
          <w:ilvl w:val="0"/>
          <w:numId w:val="6"/>
        </w:numPr>
        <w:rPr>
          <w:rFonts w:cstheme="minorHAnsi"/>
          <w:sz w:val="24"/>
          <w:szCs w:val="24"/>
        </w:rPr>
      </w:pPr>
      <w:r w:rsidRPr="00E8713F">
        <w:rPr>
          <w:sz w:val="24"/>
          <w:szCs w:val="24"/>
        </w:rPr>
        <w:t>understand the methods of historical enquiry, including how evidence is used rigorously to make historical claims, and discern how and why contrasting arguments and interpretations of the past have been constructed</w:t>
      </w:r>
    </w:p>
    <w:p w14:paraId="4A98F8E1" w14:textId="729FCEF3" w:rsidR="00E8713F" w:rsidRPr="00E8713F" w:rsidRDefault="00E8713F" w:rsidP="00E8713F">
      <w:pPr>
        <w:pStyle w:val="ListParagraph"/>
        <w:numPr>
          <w:ilvl w:val="0"/>
          <w:numId w:val="6"/>
        </w:numPr>
        <w:rPr>
          <w:rFonts w:cstheme="minorHAnsi"/>
          <w:sz w:val="24"/>
          <w:szCs w:val="24"/>
        </w:rPr>
      </w:pPr>
      <w:r w:rsidRPr="00E8713F">
        <w:rPr>
          <w:sz w:val="24"/>
          <w:szCs w:val="24"/>
        </w:rPr>
        <w:t xml:space="preserve">gain historical perspective by placing their growing knowledge into different contexts, understanding the connections between local, regional, national and </w:t>
      </w:r>
      <w:r w:rsidRPr="00E8713F">
        <w:rPr>
          <w:sz w:val="24"/>
          <w:szCs w:val="24"/>
        </w:rPr>
        <w:lastRenderedPageBreak/>
        <w:t>international history; between cultural, economic, military, political, religious and social history; and between short- and long-term timescales.</w:t>
      </w:r>
    </w:p>
    <w:p w14:paraId="6C5EFE4D" w14:textId="134EB3EE" w:rsidR="00E8713F" w:rsidRDefault="00E8713F" w:rsidP="00221755">
      <w:pPr>
        <w:jc w:val="left"/>
        <w:rPr>
          <w:rFonts w:asciiTheme="minorHAnsi" w:hAnsiTheme="minorHAnsi" w:cstheme="minorHAnsi"/>
          <w:szCs w:val="24"/>
        </w:rPr>
      </w:pPr>
    </w:p>
    <w:p w14:paraId="72FDD340" w14:textId="0E9E3BAF" w:rsidR="00E8713F" w:rsidRPr="00E8713F" w:rsidRDefault="00E8713F" w:rsidP="00681D6A">
      <w:pPr>
        <w:spacing w:after="0" w:line="240" w:lineRule="auto"/>
        <w:ind w:left="0" w:firstLine="0"/>
        <w:jc w:val="left"/>
        <w:rPr>
          <w:rFonts w:asciiTheme="minorHAnsi" w:hAnsiTheme="minorHAnsi" w:cstheme="minorHAnsi"/>
          <w:szCs w:val="24"/>
        </w:rPr>
      </w:pPr>
      <w:r w:rsidRPr="00E8713F">
        <w:rPr>
          <w:rFonts w:asciiTheme="minorHAnsi" w:hAnsiTheme="minorHAnsi" w:cstheme="minorHAnsi"/>
          <w:szCs w:val="24"/>
        </w:rPr>
        <w:t>The aim of history teaching here at Huxley CE Primary School is to stimulate the children’s interest, curiosity and understanding about the past. Through the curriculum, pupils will gain a knowledge and understanding of Britain’s past and that of the wider world. We teach children a sense of chronology and through this develop a sense of identity and an awareness of the challenges of their time. Teaching should equip children to ask questions, think critically, weigh evidence and develop perspective and judgement. History teaching should help pupils to understand the complexity of pupil’s lives, the process of change, the diversity of societies and the relationship between different groups.</w:t>
      </w:r>
    </w:p>
    <w:p w14:paraId="12EBC9BE" w14:textId="77777777" w:rsidR="00C90C3B" w:rsidRPr="00681D6A" w:rsidRDefault="00C90C3B" w:rsidP="00681D6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rPr>
      </w:pPr>
    </w:p>
    <w:p w14:paraId="70AB61CB" w14:textId="78ACB92A" w:rsidR="00E8713F" w:rsidRPr="00681D6A" w:rsidRDefault="00E8713F" w:rsidP="00681D6A">
      <w:pPr>
        <w:pStyle w:val="NoSpacing"/>
        <w:jc w:val="left"/>
        <w:rPr>
          <w:rFonts w:asciiTheme="minorHAnsi" w:hAnsiTheme="minorHAnsi" w:cstheme="minorHAnsi"/>
          <w:b/>
          <w:szCs w:val="24"/>
        </w:rPr>
      </w:pPr>
      <w:r w:rsidRPr="00681D6A">
        <w:rPr>
          <w:rFonts w:asciiTheme="minorHAnsi" w:hAnsiTheme="minorHAnsi" w:cstheme="minorHAnsi"/>
          <w:szCs w:val="24"/>
        </w:rPr>
        <w:t>In EYFS</w:t>
      </w:r>
      <w:r w:rsidRPr="00681D6A">
        <w:rPr>
          <w:rFonts w:asciiTheme="minorHAnsi" w:hAnsiTheme="minorHAnsi" w:cstheme="minorHAnsi"/>
          <w:b/>
          <w:szCs w:val="24"/>
        </w:rPr>
        <w:t xml:space="preserve"> </w:t>
      </w:r>
      <w:r w:rsidRPr="00681D6A">
        <w:rPr>
          <w:rFonts w:asciiTheme="minorHAnsi" w:hAnsiTheme="minorHAnsi" w:cstheme="minorHAnsi"/>
          <w:szCs w:val="24"/>
        </w:rPr>
        <w:t>History is</w:t>
      </w:r>
      <w:r w:rsidRPr="00681D6A">
        <w:rPr>
          <w:rFonts w:asciiTheme="minorHAnsi" w:hAnsiTheme="minorHAnsi" w:cstheme="minorHAnsi"/>
          <w:szCs w:val="24"/>
        </w:rPr>
        <w:t xml:space="preserve"> taught</w:t>
      </w:r>
      <w:r w:rsidRPr="00681D6A">
        <w:rPr>
          <w:rFonts w:asciiTheme="minorHAnsi" w:hAnsiTheme="minorHAnsi" w:cstheme="minorHAnsi"/>
          <w:szCs w:val="24"/>
        </w:rPr>
        <w:t xml:space="preserve"> as an integral part of the topic work through child-initiated and adult led activities. The children are given the opportunity to find out about past and present events in their own lives, and those of their families and other people the</w:t>
      </w:r>
      <w:r w:rsidR="00681D6A" w:rsidRPr="00681D6A">
        <w:rPr>
          <w:rFonts w:asciiTheme="minorHAnsi" w:hAnsiTheme="minorHAnsi" w:cstheme="minorHAnsi"/>
          <w:szCs w:val="24"/>
        </w:rPr>
        <w:t>y know. In EYFS H</w:t>
      </w:r>
      <w:r w:rsidRPr="00681D6A">
        <w:rPr>
          <w:rFonts w:asciiTheme="minorHAnsi" w:hAnsiTheme="minorHAnsi" w:cstheme="minorHAnsi"/>
          <w:szCs w:val="24"/>
        </w:rPr>
        <w:t>istory makes a significant contribution to developing a child’s understanding of the world through activities such as looking a</w:t>
      </w:r>
      <w:r w:rsidR="00681D6A" w:rsidRPr="00681D6A">
        <w:rPr>
          <w:rFonts w:asciiTheme="minorHAnsi" w:hAnsiTheme="minorHAnsi" w:cstheme="minorHAnsi"/>
          <w:szCs w:val="24"/>
        </w:rPr>
        <w:t>t pictures of famous people in H</w:t>
      </w:r>
      <w:r w:rsidRPr="00681D6A">
        <w:rPr>
          <w:rFonts w:asciiTheme="minorHAnsi" w:hAnsiTheme="minorHAnsi" w:cstheme="minorHAnsi"/>
          <w:szCs w:val="24"/>
        </w:rPr>
        <w:t>istory or discovering the meaning of new and old</w:t>
      </w:r>
      <w:r w:rsidR="00681D6A" w:rsidRPr="00681D6A">
        <w:rPr>
          <w:rFonts w:asciiTheme="minorHAnsi" w:hAnsiTheme="minorHAnsi" w:cstheme="minorHAnsi"/>
          <w:szCs w:val="24"/>
        </w:rPr>
        <w:t xml:space="preserve"> and past and present</w:t>
      </w:r>
      <w:r w:rsidRPr="00681D6A">
        <w:rPr>
          <w:rFonts w:asciiTheme="minorHAnsi" w:hAnsiTheme="minorHAnsi" w:cstheme="minorHAnsi"/>
          <w:szCs w:val="24"/>
        </w:rPr>
        <w:t xml:space="preserve"> in relation to their own lives. </w:t>
      </w:r>
    </w:p>
    <w:p w14:paraId="79D3AEDD" w14:textId="77777777" w:rsidR="00E8713F" w:rsidRPr="00681D6A" w:rsidRDefault="00E8713F" w:rsidP="00681D6A">
      <w:pPr>
        <w:pStyle w:val="NoSpacing"/>
        <w:jc w:val="left"/>
        <w:rPr>
          <w:rFonts w:asciiTheme="minorHAnsi" w:hAnsiTheme="minorHAnsi" w:cstheme="minorHAnsi"/>
          <w:szCs w:val="24"/>
        </w:rPr>
      </w:pPr>
    </w:p>
    <w:p w14:paraId="48E859E2" w14:textId="77777777" w:rsidR="00E8713F" w:rsidRPr="00681D6A" w:rsidRDefault="00E8713F" w:rsidP="00681D6A">
      <w:pPr>
        <w:pStyle w:val="NoSpacing"/>
        <w:jc w:val="left"/>
        <w:rPr>
          <w:rFonts w:asciiTheme="minorHAnsi" w:hAnsiTheme="minorHAnsi" w:cstheme="minorHAnsi"/>
          <w:szCs w:val="24"/>
        </w:rPr>
      </w:pPr>
    </w:p>
    <w:p w14:paraId="18B2D405" w14:textId="23313A1F" w:rsidR="00E8713F" w:rsidRPr="00681D6A" w:rsidRDefault="00681D6A" w:rsidP="00681D6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b/>
          <w:bCs/>
          <w:szCs w:val="24"/>
          <w:lang w:val="en-US"/>
        </w:rPr>
      </w:pPr>
      <w:r w:rsidRPr="00681D6A">
        <w:rPr>
          <w:rFonts w:asciiTheme="minorHAnsi" w:hAnsiTheme="minorHAnsi" w:cstheme="minorHAnsi"/>
          <w:bCs/>
          <w:szCs w:val="24"/>
          <w:lang w:val="en-US"/>
        </w:rPr>
        <w:t xml:space="preserve">In </w:t>
      </w:r>
      <w:r w:rsidR="00E8713F" w:rsidRPr="00681D6A">
        <w:rPr>
          <w:rFonts w:asciiTheme="minorHAnsi" w:hAnsiTheme="minorHAnsi" w:cstheme="minorHAnsi"/>
          <w:bCs/>
          <w:szCs w:val="24"/>
          <w:lang w:val="en-US"/>
        </w:rPr>
        <w:t>Key Stage 1</w:t>
      </w:r>
      <w:r w:rsidRPr="00681D6A">
        <w:rPr>
          <w:rFonts w:asciiTheme="minorHAnsi" w:hAnsiTheme="minorHAnsi" w:cstheme="minorHAnsi"/>
          <w:bCs/>
          <w:szCs w:val="24"/>
          <w:lang w:val="en-US"/>
        </w:rPr>
        <w:t xml:space="preserve"> p</w:t>
      </w:r>
      <w:r w:rsidR="00E8713F" w:rsidRPr="00681D6A">
        <w:rPr>
          <w:rFonts w:asciiTheme="minorHAnsi" w:hAnsiTheme="minorHAnsi" w:cstheme="minorHAnsi"/>
          <w:szCs w:val="24"/>
          <w:lang w:val="en-US"/>
        </w:rPr>
        <w:t>upils will develop an awareness of the past, using common words and phrases relating to the passing of time. Children will have the opportunity to use a range of materials and resources to enhance their learning and development within history. They should know where the people and events they study fit within a chronological framework and identify similarities and differences between ways of life in different periods. They will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w:t>
      </w:r>
    </w:p>
    <w:p w14:paraId="1F7C8289" w14:textId="77777777" w:rsidR="00E8713F" w:rsidRPr="00681D6A" w:rsidRDefault="00E8713F" w:rsidP="00681D6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 w:val="18"/>
          <w:lang w:val="en-US"/>
        </w:rPr>
      </w:pPr>
    </w:p>
    <w:p w14:paraId="06A87686" w14:textId="798A0308" w:rsidR="00E8713F" w:rsidRPr="00681D6A" w:rsidRDefault="00E8713F" w:rsidP="00681D6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p>
    <w:p w14:paraId="07D7A15D" w14:textId="607ADAE8" w:rsidR="00E8713F" w:rsidRPr="00681D6A" w:rsidRDefault="00E8713F" w:rsidP="00681D6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lang w:val="en-US"/>
        </w:rPr>
      </w:pPr>
      <w:r w:rsidRPr="00681D6A">
        <w:rPr>
          <w:rFonts w:asciiTheme="minorHAnsi" w:hAnsiTheme="minorHAnsi" w:cstheme="minorHAnsi"/>
          <w:szCs w:val="24"/>
          <w:lang w:val="en-US"/>
        </w:rPr>
        <w:t>In K</w:t>
      </w:r>
      <w:r w:rsidR="00681D6A">
        <w:rPr>
          <w:rFonts w:asciiTheme="minorHAnsi" w:hAnsiTheme="minorHAnsi" w:cstheme="minorHAnsi"/>
          <w:szCs w:val="24"/>
          <w:lang w:val="en-US"/>
        </w:rPr>
        <w:t xml:space="preserve">ey </w:t>
      </w:r>
      <w:r w:rsidRPr="00681D6A">
        <w:rPr>
          <w:rFonts w:asciiTheme="minorHAnsi" w:hAnsiTheme="minorHAnsi" w:cstheme="minorHAnsi"/>
          <w:szCs w:val="24"/>
          <w:lang w:val="en-US"/>
        </w:rPr>
        <w:t>S</w:t>
      </w:r>
      <w:r w:rsidR="00681D6A">
        <w:rPr>
          <w:rFonts w:asciiTheme="minorHAnsi" w:hAnsiTheme="minorHAnsi" w:cstheme="minorHAnsi"/>
          <w:szCs w:val="24"/>
          <w:lang w:val="en-US"/>
        </w:rPr>
        <w:t xml:space="preserve">tage </w:t>
      </w:r>
      <w:r w:rsidRPr="00681D6A">
        <w:rPr>
          <w:rFonts w:asciiTheme="minorHAnsi" w:hAnsiTheme="minorHAnsi" w:cstheme="minorHAnsi"/>
          <w:szCs w:val="24"/>
          <w:lang w:val="en-US"/>
        </w:rPr>
        <w:t xml:space="preserve">2 pupils will continue to develop a chronologically secure knowledge and understanding of British, local and world history, establishing clear narratives within and across the periods they study. Children will have the opportunity to use a range of materials and resources to enhance their learning and development within history. They will note connections, contrasts and trends over time and develop the appropriate use of historical terms. They will regularly address and sometimes devise historically valid questions about change, cause, similarity and difference, and significance. They will construct informed responses that involve thoughtful selection and </w:t>
      </w:r>
      <w:proofErr w:type="spellStart"/>
      <w:r w:rsidRPr="00681D6A">
        <w:rPr>
          <w:rFonts w:asciiTheme="minorHAnsi" w:hAnsiTheme="minorHAnsi" w:cstheme="minorHAnsi"/>
          <w:szCs w:val="24"/>
          <w:lang w:val="en-US"/>
        </w:rPr>
        <w:t>organisation</w:t>
      </w:r>
      <w:proofErr w:type="spellEnd"/>
      <w:r w:rsidRPr="00681D6A">
        <w:rPr>
          <w:rFonts w:asciiTheme="minorHAnsi" w:hAnsiTheme="minorHAnsi" w:cstheme="minorHAnsi"/>
          <w:szCs w:val="24"/>
          <w:lang w:val="en-US"/>
        </w:rPr>
        <w:t xml:space="preserve"> of relevant historical information. They will learn how our knowledge of the past is constructed from a range of sources and that different versions of past events may exist, giving some reasons for this.</w:t>
      </w:r>
    </w:p>
    <w:p w14:paraId="05EE2F5B" w14:textId="77777777" w:rsidR="00BD666F" w:rsidRDefault="00BD666F" w:rsidP="00AD28E8">
      <w:pPr>
        <w:jc w:val="left"/>
        <w:rPr>
          <w:rFonts w:ascii="Bradley Hand ITC" w:hAnsi="Bradley Hand ITC" w:cstheme="minorHAnsi"/>
          <w:b/>
          <w:sz w:val="36"/>
          <w:szCs w:val="36"/>
          <w:u w:val="single"/>
        </w:rPr>
      </w:pPr>
    </w:p>
    <w:p w14:paraId="1CA16368" w14:textId="77777777" w:rsidR="00681D6A" w:rsidRDefault="00681D6A" w:rsidP="00AD28E8">
      <w:pPr>
        <w:jc w:val="left"/>
        <w:rPr>
          <w:rFonts w:ascii="Bradley Hand ITC" w:hAnsi="Bradley Hand ITC" w:cstheme="minorHAnsi"/>
          <w:b/>
          <w:sz w:val="36"/>
          <w:szCs w:val="36"/>
          <w:u w:val="single"/>
        </w:rPr>
      </w:pPr>
    </w:p>
    <w:p w14:paraId="2659E622" w14:textId="77777777" w:rsidR="00681D6A" w:rsidRDefault="00681D6A" w:rsidP="00AD28E8">
      <w:pPr>
        <w:jc w:val="left"/>
        <w:rPr>
          <w:rFonts w:ascii="Bradley Hand ITC" w:hAnsi="Bradley Hand ITC" w:cstheme="minorHAnsi"/>
          <w:b/>
          <w:sz w:val="36"/>
          <w:szCs w:val="36"/>
          <w:u w:val="single"/>
        </w:rPr>
      </w:pPr>
    </w:p>
    <w:p w14:paraId="4B998F85" w14:textId="77777777" w:rsidR="00856AD3" w:rsidRDefault="00856AD3" w:rsidP="00AD28E8">
      <w:pPr>
        <w:jc w:val="left"/>
        <w:rPr>
          <w:rFonts w:ascii="Bradley Hand ITC" w:hAnsi="Bradley Hand ITC" w:cstheme="minorHAnsi"/>
          <w:b/>
          <w:sz w:val="36"/>
          <w:szCs w:val="36"/>
          <w:u w:val="single"/>
        </w:rPr>
      </w:pPr>
    </w:p>
    <w:p w14:paraId="3D20929A" w14:textId="77777777" w:rsidR="00856AD3" w:rsidRDefault="00856AD3" w:rsidP="00AD28E8">
      <w:pPr>
        <w:jc w:val="left"/>
        <w:rPr>
          <w:rFonts w:ascii="Bradley Hand ITC" w:hAnsi="Bradley Hand ITC" w:cstheme="minorHAnsi"/>
          <w:b/>
          <w:sz w:val="36"/>
          <w:szCs w:val="36"/>
          <w:u w:val="single"/>
        </w:rPr>
      </w:pPr>
    </w:p>
    <w:p w14:paraId="289A6FA6" w14:textId="5D23AFEA" w:rsidR="00AD28E8" w:rsidRPr="00EB3369" w:rsidRDefault="00AD28E8" w:rsidP="00AD28E8">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lastRenderedPageBreak/>
        <w:t>Curriculum Implementation</w:t>
      </w:r>
    </w:p>
    <w:p w14:paraId="0AA933D4" w14:textId="77777777" w:rsidR="00221755" w:rsidRPr="0020368D" w:rsidRDefault="00221755" w:rsidP="00221755">
      <w:pPr>
        <w:jc w:val="left"/>
        <w:rPr>
          <w:rFonts w:asciiTheme="minorHAnsi" w:hAnsiTheme="minorHAnsi" w:cstheme="minorHAnsi"/>
          <w:b/>
        </w:rPr>
      </w:pPr>
    </w:p>
    <w:p w14:paraId="19DF3076" w14:textId="77777777" w:rsidR="00BA7BCA" w:rsidRDefault="00221755" w:rsidP="00BA7BCA">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hAnsiTheme="minorHAnsi" w:cstheme="minorHAnsi"/>
          <w:szCs w:val="24"/>
        </w:rPr>
      </w:pPr>
      <w:r w:rsidRPr="00BA7BCA">
        <w:rPr>
          <w:rFonts w:asciiTheme="minorHAnsi" w:hAnsiTheme="minorHAnsi" w:cstheme="minorHAnsi"/>
          <w:b/>
          <w:szCs w:val="24"/>
          <w:u w:val="single"/>
        </w:rPr>
        <w:t>Curriculum Organisation</w:t>
      </w:r>
      <w:r w:rsidRPr="00BA7BCA">
        <w:rPr>
          <w:rFonts w:asciiTheme="minorHAnsi" w:hAnsiTheme="minorHAnsi" w:cstheme="minorHAnsi"/>
          <w:szCs w:val="24"/>
        </w:rPr>
        <w:t xml:space="preserve"> </w:t>
      </w:r>
    </w:p>
    <w:p w14:paraId="29EC7081" w14:textId="659A7B81" w:rsidR="00BA7BCA" w:rsidRDefault="00BA7BCA" w:rsidP="00BA7BCA">
      <w:pPr>
        <w:shd w:val="clear" w:color="auto" w:fill="FFFFFF"/>
        <w:spacing w:after="0" w:line="240" w:lineRule="auto"/>
        <w:ind w:left="0" w:firstLine="0"/>
        <w:jc w:val="left"/>
        <w:outlineLvl w:val="0"/>
        <w:rPr>
          <w:rFonts w:asciiTheme="minorHAnsi" w:eastAsia="Times New Roman" w:hAnsiTheme="minorHAnsi" w:cstheme="minorHAnsi"/>
          <w:bCs/>
          <w:kern w:val="36"/>
          <w:szCs w:val="24"/>
        </w:rPr>
      </w:pPr>
      <w:r w:rsidRPr="00BA7BCA">
        <w:rPr>
          <w:rFonts w:asciiTheme="minorHAnsi" w:eastAsia="Times New Roman" w:hAnsiTheme="minorHAnsi" w:cstheme="minorHAnsi"/>
          <w:bCs/>
          <w:kern w:val="36"/>
          <w:szCs w:val="24"/>
        </w:rPr>
        <w:t xml:space="preserve">At </w:t>
      </w:r>
      <w:r>
        <w:rPr>
          <w:rFonts w:asciiTheme="minorHAnsi" w:eastAsia="Times New Roman" w:hAnsiTheme="minorHAnsi" w:cstheme="minorHAnsi"/>
          <w:bCs/>
          <w:kern w:val="36"/>
          <w:szCs w:val="24"/>
        </w:rPr>
        <w:t>Huxley</w:t>
      </w:r>
      <w:r w:rsidR="00681D6A">
        <w:rPr>
          <w:rFonts w:asciiTheme="minorHAnsi" w:eastAsia="Times New Roman" w:hAnsiTheme="minorHAnsi" w:cstheme="minorHAnsi"/>
          <w:bCs/>
          <w:kern w:val="36"/>
          <w:szCs w:val="24"/>
        </w:rPr>
        <w:t>, our History</w:t>
      </w:r>
      <w:r w:rsidRPr="00BA7BCA">
        <w:rPr>
          <w:rFonts w:asciiTheme="minorHAnsi" w:eastAsia="Times New Roman" w:hAnsiTheme="minorHAnsi" w:cstheme="minorHAnsi"/>
          <w:bCs/>
          <w:kern w:val="36"/>
          <w:szCs w:val="24"/>
        </w:rPr>
        <w:t xml:space="preserve"> Curriculum is carefully planned and sequenced in line with the Foundation Stage Statutory Framework and Development Matters in the Early Years and the National Curriculum thro</w:t>
      </w:r>
      <w:r w:rsidR="00681D6A">
        <w:rPr>
          <w:rFonts w:asciiTheme="minorHAnsi" w:eastAsia="Times New Roman" w:hAnsiTheme="minorHAnsi" w:cstheme="minorHAnsi"/>
          <w:bCs/>
          <w:kern w:val="36"/>
          <w:szCs w:val="24"/>
        </w:rPr>
        <w:t>ughout KS1 and KS2. Historical</w:t>
      </w:r>
      <w:r w:rsidRPr="00BA7BCA">
        <w:rPr>
          <w:rFonts w:asciiTheme="minorHAnsi" w:eastAsia="Times New Roman" w:hAnsiTheme="minorHAnsi" w:cstheme="minorHAnsi"/>
          <w:bCs/>
          <w:kern w:val="36"/>
          <w:szCs w:val="24"/>
        </w:rPr>
        <w:t xml:space="preserve"> knowledge i</w:t>
      </w:r>
      <w:r w:rsidR="00681D6A">
        <w:rPr>
          <w:rFonts w:asciiTheme="minorHAnsi" w:eastAsia="Times New Roman" w:hAnsiTheme="minorHAnsi" w:cstheme="minorHAnsi"/>
          <w:bCs/>
          <w:kern w:val="36"/>
          <w:szCs w:val="24"/>
        </w:rPr>
        <w:t>s taught explicitly in History</w:t>
      </w:r>
      <w:r w:rsidRPr="00BA7BCA">
        <w:rPr>
          <w:rFonts w:asciiTheme="minorHAnsi" w:eastAsia="Times New Roman" w:hAnsiTheme="minorHAnsi" w:cstheme="minorHAnsi"/>
          <w:bCs/>
          <w:kern w:val="36"/>
          <w:szCs w:val="24"/>
        </w:rPr>
        <w:t xml:space="preserve"> lessons so that children know more, remember more and can do more. </w:t>
      </w:r>
    </w:p>
    <w:p w14:paraId="4638B167" w14:textId="07FA88C6" w:rsidR="00BD666F" w:rsidRDefault="00BD666F" w:rsidP="00BA7BCA">
      <w:pPr>
        <w:shd w:val="clear" w:color="auto" w:fill="FFFFFF"/>
        <w:spacing w:after="0" w:line="240" w:lineRule="auto"/>
        <w:ind w:left="0" w:firstLine="0"/>
        <w:jc w:val="left"/>
        <w:outlineLvl w:val="0"/>
        <w:rPr>
          <w:rFonts w:asciiTheme="minorHAnsi" w:eastAsia="Times New Roman" w:hAnsiTheme="minorHAnsi" w:cstheme="minorHAnsi"/>
          <w:bCs/>
          <w:kern w:val="36"/>
          <w:szCs w:val="24"/>
        </w:rPr>
      </w:pPr>
    </w:p>
    <w:p w14:paraId="315DCAEE" w14:textId="34F68463" w:rsidR="00BD666F" w:rsidRDefault="00BD666F" w:rsidP="00BA7BCA">
      <w:pPr>
        <w:shd w:val="clear" w:color="auto" w:fill="FFFFFF"/>
        <w:spacing w:after="0" w:line="240" w:lineRule="auto"/>
        <w:ind w:left="0" w:firstLine="0"/>
        <w:jc w:val="left"/>
        <w:outlineLvl w:val="0"/>
        <w:rPr>
          <w:rFonts w:asciiTheme="minorHAnsi" w:hAnsiTheme="minorHAnsi" w:cstheme="minorHAnsi"/>
        </w:rPr>
      </w:pPr>
      <w:r w:rsidRPr="008B539C">
        <w:rPr>
          <w:rFonts w:asciiTheme="minorHAnsi" w:hAnsiTheme="minorHAnsi" w:cstheme="minorHAnsi"/>
        </w:rPr>
        <w:t xml:space="preserve">From EYFS to Year 6, we use </w:t>
      </w:r>
      <w:r w:rsidR="00681D6A">
        <w:rPr>
          <w:rFonts w:asciiTheme="minorHAnsi" w:hAnsiTheme="minorHAnsi" w:cstheme="minorHAnsi"/>
        </w:rPr>
        <w:t>Rising Stars History</w:t>
      </w:r>
      <w:r w:rsidRPr="008B539C">
        <w:rPr>
          <w:rFonts w:asciiTheme="minorHAnsi" w:hAnsiTheme="minorHAnsi" w:cstheme="minorHAnsi"/>
        </w:rPr>
        <w:t xml:space="preserve"> as our main tool for supporting teac</w:t>
      </w:r>
      <w:r w:rsidR="00681D6A">
        <w:rPr>
          <w:rFonts w:asciiTheme="minorHAnsi" w:hAnsiTheme="minorHAnsi" w:cstheme="minorHAnsi"/>
        </w:rPr>
        <w:t>hing and learning in Histor</w:t>
      </w:r>
      <w:r>
        <w:rPr>
          <w:rFonts w:asciiTheme="minorHAnsi" w:hAnsiTheme="minorHAnsi" w:cstheme="minorHAnsi"/>
        </w:rPr>
        <w:t>y</w:t>
      </w:r>
      <w:r w:rsidRPr="008B539C">
        <w:rPr>
          <w:rFonts w:asciiTheme="minorHAnsi" w:hAnsiTheme="minorHAnsi" w:cstheme="minorHAnsi"/>
        </w:rPr>
        <w:t xml:space="preserve">. This helps us to ensure </w:t>
      </w:r>
      <w:r>
        <w:rPr>
          <w:rFonts w:asciiTheme="minorHAnsi" w:hAnsiTheme="minorHAnsi" w:cstheme="minorHAnsi"/>
        </w:rPr>
        <w:t xml:space="preserve">the </w:t>
      </w:r>
      <w:r w:rsidRPr="008B539C">
        <w:rPr>
          <w:rFonts w:asciiTheme="minorHAnsi" w:hAnsiTheme="minorHAnsi" w:cstheme="minorHAnsi"/>
        </w:rPr>
        <w:t>progression of skills and knowledge</w:t>
      </w:r>
      <w:r>
        <w:rPr>
          <w:rFonts w:asciiTheme="minorHAnsi" w:hAnsiTheme="minorHAnsi" w:cstheme="minorHAnsi"/>
        </w:rPr>
        <w:t>.</w:t>
      </w:r>
    </w:p>
    <w:p w14:paraId="0AA23ACD" w14:textId="0CB6703D" w:rsidR="00BD666F" w:rsidRDefault="00BD666F" w:rsidP="00BA7BCA">
      <w:pPr>
        <w:shd w:val="clear" w:color="auto" w:fill="FFFFFF"/>
        <w:spacing w:after="0" w:line="240" w:lineRule="auto"/>
        <w:ind w:left="0" w:firstLine="0"/>
        <w:jc w:val="left"/>
        <w:outlineLvl w:val="0"/>
        <w:rPr>
          <w:rFonts w:asciiTheme="minorHAnsi" w:hAnsiTheme="minorHAnsi" w:cstheme="minorHAnsi"/>
        </w:rPr>
      </w:pPr>
    </w:p>
    <w:tbl>
      <w:tblPr>
        <w:tblW w:w="11056" w:type="dxa"/>
        <w:tblInd w:w="-856" w:type="dxa"/>
        <w:tblLook w:val="04A0" w:firstRow="1" w:lastRow="0" w:firstColumn="1" w:lastColumn="0" w:noHBand="0" w:noVBand="1"/>
      </w:tblPr>
      <w:tblGrid>
        <w:gridCol w:w="808"/>
        <w:gridCol w:w="1500"/>
        <w:gridCol w:w="1761"/>
        <w:gridCol w:w="1761"/>
        <w:gridCol w:w="1761"/>
        <w:gridCol w:w="1761"/>
        <w:gridCol w:w="1752"/>
      </w:tblGrid>
      <w:tr w:rsidR="00681D6A" w:rsidRPr="00154BD6" w14:paraId="5C3A9EC4" w14:textId="77777777" w:rsidTr="00625974">
        <w:trPr>
          <w:trHeight w:val="577"/>
        </w:trPr>
        <w:tc>
          <w:tcPr>
            <w:tcW w:w="760" w:type="dxa"/>
            <w:tcBorders>
              <w:top w:val="single" w:sz="4" w:space="0" w:color="auto"/>
              <w:left w:val="single" w:sz="4" w:space="0" w:color="auto"/>
              <w:bottom w:val="single" w:sz="4" w:space="0" w:color="auto"/>
              <w:right w:val="single" w:sz="4" w:space="0" w:color="auto"/>
            </w:tcBorders>
            <w:shd w:val="clear" w:color="000000" w:fill="660066"/>
          </w:tcPr>
          <w:p w14:paraId="722BCC0E" w14:textId="77777777" w:rsidR="00681D6A" w:rsidRDefault="00681D6A" w:rsidP="00625974">
            <w:pPr>
              <w:spacing w:after="0" w:line="240" w:lineRule="auto"/>
              <w:jc w:val="center"/>
              <w:rPr>
                <w:rFonts w:ascii="Calibri" w:eastAsia="Times New Roman" w:hAnsi="Calibri" w:cs="Calibri"/>
                <w:b/>
                <w:bCs/>
                <w:color w:val="FFFFFF"/>
                <w:sz w:val="44"/>
                <w:szCs w:val="44"/>
              </w:rPr>
            </w:pPr>
          </w:p>
        </w:tc>
        <w:tc>
          <w:tcPr>
            <w:tcW w:w="10296" w:type="dxa"/>
            <w:gridSpan w:val="6"/>
            <w:tcBorders>
              <w:top w:val="single" w:sz="4" w:space="0" w:color="auto"/>
              <w:left w:val="single" w:sz="4" w:space="0" w:color="auto"/>
              <w:bottom w:val="single" w:sz="4" w:space="0" w:color="auto"/>
              <w:right w:val="single" w:sz="4" w:space="0" w:color="auto"/>
            </w:tcBorders>
            <w:shd w:val="clear" w:color="000000" w:fill="660066"/>
            <w:noWrap/>
            <w:vAlign w:val="center"/>
            <w:hideMark/>
          </w:tcPr>
          <w:p w14:paraId="15403B96" w14:textId="77777777" w:rsidR="00681D6A" w:rsidRPr="00154BD6" w:rsidRDefault="00681D6A" w:rsidP="00625974">
            <w:pPr>
              <w:spacing w:after="0" w:line="240" w:lineRule="auto"/>
              <w:jc w:val="center"/>
              <w:rPr>
                <w:rFonts w:ascii="Calibri" w:eastAsia="Times New Roman" w:hAnsi="Calibri" w:cs="Calibri"/>
                <w:b/>
                <w:bCs/>
                <w:color w:val="FFFFFF"/>
                <w:sz w:val="44"/>
                <w:szCs w:val="44"/>
              </w:rPr>
            </w:pPr>
            <w:r>
              <w:rPr>
                <w:noProof/>
              </w:rPr>
              <w:drawing>
                <wp:anchor distT="0" distB="0" distL="114300" distR="114300" simplePos="0" relativeHeight="251659264" behindDoc="0" locked="0" layoutInCell="1" allowOverlap="1" wp14:anchorId="1A5B5C6A" wp14:editId="3DF516E4">
                  <wp:simplePos x="0" y="0"/>
                  <wp:positionH relativeFrom="column">
                    <wp:posOffset>-502920</wp:posOffset>
                  </wp:positionH>
                  <wp:positionV relativeFrom="paragraph">
                    <wp:posOffset>39370</wp:posOffset>
                  </wp:positionV>
                  <wp:extent cx="771525" cy="2571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71525" cy="25717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FFFFFF"/>
                <w:sz w:val="44"/>
                <w:szCs w:val="44"/>
              </w:rPr>
              <w:t xml:space="preserve"> History </w:t>
            </w:r>
            <w:r w:rsidRPr="00154BD6">
              <w:rPr>
                <w:rFonts w:ascii="Calibri" w:eastAsia="Times New Roman" w:hAnsi="Calibri" w:cs="Calibri"/>
                <w:b/>
                <w:bCs/>
                <w:color w:val="FFFFFF"/>
                <w:sz w:val="44"/>
                <w:szCs w:val="44"/>
              </w:rPr>
              <w:t>Curriculum Overview</w:t>
            </w:r>
            <w:r>
              <w:rPr>
                <w:rFonts w:ascii="Calibri" w:eastAsia="Times New Roman" w:hAnsi="Calibri" w:cs="Calibri"/>
                <w:b/>
                <w:bCs/>
                <w:color w:val="FFFFFF"/>
                <w:sz w:val="44"/>
                <w:szCs w:val="44"/>
              </w:rPr>
              <w:t xml:space="preserve"> </w:t>
            </w:r>
          </w:p>
        </w:tc>
      </w:tr>
      <w:tr w:rsidR="00681D6A" w:rsidRPr="00154BD6" w14:paraId="3D839150" w14:textId="77777777" w:rsidTr="00625974">
        <w:trPr>
          <w:trHeight w:val="469"/>
        </w:trPr>
        <w:tc>
          <w:tcPr>
            <w:tcW w:w="760" w:type="dxa"/>
            <w:tcBorders>
              <w:top w:val="single" w:sz="4" w:space="0" w:color="auto"/>
              <w:left w:val="single" w:sz="4" w:space="0" w:color="auto"/>
              <w:bottom w:val="single" w:sz="4" w:space="0" w:color="auto"/>
              <w:right w:val="single" w:sz="4" w:space="0" w:color="auto"/>
            </w:tcBorders>
            <w:shd w:val="clear" w:color="000000" w:fill="660066"/>
          </w:tcPr>
          <w:p w14:paraId="4FE9A4A9" w14:textId="77777777" w:rsidR="00681D6A" w:rsidRPr="00154BD6" w:rsidRDefault="00681D6A" w:rsidP="00625974">
            <w:pPr>
              <w:spacing w:after="0" w:line="240" w:lineRule="auto"/>
              <w:jc w:val="center"/>
              <w:rPr>
                <w:rFonts w:ascii="Calibri" w:eastAsia="Times New Roman" w:hAnsi="Calibri" w:cs="Calibri"/>
                <w:b/>
                <w:bCs/>
                <w:color w:val="FFFFFF"/>
                <w:sz w:val="40"/>
                <w:szCs w:val="40"/>
              </w:rPr>
            </w:pPr>
          </w:p>
        </w:tc>
        <w:tc>
          <w:tcPr>
            <w:tcW w:w="10296" w:type="dxa"/>
            <w:gridSpan w:val="6"/>
            <w:tcBorders>
              <w:top w:val="single" w:sz="4" w:space="0" w:color="auto"/>
              <w:left w:val="single" w:sz="4" w:space="0" w:color="auto"/>
              <w:bottom w:val="single" w:sz="4" w:space="0" w:color="auto"/>
              <w:right w:val="single" w:sz="4" w:space="0" w:color="auto"/>
            </w:tcBorders>
            <w:shd w:val="clear" w:color="000000" w:fill="660066"/>
            <w:noWrap/>
            <w:vAlign w:val="bottom"/>
            <w:hideMark/>
          </w:tcPr>
          <w:p w14:paraId="515ED0F8" w14:textId="77777777" w:rsidR="00681D6A" w:rsidRPr="00154BD6" w:rsidRDefault="00681D6A" w:rsidP="00625974">
            <w:pPr>
              <w:spacing w:after="0" w:line="240" w:lineRule="auto"/>
              <w:jc w:val="center"/>
              <w:rPr>
                <w:rFonts w:ascii="Calibri" w:eastAsia="Times New Roman" w:hAnsi="Calibri" w:cs="Calibri"/>
                <w:b/>
                <w:bCs/>
                <w:color w:val="FFFFFF"/>
                <w:sz w:val="32"/>
                <w:szCs w:val="32"/>
              </w:rPr>
            </w:pPr>
            <w:r w:rsidRPr="00154BD6">
              <w:rPr>
                <w:rFonts w:ascii="Calibri" w:eastAsia="Times New Roman" w:hAnsi="Calibri" w:cs="Calibri"/>
                <w:b/>
                <w:bCs/>
                <w:color w:val="FFFFFF"/>
                <w:sz w:val="32"/>
                <w:szCs w:val="32"/>
              </w:rPr>
              <w:t>Term</w:t>
            </w:r>
          </w:p>
        </w:tc>
      </w:tr>
      <w:tr w:rsidR="00681D6A" w:rsidRPr="00154BD6" w14:paraId="3DCC909F" w14:textId="77777777" w:rsidTr="00625974">
        <w:trPr>
          <w:trHeight w:val="474"/>
        </w:trPr>
        <w:tc>
          <w:tcPr>
            <w:tcW w:w="760" w:type="dxa"/>
            <w:tcBorders>
              <w:top w:val="nil"/>
              <w:left w:val="single" w:sz="4" w:space="0" w:color="auto"/>
              <w:bottom w:val="nil"/>
              <w:right w:val="single" w:sz="4" w:space="0" w:color="auto"/>
            </w:tcBorders>
            <w:shd w:val="clear" w:color="000000" w:fill="660066"/>
          </w:tcPr>
          <w:p w14:paraId="7B6A6E05"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p>
        </w:tc>
        <w:tc>
          <w:tcPr>
            <w:tcW w:w="1500" w:type="dxa"/>
            <w:tcBorders>
              <w:top w:val="nil"/>
              <w:left w:val="single" w:sz="4" w:space="0" w:color="auto"/>
              <w:bottom w:val="nil"/>
              <w:right w:val="single" w:sz="4" w:space="0" w:color="auto"/>
            </w:tcBorders>
            <w:shd w:val="clear" w:color="000000" w:fill="660066"/>
            <w:noWrap/>
            <w:vAlign w:val="center"/>
            <w:hideMark/>
          </w:tcPr>
          <w:p w14:paraId="3D0BAC5A"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Autumn 1</w:t>
            </w:r>
          </w:p>
        </w:tc>
        <w:tc>
          <w:tcPr>
            <w:tcW w:w="1761" w:type="dxa"/>
            <w:tcBorders>
              <w:top w:val="nil"/>
              <w:left w:val="nil"/>
              <w:bottom w:val="nil"/>
              <w:right w:val="single" w:sz="4" w:space="0" w:color="auto"/>
            </w:tcBorders>
            <w:shd w:val="clear" w:color="000000" w:fill="660066"/>
            <w:noWrap/>
            <w:vAlign w:val="center"/>
            <w:hideMark/>
          </w:tcPr>
          <w:p w14:paraId="03DFE053"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Autumn 2</w:t>
            </w:r>
          </w:p>
        </w:tc>
        <w:tc>
          <w:tcPr>
            <w:tcW w:w="1761" w:type="dxa"/>
            <w:tcBorders>
              <w:top w:val="nil"/>
              <w:left w:val="nil"/>
              <w:bottom w:val="nil"/>
              <w:right w:val="single" w:sz="4" w:space="0" w:color="auto"/>
            </w:tcBorders>
            <w:shd w:val="clear" w:color="000000" w:fill="660066"/>
            <w:noWrap/>
            <w:vAlign w:val="center"/>
            <w:hideMark/>
          </w:tcPr>
          <w:p w14:paraId="3EAD8BA5"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Spring 1</w:t>
            </w:r>
          </w:p>
        </w:tc>
        <w:tc>
          <w:tcPr>
            <w:tcW w:w="1761" w:type="dxa"/>
            <w:tcBorders>
              <w:top w:val="nil"/>
              <w:left w:val="nil"/>
              <w:bottom w:val="nil"/>
              <w:right w:val="single" w:sz="4" w:space="0" w:color="auto"/>
            </w:tcBorders>
            <w:shd w:val="clear" w:color="000000" w:fill="660066"/>
            <w:noWrap/>
            <w:vAlign w:val="center"/>
            <w:hideMark/>
          </w:tcPr>
          <w:p w14:paraId="22D31B53"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Spring 2</w:t>
            </w:r>
          </w:p>
        </w:tc>
        <w:tc>
          <w:tcPr>
            <w:tcW w:w="1761" w:type="dxa"/>
            <w:tcBorders>
              <w:top w:val="nil"/>
              <w:left w:val="nil"/>
              <w:bottom w:val="nil"/>
              <w:right w:val="single" w:sz="4" w:space="0" w:color="auto"/>
            </w:tcBorders>
            <w:shd w:val="clear" w:color="000000" w:fill="660066"/>
            <w:noWrap/>
            <w:vAlign w:val="center"/>
            <w:hideMark/>
          </w:tcPr>
          <w:p w14:paraId="17CC0596"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Summer 1</w:t>
            </w:r>
          </w:p>
        </w:tc>
        <w:tc>
          <w:tcPr>
            <w:tcW w:w="1752" w:type="dxa"/>
            <w:tcBorders>
              <w:top w:val="nil"/>
              <w:left w:val="nil"/>
              <w:bottom w:val="nil"/>
              <w:right w:val="single" w:sz="4" w:space="0" w:color="auto"/>
            </w:tcBorders>
            <w:shd w:val="clear" w:color="000000" w:fill="660066"/>
            <w:noWrap/>
            <w:vAlign w:val="center"/>
            <w:hideMark/>
          </w:tcPr>
          <w:p w14:paraId="08FF1B72" w14:textId="77777777" w:rsidR="00681D6A" w:rsidRPr="00154BD6" w:rsidRDefault="00681D6A" w:rsidP="00625974">
            <w:pPr>
              <w:spacing w:after="0" w:line="240" w:lineRule="auto"/>
              <w:jc w:val="center"/>
              <w:rPr>
                <w:rFonts w:ascii="Calibri" w:eastAsia="Times New Roman" w:hAnsi="Calibri" w:cs="Calibri"/>
                <w:b/>
                <w:bCs/>
                <w:color w:val="FFFFFF"/>
                <w:sz w:val="28"/>
                <w:szCs w:val="28"/>
              </w:rPr>
            </w:pPr>
            <w:r w:rsidRPr="00154BD6">
              <w:rPr>
                <w:rFonts w:ascii="Calibri" w:eastAsia="Times New Roman" w:hAnsi="Calibri" w:cs="Calibri"/>
                <w:b/>
                <w:bCs/>
                <w:color w:val="FFFFFF"/>
                <w:sz w:val="28"/>
                <w:szCs w:val="28"/>
              </w:rPr>
              <w:t>Summer 2</w:t>
            </w:r>
          </w:p>
        </w:tc>
      </w:tr>
      <w:tr w:rsidR="00681D6A" w:rsidRPr="00154BD6" w14:paraId="693B9323"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6BD5040B"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EYFS and Y1/2</w:t>
            </w:r>
          </w:p>
          <w:p w14:paraId="6609037E" w14:textId="77777777" w:rsidR="00681D6A" w:rsidRPr="00154BD6"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A</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02D7EF64" w14:textId="77777777" w:rsidR="00681D6A" w:rsidRPr="00154BD6" w:rsidRDefault="00681D6A" w:rsidP="00625974">
            <w:pPr>
              <w:spacing w:after="0" w:line="240" w:lineRule="auto"/>
              <w:jc w:val="center"/>
              <w:rPr>
                <w:rFonts w:ascii="Calibri" w:eastAsia="Times New Roman" w:hAnsi="Calibri" w:cs="Calibri"/>
                <w:b/>
                <w:bCs/>
              </w:rPr>
            </w:pPr>
          </w:p>
        </w:tc>
        <w:tc>
          <w:tcPr>
            <w:tcW w:w="1761" w:type="dxa"/>
            <w:tcBorders>
              <w:top w:val="single" w:sz="8" w:space="0" w:color="auto"/>
              <w:left w:val="nil"/>
              <w:bottom w:val="single" w:sz="8" w:space="0" w:color="auto"/>
              <w:right w:val="single" w:sz="4" w:space="0" w:color="auto"/>
            </w:tcBorders>
            <w:shd w:val="clear" w:color="000000" w:fill="F2FFFC"/>
            <w:vAlign w:val="center"/>
            <w:hideMark/>
          </w:tcPr>
          <w:p w14:paraId="3107710C" w14:textId="77777777" w:rsidR="00681D6A" w:rsidRPr="00DD6A99" w:rsidRDefault="00681D6A" w:rsidP="00625974">
            <w:pPr>
              <w:spacing w:after="0" w:line="240" w:lineRule="auto"/>
              <w:jc w:val="center"/>
              <w:rPr>
                <w:rFonts w:ascii="Calibri" w:eastAsia="Times New Roman" w:hAnsi="Calibri" w:cs="Calibri"/>
                <w:b/>
                <w:bCs/>
                <w:sz w:val="20"/>
                <w:szCs w:val="20"/>
              </w:rPr>
            </w:pPr>
            <w:r w:rsidRPr="00DD6A99">
              <w:rPr>
                <w:rFonts w:ascii="Calibri" w:eastAsia="Times New Roman" w:hAnsi="Calibri" w:cs="Calibri"/>
                <w:b/>
                <w:bCs/>
                <w:sz w:val="20"/>
                <w:szCs w:val="20"/>
              </w:rPr>
              <w:t xml:space="preserve">History: My Family History </w:t>
            </w:r>
            <w:r w:rsidRPr="00DD6A99">
              <w:rPr>
                <w:rFonts w:ascii="Calibri" w:eastAsia="Times New Roman" w:hAnsi="Calibri" w:cs="Calibri"/>
                <w:b/>
                <w:bCs/>
                <w:sz w:val="20"/>
                <w:szCs w:val="20"/>
              </w:rPr>
              <w:br/>
            </w:r>
            <w:r w:rsidRPr="00DD6A99">
              <w:rPr>
                <w:rFonts w:ascii="Calibri" w:eastAsia="Times New Roman" w:hAnsi="Calibri" w:cs="Calibri"/>
                <w:b/>
                <w:bCs/>
                <w:sz w:val="20"/>
                <w:szCs w:val="20"/>
              </w:rPr>
              <w:br/>
            </w:r>
            <w:r w:rsidRPr="00DD6A99">
              <w:rPr>
                <w:rFonts w:ascii="Calibri" w:eastAsia="Times New Roman" w:hAnsi="Calibri" w:cs="Calibri"/>
                <w:sz w:val="20"/>
                <w:szCs w:val="20"/>
              </w:rPr>
              <w:t>What was life like when our grandparents were children?</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0588A92A" w14:textId="77777777" w:rsidR="00681D6A" w:rsidRPr="00DD6A99" w:rsidRDefault="00681D6A" w:rsidP="00625974">
            <w:pPr>
              <w:spacing w:after="0" w:line="240" w:lineRule="auto"/>
              <w:jc w:val="center"/>
              <w:rPr>
                <w:rFonts w:ascii="Calibri" w:eastAsia="Times New Roman" w:hAnsi="Calibri" w:cs="Calibri"/>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hideMark/>
          </w:tcPr>
          <w:p w14:paraId="66CE6588" w14:textId="77777777" w:rsidR="00681D6A" w:rsidRPr="00DD6A99" w:rsidRDefault="00681D6A" w:rsidP="00625974">
            <w:pPr>
              <w:spacing w:after="0" w:line="240" w:lineRule="auto"/>
              <w:jc w:val="center"/>
              <w:rPr>
                <w:rFonts w:ascii="Calibri" w:eastAsia="Times New Roman" w:hAnsi="Calibri" w:cs="Calibri"/>
                <w:b/>
                <w:bCs/>
                <w:sz w:val="20"/>
                <w:szCs w:val="20"/>
              </w:rPr>
            </w:pPr>
            <w:r w:rsidRPr="00DD6A99">
              <w:rPr>
                <w:rFonts w:ascii="Calibri" w:eastAsia="Times New Roman" w:hAnsi="Calibri" w:cs="Calibri"/>
                <w:b/>
                <w:bCs/>
                <w:sz w:val="20"/>
                <w:szCs w:val="20"/>
              </w:rPr>
              <w:t>History: The Greatest Explorers</w:t>
            </w:r>
            <w:r w:rsidRPr="00DD6A99">
              <w:rPr>
                <w:rFonts w:ascii="Calibri" w:eastAsia="Times New Roman" w:hAnsi="Calibri" w:cs="Calibri"/>
                <w:b/>
                <w:bCs/>
                <w:sz w:val="20"/>
                <w:szCs w:val="20"/>
              </w:rPr>
              <w:br/>
            </w:r>
            <w:r w:rsidRPr="00DD6A99">
              <w:rPr>
                <w:rFonts w:ascii="Calibri" w:eastAsia="Times New Roman" w:hAnsi="Calibri" w:cs="Calibri"/>
                <w:b/>
                <w:bCs/>
                <w:sz w:val="20"/>
                <w:szCs w:val="20"/>
              </w:rPr>
              <w:br/>
            </w:r>
            <w:r w:rsidRPr="00DD6A99">
              <w:rPr>
                <w:rFonts w:ascii="Calibri" w:eastAsia="Times New Roman" w:hAnsi="Calibri" w:cs="Calibri"/>
                <w:sz w:val="20"/>
                <w:szCs w:val="20"/>
              </w:rPr>
              <w:t>Who were the greatest explorers?</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1719F1DE" w14:textId="77777777" w:rsidR="00681D6A" w:rsidRPr="00DD6A99" w:rsidRDefault="00681D6A" w:rsidP="00625974">
            <w:pPr>
              <w:spacing w:after="0" w:line="240" w:lineRule="auto"/>
              <w:jc w:val="center"/>
              <w:rPr>
                <w:rFonts w:ascii="Calibri" w:eastAsia="Times New Roman" w:hAnsi="Calibri" w:cs="Calibri"/>
                <w:sz w:val="20"/>
                <w:szCs w:val="20"/>
              </w:rPr>
            </w:pPr>
          </w:p>
        </w:tc>
        <w:tc>
          <w:tcPr>
            <w:tcW w:w="1752" w:type="dxa"/>
            <w:tcBorders>
              <w:top w:val="single" w:sz="8" w:space="0" w:color="auto"/>
              <w:left w:val="nil"/>
              <w:bottom w:val="single" w:sz="8" w:space="0" w:color="auto"/>
              <w:right w:val="single" w:sz="4" w:space="0" w:color="auto"/>
            </w:tcBorders>
            <w:shd w:val="clear" w:color="000000" w:fill="F2FFFC"/>
            <w:vAlign w:val="center"/>
            <w:hideMark/>
          </w:tcPr>
          <w:p w14:paraId="596094DC" w14:textId="77777777" w:rsidR="00681D6A" w:rsidRPr="00DD6A99" w:rsidRDefault="00681D6A" w:rsidP="00625974">
            <w:pPr>
              <w:spacing w:after="0" w:line="240" w:lineRule="auto"/>
              <w:jc w:val="center"/>
              <w:rPr>
                <w:rFonts w:ascii="Calibri" w:eastAsia="Times New Roman" w:hAnsi="Calibri" w:cs="Calibri"/>
                <w:b/>
                <w:bCs/>
                <w:sz w:val="20"/>
                <w:szCs w:val="20"/>
              </w:rPr>
            </w:pPr>
            <w:r w:rsidRPr="00DD6A99">
              <w:rPr>
                <w:rFonts w:ascii="Calibri" w:eastAsia="Times New Roman" w:hAnsi="Calibri" w:cs="Calibri"/>
                <w:b/>
                <w:bCs/>
                <w:sz w:val="20"/>
                <w:szCs w:val="20"/>
              </w:rPr>
              <w:t>History: Great Inventions – Transport</w:t>
            </w:r>
            <w:r w:rsidRPr="00DD6A99">
              <w:rPr>
                <w:rFonts w:ascii="Calibri" w:eastAsia="Times New Roman" w:hAnsi="Calibri" w:cs="Calibri"/>
                <w:b/>
                <w:bCs/>
                <w:sz w:val="20"/>
                <w:szCs w:val="20"/>
              </w:rPr>
              <w:br/>
            </w:r>
            <w:r w:rsidRPr="00DD6A99">
              <w:rPr>
                <w:rFonts w:ascii="Calibri" w:eastAsia="Times New Roman" w:hAnsi="Calibri" w:cs="Calibri"/>
                <w:sz w:val="20"/>
                <w:szCs w:val="20"/>
              </w:rPr>
              <w:t xml:space="preserve">How did the first flight change the world/Why were the </w:t>
            </w:r>
            <w:proofErr w:type="spellStart"/>
            <w:r w:rsidRPr="00DD6A99">
              <w:rPr>
                <w:rFonts w:ascii="Calibri" w:eastAsia="Times New Roman" w:hAnsi="Calibri" w:cs="Calibri"/>
                <w:sz w:val="20"/>
                <w:szCs w:val="20"/>
              </w:rPr>
              <w:t>Rainhill</w:t>
            </w:r>
            <w:proofErr w:type="spellEnd"/>
            <w:r w:rsidRPr="00DD6A99">
              <w:rPr>
                <w:rFonts w:ascii="Calibri" w:eastAsia="Times New Roman" w:hAnsi="Calibri" w:cs="Calibri"/>
                <w:sz w:val="20"/>
                <w:szCs w:val="20"/>
              </w:rPr>
              <w:t xml:space="preserve"> trials important?</w:t>
            </w:r>
          </w:p>
        </w:tc>
      </w:tr>
      <w:tr w:rsidR="00681D6A" w:rsidRPr="00154BD6" w14:paraId="6D62F50C"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2D88900A"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EYFS and Y1/2</w:t>
            </w:r>
          </w:p>
          <w:p w14:paraId="6B0A9FCE"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B</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11A18951" w14:textId="77777777" w:rsidR="00681D6A" w:rsidRDefault="00681D6A" w:rsidP="00625974">
            <w:pPr>
              <w:jc w:val="center"/>
              <w:rPr>
                <w:rFonts w:ascii="Calibri" w:hAnsi="Calibri" w:cs="Calibri"/>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7D1D960E" w14:textId="77777777" w:rsidR="00681D6A" w:rsidRDefault="00681D6A" w:rsidP="00625974">
            <w:pPr>
              <w:jc w:val="center"/>
              <w:rPr>
                <w:rFonts w:ascii="Calibri" w:hAnsi="Calibri" w:cs="Calibri"/>
                <w:b/>
                <w:bCs/>
              </w:rPr>
            </w:pPr>
            <w:r w:rsidRPr="00DD6A99">
              <w:rPr>
                <w:rFonts w:ascii="Calibri" w:hAnsi="Calibri" w:cs="Calibri"/>
                <w:b/>
                <w:bCs/>
                <w:sz w:val="20"/>
                <w:szCs w:val="20"/>
              </w:rPr>
              <w:t>History: Bonfire Night and the Great Fire of London</w:t>
            </w:r>
            <w:r w:rsidRPr="00DD6A99">
              <w:rPr>
                <w:rFonts w:ascii="Calibri" w:hAnsi="Calibri" w:cs="Calibri"/>
                <w:b/>
                <w:bCs/>
                <w:sz w:val="20"/>
                <w:szCs w:val="20"/>
              </w:rPr>
              <w:br/>
            </w:r>
            <w:r w:rsidRPr="00814C39">
              <w:rPr>
                <w:rFonts w:ascii="Calibri" w:hAnsi="Calibri" w:cs="Calibri"/>
                <w:sz w:val="18"/>
                <w:szCs w:val="18"/>
              </w:rPr>
              <w:t>Should we still celebrate Bonfire Night/Did the Great Fire make London a better or worse place?</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731288AD" w14:textId="77777777" w:rsidR="00681D6A" w:rsidRDefault="00681D6A" w:rsidP="00625974">
            <w:pPr>
              <w:jc w:val="center"/>
              <w:rPr>
                <w:rFonts w:ascii="Calibri" w:hAnsi="Calibri" w:cs="Calibri"/>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29123CC6"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Holidays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How have holidays changed over time?</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3BB24F5F" w14:textId="77777777" w:rsidR="00681D6A" w:rsidRPr="00DD6A99" w:rsidRDefault="00681D6A" w:rsidP="00625974">
            <w:pPr>
              <w:jc w:val="center"/>
              <w:rPr>
                <w:rFonts w:ascii="Calibri" w:hAnsi="Calibri" w:cs="Calibri"/>
                <w:sz w:val="20"/>
                <w:szCs w:val="20"/>
              </w:rPr>
            </w:pPr>
          </w:p>
        </w:tc>
        <w:tc>
          <w:tcPr>
            <w:tcW w:w="1752" w:type="dxa"/>
            <w:tcBorders>
              <w:top w:val="single" w:sz="8" w:space="0" w:color="auto"/>
              <w:left w:val="nil"/>
              <w:bottom w:val="single" w:sz="8" w:space="0" w:color="auto"/>
              <w:right w:val="single" w:sz="4" w:space="0" w:color="auto"/>
            </w:tcBorders>
            <w:shd w:val="clear" w:color="000000" w:fill="F2FFFC"/>
            <w:vAlign w:val="center"/>
          </w:tcPr>
          <w:p w14:paraId="429BC860"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Our Local Heroes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Who are our local heroes?</w:t>
            </w:r>
          </w:p>
        </w:tc>
      </w:tr>
      <w:tr w:rsidR="00681D6A" w:rsidRPr="00154BD6" w14:paraId="747DC9BE" w14:textId="77777777" w:rsidTr="00625974">
        <w:trPr>
          <w:cantSplit/>
          <w:trHeight w:val="2277"/>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085FB5F7"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Y3/4</w:t>
            </w:r>
          </w:p>
          <w:p w14:paraId="5AD467B8"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A</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219BF761"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The Stone Age</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What was new about the New Stone Age?</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776E0F8A" w14:textId="77777777" w:rsidR="00681D6A" w:rsidRPr="00DD6A99" w:rsidRDefault="00681D6A"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54571007"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The Bronze Age and the Iron Age</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Which was more impressive – the Bronze Age or the Iron Age?</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2B0EAFCA" w14:textId="77777777" w:rsidR="00681D6A" w:rsidRPr="00DD6A99" w:rsidRDefault="00681D6A" w:rsidP="00625974">
            <w:pPr>
              <w:jc w:val="center"/>
              <w:rPr>
                <w:rFonts w:ascii="Calibri" w:hAnsi="Calibri" w:cs="Calibri"/>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6D7AAAA7"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Local History</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Why should we preserve our locality?</w:t>
            </w:r>
          </w:p>
        </w:tc>
        <w:tc>
          <w:tcPr>
            <w:tcW w:w="1752" w:type="dxa"/>
            <w:tcBorders>
              <w:top w:val="single" w:sz="8" w:space="0" w:color="auto"/>
              <w:left w:val="nil"/>
              <w:bottom w:val="single" w:sz="8" w:space="0" w:color="auto"/>
              <w:right w:val="single" w:sz="4" w:space="0" w:color="auto"/>
            </w:tcBorders>
            <w:shd w:val="clear" w:color="000000" w:fill="F2FFFC"/>
            <w:vAlign w:val="center"/>
          </w:tcPr>
          <w:p w14:paraId="15F1B372" w14:textId="77777777" w:rsidR="00681D6A" w:rsidRPr="00DD6A99" w:rsidRDefault="00681D6A" w:rsidP="00625974">
            <w:pPr>
              <w:jc w:val="center"/>
              <w:rPr>
                <w:rFonts w:ascii="Calibri" w:hAnsi="Calibri" w:cs="Calibri"/>
                <w:sz w:val="20"/>
                <w:szCs w:val="20"/>
              </w:rPr>
            </w:pPr>
          </w:p>
        </w:tc>
      </w:tr>
      <w:tr w:rsidR="00681D6A" w:rsidRPr="00154BD6" w14:paraId="752D3DD5" w14:textId="77777777" w:rsidTr="00625974">
        <w:trPr>
          <w:cantSplit/>
          <w:trHeight w:val="2293"/>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18B17A1B"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Y3/4</w:t>
            </w:r>
          </w:p>
          <w:p w14:paraId="6BA62FDA"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B</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6186BA6D" w14:textId="77777777" w:rsidR="00681D6A" w:rsidRPr="00DD6A99" w:rsidRDefault="00681D6A" w:rsidP="00625974">
            <w:pPr>
              <w:jc w:val="center"/>
              <w:rPr>
                <w:rFonts w:ascii="Calibri" w:hAnsi="Calibri" w:cs="Calibri"/>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08AAC7BC"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Crime and Punishment</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How has Crime and Punishment changed over time?</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1ABD2C80" w14:textId="77777777" w:rsidR="00681D6A" w:rsidRPr="00DD6A99" w:rsidRDefault="00681D6A" w:rsidP="00625974">
            <w:pPr>
              <w:jc w:val="center"/>
              <w:rPr>
                <w:rFonts w:ascii="Calibri" w:hAnsi="Calibri" w:cs="Calibri"/>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6660DCA0"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Roman Britain</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What happened when the Romans came to Britain?</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2CFCD3D2" w14:textId="77777777" w:rsidR="00681D6A" w:rsidRPr="00DD6A99" w:rsidRDefault="00681D6A" w:rsidP="00625974">
            <w:pPr>
              <w:jc w:val="center"/>
              <w:rPr>
                <w:rFonts w:ascii="Calibri" w:hAnsi="Calibri" w:cs="Calibri"/>
                <w:sz w:val="20"/>
                <w:szCs w:val="20"/>
              </w:rPr>
            </w:pPr>
          </w:p>
        </w:tc>
        <w:tc>
          <w:tcPr>
            <w:tcW w:w="1752" w:type="dxa"/>
            <w:tcBorders>
              <w:top w:val="single" w:sz="8" w:space="0" w:color="auto"/>
              <w:left w:val="nil"/>
              <w:bottom w:val="single" w:sz="8" w:space="0" w:color="auto"/>
              <w:right w:val="single" w:sz="4" w:space="0" w:color="auto"/>
            </w:tcBorders>
            <w:shd w:val="clear" w:color="000000" w:fill="F2FFFC"/>
            <w:vAlign w:val="center"/>
          </w:tcPr>
          <w:p w14:paraId="7A56F621"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The Ancient Egyptians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How much did the Ancient Egyptians achieve?</w:t>
            </w:r>
          </w:p>
        </w:tc>
      </w:tr>
      <w:tr w:rsidR="00681D6A" w:rsidRPr="00154BD6" w14:paraId="4BECD61C" w14:textId="77777777" w:rsidTr="00625974">
        <w:trPr>
          <w:cantSplit/>
          <w:trHeight w:val="1611"/>
        </w:trPr>
        <w:tc>
          <w:tcPr>
            <w:tcW w:w="760" w:type="dxa"/>
            <w:tcBorders>
              <w:top w:val="single" w:sz="8" w:space="0" w:color="auto"/>
              <w:left w:val="single" w:sz="4" w:space="0" w:color="auto"/>
              <w:bottom w:val="single" w:sz="8" w:space="0" w:color="auto"/>
              <w:right w:val="single" w:sz="4" w:space="0" w:color="auto"/>
            </w:tcBorders>
            <w:shd w:val="clear" w:color="000000" w:fill="F2FFFC"/>
            <w:textDirection w:val="btLr"/>
          </w:tcPr>
          <w:p w14:paraId="63A9F94E"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lastRenderedPageBreak/>
              <w:t>Y5/6</w:t>
            </w:r>
          </w:p>
          <w:p w14:paraId="0ACE18F4"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A</w:t>
            </w:r>
          </w:p>
        </w:tc>
        <w:tc>
          <w:tcPr>
            <w:tcW w:w="1500" w:type="dxa"/>
            <w:tcBorders>
              <w:top w:val="single" w:sz="8" w:space="0" w:color="auto"/>
              <w:left w:val="single" w:sz="4" w:space="0" w:color="auto"/>
              <w:bottom w:val="single" w:sz="8" w:space="0" w:color="auto"/>
              <w:right w:val="single" w:sz="4" w:space="0" w:color="auto"/>
            </w:tcBorders>
            <w:shd w:val="clear" w:color="000000" w:fill="F2FFFC"/>
            <w:vAlign w:val="center"/>
          </w:tcPr>
          <w:p w14:paraId="1FA00689" w14:textId="77777777" w:rsidR="00681D6A" w:rsidRPr="00DD6A99" w:rsidRDefault="00681D6A" w:rsidP="00625974">
            <w:pPr>
              <w:jc w:val="center"/>
              <w:rPr>
                <w:rFonts w:ascii="Calibri" w:hAnsi="Calibri" w:cs="Calibri"/>
                <w:sz w:val="20"/>
                <w:szCs w:val="20"/>
              </w:rPr>
            </w:pPr>
            <w:r w:rsidRPr="00DD6A99">
              <w:rPr>
                <w:rFonts w:ascii="Calibri" w:hAnsi="Calibri" w:cs="Calibri"/>
                <w:b/>
                <w:bCs/>
                <w:sz w:val="20"/>
                <w:szCs w:val="20"/>
              </w:rPr>
              <w:t>History: The Ancient Greeks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What did the Greeks do for us?</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59276A98" w14:textId="77777777" w:rsidR="00681D6A" w:rsidRPr="00DD6A99" w:rsidRDefault="00681D6A" w:rsidP="00625974">
            <w:pPr>
              <w:jc w:val="center"/>
              <w:rPr>
                <w:rFonts w:ascii="Calibri" w:hAnsi="Calibri" w:cs="Calibri"/>
                <w:sz w:val="20"/>
                <w:szCs w:val="20"/>
              </w:rPr>
            </w:pPr>
          </w:p>
          <w:p w14:paraId="5831253B" w14:textId="77777777" w:rsidR="00681D6A" w:rsidRPr="00DD6A99" w:rsidRDefault="00681D6A"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706E245E" w14:textId="77777777" w:rsidR="00681D6A" w:rsidRPr="00DD6A99" w:rsidRDefault="00681D6A" w:rsidP="00625974">
            <w:pPr>
              <w:jc w:val="center"/>
              <w:rPr>
                <w:rFonts w:ascii="Calibri" w:hAnsi="Calibri" w:cs="Calibri"/>
                <w:sz w:val="20"/>
                <w:szCs w:val="20"/>
              </w:rPr>
            </w:pPr>
            <w:r w:rsidRPr="00DD6A99">
              <w:rPr>
                <w:rFonts w:ascii="Calibri" w:hAnsi="Calibri" w:cs="Calibri"/>
                <w:b/>
                <w:bCs/>
                <w:sz w:val="20"/>
                <w:szCs w:val="20"/>
              </w:rPr>
              <w:t>History: Journeys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What makes people go on a journey?</w:t>
            </w:r>
          </w:p>
        </w:tc>
        <w:tc>
          <w:tcPr>
            <w:tcW w:w="1761" w:type="dxa"/>
            <w:tcBorders>
              <w:top w:val="single" w:sz="8" w:space="0" w:color="auto"/>
              <w:left w:val="nil"/>
              <w:bottom w:val="single" w:sz="8" w:space="0" w:color="auto"/>
              <w:right w:val="single" w:sz="4" w:space="0" w:color="auto"/>
            </w:tcBorders>
            <w:shd w:val="clear" w:color="000000" w:fill="F2FFFC"/>
            <w:vAlign w:val="center"/>
          </w:tcPr>
          <w:p w14:paraId="4C76257B" w14:textId="77777777" w:rsidR="00681D6A" w:rsidRPr="00DD6A99" w:rsidRDefault="00681D6A" w:rsidP="00625974">
            <w:pPr>
              <w:jc w:val="center"/>
              <w:rPr>
                <w:rFonts w:ascii="Calibri" w:hAnsi="Calibri" w:cs="Calibri"/>
                <w:b/>
                <w:bCs/>
                <w:sz w:val="20"/>
                <w:szCs w:val="20"/>
              </w:rPr>
            </w:pPr>
          </w:p>
        </w:tc>
        <w:tc>
          <w:tcPr>
            <w:tcW w:w="1761" w:type="dxa"/>
            <w:tcBorders>
              <w:top w:val="single" w:sz="8" w:space="0" w:color="auto"/>
              <w:left w:val="nil"/>
              <w:bottom w:val="single" w:sz="8" w:space="0" w:color="auto"/>
              <w:right w:val="single" w:sz="4" w:space="0" w:color="auto"/>
            </w:tcBorders>
            <w:shd w:val="clear" w:color="000000" w:fill="F2FFFC"/>
            <w:vAlign w:val="center"/>
          </w:tcPr>
          <w:p w14:paraId="6B88B8EC" w14:textId="77777777" w:rsidR="00681D6A" w:rsidRPr="00DD6A99" w:rsidRDefault="00681D6A" w:rsidP="00625974">
            <w:pPr>
              <w:jc w:val="center"/>
              <w:rPr>
                <w:rFonts w:ascii="Calibri" w:hAnsi="Calibri" w:cs="Calibri"/>
                <w:sz w:val="20"/>
                <w:szCs w:val="20"/>
              </w:rPr>
            </w:pPr>
            <w:r w:rsidRPr="00DD6A99">
              <w:rPr>
                <w:rFonts w:ascii="Calibri" w:hAnsi="Calibri" w:cs="Calibri"/>
                <w:b/>
                <w:bCs/>
                <w:sz w:val="20"/>
                <w:szCs w:val="20"/>
              </w:rPr>
              <w:t>History: The Impact of War</w:t>
            </w:r>
            <w:r w:rsidRPr="00DD6A99">
              <w:rPr>
                <w:rFonts w:ascii="Calibri" w:hAnsi="Calibri" w:cs="Calibri"/>
                <w:b/>
                <w:bCs/>
                <w:sz w:val="20"/>
                <w:szCs w:val="20"/>
              </w:rPr>
              <w:br/>
            </w:r>
            <w:r w:rsidRPr="00DD6A99">
              <w:rPr>
                <w:rFonts w:ascii="Calibri" w:hAnsi="Calibri" w:cs="Calibri"/>
                <w:sz w:val="20"/>
                <w:szCs w:val="20"/>
              </w:rPr>
              <w:br/>
              <w:t>Did WWI or WWII have the biggest impact on our locality?</w:t>
            </w:r>
          </w:p>
        </w:tc>
        <w:tc>
          <w:tcPr>
            <w:tcW w:w="1752" w:type="dxa"/>
            <w:tcBorders>
              <w:top w:val="single" w:sz="8" w:space="0" w:color="auto"/>
              <w:left w:val="nil"/>
              <w:bottom w:val="single" w:sz="8" w:space="0" w:color="auto"/>
              <w:right w:val="single" w:sz="4" w:space="0" w:color="auto"/>
            </w:tcBorders>
            <w:shd w:val="clear" w:color="000000" w:fill="F2FFFC"/>
            <w:vAlign w:val="center"/>
          </w:tcPr>
          <w:p w14:paraId="772B1C62" w14:textId="77777777" w:rsidR="00681D6A" w:rsidRPr="00DD6A99" w:rsidRDefault="00681D6A" w:rsidP="00625974">
            <w:pPr>
              <w:jc w:val="center"/>
              <w:rPr>
                <w:rFonts w:ascii="Calibri" w:hAnsi="Calibri" w:cs="Calibri"/>
                <w:sz w:val="20"/>
                <w:szCs w:val="20"/>
              </w:rPr>
            </w:pPr>
          </w:p>
        </w:tc>
      </w:tr>
      <w:tr w:rsidR="00681D6A" w:rsidRPr="00154BD6" w14:paraId="00BE29EF" w14:textId="77777777" w:rsidTr="00625974">
        <w:trPr>
          <w:cantSplit/>
          <w:trHeight w:val="1611"/>
        </w:trPr>
        <w:tc>
          <w:tcPr>
            <w:tcW w:w="760" w:type="dxa"/>
            <w:tcBorders>
              <w:top w:val="single" w:sz="8" w:space="0" w:color="auto"/>
              <w:left w:val="single" w:sz="4" w:space="0" w:color="auto"/>
              <w:bottom w:val="single" w:sz="4" w:space="0" w:color="auto"/>
              <w:right w:val="single" w:sz="4" w:space="0" w:color="auto"/>
            </w:tcBorders>
            <w:shd w:val="clear" w:color="000000" w:fill="F2FFFC"/>
            <w:textDirection w:val="btLr"/>
          </w:tcPr>
          <w:p w14:paraId="57DEC969"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Y5/6</w:t>
            </w:r>
          </w:p>
          <w:p w14:paraId="18E1A7CD" w14:textId="77777777" w:rsidR="00681D6A" w:rsidRDefault="00681D6A" w:rsidP="00625974">
            <w:pPr>
              <w:spacing w:after="0" w:line="240" w:lineRule="auto"/>
              <w:ind w:left="113" w:right="113"/>
              <w:jc w:val="center"/>
              <w:rPr>
                <w:rFonts w:ascii="Calibri" w:eastAsia="Times New Roman" w:hAnsi="Calibri" w:cs="Calibri"/>
                <w:b/>
                <w:bCs/>
              </w:rPr>
            </w:pPr>
            <w:r>
              <w:rPr>
                <w:rFonts w:ascii="Calibri" w:eastAsia="Times New Roman" w:hAnsi="Calibri" w:cs="Calibri"/>
                <w:b/>
                <w:bCs/>
              </w:rPr>
              <w:t>Cycle B</w:t>
            </w:r>
          </w:p>
        </w:tc>
        <w:tc>
          <w:tcPr>
            <w:tcW w:w="1500" w:type="dxa"/>
            <w:tcBorders>
              <w:top w:val="single" w:sz="8" w:space="0" w:color="auto"/>
              <w:left w:val="single" w:sz="4" w:space="0" w:color="auto"/>
              <w:bottom w:val="single" w:sz="4" w:space="0" w:color="auto"/>
              <w:right w:val="single" w:sz="4" w:space="0" w:color="auto"/>
            </w:tcBorders>
            <w:shd w:val="clear" w:color="000000" w:fill="F2FFFC"/>
            <w:vAlign w:val="center"/>
          </w:tcPr>
          <w:p w14:paraId="23EF111B" w14:textId="77777777" w:rsidR="00681D6A" w:rsidRPr="00DD6A99" w:rsidRDefault="00681D6A" w:rsidP="00625974">
            <w:pPr>
              <w:jc w:val="center"/>
              <w:rPr>
                <w:rFonts w:ascii="Calibri" w:hAnsi="Calibri" w:cs="Calibri"/>
                <w:b/>
                <w:bCs/>
                <w:sz w:val="20"/>
                <w:szCs w:val="20"/>
              </w:rPr>
            </w:pPr>
          </w:p>
        </w:tc>
        <w:tc>
          <w:tcPr>
            <w:tcW w:w="1761" w:type="dxa"/>
            <w:tcBorders>
              <w:top w:val="single" w:sz="8" w:space="0" w:color="auto"/>
              <w:left w:val="nil"/>
              <w:bottom w:val="single" w:sz="4" w:space="0" w:color="auto"/>
              <w:right w:val="single" w:sz="4" w:space="0" w:color="auto"/>
            </w:tcBorders>
            <w:shd w:val="clear" w:color="000000" w:fill="F2FFFC"/>
            <w:vAlign w:val="center"/>
          </w:tcPr>
          <w:p w14:paraId="2570040A" w14:textId="77777777" w:rsidR="00681D6A" w:rsidRPr="00DD6A99" w:rsidRDefault="00681D6A" w:rsidP="00625974">
            <w:pPr>
              <w:jc w:val="center"/>
              <w:rPr>
                <w:rFonts w:ascii="Calibri" w:hAnsi="Calibri" w:cs="Calibri"/>
                <w:b/>
                <w:bCs/>
                <w:sz w:val="20"/>
                <w:szCs w:val="20"/>
              </w:rPr>
            </w:pPr>
            <w:r w:rsidRPr="00DD6A99">
              <w:rPr>
                <w:rFonts w:ascii="Calibri" w:hAnsi="Calibri" w:cs="Calibri"/>
                <w:b/>
                <w:bCs/>
                <w:sz w:val="20"/>
                <w:szCs w:val="20"/>
              </w:rPr>
              <w:t>History: The Vikings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Would the Vikings do anything for money?</w:t>
            </w:r>
          </w:p>
        </w:tc>
        <w:tc>
          <w:tcPr>
            <w:tcW w:w="1761" w:type="dxa"/>
            <w:tcBorders>
              <w:top w:val="single" w:sz="8" w:space="0" w:color="auto"/>
              <w:left w:val="nil"/>
              <w:bottom w:val="single" w:sz="4" w:space="0" w:color="auto"/>
              <w:right w:val="single" w:sz="4" w:space="0" w:color="auto"/>
            </w:tcBorders>
            <w:shd w:val="clear" w:color="000000" w:fill="F2FFFC"/>
            <w:vAlign w:val="center"/>
          </w:tcPr>
          <w:p w14:paraId="5557B532" w14:textId="77777777" w:rsidR="00681D6A" w:rsidRPr="00DD6A99" w:rsidRDefault="00681D6A" w:rsidP="00625974">
            <w:pPr>
              <w:jc w:val="center"/>
              <w:rPr>
                <w:rFonts w:ascii="Calibri" w:hAnsi="Calibri" w:cs="Calibri"/>
                <w:b/>
                <w:bCs/>
                <w:sz w:val="20"/>
                <w:szCs w:val="20"/>
              </w:rPr>
            </w:pPr>
          </w:p>
        </w:tc>
        <w:tc>
          <w:tcPr>
            <w:tcW w:w="1761" w:type="dxa"/>
            <w:tcBorders>
              <w:top w:val="single" w:sz="8" w:space="0" w:color="auto"/>
              <w:left w:val="nil"/>
              <w:bottom w:val="single" w:sz="4" w:space="0" w:color="auto"/>
              <w:right w:val="single" w:sz="4" w:space="0" w:color="auto"/>
            </w:tcBorders>
            <w:shd w:val="clear" w:color="000000" w:fill="F2FFFC"/>
            <w:vAlign w:val="center"/>
          </w:tcPr>
          <w:p w14:paraId="20CF1688" w14:textId="77777777" w:rsidR="00681D6A" w:rsidRPr="00DD6A99" w:rsidRDefault="00681D6A" w:rsidP="00625974">
            <w:pPr>
              <w:jc w:val="center"/>
              <w:rPr>
                <w:rFonts w:ascii="Calibri" w:hAnsi="Calibri" w:cs="Calibri"/>
                <w:sz w:val="20"/>
                <w:szCs w:val="20"/>
              </w:rPr>
            </w:pPr>
            <w:r w:rsidRPr="00DD6A99">
              <w:rPr>
                <w:rFonts w:ascii="Calibri" w:hAnsi="Calibri" w:cs="Calibri"/>
                <w:b/>
                <w:bCs/>
                <w:sz w:val="20"/>
                <w:szCs w:val="20"/>
              </w:rPr>
              <w:t>History: The Anglo-Saxons</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Was the Anglo-Saxon period really a Dark Age?</w:t>
            </w:r>
          </w:p>
        </w:tc>
        <w:tc>
          <w:tcPr>
            <w:tcW w:w="1761" w:type="dxa"/>
            <w:tcBorders>
              <w:top w:val="single" w:sz="8" w:space="0" w:color="auto"/>
              <w:left w:val="nil"/>
              <w:bottom w:val="single" w:sz="4" w:space="0" w:color="auto"/>
              <w:right w:val="single" w:sz="4" w:space="0" w:color="auto"/>
            </w:tcBorders>
            <w:shd w:val="clear" w:color="000000" w:fill="F2FFFC"/>
            <w:vAlign w:val="center"/>
          </w:tcPr>
          <w:p w14:paraId="43A0314E" w14:textId="77777777" w:rsidR="00681D6A" w:rsidRPr="00DD6A99" w:rsidRDefault="00681D6A" w:rsidP="00625974">
            <w:pPr>
              <w:jc w:val="center"/>
              <w:rPr>
                <w:rFonts w:ascii="Calibri" w:hAnsi="Calibri" w:cs="Calibri"/>
                <w:b/>
                <w:bCs/>
                <w:sz w:val="20"/>
                <w:szCs w:val="20"/>
              </w:rPr>
            </w:pPr>
          </w:p>
        </w:tc>
        <w:tc>
          <w:tcPr>
            <w:tcW w:w="1752" w:type="dxa"/>
            <w:tcBorders>
              <w:top w:val="single" w:sz="8" w:space="0" w:color="auto"/>
              <w:left w:val="nil"/>
              <w:bottom w:val="single" w:sz="4" w:space="0" w:color="auto"/>
              <w:right w:val="single" w:sz="4" w:space="0" w:color="auto"/>
            </w:tcBorders>
            <w:shd w:val="clear" w:color="000000" w:fill="F2FFFC"/>
            <w:vAlign w:val="center"/>
          </w:tcPr>
          <w:p w14:paraId="73904544" w14:textId="77777777" w:rsidR="00681D6A" w:rsidRPr="00DD6A99" w:rsidRDefault="00681D6A" w:rsidP="00625974">
            <w:pPr>
              <w:jc w:val="center"/>
              <w:rPr>
                <w:rFonts w:ascii="Calibri" w:hAnsi="Calibri" w:cs="Calibri"/>
                <w:sz w:val="20"/>
                <w:szCs w:val="20"/>
              </w:rPr>
            </w:pPr>
            <w:r w:rsidRPr="00DD6A99">
              <w:rPr>
                <w:rFonts w:ascii="Calibri" w:hAnsi="Calibri" w:cs="Calibri"/>
                <w:b/>
                <w:bCs/>
                <w:sz w:val="20"/>
                <w:szCs w:val="20"/>
              </w:rPr>
              <w:t>History: The Maya Civilisation</w:t>
            </w:r>
            <w:r w:rsidRPr="00DD6A99">
              <w:rPr>
                <w:rFonts w:ascii="Calibri" w:hAnsi="Calibri" w:cs="Calibri"/>
                <w:b/>
                <w:bCs/>
                <w:sz w:val="20"/>
                <w:szCs w:val="20"/>
              </w:rPr>
              <w:br/>
            </w:r>
            <w:r w:rsidRPr="00DD6A99">
              <w:rPr>
                <w:rFonts w:ascii="Calibri" w:hAnsi="Calibri" w:cs="Calibri"/>
                <w:b/>
                <w:bCs/>
                <w:sz w:val="20"/>
                <w:szCs w:val="20"/>
              </w:rPr>
              <w:br/>
            </w:r>
            <w:r w:rsidRPr="00DD6A99">
              <w:rPr>
                <w:rFonts w:ascii="Calibri" w:hAnsi="Calibri" w:cs="Calibri"/>
                <w:sz w:val="20"/>
                <w:szCs w:val="20"/>
              </w:rPr>
              <w:t>Why should we remember the Maya?</w:t>
            </w:r>
          </w:p>
        </w:tc>
      </w:tr>
    </w:tbl>
    <w:p w14:paraId="4DFC9C9E" w14:textId="77777777" w:rsidR="00BD666F" w:rsidRPr="00BA7BCA" w:rsidRDefault="00BD666F" w:rsidP="00BA7BCA">
      <w:pPr>
        <w:shd w:val="clear" w:color="auto" w:fill="FFFFFF"/>
        <w:spacing w:after="0" w:line="240" w:lineRule="auto"/>
        <w:ind w:left="0" w:firstLine="0"/>
        <w:jc w:val="left"/>
        <w:outlineLvl w:val="0"/>
        <w:rPr>
          <w:rFonts w:asciiTheme="minorHAnsi" w:eastAsia="Times New Roman" w:hAnsiTheme="minorHAnsi" w:cstheme="minorHAnsi"/>
          <w:bCs/>
          <w:kern w:val="36"/>
          <w:sz w:val="39"/>
          <w:szCs w:val="39"/>
        </w:rPr>
      </w:pPr>
    </w:p>
    <w:p w14:paraId="0DD08B35" w14:textId="0AD47FCA" w:rsidR="00C90C3B" w:rsidRPr="00C90C3B" w:rsidRDefault="00221755" w:rsidP="00C90C3B">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left"/>
        <w:rPr>
          <w:rFonts w:asciiTheme="minorHAnsi" w:eastAsia="Times New Roman" w:hAnsiTheme="minorHAnsi" w:cstheme="minorHAnsi"/>
          <w:color w:val="auto"/>
          <w:sz w:val="26"/>
          <w:szCs w:val="26"/>
        </w:rPr>
      </w:pPr>
      <w:r w:rsidRPr="00BA7BCA">
        <w:rPr>
          <w:rFonts w:asciiTheme="minorHAnsi" w:hAnsiTheme="minorHAnsi" w:cstheme="minorHAnsi"/>
          <w:szCs w:val="24"/>
        </w:rPr>
        <w:br/>
      </w:r>
    </w:p>
    <w:p w14:paraId="7531DACD" w14:textId="77777777" w:rsidR="00C90C3B" w:rsidRPr="00C90C3B" w:rsidRDefault="00C90C3B" w:rsidP="00C90C3B">
      <w:pPr>
        <w:pStyle w:val="NormalWeb"/>
        <w:shd w:val="clear" w:color="auto" w:fill="FFFFFF"/>
        <w:spacing w:before="0" w:beforeAutospacing="0" w:after="0" w:afterAutospacing="0"/>
        <w:rPr>
          <w:rFonts w:asciiTheme="minorHAnsi" w:hAnsiTheme="minorHAnsi" w:cstheme="minorHAnsi"/>
        </w:rPr>
      </w:pPr>
    </w:p>
    <w:p w14:paraId="3300BB96" w14:textId="65DFA0C6" w:rsidR="00BD666F" w:rsidRDefault="00BD666F" w:rsidP="00BD666F">
      <w:pPr>
        <w:ind w:left="0" w:firstLine="0"/>
        <w:jc w:val="left"/>
        <w:rPr>
          <w:rFonts w:asciiTheme="minorHAnsi" w:hAnsiTheme="minorHAnsi" w:cstheme="minorHAnsi"/>
        </w:rPr>
      </w:pPr>
      <w:r w:rsidRPr="004B3ECD">
        <w:rPr>
          <w:rFonts w:asciiTheme="minorHAnsi" w:hAnsiTheme="minorHAnsi" w:cstheme="minorHAnsi"/>
          <w:b/>
          <w:u w:val="single"/>
        </w:rPr>
        <w:t>Planning</w:t>
      </w:r>
      <w:r w:rsidRPr="0020368D">
        <w:rPr>
          <w:rFonts w:asciiTheme="minorHAnsi" w:hAnsiTheme="minorHAnsi" w:cstheme="minorHAnsi"/>
          <w:b/>
        </w:rPr>
        <w:br/>
      </w:r>
      <w:r w:rsidRPr="00E57B26">
        <w:rPr>
          <w:rFonts w:asciiTheme="minorHAnsi" w:hAnsiTheme="minorHAnsi" w:cstheme="minorHAnsi"/>
        </w:rPr>
        <w:t xml:space="preserve">The planning of the curriculum is organised in three phases: </w:t>
      </w:r>
      <w:r w:rsidRPr="00E57B26">
        <w:rPr>
          <w:rFonts w:asciiTheme="minorHAnsi" w:hAnsiTheme="minorHAnsi" w:cstheme="minorHAnsi"/>
        </w:rPr>
        <w:br/>
        <w:t xml:space="preserve">- </w:t>
      </w:r>
      <w:r w:rsidRPr="00E57B26">
        <w:rPr>
          <w:rFonts w:asciiTheme="minorHAnsi" w:hAnsiTheme="minorHAnsi" w:cstheme="minorHAnsi"/>
          <w:b/>
        </w:rPr>
        <w:t>long term planning</w:t>
      </w:r>
      <w:r w:rsidRPr="00E57B26">
        <w:rPr>
          <w:rFonts w:asciiTheme="minorHAnsi" w:hAnsiTheme="minorHAnsi" w:cstheme="minorHAnsi"/>
        </w:rPr>
        <w:t xml:space="preserve"> which shows the organisation of the topics across the year</w:t>
      </w:r>
      <w:r>
        <w:rPr>
          <w:rFonts w:asciiTheme="minorHAnsi" w:hAnsiTheme="minorHAnsi" w:cstheme="minorHAnsi"/>
        </w:rPr>
        <w:t>, with a two-year cycle for Year 1/2, Year 3/4, and Year 5/6 and t</w:t>
      </w:r>
      <w:r w:rsidRPr="00E57B26">
        <w:rPr>
          <w:rFonts w:asciiTheme="minorHAnsi" w:hAnsiTheme="minorHAnsi" w:cstheme="minorHAnsi"/>
        </w:rPr>
        <w:t>he coverage and progression of know</w:t>
      </w:r>
      <w:r>
        <w:rPr>
          <w:rFonts w:asciiTheme="minorHAnsi" w:hAnsiTheme="minorHAnsi" w:cstheme="minorHAnsi"/>
        </w:rPr>
        <w:t xml:space="preserve">ledge, skills </w:t>
      </w:r>
      <w:r w:rsidR="00681D6A">
        <w:rPr>
          <w:rFonts w:asciiTheme="minorHAnsi" w:hAnsiTheme="minorHAnsi" w:cstheme="minorHAnsi"/>
        </w:rPr>
        <w:t>and understanding. As seen</w:t>
      </w:r>
      <w:r>
        <w:rPr>
          <w:rFonts w:asciiTheme="minorHAnsi" w:hAnsiTheme="minorHAnsi" w:cstheme="minorHAnsi"/>
        </w:rPr>
        <w:t xml:space="preserve"> in the </w:t>
      </w:r>
      <w:r w:rsidR="00681D6A">
        <w:rPr>
          <w:rFonts w:asciiTheme="minorHAnsi" w:hAnsiTheme="minorHAnsi" w:cstheme="minorHAnsi"/>
        </w:rPr>
        <w:t>curriculum overview above</w:t>
      </w:r>
      <w:r>
        <w:rPr>
          <w:rFonts w:asciiTheme="minorHAnsi" w:hAnsiTheme="minorHAnsi" w:cstheme="minorHAnsi"/>
        </w:rPr>
        <w:t>.</w:t>
      </w:r>
    </w:p>
    <w:p w14:paraId="3E2930C0" w14:textId="77777777" w:rsidR="00BD666F" w:rsidRDefault="00BD666F" w:rsidP="00BD666F">
      <w:pPr>
        <w:jc w:val="left"/>
        <w:rPr>
          <w:rFonts w:asciiTheme="minorHAnsi" w:hAnsiTheme="minorHAnsi" w:cstheme="minorHAnsi"/>
        </w:rPr>
      </w:pPr>
      <w:r w:rsidRPr="00E57B26">
        <w:rPr>
          <w:rFonts w:asciiTheme="minorHAnsi" w:hAnsiTheme="minorHAnsi" w:cstheme="minorHAnsi"/>
        </w:rPr>
        <w:t xml:space="preserve">- </w:t>
      </w:r>
      <w:r w:rsidRPr="00E57B26">
        <w:rPr>
          <w:rFonts w:asciiTheme="minorHAnsi" w:hAnsiTheme="minorHAnsi" w:cstheme="minorHAnsi"/>
          <w:b/>
        </w:rPr>
        <w:t>medium term planning</w:t>
      </w:r>
      <w:r w:rsidRPr="00E57B26">
        <w:rPr>
          <w:rFonts w:asciiTheme="minorHAnsi" w:hAnsiTheme="minorHAnsi" w:cstheme="minorHAnsi"/>
        </w:rPr>
        <w:t xml:space="preserve"> which demonstrates the progression of knowledge, skills and </w:t>
      </w:r>
      <w:r>
        <w:rPr>
          <w:rFonts w:asciiTheme="minorHAnsi" w:hAnsiTheme="minorHAnsi" w:cstheme="minorHAnsi"/>
        </w:rPr>
        <w:t xml:space="preserve">understanding within each topic. </w:t>
      </w:r>
    </w:p>
    <w:p w14:paraId="4D4005A0" w14:textId="31018470" w:rsidR="00BD666F" w:rsidRDefault="00BD666F" w:rsidP="00BD666F">
      <w:pPr>
        <w:jc w:val="left"/>
        <w:rPr>
          <w:rFonts w:asciiTheme="minorHAnsi" w:hAnsiTheme="minorHAnsi" w:cstheme="minorHAnsi"/>
        </w:rPr>
      </w:pPr>
      <w:r>
        <w:rPr>
          <w:rFonts w:asciiTheme="minorHAnsi" w:hAnsiTheme="minorHAnsi" w:cstheme="minorHAnsi"/>
        </w:rPr>
        <w:t>-</w:t>
      </w:r>
      <w:r w:rsidRPr="00E57B26">
        <w:rPr>
          <w:rFonts w:asciiTheme="minorHAnsi" w:hAnsiTheme="minorHAnsi" w:cstheme="minorHAnsi"/>
        </w:rPr>
        <w:t xml:space="preserve"> </w:t>
      </w:r>
      <w:r w:rsidRPr="00E57B26">
        <w:rPr>
          <w:rFonts w:asciiTheme="minorHAnsi" w:hAnsiTheme="minorHAnsi" w:cstheme="minorHAnsi"/>
          <w:b/>
        </w:rPr>
        <w:t>short term planning</w:t>
      </w:r>
      <w:r>
        <w:rPr>
          <w:rFonts w:asciiTheme="minorHAnsi" w:hAnsiTheme="minorHAnsi" w:cstheme="minorHAnsi"/>
        </w:rPr>
        <w:t xml:space="preserve"> which teachers choose the learning outcomes for the groups of children they teach.  Planning </w:t>
      </w:r>
      <w:r>
        <w:rPr>
          <w:rFonts w:asciiTheme="minorHAnsi" w:hAnsiTheme="minorHAnsi" w:cstheme="minorHAnsi"/>
        </w:rPr>
        <w:t xml:space="preserve">can be highlighted from the Rising Stars </w:t>
      </w:r>
      <w:r>
        <w:rPr>
          <w:rFonts w:asciiTheme="minorHAnsi" w:hAnsiTheme="minorHAnsi" w:cstheme="minorHAnsi"/>
        </w:rPr>
        <w:t>planning documents.</w:t>
      </w:r>
    </w:p>
    <w:p w14:paraId="22428778" w14:textId="6D53C4B5" w:rsidR="00504CDC" w:rsidRDefault="00504CDC" w:rsidP="00BD666F">
      <w:pPr>
        <w:jc w:val="left"/>
        <w:rPr>
          <w:rFonts w:asciiTheme="minorHAnsi" w:hAnsiTheme="minorHAnsi" w:cstheme="minorHAnsi"/>
        </w:rPr>
      </w:pPr>
    </w:p>
    <w:p w14:paraId="556DAB7B" w14:textId="6A500605" w:rsidR="00504CDC" w:rsidRDefault="00681D6A" w:rsidP="00504CDC">
      <w:pPr>
        <w:jc w:val="left"/>
        <w:rPr>
          <w:rFonts w:asciiTheme="minorHAnsi" w:hAnsiTheme="minorHAnsi" w:cstheme="minorHAnsi"/>
        </w:rPr>
      </w:pPr>
      <w:r>
        <w:rPr>
          <w:rFonts w:asciiTheme="minorHAnsi" w:hAnsiTheme="minorHAnsi" w:cstheme="minorHAnsi"/>
        </w:rPr>
        <w:t>History</w:t>
      </w:r>
      <w:r w:rsidR="00504CDC">
        <w:rPr>
          <w:rFonts w:asciiTheme="minorHAnsi" w:hAnsiTheme="minorHAnsi" w:cstheme="minorHAnsi"/>
        </w:rPr>
        <w:t xml:space="preserve"> is </w:t>
      </w:r>
      <w:r w:rsidR="00504CDC">
        <w:rPr>
          <w:rFonts w:asciiTheme="minorHAnsi" w:hAnsiTheme="minorHAnsi" w:cstheme="minorHAnsi"/>
        </w:rPr>
        <w:t>predominantly taught on the core days of Tue, Wed or Thurs</w:t>
      </w:r>
      <w:r w:rsidR="00504CDC">
        <w:rPr>
          <w:rFonts w:asciiTheme="minorHAnsi" w:hAnsiTheme="minorHAnsi" w:cstheme="minorHAnsi"/>
        </w:rPr>
        <w:t xml:space="preserve">.  For flexi-learners the work covered on a Monday and Friday can be accessed by parents and children at home </w:t>
      </w:r>
      <w:r w:rsidR="00504CDC">
        <w:rPr>
          <w:rFonts w:asciiTheme="minorHAnsi" w:hAnsiTheme="minorHAnsi" w:cstheme="minorHAnsi"/>
        </w:rPr>
        <w:t xml:space="preserve">via </w:t>
      </w:r>
      <w:proofErr w:type="spellStart"/>
      <w:r w:rsidR="00504CDC">
        <w:rPr>
          <w:rFonts w:asciiTheme="minorHAnsi" w:hAnsiTheme="minorHAnsi" w:cstheme="minorHAnsi"/>
        </w:rPr>
        <w:t>Showbie</w:t>
      </w:r>
      <w:proofErr w:type="spellEnd"/>
      <w:r w:rsidR="00504CDC">
        <w:rPr>
          <w:rFonts w:asciiTheme="minorHAnsi" w:hAnsiTheme="minorHAnsi" w:cstheme="minorHAnsi"/>
        </w:rPr>
        <w:t xml:space="preserve">. Any work completed at home, can be sent to teachers via </w:t>
      </w:r>
      <w:proofErr w:type="spellStart"/>
      <w:r w:rsidR="00504CDC">
        <w:rPr>
          <w:rFonts w:asciiTheme="minorHAnsi" w:hAnsiTheme="minorHAnsi" w:cstheme="minorHAnsi"/>
        </w:rPr>
        <w:t>Showbie</w:t>
      </w:r>
      <w:proofErr w:type="spellEnd"/>
      <w:r w:rsidR="00504CDC">
        <w:rPr>
          <w:rFonts w:asciiTheme="minorHAnsi" w:hAnsiTheme="minorHAnsi" w:cstheme="minorHAnsi"/>
        </w:rPr>
        <w:t xml:space="preserve"> or children can bring their learning into school.</w:t>
      </w:r>
    </w:p>
    <w:p w14:paraId="6B586ABE" w14:textId="77777777" w:rsidR="00504CDC" w:rsidRDefault="00504CDC" w:rsidP="00504CDC">
      <w:pPr>
        <w:ind w:left="0" w:firstLine="0"/>
        <w:jc w:val="left"/>
        <w:rPr>
          <w:rFonts w:asciiTheme="minorHAnsi" w:hAnsiTheme="minorHAnsi" w:cstheme="minorHAnsi"/>
        </w:rPr>
      </w:pPr>
    </w:p>
    <w:p w14:paraId="3A03EBCB" w14:textId="77777777" w:rsidR="00504CDC" w:rsidRDefault="00504CDC" w:rsidP="00504CDC">
      <w:pPr>
        <w:jc w:val="left"/>
        <w:rPr>
          <w:rFonts w:asciiTheme="minorHAnsi" w:hAnsiTheme="minorHAnsi" w:cstheme="minorHAnsi"/>
        </w:rPr>
      </w:pPr>
      <w:r>
        <w:rPr>
          <w:rFonts w:asciiTheme="minorHAnsi" w:hAnsiTheme="minorHAnsi" w:cstheme="minorHAnsi"/>
        </w:rPr>
        <w:t>At Huxley, high expectations are expected from teachers, teaching assistants and children in planning, teaching and learning, to ensure the needs of all are met, progress is made and children can achieve their maximum potential from their individual baseline.</w:t>
      </w:r>
    </w:p>
    <w:p w14:paraId="41AE43D9" w14:textId="77777777" w:rsidR="00504CDC" w:rsidRDefault="00504CDC" w:rsidP="00BD666F">
      <w:pPr>
        <w:jc w:val="left"/>
        <w:rPr>
          <w:rFonts w:asciiTheme="minorHAnsi" w:hAnsiTheme="minorHAnsi" w:cstheme="minorHAnsi"/>
        </w:rPr>
      </w:pPr>
    </w:p>
    <w:p w14:paraId="70963B3B" w14:textId="4E6B4776" w:rsidR="00BD666F" w:rsidRDefault="00BD666F" w:rsidP="00BD666F">
      <w:pPr>
        <w:jc w:val="left"/>
        <w:rPr>
          <w:rFonts w:asciiTheme="minorHAnsi" w:hAnsiTheme="minorHAnsi" w:cstheme="minorHAnsi"/>
        </w:rPr>
      </w:pPr>
    </w:p>
    <w:p w14:paraId="7371F8C6" w14:textId="4712B34C" w:rsidR="00D5136A" w:rsidRPr="00CD5F52" w:rsidRDefault="00221755" w:rsidP="00D5136A">
      <w:pPr>
        <w:ind w:left="0" w:firstLine="0"/>
        <w:jc w:val="left"/>
        <w:rPr>
          <w:rFonts w:asciiTheme="minorHAnsi" w:hAnsiTheme="minorHAnsi" w:cstheme="minorHAnsi"/>
          <w:bCs/>
          <w:sz w:val="22"/>
        </w:rPr>
      </w:pPr>
      <w:r w:rsidRPr="0020368D">
        <w:rPr>
          <w:rFonts w:asciiTheme="minorHAnsi" w:hAnsiTheme="minorHAnsi" w:cstheme="minorHAnsi"/>
          <w:b/>
        </w:rPr>
        <w:br/>
      </w:r>
    </w:p>
    <w:p w14:paraId="11FB6E0F" w14:textId="335179A9" w:rsidR="00504CDC" w:rsidRPr="0020368D" w:rsidRDefault="00221755" w:rsidP="00504CDC">
      <w:pPr>
        <w:jc w:val="left"/>
        <w:rPr>
          <w:rFonts w:asciiTheme="minorHAnsi" w:hAnsiTheme="minorHAnsi" w:cstheme="minorHAnsi"/>
          <w:i/>
        </w:rPr>
      </w:pPr>
      <w:r w:rsidRPr="004B3ECD">
        <w:rPr>
          <w:rFonts w:asciiTheme="minorHAnsi" w:hAnsiTheme="minorHAnsi" w:cstheme="minorHAnsi"/>
          <w:b/>
          <w:u w:val="single"/>
        </w:rPr>
        <w:t>Professional Development of Staff and Use of Resources</w:t>
      </w:r>
      <w:r w:rsidRPr="0020368D">
        <w:rPr>
          <w:rFonts w:asciiTheme="minorHAnsi" w:hAnsiTheme="minorHAnsi" w:cstheme="minorHAnsi"/>
          <w:b/>
        </w:rPr>
        <w:br/>
      </w:r>
      <w:r w:rsidR="00504CDC" w:rsidRPr="00C703E9">
        <w:rPr>
          <w:rFonts w:asciiTheme="minorHAnsi" w:hAnsiTheme="minorHAnsi" w:cstheme="minorHAnsi"/>
        </w:rPr>
        <w:t>At Huxley, there is a commitment to develop staff and ensure they are supported to provide the best quality teaching possible.  CPD is key to ensuring pedagogical knowledge and understanding, as is the ability to ensure inclusive lessons.  Any notes or ideas from relevant staff CPD is logged on the school PADLET for all staff to access</w:t>
      </w:r>
      <w:r w:rsidR="00504CDC">
        <w:rPr>
          <w:rFonts w:asciiTheme="minorHAnsi" w:hAnsiTheme="minorHAnsi" w:cstheme="minorHAnsi"/>
        </w:rPr>
        <w:t>.  The subject leader supports staff in the planning and de</w:t>
      </w:r>
      <w:r w:rsidR="00681D6A">
        <w:rPr>
          <w:rFonts w:asciiTheme="minorHAnsi" w:hAnsiTheme="minorHAnsi" w:cstheme="minorHAnsi"/>
        </w:rPr>
        <w:t>livery of History</w:t>
      </w:r>
      <w:r w:rsidR="00504CDC">
        <w:rPr>
          <w:rFonts w:asciiTheme="minorHAnsi" w:hAnsiTheme="minorHAnsi" w:cstheme="minorHAnsi"/>
        </w:rPr>
        <w:t>.  Regular book looks, discussion and staff meetings keep the subj</w:t>
      </w:r>
      <w:r w:rsidR="00681D6A">
        <w:rPr>
          <w:rFonts w:asciiTheme="minorHAnsi" w:hAnsiTheme="minorHAnsi" w:cstheme="minorHAnsi"/>
        </w:rPr>
        <w:t>ect leader up-to-date with History</w:t>
      </w:r>
      <w:r w:rsidR="00504CDC">
        <w:rPr>
          <w:rFonts w:asciiTheme="minorHAnsi" w:hAnsiTheme="minorHAnsi" w:cstheme="minorHAnsi"/>
        </w:rPr>
        <w:t xml:space="preserve"> throughout Huxley.  </w:t>
      </w:r>
    </w:p>
    <w:p w14:paraId="3DF08BC4" w14:textId="75B9E2C7" w:rsidR="00221755" w:rsidRPr="0020368D" w:rsidRDefault="00221755" w:rsidP="00504CDC">
      <w:pPr>
        <w:ind w:left="0" w:firstLine="0"/>
        <w:jc w:val="left"/>
        <w:rPr>
          <w:rFonts w:asciiTheme="minorHAnsi" w:hAnsiTheme="minorHAnsi" w:cstheme="minorHAnsi"/>
          <w:b/>
        </w:rPr>
      </w:pPr>
    </w:p>
    <w:p w14:paraId="502EA888" w14:textId="00EC5306" w:rsidR="00221755" w:rsidRPr="004B3ECD" w:rsidRDefault="00221755" w:rsidP="00221755">
      <w:pPr>
        <w:jc w:val="left"/>
        <w:rPr>
          <w:rFonts w:asciiTheme="minorHAnsi" w:hAnsiTheme="minorHAnsi" w:cstheme="minorHAnsi"/>
          <w:b/>
          <w:u w:val="single"/>
        </w:rPr>
      </w:pPr>
      <w:r w:rsidRPr="004B3ECD">
        <w:rPr>
          <w:rFonts w:asciiTheme="minorHAnsi" w:hAnsiTheme="minorHAnsi" w:cstheme="minorHAnsi"/>
          <w:b/>
          <w:u w:val="single"/>
        </w:rPr>
        <w:t>Parental involvement</w:t>
      </w:r>
    </w:p>
    <w:p w14:paraId="0539B605" w14:textId="481124A6" w:rsidR="00221755" w:rsidRPr="0020368D" w:rsidRDefault="001A6AF3" w:rsidP="00221755">
      <w:pPr>
        <w:jc w:val="left"/>
        <w:rPr>
          <w:rFonts w:asciiTheme="minorHAnsi" w:hAnsiTheme="minorHAnsi" w:cstheme="minorHAnsi"/>
          <w:b/>
        </w:rPr>
      </w:pPr>
      <w:r w:rsidRPr="0020368D">
        <w:rPr>
          <w:rFonts w:asciiTheme="minorHAnsi" w:hAnsiTheme="minorHAnsi" w:cstheme="minorHAnsi"/>
          <w:b/>
          <w:noProof/>
        </w:rPr>
        <w:drawing>
          <wp:inline distT="0" distB="0" distL="0" distR="0" wp14:anchorId="54B7CDC5" wp14:editId="7C7DD13B">
            <wp:extent cx="5686425" cy="3890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0887" cy="3913858"/>
                    </a:xfrm>
                    <a:prstGeom prst="rect">
                      <a:avLst/>
                    </a:prstGeom>
                  </pic:spPr>
                </pic:pic>
              </a:graphicData>
            </a:graphic>
          </wp:inline>
        </w:drawing>
      </w:r>
    </w:p>
    <w:p w14:paraId="6DB227CD" w14:textId="5105DBF9" w:rsidR="00221755" w:rsidRPr="00D5136A" w:rsidRDefault="00221755" w:rsidP="00221755">
      <w:pPr>
        <w:jc w:val="left"/>
        <w:rPr>
          <w:rFonts w:asciiTheme="minorHAnsi" w:hAnsiTheme="minorHAnsi" w:cstheme="minorHAnsi"/>
          <w:bCs/>
          <w:color w:val="auto"/>
        </w:rPr>
      </w:pPr>
      <w:r w:rsidRPr="00D5136A">
        <w:rPr>
          <w:rFonts w:asciiTheme="minorHAnsi" w:hAnsiTheme="minorHAnsi" w:cstheme="minorHAnsi"/>
          <w:bCs/>
          <w:color w:val="auto"/>
        </w:rPr>
        <w:t xml:space="preserve">Due to the nature of our provision and our offer of flexi schooling, our parents and carers are considered as joint educators and therefore parental engagement is even more integral to our approach. </w:t>
      </w:r>
    </w:p>
    <w:p w14:paraId="68D4AD4F" w14:textId="420995FA" w:rsidR="00221755" w:rsidRPr="00D5136A" w:rsidRDefault="00221755" w:rsidP="00221755">
      <w:pPr>
        <w:jc w:val="left"/>
        <w:rPr>
          <w:rFonts w:asciiTheme="minorHAnsi" w:hAnsiTheme="minorHAnsi" w:cstheme="minorHAnsi"/>
          <w:bCs/>
          <w:color w:val="auto"/>
        </w:rPr>
      </w:pPr>
    </w:p>
    <w:p w14:paraId="04CB6F57" w14:textId="38342849" w:rsidR="00221755" w:rsidRPr="00D5136A" w:rsidRDefault="00221755" w:rsidP="00221755">
      <w:pPr>
        <w:jc w:val="left"/>
        <w:rPr>
          <w:rFonts w:asciiTheme="minorHAnsi" w:hAnsiTheme="minorHAnsi" w:cstheme="minorHAnsi"/>
          <w:bCs/>
          <w:color w:val="auto"/>
          <w:szCs w:val="24"/>
        </w:rPr>
      </w:pPr>
      <w:r w:rsidRPr="00D5136A">
        <w:rPr>
          <w:rFonts w:asciiTheme="minorHAnsi" w:hAnsiTheme="minorHAnsi" w:cstheme="minorHAnsi"/>
          <w:bCs/>
          <w:color w:val="auto"/>
        </w:rPr>
        <w:t xml:space="preserve">Things we do to </w:t>
      </w:r>
      <w:r w:rsidRPr="00D5136A">
        <w:rPr>
          <w:rFonts w:asciiTheme="minorHAnsi" w:hAnsiTheme="minorHAnsi" w:cstheme="minorHAnsi"/>
          <w:bCs/>
          <w:color w:val="auto"/>
          <w:szCs w:val="24"/>
        </w:rPr>
        <w:t>help engage our parents in learning-</w:t>
      </w:r>
    </w:p>
    <w:p w14:paraId="39D3467B" w14:textId="26A56787" w:rsidR="001A6AF3" w:rsidRPr="00D5136A" w:rsidRDefault="001A6AF3" w:rsidP="001A6AF3">
      <w:pPr>
        <w:pStyle w:val="ListParagraph"/>
        <w:numPr>
          <w:ilvl w:val="0"/>
          <w:numId w:val="1"/>
        </w:numPr>
        <w:rPr>
          <w:rFonts w:cstheme="minorHAnsi"/>
          <w:bCs/>
          <w:sz w:val="24"/>
          <w:szCs w:val="24"/>
        </w:rPr>
      </w:pPr>
      <w:r w:rsidRPr="00D5136A">
        <w:rPr>
          <w:rFonts w:cstheme="minorHAnsi"/>
          <w:bCs/>
          <w:sz w:val="24"/>
          <w:szCs w:val="24"/>
        </w:rPr>
        <w:t>The ‘Come Be’ with me programme above means that parents are engaged in all aspects of school life- we have subject specific Come Learn with me sessions too.</w:t>
      </w:r>
    </w:p>
    <w:p w14:paraId="42785B3F" w14:textId="6C68D559" w:rsidR="001A6AF3" w:rsidRPr="00D5136A" w:rsidRDefault="00221755" w:rsidP="001A6AF3">
      <w:pPr>
        <w:pStyle w:val="ListParagraph"/>
        <w:numPr>
          <w:ilvl w:val="0"/>
          <w:numId w:val="1"/>
        </w:numPr>
        <w:rPr>
          <w:rFonts w:cstheme="minorHAnsi"/>
          <w:bCs/>
          <w:sz w:val="24"/>
          <w:szCs w:val="24"/>
        </w:rPr>
      </w:pPr>
      <w:r w:rsidRPr="00D5136A">
        <w:rPr>
          <w:rFonts w:cstheme="minorHAnsi"/>
          <w:bCs/>
          <w:sz w:val="24"/>
          <w:szCs w:val="24"/>
        </w:rPr>
        <w:t xml:space="preserve">Online Platform for sharing resources, videos and </w:t>
      </w:r>
      <w:r w:rsidR="001A6AF3" w:rsidRPr="00D5136A">
        <w:rPr>
          <w:rFonts w:cstheme="minorHAnsi"/>
          <w:bCs/>
          <w:sz w:val="24"/>
          <w:szCs w:val="24"/>
        </w:rPr>
        <w:t>supporting work for days when children are not onsite but also to help guide learning across the term</w:t>
      </w:r>
    </w:p>
    <w:p w14:paraId="0CCDA5C8" w14:textId="32817445" w:rsidR="001A6AF3" w:rsidRPr="00D5136A" w:rsidRDefault="001A6AF3" w:rsidP="001A6AF3">
      <w:pPr>
        <w:pStyle w:val="ListParagraph"/>
        <w:numPr>
          <w:ilvl w:val="0"/>
          <w:numId w:val="1"/>
        </w:numPr>
        <w:rPr>
          <w:rFonts w:cstheme="minorHAnsi"/>
          <w:bCs/>
          <w:sz w:val="24"/>
          <w:szCs w:val="24"/>
        </w:rPr>
      </w:pPr>
      <w:r w:rsidRPr="00D5136A">
        <w:rPr>
          <w:rFonts w:cstheme="minorHAnsi"/>
          <w:bCs/>
          <w:sz w:val="24"/>
          <w:szCs w:val="24"/>
        </w:rPr>
        <w:t>All overviews and weekly rotation/hours documents are shared with parents</w:t>
      </w:r>
    </w:p>
    <w:p w14:paraId="2B5646D2" w14:textId="71418FC3" w:rsidR="001A6AF3" w:rsidRPr="00D5136A" w:rsidRDefault="001A6AF3" w:rsidP="001A6AF3">
      <w:pPr>
        <w:pStyle w:val="ListParagraph"/>
        <w:numPr>
          <w:ilvl w:val="0"/>
          <w:numId w:val="1"/>
        </w:numPr>
        <w:rPr>
          <w:rFonts w:cstheme="minorHAnsi"/>
          <w:bCs/>
          <w:sz w:val="24"/>
          <w:szCs w:val="24"/>
        </w:rPr>
      </w:pPr>
      <w:r w:rsidRPr="00D5136A">
        <w:rPr>
          <w:rFonts w:cstheme="minorHAnsi"/>
          <w:bCs/>
          <w:sz w:val="24"/>
          <w:szCs w:val="24"/>
        </w:rPr>
        <w:t>We have coffee mornings every 2- 3 weeks to ‘touch base’ with our parents on a variety of school development areas and use these to share new resources, learning activities or research in different subject areas too</w:t>
      </w:r>
    </w:p>
    <w:p w14:paraId="316376DD" w14:textId="22D3C38C" w:rsidR="001A6AF3" w:rsidRPr="00504CDC" w:rsidRDefault="001A6AF3" w:rsidP="00504CDC">
      <w:pPr>
        <w:pStyle w:val="ListParagraph"/>
        <w:numPr>
          <w:ilvl w:val="0"/>
          <w:numId w:val="1"/>
        </w:numPr>
        <w:rPr>
          <w:rFonts w:cstheme="minorHAnsi"/>
          <w:bCs/>
          <w:sz w:val="24"/>
          <w:szCs w:val="24"/>
        </w:rPr>
      </w:pPr>
      <w:r w:rsidRPr="00D5136A">
        <w:rPr>
          <w:rFonts w:cstheme="minorHAnsi"/>
          <w:bCs/>
          <w:sz w:val="24"/>
          <w:szCs w:val="24"/>
        </w:rPr>
        <w:t>Parent consultation afternoons</w:t>
      </w:r>
    </w:p>
    <w:p w14:paraId="29044A71" w14:textId="77777777" w:rsidR="00221755" w:rsidRPr="0020368D" w:rsidRDefault="00221755" w:rsidP="00221755">
      <w:pPr>
        <w:jc w:val="left"/>
        <w:rPr>
          <w:rFonts w:asciiTheme="minorHAnsi" w:hAnsiTheme="minorHAnsi" w:cstheme="minorHAnsi"/>
          <w:b/>
        </w:rPr>
      </w:pPr>
    </w:p>
    <w:p w14:paraId="69AD3FAD" w14:textId="77777777" w:rsidR="00504CDC" w:rsidRDefault="00504CDC" w:rsidP="00504CDC">
      <w:pPr>
        <w:ind w:left="0" w:firstLine="0"/>
        <w:jc w:val="left"/>
        <w:rPr>
          <w:rFonts w:asciiTheme="minorHAnsi" w:hAnsiTheme="minorHAnsi" w:cstheme="minorHAnsi"/>
          <w:b/>
        </w:rPr>
      </w:pPr>
    </w:p>
    <w:p w14:paraId="45094F00" w14:textId="77777777" w:rsidR="00856AD3" w:rsidRDefault="00221755" w:rsidP="00856AD3">
      <w:pPr>
        <w:ind w:left="0" w:firstLine="0"/>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t>Curriculum Impact</w:t>
      </w:r>
    </w:p>
    <w:p w14:paraId="375DC7FD" w14:textId="2FA0C098" w:rsidR="00856AD3" w:rsidRPr="00856AD3" w:rsidRDefault="00856AD3" w:rsidP="00856AD3">
      <w:pPr>
        <w:spacing w:after="0" w:line="240" w:lineRule="auto"/>
        <w:ind w:left="0" w:firstLine="0"/>
        <w:jc w:val="left"/>
        <w:rPr>
          <w:rFonts w:ascii="Bradley Hand ITC" w:hAnsi="Bradley Hand ITC" w:cstheme="minorHAnsi"/>
          <w:b/>
          <w:color w:val="auto"/>
          <w:sz w:val="36"/>
          <w:szCs w:val="36"/>
          <w:u w:val="single"/>
        </w:rPr>
      </w:pPr>
      <w:r w:rsidRPr="00856AD3">
        <w:rPr>
          <w:rFonts w:asciiTheme="minorHAnsi" w:hAnsiTheme="minorHAnsi" w:cstheme="minorHAnsi"/>
          <w:color w:val="auto"/>
          <w:szCs w:val="24"/>
        </w:rPr>
        <w:t>Our curriculum enables children to develop a chronological understanding of British history from the Stone Age to the present day. They will have had opportunities to draw comparisons with the achievements of the earliest world civilizations and their influences on the wider world.</w:t>
      </w:r>
    </w:p>
    <w:p w14:paraId="23CE04C9" w14:textId="213BF3B0" w:rsidR="00856AD3" w:rsidRPr="00856AD3" w:rsidRDefault="00856AD3" w:rsidP="00856AD3">
      <w:pPr>
        <w:pStyle w:val="NormalWeb"/>
        <w:shd w:val="clear" w:color="auto" w:fill="FFFFFF"/>
        <w:spacing w:before="240" w:beforeAutospacing="0" w:after="0" w:afterAutospacing="0"/>
        <w:rPr>
          <w:rFonts w:asciiTheme="minorHAnsi" w:hAnsiTheme="minorHAnsi" w:cstheme="minorHAnsi"/>
        </w:rPr>
      </w:pPr>
      <w:r w:rsidRPr="00856AD3">
        <w:rPr>
          <w:rFonts w:asciiTheme="minorHAnsi" w:hAnsiTheme="minorHAnsi" w:cstheme="minorHAnsi"/>
        </w:rPr>
        <w:t xml:space="preserve">By the end of Year 6, we want our children to be able to use a wide range of historical sources to ask and answer questions about the past and be able to understand the </w:t>
      </w:r>
      <w:r w:rsidRPr="00856AD3">
        <w:rPr>
          <w:rFonts w:asciiTheme="minorHAnsi" w:hAnsiTheme="minorHAnsi" w:cstheme="minorHAnsi"/>
        </w:rPr>
        <w:lastRenderedPageBreak/>
        <w:t xml:space="preserve">limitations of different types of resources so that our learners are prepared for </w:t>
      </w:r>
      <w:r>
        <w:rPr>
          <w:rFonts w:asciiTheme="minorHAnsi" w:hAnsiTheme="minorHAnsi" w:cstheme="minorHAnsi"/>
        </w:rPr>
        <w:t>their History learning beyond Key Stage 2.</w:t>
      </w:r>
    </w:p>
    <w:p w14:paraId="319A5EA0" w14:textId="77777777" w:rsidR="00856AD3" w:rsidRPr="00856AD3" w:rsidRDefault="00856AD3" w:rsidP="00856AD3">
      <w:pPr>
        <w:pStyle w:val="NormalWeb"/>
        <w:shd w:val="clear" w:color="auto" w:fill="FFFFFF"/>
        <w:spacing w:before="240" w:beforeAutospacing="0" w:after="0" w:afterAutospacing="0"/>
        <w:rPr>
          <w:rFonts w:asciiTheme="minorHAnsi" w:hAnsiTheme="minorHAnsi" w:cstheme="minorHAnsi"/>
        </w:rPr>
      </w:pPr>
      <w:r w:rsidRPr="00856AD3">
        <w:rPr>
          <w:rFonts w:asciiTheme="minorHAnsi" w:hAnsiTheme="minorHAnsi" w:cstheme="minorHAnsi"/>
        </w:rPr>
        <w:t>Children will have an understanding and perspective about our locality and some of the challenges and achievements that have shaped the local area in which we live.</w:t>
      </w:r>
    </w:p>
    <w:p w14:paraId="3A2ACA48" w14:textId="33753CA8" w:rsidR="00221755" w:rsidRDefault="00221755" w:rsidP="00221755">
      <w:pPr>
        <w:jc w:val="left"/>
        <w:rPr>
          <w:rFonts w:asciiTheme="minorHAnsi" w:hAnsiTheme="minorHAnsi" w:cstheme="minorHAnsi"/>
          <w:b/>
          <w:u w:val="single"/>
        </w:rPr>
      </w:pPr>
    </w:p>
    <w:p w14:paraId="54A22D89" w14:textId="0601EFB6" w:rsidR="00D5136A" w:rsidRPr="00CD5F52" w:rsidRDefault="00287E42" w:rsidP="00D5136A">
      <w:pPr>
        <w:ind w:left="0" w:firstLine="0"/>
        <w:jc w:val="left"/>
        <w:rPr>
          <w:rFonts w:asciiTheme="minorHAnsi" w:hAnsiTheme="minorHAnsi" w:cstheme="minorHAnsi"/>
          <w:bCs/>
          <w:sz w:val="22"/>
        </w:rPr>
      </w:pPr>
      <w:r>
        <w:rPr>
          <w:rFonts w:asciiTheme="minorHAnsi" w:hAnsiTheme="minorHAnsi" w:cstheme="minorHAnsi"/>
          <w:b/>
          <w:u w:val="single"/>
        </w:rPr>
        <w:t xml:space="preserve">Formative </w:t>
      </w:r>
      <w:r w:rsidR="00D5136A" w:rsidRPr="004B3ECD">
        <w:rPr>
          <w:rFonts w:asciiTheme="minorHAnsi" w:hAnsiTheme="minorHAnsi" w:cstheme="minorHAnsi"/>
          <w:b/>
          <w:u w:val="single"/>
        </w:rPr>
        <w:t>Assessment</w:t>
      </w:r>
      <w:r w:rsidR="00D5136A" w:rsidRPr="0020368D">
        <w:rPr>
          <w:rFonts w:asciiTheme="minorHAnsi" w:hAnsiTheme="minorHAnsi" w:cstheme="minorHAnsi"/>
          <w:b/>
        </w:rPr>
        <w:br/>
      </w:r>
      <w:r w:rsidR="00D5136A" w:rsidRPr="00CD5F52">
        <w:rPr>
          <w:rFonts w:asciiTheme="minorHAnsi" w:hAnsiTheme="minorHAnsi" w:cstheme="minorHAnsi"/>
          <w:bCs/>
          <w:sz w:val="22"/>
        </w:rPr>
        <w:t xml:space="preserve">The material in </w:t>
      </w:r>
      <w:r w:rsidR="00D5136A">
        <w:rPr>
          <w:rFonts w:asciiTheme="minorHAnsi" w:hAnsiTheme="minorHAnsi" w:cstheme="minorHAnsi"/>
          <w:bCs/>
          <w:sz w:val="22"/>
        </w:rPr>
        <w:t xml:space="preserve">Rising Stars </w:t>
      </w:r>
      <w:r w:rsidR="00856AD3">
        <w:rPr>
          <w:rFonts w:asciiTheme="minorHAnsi" w:hAnsiTheme="minorHAnsi" w:cstheme="minorHAnsi"/>
          <w:bCs/>
          <w:sz w:val="22"/>
        </w:rPr>
        <w:t>Histor</w:t>
      </w:r>
      <w:r w:rsidR="00D5136A">
        <w:rPr>
          <w:rFonts w:asciiTheme="minorHAnsi" w:hAnsiTheme="minorHAnsi" w:cstheme="minorHAnsi"/>
          <w:bCs/>
          <w:sz w:val="22"/>
        </w:rPr>
        <w:t>y</w:t>
      </w:r>
      <w:r w:rsidR="00D5136A" w:rsidRPr="00CD5F52">
        <w:rPr>
          <w:rFonts w:asciiTheme="minorHAnsi" w:hAnsiTheme="minorHAnsi" w:cstheme="minorHAnsi"/>
          <w:bCs/>
          <w:sz w:val="22"/>
        </w:rPr>
        <w:t xml:space="preserve"> is written in such a way that assessment is an integral part of activities. The learning objectives </w:t>
      </w:r>
      <w:r w:rsidR="00D5136A">
        <w:rPr>
          <w:rFonts w:asciiTheme="minorHAnsi" w:hAnsiTheme="minorHAnsi" w:cstheme="minorHAnsi"/>
          <w:bCs/>
          <w:sz w:val="22"/>
        </w:rPr>
        <w:t xml:space="preserve">for each session and activity are </w:t>
      </w:r>
      <w:r w:rsidR="00D5136A" w:rsidRPr="00CD5F52">
        <w:rPr>
          <w:rFonts w:asciiTheme="minorHAnsi" w:hAnsiTheme="minorHAnsi" w:cstheme="minorHAnsi"/>
          <w:bCs/>
          <w:sz w:val="22"/>
        </w:rPr>
        <w:t xml:space="preserve">used as the basis for assessment, the criteria for which are outlined in the assessment section of the </w:t>
      </w:r>
      <w:r w:rsidR="00D5136A">
        <w:rPr>
          <w:rFonts w:asciiTheme="minorHAnsi" w:hAnsiTheme="minorHAnsi" w:cstheme="minorHAnsi"/>
          <w:bCs/>
          <w:sz w:val="22"/>
        </w:rPr>
        <w:t>planning.</w:t>
      </w:r>
    </w:p>
    <w:p w14:paraId="6CB9D4C2" w14:textId="20CC6363" w:rsidR="00D5136A" w:rsidRPr="00C90C3B" w:rsidRDefault="00D5136A" w:rsidP="00D5136A">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In EYFS, </w:t>
      </w:r>
      <w:r w:rsidR="00856AD3">
        <w:rPr>
          <w:rFonts w:asciiTheme="minorHAnsi" w:hAnsiTheme="minorHAnsi" w:cstheme="minorHAnsi"/>
        </w:rPr>
        <w:t>ELG objectives with history</w:t>
      </w:r>
      <w:bookmarkStart w:id="0" w:name="_GoBack"/>
      <w:bookmarkEnd w:id="0"/>
      <w:r w:rsidRPr="00C90C3B">
        <w:rPr>
          <w:rFonts w:asciiTheme="minorHAnsi" w:hAnsiTheme="minorHAnsi" w:cstheme="minorHAnsi"/>
        </w:rPr>
        <w:t xml:space="preserve"> content </w:t>
      </w:r>
      <w:r>
        <w:rPr>
          <w:rFonts w:asciiTheme="minorHAnsi" w:hAnsiTheme="minorHAnsi" w:cstheme="minorHAnsi"/>
        </w:rPr>
        <w:t xml:space="preserve">from the ‘Understanding the World’ specific area of the EYFS curriculum </w:t>
      </w:r>
      <w:r w:rsidRPr="00C90C3B">
        <w:rPr>
          <w:rFonts w:asciiTheme="minorHAnsi" w:hAnsiTheme="minorHAnsi" w:cstheme="minorHAnsi"/>
        </w:rPr>
        <w:t xml:space="preserve">are </w:t>
      </w:r>
      <w:r>
        <w:rPr>
          <w:rFonts w:asciiTheme="minorHAnsi" w:hAnsiTheme="minorHAnsi" w:cstheme="minorHAnsi"/>
        </w:rPr>
        <w:t>used as assessment tools.</w:t>
      </w:r>
    </w:p>
    <w:p w14:paraId="3023F736" w14:textId="77777777" w:rsidR="00D5136A" w:rsidRDefault="00D5136A" w:rsidP="00D5136A">
      <w:pPr>
        <w:jc w:val="left"/>
        <w:rPr>
          <w:rFonts w:asciiTheme="minorHAnsi" w:hAnsiTheme="minorHAnsi" w:cstheme="minorHAnsi"/>
          <w:bCs/>
          <w:sz w:val="22"/>
        </w:rPr>
      </w:pPr>
    </w:p>
    <w:p w14:paraId="6ECF9946" w14:textId="77777777" w:rsidR="00D5136A" w:rsidRPr="00CD5F52" w:rsidRDefault="00D5136A" w:rsidP="00D5136A">
      <w:pPr>
        <w:jc w:val="left"/>
        <w:rPr>
          <w:rFonts w:asciiTheme="minorHAnsi" w:hAnsiTheme="minorHAnsi" w:cstheme="minorHAnsi"/>
          <w:bCs/>
          <w:sz w:val="22"/>
        </w:rPr>
      </w:pPr>
      <w:r>
        <w:rPr>
          <w:rFonts w:asciiTheme="minorHAnsi" w:hAnsiTheme="minorHAnsi" w:cstheme="minorHAnsi"/>
          <w:bCs/>
          <w:sz w:val="22"/>
        </w:rPr>
        <w:t>In Key Stage 1 and 2, a</w:t>
      </w:r>
      <w:r w:rsidRPr="00CD5F52">
        <w:rPr>
          <w:rFonts w:asciiTheme="minorHAnsi" w:hAnsiTheme="minorHAnsi" w:cstheme="minorHAnsi"/>
          <w:bCs/>
          <w:sz w:val="22"/>
        </w:rPr>
        <w:t>ssessment statements are differentiated so that teachers can assess the progress of different groups in their classroom, suggesting how the teacher could assess pupils to find out whethe</w:t>
      </w:r>
      <w:r>
        <w:rPr>
          <w:rFonts w:asciiTheme="minorHAnsi" w:hAnsiTheme="minorHAnsi" w:cstheme="minorHAnsi"/>
          <w:bCs/>
          <w:sz w:val="22"/>
        </w:rPr>
        <w:t>r they are at ‘Working Towards’, ‘At E</w:t>
      </w:r>
      <w:r w:rsidRPr="00CD5F52">
        <w:rPr>
          <w:rFonts w:asciiTheme="minorHAnsi" w:hAnsiTheme="minorHAnsi" w:cstheme="minorHAnsi"/>
          <w:bCs/>
          <w:sz w:val="22"/>
        </w:rPr>
        <w:t>xpectations</w:t>
      </w:r>
      <w:r>
        <w:rPr>
          <w:rFonts w:asciiTheme="minorHAnsi" w:hAnsiTheme="minorHAnsi" w:cstheme="minorHAnsi"/>
          <w:bCs/>
          <w:sz w:val="22"/>
        </w:rPr>
        <w:t>’</w:t>
      </w:r>
      <w:r w:rsidRPr="00CD5F52">
        <w:rPr>
          <w:rFonts w:asciiTheme="minorHAnsi" w:hAnsiTheme="minorHAnsi" w:cstheme="minorHAnsi"/>
          <w:bCs/>
          <w:sz w:val="22"/>
        </w:rPr>
        <w:t xml:space="preserve"> or </w:t>
      </w:r>
      <w:r>
        <w:rPr>
          <w:rFonts w:asciiTheme="minorHAnsi" w:hAnsiTheme="minorHAnsi" w:cstheme="minorHAnsi"/>
          <w:bCs/>
          <w:sz w:val="22"/>
        </w:rPr>
        <w:t>‘</w:t>
      </w:r>
      <w:r w:rsidRPr="00CD5F52">
        <w:rPr>
          <w:rFonts w:asciiTheme="minorHAnsi" w:hAnsiTheme="minorHAnsi" w:cstheme="minorHAnsi"/>
          <w:bCs/>
          <w:sz w:val="22"/>
        </w:rPr>
        <w:t>Exceeding</w:t>
      </w:r>
      <w:r>
        <w:rPr>
          <w:rFonts w:asciiTheme="minorHAnsi" w:hAnsiTheme="minorHAnsi" w:cstheme="minorHAnsi"/>
          <w:bCs/>
          <w:sz w:val="22"/>
        </w:rPr>
        <w:t>’</w:t>
      </w:r>
      <w:r w:rsidRPr="00CD5F52">
        <w:rPr>
          <w:rFonts w:asciiTheme="minorHAnsi" w:hAnsiTheme="minorHAnsi" w:cstheme="minorHAnsi"/>
          <w:bCs/>
          <w:sz w:val="22"/>
        </w:rPr>
        <w:t xml:space="preserve"> using the progression grids within the Rising Stars Progression Frameworks. </w:t>
      </w:r>
    </w:p>
    <w:p w14:paraId="2D37F749" w14:textId="77777777" w:rsidR="00D5136A" w:rsidRPr="00CD5F52" w:rsidRDefault="00D5136A" w:rsidP="00D5136A">
      <w:pPr>
        <w:jc w:val="left"/>
        <w:rPr>
          <w:rFonts w:asciiTheme="minorHAnsi" w:hAnsiTheme="minorHAnsi" w:cstheme="minorHAnsi"/>
          <w:bCs/>
          <w:sz w:val="22"/>
        </w:rPr>
      </w:pPr>
    </w:p>
    <w:p w14:paraId="571671E0" w14:textId="77777777" w:rsidR="00D5136A" w:rsidRDefault="00D5136A" w:rsidP="00D5136A">
      <w:pPr>
        <w:jc w:val="left"/>
        <w:rPr>
          <w:rFonts w:asciiTheme="minorHAnsi" w:hAnsiTheme="minorHAnsi" w:cstheme="minorHAnsi"/>
          <w:bCs/>
          <w:sz w:val="22"/>
        </w:rPr>
      </w:pPr>
      <w:r w:rsidRPr="00CD5F52">
        <w:rPr>
          <w:rFonts w:asciiTheme="minorHAnsi" w:hAnsiTheme="minorHAnsi" w:cstheme="minorHAnsi"/>
          <w:bCs/>
          <w:sz w:val="22"/>
        </w:rPr>
        <w:t>The children all complete a Knowledge Tree at the start and end of each unit which demonstrate</w:t>
      </w:r>
      <w:r>
        <w:rPr>
          <w:rFonts w:asciiTheme="minorHAnsi" w:hAnsiTheme="minorHAnsi" w:cstheme="minorHAnsi"/>
          <w:bCs/>
          <w:sz w:val="22"/>
        </w:rPr>
        <w:t>s</w:t>
      </w:r>
      <w:r w:rsidRPr="00CD5F52">
        <w:rPr>
          <w:rFonts w:asciiTheme="minorHAnsi" w:hAnsiTheme="minorHAnsi" w:cstheme="minorHAnsi"/>
          <w:bCs/>
          <w:sz w:val="22"/>
        </w:rPr>
        <w:t xml:space="preserve"> previous knowledge and then learnt knowledge. </w:t>
      </w:r>
    </w:p>
    <w:p w14:paraId="131B8DB9" w14:textId="77777777" w:rsidR="00D5136A" w:rsidRPr="00CD5F52" w:rsidRDefault="00D5136A" w:rsidP="00D5136A">
      <w:pPr>
        <w:ind w:left="0" w:firstLine="0"/>
        <w:jc w:val="left"/>
        <w:rPr>
          <w:rFonts w:asciiTheme="minorHAnsi" w:hAnsiTheme="minorHAnsi" w:cstheme="minorHAnsi"/>
          <w:bCs/>
          <w:sz w:val="22"/>
        </w:rPr>
      </w:pPr>
    </w:p>
    <w:p w14:paraId="33A4CEE6" w14:textId="77777777" w:rsidR="00D5136A" w:rsidRPr="0020368D" w:rsidRDefault="00D5136A" w:rsidP="00221755">
      <w:pPr>
        <w:jc w:val="left"/>
        <w:rPr>
          <w:rFonts w:asciiTheme="minorHAnsi" w:hAnsiTheme="minorHAnsi" w:cstheme="minorHAnsi"/>
          <w:b/>
          <w:u w:val="single"/>
        </w:rPr>
      </w:pPr>
    </w:p>
    <w:p w14:paraId="4956AB21" w14:textId="4EACBF82" w:rsidR="00221755" w:rsidRPr="00D5136A" w:rsidRDefault="00221755" w:rsidP="00221755">
      <w:pPr>
        <w:jc w:val="left"/>
        <w:rPr>
          <w:rFonts w:asciiTheme="minorHAnsi" w:hAnsiTheme="minorHAnsi" w:cstheme="minorHAnsi"/>
          <w:b/>
          <w:color w:val="auto"/>
        </w:rPr>
      </w:pPr>
      <w:r w:rsidRPr="00D5136A">
        <w:rPr>
          <w:rFonts w:asciiTheme="minorHAnsi" w:hAnsiTheme="minorHAnsi" w:cstheme="minorHAnsi"/>
          <w:b/>
          <w:color w:val="auto"/>
        </w:rPr>
        <w:t>Monitoring of impact (including role of governors)</w:t>
      </w:r>
    </w:p>
    <w:p w14:paraId="13E8A0A4"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Pupil Voice</w:t>
      </w:r>
    </w:p>
    <w:p w14:paraId="5E67754A"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 xml:space="preserve">Book Looks- weekly book look cycle in staff meetings </w:t>
      </w:r>
    </w:p>
    <w:p w14:paraId="420B7D30"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Headteacher pop in’s/Learning Walks</w:t>
      </w:r>
    </w:p>
    <w:p w14:paraId="4DCE6417"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Come Talk with me- book talks</w:t>
      </w:r>
    </w:p>
    <w:p w14:paraId="01E2B567" w14:textId="77777777"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Knowledge Trees</w:t>
      </w:r>
    </w:p>
    <w:p w14:paraId="7155EB3C" w14:textId="082E4D32"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Subject Leader Time (add in subject specific here if relevant)</w:t>
      </w:r>
    </w:p>
    <w:p w14:paraId="73542D09" w14:textId="625744B0"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Governor Termly Learning Walks</w:t>
      </w:r>
    </w:p>
    <w:p w14:paraId="48F2F75E" w14:textId="3C3A9A33"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Allocated Governor subject specific roles (TBC once new LGB established)</w:t>
      </w:r>
    </w:p>
    <w:p w14:paraId="2F3A6940" w14:textId="2AE23C6A" w:rsidR="00687D65" w:rsidRPr="00D5136A" w:rsidRDefault="00687D65" w:rsidP="00687D65">
      <w:pPr>
        <w:pStyle w:val="ListParagraph"/>
        <w:numPr>
          <w:ilvl w:val="0"/>
          <w:numId w:val="3"/>
        </w:numPr>
        <w:rPr>
          <w:rFonts w:cstheme="minorHAnsi"/>
          <w:bCs/>
          <w:sz w:val="24"/>
          <w:szCs w:val="24"/>
        </w:rPr>
      </w:pPr>
      <w:r w:rsidRPr="00D5136A">
        <w:rPr>
          <w:rFonts w:cstheme="minorHAnsi"/>
          <w:bCs/>
          <w:sz w:val="24"/>
          <w:szCs w:val="24"/>
        </w:rPr>
        <w:t>Trust SIP visits</w:t>
      </w:r>
    </w:p>
    <w:p w14:paraId="7CE6A787" w14:textId="77777777" w:rsidR="00504CDC" w:rsidRPr="0020368D" w:rsidRDefault="00221755" w:rsidP="00504CDC">
      <w:pPr>
        <w:ind w:left="0" w:firstLine="0"/>
        <w:jc w:val="left"/>
        <w:rPr>
          <w:rFonts w:asciiTheme="minorHAnsi" w:hAnsiTheme="minorHAnsi" w:cstheme="minorHAnsi"/>
          <w:b/>
        </w:rPr>
      </w:pPr>
      <w:r w:rsidRPr="0020368D">
        <w:rPr>
          <w:rFonts w:asciiTheme="minorHAnsi" w:hAnsiTheme="minorHAnsi" w:cstheme="minorHAnsi"/>
          <w:b/>
        </w:rPr>
        <w:br/>
      </w:r>
      <w:r w:rsidR="00504CDC" w:rsidRPr="0020368D">
        <w:rPr>
          <w:rFonts w:asciiTheme="minorHAnsi" w:hAnsiTheme="minorHAnsi" w:cstheme="minorHAnsi"/>
          <w:b/>
        </w:rPr>
        <w:t>Reference to other relevant policies</w:t>
      </w:r>
    </w:p>
    <w:p w14:paraId="37B5E1D3" w14:textId="77777777" w:rsidR="00504CDC" w:rsidRDefault="00504CDC" w:rsidP="00504CDC">
      <w:pPr>
        <w:ind w:left="0"/>
        <w:rPr>
          <w:rFonts w:cstheme="minorHAnsi"/>
        </w:rPr>
      </w:pPr>
      <w:r w:rsidRPr="000370D6">
        <w:rPr>
          <w:rFonts w:asciiTheme="minorHAnsi" w:hAnsiTheme="minorHAnsi" w:cstheme="minorHAnsi"/>
        </w:rPr>
        <w:t xml:space="preserve">This policy links to other school policies, including: </w:t>
      </w:r>
      <w:r>
        <w:rPr>
          <w:rFonts w:asciiTheme="minorHAnsi" w:hAnsiTheme="minorHAnsi" w:cstheme="minorHAnsi"/>
        </w:rPr>
        <w:t>Teaching and Learning policy and Marking policy.</w:t>
      </w:r>
    </w:p>
    <w:p w14:paraId="03E7F2B1" w14:textId="1D219FFB" w:rsidR="00EB3369" w:rsidRDefault="00EB3369" w:rsidP="00504CDC">
      <w:pPr>
        <w:ind w:left="0" w:firstLine="0"/>
        <w:jc w:val="left"/>
        <w:rPr>
          <w:rFonts w:cstheme="minorHAnsi"/>
        </w:rPr>
      </w:pPr>
    </w:p>
    <w:p w14:paraId="2E031AEE" w14:textId="482CDF86" w:rsidR="00504CDC" w:rsidRDefault="00504CDC" w:rsidP="00504CDC">
      <w:pPr>
        <w:ind w:left="0" w:firstLine="0"/>
        <w:jc w:val="left"/>
        <w:rPr>
          <w:rFonts w:cstheme="minorHAnsi"/>
        </w:rPr>
      </w:pPr>
    </w:p>
    <w:p w14:paraId="7C87E0F5" w14:textId="03CE0993" w:rsidR="00504CDC" w:rsidRDefault="00504CDC" w:rsidP="00504CDC">
      <w:pPr>
        <w:ind w:left="0" w:firstLine="0"/>
        <w:jc w:val="left"/>
        <w:rPr>
          <w:rFonts w:cstheme="minorHAnsi"/>
        </w:rPr>
      </w:pPr>
    </w:p>
    <w:p w14:paraId="6D457E41" w14:textId="77777777" w:rsidR="00504CDC" w:rsidRPr="00284AEA" w:rsidRDefault="00504CDC" w:rsidP="00504CDC">
      <w:pPr>
        <w:ind w:left="0" w:firstLine="0"/>
        <w:rPr>
          <w:rFonts w:asciiTheme="minorHAnsi" w:hAnsiTheme="minorHAnsi" w:cstheme="minorHAnsi"/>
          <w:sz w:val="22"/>
          <w:u w:val="single"/>
        </w:rPr>
      </w:pPr>
      <w:r w:rsidRPr="00AC0FDF">
        <w:rPr>
          <w:rFonts w:asciiTheme="minorHAnsi" w:hAnsiTheme="minorHAnsi" w:cstheme="minorHAnsi"/>
          <w:sz w:val="22"/>
          <w:u w:val="single"/>
        </w:rPr>
        <w:t>Policy review- Jan 2026</w:t>
      </w:r>
    </w:p>
    <w:p w14:paraId="1251F58B" w14:textId="77777777" w:rsidR="00504CDC" w:rsidRPr="00EB3369" w:rsidRDefault="00504CDC" w:rsidP="00504CDC">
      <w:pPr>
        <w:ind w:left="0" w:firstLine="0"/>
        <w:jc w:val="left"/>
        <w:rPr>
          <w:rFonts w:cstheme="minorHAnsi"/>
        </w:rPr>
      </w:pPr>
    </w:p>
    <w:sectPr w:rsidR="00504CDC" w:rsidRPr="00EB3369" w:rsidSect="00856AD3">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30F4"/>
    <w:multiLevelType w:val="hybridMultilevel"/>
    <w:tmpl w:val="5BC6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035F2"/>
    <w:multiLevelType w:val="hybridMultilevel"/>
    <w:tmpl w:val="7E7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4505F6"/>
    <w:multiLevelType w:val="hybridMultilevel"/>
    <w:tmpl w:val="99FAA732"/>
    <w:lvl w:ilvl="0" w:tplc="9AB6AD60">
      <w:start w:val="1"/>
      <w:numFmt w:val="bullet"/>
      <w:lvlText w:val=""/>
      <w:lvlJc w:val="left"/>
      <w:pPr>
        <w:ind w:left="720" w:hanging="360"/>
      </w:pPr>
      <w:rPr>
        <w:rFonts w:ascii="Symbol" w:hAnsi="Symbol"/>
      </w:rPr>
    </w:lvl>
    <w:lvl w:ilvl="1" w:tplc="B2B2066C" w:tentative="1">
      <w:start w:val="1"/>
      <w:numFmt w:val="bullet"/>
      <w:lvlText w:val="o"/>
      <w:lvlJc w:val="left"/>
      <w:pPr>
        <w:ind w:left="1440" w:hanging="360"/>
      </w:pPr>
      <w:rPr>
        <w:rFonts w:ascii="Courier New" w:hAnsi="Courier New" w:cs="Courier New"/>
      </w:rPr>
    </w:lvl>
    <w:lvl w:ilvl="2" w:tplc="A50C4AF0" w:tentative="1">
      <w:start w:val="1"/>
      <w:numFmt w:val="bullet"/>
      <w:lvlText w:val=""/>
      <w:lvlJc w:val="left"/>
      <w:pPr>
        <w:ind w:left="2160" w:hanging="360"/>
      </w:pPr>
      <w:rPr>
        <w:rFonts w:ascii="Wingdings" w:hAnsi="Wingdings"/>
      </w:rPr>
    </w:lvl>
    <w:lvl w:ilvl="3" w:tplc="60E22F7A" w:tentative="1">
      <w:start w:val="1"/>
      <w:numFmt w:val="bullet"/>
      <w:lvlText w:val=""/>
      <w:lvlJc w:val="left"/>
      <w:pPr>
        <w:ind w:left="2880" w:hanging="360"/>
      </w:pPr>
      <w:rPr>
        <w:rFonts w:ascii="Symbol" w:hAnsi="Symbol"/>
      </w:rPr>
    </w:lvl>
    <w:lvl w:ilvl="4" w:tplc="C02A9C40" w:tentative="1">
      <w:start w:val="1"/>
      <w:numFmt w:val="bullet"/>
      <w:lvlText w:val="o"/>
      <w:lvlJc w:val="left"/>
      <w:pPr>
        <w:ind w:left="3600" w:hanging="360"/>
      </w:pPr>
      <w:rPr>
        <w:rFonts w:ascii="Courier New" w:hAnsi="Courier New" w:cs="Courier New"/>
      </w:rPr>
    </w:lvl>
    <w:lvl w:ilvl="5" w:tplc="DE16A428" w:tentative="1">
      <w:start w:val="1"/>
      <w:numFmt w:val="bullet"/>
      <w:lvlText w:val=""/>
      <w:lvlJc w:val="left"/>
      <w:pPr>
        <w:ind w:left="4320" w:hanging="360"/>
      </w:pPr>
      <w:rPr>
        <w:rFonts w:ascii="Wingdings" w:hAnsi="Wingdings"/>
      </w:rPr>
    </w:lvl>
    <w:lvl w:ilvl="6" w:tplc="128A8C88" w:tentative="1">
      <w:start w:val="1"/>
      <w:numFmt w:val="bullet"/>
      <w:lvlText w:val=""/>
      <w:lvlJc w:val="left"/>
      <w:pPr>
        <w:ind w:left="5040" w:hanging="360"/>
      </w:pPr>
      <w:rPr>
        <w:rFonts w:ascii="Symbol" w:hAnsi="Symbol"/>
      </w:rPr>
    </w:lvl>
    <w:lvl w:ilvl="7" w:tplc="AE3CCA50" w:tentative="1">
      <w:start w:val="1"/>
      <w:numFmt w:val="bullet"/>
      <w:lvlText w:val="o"/>
      <w:lvlJc w:val="left"/>
      <w:pPr>
        <w:ind w:left="5760" w:hanging="360"/>
      </w:pPr>
      <w:rPr>
        <w:rFonts w:ascii="Courier New" w:hAnsi="Courier New" w:cs="Courier New"/>
      </w:rPr>
    </w:lvl>
    <w:lvl w:ilvl="8" w:tplc="12C2F198" w:tentative="1">
      <w:start w:val="1"/>
      <w:numFmt w:val="bullet"/>
      <w:lvlText w:val=""/>
      <w:lvlJc w:val="left"/>
      <w:pPr>
        <w:ind w:left="6480" w:hanging="360"/>
      </w:pPr>
      <w:rPr>
        <w:rFonts w:ascii="Wingdings" w:hAnsi="Wingdings"/>
      </w:rPr>
    </w:lvl>
  </w:abstractNum>
  <w:abstractNum w:abstractNumId="3" w15:restartNumberingAfterBreak="0">
    <w:nsid w:val="6FFD124D"/>
    <w:multiLevelType w:val="hybridMultilevel"/>
    <w:tmpl w:val="E9A63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D806596"/>
    <w:multiLevelType w:val="hybridMultilevel"/>
    <w:tmpl w:val="D536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755"/>
    <w:rsid w:val="00070493"/>
    <w:rsid w:val="00074766"/>
    <w:rsid w:val="001A6AF3"/>
    <w:rsid w:val="0020368D"/>
    <w:rsid w:val="00221755"/>
    <w:rsid w:val="002536D6"/>
    <w:rsid w:val="00287E42"/>
    <w:rsid w:val="003B199C"/>
    <w:rsid w:val="004B3ECD"/>
    <w:rsid w:val="00504CDC"/>
    <w:rsid w:val="00672B7F"/>
    <w:rsid w:val="00681D6A"/>
    <w:rsid w:val="00687D65"/>
    <w:rsid w:val="006E4D27"/>
    <w:rsid w:val="00746407"/>
    <w:rsid w:val="007B63D8"/>
    <w:rsid w:val="00856AD3"/>
    <w:rsid w:val="00AD28E8"/>
    <w:rsid w:val="00B048BA"/>
    <w:rsid w:val="00BA7BCA"/>
    <w:rsid w:val="00BB7AFB"/>
    <w:rsid w:val="00BD666F"/>
    <w:rsid w:val="00C90C3B"/>
    <w:rsid w:val="00D5136A"/>
    <w:rsid w:val="00DD1167"/>
    <w:rsid w:val="00E8713F"/>
    <w:rsid w:val="00EB3369"/>
    <w:rsid w:val="00F4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5A46"/>
  <w15:chartTrackingRefBased/>
  <w15:docId w15:val="{87089C95-FECE-4DB7-A93F-CA4F4D1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755"/>
    <w:pPr>
      <w:spacing w:after="5" w:line="270" w:lineRule="auto"/>
      <w:ind w:left="10" w:hanging="10"/>
      <w:jc w:val="both"/>
    </w:pPr>
    <w:rPr>
      <w:rFonts w:ascii="Arial" w:eastAsia="Arial" w:hAnsi="Arial" w:cs="Arial"/>
      <w:color w:val="000000"/>
      <w:sz w:val="24"/>
      <w:lang w:eastAsia="en-GB"/>
    </w:rPr>
  </w:style>
  <w:style w:type="paragraph" w:styleId="Heading1">
    <w:name w:val="heading 1"/>
    <w:basedOn w:val="Normal"/>
    <w:link w:val="Heading1Char"/>
    <w:uiPriority w:val="9"/>
    <w:qFormat/>
    <w:rsid w:val="00BA7BCA"/>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755"/>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221755"/>
    <w:pPr>
      <w:spacing w:after="0" w:line="240" w:lineRule="auto"/>
      <w:ind w:left="10" w:hanging="10"/>
      <w:jc w:val="both"/>
    </w:pPr>
    <w:rPr>
      <w:rFonts w:ascii="Arial" w:eastAsia="Arial" w:hAnsi="Arial" w:cs="Arial"/>
      <w:color w:val="000000"/>
      <w:sz w:val="24"/>
      <w:lang w:eastAsia="en-GB"/>
    </w:rPr>
  </w:style>
  <w:style w:type="paragraph" w:styleId="NormalWeb">
    <w:name w:val="Normal (Web)"/>
    <w:basedOn w:val="Normal"/>
    <w:uiPriority w:val="99"/>
    <w:semiHidden/>
    <w:unhideWhenUsed/>
    <w:rsid w:val="007B63D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BA7BCA"/>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C90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00189">
      <w:bodyDiv w:val="1"/>
      <w:marLeft w:val="0"/>
      <w:marRight w:val="0"/>
      <w:marTop w:val="0"/>
      <w:marBottom w:val="0"/>
      <w:divBdr>
        <w:top w:val="none" w:sz="0" w:space="0" w:color="auto"/>
        <w:left w:val="none" w:sz="0" w:space="0" w:color="auto"/>
        <w:bottom w:val="none" w:sz="0" w:space="0" w:color="auto"/>
        <w:right w:val="none" w:sz="0" w:space="0" w:color="auto"/>
      </w:divBdr>
    </w:div>
    <w:div w:id="1106847196">
      <w:bodyDiv w:val="1"/>
      <w:marLeft w:val="0"/>
      <w:marRight w:val="0"/>
      <w:marTop w:val="0"/>
      <w:marBottom w:val="0"/>
      <w:divBdr>
        <w:top w:val="none" w:sz="0" w:space="0" w:color="auto"/>
        <w:left w:val="none" w:sz="0" w:space="0" w:color="auto"/>
        <w:bottom w:val="none" w:sz="0" w:space="0" w:color="auto"/>
        <w:right w:val="none" w:sz="0" w:space="0" w:color="auto"/>
      </w:divBdr>
    </w:div>
    <w:div w:id="1167282311">
      <w:bodyDiv w:val="1"/>
      <w:marLeft w:val="0"/>
      <w:marRight w:val="0"/>
      <w:marTop w:val="0"/>
      <w:marBottom w:val="0"/>
      <w:divBdr>
        <w:top w:val="none" w:sz="0" w:space="0" w:color="auto"/>
        <w:left w:val="none" w:sz="0" w:space="0" w:color="auto"/>
        <w:bottom w:val="none" w:sz="0" w:space="0" w:color="auto"/>
        <w:right w:val="none" w:sz="0" w:space="0" w:color="auto"/>
      </w:divBdr>
    </w:div>
    <w:div w:id="1489440865">
      <w:bodyDiv w:val="1"/>
      <w:marLeft w:val="0"/>
      <w:marRight w:val="0"/>
      <w:marTop w:val="0"/>
      <w:marBottom w:val="0"/>
      <w:divBdr>
        <w:top w:val="none" w:sz="0" w:space="0" w:color="auto"/>
        <w:left w:val="none" w:sz="0" w:space="0" w:color="auto"/>
        <w:bottom w:val="none" w:sz="0" w:space="0" w:color="auto"/>
        <w:right w:val="none" w:sz="0" w:space="0" w:color="auto"/>
      </w:divBdr>
    </w:div>
    <w:div w:id="1506557228">
      <w:bodyDiv w:val="1"/>
      <w:marLeft w:val="0"/>
      <w:marRight w:val="0"/>
      <w:marTop w:val="0"/>
      <w:marBottom w:val="0"/>
      <w:divBdr>
        <w:top w:val="none" w:sz="0" w:space="0" w:color="auto"/>
        <w:left w:val="none" w:sz="0" w:space="0" w:color="auto"/>
        <w:bottom w:val="none" w:sz="0" w:space="0" w:color="auto"/>
        <w:right w:val="none" w:sz="0" w:space="0" w:color="auto"/>
      </w:divBdr>
    </w:div>
    <w:div w:id="1639337854">
      <w:bodyDiv w:val="1"/>
      <w:marLeft w:val="0"/>
      <w:marRight w:val="0"/>
      <w:marTop w:val="0"/>
      <w:marBottom w:val="0"/>
      <w:divBdr>
        <w:top w:val="none" w:sz="0" w:space="0" w:color="auto"/>
        <w:left w:val="none" w:sz="0" w:space="0" w:color="auto"/>
        <w:bottom w:val="none" w:sz="0" w:space="0" w:color="auto"/>
        <w:right w:val="none" w:sz="0" w:space="0" w:color="auto"/>
      </w:divBdr>
    </w:div>
    <w:div w:id="1979721161">
      <w:bodyDiv w:val="1"/>
      <w:marLeft w:val="0"/>
      <w:marRight w:val="0"/>
      <w:marTop w:val="0"/>
      <w:marBottom w:val="0"/>
      <w:divBdr>
        <w:top w:val="none" w:sz="0" w:space="0" w:color="auto"/>
        <w:left w:val="none" w:sz="0" w:space="0" w:color="auto"/>
        <w:bottom w:val="none" w:sz="0" w:space="0" w:color="auto"/>
        <w:right w:val="none" w:sz="0" w:space="0" w:color="auto"/>
      </w:divBdr>
    </w:div>
    <w:div w:id="21403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1907</Words>
  <Characters>10874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Huxley Primary Head</dc:creator>
  <cp:keywords/>
  <dc:description/>
  <cp:lastModifiedBy>Kirsty Seddon</cp:lastModifiedBy>
  <cp:revision>4</cp:revision>
  <dcterms:created xsi:type="dcterms:W3CDTF">2025-03-18T20:02:00Z</dcterms:created>
  <dcterms:modified xsi:type="dcterms:W3CDTF">2025-03-18T20:31:00Z</dcterms:modified>
</cp:coreProperties>
</file>