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7BEE5" w14:textId="25C733D4" w:rsidR="00221755" w:rsidRPr="0020368D" w:rsidRDefault="00221755" w:rsidP="00221755">
      <w:pPr>
        <w:jc w:val="center"/>
        <w:rPr>
          <w:rFonts w:asciiTheme="minorHAnsi" w:hAnsiTheme="minorHAnsi" w:cstheme="minorHAnsi"/>
        </w:rPr>
      </w:pPr>
      <w:r w:rsidRPr="0020368D">
        <w:rPr>
          <w:rFonts w:asciiTheme="minorHAnsi" w:hAnsiTheme="minorHAnsi" w:cstheme="minorHAnsi"/>
          <w:noProof/>
        </w:rPr>
        <w:drawing>
          <wp:inline distT="0" distB="0" distL="0" distR="0" wp14:anchorId="7BBE399A" wp14:editId="4BB4B9DD">
            <wp:extent cx="5514975" cy="551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975" cy="5514975"/>
                    </a:xfrm>
                    <a:prstGeom prst="rect">
                      <a:avLst/>
                    </a:prstGeom>
                    <a:noFill/>
                    <a:ln>
                      <a:noFill/>
                    </a:ln>
                  </pic:spPr>
                </pic:pic>
              </a:graphicData>
            </a:graphic>
          </wp:inline>
        </w:drawing>
      </w:r>
    </w:p>
    <w:p w14:paraId="12F31CA7" w14:textId="77777777" w:rsidR="00221755" w:rsidRPr="0020368D" w:rsidRDefault="00221755" w:rsidP="00221755">
      <w:pPr>
        <w:rPr>
          <w:rFonts w:asciiTheme="minorHAnsi" w:hAnsiTheme="minorHAnsi" w:cstheme="minorHAnsi"/>
        </w:rPr>
      </w:pPr>
    </w:p>
    <w:p w14:paraId="139EF4C2" w14:textId="77777777" w:rsidR="00221755" w:rsidRPr="0020368D" w:rsidRDefault="00221755" w:rsidP="00221755">
      <w:pPr>
        <w:rPr>
          <w:rFonts w:asciiTheme="minorHAnsi" w:hAnsiTheme="minorHAnsi" w:cstheme="minorHAnsi"/>
        </w:rPr>
      </w:pPr>
    </w:p>
    <w:p w14:paraId="302C9887" w14:textId="77777777" w:rsidR="00221755" w:rsidRPr="0020368D" w:rsidRDefault="00221755" w:rsidP="00221755">
      <w:pPr>
        <w:jc w:val="center"/>
        <w:rPr>
          <w:rFonts w:asciiTheme="minorHAnsi" w:hAnsiTheme="minorHAnsi" w:cstheme="minorHAnsi"/>
          <w:sz w:val="72"/>
          <w:szCs w:val="72"/>
        </w:rPr>
      </w:pPr>
      <w:r w:rsidRPr="0020368D">
        <w:rPr>
          <w:rFonts w:asciiTheme="minorHAnsi" w:hAnsiTheme="minorHAnsi" w:cstheme="minorHAnsi"/>
          <w:sz w:val="72"/>
          <w:szCs w:val="72"/>
        </w:rPr>
        <w:t>Curriculum-</w:t>
      </w:r>
    </w:p>
    <w:p w14:paraId="542071E5" w14:textId="6CEBF999" w:rsidR="00221755" w:rsidRPr="0020368D" w:rsidRDefault="002536D6" w:rsidP="00221755">
      <w:pPr>
        <w:jc w:val="center"/>
        <w:rPr>
          <w:rFonts w:asciiTheme="minorHAnsi" w:hAnsiTheme="minorHAnsi" w:cstheme="minorHAnsi"/>
          <w:sz w:val="72"/>
          <w:szCs w:val="72"/>
        </w:rPr>
      </w:pPr>
      <w:r w:rsidRPr="002536D6">
        <w:rPr>
          <w:rFonts w:asciiTheme="minorHAnsi" w:hAnsiTheme="minorHAnsi" w:cstheme="minorHAnsi"/>
          <w:sz w:val="72"/>
          <w:szCs w:val="72"/>
        </w:rPr>
        <w:t>Geography</w:t>
      </w:r>
      <w:r w:rsidR="00221755" w:rsidRPr="0020368D">
        <w:rPr>
          <w:rFonts w:asciiTheme="minorHAnsi" w:hAnsiTheme="minorHAnsi" w:cstheme="minorHAnsi"/>
          <w:sz w:val="72"/>
          <w:szCs w:val="72"/>
        </w:rPr>
        <w:t xml:space="preserve"> Policy</w:t>
      </w:r>
    </w:p>
    <w:p w14:paraId="30A7AC20" w14:textId="04E5694E" w:rsidR="00074766" w:rsidRPr="0020368D" w:rsidRDefault="00074766">
      <w:pPr>
        <w:rPr>
          <w:rFonts w:asciiTheme="minorHAnsi" w:hAnsiTheme="minorHAnsi" w:cstheme="minorHAnsi"/>
        </w:rPr>
      </w:pPr>
    </w:p>
    <w:p w14:paraId="700589EF" w14:textId="1F89834C" w:rsidR="00221755" w:rsidRPr="0020368D" w:rsidRDefault="00221755">
      <w:pPr>
        <w:rPr>
          <w:rFonts w:asciiTheme="minorHAnsi" w:hAnsiTheme="minorHAnsi" w:cstheme="minorHAnsi"/>
        </w:rPr>
      </w:pPr>
    </w:p>
    <w:p w14:paraId="797EBC9E" w14:textId="0E16FA94" w:rsidR="00221755" w:rsidRPr="0020368D" w:rsidRDefault="00221755">
      <w:pPr>
        <w:rPr>
          <w:rFonts w:asciiTheme="minorHAnsi" w:hAnsiTheme="minorHAnsi" w:cstheme="minorHAnsi"/>
        </w:rPr>
      </w:pPr>
    </w:p>
    <w:p w14:paraId="2297B8F0" w14:textId="319E995E" w:rsidR="00221755" w:rsidRPr="0020368D" w:rsidRDefault="00221755">
      <w:pPr>
        <w:rPr>
          <w:rFonts w:asciiTheme="minorHAnsi" w:hAnsiTheme="minorHAnsi" w:cstheme="minorHAnsi"/>
        </w:rPr>
      </w:pPr>
    </w:p>
    <w:p w14:paraId="2C6E7E3F" w14:textId="25EDFB39" w:rsidR="00221755" w:rsidRPr="0020368D" w:rsidRDefault="00221755">
      <w:pPr>
        <w:rPr>
          <w:rFonts w:asciiTheme="minorHAnsi" w:hAnsiTheme="minorHAnsi" w:cstheme="minorHAnsi"/>
        </w:rPr>
      </w:pPr>
    </w:p>
    <w:p w14:paraId="35CB865C" w14:textId="5BEE4A4B" w:rsidR="00221755" w:rsidRPr="0020368D" w:rsidRDefault="00221755">
      <w:pPr>
        <w:rPr>
          <w:rFonts w:asciiTheme="minorHAnsi" w:hAnsiTheme="minorHAnsi" w:cstheme="minorHAnsi"/>
        </w:rPr>
      </w:pPr>
    </w:p>
    <w:p w14:paraId="5FA4F50A" w14:textId="565959A6" w:rsidR="00221755" w:rsidRPr="0020368D" w:rsidRDefault="00221755">
      <w:pPr>
        <w:rPr>
          <w:rFonts w:asciiTheme="minorHAnsi" w:hAnsiTheme="minorHAnsi" w:cstheme="minorHAnsi"/>
        </w:rPr>
      </w:pPr>
    </w:p>
    <w:p w14:paraId="5701A4B2" w14:textId="0991CDD1" w:rsidR="00221755" w:rsidRPr="0020368D" w:rsidRDefault="002536D6" w:rsidP="002536D6">
      <w:pPr>
        <w:ind w:left="0" w:firstLine="0"/>
        <w:jc w:val="left"/>
        <w:rPr>
          <w:rFonts w:asciiTheme="minorHAnsi" w:eastAsiaTheme="minorHAnsi" w:hAnsiTheme="minorHAnsi" w:cstheme="minorHAnsi"/>
          <w:b/>
          <w:color w:val="auto"/>
          <w:sz w:val="32"/>
        </w:rPr>
      </w:pPr>
      <w:r w:rsidRPr="002536D6">
        <w:rPr>
          <w:rFonts w:asciiTheme="minorHAnsi" w:hAnsiTheme="minorHAnsi" w:cstheme="minorHAnsi"/>
          <w:b/>
          <w:sz w:val="32"/>
        </w:rPr>
        <w:lastRenderedPageBreak/>
        <w:t>Geography</w:t>
      </w:r>
      <w:r w:rsidR="00221755" w:rsidRPr="002536D6">
        <w:rPr>
          <w:rFonts w:asciiTheme="minorHAnsi" w:hAnsiTheme="minorHAnsi" w:cstheme="minorHAnsi"/>
          <w:b/>
          <w:sz w:val="32"/>
        </w:rPr>
        <w:t xml:space="preserve"> </w:t>
      </w:r>
      <w:r w:rsidR="00221755" w:rsidRPr="0020368D">
        <w:rPr>
          <w:rFonts w:asciiTheme="minorHAnsi" w:hAnsiTheme="minorHAnsi" w:cstheme="minorHAnsi"/>
          <w:b/>
          <w:sz w:val="32"/>
        </w:rPr>
        <w:t>Policy</w:t>
      </w:r>
    </w:p>
    <w:p w14:paraId="08CF95E9" w14:textId="77777777" w:rsidR="00221755" w:rsidRPr="0020368D" w:rsidRDefault="00221755" w:rsidP="00221755">
      <w:pPr>
        <w:jc w:val="left"/>
        <w:rPr>
          <w:rFonts w:asciiTheme="minorHAnsi" w:hAnsiTheme="minorHAnsi" w:cstheme="minorHAnsi"/>
          <w:b/>
        </w:rPr>
      </w:pPr>
    </w:p>
    <w:p w14:paraId="4B37CF6E" w14:textId="0F4D1F8C" w:rsidR="00221755" w:rsidRPr="0020368D" w:rsidRDefault="00221755" w:rsidP="002536D6">
      <w:pPr>
        <w:pStyle w:val="NoSpacing"/>
        <w:ind w:left="0" w:firstLine="0"/>
        <w:jc w:val="left"/>
        <w:rPr>
          <w:rFonts w:asciiTheme="minorHAnsi" w:hAnsiTheme="minorHAnsi" w:cstheme="minorHAnsi"/>
          <w:b/>
          <w:bCs/>
          <w:u w:val="single"/>
        </w:rPr>
      </w:pPr>
      <w:r w:rsidRPr="0020368D">
        <w:rPr>
          <w:rFonts w:asciiTheme="minorHAnsi" w:hAnsiTheme="minorHAnsi" w:cstheme="minorHAnsi"/>
          <w:b/>
          <w:bCs/>
          <w:u w:val="single"/>
        </w:rPr>
        <w:t>School Vision</w:t>
      </w:r>
    </w:p>
    <w:p w14:paraId="47AE9DEA" w14:textId="382FAF89" w:rsidR="00221755" w:rsidRPr="0020368D" w:rsidRDefault="00221755" w:rsidP="00221755">
      <w:pPr>
        <w:pStyle w:val="NoSpacing"/>
        <w:jc w:val="left"/>
        <w:rPr>
          <w:rFonts w:asciiTheme="minorHAnsi" w:hAnsiTheme="minorHAnsi" w:cstheme="minorHAnsi"/>
          <w:b/>
          <w:bCs/>
          <w:u w:val="single"/>
        </w:rPr>
      </w:pPr>
    </w:p>
    <w:p w14:paraId="186DE21B" w14:textId="56536BB7" w:rsidR="00221755" w:rsidRPr="0020368D" w:rsidRDefault="00221755" w:rsidP="00221755">
      <w:pPr>
        <w:pStyle w:val="NoSpacing"/>
        <w:jc w:val="center"/>
        <w:rPr>
          <w:rFonts w:asciiTheme="minorHAnsi" w:hAnsiTheme="minorHAnsi" w:cstheme="minorHAnsi"/>
          <w:b/>
          <w:bCs/>
          <w:color w:val="4472C4" w:themeColor="accent1"/>
          <w:sz w:val="32"/>
          <w:szCs w:val="32"/>
        </w:rPr>
      </w:pPr>
      <w:r w:rsidRPr="0020368D">
        <w:rPr>
          <w:rFonts w:asciiTheme="minorHAnsi" w:hAnsiTheme="minorHAnsi" w:cstheme="minorHAnsi"/>
          <w:b/>
          <w:bCs/>
          <w:color w:val="4472C4" w:themeColor="accent1"/>
          <w:sz w:val="32"/>
          <w:szCs w:val="32"/>
        </w:rPr>
        <w:t>Supporting our pupils to feel SAFE, SECURE and UNDERSTOOD</w:t>
      </w:r>
    </w:p>
    <w:p w14:paraId="07A74C88" w14:textId="77777777" w:rsidR="00221755" w:rsidRPr="0020368D" w:rsidRDefault="00221755" w:rsidP="00221755">
      <w:pPr>
        <w:pStyle w:val="NoSpacing"/>
        <w:ind w:left="0" w:firstLine="0"/>
        <w:jc w:val="left"/>
        <w:rPr>
          <w:rFonts w:asciiTheme="minorHAnsi" w:hAnsiTheme="minorHAnsi" w:cstheme="minorHAnsi"/>
        </w:rPr>
      </w:pPr>
    </w:p>
    <w:p w14:paraId="1B2C32AD" w14:textId="425916FC" w:rsidR="00221755" w:rsidRPr="0020368D" w:rsidRDefault="00221755" w:rsidP="00DD1167">
      <w:pPr>
        <w:pStyle w:val="NoSpacing"/>
        <w:jc w:val="left"/>
        <w:rPr>
          <w:rFonts w:asciiTheme="minorHAnsi" w:hAnsiTheme="minorHAnsi" w:cstheme="minorHAnsi"/>
        </w:rPr>
      </w:pPr>
      <w:r w:rsidRPr="0020368D">
        <w:rPr>
          <w:rFonts w:asciiTheme="minorHAnsi" w:hAnsiTheme="minorHAnsi" w:cstheme="minorHAnsi"/>
        </w:rPr>
        <w:t>Our Christian vision, which is threaded through all aspects of school life, is:</w:t>
      </w:r>
    </w:p>
    <w:p w14:paraId="09A0CFCC" w14:textId="77777777" w:rsidR="00221755" w:rsidRPr="0020368D" w:rsidRDefault="00221755" w:rsidP="00221755">
      <w:pPr>
        <w:pStyle w:val="NoSpacing"/>
        <w:jc w:val="left"/>
        <w:rPr>
          <w:rFonts w:asciiTheme="minorHAnsi" w:hAnsiTheme="minorHAnsi" w:cstheme="minorHAnsi"/>
          <w:i/>
          <w:iCs/>
          <w:color w:val="2E74B5" w:themeColor="accent5" w:themeShade="BF"/>
        </w:rPr>
      </w:pPr>
    </w:p>
    <w:p w14:paraId="79507A61" w14:textId="77777777" w:rsidR="00221755" w:rsidRPr="0020368D" w:rsidRDefault="00221755" w:rsidP="00221755">
      <w:pPr>
        <w:pStyle w:val="NoSpacing"/>
        <w:ind w:left="80" w:firstLine="640"/>
        <w:jc w:val="left"/>
        <w:rPr>
          <w:rFonts w:asciiTheme="minorHAnsi" w:hAnsiTheme="minorHAnsi" w:cstheme="minorHAnsi"/>
          <w:b/>
          <w:bCs/>
          <w:i/>
          <w:iCs/>
          <w:color w:val="4472C4" w:themeColor="accent1"/>
        </w:rPr>
      </w:pPr>
      <w:r w:rsidRPr="0020368D">
        <w:rPr>
          <w:rFonts w:asciiTheme="minorHAnsi" w:hAnsiTheme="minorHAnsi" w:cstheme="minorHAnsi"/>
          <w:b/>
          <w:bCs/>
          <w:i/>
          <w:iCs/>
          <w:color w:val="4472C4" w:themeColor="accent1"/>
        </w:rPr>
        <w:t>With God's love, we can fly.</w:t>
      </w:r>
    </w:p>
    <w:p w14:paraId="1F73E110" w14:textId="77777777" w:rsidR="00221755" w:rsidRPr="0020368D" w:rsidRDefault="00221755" w:rsidP="00221755">
      <w:pPr>
        <w:pStyle w:val="NoSpacing"/>
        <w:ind w:left="80"/>
        <w:jc w:val="left"/>
        <w:rPr>
          <w:rFonts w:asciiTheme="minorHAnsi" w:hAnsiTheme="minorHAnsi" w:cstheme="minorHAnsi"/>
          <w:b/>
          <w:bCs/>
          <w:i/>
          <w:iCs/>
          <w:color w:val="4472C4" w:themeColor="accent1"/>
        </w:rPr>
      </w:pPr>
    </w:p>
    <w:p w14:paraId="3B8DE62C" w14:textId="77777777" w:rsidR="00221755" w:rsidRPr="0020368D" w:rsidRDefault="00221755" w:rsidP="00221755">
      <w:pPr>
        <w:pStyle w:val="NoSpacing"/>
        <w:ind w:left="80" w:firstLine="640"/>
        <w:jc w:val="left"/>
        <w:rPr>
          <w:rFonts w:asciiTheme="minorHAnsi" w:hAnsiTheme="minorHAnsi" w:cstheme="minorHAnsi"/>
          <w:b/>
          <w:bCs/>
          <w:i/>
          <w:iCs/>
          <w:color w:val="4472C4" w:themeColor="accent1"/>
        </w:rPr>
      </w:pPr>
      <w:r w:rsidRPr="0020368D">
        <w:rPr>
          <w:rFonts w:asciiTheme="minorHAnsi" w:hAnsiTheme="minorHAnsi" w:cstheme="minorHAnsi"/>
          <w:b/>
          <w:bCs/>
          <w:i/>
          <w:iCs/>
          <w:color w:val="4472C4" w:themeColor="accent1"/>
        </w:rPr>
        <w:t>We aim high and embrace life in all its fullness.</w:t>
      </w:r>
    </w:p>
    <w:p w14:paraId="4DC40B23" w14:textId="77777777" w:rsidR="00221755" w:rsidRPr="0020368D" w:rsidRDefault="00221755" w:rsidP="00221755">
      <w:pPr>
        <w:pStyle w:val="NoSpacing"/>
        <w:ind w:left="80"/>
        <w:jc w:val="left"/>
        <w:rPr>
          <w:rFonts w:asciiTheme="minorHAnsi" w:hAnsiTheme="minorHAnsi" w:cstheme="minorHAnsi"/>
          <w:b/>
          <w:bCs/>
          <w:i/>
          <w:iCs/>
          <w:color w:val="4472C4" w:themeColor="accent1"/>
        </w:rPr>
      </w:pPr>
    </w:p>
    <w:p w14:paraId="74EC1FCB" w14:textId="77777777" w:rsidR="00221755" w:rsidRPr="0020368D" w:rsidRDefault="00221755" w:rsidP="00221755">
      <w:pPr>
        <w:pStyle w:val="NoSpacing"/>
        <w:ind w:left="80" w:firstLine="640"/>
        <w:jc w:val="left"/>
        <w:rPr>
          <w:rFonts w:asciiTheme="minorHAnsi" w:hAnsiTheme="minorHAnsi" w:cstheme="minorHAnsi"/>
          <w:b/>
          <w:bCs/>
          <w:i/>
          <w:iCs/>
          <w:color w:val="4472C4" w:themeColor="accent1"/>
        </w:rPr>
      </w:pPr>
      <w:r w:rsidRPr="0020368D">
        <w:rPr>
          <w:rFonts w:asciiTheme="minorHAnsi" w:hAnsiTheme="minorHAnsi" w:cstheme="minorHAnsi"/>
          <w:b/>
          <w:bCs/>
          <w:i/>
          <w:iCs/>
          <w:color w:val="4472C4" w:themeColor="accent1"/>
        </w:rPr>
        <w:t>Our school vision bible verse-</w:t>
      </w:r>
    </w:p>
    <w:p w14:paraId="218CA609" w14:textId="77777777" w:rsidR="00221755" w:rsidRPr="0020368D" w:rsidRDefault="00221755" w:rsidP="00221755">
      <w:pPr>
        <w:pStyle w:val="NoSpacing"/>
        <w:ind w:left="80"/>
        <w:jc w:val="left"/>
        <w:rPr>
          <w:rFonts w:asciiTheme="minorHAnsi" w:hAnsiTheme="minorHAnsi" w:cstheme="minorHAnsi"/>
          <w:b/>
          <w:bCs/>
          <w:i/>
          <w:iCs/>
          <w:color w:val="4472C4" w:themeColor="accent1"/>
        </w:rPr>
      </w:pPr>
    </w:p>
    <w:p w14:paraId="3006FCE2" w14:textId="77777777" w:rsidR="00221755" w:rsidRPr="0020368D" w:rsidRDefault="00221755" w:rsidP="00221755">
      <w:pPr>
        <w:pStyle w:val="NoSpacing"/>
        <w:ind w:left="720" w:firstLine="0"/>
        <w:jc w:val="left"/>
        <w:rPr>
          <w:rFonts w:asciiTheme="minorHAnsi" w:hAnsiTheme="minorHAnsi" w:cstheme="minorHAnsi"/>
          <w:b/>
          <w:bCs/>
          <w:i/>
          <w:iCs/>
          <w:color w:val="4472C4" w:themeColor="accent1"/>
        </w:rPr>
      </w:pPr>
      <w:r w:rsidRPr="0020368D">
        <w:rPr>
          <w:rFonts w:asciiTheme="minorHAnsi" w:hAnsiTheme="minorHAnsi" w:cstheme="minorHAnsi"/>
          <w:b/>
          <w:bCs/>
          <w:i/>
          <w:iCs/>
          <w:color w:val="4472C4" w:themeColor="accent1"/>
        </w:rPr>
        <w:t>"those who trust in the Lord, they will find new strength. They will soar high on wings like eagles."- Isaiah 40:31</w:t>
      </w:r>
    </w:p>
    <w:p w14:paraId="3A5B85EA" w14:textId="08B8AE65" w:rsidR="00221755" w:rsidRPr="0020368D" w:rsidRDefault="00221755" w:rsidP="00221755">
      <w:pPr>
        <w:pStyle w:val="NoSpacing"/>
        <w:jc w:val="left"/>
        <w:rPr>
          <w:rFonts w:asciiTheme="minorHAnsi" w:hAnsiTheme="minorHAnsi" w:cstheme="minorHAnsi"/>
          <w:b/>
          <w:bCs/>
          <w:color w:val="4472C4" w:themeColor="accent1"/>
          <w:sz w:val="22"/>
        </w:rPr>
      </w:pPr>
      <w:r w:rsidRPr="0020368D">
        <w:rPr>
          <w:rFonts w:asciiTheme="minorHAnsi" w:hAnsiTheme="minorHAnsi" w:cstheme="minorHAnsi"/>
          <w:b/>
          <w:bCs/>
          <w:color w:val="4472C4" w:themeColor="accent1"/>
        </w:rPr>
        <w:br/>
      </w:r>
    </w:p>
    <w:p w14:paraId="4A80861C" w14:textId="77777777" w:rsidR="00AD28E8" w:rsidRPr="0020368D" w:rsidRDefault="00AD28E8" w:rsidP="00AD28E8">
      <w:pPr>
        <w:jc w:val="left"/>
        <w:rPr>
          <w:rFonts w:asciiTheme="minorHAnsi" w:hAnsiTheme="minorHAnsi" w:cstheme="minorHAnsi"/>
        </w:rPr>
      </w:pPr>
      <w:r w:rsidRPr="00EB3369">
        <w:rPr>
          <w:rFonts w:ascii="Bradley Hand ITC" w:hAnsi="Bradley Hand ITC" w:cstheme="minorHAnsi"/>
          <w:b/>
          <w:sz w:val="36"/>
          <w:szCs w:val="36"/>
          <w:u w:val="single"/>
        </w:rPr>
        <w:t>Curriculum Intent</w:t>
      </w:r>
    </w:p>
    <w:p w14:paraId="180CDD1F" w14:textId="57AA2DE8" w:rsidR="00B048BA" w:rsidRDefault="002536D6" w:rsidP="00B048BA">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Calibri" w:hAnsi="Calibri" w:cs="Calibri"/>
          <w:szCs w:val="24"/>
          <w:lang w:val="en-US"/>
        </w:rPr>
      </w:pPr>
      <w:r>
        <w:rPr>
          <w:rFonts w:asciiTheme="minorHAnsi" w:hAnsiTheme="minorHAnsi" w:cstheme="minorHAnsi"/>
          <w:b/>
          <w:u w:val="single"/>
        </w:rPr>
        <w:t>Vision for Geography</w:t>
      </w:r>
      <w:r w:rsidR="00221755" w:rsidRPr="0020368D">
        <w:rPr>
          <w:rFonts w:asciiTheme="minorHAnsi" w:hAnsiTheme="minorHAnsi" w:cstheme="minorHAnsi"/>
        </w:rPr>
        <w:br/>
      </w:r>
      <w:r w:rsidR="00B048BA">
        <w:rPr>
          <w:rFonts w:ascii="Calibri" w:hAnsi="Calibri" w:cs="Calibri"/>
          <w:szCs w:val="24"/>
          <w:lang w:val="en-US"/>
        </w:rPr>
        <w:t>At Huxley CE Primary School we believe that Geography stimulates curiosity and imagination and we aim to build upon the child's ‘personal geography’ by developing geographical skills, understanding and knowledge through studying places and themes. At Huxley</w:t>
      </w:r>
      <w:r w:rsidR="00BA7BCA">
        <w:rPr>
          <w:rFonts w:ascii="Calibri" w:hAnsi="Calibri" w:cs="Calibri"/>
          <w:szCs w:val="24"/>
          <w:lang w:val="en-US"/>
        </w:rPr>
        <w:t>,</w:t>
      </w:r>
      <w:r w:rsidR="00B048BA">
        <w:rPr>
          <w:rFonts w:ascii="Calibri" w:hAnsi="Calibri" w:cs="Calibri"/>
          <w:szCs w:val="24"/>
          <w:lang w:val="en-US"/>
        </w:rPr>
        <w:t xml:space="preserve"> Geography is a valued part of the curriculum as it provides a means of exploring, appreciating and understanding the world in which we live and how it has evolved. Geography explores the relationship between the Earth and its people.</w:t>
      </w:r>
    </w:p>
    <w:p w14:paraId="642D2990" w14:textId="35A1B797" w:rsidR="00221755" w:rsidRPr="0020368D" w:rsidRDefault="00221755" w:rsidP="00B048BA">
      <w:pPr>
        <w:jc w:val="left"/>
        <w:rPr>
          <w:rFonts w:asciiTheme="minorHAnsi" w:hAnsiTheme="minorHAnsi" w:cstheme="minorHAnsi"/>
          <w:i/>
        </w:rPr>
      </w:pPr>
    </w:p>
    <w:p w14:paraId="33A0650F" w14:textId="39917975" w:rsidR="00221755" w:rsidRDefault="00221755" w:rsidP="00221755">
      <w:pPr>
        <w:jc w:val="left"/>
        <w:rPr>
          <w:rFonts w:asciiTheme="minorHAnsi" w:hAnsiTheme="minorHAnsi" w:cstheme="minorHAnsi"/>
        </w:rPr>
      </w:pPr>
    </w:p>
    <w:p w14:paraId="2B51D1EF" w14:textId="66975AFD" w:rsidR="00221755" w:rsidRPr="00B048BA" w:rsidRDefault="00221755" w:rsidP="00221755">
      <w:pPr>
        <w:jc w:val="left"/>
        <w:rPr>
          <w:rFonts w:asciiTheme="minorHAnsi" w:hAnsiTheme="minorHAnsi" w:cstheme="minorHAnsi"/>
          <w:szCs w:val="24"/>
        </w:rPr>
      </w:pPr>
      <w:r w:rsidRPr="004B3ECD">
        <w:rPr>
          <w:rFonts w:asciiTheme="minorHAnsi" w:hAnsiTheme="minorHAnsi" w:cstheme="minorHAnsi"/>
          <w:b/>
          <w:u w:val="single"/>
        </w:rPr>
        <w:t xml:space="preserve">Aims of the Curriculum </w:t>
      </w:r>
      <w:r w:rsidRPr="0020368D">
        <w:rPr>
          <w:rFonts w:asciiTheme="minorHAnsi" w:hAnsiTheme="minorHAnsi" w:cstheme="minorHAnsi"/>
          <w:b/>
        </w:rPr>
        <w:br/>
      </w:r>
      <w:r w:rsidRPr="00B048BA">
        <w:rPr>
          <w:rFonts w:asciiTheme="minorHAnsi" w:hAnsiTheme="minorHAnsi" w:cstheme="minorHAnsi"/>
          <w:szCs w:val="24"/>
        </w:rPr>
        <w:t>The National Curriculum aims to ensure that all pupils:</w:t>
      </w:r>
    </w:p>
    <w:p w14:paraId="2C851F70" w14:textId="77777777" w:rsidR="007B63D8" w:rsidRPr="00B048BA" w:rsidRDefault="007B63D8" w:rsidP="00221755">
      <w:pPr>
        <w:pStyle w:val="ListParagraph"/>
        <w:numPr>
          <w:ilvl w:val="0"/>
          <w:numId w:val="1"/>
        </w:numPr>
        <w:ind w:left="284" w:hanging="284"/>
        <w:rPr>
          <w:rFonts w:cstheme="minorHAnsi"/>
          <w:sz w:val="24"/>
          <w:szCs w:val="24"/>
        </w:rPr>
      </w:pPr>
      <w:r w:rsidRPr="00B048BA">
        <w:rPr>
          <w:sz w:val="24"/>
          <w:szCs w:val="24"/>
        </w:rPr>
        <w:t xml:space="preserve">Develop contextual knowledge of the location of globally significant places – both terrestrial and marine – including their defining physical and human characteristics and how these provide a geographical context for understanding the actions of processes </w:t>
      </w:r>
    </w:p>
    <w:p w14:paraId="355B380D" w14:textId="77777777" w:rsidR="007B63D8" w:rsidRPr="00B048BA" w:rsidRDefault="007B63D8" w:rsidP="00221755">
      <w:pPr>
        <w:pStyle w:val="ListParagraph"/>
        <w:numPr>
          <w:ilvl w:val="0"/>
          <w:numId w:val="1"/>
        </w:numPr>
        <w:ind w:left="284" w:hanging="284"/>
        <w:rPr>
          <w:rFonts w:cstheme="minorHAnsi"/>
          <w:sz w:val="24"/>
          <w:szCs w:val="24"/>
        </w:rPr>
      </w:pPr>
      <w:r w:rsidRPr="00B048BA">
        <w:rPr>
          <w:sz w:val="24"/>
          <w:szCs w:val="24"/>
        </w:rPr>
        <w:t xml:space="preserve">Understand the processes that give rise to key physical and human geographical features of the world, how these are interdependent and how they bring about spatial variation and change over time </w:t>
      </w:r>
    </w:p>
    <w:p w14:paraId="381AE7BF" w14:textId="77777777" w:rsidR="007B63D8" w:rsidRPr="00B048BA" w:rsidRDefault="007B63D8" w:rsidP="00221755">
      <w:pPr>
        <w:pStyle w:val="ListParagraph"/>
        <w:numPr>
          <w:ilvl w:val="0"/>
          <w:numId w:val="1"/>
        </w:numPr>
        <w:ind w:left="284" w:hanging="284"/>
        <w:rPr>
          <w:rFonts w:cstheme="minorHAnsi"/>
          <w:sz w:val="24"/>
          <w:szCs w:val="24"/>
        </w:rPr>
      </w:pPr>
      <w:r w:rsidRPr="00B048BA">
        <w:rPr>
          <w:sz w:val="24"/>
          <w:szCs w:val="24"/>
        </w:rPr>
        <w:t xml:space="preserve">Are competent in the geographical skills needed to: </w:t>
      </w:r>
    </w:p>
    <w:p w14:paraId="20BCC53F" w14:textId="49AC70DE" w:rsidR="00B048BA" w:rsidRPr="00B048BA" w:rsidRDefault="00B048BA" w:rsidP="00B048BA">
      <w:pPr>
        <w:pStyle w:val="ListParagraph"/>
        <w:rPr>
          <w:sz w:val="24"/>
          <w:szCs w:val="24"/>
        </w:rPr>
      </w:pPr>
      <w:r w:rsidRPr="00B048BA">
        <w:rPr>
          <w:sz w:val="24"/>
          <w:szCs w:val="24"/>
        </w:rPr>
        <w:t>-</w:t>
      </w:r>
      <w:r w:rsidR="007B63D8" w:rsidRPr="00B048BA">
        <w:rPr>
          <w:sz w:val="24"/>
          <w:szCs w:val="24"/>
        </w:rPr>
        <w:t xml:space="preserve">Collect, analyse and communicate with a range of data gathered through experiences of fieldwork that deepen their understanding of geographical processes </w:t>
      </w:r>
    </w:p>
    <w:p w14:paraId="400D5C26" w14:textId="77777777" w:rsidR="00B048BA" w:rsidRPr="00B048BA" w:rsidRDefault="00B048BA" w:rsidP="00B048BA">
      <w:pPr>
        <w:pStyle w:val="ListParagraph"/>
        <w:rPr>
          <w:sz w:val="24"/>
          <w:szCs w:val="24"/>
        </w:rPr>
      </w:pPr>
      <w:r w:rsidRPr="00B048BA">
        <w:rPr>
          <w:sz w:val="24"/>
          <w:szCs w:val="24"/>
        </w:rPr>
        <w:t>-I</w:t>
      </w:r>
      <w:r w:rsidR="007B63D8" w:rsidRPr="00B048BA">
        <w:rPr>
          <w:sz w:val="24"/>
          <w:szCs w:val="24"/>
        </w:rPr>
        <w:t xml:space="preserve">nterpret a range of sources of geographical information, including maps, diagrams, globes, aerial photographs and Geographical Information Systems (GIS) </w:t>
      </w:r>
    </w:p>
    <w:p w14:paraId="7CEF7D5C" w14:textId="15372215" w:rsidR="00221755" w:rsidRDefault="00B048BA" w:rsidP="00B048BA">
      <w:pPr>
        <w:pStyle w:val="ListParagraph"/>
        <w:rPr>
          <w:sz w:val="24"/>
          <w:szCs w:val="24"/>
        </w:rPr>
      </w:pPr>
      <w:r w:rsidRPr="00B048BA">
        <w:rPr>
          <w:sz w:val="24"/>
          <w:szCs w:val="24"/>
        </w:rPr>
        <w:t>-C</w:t>
      </w:r>
      <w:r w:rsidR="007B63D8" w:rsidRPr="00B048BA">
        <w:rPr>
          <w:sz w:val="24"/>
          <w:szCs w:val="24"/>
        </w:rPr>
        <w:t>ommunicate geographical information in a variety of ways, including through maps, numerical and quantitative skills and writing at length.</w:t>
      </w:r>
    </w:p>
    <w:p w14:paraId="19236B13" w14:textId="77777777" w:rsidR="00C90C3B" w:rsidRPr="00BA7BCA" w:rsidRDefault="00C90C3B" w:rsidP="00C90C3B">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lang w:val="en-US"/>
        </w:rPr>
      </w:pPr>
      <w:r w:rsidRPr="00BA7BCA">
        <w:rPr>
          <w:rFonts w:asciiTheme="minorHAnsi" w:hAnsiTheme="minorHAnsi" w:cstheme="minorHAnsi"/>
          <w:b/>
          <w:bCs/>
          <w:szCs w:val="24"/>
          <w:lang w:val="en-US"/>
        </w:rPr>
        <w:lastRenderedPageBreak/>
        <w:t>At Huxley CE Primary School geography involves:</w:t>
      </w:r>
      <w:r w:rsidRPr="00BA7BCA">
        <w:rPr>
          <w:rFonts w:asciiTheme="minorHAnsi" w:hAnsiTheme="minorHAnsi" w:cstheme="minorHAnsi"/>
          <w:szCs w:val="24"/>
          <w:lang w:val="en-US"/>
        </w:rPr>
        <w:t xml:space="preserve"> </w:t>
      </w:r>
    </w:p>
    <w:p w14:paraId="7ECF6B00" w14:textId="77777777" w:rsidR="00C90C3B" w:rsidRPr="00BA7BCA" w:rsidRDefault="00C90C3B" w:rsidP="00C90C3B">
      <w:pPr>
        <w:numPr>
          <w:ilvl w:val="0"/>
          <w:numId w:val="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lang w:val="en-US"/>
        </w:rPr>
      </w:pPr>
      <w:r w:rsidRPr="00BA7BCA">
        <w:rPr>
          <w:rFonts w:asciiTheme="minorHAnsi" w:hAnsiTheme="minorHAnsi" w:cstheme="minorHAnsi"/>
          <w:szCs w:val="24"/>
          <w:lang w:val="en-US"/>
        </w:rPr>
        <w:t>Undertaking fieldwork in the local</w:t>
      </w:r>
      <w:r>
        <w:rPr>
          <w:rFonts w:asciiTheme="minorHAnsi" w:hAnsiTheme="minorHAnsi" w:cstheme="minorHAnsi"/>
          <w:szCs w:val="24"/>
          <w:lang w:val="en-US"/>
        </w:rPr>
        <w:t xml:space="preserve"> area.</w:t>
      </w:r>
    </w:p>
    <w:p w14:paraId="7648DA8E" w14:textId="77777777" w:rsidR="00C90C3B" w:rsidRPr="00BA7BCA" w:rsidRDefault="00C90C3B" w:rsidP="00C90C3B">
      <w:pPr>
        <w:numPr>
          <w:ilvl w:val="0"/>
          <w:numId w:val="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lang w:val="en-US"/>
        </w:rPr>
      </w:pPr>
      <w:r w:rsidRPr="00BA7BCA">
        <w:rPr>
          <w:rFonts w:asciiTheme="minorHAnsi" w:hAnsiTheme="minorHAnsi" w:cstheme="minorHAnsi"/>
          <w:szCs w:val="24"/>
          <w:lang w:val="en-US"/>
        </w:rPr>
        <w:t xml:space="preserve">Comparing and contrasting landforms, land uses, weather, seasons and ecosystems. </w:t>
      </w:r>
    </w:p>
    <w:p w14:paraId="63F567A7" w14:textId="77777777" w:rsidR="00C90C3B" w:rsidRPr="00BA7BCA" w:rsidRDefault="00C90C3B" w:rsidP="00C90C3B">
      <w:pPr>
        <w:numPr>
          <w:ilvl w:val="0"/>
          <w:numId w:val="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lang w:val="en-US"/>
        </w:rPr>
      </w:pPr>
      <w:r w:rsidRPr="00BA7BCA">
        <w:rPr>
          <w:rFonts w:asciiTheme="minorHAnsi" w:hAnsiTheme="minorHAnsi" w:cstheme="minorHAnsi"/>
          <w:szCs w:val="24"/>
          <w:lang w:val="en-US"/>
        </w:rPr>
        <w:t xml:space="preserve">The use of secondary sources e.g. photos, books, media and videos, to obtain geographical information.  </w:t>
      </w:r>
    </w:p>
    <w:p w14:paraId="58966B6D" w14:textId="77777777" w:rsidR="00C90C3B" w:rsidRPr="00BA7BCA" w:rsidRDefault="00C90C3B" w:rsidP="00C90C3B">
      <w:pPr>
        <w:numPr>
          <w:ilvl w:val="0"/>
          <w:numId w:val="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lang w:val="en-US"/>
        </w:rPr>
      </w:pPr>
      <w:r w:rsidRPr="00BA7BCA">
        <w:rPr>
          <w:rFonts w:asciiTheme="minorHAnsi" w:hAnsiTheme="minorHAnsi" w:cstheme="minorHAnsi"/>
          <w:szCs w:val="24"/>
          <w:lang w:val="en-US"/>
        </w:rPr>
        <w:t xml:space="preserve">Following directions using positional and directional language, also using these to direct others. </w:t>
      </w:r>
    </w:p>
    <w:p w14:paraId="1DA414CF" w14:textId="77777777" w:rsidR="00C90C3B" w:rsidRPr="00BA7BCA" w:rsidRDefault="00C90C3B" w:rsidP="00C90C3B">
      <w:pPr>
        <w:numPr>
          <w:ilvl w:val="0"/>
          <w:numId w:val="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lang w:val="en-US"/>
        </w:rPr>
      </w:pPr>
      <w:r w:rsidRPr="00BA7BCA">
        <w:rPr>
          <w:rFonts w:asciiTheme="minorHAnsi" w:hAnsiTheme="minorHAnsi" w:cstheme="minorHAnsi"/>
          <w:szCs w:val="24"/>
          <w:lang w:val="en-US"/>
        </w:rPr>
        <w:t xml:space="preserve">Expressing and evaluating views on the attractive and unattractive features of the environment, e.g. tidiness, noise, building on greenbelt land. </w:t>
      </w:r>
    </w:p>
    <w:p w14:paraId="3ABF055E" w14:textId="77777777" w:rsidR="00C90C3B" w:rsidRPr="00BA7BCA" w:rsidRDefault="00C90C3B" w:rsidP="00C90C3B">
      <w:pPr>
        <w:numPr>
          <w:ilvl w:val="0"/>
          <w:numId w:val="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lang w:val="en-US"/>
        </w:rPr>
      </w:pPr>
      <w:r w:rsidRPr="00BA7BCA">
        <w:rPr>
          <w:rFonts w:asciiTheme="minorHAnsi" w:hAnsiTheme="minorHAnsi" w:cstheme="minorHAnsi"/>
          <w:szCs w:val="24"/>
          <w:lang w:val="en-US"/>
        </w:rPr>
        <w:t xml:space="preserve">Naming the physical features of places, e.g. mountain, sea, beach, factory, valley. </w:t>
      </w:r>
    </w:p>
    <w:p w14:paraId="4D3DBB84" w14:textId="77777777" w:rsidR="00C90C3B" w:rsidRPr="00BA7BCA" w:rsidRDefault="00C90C3B" w:rsidP="00C90C3B">
      <w:pPr>
        <w:numPr>
          <w:ilvl w:val="0"/>
          <w:numId w:val="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lang w:val="en-US"/>
        </w:rPr>
      </w:pPr>
      <w:r w:rsidRPr="00BA7BCA">
        <w:rPr>
          <w:rFonts w:asciiTheme="minorHAnsi" w:hAnsiTheme="minorHAnsi" w:cstheme="minorHAnsi"/>
          <w:szCs w:val="24"/>
          <w:lang w:val="en-US"/>
        </w:rPr>
        <w:t xml:space="preserve">Using developing language to talk about their work e.g. route, scale, tide, erosion, climate, temperate, continent. Developing geographical skills of: making observations and measuring, recording observations through maps, talk, and writing, taking photographs, sketches and diagrams. </w:t>
      </w:r>
    </w:p>
    <w:p w14:paraId="544FA506" w14:textId="77777777" w:rsidR="00C90C3B" w:rsidRPr="00BA7BCA" w:rsidRDefault="00C90C3B" w:rsidP="00C90C3B">
      <w:pPr>
        <w:numPr>
          <w:ilvl w:val="0"/>
          <w:numId w:val="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lang w:val="en-US"/>
        </w:rPr>
      </w:pPr>
      <w:r w:rsidRPr="00BA7BCA">
        <w:rPr>
          <w:rFonts w:asciiTheme="minorHAnsi" w:hAnsiTheme="minorHAnsi" w:cstheme="minorHAnsi"/>
          <w:szCs w:val="24"/>
          <w:lang w:val="en-US"/>
        </w:rPr>
        <w:t xml:space="preserve">Using maps, globes, atlases and interpreting photographs. </w:t>
      </w:r>
    </w:p>
    <w:p w14:paraId="0E7AAA81" w14:textId="77777777" w:rsidR="00C90C3B" w:rsidRPr="00C90C3B" w:rsidRDefault="00C90C3B" w:rsidP="00C90C3B">
      <w:pPr>
        <w:numPr>
          <w:ilvl w:val="0"/>
          <w:numId w:val="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lang w:val="en-US"/>
        </w:rPr>
      </w:pPr>
      <w:r w:rsidRPr="00BA7BCA">
        <w:rPr>
          <w:rFonts w:asciiTheme="minorHAnsi" w:hAnsiTheme="minorHAnsi" w:cstheme="minorHAnsi"/>
          <w:szCs w:val="24"/>
          <w:lang w:val="en-US"/>
        </w:rPr>
        <w:t xml:space="preserve">Help the children appreciate the variety of responses to the same basic needs (ethnic, cultural and economic) and to imagine what it might be like to experience life </w:t>
      </w:r>
      <w:r w:rsidRPr="00C90C3B">
        <w:rPr>
          <w:rFonts w:asciiTheme="minorHAnsi" w:hAnsiTheme="minorHAnsi" w:cstheme="minorHAnsi"/>
          <w:szCs w:val="24"/>
          <w:lang w:val="en-US"/>
        </w:rPr>
        <w:t xml:space="preserve">in other places. </w:t>
      </w:r>
    </w:p>
    <w:p w14:paraId="12EBC9BE" w14:textId="77777777" w:rsidR="00C90C3B" w:rsidRPr="00C90C3B" w:rsidRDefault="00C90C3B" w:rsidP="00C90C3B">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heme="minorHAnsi" w:hAnsiTheme="minorHAnsi" w:cstheme="minorHAnsi"/>
          <w:szCs w:val="24"/>
        </w:rPr>
      </w:pPr>
    </w:p>
    <w:p w14:paraId="7AA73E4F" w14:textId="77777777" w:rsidR="00C90C3B" w:rsidRPr="00C90C3B" w:rsidRDefault="00C90C3B" w:rsidP="00C90C3B">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heme="minorHAnsi" w:hAnsiTheme="minorHAnsi" w:cstheme="minorHAnsi"/>
          <w:szCs w:val="24"/>
          <w:lang w:val="en-US"/>
        </w:rPr>
      </w:pPr>
      <w:r w:rsidRPr="00C90C3B">
        <w:rPr>
          <w:rFonts w:asciiTheme="minorHAnsi" w:hAnsiTheme="minorHAnsi" w:cstheme="minorHAnsi"/>
          <w:szCs w:val="24"/>
        </w:rPr>
        <w:t xml:space="preserve">Key ‘golden threads’ are covered and repeated throughout the curriculum. These are: 'climate/weather’, 'settlement', </w:t>
      </w:r>
      <w:r>
        <w:rPr>
          <w:rFonts w:asciiTheme="minorHAnsi" w:hAnsiTheme="minorHAnsi" w:cstheme="minorHAnsi"/>
          <w:szCs w:val="24"/>
        </w:rPr>
        <w:t>‘</w:t>
      </w:r>
      <w:r w:rsidRPr="00C90C3B">
        <w:rPr>
          <w:rFonts w:asciiTheme="minorHAnsi" w:hAnsiTheme="minorHAnsi" w:cstheme="minorHAnsi"/>
          <w:szCs w:val="24"/>
        </w:rPr>
        <w:t>landscape</w:t>
      </w:r>
      <w:r>
        <w:rPr>
          <w:rFonts w:asciiTheme="minorHAnsi" w:hAnsiTheme="minorHAnsi" w:cstheme="minorHAnsi"/>
          <w:szCs w:val="24"/>
        </w:rPr>
        <w:t>’</w:t>
      </w:r>
      <w:r w:rsidRPr="00C90C3B">
        <w:rPr>
          <w:rFonts w:asciiTheme="minorHAnsi" w:hAnsiTheme="minorHAnsi" w:cstheme="minorHAnsi"/>
          <w:szCs w:val="24"/>
        </w:rPr>
        <w:t xml:space="preserve">, </w:t>
      </w:r>
      <w:r>
        <w:rPr>
          <w:rFonts w:asciiTheme="minorHAnsi" w:hAnsiTheme="minorHAnsi" w:cstheme="minorHAnsi"/>
          <w:szCs w:val="24"/>
        </w:rPr>
        <w:t>‘</w:t>
      </w:r>
      <w:r w:rsidRPr="00C90C3B">
        <w:rPr>
          <w:rFonts w:asciiTheme="minorHAnsi" w:hAnsiTheme="minorHAnsi" w:cstheme="minorHAnsi"/>
          <w:szCs w:val="24"/>
        </w:rPr>
        <w:t>locality</w:t>
      </w:r>
      <w:r>
        <w:rPr>
          <w:rFonts w:asciiTheme="minorHAnsi" w:hAnsiTheme="minorHAnsi" w:cstheme="minorHAnsi"/>
          <w:szCs w:val="24"/>
        </w:rPr>
        <w:t>’</w:t>
      </w:r>
      <w:r w:rsidRPr="00C90C3B">
        <w:rPr>
          <w:rFonts w:asciiTheme="minorHAnsi" w:hAnsiTheme="minorHAnsi" w:cstheme="minorHAnsi"/>
          <w:szCs w:val="24"/>
        </w:rPr>
        <w:t xml:space="preserve"> and </w:t>
      </w:r>
      <w:r>
        <w:rPr>
          <w:rFonts w:asciiTheme="minorHAnsi" w:hAnsiTheme="minorHAnsi" w:cstheme="minorHAnsi"/>
          <w:szCs w:val="24"/>
        </w:rPr>
        <w:t>‘</w:t>
      </w:r>
      <w:r w:rsidRPr="00C90C3B">
        <w:rPr>
          <w:rFonts w:asciiTheme="minorHAnsi" w:hAnsiTheme="minorHAnsi" w:cstheme="minorHAnsi"/>
          <w:szCs w:val="24"/>
        </w:rPr>
        <w:t>sustainability</w:t>
      </w:r>
      <w:r>
        <w:rPr>
          <w:rFonts w:asciiTheme="minorHAnsi" w:hAnsiTheme="minorHAnsi" w:cstheme="minorHAnsi"/>
          <w:szCs w:val="24"/>
        </w:rPr>
        <w:t>’</w:t>
      </w:r>
      <w:r w:rsidRPr="00C90C3B">
        <w:rPr>
          <w:rFonts w:asciiTheme="minorHAnsi" w:hAnsiTheme="minorHAnsi" w:cstheme="minorHAnsi"/>
          <w:szCs w:val="24"/>
        </w:rPr>
        <w:t>.</w:t>
      </w:r>
    </w:p>
    <w:p w14:paraId="7D0E570E" w14:textId="77777777" w:rsidR="00C90C3B" w:rsidRPr="00C90C3B" w:rsidRDefault="00C90C3B" w:rsidP="00C90C3B">
      <w:pPr>
        <w:pStyle w:val="NormalWeb"/>
        <w:shd w:val="clear" w:color="auto" w:fill="FFFFFF"/>
        <w:spacing w:before="0" w:beforeAutospacing="0" w:after="0" w:afterAutospacing="0"/>
        <w:rPr>
          <w:rFonts w:asciiTheme="minorHAnsi" w:hAnsiTheme="minorHAnsi" w:cstheme="minorHAnsi"/>
        </w:rPr>
      </w:pPr>
    </w:p>
    <w:p w14:paraId="2A2EA5C1" w14:textId="77777777" w:rsidR="00C90C3B" w:rsidRPr="00C90C3B" w:rsidRDefault="00C90C3B" w:rsidP="00C90C3B">
      <w:pPr>
        <w:pStyle w:val="NormalWeb"/>
        <w:shd w:val="clear" w:color="auto" w:fill="FFFFFF"/>
        <w:spacing w:before="0" w:beforeAutospacing="0" w:after="0" w:afterAutospacing="0"/>
        <w:rPr>
          <w:rFonts w:asciiTheme="minorHAnsi" w:hAnsiTheme="minorHAnsi" w:cstheme="minorHAnsi"/>
        </w:rPr>
      </w:pPr>
      <w:r w:rsidRPr="00C90C3B">
        <w:rPr>
          <w:rFonts w:asciiTheme="minorHAnsi" w:hAnsiTheme="minorHAnsi" w:cstheme="minorHAnsi"/>
        </w:rPr>
        <w:t>In </w:t>
      </w:r>
      <w:r w:rsidRPr="00C90C3B">
        <w:rPr>
          <w:rStyle w:val="Strong"/>
          <w:rFonts w:asciiTheme="minorHAnsi" w:eastAsiaTheme="majorEastAsia" w:hAnsiTheme="minorHAnsi" w:cstheme="minorHAnsi"/>
          <w:b w:val="0"/>
        </w:rPr>
        <w:t>EYFS</w:t>
      </w:r>
      <w:r w:rsidRPr="00C90C3B">
        <w:rPr>
          <w:rStyle w:val="Strong"/>
          <w:rFonts w:asciiTheme="minorHAnsi" w:hAnsiTheme="minorHAnsi" w:cstheme="minorHAnsi"/>
          <w:b w:val="0"/>
        </w:rPr>
        <w:t>,</w:t>
      </w:r>
      <w:r w:rsidRPr="00C90C3B">
        <w:rPr>
          <w:rFonts w:asciiTheme="minorHAnsi" w:hAnsiTheme="minorHAnsi" w:cstheme="minorHAnsi"/>
        </w:rPr>
        <w:t> children will develop awareness of their immediate environment, recognise places on maps and aerial photos, make their own simple maps and explore and contrast other places through images, video and stories. ELG objectives with geography content are mapped against Key Stage 1 objectives to ensure teaching is sequential throughout the school, building upon the children’s prior learning.</w:t>
      </w:r>
    </w:p>
    <w:p w14:paraId="5A99A5B8" w14:textId="77777777" w:rsidR="00C90C3B" w:rsidRPr="00C90C3B" w:rsidRDefault="00C90C3B" w:rsidP="00C90C3B">
      <w:pPr>
        <w:pStyle w:val="NormalWeb"/>
        <w:shd w:val="clear" w:color="auto" w:fill="FFFFFF"/>
        <w:spacing w:before="0" w:beforeAutospacing="0" w:after="0" w:afterAutospacing="0"/>
        <w:rPr>
          <w:rFonts w:asciiTheme="minorHAnsi" w:hAnsiTheme="minorHAnsi" w:cstheme="minorHAnsi"/>
        </w:rPr>
      </w:pPr>
    </w:p>
    <w:p w14:paraId="53775E0E" w14:textId="77777777" w:rsidR="00C90C3B" w:rsidRDefault="00C90C3B" w:rsidP="00C90C3B">
      <w:pPr>
        <w:shd w:val="clear" w:color="auto" w:fill="FFFFFF"/>
        <w:spacing w:after="0" w:line="240" w:lineRule="auto"/>
        <w:ind w:left="0" w:firstLine="0"/>
        <w:jc w:val="left"/>
        <w:rPr>
          <w:rFonts w:asciiTheme="minorHAnsi" w:eastAsia="Times New Roman" w:hAnsiTheme="minorHAnsi" w:cstheme="minorHAnsi"/>
          <w:color w:val="auto"/>
          <w:szCs w:val="24"/>
        </w:rPr>
      </w:pPr>
      <w:r w:rsidRPr="00C90C3B">
        <w:rPr>
          <w:rFonts w:asciiTheme="minorHAnsi" w:eastAsia="Times New Roman" w:hAnsiTheme="minorHAnsi" w:cstheme="minorHAnsi"/>
          <w:color w:val="auto"/>
          <w:szCs w:val="24"/>
        </w:rPr>
        <w:t>In </w:t>
      </w:r>
      <w:r w:rsidRPr="00C90C3B">
        <w:rPr>
          <w:rFonts w:asciiTheme="minorHAnsi" w:eastAsia="Times New Roman" w:hAnsiTheme="minorHAnsi" w:cstheme="minorHAnsi"/>
          <w:bCs/>
          <w:color w:val="auto"/>
          <w:szCs w:val="24"/>
        </w:rPr>
        <w:t>Key Stage 1</w:t>
      </w:r>
      <w:r w:rsidRPr="00C90C3B">
        <w:rPr>
          <w:rFonts w:asciiTheme="minorHAnsi" w:eastAsia="Times New Roman" w:hAnsiTheme="minorHAnsi" w:cstheme="minorHAnsi"/>
          <w:color w:val="auto"/>
          <w:szCs w:val="24"/>
        </w:rPr>
        <w:t> children will develop their knowledge about the United Kingdom and their own locality. They’ll learn how to use maps, atlases and globes as well as learn simple compass directions. The children will also study seasonal and daily weather patterns in the United Kingdom and look at the hot and cold areas of the world in relation to the equator and the North and South Poles.</w:t>
      </w:r>
    </w:p>
    <w:p w14:paraId="2560339A" w14:textId="77777777" w:rsidR="00C90C3B" w:rsidRPr="00C90C3B" w:rsidRDefault="00C90C3B" w:rsidP="00C90C3B">
      <w:pPr>
        <w:shd w:val="clear" w:color="auto" w:fill="FFFFFF"/>
        <w:spacing w:after="0" w:line="240" w:lineRule="auto"/>
        <w:ind w:left="0" w:firstLine="0"/>
        <w:jc w:val="left"/>
        <w:rPr>
          <w:rFonts w:asciiTheme="minorHAnsi" w:eastAsia="Times New Roman" w:hAnsiTheme="minorHAnsi" w:cstheme="minorHAnsi"/>
          <w:color w:val="auto"/>
          <w:sz w:val="26"/>
          <w:szCs w:val="26"/>
        </w:rPr>
      </w:pPr>
    </w:p>
    <w:p w14:paraId="76A85FBA" w14:textId="77777777" w:rsidR="00C90C3B" w:rsidRPr="00C90C3B" w:rsidRDefault="00C90C3B" w:rsidP="00C90C3B">
      <w:pPr>
        <w:shd w:val="clear" w:color="auto" w:fill="FFFFFF"/>
        <w:spacing w:after="0" w:line="240" w:lineRule="auto"/>
        <w:ind w:left="0" w:firstLine="0"/>
        <w:jc w:val="left"/>
        <w:rPr>
          <w:rFonts w:asciiTheme="minorHAnsi" w:eastAsia="Times New Roman" w:hAnsiTheme="minorHAnsi" w:cstheme="minorHAnsi"/>
          <w:color w:val="auto"/>
          <w:sz w:val="26"/>
          <w:szCs w:val="26"/>
        </w:rPr>
      </w:pPr>
      <w:r w:rsidRPr="00C90C3B">
        <w:rPr>
          <w:rFonts w:asciiTheme="minorHAnsi" w:eastAsia="Times New Roman" w:hAnsiTheme="minorHAnsi" w:cstheme="minorHAnsi"/>
          <w:color w:val="auto"/>
          <w:szCs w:val="24"/>
        </w:rPr>
        <w:t>In </w:t>
      </w:r>
      <w:r w:rsidRPr="00C90C3B">
        <w:rPr>
          <w:rFonts w:asciiTheme="minorHAnsi" w:eastAsia="Times New Roman" w:hAnsiTheme="minorHAnsi" w:cstheme="minorHAnsi"/>
          <w:bCs/>
          <w:color w:val="auto"/>
          <w:szCs w:val="24"/>
        </w:rPr>
        <w:t>Key Stage 2</w:t>
      </w:r>
      <w:r w:rsidRPr="00C90C3B">
        <w:rPr>
          <w:rFonts w:asciiTheme="minorHAnsi" w:eastAsia="Times New Roman" w:hAnsiTheme="minorHAnsi" w:cstheme="minorHAnsi"/>
          <w:b/>
          <w:bCs/>
          <w:color w:val="auto"/>
          <w:szCs w:val="24"/>
        </w:rPr>
        <w:t> </w:t>
      </w:r>
      <w:r w:rsidRPr="00C90C3B">
        <w:rPr>
          <w:rFonts w:asciiTheme="minorHAnsi" w:eastAsia="Times New Roman" w:hAnsiTheme="minorHAnsi" w:cstheme="minorHAnsi"/>
          <w:color w:val="auto"/>
          <w:szCs w:val="24"/>
        </w:rPr>
        <w:t>children will build upon their knowledge of the U.K through studying regions, counties and topographical Features. The children will extend their knowledge to beyond the United Kingdom and will study Europe as well as North and South America. They will begin to look at similarities and differences of human geography such as types of settlement and land use. They will also study physical geography elements such as climate zones, rivers, mountains, volcanoes and earthquakes. Children will continue to use maps, atlases and globes and will use the 8 points of the compass in their work. They will start to consider the use of four and six figure grid references and ordinance survey maps.</w:t>
      </w:r>
    </w:p>
    <w:p w14:paraId="7F232DDB" w14:textId="77777777" w:rsidR="00C90C3B" w:rsidRPr="00C90C3B" w:rsidRDefault="00C90C3B" w:rsidP="00C90C3B">
      <w:pPr>
        <w:ind w:left="0"/>
        <w:rPr>
          <w:rFonts w:cstheme="minorHAnsi"/>
          <w:szCs w:val="24"/>
        </w:rPr>
      </w:pPr>
    </w:p>
    <w:p w14:paraId="5E8351CC" w14:textId="77777777" w:rsidR="00BD666F" w:rsidRDefault="00BD666F" w:rsidP="00AD28E8">
      <w:pPr>
        <w:jc w:val="left"/>
        <w:rPr>
          <w:rFonts w:ascii="Bradley Hand ITC" w:hAnsi="Bradley Hand ITC" w:cstheme="minorHAnsi"/>
          <w:b/>
          <w:sz w:val="36"/>
          <w:szCs w:val="36"/>
          <w:u w:val="single"/>
        </w:rPr>
      </w:pPr>
    </w:p>
    <w:p w14:paraId="05EE2F5B" w14:textId="77777777" w:rsidR="00BD666F" w:rsidRDefault="00BD666F" w:rsidP="00AD28E8">
      <w:pPr>
        <w:jc w:val="left"/>
        <w:rPr>
          <w:rFonts w:ascii="Bradley Hand ITC" w:hAnsi="Bradley Hand ITC" w:cstheme="minorHAnsi"/>
          <w:b/>
          <w:sz w:val="36"/>
          <w:szCs w:val="36"/>
          <w:u w:val="single"/>
        </w:rPr>
      </w:pPr>
    </w:p>
    <w:p w14:paraId="289A6FA6" w14:textId="6EE5EE27" w:rsidR="00AD28E8" w:rsidRPr="00EB3369" w:rsidRDefault="00AD28E8" w:rsidP="00AD28E8">
      <w:pPr>
        <w:jc w:val="left"/>
        <w:rPr>
          <w:rFonts w:ascii="Bradley Hand ITC" w:hAnsi="Bradley Hand ITC" w:cstheme="minorHAnsi"/>
          <w:b/>
          <w:sz w:val="36"/>
          <w:szCs w:val="36"/>
          <w:u w:val="single"/>
        </w:rPr>
      </w:pPr>
      <w:r w:rsidRPr="00EB3369">
        <w:rPr>
          <w:rFonts w:ascii="Bradley Hand ITC" w:hAnsi="Bradley Hand ITC" w:cstheme="minorHAnsi"/>
          <w:b/>
          <w:sz w:val="36"/>
          <w:szCs w:val="36"/>
          <w:u w:val="single"/>
        </w:rPr>
        <w:lastRenderedPageBreak/>
        <w:t>Curriculum Implementation</w:t>
      </w:r>
    </w:p>
    <w:p w14:paraId="0AA933D4" w14:textId="77777777" w:rsidR="00221755" w:rsidRPr="0020368D" w:rsidRDefault="00221755" w:rsidP="00221755">
      <w:pPr>
        <w:jc w:val="left"/>
        <w:rPr>
          <w:rFonts w:asciiTheme="minorHAnsi" w:hAnsiTheme="minorHAnsi" w:cstheme="minorHAnsi"/>
          <w:b/>
        </w:rPr>
      </w:pPr>
    </w:p>
    <w:p w14:paraId="19DF3076" w14:textId="77777777" w:rsidR="00BA7BCA" w:rsidRDefault="00221755" w:rsidP="00BA7BCA">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rPr>
      </w:pPr>
      <w:r w:rsidRPr="00BA7BCA">
        <w:rPr>
          <w:rFonts w:asciiTheme="minorHAnsi" w:hAnsiTheme="minorHAnsi" w:cstheme="minorHAnsi"/>
          <w:b/>
          <w:szCs w:val="24"/>
          <w:u w:val="single"/>
        </w:rPr>
        <w:t>Curriculum Organisation</w:t>
      </w:r>
      <w:r w:rsidRPr="00BA7BCA">
        <w:rPr>
          <w:rFonts w:asciiTheme="minorHAnsi" w:hAnsiTheme="minorHAnsi" w:cstheme="minorHAnsi"/>
          <w:szCs w:val="24"/>
        </w:rPr>
        <w:t xml:space="preserve"> </w:t>
      </w:r>
    </w:p>
    <w:p w14:paraId="29EC7081" w14:textId="6BD0D999" w:rsidR="00BA7BCA" w:rsidRDefault="00BA7BCA" w:rsidP="00BA7BCA">
      <w:pPr>
        <w:shd w:val="clear" w:color="auto" w:fill="FFFFFF"/>
        <w:spacing w:after="0" w:line="240" w:lineRule="auto"/>
        <w:ind w:left="0" w:firstLine="0"/>
        <w:jc w:val="left"/>
        <w:outlineLvl w:val="0"/>
        <w:rPr>
          <w:rFonts w:asciiTheme="minorHAnsi" w:eastAsia="Times New Roman" w:hAnsiTheme="minorHAnsi" w:cstheme="minorHAnsi"/>
          <w:bCs/>
          <w:kern w:val="36"/>
          <w:szCs w:val="24"/>
        </w:rPr>
      </w:pPr>
      <w:r w:rsidRPr="00BA7BCA">
        <w:rPr>
          <w:rFonts w:asciiTheme="minorHAnsi" w:eastAsia="Times New Roman" w:hAnsiTheme="minorHAnsi" w:cstheme="minorHAnsi"/>
          <w:bCs/>
          <w:kern w:val="36"/>
          <w:szCs w:val="24"/>
        </w:rPr>
        <w:t xml:space="preserve">At </w:t>
      </w:r>
      <w:r>
        <w:rPr>
          <w:rFonts w:asciiTheme="minorHAnsi" w:eastAsia="Times New Roman" w:hAnsiTheme="minorHAnsi" w:cstheme="minorHAnsi"/>
          <w:bCs/>
          <w:kern w:val="36"/>
          <w:szCs w:val="24"/>
        </w:rPr>
        <w:t>Huxley</w:t>
      </w:r>
      <w:r w:rsidRPr="00BA7BCA">
        <w:rPr>
          <w:rFonts w:asciiTheme="minorHAnsi" w:eastAsia="Times New Roman" w:hAnsiTheme="minorHAnsi" w:cstheme="minorHAnsi"/>
          <w:bCs/>
          <w:kern w:val="36"/>
          <w:szCs w:val="24"/>
        </w:rPr>
        <w:t>, our Geography Curriculum is carefully planned and sequenced in line with the Foundation Stage Statutory Framework and Development Matters in the Early Years and the National Curriculum throughout KS1 and KS2. Geographical knowledge is taught explicitly in geography lessons so that children know more, remember more and can do more. </w:t>
      </w:r>
    </w:p>
    <w:p w14:paraId="4638B167" w14:textId="07FA88C6" w:rsidR="00BD666F" w:rsidRDefault="00BD666F" w:rsidP="00BA7BCA">
      <w:pPr>
        <w:shd w:val="clear" w:color="auto" w:fill="FFFFFF"/>
        <w:spacing w:after="0" w:line="240" w:lineRule="auto"/>
        <w:ind w:left="0" w:firstLine="0"/>
        <w:jc w:val="left"/>
        <w:outlineLvl w:val="0"/>
        <w:rPr>
          <w:rFonts w:asciiTheme="minorHAnsi" w:eastAsia="Times New Roman" w:hAnsiTheme="minorHAnsi" w:cstheme="minorHAnsi"/>
          <w:bCs/>
          <w:kern w:val="36"/>
          <w:szCs w:val="24"/>
        </w:rPr>
      </w:pPr>
    </w:p>
    <w:p w14:paraId="315DCAEE" w14:textId="7F7B18A3" w:rsidR="00BD666F" w:rsidRDefault="00BD666F" w:rsidP="00BA7BCA">
      <w:pPr>
        <w:shd w:val="clear" w:color="auto" w:fill="FFFFFF"/>
        <w:spacing w:after="0" w:line="240" w:lineRule="auto"/>
        <w:ind w:left="0" w:firstLine="0"/>
        <w:jc w:val="left"/>
        <w:outlineLvl w:val="0"/>
        <w:rPr>
          <w:rFonts w:asciiTheme="minorHAnsi" w:hAnsiTheme="minorHAnsi" w:cstheme="minorHAnsi"/>
        </w:rPr>
      </w:pPr>
      <w:r w:rsidRPr="008B539C">
        <w:rPr>
          <w:rFonts w:asciiTheme="minorHAnsi" w:hAnsiTheme="minorHAnsi" w:cstheme="minorHAnsi"/>
        </w:rPr>
        <w:t xml:space="preserve">From EYFS to Year 6, we use </w:t>
      </w:r>
      <w:r>
        <w:rPr>
          <w:rFonts w:asciiTheme="minorHAnsi" w:hAnsiTheme="minorHAnsi" w:cstheme="minorHAnsi"/>
        </w:rPr>
        <w:t>Rising Stars Geography</w:t>
      </w:r>
      <w:r w:rsidRPr="008B539C">
        <w:rPr>
          <w:rFonts w:asciiTheme="minorHAnsi" w:hAnsiTheme="minorHAnsi" w:cstheme="minorHAnsi"/>
        </w:rPr>
        <w:t xml:space="preserve"> as our main tool for supporting teac</w:t>
      </w:r>
      <w:r>
        <w:rPr>
          <w:rFonts w:asciiTheme="minorHAnsi" w:hAnsiTheme="minorHAnsi" w:cstheme="minorHAnsi"/>
        </w:rPr>
        <w:t>hing and learning in Geography</w:t>
      </w:r>
      <w:r w:rsidRPr="008B539C">
        <w:rPr>
          <w:rFonts w:asciiTheme="minorHAnsi" w:hAnsiTheme="minorHAnsi" w:cstheme="minorHAnsi"/>
        </w:rPr>
        <w:t xml:space="preserve">. This helps us to ensure </w:t>
      </w:r>
      <w:r>
        <w:rPr>
          <w:rFonts w:asciiTheme="minorHAnsi" w:hAnsiTheme="minorHAnsi" w:cstheme="minorHAnsi"/>
        </w:rPr>
        <w:t xml:space="preserve">the </w:t>
      </w:r>
      <w:r w:rsidRPr="008B539C">
        <w:rPr>
          <w:rFonts w:asciiTheme="minorHAnsi" w:hAnsiTheme="minorHAnsi" w:cstheme="minorHAnsi"/>
        </w:rPr>
        <w:t>progression of skills and knowledge</w:t>
      </w:r>
      <w:r>
        <w:rPr>
          <w:rFonts w:asciiTheme="minorHAnsi" w:hAnsiTheme="minorHAnsi" w:cstheme="minorHAnsi"/>
        </w:rPr>
        <w:t>.</w:t>
      </w:r>
    </w:p>
    <w:p w14:paraId="0AA23ACD" w14:textId="0CB6703D" w:rsidR="00BD666F" w:rsidRDefault="00BD666F" w:rsidP="00BA7BCA">
      <w:pPr>
        <w:shd w:val="clear" w:color="auto" w:fill="FFFFFF"/>
        <w:spacing w:after="0" w:line="240" w:lineRule="auto"/>
        <w:ind w:left="0" w:firstLine="0"/>
        <w:jc w:val="left"/>
        <w:outlineLvl w:val="0"/>
        <w:rPr>
          <w:rFonts w:asciiTheme="minorHAnsi" w:hAnsiTheme="minorHAnsi" w:cstheme="minorHAnsi"/>
        </w:rPr>
      </w:pPr>
    </w:p>
    <w:tbl>
      <w:tblPr>
        <w:tblW w:w="11056" w:type="dxa"/>
        <w:tblInd w:w="-856" w:type="dxa"/>
        <w:tblLook w:val="04A0" w:firstRow="1" w:lastRow="0" w:firstColumn="1" w:lastColumn="0" w:noHBand="0" w:noVBand="1"/>
      </w:tblPr>
      <w:tblGrid>
        <w:gridCol w:w="808"/>
        <w:gridCol w:w="1500"/>
        <w:gridCol w:w="1761"/>
        <w:gridCol w:w="1761"/>
        <w:gridCol w:w="1761"/>
        <w:gridCol w:w="1761"/>
        <w:gridCol w:w="1752"/>
      </w:tblGrid>
      <w:tr w:rsidR="00BD666F" w:rsidRPr="00154BD6" w14:paraId="257625E1" w14:textId="77777777" w:rsidTr="00625974">
        <w:trPr>
          <w:trHeight w:val="577"/>
        </w:trPr>
        <w:tc>
          <w:tcPr>
            <w:tcW w:w="760" w:type="dxa"/>
            <w:tcBorders>
              <w:top w:val="single" w:sz="4" w:space="0" w:color="auto"/>
              <w:left w:val="single" w:sz="4" w:space="0" w:color="auto"/>
              <w:bottom w:val="single" w:sz="4" w:space="0" w:color="auto"/>
              <w:right w:val="single" w:sz="4" w:space="0" w:color="auto"/>
            </w:tcBorders>
            <w:shd w:val="clear" w:color="000000" w:fill="660066"/>
          </w:tcPr>
          <w:p w14:paraId="1307E483" w14:textId="77777777" w:rsidR="00BD666F" w:rsidRDefault="00BD666F" w:rsidP="00625974">
            <w:pPr>
              <w:spacing w:after="0" w:line="240" w:lineRule="auto"/>
              <w:jc w:val="center"/>
              <w:rPr>
                <w:rFonts w:ascii="Calibri" w:eastAsia="Times New Roman" w:hAnsi="Calibri" w:cs="Calibri"/>
                <w:b/>
                <w:bCs/>
                <w:color w:val="FFFFFF"/>
                <w:sz w:val="44"/>
                <w:szCs w:val="44"/>
              </w:rPr>
            </w:pPr>
          </w:p>
        </w:tc>
        <w:tc>
          <w:tcPr>
            <w:tcW w:w="10296" w:type="dxa"/>
            <w:gridSpan w:val="6"/>
            <w:tcBorders>
              <w:top w:val="single" w:sz="4" w:space="0" w:color="auto"/>
              <w:left w:val="single" w:sz="4" w:space="0" w:color="auto"/>
              <w:bottom w:val="single" w:sz="4" w:space="0" w:color="auto"/>
              <w:right w:val="single" w:sz="4" w:space="0" w:color="auto"/>
            </w:tcBorders>
            <w:shd w:val="clear" w:color="000000" w:fill="660066"/>
            <w:noWrap/>
            <w:vAlign w:val="center"/>
            <w:hideMark/>
          </w:tcPr>
          <w:p w14:paraId="30D639DA" w14:textId="77777777" w:rsidR="00BD666F" w:rsidRPr="00154BD6" w:rsidRDefault="00BD666F" w:rsidP="00625974">
            <w:pPr>
              <w:spacing w:after="0" w:line="240" w:lineRule="auto"/>
              <w:jc w:val="center"/>
              <w:rPr>
                <w:rFonts w:ascii="Calibri" w:eastAsia="Times New Roman" w:hAnsi="Calibri" w:cs="Calibri"/>
                <w:b/>
                <w:bCs/>
                <w:color w:val="FFFFFF"/>
                <w:sz w:val="44"/>
                <w:szCs w:val="44"/>
              </w:rPr>
            </w:pPr>
            <w:r>
              <w:rPr>
                <w:noProof/>
              </w:rPr>
              <w:drawing>
                <wp:anchor distT="0" distB="0" distL="114300" distR="114300" simplePos="0" relativeHeight="251659264" behindDoc="0" locked="0" layoutInCell="1" allowOverlap="1" wp14:anchorId="4F5B4237" wp14:editId="7B0810D8">
                  <wp:simplePos x="0" y="0"/>
                  <wp:positionH relativeFrom="column">
                    <wp:posOffset>-491490</wp:posOffset>
                  </wp:positionH>
                  <wp:positionV relativeFrom="paragraph">
                    <wp:posOffset>21590</wp:posOffset>
                  </wp:positionV>
                  <wp:extent cx="781050" cy="2501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81050" cy="25019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FFFFFF"/>
                <w:sz w:val="44"/>
                <w:szCs w:val="44"/>
              </w:rPr>
              <w:t xml:space="preserve"> Geography </w:t>
            </w:r>
            <w:r w:rsidRPr="00154BD6">
              <w:rPr>
                <w:rFonts w:ascii="Calibri" w:eastAsia="Times New Roman" w:hAnsi="Calibri" w:cs="Calibri"/>
                <w:b/>
                <w:bCs/>
                <w:color w:val="FFFFFF"/>
                <w:sz w:val="44"/>
                <w:szCs w:val="44"/>
              </w:rPr>
              <w:t>Curriculum Overview</w:t>
            </w:r>
            <w:r>
              <w:rPr>
                <w:rFonts w:ascii="Calibri" w:eastAsia="Times New Roman" w:hAnsi="Calibri" w:cs="Calibri"/>
                <w:b/>
                <w:bCs/>
                <w:color w:val="FFFFFF"/>
                <w:sz w:val="44"/>
                <w:szCs w:val="44"/>
              </w:rPr>
              <w:t xml:space="preserve"> </w:t>
            </w:r>
          </w:p>
        </w:tc>
      </w:tr>
      <w:tr w:rsidR="00BD666F" w:rsidRPr="00154BD6" w14:paraId="390E1F3C" w14:textId="77777777" w:rsidTr="00625974">
        <w:trPr>
          <w:trHeight w:val="469"/>
        </w:trPr>
        <w:tc>
          <w:tcPr>
            <w:tcW w:w="760" w:type="dxa"/>
            <w:tcBorders>
              <w:top w:val="single" w:sz="4" w:space="0" w:color="auto"/>
              <w:left w:val="single" w:sz="4" w:space="0" w:color="auto"/>
              <w:bottom w:val="single" w:sz="4" w:space="0" w:color="auto"/>
              <w:right w:val="single" w:sz="4" w:space="0" w:color="auto"/>
            </w:tcBorders>
            <w:shd w:val="clear" w:color="000000" w:fill="660066"/>
          </w:tcPr>
          <w:p w14:paraId="4097FFBB" w14:textId="77777777" w:rsidR="00BD666F" w:rsidRPr="00154BD6" w:rsidRDefault="00BD666F" w:rsidP="00625974">
            <w:pPr>
              <w:spacing w:after="0" w:line="240" w:lineRule="auto"/>
              <w:jc w:val="center"/>
              <w:rPr>
                <w:rFonts w:ascii="Calibri" w:eastAsia="Times New Roman" w:hAnsi="Calibri" w:cs="Calibri"/>
                <w:b/>
                <w:bCs/>
                <w:color w:val="FFFFFF"/>
                <w:sz w:val="40"/>
                <w:szCs w:val="40"/>
              </w:rPr>
            </w:pPr>
          </w:p>
        </w:tc>
        <w:tc>
          <w:tcPr>
            <w:tcW w:w="10296" w:type="dxa"/>
            <w:gridSpan w:val="6"/>
            <w:tcBorders>
              <w:top w:val="single" w:sz="4" w:space="0" w:color="auto"/>
              <w:left w:val="single" w:sz="4" w:space="0" w:color="auto"/>
              <w:bottom w:val="single" w:sz="4" w:space="0" w:color="auto"/>
              <w:right w:val="single" w:sz="4" w:space="0" w:color="auto"/>
            </w:tcBorders>
            <w:shd w:val="clear" w:color="000000" w:fill="660066"/>
            <w:noWrap/>
            <w:vAlign w:val="bottom"/>
            <w:hideMark/>
          </w:tcPr>
          <w:p w14:paraId="223A7E5B" w14:textId="77777777" w:rsidR="00BD666F" w:rsidRPr="00154BD6" w:rsidRDefault="00BD666F" w:rsidP="00625974">
            <w:pPr>
              <w:spacing w:after="0" w:line="240" w:lineRule="auto"/>
              <w:jc w:val="center"/>
              <w:rPr>
                <w:rFonts w:ascii="Calibri" w:eastAsia="Times New Roman" w:hAnsi="Calibri" w:cs="Calibri"/>
                <w:b/>
                <w:bCs/>
                <w:color w:val="FFFFFF"/>
                <w:sz w:val="32"/>
                <w:szCs w:val="32"/>
              </w:rPr>
            </w:pPr>
            <w:r w:rsidRPr="00154BD6">
              <w:rPr>
                <w:rFonts w:ascii="Calibri" w:eastAsia="Times New Roman" w:hAnsi="Calibri" w:cs="Calibri"/>
                <w:b/>
                <w:bCs/>
                <w:color w:val="FFFFFF"/>
                <w:sz w:val="32"/>
                <w:szCs w:val="32"/>
              </w:rPr>
              <w:t>Term</w:t>
            </w:r>
          </w:p>
        </w:tc>
      </w:tr>
      <w:tr w:rsidR="00BD666F" w:rsidRPr="00154BD6" w14:paraId="5E5C4C1A" w14:textId="77777777" w:rsidTr="00625974">
        <w:trPr>
          <w:trHeight w:val="474"/>
        </w:trPr>
        <w:tc>
          <w:tcPr>
            <w:tcW w:w="760" w:type="dxa"/>
            <w:tcBorders>
              <w:top w:val="nil"/>
              <w:left w:val="single" w:sz="4" w:space="0" w:color="auto"/>
              <w:bottom w:val="nil"/>
              <w:right w:val="single" w:sz="4" w:space="0" w:color="auto"/>
            </w:tcBorders>
            <w:shd w:val="clear" w:color="000000" w:fill="660066"/>
          </w:tcPr>
          <w:p w14:paraId="6DD100C8" w14:textId="77777777" w:rsidR="00BD666F" w:rsidRPr="00154BD6" w:rsidRDefault="00BD666F" w:rsidP="00625974">
            <w:pPr>
              <w:spacing w:after="0" w:line="240" w:lineRule="auto"/>
              <w:jc w:val="center"/>
              <w:rPr>
                <w:rFonts w:ascii="Calibri" w:eastAsia="Times New Roman" w:hAnsi="Calibri" w:cs="Calibri"/>
                <w:b/>
                <w:bCs/>
                <w:color w:val="FFFFFF"/>
                <w:sz w:val="28"/>
                <w:szCs w:val="28"/>
              </w:rPr>
            </w:pPr>
          </w:p>
        </w:tc>
        <w:tc>
          <w:tcPr>
            <w:tcW w:w="1500" w:type="dxa"/>
            <w:tcBorders>
              <w:top w:val="nil"/>
              <w:left w:val="single" w:sz="4" w:space="0" w:color="auto"/>
              <w:bottom w:val="nil"/>
              <w:right w:val="single" w:sz="4" w:space="0" w:color="auto"/>
            </w:tcBorders>
            <w:shd w:val="clear" w:color="000000" w:fill="660066"/>
            <w:noWrap/>
            <w:vAlign w:val="center"/>
            <w:hideMark/>
          </w:tcPr>
          <w:p w14:paraId="0617FD82" w14:textId="77777777" w:rsidR="00BD666F" w:rsidRPr="00154BD6" w:rsidRDefault="00BD666F" w:rsidP="00625974">
            <w:pPr>
              <w:spacing w:after="0" w:line="240" w:lineRule="auto"/>
              <w:jc w:val="center"/>
              <w:rPr>
                <w:rFonts w:ascii="Calibri" w:eastAsia="Times New Roman" w:hAnsi="Calibri" w:cs="Calibri"/>
                <w:b/>
                <w:bCs/>
                <w:color w:val="FFFFFF"/>
                <w:sz w:val="28"/>
                <w:szCs w:val="28"/>
              </w:rPr>
            </w:pPr>
            <w:r w:rsidRPr="00154BD6">
              <w:rPr>
                <w:rFonts w:ascii="Calibri" w:eastAsia="Times New Roman" w:hAnsi="Calibri" w:cs="Calibri"/>
                <w:b/>
                <w:bCs/>
                <w:color w:val="FFFFFF"/>
                <w:sz w:val="28"/>
                <w:szCs w:val="28"/>
              </w:rPr>
              <w:t>Autumn 1</w:t>
            </w:r>
          </w:p>
        </w:tc>
        <w:tc>
          <w:tcPr>
            <w:tcW w:w="1761" w:type="dxa"/>
            <w:tcBorders>
              <w:top w:val="nil"/>
              <w:left w:val="nil"/>
              <w:bottom w:val="nil"/>
              <w:right w:val="single" w:sz="4" w:space="0" w:color="auto"/>
            </w:tcBorders>
            <w:shd w:val="clear" w:color="000000" w:fill="660066"/>
            <w:noWrap/>
            <w:vAlign w:val="center"/>
            <w:hideMark/>
          </w:tcPr>
          <w:p w14:paraId="616519A6" w14:textId="77777777" w:rsidR="00BD666F" w:rsidRPr="00154BD6" w:rsidRDefault="00BD666F" w:rsidP="00625974">
            <w:pPr>
              <w:spacing w:after="0" w:line="240" w:lineRule="auto"/>
              <w:jc w:val="center"/>
              <w:rPr>
                <w:rFonts w:ascii="Calibri" w:eastAsia="Times New Roman" w:hAnsi="Calibri" w:cs="Calibri"/>
                <w:b/>
                <w:bCs/>
                <w:color w:val="FFFFFF"/>
                <w:sz w:val="28"/>
                <w:szCs w:val="28"/>
              </w:rPr>
            </w:pPr>
            <w:r w:rsidRPr="00154BD6">
              <w:rPr>
                <w:rFonts w:ascii="Calibri" w:eastAsia="Times New Roman" w:hAnsi="Calibri" w:cs="Calibri"/>
                <w:b/>
                <w:bCs/>
                <w:color w:val="FFFFFF"/>
                <w:sz w:val="28"/>
                <w:szCs w:val="28"/>
              </w:rPr>
              <w:t>Autumn 2</w:t>
            </w:r>
          </w:p>
        </w:tc>
        <w:tc>
          <w:tcPr>
            <w:tcW w:w="1761" w:type="dxa"/>
            <w:tcBorders>
              <w:top w:val="nil"/>
              <w:left w:val="nil"/>
              <w:bottom w:val="nil"/>
              <w:right w:val="single" w:sz="4" w:space="0" w:color="auto"/>
            </w:tcBorders>
            <w:shd w:val="clear" w:color="000000" w:fill="660066"/>
            <w:noWrap/>
            <w:vAlign w:val="center"/>
            <w:hideMark/>
          </w:tcPr>
          <w:p w14:paraId="7E95E2B2" w14:textId="77777777" w:rsidR="00BD666F" w:rsidRPr="00154BD6" w:rsidRDefault="00BD666F" w:rsidP="00625974">
            <w:pPr>
              <w:spacing w:after="0" w:line="240" w:lineRule="auto"/>
              <w:jc w:val="center"/>
              <w:rPr>
                <w:rFonts w:ascii="Calibri" w:eastAsia="Times New Roman" w:hAnsi="Calibri" w:cs="Calibri"/>
                <w:b/>
                <w:bCs/>
                <w:color w:val="FFFFFF"/>
                <w:sz w:val="28"/>
                <w:szCs w:val="28"/>
              </w:rPr>
            </w:pPr>
            <w:r w:rsidRPr="00154BD6">
              <w:rPr>
                <w:rFonts w:ascii="Calibri" w:eastAsia="Times New Roman" w:hAnsi="Calibri" w:cs="Calibri"/>
                <w:b/>
                <w:bCs/>
                <w:color w:val="FFFFFF"/>
                <w:sz w:val="28"/>
                <w:szCs w:val="28"/>
              </w:rPr>
              <w:t>Spring 1</w:t>
            </w:r>
          </w:p>
        </w:tc>
        <w:tc>
          <w:tcPr>
            <w:tcW w:w="1761" w:type="dxa"/>
            <w:tcBorders>
              <w:top w:val="nil"/>
              <w:left w:val="nil"/>
              <w:bottom w:val="nil"/>
              <w:right w:val="single" w:sz="4" w:space="0" w:color="auto"/>
            </w:tcBorders>
            <w:shd w:val="clear" w:color="000000" w:fill="660066"/>
            <w:noWrap/>
            <w:vAlign w:val="center"/>
            <w:hideMark/>
          </w:tcPr>
          <w:p w14:paraId="5726CE5C" w14:textId="77777777" w:rsidR="00BD666F" w:rsidRPr="00154BD6" w:rsidRDefault="00BD666F" w:rsidP="00625974">
            <w:pPr>
              <w:spacing w:after="0" w:line="240" w:lineRule="auto"/>
              <w:jc w:val="center"/>
              <w:rPr>
                <w:rFonts w:ascii="Calibri" w:eastAsia="Times New Roman" w:hAnsi="Calibri" w:cs="Calibri"/>
                <w:b/>
                <w:bCs/>
                <w:color w:val="FFFFFF"/>
                <w:sz w:val="28"/>
                <w:szCs w:val="28"/>
              </w:rPr>
            </w:pPr>
            <w:r w:rsidRPr="00154BD6">
              <w:rPr>
                <w:rFonts w:ascii="Calibri" w:eastAsia="Times New Roman" w:hAnsi="Calibri" w:cs="Calibri"/>
                <w:b/>
                <w:bCs/>
                <w:color w:val="FFFFFF"/>
                <w:sz w:val="28"/>
                <w:szCs w:val="28"/>
              </w:rPr>
              <w:t>Spring 2</w:t>
            </w:r>
          </w:p>
        </w:tc>
        <w:tc>
          <w:tcPr>
            <w:tcW w:w="1761" w:type="dxa"/>
            <w:tcBorders>
              <w:top w:val="nil"/>
              <w:left w:val="nil"/>
              <w:bottom w:val="nil"/>
              <w:right w:val="single" w:sz="4" w:space="0" w:color="auto"/>
            </w:tcBorders>
            <w:shd w:val="clear" w:color="000000" w:fill="660066"/>
            <w:noWrap/>
            <w:vAlign w:val="center"/>
            <w:hideMark/>
          </w:tcPr>
          <w:p w14:paraId="06C77777" w14:textId="77777777" w:rsidR="00BD666F" w:rsidRPr="00154BD6" w:rsidRDefault="00BD666F" w:rsidP="00625974">
            <w:pPr>
              <w:spacing w:after="0" w:line="240" w:lineRule="auto"/>
              <w:jc w:val="center"/>
              <w:rPr>
                <w:rFonts w:ascii="Calibri" w:eastAsia="Times New Roman" w:hAnsi="Calibri" w:cs="Calibri"/>
                <w:b/>
                <w:bCs/>
                <w:color w:val="FFFFFF"/>
                <w:sz w:val="28"/>
                <w:szCs w:val="28"/>
              </w:rPr>
            </w:pPr>
            <w:r w:rsidRPr="00154BD6">
              <w:rPr>
                <w:rFonts w:ascii="Calibri" w:eastAsia="Times New Roman" w:hAnsi="Calibri" w:cs="Calibri"/>
                <w:b/>
                <w:bCs/>
                <w:color w:val="FFFFFF"/>
                <w:sz w:val="28"/>
                <w:szCs w:val="28"/>
              </w:rPr>
              <w:t>Summer 1</w:t>
            </w:r>
          </w:p>
        </w:tc>
        <w:tc>
          <w:tcPr>
            <w:tcW w:w="1752" w:type="dxa"/>
            <w:tcBorders>
              <w:top w:val="nil"/>
              <w:left w:val="nil"/>
              <w:bottom w:val="nil"/>
              <w:right w:val="single" w:sz="4" w:space="0" w:color="auto"/>
            </w:tcBorders>
            <w:shd w:val="clear" w:color="000000" w:fill="660066"/>
            <w:noWrap/>
            <w:vAlign w:val="center"/>
            <w:hideMark/>
          </w:tcPr>
          <w:p w14:paraId="2D3ED41E" w14:textId="77777777" w:rsidR="00BD666F" w:rsidRPr="00154BD6" w:rsidRDefault="00BD666F" w:rsidP="00625974">
            <w:pPr>
              <w:spacing w:after="0" w:line="240" w:lineRule="auto"/>
              <w:jc w:val="center"/>
              <w:rPr>
                <w:rFonts w:ascii="Calibri" w:eastAsia="Times New Roman" w:hAnsi="Calibri" w:cs="Calibri"/>
                <w:b/>
                <w:bCs/>
                <w:color w:val="FFFFFF"/>
                <w:sz w:val="28"/>
                <w:szCs w:val="28"/>
              </w:rPr>
            </w:pPr>
            <w:r w:rsidRPr="00154BD6">
              <w:rPr>
                <w:rFonts w:ascii="Calibri" w:eastAsia="Times New Roman" w:hAnsi="Calibri" w:cs="Calibri"/>
                <w:b/>
                <w:bCs/>
                <w:color w:val="FFFFFF"/>
                <w:sz w:val="28"/>
                <w:szCs w:val="28"/>
              </w:rPr>
              <w:t>Summer 2</w:t>
            </w:r>
          </w:p>
        </w:tc>
      </w:tr>
      <w:tr w:rsidR="00BD666F" w:rsidRPr="00154BD6" w14:paraId="1E91432A" w14:textId="77777777" w:rsidTr="00625974">
        <w:trPr>
          <w:cantSplit/>
          <w:trHeight w:val="1611"/>
        </w:trPr>
        <w:tc>
          <w:tcPr>
            <w:tcW w:w="760" w:type="dxa"/>
            <w:tcBorders>
              <w:top w:val="single" w:sz="8" w:space="0" w:color="auto"/>
              <w:left w:val="single" w:sz="4" w:space="0" w:color="auto"/>
              <w:bottom w:val="single" w:sz="8" w:space="0" w:color="auto"/>
              <w:right w:val="single" w:sz="4" w:space="0" w:color="auto"/>
            </w:tcBorders>
            <w:shd w:val="clear" w:color="000000" w:fill="F2FFFC"/>
            <w:textDirection w:val="btLr"/>
          </w:tcPr>
          <w:p w14:paraId="15E06D0C" w14:textId="77777777" w:rsidR="00BD666F" w:rsidRDefault="00BD666F"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EYFS and Y1/2</w:t>
            </w:r>
          </w:p>
          <w:p w14:paraId="5DC4128A" w14:textId="77777777" w:rsidR="00BD666F" w:rsidRPr="00154BD6" w:rsidRDefault="00BD666F"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Cycle A</w:t>
            </w:r>
          </w:p>
        </w:tc>
        <w:tc>
          <w:tcPr>
            <w:tcW w:w="1500" w:type="dxa"/>
            <w:tcBorders>
              <w:top w:val="single" w:sz="8" w:space="0" w:color="auto"/>
              <w:left w:val="single" w:sz="4" w:space="0" w:color="auto"/>
              <w:bottom w:val="single" w:sz="8" w:space="0" w:color="auto"/>
              <w:right w:val="single" w:sz="4" w:space="0" w:color="auto"/>
            </w:tcBorders>
            <w:shd w:val="clear" w:color="000000" w:fill="F2FFFC"/>
            <w:vAlign w:val="center"/>
            <w:hideMark/>
          </w:tcPr>
          <w:p w14:paraId="46082647" w14:textId="77777777" w:rsidR="00BD666F" w:rsidRPr="003C14AA" w:rsidRDefault="00BD666F" w:rsidP="00625974">
            <w:pPr>
              <w:spacing w:after="0" w:line="240" w:lineRule="auto"/>
              <w:jc w:val="center"/>
              <w:rPr>
                <w:rFonts w:ascii="Calibri" w:eastAsia="Times New Roman" w:hAnsi="Calibri" w:cs="Calibri"/>
                <w:b/>
                <w:bCs/>
                <w:sz w:val="20"/>
                <w:szCs w:val="20"/>
              </w:rPr>
            </w:pPr>
            <w:r w:rsidRPr="003C14AA">
              <w:rPr>
                <w:rFonts w:ascii="Calibri" w:eastAsia="Times New Roman" w:hAnsi="Calibri" w:cs="Calibri"/>
                <w:b/>
                <w:bCs/>
                <w:sz w:val="20"/>
                <w:szCs w:val="20"/>
              </w:rPr>
              <w:t xml:space="preserve">Geography: Our Local Area </w:t>
            </w:r>
            <w:r w:rsidRPr="003C14AA">
              <w:rPr>
                <w:rFonts w:ascii="Calibri" w:eastAsia="Times New Roman" w:hAnsi="Calibri" w:cs="Calibri"/>
                <w:b/>
                <w:bCs/>
                <w:sz w:val="20"/>
                <w:szCs w:val="20"/>
              </w:rPr>
              <w:br/>
            </w:r>
            <w:r w:rsidRPr="003C14AA">
              <w:rPr>
                <w:rFonts w:ascii="Calibri" w:eastAsia="Times New Roman" w:hAnsi="Calibri" w:cs="Calibri"/>
                <w:b/>
                <w:bCs/>
                <w:sz w:val="20"/>
                <w:szCs w:val="20"/>
              </w:rPr>
              <w:br/>
            </w:r>
            <w:r w:rsidRPr="003C14AA">
              <w:rPr>
                <w:rFonts w:ascii="Calibri" w:eastAsia="Times New Roman" w:hAnsi="Calibri" w:cs="Calibri"/>
                <w:sz w:val="20"/>
                <w:szCs w:val="20"/>
              </w:rPr>
              <w:t>What's it like where we live?</w:t>
            </w:r>
          </w:p>
        </w:tc>
        <w:tc>
          <w:tcPr>
            <w:tcW w:w="1761" w:type="dxa"/>
            <w:tcBorders>
              <w:top w:val="single" w:sz="8" w:space="0" w:color="auto"/>
              <w:left w:val="nil"/>
              <w:bottom w:val="single" w:sz="8" w:space="0" w:color="auto"/>
              <w:right w:val="single" w:sz="4" w:space="0" w:color="auto"/>
            </w:tcBorders>
            <w:shd w:val="clear" w:color="000000" w:fill="F2FFFC"/>
            <w:vAlign w:val="center"/>
            <w:hideMark/>
          </w:tcPr>
          <w:p w14:paraId="41B14C15" w14:textId="77777777" w:rsidR="00BD666F" w:rsidRPr="003C14AA" w:rsidRDefault="00BD666F" w:rsidP="00625974">
            <w:pPr>
              <w:spacing w:after="0" w:line="240" w:lineRule="auto"/>
              <w:jc w:val="center"/>
              <w:rPr>
                <w:rFonts w:ascii="Calibri" w:eastAsia="Times New Roman" w:hAnsi="Calibri" w:cs="Calibri"/>
                <w:b/>
                <w:bCs/>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hideMark/>
          </w:tcPr>
          <w:p w14:paraId="49C096BF" w14:textId="77777777" w:rsidR="00BD666F" w:rsidRPr="003C14AA" w:rsidRDefault="00BD666F" w:rsidP="00625974">
            <w:pPr>
              <w:spacing w:after="0" w:line="240" w:lineRule="auto"/>
              <w:jc w:val="center"/>
              <w:rPr>
                <w:rFonts w:ascii="Calibri" w:eastAsia="Times New Roman" w:hAnsi="Calibri" w:cs="Calibri"/>
                <w:sz w:val="20"/>
                <w:szCs w:val="20"/>
              </w:rPr>
            </w:pPr>
            <w:r w:rsidRPr="003C14AA">
              <w:rPr>
                <w:rFonts w:ascii="Calibri" w:eastAsia="Times New Roman" w:hAnsi="Calibri" w:cs="Calibri"/>
                <w:b/>
                <w:bCs/>
                <w:sz w:val="20"/>
                <w:szCs w:val="20"/>
              </w:rPr>
              <w:t>Geography: People and their Communities</w:t>
            </w:r>
            <w:r w:rsidRPr="003C14AA">
              <w:rPr>
                <w:rFonts w:ascii="Calibri" w:eastAsia="Times New Roman" w:hAnsi="Calibri" w:cs="Calibri"/>
                <w:b/>
                <w:bCs/>
                <w:sz w:val="20"/>
                <w:szCs w:val="20"/>
              </w:rPr>
              <w:br/>
            </w:r>
            <w:r w:rsidRPr="003C14AA">
              <w:rPr>
                <w:rFonts w:ascii="Calibri" w:eastAsia="Times New Roman" w:hAnsi="Calibri" w:cs="Calibri"/>
                <w:b/>
                <w:bCs/>
                <w:sz w:val="20"/>
                <w:szCs w:val="20"/>
              </w:rPr>
              <w:br/>
            </w:r>
            <w:r w:rsidRPr="003C14AA">
              <w:rPr>
                <w:rFonts w:ascii="Calibri" w:eastAsia="Times New Roman" w:hAnsi="Calibri" w:cs="Calibri"/>
                <w:sz w:val="20"/>
                <w:szCs w:val="20"/>
              </w:rPr>
              <w:t>Where in the world do these people live?</w:t>
            </w:r>
          </w:p>
        </w:tc>
        <w:tc>
          <w:tcPr>
            <w:tcW w:w="1761" w:type="dxa"/>
            <w:tcBorders>
              <w:top w:val="single" w:sz="8" w:space="0" w:color="auto"/>
              <w:left w:val="nil"/>
              <w:bottom w:val="single" w:sz="8" w:space="0" w:color="auto"/>
              <w:right w:val="single" w:sz="4" w:space="0" w:color="auto"/>
            </w:tcBorders>
            <w:shd w:val="clear" w:color="000000" w:fill="F2FFFC"/>
            <w:vAlign w:val="center"/>
            <w:hideMark/>
          </w:tcPr>
          <w:p w14:paraId="7C640469" w14:textId="77777777" w:rsidR="00BD666F" w:rsidRPr="003C14AA" w:rsidRDefault="00BD666F" w:rsidP="00625974">
            <w:pPr>
              <w:spacing w:after="0" w:line="240" w:lineRule="auto"/>
              <w:jc w:val="center"/>
              <w:rPr>
                <w:rFonts w:ascii="Calibri" w:eastAsia="Times New Roman" w:hAnsi="Calibri" w:cs="Calibri"/>
                <w:b/>
                <w:bCs/>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hideMark/>
          </w:tcPr>
          <w:p w14:paraId="240A26FC" w14:textId="77777777" w:rsidR="00BD666F" w:rsidRPr="003C14AA" w:rsidRDefault="00BD666F" w:rsidP="00625974">
            <w:pPr>
              <w:spacing w:after="0" w:line="240" w:lineRule="auto"/>
              <w:jc w:val="center"/>
              <w:rPr>
                <w:rFonts w:ascii="Calibri" w:eastAsia="Times New Roman" w:hAnsi="Calibri" w:cs="Calibri"/>
                <w:sz w:val="20"/>
                <w:szCs w:val="20"/>
              </w:rPr>
            </w:pPr>
            <w:r w:rsidRPr="003C14AA">
              <w:rPr>
                <w:rFonts w:ascii="Calibri" w:eastAsia="Times New Roman" w:hAnsi="Calibri" w:cs="Calibri"/>
                <w:b/>
                <w:bCs/>
                <w:sz w:val="20"/>
                <w:szCs w:val="20"/>
              </w:rPr>
              <w:t>Geography: Animals and their Habitats</w:t>
            </w:r>
            <w:r w:rsidRPr="003C14AA">
              <w:rPr>
                <w:rFonts w:ascii="Calibri" w:eastAsia="Times New Roman" w:hAnsi="Calibri" w:cs="Calibri"/>
                <w:b/>
                <w:bCs/>
                <w:sz w:val="20"/>
                <w:szCs w:val="20"/>
              </w:rPr>
              <w:br/>
            </w:r>
            <w:r w:rsidRPr="003C14AA">
              <w:rPr>
                <w:rFonts w:ascii="Calibri" w:eastAsia="Times New Roman" w:hAnsi="Calibri" w:cs="Calibri"/>
                <w:b/>
                <w:bCs/>
                <w:sz w:val="20"/>
                <w:szCs w:val="20"/>
              </w:rPr>
              <w:br/>
            </w:r>
            <w:r w:rsidRPr="003C14AA">
              <w:rPr>
                <w:rFonts w:ascii="Calibri" w:eastAsia="Times New Roman" w:hAnsi="Calibri" w:cs="Calibri"/>
                <w:sz w:val="20"/>
                <w:szCs w:val="20"/>
              </w:rPr>
              <w:t>Where do our favourite animals live?</w:t>
            </w:r>
          </w:p>
        </w:tc>
        <w:tc>
          <w:tcPr>
            <w:tcW w:w="1752" w:type="dxa"/>
            <w:tcBorders>
              <w:top w:val="single" w:sz="8" w:space="0" w:color="auto"/>
              <w:left w:val="nil"/>
              <w:bottom w:val="single" w:sz="8" w:space="0" w:color="auto"/>
              <w:right w:val="single" w:sz="4" w:space="0" w:color="auto"/>
            </w:tcBorders>
            <w:shd w:val="clear" w:color="000000" w:fill="F2FFFC"/>
            <w:vAlign w:val="center"/>
            <w:hideMark/>
          </w:tcPr>
          <w:p w14:paraId="34864852" w14:textId="77777777" w:rsidR="00BD666F" w:rsidRPr="003C14AA" w:rsidRDefault="00BD666F" w:rsidP="00625974">
            <w:pPr>
              <w:spacing w:after="0" w:line="240" w:lineRule="auto"/>
              <w:jc w:val="center"/>
              <w:rPr>
                <w:rFonts w:ascii="Calibri" w:eastAsia="Times New Roman" w:hAnsi="Calibri" w:cs="Calibri"/>
                <w:b/>
                <w:bCs/>
                <w:sz w:val="20"/>
                <w:szCs w:val="20"/>
              </w:rPr>
            </w:pPr>
          </w:p>
        </w:tc>
      </w:tr>
      <w:tr w:rsidR="00BD666F" w:rsidRPr="00154BD6" w14:paraId="2C9C7BE2" w14:textId="77777777" w:rsidTr="00625974">
        <w:trPr>
          <w:cantSplit/>
          <w:trHeight w:val="1611"/>
        </w:trPr>
        <w:tc>
          <w:tcPr>
            <w:tcW w:w="760" w:type="dxa"/>
            <w:tcBorders>
              <w:top w:val="single" w:sz="8" w:space="0" w:color="auto"/>
              <w:left w:val="single" w:sz="4" w:space="0" w:color="auto"/>
              <w:bottom w:val="single" w:sz="8" w:space="0" w:color="auto"/>
              <w:right w:val="single" w:sz="4" w:space="0" w:color="auto"/>
            </w:tcBorders>
            <w:shd w:val="clear" w:color="000000" w:fill="F2FFFC"/>
            <w:textDirection w:val="btLr"/>
          </w:tcPr>
          <w:p w14:paraId="45CA5FC6" w14:textId="77777777" w:rsidR="00BD666F" w:rsidRDefault="00BD666F"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EYFS and Y1/2</w:t>
            </w:r>
          </w:p>
          <w:p w14:paraId="7FC90DA3" w14:textId="77777777" w:rsidR="00BD666F" w:rsidRDefault="00BD666F"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Cycle B</w:t>
            </w:r>
          </w:p>
        </w:tc>
        <w:tc>
          <w:tcPr>
            <w:tcW w:w="1500" w:type="dxa"/>
            <w:tcBorders>
              <w:top w:val="single" w:sz="8" w:space="0" w:color="auto"/>
              <w:left w:val="single" w:sz="4" w:space="0" w:color="auto"/>
              <w:bottom w:val="single" w:sz="8" w:space="0" w:color="auto"/>
              <w:right w:val="single" w:sz="4" w:space="0" w:color="auto"/>
            </w:tcBorders>
            <w:shd w:val="clear" w:color="000000" w:fill="F2FFFC"/>
            <w:vAlign w:val="center"/>
          </w:tcPr>
          <w:p w14:paraId="5F1D16D5" w14:textId="77777777" w:rsidR="00BD666F" w:rsidRPr="003C14AA" w:rsidRDefault="00BD666F" w:rsidP="00625974">
            <w:pPr>
              <w:jc w:val="center"/>
              <w:rPr>
                <w:rFonts w:ascii="Calibri" w:hAnsi="Calibri" w:cs="Calibri"/>
                <w:sz w:val="20"/>
                <w:szCs w:val="20"/>
              </w:rPr>
            </w:pPr>
            <w:r w:rsidRPr="003C14AA">
              <w:rPr>
                <w:rFonts w:ascii="Calibri" w:hAnsi="Calibri" w:cs="Calibri"/>
                <w:b/>
                <w:bCs/>
                <w:sz w:val="20"/>
                <w:szCs w:val="20"/>
              </w:rPr>
              <w:t>Geography: Seasons</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What are seasons?</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7A01C384" w14:textId="77777777" w:rsidR="00BD666F" w:rsidRPr="003C14AA" w:rsidRDefault="00BD666F" w:rsidP="00625974">
            <w:pPr>
              <w:jc w:val="center"/>
              <w:rPr>
                <w:rFonts w:ascii="Calibri" w:hAnsi="Calibri" w:cs="Calibri"/>
                <w:b/>
                <w:bCs/>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30B68C80" w14:textId="77777777" w:rsidR="00BD666F" w:rsidRPr="003C14AA" w:rsidRDefault="00BD666F" w:rsidP="00625974">
            <w:pPr>
              <w:jc w:val="center"/>
              <w:rPr>
                <w:rFonts w:ascii="Calibri" w:hAnsi="Calibri" w:cs="Calibri"/>
                <w:sz w:val="20"/>
                <w:szCs w:val="20"/>
              </w:rPr>
            </w:pPr>
            <w:r w:rsidRPr="003C14AA">
              <w:rPr>
                <w:rFonts w:ascii="Calibri" w:hAnsi="Calibri" w:cs="Calibri"/>
                <w:b/>
                <w:bCs/>
                <w:sz w:val="20"/>
                <w:szCs w:val="20"/>
              </w:rPr>
              <w:t>Geography: Journeys – Food</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Where does our food come from?</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6638D38E" w14:textId="77777777" w:rsidR="00BD666F" w:rsidRPr="003C14AA" w:rsidRDefault="00BD666F" w:rsidP="00625974">
            <w:pPr>
              <w:jc w:val="center"/>
              <w:rPr>
                <w:rFonts w:ascii="Calibri" w:hAnsi="Calibri" w:cs="Calibri"/>
                <w:b/>
                <w:bCs/>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2D18CC3F" w14:textId="77777777" w:rsidR="00BD666F" w:rsidRPr="003C14AA" w:rsidRDefault="00BD666F" w:rsidP="00625974">
            <w:pPr>
              <w:jc w:val="center"/>
              <w:rPr>
                <w:rFonts w:ascii="Calibri" w:hAnsi="Calibri" w:cs="Calibri"/>
                <w:sz w:val="20"/>
                <w:szCs w:val="20"/>
              </w:rPr>
            </w:pPr>
            <w:r w:rsidRPr="003C14AA">
              <w:rPr>
                <w:rFonts w:ascii="Calibri" w:hAnsi="Calibri" w:cs="Calibri"/>
                <w:b/>
                <w:bCs/>
                <w:sz w:val="20"/>
                <w:szCs w:val="20"/>
              </w:rPr>
              <w:t>Geography: Our Wonderful World</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What are the seven wonders of our world?</w:t>
            </w:r>
          </w:p>
        </w:tc>
        <w:tc>
          <w:tcPr>
            <w:tcW w:w="1752" w:type="dxa"/>
            <w:tcBorders>
              <w:top w:val="single" w:sz="8" w:space="0" w:color="auto"/>
              <w:left w:val="nil"/>
              <w:bottom w:val="single" w:sz="8" w:space="0" w:color="auto"/>
              <w:right w:val="single" w:sz="4" w:space="0" w:color="auto"/>
            </w:tcBorders>
            <w:shd w:val="clear" w:color="000000" w:fill="F2FFFC"/>
            <w:vAlign w:val="center"/>
          </w:tcPr>
          <w:p w14:paraId="2B6068AD" w14:textId="77777777" w:rsidR="00BD666F" w:rsidRPr="003C14AA" w:rsidRDefault="00BD666F" w:rsidP="00625974">
            <w:pPr>
              <w:jc w:val="center"/>
              <w:rPr>
                <w:rFonts w:ascii="Calibri" w:hAnsi="Calibri" w:cs="Calibri"/>
                <w:b/>
                <w:bCs/>
                <w:sz w:val="20"/>
                <w:szCs w:val="20"/>
              </w:rPr>
            </w:pPr>
          </w:p>
        </w:tc>
      </w:tr>
      <w:tr w:rsidR="00BD666F" w:rsidRPr="00154BD6" w14:paraId="1859E529" w14:textId="77777777" w:rsidTr="00625974">
        <w:trPr>
          <w:cantSplit/>
          <w:trHeight w:val="1611"/>
        </w:trPr>
        <w:tc>
          <w:tcPr>
            <w:tcW w:w="760" w:type="dxa"/>
            <w:tcBorders>
              <w:top w:val="single" w:sz="8" w:space="0" w:color="auto"/>
              <w:left w:val="single" w:sz="4" w:space="0" w:color="auto"/>
              <w:bottom w:val="single" w:sz="8" w:space="0" w:color="auto"/>
              <w:right w:val="single" w:sz="4" w:space="0" w:color="auto"/>
            </w:tcBorders>
            <w:shd w:val="clear" w:color="000000" w:fill="F2FFFC"/>
            <w:textDirection w:val="btLr"/>
          </w:tcPr>
          <w:p w14:paraId="0A494813" w14:textId="77777777" w:rsidR="00BD666F" w:rsidRDefault="00BD666F"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Y3/4</w:t>
            </w:r>
          </w:p>
          <w:p w14:paraId="385EB281" w14:textId="77777777" w:rsidR="00BD666F" w:rsidRDefault="00BD666F"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Cycle A</w:t>
            </w:r>
          </w:p>
        </w:tc>
        <w:tc>
          <w:tcPr>
            <w:tcW w:w="1500" w:type="dxa"/>
            <w:tcBorders>
              <w:top w:val="single" w:sz="8" w:space="0" w:color="auto"/>
              <w:left w:val="single" w:sz="4" w:space="0" w:color="auto"/>
              <w:bottom w:val="single" w:sz="8" w:space="0" w:color="auto"/>
              <w:right w:val="single" w:sz="4" w:space="0" w:color="auto"/>
            </w:tcBorders>
            <w:shd w:val="clear" w:color="000000" w:fill="F2FFFC"/>
            <w:vAlign w:val="center"/>
          </w:tcPr>
          <w:p w14:paraId="23F2E225" w14:textId="77777777" w:rsidR="00BD666F" w:rsidRPr="003C14AA" w:rsidRDefault="00BD666F" w:rsidP="00625974">
            <w:pPr>
              <w:jc w:val="center"/>
              <w:rPr>
                <w:rFonts w:ascii="Calibri" w:hAnsi="Calibri" w:cs="Calibri"/>
                <w:b/>
                <w:bCs/>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37DA72C5" w14:textId="77777777" w:rsidR="00BD666F" w:rsidRPr="003C14AA" w:rsidRDefault="00BD666F" w:rsidP="00625974">
            <w:pPr>
              <w:jc w:val="center"/>
              <w:rPr>
                <w:rFonts w:ascii="Calibri" w:hAnsi="Calibri" w:cs="Calibri"/>
                <w:b/>
                <w:bCs/>
                <w:sz w:val="20"/>
                <w:szCs w:val="20"/>
              </w:rPr>
            </w:pPr>
            <w:r w:rsidRPr="003C14AA">
              <w:rPr>
                <w:rFonts w:ascii="Calibri" w:hAnsi="Calibri" w:cs="Calibri"/>
                <w:b/>
                <w:bCs/>
                <w:sz w:val="20"/>
                <w:szCs w:val="20"/>
              </w:rPr>
              <w:t>Geography: The Americas</w:t>
            </w:r>
            <w:r w:rsidRPr="003C14AA">
              <w:rPr>
                <w:rFonts w:ascii="Calibri" w:hAnsi="Calibri" w:cs="Calibri"/>
                <w:b/>
                <w:bCs/>
                <w:sz w:val="20"/>
                <w:szCs w:val="20"/>
              </w:rPr>
              <w:br/>
            </w:r>
            <w:r w:rsidRPr="003C14AA">
              <w:rPr>
                <w:rFonts w:ascii="Calibri" w:hAnsi="Calibri" w:cs="Calibri"/>
                <w:sz w:val="20"/>
                <w:szCs w:val="20"/>
              </w:rPr>
              <w:br/>
              <w:t>Can you come on a Great American Road Trip?</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5271B46D" w14:textId="77777777" w:rsidR="00BD666F" w:rsidRPr="003C14AA" w:rsidRDefault="00BD666F" w:rsidP="00625974">
            <w:pPr>
              <w:jc w:val="center"/>
              <w:rPr>
                <w:rFonts w:ascii="Calibri" w:hAnsi="Calibri" w:cs="Calibri"/>
                <w:b/>
                <w:bCs/>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6F2390A9" w14:textId="77777777" w:rsidR="00BD666F" w:rsidRPr="003C14AA" w:rsidRDefault="00BD666F" w:rsidP="00625974">
            <w:pPr>
              <w:jc w:val="center"/>
              <w:rPr>
                <w:rFonts w:ascii="Calibri" w:hAnsi="Calibri" w:cs="Calibri"/>
                <w:sz w:val="20"/>
                <w:szCs w:val="20"/>
              </w:rPr>
            </w:pPr>
            <w:r w:rsidRPr="003C14AA">
              <w:rPr>
                <w:rFonts w:ascii="Calibri" w:hAnsi="Calibri" w:cs="Calibri"/>
                <w:b/>
                <w:bCs/>
                <w:sz w:val="20"/>
                <w:szCs w:val="20"/>
              </w:rPr>
              <w:t>Geography: Earthquakes and Volcanoes</w:t>
            </w:r>
            <w:r w:rsidRPr="003C14AA">
              <w:rPr>
                <w:rFonts w:ascii="Calibri" w:hAnsi="Calibri" w:cs="Calibri"/>
                <w:sz w:val="20"/>
                <w:szCs w:val="20"/>
              </w:rPr>
              <w:br/>
            </w:r>
            <w:r w:rsidRPr="003C14AA">
              <w:rPr>
                <w:rFonts w:ascii="Calibri" w:hAnsi="Calibri" w:cs="Calibri"/>
                <w:sz w:val="20"/>
                <w:szCs w:val="20"/>
              </w:rPr>
              <w:br/>
              <w:t>How does the Earth shake, rattle and roll?</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4271A625" w14:textId="77777777" w:rsidR="00BD666F" w:rsidRPr="003C14AA" w:rsidRDefault="00BD666F" w:rsidP="00625974">
            <w:pPr>
              <w:jc w:val="center"/>
              <w:rPr>
                <w:rFonts w:ascii="Calibri" w:hAnsi="Calibri" w:cs="Calibri"/>
                <w:b/>
                <w:bCs/>
                <w:sz w:val="20"/>
                <w:szCs w:val="20"/>
              </w:rPr>
            </w:pPr>
          </w:p>
        </w:tc>
        <w:tc>
          <w:tcPr>
            <w:tcW w:w="1752" w:type="dxa"/>
            <w:tcBorders>
              <w:top w:val="single" w:sz="8" w:space="0" w:color="auto"/>
              <w:left w:val="nil"/>
              <w:bottom w:val="single" w:sz="8" w:space="0" w:color="auto"/>
              <w:right w:val="single" w:sz="4" w:space="0" w:color="auto"/>
            </w:tcBorders>
            <w:shd w:val="clear" w:color="000000" w:fill="F2FFFC"/>
            <w:vAlign w:val="center"/>
          </w:tcPr>
          <w:p w14:paraId="1CFFB1EF" w14:textId="77777777" w:rsidR="00BD666F" w:rsidRPr="003C14AA" w:rsidRDefault="00BD666F" w:rsidP="00625974">
            <w:pPr>
              <w:jc w:val="center"/>
              <w:rPr>
                <w:rFonts w:ascii="Calibri" w:hAnsi="Calibri" w:cs="Calibri"/>
                <w:sz w:val="20"/>
                <w:szCs w:val="20"/>
              </w:rPr>
            </w:pPr>
            <w:r w:rsidRPr="003C14AA">
              <w:rPr>
                <w:rFonts w:ascii="Calibri" w:hAnsi="Calibri" w:cs="Calibri"/>
                <w:b/>
                <w:bCs/>
                <w:sz w:val="20"/>
                <w:szCs w:val="20"/>
              </w:rPr>
              <w:t>Geography: Our World</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Where on Earth are we?</w:t>
            </w:r>
          </w:p>
        </w:tc>
      </w:tr>
      <w:tr w:rsidR="00BD666F" w:rsidRPr="00154BD6" w14:paraId="21D4E942" w14:textId="77777777" w:rsidTr="00625974">
        <w:trPr>
          <w:cantSplit/>
          <w:trHeight w:val="1611"/>
        </w:trPr>
        <w:tc>
          <w:tcPr>
            <w:tcW w:w="760" w:type="dxa"/>
            <w:tcBorders>
              <w:top w:val="single" w:sz="8" w:space="0" w:color="auto"/>
              <w:left w:val="single" w:sz="4" w:space="0" w:color="auto"/>
              <w:bottom w:val="single" w:sz="8" w:space="0" w:color="auto"/>
              <w:right w:val="single" w:sz="4" w:space="0" w:color="auto"/>
            </w:tcBorders>
            <w:shd w:val="clear" w:color="000000" w:fill="F2FFFC"/>
            <w:textDirection w:val="btLr"/>
          </w:tcPr>
          <w:p w14:paraId="4BB9065F" w14:textId="77777777" w:rsidR="00BD666F" w:rsidRDefault="00BD666F"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Y3/4</w:t>
            </w:r>
          </w:p>
          <w:p w14:paraId="1436585C" w14:textId="77777777" w:rsidR="00BD666F" w:rsidRDefault="00BD666F"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Cycle B</w:t>
            </w:r>
          </w:p>
        </w:tc>
        <w:tc>
          <w:tcPr>
            <w:tcW w:w="1500" w:type="dxa"/>
            <w:tcBorders>
              <w:top w:val="single" w:sz="8" w:space="0" w:color="auto"/>
              <w:left w:val="single" w:sz="4" w:space="0" w:color="auto"/>
              <w:bottom w:val="single" w:sz="8" w:space="0" w:color="auto"/>
              <w:right w:val="single" w:sz="4" w:space="0" w:color="auto"/>
            </w:tcBorders>
            <w:shd w:val="clear" w:color="000000" w:fill="F2FFFC"/>
            <w:vAlign w:val="center"/>
          </w:tcPr>
          <w:p w14:paraId="03E87FD7" w14:textId="77777777" w:rsidR="00BD666F" w:rsidRPr="003C14AA" w:rsidRDefault="00BD666F" w:rsidP="00625974">
            <w:pPr>
              <w:jc w:val="center"/>
              <w:rPr>
                <w:rFonts w:ascii="Calibri" w:hAnsi="Calibri" w:cs="Calibri"/>
                <w:sz w:val="20"/>
                <w:szCs w:val="20"/>
              </w:rPr>
            </w:pPr>
            <w:r w:rsidRPr="003C14AA">
              <w:rPr>
                <w:rFonts w:ascii="Calibri" w:hAnsi="Calibri" w:cs="Calibri"/>
                <w:b/>
                <w:bCs/>
                <w:sz w:val="20"/>
                <w:szCs w:val="20"/>
              </w:rPr>
              <w:t>Geography: Climate and Weather</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Why is climate important?</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097D1A59" w14:textId="77777777" w:rsidR="00BD666F" w:rsidRPr="003C14AA" w:rsidRDefault="00BD666F" w:rsidP="00625974">
            <w:pPr>
              <w:jc w:val="center"/>
              <w:rPr>
                <w:rFonts w:ascii="Calibri" w:hAnsi="Calibri" w:cs="Calibri"/>
                <w:b/>
                <w:bCs/>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1F688780" w14:textId="77777777" w:rsidR="00BD666F" w:rsidRPr="003C14AA" w:rsidRDefault="00BD666F" w:rsidP="00625974">
            <w:pPr>
              <w:jc w:val="center"/>
              <w:rPr>
                <w:rFonts w:ascii="Calibri" w:hAnsi="Calibri" w:cs="Calibri"/>
                <w:sz w:val="20"/>
                <w:szCs w:val="20"/>
              </w:rPr>
            </w:pPr>
            <w:r w:rsidRPr="003C14AA">
              <w:rPr>
                <w:rFonts w:ascii="Calibri" w:hAnsi="Calibri" w:cs="Calibri"/>
                <w:b/>
                <w:bCs/>
                <w:sz w:val="20"/>
                <w:szCs w:val="20"/>
              </w:rPr>
              <w:t>Geography: Rivers and the Water Cycle</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How does the water go round and round?</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0822F1B3" w14:textId="77777777" w:rsidR="00BD666F" w:rsidRPr="003C14AA" w:rsidRDefault="00BD666F" w:rsidP="00625974">
            <w:pPr>
              <w:jc w:val="center"/>
              <w:rPr>
                <w:rFonts w:ascii="Calibri" w:hAnsi="Calibri" w:cs="Calibri"/>
                <w:b/>
                <w:bCs/>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3F9F1C58" w14:textId="77777777" w:rsidR="00BD666F" w:rsidRPr="003C14AA" w:rsidRDefault="00BD666F" w:rsidP="00625974">
            <w:pPr>
              <w:jc w:val="center"/>
              <w:rPr>
                <w:rFonts w:ascii="Calibri" w:hAnsi="Calibri" w:cs="Calibri"/>
                <w:sz w:val="20"/>
                <w:szCs w:val="20"/>
              </w:rPr>
            </w:pPr>
            <w:r w:rsidRPr="003C14AA">
              <w:rPr>
                <w:rFonts w:ascii="Calibri" w:hAnsi="Calibri" w:cs="Calibri"/>
                <w:b/>
                <w:bCs/>
                <w:sz w:val="20"/>
                <w:szCs w:val="20"/>
              </w:rPr>
              <w:t>Geography: Coasts</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Do we like to be beside the seaside?</w:t>
            </w:r>
          </w:p>
        </w:tc>
        <w:tc>
          <w:tcPr>
            <w:tcW w:w="1752" w:type="dxa"/>
            <w:tcBorders>
              <w:top w:val="single" w:sz="8" w:space="0" w:color="auto"/>
              <w:left w:val="nil"/>
              <w:bottom w:val="single" w:sz="8" w:space="0" w:color="auto"/>
              <w:right w:val="single" w:sz="4" w:space="0" w:color="auto"/>
            </w:tcBorders>
            <w:shd w:val="clear" w:color="000000" w:fill="F2FFFC"/>
            <w:vAlign w:val="center"/>
          </w:tcPr>
          <w:p w14:paraId="560F3E46" w14:textId="77777777" w:rsidR="00BD666F" w:rsidRPr="003C14AA" w:rsidRDefault="00BD666F" w:rsidP="00625974">
            <w:pPr>
              <w:jc w:val="center"/>
              <w:rPr>
                <w:rFonts w:ascii="Calibri" w:hAnsi="Calibri" w:cs="Calibri"/>
                <w:b/>
                <w:bCs/>
                <w:sz w:val="20"/>
                <w:szCs w:val="20"/>
              </w:rPr>
            </w:pPr>
          </w:p>
        </w:tc>
      </w:tr>
      <w:tr w:rsidR="00BD666F" w:rsidRPr="00154BD6" w14:paraId="5F4F7295" w14:textId="77777777" w:rsidTr="00625974">
        <w:trPr>
          <w:cantSplit/>
          <w:trHeight w:val="1611"/>
        </w:trPr>
        <w:tc>
          <w:tcPr>
            <w:tcW w:w="760" w:type="dxa"/>
            <w:tcBorders>
              <w:top w:val="single" w:sz="8" w:space="0" w:color="auto"/>
              <w:left w:val="single" w:sz="4" w:space="0" w:color="auto"/>
              <w:bottom w:val="single" w:sz="8" w:space="0" w:color="auto"/>
              <w:right w:val="single" w:sz="4" w:space="0" w:color="auto"/>
            </w:tcBorders>
            <w:shd w:val="clear" w:color="000000" w:fill="F2FFFC"/>
            <w:textDirection w:val="btLr"/>
          </w:tcPr>
          <w:p w14:paraId="00055D0D" w14:textId="77777777" w:rsidR="00BD666F" w:rsidRDefault="00BD666F"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lastRenderedPageBreak/>
              <w:t>Y5/6</w:t>
            </w:r>
          </w:p>
          <w:p w14:paraId="68CF678E" w14:textId="77777777" w:rsidR="00BD666F" w:rsidRDefault="00BD666F"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Cycle A</w:t>
            </w:r>
          </w:p>
        </w:tc>
        <w:tc>
          <w:tcPr>
            <w:tcW w:w="1500" w:type="dxa"/>
            <w:tcBorders>
              <w:top w:val="single" w:sz="8" w:space="0" w:color="auto"/>
              <w:left w:val="single" w:sz="4" w:space="0" w:color="auto"/>
              <w:bottom w:val="single" w:sz="8" w:space="0" w:color="auto"/>
              <w:right w:val="single" w:sz="4" w:space="0" w:color="auto"/>
            </w:tcBorders>
            <w:shd w:val="clear" w:color="000000" w:fill="F2FFFC"/>
            <w:vAlign w:val="center"/>
          </w:tcPr>
          <w:p w14:paraId="77C49664" w14:textId="77777777" w:rsidR="00BD666F" w:rsidRPr="003C14AA" w:rsidRDefault="00BD666F" w:rsidP="00625974">
            <w:pPr>
              <w:jc w:val="center"/>
              <w:rPr>
                <w:rFonts w:ascii="Calibri" w:hAnsi="Calibri" w:cs="Calibri"/>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4BCA5FEE" w14:textId="77777777" w:rsidR="00BD666F" w:rsidRPr="003C14AA" w:rsidRDefault="00BD666F" w:rsidP="00625974">
            <w:pPr>
              <w:jc w:val="center"/>
              <w:rPr>
                <w:rFonts w:ascii="Calibri" w:hAnsi="Calibri" w:cs="Calibri"/>
                <w:sz w:val="20"/>
                <w:szCs w:val="20"/>
              </w:rPr>
            </w:pPr>
            <w:r w:rsidRPr="003C14AA">
              <w:rPr>
                <w:rFonts w:ascii="Calibri" w:hAnsi="Calibri" w:cs="Calibri"/>
                <w:b/>
                <w:bCs/>
                <w:sz w:val="20"/>
                <w:szCs w:val="20"/>
              </w:rPr>
              <w:t>Geography: South America – The Amazon</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What is life like in the Amazon?</w:t>
            </w:r>
          </w:p>
          <w:p w14:paraId="2DCF12FD" w14:textId="77777777" w:rsidR="00BD666F" w:rsidRPr="003C14AA" w:rsidRDefault="00BD666F" w:rsidP="00625974">
            <w:pPr>
              <w:jc w:val="center"/>
              <w:rPr>
                <w:rFonts w:ascii="Calibri" w:hAnsi="Calibri" w:cs="Calibri"/>
                <w:b/>
                <w:bCs/>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7C185277" w14:textId="77777777" w:rsidR="00BD666F" w:rsidRPr="003C14AA" w:rsidRDefault="00BD666F" w:rsidP="00625974">
            <w:pPr>
              <w:jc w:val="center"/>
              <w:rPr>
                <w:rFonts w:ascii="Calibri" w:hAnsi="Calibri" w:cs="Calibri"/>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4C20A846" w14:textId="77777777" w:rsidR="00BD666F" w:rsidRPr="003C14AA" w:rsidRDefault="00BD666F" w:rsidP="00625974">
            <w:pPr>
              <w:jc w:val="center"/>
              <w:rPr>
                <w:rFonts w:ascii="Calibri" w:hAnsi="Calibri" w:cs="Calibri"/>
                <w:b/>
                <w:bCs/>
                <w:sz w:val="20"/>
                <w:szCs w:val="20"/>
              </w:rPr>
            </w:pPr>
            <w:r w:rsidRPr="003C14AA">
              <w:rPr>
                <w:rFonts w:ascii="Calibri" w:hAnsi="Calibri" w:cs="Calibri"/>
                <w:b/>
                <w:bCs/>
                <w:sz w:val="20"/>
                <w:szCs w:val="20"/>
              </w:rPr>
              <w:t xml:space="preserve">Geography: Protecting the Environment </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Are we damaging our world?</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1BE467D0" w14:textId="77777777" w:rsidR="00BD666F" w:rsidRPr="003C14AA" w:rsidRDefault="00BD666F" w:rsidP="00625974">
            <w:pPr>
              <w:jc w:val="center"/>
              <w:rPr>
                <w:rFonts w:ascii="Calibri" w:hAnsi="Calibri" w:cs="Calibri"/>
                <w:sz w:val="20"/>
                <w:szCs w:val="20"/>
              </w:rPr>
            </w:pPr>
          </w:p>
        </w:tc>
        <w:tc>
          <w:tcPr>
            <w:tcW w:w="1752" w:type="dxa"/>
            <w:tcBorders>
              <w:top w:val="single" w:sz="8" w:space="0" w:color="auto"/>
              <w:left w:val="nil"/>
              <w:bottom w:val="single" w:sz="8" w:space="0" w:color="auto"/>
              <w:right w:val="single" w:sz="4" w:space="0" w:color="auto"/>
            </w:tcBorders>
            <w:shd w:val="clear" w:color="000000" w:fill="F2FFFC"/>
            <w:vAlign w:val="center"/>
          </w:tcPr>
          <w:p w14:paraId="246F5CFF" w14:textId="77777777" w:rsidR="00BD666F" w:rsidRPr="003C14AA" w:rsidRDefault="00BD666F" w:rsidP="00625974">
            <w:pPr>
              <w:jc w:val="center"/>
              <w:rPr>
                <w:rFonts w:ascii="Calibri" w:hAnsi="Calibri" w:cs="Calibri"/>
                <w:sz w:val="20"/>
                <w:szCs w:val="20"/>
              </w:rPr>
            </w:pPr>
            <w:r w:rsidRPr="003C14AA">
              <w:rPr>
                <w:rFonts w:ascii="Calibri" w:hAnsi="Calibri" w:cs="Calibri"/>
                <w:b/>
                <w:bCs/>
                <w:sz w:val="20"/>
                <w:szCs w:val="20"/>
              </w:rPr>
              <w:t>Geography: Our World in the Future</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How will our world look in the future?</w:t>
            </w:r>
          </w:p>
        </w:tc>
      </w:tr>
      <w:tr w:rsidR="00BD666F" w:rsidRPr="00154BD6" w14:paraId="4B3F1D7E" w14:textId="77777777" w:rsidTr="00625974">
        <w:trPr>
          <w:cantSplit/>
          <w:trHeight w:val="1611"/>
        </w:trPr>
        <w:tc>
          <w:tcPr>
            <w:tcW w:w="760" w:type="dxa"/>
            <w:tcBorders>
              <w:top w:val="single" w:sz="8" w:space="0" w:color="auto"/>
              <w:left w:val="single" w:sz="4" w:space="0" w:color="auto"/>
              <w:bottom w:val="single" w:sz="4" w:space="0" w:color="auto"/>
              <w:right w:val="single" w:sz="4" w:space="0" w:color="auto"/>
            </w:tcBorders>
            <w:shd w:val="clear" w:color="000000" w:fill="F2FFFC"/>
            <w:textDirection w:val="btLr"/>
          </w:tcPr>
          <w:p w14:paraId="05EBB711" w14:textId="77777777" w:rsidR="00BD666F" w:rsidRDefault="00BD666F"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Y5/6</w:t>
            </w:r>
          </w:p>
          <w:p w14:paraId="3EDAC119" w14:textId="77777777" w:rsidR="00BD666F" w:rsidRDefault="00BD666F"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Cycle B</w:t>
            </w:r>
          </w:p>
        </w:tc>
        <w:tc>
          <w:tcPr>
            <w:tcW w:w="1500" w:type="dxa"/>
            <w:tcBorders>
              <w:top w:val="single" w:sz="8" w:space="0" w:color="auto"/>
              <w:left w:val="single" w:sz="4" w:space="0" w:color="auto"/>
              <w:bottom w:val="single" w:sz="4" w:space="0" w:color="auto"/>
              <w:right w:val="single" w:sz="4" w:space="0" w:color="auto"/>
            </w:tcBorders>
            <w:shd w:val="clear" w:color="000000" w:fill="F2FFFC"/>
            <w:vAlign w:val="center"/>
          </w:tcPr>
          <w:p w14:paraId="692E9F37" w14:textId="77777777" w:rsidR="00BD666F" w:rsidRPr="003C14AA" w:rsidRDefault="00BD666F" w:rsidP="00625974">
            <w:pPr>
              <w:jc w:val="center"/>
              <w:rPr>
                <w:rFonts w:ascii="Calibri" w:hAnsi="Calibri" w:cs="Calibri"/>
                <w:b/>
                <w:bCs/>
                <w:sz w:val="20"/>
                <w:szCs w:val="20"/>
              </w:rPr>
            </w:pPr>
            <w:r w:rsidRPr="003C14AA">
              <w:rPr>
                <w:rFonts w:ascii="Calibri" w:hAnsi="Calibri" w:cs="Calibri"/>
                <w:b/>
                <w:bCs/>
                <w:sz w:val="20"/>
                <w:szCs w:val="20"/>
              </w:rPr>
              <w:t>Geography: Changes in our Local Environment</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How is our country changing</w:t>
            </w:r>
            <w:r w:rsidRPr="003C14AA">
              <w:rPr>
                <w:rFonts w:ascii="Calibri" w:hAnsi="Calibri" w:cs="Calibri"/>
                <w:b/>
                <w:bCs/>
                <w:sz w:val="20"/>
                <w:szCs w:val="20"/>
              </w:rPr>
              <w:t>?</w:t>
            </w:r>
          </w:p>
        </w:tc>
        <w:tc>
          <w:tcPr>
            <w:tcW w:w="1761" w:type="dxa"/>
            <w:tcBorders>
              <w:top w:val="single" w:sz="8" w:space="0" w:color="auto"/>
              <w:left w:val="nil"/>
              <w:bottom w:val="single" w:sz="4" w:space="0" w:color="auto"/>
              <w:right w:val="single" w:sz="4" w:space="0" w:color="auto"/>
            </w:tcBorders>
            <w:shd w:val="clear" w:color="000000" w:fill="F2FFFC"/>
            <w:vAlign w:val="center"/>
          </w:tcPr>
          <w:p w14:paraId="3C9EF798" w14:textId="77777777" w:rsidR="00BD666F" w:rsidRPr="003C14AA" w:rsidRDefault="00BD666F" w:rsidP="00625974">
            <w:pPr>
              <w:jc w:val="center"/>
              <w:rPr>
                <w:rFonts w:ascii="Calibri" w:hAnsi="Calibri" w:cs="Calibri"/>
                <w:b/>
                <w:bCs/>
                <w:sz w:val="20"/>
                <w:szCs w:val="20"/>
              </w:rPr>
            </w:pPr>
          </w:p>
        </w:tc>
        <w:tc>
          <w:tcPr>
            <w:tcW w:w="1761" w:type="dxa"/>
            <w:tcBorders>
              <w:top w:val="single" w:sz="8" w:space="0" w:color="auto"/>
              <w:left w:val="nil"/>
              <w:bottom w:val="single" w:sz="4" w:space="0" w:color="auto"/>
              <w:right w:val="single" w:sz="4" w:space="0" w:color="auto"/>
            </w:tcBorders>
            <w:shd w:val="clear" w:color="000000" w:fill="F2FFFC"/>
            <w:vAlign w:val="center"/>
          </w:tcPr>
          <w:p w14:paraId="398D4A4D" w14:textId="77777777" w:rsidR="00BD666F" w:rsidRPr="003C14AA" w:rsidRDefault="00BD666F" w:rsidP="00625974">
            <w:pPr>
              <w:jc w:val="center"/>
              <w:rPr>
                <w:rFonts w:ascii="Calibri" w:hAnsi="Calibri" w:cs="Calibri"/>
                <w:b/>
                <w:bCs/>
                <w:sz w:val="20"/>
                <w:szCs w:val="20"/>
              </w:rPr>
            </w:pPr>
            <w:r w:rsidRPr="003C14AA">
              <w:rPr>
                <w:rFonts w:ascii="Calibri" w:hAnsi="Calibri" w:cs="Calibri"/>
                <w:b/>
                <w:bCs/>
                <w:sz w:val="20"/>
                <w:szCs w:val="20"/>
              </w:rPr>
              <w:t>Geography: Journeys – Trade</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Where does all our stuff come from?</w:t>
            </w:r>
          </w:p>
        </w:tc>
        <w:tc>
          <w:tcPr>
            <w:tcW w:w="1761" w:type="dxa"/>
            <w:tcBorders>
              <w:top w:val="single" w:sz="8" w:space="0" w:color="auto"/>
              <w:left w:val="nil"/>
              <w:bottom w:val="single" w:sz="4" w:space="0" w:color="auto"/>
              <w:right w:val="single" w:sz="4" w:space="0" w:color="auto"/>
            </w:tcBorders>
            <w:shd w:val="clear" w:color="000000" w:fill="F2FFFC"/>
            <w:vAlign w:val="center"/>
          </w:tcPr>
          <w:p w14:paraId="7C683BC5" w14:textId="77777777" w:rsidR="00BD666F" w:rsidRPr="003C14AA" w:rsidRDefault="00BD666F" w:rsidP="00625974">
            <w:pPr>
              <w:jc w:val="center"/>
              <w:rPr>
                <w:rFonts w:ascii="Calibri" w:hAnsi="Calibri" w:cs="Calibri"/>
                <w:sz w:val="20"/>
                <w:szCs w:val="20"/>
              </w:rPr>
            </w:pPr>
          </w:p>
        </w:tc>
        <w:tc>
          <w:tcPr>
            <w:tcW w:w="1761" w:type="dxa"/>
            <w:tcBorders>
              <w:top w:val="single" w:sz="8" w:space="0" w:color="auto"/>
              <w:left w:val="nil"/>
              <w:bottom w:val="single" w:sz="4" w:space="0" w:color="auto"/>
              <w:right w:val="single" w:sz="4" w:space="0" w:color="auto"/>
            </w:tcBorders>
            <w:shd w:val="clear" w:color="000000" w:fill="F2FFFC"/>
            <w:vAlign w:val="center"/>
          </w:tcPr>
          <w:p w14:paraId="45C9DF90" w14:textId="77777777" w:rsidR="00BD666F" w:rsidRPr="003C14AA" w:rsidRDefault="00BD666F" w:rsidP="00625974">
            <w:pPr>
              <w:jc w:val="center"/>
              <w:rPr>
                <w:rFonts w:ascii="Calibri" w:hAnsi="Calibri" w:cs="Calibri"/>
                <w:b/>
                <w:bCs/>
                <w:sz w:val="20"/>
                <w:szCs w:val="20"/>
              </w:rPr>
            </w:pPr>
            <w:r w:rsidRPr="003C14AA">
              <w:rPr>
                <w:rFonts w:ascii="Calibri" w:hAnsi="Calibri" w:cs="Calibri"/>
                <w:b/>
                <w:bCs/>
                <w:sz w:val="20"/>
                <w:szCs w:val="20"/>
              </w:rPr>
              <w:t>Geography: Europe – A Study of the Alpine Region</w:t>
            </w:r>
            <w:r w:rsidRPr="003C14AA">
              <w:rPr>
                <w:rFonts w:ascii="Calibri" w:hAnsi="Calibri" w:cs="Calibri"/>
                <w:b/>
                <w:bCs/>
                <w:sz w:val="20"/>
                <w:szCs w:val="20"/>
              </w:rPr>
              <w:br/>
            </w:r>
            <w:r w:rsidRPr="003C14AA">
              <w:rPr>
                <w:rFonts w:ascii="Calibri" w:hAnsi="Calibri" w:cs="Calibri"/>
                <w:b/>
                <w:bCs/>
                <w:sz w:val="20"/>
                <w:szCs w:val="20"/>
              </w:rPr>
              <w:br/>
            </w:r>
            <w:r w:rsidRPr="003C14AA">
              <w:rPr>
                <w:rFonts w:ascii="Calibri" w:hAnsi="Calibri" w:cs="Calibri"/>
                <w:sz w:val="20"/>
                <w:szCs w:val="20"/>
              </w:rPr>
              <w:t>Where should we go on holiday?</w:t>
            </w:r>
          </w:p>
        </w:tc>
        <w:tc>
          <w:tcPr>
            <w:tcW w:w="1752" w:type="dxa"/>
            <w:tcBorders>
              <w:top w:val="single" w:sz="8" w:space="0" w:color="auto"/>
              <w:left w:val="nil"/>
              <w:bottom w:val="single" w:sz="4" w:space="0" w:color="auto"/>
              <w:right w:val="single" w:sz="4" w:space="0" w:color="auto"/>
            </w:tcBorders>
            <w:shd w:val="clear" w:color="000000" w:fill="F2FFFC"/>
            <w:vAlign w:val="center"/>
          </w:tcPr>
          <w:p w14:paraId="6C927FD6" w14:textId="77777777" w:rsidR="00BD666F" w:rsidRPr="003C14AA" w:rsidRDefault="00BD666F" w:rsidP="00625974">
            <w:pPr>
              <w:jc w:val="center"/>
              <w:rPr>
                <w:rFonts w:ascii="Calibri" w:hAnsi="Calibri" w:cs="Calibri"/>
                <w:sz w:val="20"/>
                <w:szCs w:val="20"/>
              </w:rPr>
            </w:pPr>
          </w:p>
        </w:tc>
      </w:tr>
    </w:tbl>
    <w:p w14:paraId="4DFC9C9E" w14:textId="77777777" w:rsidR="00BD666F" w:rsidRPr="00BA7BCA" w:rsidRDefault="00BD666F" w:rsidP="00BA7BCA">
      <w:pPr>
        <w:shd w:val="clear" w:color="auto" w:fill="FFFFFF"/>
        <w:spacing w:after="0" w:line="240" w:lineRule="auto"/>
        <w:ind w:left="0" w:firstLine="0"/>
        <w:jc w:val="left"/>
        <w:outlineLvl w:val="0"/>
        <w:rPr>
          <w:rFonts w:asciiTheme="minorHAnsi" w:eastAsia="Times New Roman" w:hAnsiTheme="minorHAnsi" w:cstheme="minorHAnsi"/>
          <w:bCs/>
          <w:kern w:val="36"/>
          <w:sz w:val="39"/>
          <w:szCs w:val="39"/>
        </w:rPr>
      </w:pPr>
    </w:p>
    <w:p w14:paraId="0DD08B35" w14:textId="0AD47FCA" w:rsidR="00C90C3B" w:rsidRPr="00C90C3B" w:rsidRDefault="00221755" w:rsidP="00C90C3B">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eastAsia="Times New Roman" w:hAnsiTheme="minorHAnsi" w:cstheme="minorHAnsi"/>
          <w:color w:val="auto"/>
          <w:sz w:val="26"/>
          <w:szCs w:val="26"/>
        </w:rPr>
      </w:pPr>
      <w:r w:rsidRPr="00BA7BCA">
        <w:rPr>
          <w:rFonts w:asciiTheme="minorHAnsi" w:hAnsiTheme="minorHAnsi" w:cstheme="minorHAnsi"/>
          <w:szCs w:val="24"/>
        </w:rPr>
        <w:br/>
      </w:r>
    </w:p>
    <w:p w14:paraId="7531DACD" w14:textId="77777777" w:rsidR="00C90C3B" w:rsidRPr="00C90C3B" w:rsidRDefault="00C90C3B" w:rsidP="00C90C3B">
      <w:pPr>
        <w:pStyle w:val="NormalWeb"/>
        <w:shd w:val="clear" w:color="auto" w:fill="FFFFFF"/>
        <w:spacing w:before="0" w:beforeAutospacing="0" w:after="0" w:afterAutospacing="0"/>
        <w:rPr>
          <w:rFonts w:asciiTheme="minorHAnsi" w:hAnsiTheme="minorHAnsi" w:cstheme="minorHAnsi"/>
        </w:rPr>
      </w:pPr>
    </w:p>
    <w:p w14:paraId="3300BB96" w14:textId="61B87FF4" w:rsidR="00BD666F" w:rsidRDefault="00BD666F" w:rsidP="00BD666F">
      <w:pPr>
        <w:ind w:left="0" w:firstLine="0"/>
        <w:jc w:val="left"/>
        <w:rPr>
          <w:rFonts w:asciiTheme="minorHAnsi" w:hAnsiTheme="minorHAnsi" w:cstheme="minorHAnsi"/>
        </w:rPr>
      </w:pPr>
      <w:r w:rsidRPr="004B3ECD">
        <w:rPr>
          <w:rFonts w:asciiTheme="minorHAnsi" w:hAnsiTheme="minorHAnsi" w:cstheme="minorHAnsi"/>
          <w:b/>
          <w:u w:val="single"/>
        </w:rPr>
        <w:t>Planning</w:t>
      </w:r>
      <w:r w:rsidRPr="0020368D">
        <w:rPr>
          <w:rFonts w:asciiTheme="minorHAnsi" w:hAnsiTheme="minorHAnsi" w:cstheme="minorHAnsi"/>
          <w:b/>
        </w:rPr>
        <w:br/>
      </w:r>
      <w:r w:rsidRPr="00E57B26">
        <w:rPr>
          <w:rFonts w:asciiTheme="minorHAnsi" w:hAnsiTheme="minorHAnsi" w:cstheme="minorHAnsi"/>
        </w:rPr>
        <w:t xml:space="preserve">The planning of the curriculum is organised in three phases: </w:t>
      </w:r>
      <w:r w:rsidRPr="00E57B26">
        <w:rPr>
          <w:rFonts w:asciiTheme="minorHAnsi" w:hAnsiTheme="minorHAnsi" w:cstheme="minorHAnsi"/>
        </w:rPr>
        <w:br/>
        <w:t xml:space="preserve">- </w:t>
      </w:r>
      <w:r w:rsidRPr="00E57B26">
        <w:rPr>
          <w:rFonts w:asciiTheme="minorHAnsi" w:hAnsiTheme="minorHAnsi" w:cstheme="minorHAnsi"/>
          <w:b/>
        </w:rPr>
        <w:t>long term planning</w:t>
      </w:r>
      <w:r w:rsidRPr="00E57B26">
        <w:rPr>
          <w:rFonts w:asciiTheme="minorHAnsi" w:hAnsiTheme="minorHAnsi" w:cstheme="minorHAnsi"/>
        </w:rPr>
        <w:t xml:space="preserve"> which shows the organisation of the topics across the year</w:t>
      </w:r>
      <w:r>
        <w:rPr>
          <w:rFonts w:asciiTheme="minorHAnsi" w:hAnsiTheme="minorHAnsi" w:cstheme="minorHAnsi"/>
        </w:rPr>
        <w:t>, with a two-year cycle for Year 1/2, Year 3/4, and Year 5/6 and t</w:t>
      </w:r>
      <w:r w:rsidRPr="00E57B26">
        <w:rPr>
          <w:rFonts w:asciiTheme="minorHAnsi" w:hAnsiTheme="minorHAnsi" w:cstheme="minorHAnsi"/>
        </w:rPr>
        <w:t>he coverage and progression of know</w:t>
      </w:r>
      <w:r>
        <w:rPr>
          <w:rFonts w:asciiTheme="minorHAnsi" w:hAnsiTheme="minorHAnsi" w:cstheme="minorHAnsi"/>
        </w:rPr>
        <w:t>ledge, skills a</w:t>
      </w:r>
      <w:r w:rsidR="00D921A7">
        <w:rPr>
          <w:rFonts w:asciiTheme="minorHAnsi" w:hAnsiTheme="minorHAnsi" w:cstheme="minorHAnsi"/>
        </w:rPr>
        <w:t xml:space="preserve">nd understanding. As seen </w:t>
      </w:r>
      <w:r>
        <w:rPr>
          <w:rFonts w:asciiTheme="minorHAnsi" w:hAnsiTheme="minorHAnsi" w:cstheme="minorHAnsi"/>
        </w:rPr>
        <w:t>in the curriculum overview above.</w:t>
      </w:r>
    </w:p>
    <w:p w14:paraId="3E2930C0" w14:textId="77777777" w:rsidR="00BD666F" w:rsidRDefault="00BD666F" w:rsidP="00BD666F">
      <w:pPr>
        <w:jc w:val="left"/>
        <w:rPr>
          <w:rFonts w:asciiTheme="minorHAnsi" w:hAnsiTheme="minorHAnsi" w:cstheme="minorHAnsi"/>
        </w:rPr>
      </w:pPr>
      <w:r w:rsidRPr="00E57B26">
        <w:rPr>
          <w:rFonts w:asciiTheme="minorHAnsi" w:hAnsiTheme="minorHAnsi" w:cstheme="minorHAnsi"/>
        </w:rPr>
        <w:t xml:space="preserve">- </w:t>
      </w:r>
      <w:r w:rsidRPr="00E57B26">
        <w:rPr>
          <w:rFonts w:asciiTheme="minorHAnsi" w:hAnsiTheme="minorHAnsi" w:cstheme="minorHAnsi"/>
          <w:b/>
        </w:rPr>
        <w:t>medium term planning</w:t>
      </w:r>
      <w:r w:rsidRPr="00E57B26">
        <w:rPr>
          <w:rFonts w:asciiTheme="minorHAnsi" w:hAnsiTheme="minorHAnsi" w:cstheme="minorHAnsi"/>
        </w:rPr>
        <w:t xml:space="preserve"> which demonstrates the progression of knowledge, skills and </w:t>
      </w:r>
      <w:r>
        <w:rPr>
          <w:rFonts w:asciiTheme="minorHAnsi" w:hAnsiTheme="minorHAnsi" w:cstheme="minorHAnsi"/>
        </w:rPr>
        <w:t xml:space="preserve">understanding within each topic. </w:t>
      </w:r>
    </w:p>
    <w:p w14:paraId="4D4005A0" w14:textId="31018470" w:rsidR="00BD666F" w:rsidRDefault="00BD666F" w:rsidP="00BD666F">
      <w:pPr>
        <w:jc w:val="left"/>
        <w:rPr>
          <w:rFonts w:asciiTheme="minorHAnsi" w:hAnsiTheme="minorHAnsi" w:cstheme="minorHAnsi"/>
        </w:rPr>
      </w:pPr>
      <w:r>
        <w:rPr>
          <w:rFonts w:asciiTheme="minorHAnsi" w:hAnsiTheme="minorHAnsi" w:cstheme="minorHAnsi"/>
        </w:rPr>
        <w:t>-</w:t>
      </w:r>
      <w:r w:rsidRPr="00E57B26">
        <w:rPr>
          <w:rFonts w:asciiTheme="minorHAnsi" w:hAnsiTheme="minorHAnsi" w:cstheme="minorHAnsi"/>
        </w:rPr>
        <w:t xml:space="preserve"> </w:t>
      </w:r>
      <w:r w:rsidRPr="00E57B26">
        <w:rPr>
          <w:rFonts w:asciiTheme="minorHAnsi" w:hAnsiTheme="minorHAnsi" w:cstheme="minorHAnsi"/>
          <w:b/>
        </w:rPr>
        <w:t>short term planning</w:t>
      </w:r>
      <w:r>
        <w:rPr>
          <w:rFonts w:asciiTheme="minorHAnsi" w:hAnsiTheme="minorHAnsi" w:cstheme="minorHAnsi"/>
        </w:rPr>
        <w:t xml:space="preserve"> which teachers choose the learning outcomes for the groups of children they teach.  Planning can be highlighted from the Rising Stars planning documents.</w:t>
      </w:r>
    </w:p>
    <w:p w14:paraId="22428778" w14:textId="6D53C4B5" w:rsidR="00504CDC" w:rsidRDefault="00504CDC" w:rsidP="00BD666F">
      <w:pPr>
        <w:jc w:val="left"/>
        <w:rPr>
          <w:rFonts w:asciiTheme="minorHAnsi" w:hAnsiTheme="minorHAnsi" w:cstheme="minorHAnsi"/>
        </w:rPr>
      </w:pPr>
    </w:p>
    <w:p w14:paraId="556DAB7B" w14:textId="68DEB3BF" w:rsidR="00504CDC" w:rsidRDefault="00504CDC" w:rsidP="00504CDC">
      <w:pPr>
        <w:jc w:val="left"/>
        <w:rPr>
          <w:rFonts w:asciiTheme="minorHAnsi" w:hAnsiTheme="minorHAnsi" w:cstheme="minorHAnsi"/>
        </w:rPr>
      </w:pPr>
      <w:r>
        <w:rPr>
          <w:rFonts w:asciiTheme="minorHAnsi" w:hAnsiTheme="minorHAnsi" w:cstheme="minorHAnsi"/>
        </w:rPr>
        <w:t xml:space="preserve">Geography is predominantly taught on the core days of Tue, Wed or Thurs.  For flexi-learners the work covered on a Monday and Friday can be accessed by parents and children at home via </w:t>
      </w:r>
      <w:proofErr w:type="spellStart"/>
      <w:r>
        <w:rPr>
          <w:rFonts w:asciiTheme="minorHAnsi" w:hAnsiTheme="minorHAnsi" w:cstheme="minorHAnsi"/>
        </w:rPr>
        <w:t>Showbie</w:t>
      </w:r>
      <w:proofErr w:type="spellEnd"/>
      <w:r>
        <w:rPr>
          <w:rFonts w:asciiTheme="minorHAnsi" w:hAnsiTheme="minorHAnsi" w:cstheme="minorHAnsi"/>
        </w:rPr>
        <w:t xml:space="preserve">. Any work completed at home, can be sent to teachers via </w:t>
      </w:r>
      <w:proofErr w:type="spellStart"/>
      <w:r>
        <w:rPr>
          <w:rFonts w:asciiTheme="minorHAnsi" w:hAnsiTheme="minorHAnsi" w:cstheme="minorHAnsi"/>
        </w:rPr>
        <w:t>Showbie</w:t>
      </w:r>
      <w:proofErr w:type="spellEnd"/>
      <w:r>
        <w:rPr>
          <w:rFonts w:asciiTheme="minorHAnsi" w:hAnsiTheme="minorHAnsi" w:cstheme="minorHAnsi"/>
        </w:rPr>
        <w:t xml:space="preserve"> or children can bring their learning into school.</w:t>
      </w:r>
    </w:p>
    <w:p w14:paraId="6B586ABE" w14:textId="77777777" w:rsidR="00504CDC" w:rsidRDefault="00504CDC" w:rsidP="00504CDC">
      <w:pPr>
        <w:ind w:left="0" w:firstLine="0"/>
        <w:jc w:val="left"/>
        <w:rPr>
          <w:rFonts w:asciiTheme="minorHAnsi" w:hAnsiTheme="minorHAnsi" w:cstheme="minorHAnsi"/>
        </w:rPr>
      </w:pPr>
    </w:p>
    <w:p w14:paraId="3A03EBCB" w14:textId="77777777" w:rsidR="00504CDC" w:rsidRDefault="00504CDC" w:rsidP="00504CDC">
      <w:pPr>
        <w:jc w:val="left"/>
        <w:rPr>
          <w:rFonts w:asciiTheme="minorHAnsi" w:hAnsiTheme="minorHAnsi" w:cstheme="minorHAnsi"/>
        </w:rPr>
      </w:pPr>
      <w:r>
        <w:rPr>
          <w:rFonts w:asciiTheme="minorHAnsi" w:hAnsiTheme="minorHAnsi" w:cstheme="minorHAnsi"/>
        </w:rPr>
        <w:t>At Huxley, high expectations are expected from teachers, teaching assistants and children in planning, teaching and learning, to ensure the needs of all are met, progress is made and children can achieve their maximum potential from their individual baseline.</w:t>
      </w:r>
    </w:p>
    <w:p w14:paraId="41AE43D9" w14:textId="77777777" w:rsidR="00504CDC" w:rsidRDefault="00504CDC" w:rsidP="00BD666F">
      <w:pPr>
        <w:jc w:val="left"/>
        <w:rPr>
          <w:rFonts w:asciiTheme="minorHAnsi" w:hAnsiTheme="minorHAnsi" w:cstheme="minorHAnsi"/>
        </w:rPr>
      </w:pPr>
    </w:p>
    <w:p w14:paraId="70963B3B" w14:textId="4E6B4776" w:rsidR="00BD666F" w:rsidRDefault="00BD666F" w:rsidP="00BD666F">
      <w:pPr>
        <w:jc w:val="left"/>
        <w:rPr>
          <w:rFonts w:asciiTheme="minorHAnsi" w:hAnsiTheme="minorHAnsi" w:cstheme="minorHAnsi"/>
        </w:rPr>
      </w:pPr>
    </w:p>
    <w:p w14:paraId="7371F8C6" w14:textId="4712B34C" w:rsidR="00D5136A" w:rsidRPr="00CD5F52" w:rsidRDefault="00221755" w:rsidP="00D5136A">
      <w:pPr>
        <w:ind w:left="0" w:firstLine="0"/>
        <w:jc w:val="left"/>
        <w:rPr>
          <w:rFonts w:asciiTheme="minorHAnsi" w:hAnsiTheme="minorHAnsi" w:cstheme="minorHAnsi"/>
          <w:bCs/>
          <w:sz w:val="22"/>
        </w:rPr>
      </w:pPr>
      <w:r w:rsidRPr="0020368D">
        <w:rPr>
          <w:rFonts w:asciiTheme="minorHAnsi" w:hAnsiTheme="minorHAnsi" w:cstheme="minorHAnsi"/>
          <w:b/>
        </w:rPr>
        <w:br/>
      </w:r>
    </w:p>
    <w:p w14:paraId="11FB6E0F" w14:textId="1A1DC325" w:rsidR="00504CDC" w:rsidRPr="0020368D" w:rsidRDefault="00221755" w:rsidP="00504CDC">
      <w:pPr>
        <w:jc w:val="left"/>
        <w:rPr>
          <w:rFonts w:asciiTheme="minorHAnsi" w:hAnsiTheme="minorHAnsi" w:cstheme="minorHAnsi"/>
          <w:i/>
        </w:rPr>
      </w:pPr>
      <w:r w:rsidRPr="004B3ECD">
        <w:rPr>
          <w:rFonts w:asciiTheme="minorHAnsi" w:hAnsiTheme="minorHAnsi" w:cstheme="minorHAnsi"/>
          <w:b/>
          <w:u w:val="single"/>
        </w:rPr>
        <w:t>Professional Development of Staff and Use of Resources</w:t>
      </w:r>
      <w:r w:rsidRPr="0020368D">
        <w:rPr>
          <w:rFonts w:asciiTheme="minorHAnsi" w:hAnsiTheme="minorHAnsi" w:cstheme="minorHAnsi"/>
          <w:b/>
        </w:rPr>
        <w:br/>
      </w:r>
      <w:r w:rsidR="00504CDC" w:rsidRPr="00C703E9">
        <w:rPr>
          <w:rFonts w:asciiTheme="minorHAnsi" w:hAnsiTheme="minorHAnsi" w:cstheme="minorHAnsi"/>
        </w:rPr>
        <w:t xml:space="preserve">At Huxley, there is a commitment to develop staff and ensure they are supported to provide the best quality teaching possible.  CPD is key to ensuring pedagogical knowledge and </w:t>
      </w:r>
      <w:r w:rsidR="00504CDC" w:rsidRPr="00C703E9">
        <w:rPr>
          <w:rFonts w:asciiTheme="minorHAnsi" w:hAnsiTheme="minorHAnsi" w:cstheme="minorHAnsi"/>
        </w:rPr>
        <w:lastRenderedPageBreak/>
        <w:t>understanding, as is the ability to ensure inclusive lessons.  Any notes or ideas from relevant staff CPD is logged on the school PADLET for all staff to access</w:t>
      </w:r>
      <w:r w:rsidR="00504CDC">
        <w:rPr>
          <w:rFonts w:asciiTheme="minorHAnsi" w:hAnsiTheme="minorHAnsi" w:cstheme="minorHAnsi"/>
        </w:rPr>
        <w:t xml:space="preserve">.  The subject leader supports staff in the planning and delivery of </w:t>
      </w:r>
      <w:r w:rsidR="00C57B3E">
        <w:rPr>
          <w:rFonts w:asciiTheme="minorHAnsi" w:hAnsiTheme="minorHAnsi" w:cstheme="minorHAnsi"/>
        </w:rPr>
        <w:t>Geography</w:t>
      </w:r>
      <w:r w:rsidR="00504CDC">
        <w:rPr>
          <w:rFonts w:asciiTheme="minorHAnsi" w:hAnsiTheme="minorHAnsi" w:cstheme="minorHAnsi"/>
        </w:rPr>
        <w:t xml:space="preserve">.  Regular book looks, discussion and staff meetings keep the subject leader up-to-date with </w:t>
      </w:r>
      <w:r w:rsidR="00C57B3E">
        <w:rPr>
          <w:rFonts w:asciiTheme="minorHAnsi" w:hAnsiTheme="minorHAnsi" w:cstheme="minorHAnsi"/>
        </w:rPr>
        <w:t>Geography</w:t>
      </w:r>
      <w:bookmarkStart w:id="0" w:name="_GoBack"/>
      <w:bookmarkEnd w:id="0"/>
      <w:r w:rsidR="00504CDC">
        <w:rPr>
          <w:rFonts w:asciiTheme="minorHAnsi" w:hAnsiTheme="minorHAnsi" w:cstheme="minorHAnsi"/>
        </w:rPr>
        <w:t xml:space="preserve"> throughout Huxley.  </w:t>
      </w:r>
    </w:p>
    <w:p w14:paraId="3DF08BC4" w14:textId="75B9E2C7" w:rsidR="00221755" w:rsidRPr="0020368D" w:rsidRDefault="00221755" w:rsidP="00504CDC">
      <w:pPr>
        <w:ind w:left="0" w:firstLine="0"/>
        <w:jc w:val="left"/>
        <w:rPr>
          <w:rFonts w:asciiTheme="minorHAnsi" w:hAnsiTheme="minorHAnsi" w:cstheme="minorHAnsi"/>
          <w:b/>
        </w:rPr>
      </w:pPr>
    </w:p>
    <w:p w14:paraId="502EA888" w14:textId="00EC5306" w:rsidR="00221755" w:rsidRPr="004B3ECD" w:rsidRDefault="00221755" w:rsidP="00221755">
      <w:pPr>
        <w:jc w:val="left"/>
        <w:rPr>
          <w:rFonts w:asciiTheme="minorHAnsi" w:hAnsiTheme="minorHAnsi" w:cstheme="minorHAnsi"/>
          <w:b/>
          <w:u w:val="single"/>
        </w:rPr>
      </w:pPr>
      <w:r w:rsidRPr="004B3ECD">
        <w:rPr>
          <w:rFonts w:asciiTheme="minorHAnsi" w:hAnsiTheme="minorHAnsi" w:cstheme="minorHAnsi"/>
          <w:b/>
          <w:u w:val="single"/>
        </w:rPr>
        <w:t>Parental involvement</w:t>
      </w:r>
    </w:p>
    <w:p w14:paraId="0539B605" w14:textId="481124A6" w:rsidR="00221755" w:rsidRPr="0020368D" w:rsidRDefault="001A6AF3" w:rsidP="00221755">
      <w:pPr>
        <w:jc w:val="left"/>
        <w:rPr>
          <w:rFonts w:asciiTheme="minorHAnsi" w:hAnsiTheme="minorHAnsi" w:cstheme="minorHAnsi"/>
          <w:b/>
        </w:rPr>
      </w:pPr>
      <w:r w:rsidRPr="0020368D">
        <w:rPr>
          <w:rFonts w:asciiTheme="minorHAnsi" w:hAnsiTheme="minorHAnsi" w:cstheme="minorHAnsi"/>
          <w:b/>
          <w:noProof/>
        </w:rPr>
        <w:drawing>
          <wp:inline distT="0" distB="0" distL="0" distR="0" wp14:anchorId="54B7CDC5" wp14:editId="7C7DD13B">
            <wp:extent cx="5686425" cy="38902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20887" cy="3913858"/>
                    </a:xfrm>
                    <a:prstGeom prst="rect">
                      <a:avLst/>
                    </a:prstGeom>
                  </pic:spPr>
                </pic:pic>
              </a:graphicData>
            </a:graphic>
          </wp:inline>
        </w:drawing>
      </w:r>
    </w:p>
    <w:p w14:paraId="6DB227CD" w14:textId="5105DBF9" w:rsidR="00221755" w:rsidRPr="00D5136A" w:rsidRDefault="00221755" w:rsidP="00221755">
      <w:pPr>
        <w:jc w:val="left"/>
        <w:rPr>
          <w:rFonts w:asciiTheme="minorHAnsi" w:hAnsiTheme="minorHAnsi" w:cstheme="minorHAnsi"/>
          <w:bCs/>
          <w:color w:val="auto"/>
        </w:rPr>
      </w:pPr>
      <w:r w:rsidRPr="00D5136A">
        <w:rPr>
          <w:rFonts w:asciiTheme="minorHAnsi" w:hAnsiTheme="minorHAnsi" w:cstheme="minorHAnsi"/>
          <w:bCs/>
          <w:color w:val="auto"/>
        </w:rPr>
        <w:t xml:space="preserve">Due to the nature of our provision and our offer of flexi schooling, our parents and carers are considered as joint educators and therefore parental engagement is even more integral to our approach. </w:t>
      </w:r>
    </w:p>
    <w:p w14:paraId="68D4AD4F" w14:textId="420995FA" w:rsidR="00221755" w:rsidRPr="00D5136A" w:rsidRDefault="00221755" w:rsidP="00221755">
      <w:pPr>
        <w:jc w:val="left"/>
        <w:rPr>
          <w:rFonts w:asciiTheme="minorHAnsi" w:hAnsiTheme="minorHAnsi" w:cstheme="minorHAnsi"/>
          <w:bCs/>
          <w:color w:val="auto"/>
        </w:rPr>
      </w:pPr>
    </w:p>
    <w:p w14:paraId="04CB6F57" w14:textId="38342849" w:rsidR="00221755" w:rsidRPr="00D5136A" w:rsidRDefault="00221755" w:rsidP="00221755">
      <w:pPr>
        <w:jc w:val="left"/>
        <w:rPr>
          <w:rFonts w:asciiTheme="minorHAnsi" w:hAnsiTheme="minorHAnsi" w:cstheme="minorHAnsi"/>
          <w:bCs/>
          <w:color w:val="auto"/>
          <w:szCs w:val="24"/>
        </w:rPr>
      </w:pPr>
      <w:r w:rsidRPr="00D5136A">
        <w:rPr>
          <w:rFonts w:asciiTheme="minorHAnsi" w:hAnsiTheme="minorHAnsi" w:cstheme="minorHAnsi"/>
          <w:bCs/>
          <w:color w:val="auto"/>
        </w:rPr>
        <w:t xml:space="preserve">Things we do to </w:t>
      </w:r>
      <w:r w:rsidRPr="00D5136A">
        <w:rPr>
          <w:rFonts w:asciiTheme="minorHAnsi" w:hAnsiTheme="minorHAnsi" w:cstheme="minorHAnsi"/>
          <w:bCs/>
          <w:color w:val="auto"/>
          <w:szCs w:val="24"/>
        </w:rPr>
        <w:t>help engage our parents in learning-</w:t>
      </w:r>
    </w:p>
    <w:p w14:paraId="39D3467B" w14:textId="26A56787" w:rsidR="001A6AF3" w:rsidRPr="00D5136A" w:rsidRDefault="001A6AF3" w:rsidP="001A6AF3">
      <w:pPr>
        <w:pStyle w:val="ListParagraph"/>
        <w:numPr>
          <w:ilvl w:val="0"/>
          <w:numId w:val="1"/>
        </w:numPr>
        <w:rPr>
          <w:rFonts w:cstheme="minorHAnsi"/>
          <w:bCs/>
          <w:sz w:val="24"/>
          <w:szCs w:val="24"/>
        </w:rPr>
      </w:pPr>
      <w:r w:rsidRPr="00D5136A">
        <w:rPr>
          <w:rFonts w:cstheme="minorHAnsi"/>
          <w:bCs/>
          <w:sz w:val="24"/>
          <w:szCs w:val="24"/>
        </w:rPr>
        <w:t>The ‘Come Be’ with me programme above means that parents are engaged in all aspects of school life- we have subject specific Come Learn with me sessions too.</w:t>
      </w:r>
    </w:p>
    <w:p w14:paraId="42785B3F" w14:textId="6C68D559" w:rsidR="001A6AF3" w:rsidRPr="00D5136A" w:rsidRDefault="00221755" w:rsidP="001A6AF3">
      <w:pPr>
        <w:pStyle w:val="ListParagraph"/>
        <w:numPr>
          <w:ilvl w:val="0"/>
          <w:numId w:val="1"/>
        </w:numPr>
        <w:rPr>
          <w:rFonts w:cstheme="minorHAnsi"/>
          <w:bCs/>
          <w:sz w:val="24"/>
          <w:szCs w:val="24"/>
        </w:rPr>
      </w:pPr>
      <w:r w:rsidRPr="00D5136A">
        <w:rPr>
          <w:rFonts w:cstheme="minorHAnsi"/>
          <w:bCs/>
          <w:sz w:val="24"/>
          <w:szCs w:val="24"/>
        </w:rPr>
        <w:t xml:space="preserve">Online Platform for sharing resources, videos and </w:t>
      </w:r>
      <w:r w:rsidR="001A6AF3" w:rsidRPr="00D5136A">
        <w:rPr>
          <w:rFonts w:cstheme="minorHAnsi"/>
          <w:bCs/>
          <w:sz w:val="24"/>
          <w:szCs w:val="24"/>
        </w:rPr>
        <w:t>supporting work for days when children are not onsite but also to help guide learning across the term</w:t>
      </w:r>
    </w:p>
    <w:p w14:paraId="0CCDA5C8" w14:textId="32817445" w:rsidR="001A6AF3" w:rsidRPr="00D5136A" w:rsidRDefault="001A6AF3" w:rsidP="001A6AF3">
      <w:pPr>
        <w:pStyle w:val="ListParagraph"/>
        <w:numPr>
          <w:ilvl w:val="0"/>
          <w:numId w:val="1"/>
        </w:numPr>
        <w:rPr>
          <w:rFonts w:cstheme="minorHAnsi"/>
          <w:bCs/>
          <w:sz w:val="24"/>
          <w:szCs w:val="24"/>
        </w:rPr>
      </w:pPr>
      <w:r w:rsidRPr="00D5136A">
        <w:rPr>
          <w:rFonts w:cstheme="minorHAnsi"/>
          <w:bCs/>
          <w:sz w:val="24"/>
          <w:szCs w:val="24"/>
        </w:rPr>
        <w:t>All overviews and weekly rotation/hours documents are shared with parents</w:t>
      </w:r>
    </w:p>
    <w:p w14:paraId="2B5646D2" w14:textId="71418FC3" w:rsidR="001A6AF3" w:rsidRPr="00D5136A" w:rsidRDefault="001A6AF3" w:rsidP="001A6AF3">
      <w:pPr>
        <w:pStyle w:val="ListParagraph"/>
        <w:numPr>
          <w:ilvl w:val="0"/>
          <w:numId w:val="1"/>
        </w:numPr>
        <w:rPr>
          <w:rFonts w:cstheme="minorHAnsi"/>
          <w:bCs/>
          <w:sz w:val="24"/>
          <w:szCs w:val="24"/>
        </w:rPr>
      </w:pPr>
      <w:r w:rsidRPr="00D5136A">
        <w:rPr>
          <w:rFonts w:cstheme="minorHAnsi"/>
          <w:bCs/>
          <w:sz w:val="24"/>
          <w:szCs w:val="24"/>
        </w:rPr>
        <w:t>We have coffee mornings every 2- 3 weeks to ‘touch base’ with our parents on a variety of school development areas and use these to share new resources, learning activities or research in different subject areas too</w:t>
      </w:r>
    </w:p>
    <w:p w14:paraId="316376DD" w14:textId="22D3C38C" w:rsidR="001A6AF3" w:rsidRPr="00504CDC" w:rsidRDefault="001A6AF3" w:rsidP="00504CDC">
      <w:pPr>
        <w:pStyle w:val="ListParagraph"/>
        <w:numPr>
          <w:ilvl w:val="0"/>
          <w:numId w:val="1"/>
        </w:numPr>
        <w:rPr>
          <w:rFonts w:cstheme="minorHAnsi"/>
          <w:bCs/>
          <w:sz w:val="24"/>
          <w:szCs w:val="24"/>
        </w:rPr>
      </w:pPr>
      <w:r w:rsidRPr="00D5136A">
        <w:rPr>
          <w:rFonts w:cstheme="minorHAnsi"/>
          <w:bCs/>
          <w:sz w:val="24"/>
          <w:szCs w:val="24"/>
        </w:rPr>
        <w:t>Parent consultation afternoons</w:t>
      </w:r>
    </w:p>
    <w:p w14:paraId="29044A71" w14:textId="77777777" w:rsidR="00221755" w:rsidRPr="0020368D" w:rsidRDefault="00221755" w:rsidP="00221755">
      <w:pPr>
        <w:jc w:val="left"/>
        <w:rPr>
          <w:rFonts w:asciiTheme="minorHAnsi" w:hAnsiTheme="minorHAnsi" w:cstheme="minorHAnsi"/>
          <w:b/>
        </w:rPr>
      </w:pPr>
    </w:p>
    <w:p w14:paraId="69AD3FAD" w14:textId="77777777" w:rsidR="00504CDC" w:rsidRDefault="00504CDC" w:rsidP="00504CDC">
      <w:pPr>
        <w:ind w:left="0" w:firstLine="0"/>
        <w:jc w:val="left"/>
        <w:rPr>
          <w:rFonts w:asciiTheme="minorHAnsi" w:hAnsiTheme="minorHAnsi" w:cstheme="minorHAnsi"/>
          <w:b/>
        </w:rPr>
      </w:pPr>
    </w:p>
    <w:p w14:paraId="1556D74D" w14:textId="1D087CED" w:rsidR="00221755" w:rsidRPr="00EB3369" w:rsidRDefault="00221755" w:rsidP="00504CDC">
      <w:pPr>
        <w:ind w:left="0" w:firstLine="0"/>
        <w:jc w:val="left"/>
        <w:rPr>
          <w:rFonts w:ascii="Bradley Hand ITC" w:hAnsi="Bradley Hand ITC" w:cstheme="minorHAnsi"/>
          <w:b/>
          <w:sz w:val="36"/>
          <w:szCs w:val="36"/>
          <w:u w:val="single"/>
        </w:rPr>
      </w:pPr>
      <w:r w:rsidRPr="00EB3369">
        <w:rPr>
          <w:rFonts w:ascii="Bradley Hand ITC" w:hAnsi="Bradley Hand ITC" w:cstheme="minorHAnsi"/>
          <w:b/>
          <w:sz w:val="36"/>
          <w:szCs w:val="36"/>
          <w:u w:val="single"/>
        </w:rPr>
        <w:lastRenderedPageBreak/>
        <w:t>Curriculum Impact</w:t>
      </w:r>
    </w:p>
    <w:p w14:paraId="34AF8C31" w14:textId="09FD374D" w:rsidR="00D5136A" w:rsidRDefault="00D5136A" w:rsidP="00D5136A">
      <w:pPr>
        <w:jc w:val="left"/>
        <w:rPr>
          <w:rFonts w:asciiTheme="minorHAnsi" w:hAnsiTheme="minorHAnsi" w:cstheme="minorHAnsi"/>
          <w:szCs w:val="24"/>
        </w:rPr>
      </w:pPr>
      <w:r w:rsidRPr="00270EFF">
        <w:rPr>
          <w:rFonts w:asciiTheme="minorHAnsi" w:hAnsiTheme="minorHAnsi" w:cstheme="minorHAnsi"/>
          <w:szCs w:val="24"/>
        </w:rPr>
        <w:t xml:space="preserve">We aim for our children to be confident </w:t>
      </w:r>
      <w:r>
        <w:rPr>
          <w:rFonts w:asciiTheme="minorHAnsi" w:hAnsiTheme="minorHAnsi" w:cstheme="minorHAnsi"/>
          <w:szCs w:val="24"/>
        </w:rPr>
        <w:t>geographer</w:t>
      </w:r>
      <w:r w:rsidRPr="00270EFF">
        <w:rPr>
          <w:rFonts w:asciiTheme="minorHAnsi" w:hAnsiTheme="minorHAnsi" w:cstheme="minorHAnsi"/>
          <w:szCs w:val="24"/>
        </w:rPr>
        <w:t xml:space="preserve">s who are able to </w:t>
      </w:r>
      <w:r>
        <w:rPr>
          <w:rFonts w:asciiTheme="minorHAnsi" w:hAnsiTheme="minorHAnsi" w:cstheme="minorHAnsi"/>
          <w:szCs w:val="24"/>
        </w:rPr>
        <w:t xml:space="preserve">demonstrate their knowledge and understanding of the world around them and the wider world through the application of their geographical skills. </w:t>
      </w:r>
    </w:p>
    <w:p w14:paraId="3A2ACA48" w14:textId="33753CA8" w:rsidR="00221755" w:rsidRDefault="00221755" w:rsidP="00221755">
      <w:pPr>
        <w:jc w:val="left"/>
        <w:rPr>
          <w:rFonts w:asciiTheme="minorHAnsi" w:hAnsiTheme="minorHAnsi" w:cstheme="minorHAnsi"/>
          <w:b/>
          <w:u w:val="single"/>
        </w:rPr>
      </w:pPr>
    </w:p>
    <w:p w14:paraId="54A22D89" w14:textId="6DBCC0C5" w:rsidR="00D5136A" w:rsidRPr="00CD5F52" w:rsidRDefault="00287E42" w:rsidP="00D5136A">
      <w:pPr>
        <w:ind w:left="0" w:firstLine="0"/>
        <w:jc w:val="left"/>
        <w:rPr>
          <w:rFonts w:asciiTheme="minorHAnsi" w:hAnsiTheme="minorHAnsi" w:cstheme="minorHAnsi"/>
          <w:bCs/>
          <w:sz w:val="22"/>
        </w:rPr>
      </w:pPr>
      <w:r>
        <w:rPr>
          <w:rFonts w:asciiTheme="minorHAnsi" w:hAnsiTheme="minorHAnsi" w:cstheme="minorHAnsi"/>
          <w:b/>
          <w:u w:val="single"/>
        </w:rPr>
        <w:t xml:space="preserve">Formative </w:t>
      </w:r>
      <w:r w:rsidR="00D5136A" w:rsidRPr="004B3ECD">
        <w:rPr>
          <w:rFonts w:asciiTheme="minorHAnsi" w:hAnsiTheme="minorHAnsi" w:cstheme="minorHAnsi"/>
          <w:b/>
          <w:u w:val="single"/>
        </w:rPr>
        <w:t>Assessment</w:t>
      </w:r>
      <w:r w:rsidR="00D5136A" w:rsidRPr="0020368D">
        <w:rPr>
          <w:rFonts w:asciiTheme="minorHAnsi" w:hAnsiTheme="minorHAnsi" w:cstheme="minorHAnsi"/>
          <w:b/>
        </w:rPr>
        <w:br/>
      </w:r>
      <w:r w:rsidR="00D5136A" w:rsidRPr="00CD5F52">
        <w:rPr>
          <w:rFonts w:asciiTheme="minorHAnsi" w:hAnsiTheme="minorHAnsi" w:cstheme="minorHAnsi"/>
          <w:bCs/>
          <w:sz w:val="22"/>
        </w:rPr>
        <w:t xml:space="preserve">The material in </w:t>
      </w:r>
      <w:r w:rsidR="00D5136A">
        <w:rPr>
          <w:rFonts w:asciiTheme="minorHAnsi" w:hAnsiTheme="minorHAnsi" w:cstheme="minorHAnsi"/>
          <w:bCs/>
          <w:sz w:val="22"/>
        </w:rPr>
        <w:t>Rising Stars Geography</w:t>
      </w:r>
      <w:r w:rsidR="00D5136A" w:rsidRPr="00CD5F52">
        <w:rPr>
          <w:rFonts w:asciiTheme="minorHAnsi" w:hAnsiTheme="minorHAnsi" w:cstheme="minorHAnsi"/>
          <w:bCs/>
          <w:sz w:val="22"/>
        </w:rPr>
        <w:t xml:space="preserve"> is written in such a way that assessment is an integral part of activities. The learning objectives </w:t>
      </w:r>
      <w:r w:rsidR="00D5136A">
        <w:rPr>
          <w:rFonts w:asciiTheme="minorHAnsi" w:hAnsiTheme="minorHAnsi" w:cstheme="minorHAnsi"/>
          <w:bCs/>
          <w:sz w:val="22"/>
        </w:rPr>
        <w:t xml:space="preserve">for each session and activity are </w:t>
      </w:r>
      <w:r w:rsidR="00D5136A" w:rsidRPr="00CD5F52">
        <w:rPr>
          <w:rFonts w:asciiTheme="minorHAnsi" w:hAnsiTheme="minorHAnsi" w:cstheme="minorHAnsi"/>
          <w:bCs/>
          <w:sz w:val="22"/>
        </w:rPr>
        <w:t xml:space="preserve">used as the basis for assessment, the criteria for which are outlined in the assessment section of the </w:t>
      </w:r>
      <w:r w:rsidR="00D5136A">
        <w:rPr>
          <w:rFonts w:asciiTheme="minorHAnsi" w:hAnsiTheme="minorHAnsi" w:cstheme="minorHAnsi"/>
          <w:bCs/>
          <w:sz w:val="22"/>
        </w:rPr>
        <w:t>planning.</w:t>
      </w:r>
    </w:p>
    <w:p w14:paraId="6CB9D4C2" w14:textId="77777777" w:rsidR="00D5136A" w:rsidRPr="00C90C3B" w:rsidRDefault="00D5136A" w:rsidP="00D5136A">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In EYFS, </w:t>
      </w:r>
      <w:r w:rsidRPr="00C90C3B">
        <w:rPr>
          <w:rFonts w:asciiTheme="minorHAnsi" w:hAnsiTheme="minorHAnsi" w:cstheme="minorHAnsi"/>
        </w:rPr>
        <w:t xml:space="preserve">ELG objectives with geography content </w:t>
      </w:r>
      <w:r>
        <w:rPr>
          <w:rFonts w:asciiTheme="minorHAnsi" w:hAnsiTheme="minorHAnsi" w:cstheme="minorHAnsi"/>
        </w:rPr>
        <w:t xml:space="preserve">from the ‘Understanding the World’ specific area of the EYFS curriculum </w:t>
      </w:r>
      <w:r w:rsidRPr="00C90C3B">
        <w:rPr>
          <w:rFonts w:asciiTheme="minorHAnsi" w:hAnsiTheme="minorHAnsi" w:cstheme="minorHAnsi"/>
        </w:rPr>
        <w:t xml:space="preserve">are </w:t>
      </w:r>
      <w:r>
        <w:rPr>
          <w:rFonts w:asciiTheme="minorHAnsi" w:hAnsiTheme="minorHAnsi" w:cstheme="minorHAnsi"/>
        </w:rPr>
        <w:t>used as assessment tools.</w:t>
      </w:r>
    </w:p>
    <w:p w14:paraId="3023F736" w14:textId="77777777" w:rsidR="00D5136A" w:rsidRDefault="00D5136A" w:rsidP="00D5136A">
      <w:pPr>
        <w:jc w:val="left"/>
        <w:rPr>
          <w:rFonts w:asciiTheme="minorHAnsi" w:hAnsiTheme="minorHAnsi" w:cstheme="minorHAnsi"/>
          <w:bCs/>
          <w:sz w:val="22"/>
        </w:rPr>
      </w:pPr>
    </w:p>
    <w:p w14:paraId="6ECF9946" w14:textId="77777777" w:rsidR="00D5136A" w:rsidRPr="00CD5F52" w:rsidRDefault="00D5136A" w:rsidP="00D5136A">
      <w:pPr>
        <w:jc w:val="left"/>
        <w:rPr>
          <w:rFonts w:asciiTheme="minorHAnsi" w:hAnsiTheme="minorHAnsi" w:cstheme="minorHAnsi"/>
          <w:bCs/>
          <w:sz w:val="22"/>
        </w:rPr>
      </w:pPr>
      <w:r>
        <w:rPr>
          <w:rFonts w:asciiTheme="minorHAnsi" w:hAnsiTheme="minorHAnsi" w:cstheme="minorHAnsi"/>
          <w:bCs/>
          <w:sz w:val="22"/>
        </w:rPr>
        <w:t>In Key Stage 1 and 2, a</w:t>
      </w:r>
      <w:r w:rsidRPr="00CD5F52">
        <w:rPr>
          <w:rFonts w:asciiTheme="minorHAnsi" w:hAnsiTheme="minorHAnsi" w:cstheme="minorHAnsi"/>
          <w:bCs/>
          <w:sz w:val="22"/>
        </w:rPr>
        <w:t>ssessment statements are differentiated so that teachers can assess the progress of different groups in their classroom, suggesting how the teacher could assess pupils to find out whethe</w:t>
      </w:r>
      <w:r>
        <w:rPr>
          <w:rFonts w:asciiTheme="minorHAnsi" w:hAnsiTheme="minorHAnsi" w:cstheme="minorHAnsi"/>
          <w:bCs/>
          <w:sz w:val="22"/>
        </w:rPr>
        <w:t>r they are at ‘Working Towards’, ‘At E</w:t>
      </w:r>
      <w:r w:rsidRPr="00CD5F52">
        <w:rPr>
          <w:rFonts w:asciiTheme="minorHAnsi" w:hAnsiTheme="minorHAnsi" w:cstheme="minorHAnsi"/>
          <w:bCs/>
          <w:sz w:val="22"/>
        </w:rPr>
        <w:t>xpectations</w:t>
      </w:r>
      <w:r>
        <w:rPr>
          <w:rFonts w:asciiTheme="minorHAnsi" w:hAnsiTheme="minorHAnsi" w:cstheme="minorHAnsi"/>
          <w:bCs/>
          <w:sz w:val="22"/>
        </w:rPr>
        <w:t>’</w:t>
      </w:r>
      <w:r w:rsidRPr="00CD5F52">
        <w:rPr>
          <w:rFonts w:asciiTheme="minorHAnsi" w:hAnsiTheme="minorHAnsi" w:cstheme="minorHAnsi"/>
          <w:bCs/>
          <w:sz w:val="22"/>
        </w:rPr>
        <w:t xml:space="preserve"> or </w:t>
      </w:r>
      <w:r>
        <w:rPr>
          <w:rFonts w:asciiTheme="minorHAnsi" w:hAnsiTheme="minorHAnsi" w:cstheme="minorHAnsi"/>
          <w:bCs/>
          <w:sz w:val="22"/>
        </w:rPr>
        <w:t>‘</w:t>
      </w:r>
      <w:r w:rsidRPr="00CD5F52">
        <w:rPr>
          <w:rFonts w:asciiTheme="minorHAnsi" w:hAnsiTheme="minorHAnsi" w:cstheme="minorHAnsi"/>
          <w:bCs/>
          <w:sz w:val="22"/>
        </w:rPr>
        <w:t>Exceeding</w:t>
      </w:r>
      <w:r>
        <w:rPr>
          <w:rFonts w:asciiTheme="minorHAnsi" w:hAnsiTheme="minorHAnsi" w:cstheme="minorHAnsi"/>
          <w:bCs/>
          <w:sz w:val="22"/>
        </w:rPr>
        <w:t>’</w:t>
      </w:r>
      <w:r w:rsidRPr="00CD5F52">
        <w:rPr>
          <w:rFonts w:asciiTheme="minorHAnsi" w:hAnsiTheme="minorHAnsi" w:cstheme="minorHAnsi"/>
          <w:bCs/>
          <w:sz w:val="22"/>
        </w:rPr>
        <w:t xml:space="preserve"> using the progression grids within the Rising Stars Progression Frameworks. </w:t>
      </w:r>
    </w:p>
    <w:p w14:paraId="2D37F749" w14:textId="77777777" w:rsidR="00D5136A" w:rsidRPr="00CD5F52" w:rsidRDefault="00D5136A" w:rsidP="00D5136A">
      <w:pPr>
        <w:jc w:val="left"/>
        <w:rPr>
          <w:rFonts w:asciiTheme="minorHAnsi" w:hAnsiTheme="minorHAnsi" w:cstheme="minorHAnsi"/>
          <w:bCs/>
          <w:sz w:val="22"/>
        </w:rPr>
      </w:pPr>
    </w:p>
    <w:p w14:paraId="571671E0" w14:textId="77777777" w:rsidR="00D5136A" w:rsidRDefault="00D5136A" w:rsidP="00D5136A">
      <w:pPr>
        <w:jc w:val="left"/>
        <w:rPr>
          <w:rFonts w:asciiTheme="minorHAnsi" w:hAnsiTheme="minorHAnsi" w:cstheme="minorHAnsi"/>
          <w:bCs/>
          <w:sz w:val="22"/>
        </w:rPr>
      </w:pPr>
      <w:r w:rsidRPr="00CD5F52">
        <w:rPr>
          <w:rFonts w:asciiTheme="minorHAnsi" w:hAnsiTheme="minorHAnsi" w:cstheme="minorHAnsi"/>
          <w:bCs/>
          <w:sz w:val="22"/>
        </w:rPr>
        <w:t>The children all complete a Knowledge Tree at the start and end of each unit which demonstrate</w:t>
      </w:r>
      <w:r>
        <w:rPr>
          <w:rFonts w:asciiTheme="minorHAnsi" w:hAnsiTheme="minorHAnsi" w:cstheme="minorHAnsi"/>
          <w:bCs/>
          <w:sz w:val="22"/>
        </w:rPr>
        <w:t>s</w:t>
      </w:r>
      <w:r w:rsidRPr="00CD5F52">
        <w:rPr>
          <w:rFonts w:asciiTheme="minorHAnsi" w:hAnsiTheme="minorHAnsi" w:cstheme="minorHAnsi"/>
          <w:bCs/>
          <w:sz w:val="22"/>
        </w:rPr>
        <w:t xml:space="preserve"> previous knowledge and then learnt knowledge. </w:t>
      </w:r>
    </w:p>
    <w:p w14:paraId="131B8DB9" w14:textId="77777777" w:rsidR="00D5136A" w:rsidRPr="00CD5F52" w:rsidRDefault="00D5136A" w:rsidP="00D5136A">
      <w:pPr>
        <w:ind w:left="0" w:firstLine="0"/>
        <w:jc w:val="left"/>
        <w:rPr>
          <w:rFonts w:asciiTheme="minorHAnsi" w:hAnsiTheme="minorHAnsi" w:cstheme="minorHAnsi"/>
          <w:bCs/>
          <w:sz w:val="22"/>
        </w:rPr>
      </w:pPr>
    </w:p>
    <w:p w14:paraId="33A4CEE6" w14:textId="77777777" w:rsidR="00D5136A" w:rsidRPr="0020368D" w:rsidRDefault="00D5136A" w:rsidP="00221755">
      <w:pPr>
        <w:jc w:val="left"/>
        <w:rPr>
          <w:rFonts w:asciiTheme="minorHAnsi" w:hAnsiTheme="minorHAnsi" w:cstheme="minorHAnsi"/>
          <w:b/>
          <w:u w:val="single"/>
        </w:rPr>
      </w:pPr>
    </w:p>
    <w:p w14:paraId="4956AB21" w14:textId="4EACBF82" w:rsidR="00221755" w:rsidRPr="00D5136A" w:rsidRDefault="00221755" w:rsidP="00221755">
      <w:pPr>
        <w:jc w:val="left"/>
        <w:rPr>
          <w:rFonts w:asciiTheme="minorHAnsi" w:hAnsiTheme="minorHAnsi" w:cstheme="minorHAnsi"/>
          <w:b/>
          <w:color w:val="auto"/>
        </w:rPr>
      </w:pPr>
      <w:r w:rsidRPr="00D5136A">
        <w:rPr>
          <w:rFonts w:asciiTheme="minorHAnsi" w:hAnsiTheme="minorHAnsi" w:cstheme="minorHAnsi"/>
          <w:b/>
          <w:color w:val="auto"/>
        </w:rPr>
        <w:t>Monitoring of impact (including role of governors)</w:t>
      </w:r>
    </w:p>
    <w:p w14:paraId="13E8A0A4" w14:textId="77777777"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Pupil Voice</w:t>
      </w:r>
    </w:p>
    <w:p w14:paraId="5E67754A" w14:textId="77777777"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 xml:space="preserve">Book Looks- weekly book look cycle in staff meetings </w:t>
      </w:r>
    </w:p>
    <w:p w14:paraId="420B7D30" w14:textId="77777777"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Headteacher pop in’s/Learning Walks</w:t>
      </w:r>
    </w:p>
    <w:p w14:paraId="4DCE6417" w14:textId="77777777"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Come Talk with me- book talks</w:t>
      </w:r>
    </w:p>
    <w:p w14:paraId="01E2B567" w14:textId="77777777"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Knowledge Trees</w:t>
      </w:r>
    </w:p>
    <w:p w14:paraId="7155EB3C" w14:textId="082E4D32"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Subject Leader Time (add in subject specific here if relevant)</w:t>
      </w:r>
    </w:p>
    <w:p w14:paraId="73542D09" w14:textId="625744B0"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Governor Termly Learning Walks</w:t>
      </w:r>
    </w:p>
    <w:p w14:paraId="48F2F75E" w14:textId="3C3A9A33"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Allocated Governor subject specific roles (TBC once new LGB established)</w:t>
      </w:r>
    </w:p>
    <w:p w14:paraId="2F3A6940" w14:textId="2AE23C6A"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Trust SIP visits</w:t>
      </w:r>
    </w:p>
    <w:p w14:paraId="7CE6A787" w14:textId="77777777" w:rsidR="00504CDC" w:rsidRPr="0020368D" w:rsidRDefault="00221755" w:rsidP="00504CDC">
      <w:pPr>
        <w:ind w:left="0" w:firstLine="0"/>
        <w:jc w:val="left"/>
        <w:rPr>
          <w:rFonts w:asciiTheme="minorHAnsi" w:hAnsiTheme="minorHAnsi" w:cstheme="minorHAnsi"/>
          <w:b/>
        </w:rPr>
      </w:pPr>
      <w:r w:rsidRPr="0020368D">
        <w:rPr>
          <w:rFonts w:asciiTheme="minorHAnsi" w:hAnsiTheme="minorHAnsi" w:cstheme="minorHAnsi"/>
          <w:b/>
        </w:rPr>
        <w:br/>
      </w:r>
      <w:r w:rsidR="00504CDC" w:rsidRPr="0020368D">
        <w:rPr>
          <w:rFonts w:asciiTheme="minorHAnsi" w:hAnsiTheme="minorHAnsi" w:cstheme="minorHAnsi"/>
          <w:b/>
        </w:rPr>
        <w:t>Reference to other relevant policies</w:t>
      </w:r>
    </w:p>
    <w:p w14:paraId="37B5E1D3" w14:textId="77777777" w:rsidR="00504CDC" w:rsidRDefault="00504CDC" w:rsidP="00504CDC">
      <w:pPr>
        <w:ind w:left="0"/>
        <w:rPr>
          <w:rFonts w:cstheme="minorHAnsi"/>
        </w:rPr>
      </w:pPr>
      <w:r w:rsidRPr="000370D6">
        <w:rPr>
          <w:rFonts w:asciiTheme="minorHAnsi" w:hAnsiTheme="minorHAnsi" w:cstheme="minorHAnsi"/>
        </w:rPr>
        <w:t xml:space="preserve">This policy links to other school policies, including: </w:t>
      </w:r>
      <w:r>
        <w:rPr>
          <w:rFonts w:asciiTheme="minorHAnsi" w:hAnsiTheme="minorHAnsi" w:cstheme="minorHAnsi"/>
        </w:rPr>
        <w:t>Teaching and Learning policy and Marking policy.</w:t>
      </w:r>
    </w:p>
    <w:p w14:paraId="03E7F2B1" w14:textId="1D219FFB" w:rsidR="00EB3369" w:rsidRDefault="00EB3369" w:rsidP="00504CDC">
      <w:pPr>
        <w:ind w:left="0" w:firstLine="0"/>
        <w:jc w:val="left"/>
        <w:rPr>
          <w:rFonts w:cstheme="minorHAnsi"/>
        </w:rPr>
      </w:pPr>
    </w:p>
    <w:p w14:paraId="2E031AEE" w14:textId="482CDF86" w:rsidR="00504CDC" w:rsidRDefault="00504CDC" w:rsidP="00504CDC">
      <w:pPr>
        <w:ind w:left="0" w:firstLine="0"/>
        <w:jc w:val="left"/>
        <w:rPr>
          <w:rFonts w:cstheme="minorHAnsi"/>
        </w:rPr>
      </w:pPr>
    </w:p>
    <w:p w14:paraId="7C87E0F5" w14:textId="03CE0993" w:rsidR="00504CDC" w:rsidRDefault="00504CDC" w:rsidP="00504CDC">
      <w:pPr>
        <w:ind w:left="0" w:firstLine="0"/>
        <w:jc w:val="left"/>
        <w:rPr>
          <w:rFonts w:cstheme="minorHAnsi"/>
        </w:rPr>
      </w:pPr>
    </w:p>
    <w:p w14:paraId="6D457E41" w14:textId="77777777" w:rsidR="00504CDC" w:rsidRPr="00284AEA" w:rsidRDefault="00504CDC" w:rsidP="00504CDC">
      <w:pPr>
        <w:ind w:left="0" w:firstLine="0"/>
        <w:rPr>
          <w:rFonts w:asciiTheme="minorHAnsi" w:hAnsiTheme="minorHAnsi" w:cstheme="minorHAnsi"/>
          <w:sz w:val="22"/>
          <w:u w:val="single"/>
        </w:rPr>
      </w:pPr>
      <w:r w:rsidRPr="00AC0FDF">
        <w:rPr>
          <w:rFonts w:asciiTheme="minorHAnsi" w:hAnsiTheme="minorHAnsi" w:cstheme="minorHAnsi"/>
          <w:sz w:val="22"/>
          <w:u w:val="single"/>
        </w:rPr>
        <w:t>Policy review- Jan 2026</w:t>
      </w:r>
    </w:p>
    <w:p w14:paraId="1251F58B" w14:textId="77777777" w:rsidR="00504CDC" w:rsidRPr="00EB3369" w:rsidRDefault="00504CDC" w:rsidP="00504CDC">
      <w:pPr>
        <w:ind w:left="0" w:firstLine="0"/>
        <w:jc w:val="left"/>
        <w:rPr>
          <w:rFonts w:cstheme="minorHAnsi"/>
        </w:rPr>
      </w:pPr>
    </w:p>
    <w:sectPr w:rsidR="00504CDC" w:rsidRPr="00EB3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035F2"/>
    <w:multiLevelType w:val="hybridMultilevel"/>
    <w:tmpl w:val="7E7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4505F6"/>
    <w:multiLevelType w:val="hybridMultilevel"/>
    <w:tmpl w:val="99FAA732"/>
    <w:lvl w:ilvl="0" w:tplc="9AB6AD60">
      <w:start w:val="1"/>
      <w:numFmt w:val="bullet"/>
      <w:lvlText w:val=""/>
      <w:lvlJc w:val="left"/>
      <w:pPr>
        <w:ind w:left="720" w:hanging="360"/>
      </w:pPr>
      <w:rPr>
        <w:rFonts w:ascii="Symbol" w:hAnsi="Symbol"/>
      </w:rPr>
    </w:lvl>
    <w:lvl w:ilvl="1" w:tplc="B2B2066C" w:tentative="1">
      <w:start w:val="1"/>
      <w:numFmt w:val="bullet"/>
      <w:lvlText w:val="o"/>
      <w:lvlJc w:val="left"/>
      <w:pPr>
        <w:ind w:left="1440" w:hanging="360"/>
      </w:pPr>
      <w:rPr>
        <w:rFonts w:ascii="Courier New" w:hAnsi="Courier New" w:cs="Courier New"/>
      </w:rPr>
    </w:lvl>
    <w:lvl w:ilvl="2" w:tplc="A50C4AF0" w:tentative="1">
      <w:start w:val="1"/>
      <w:numFmt w:val="bullet"/>
      <w:lvlText w:val=""/>
      <w:lvlJc w:val="left"/>
      <w:pPr>
        <w:ind w:left="2160" w:hanging="360"/>
      </w:pPr>
      <w:rPr>
        <w:rFonts w:ascii="Wingdings" w:hAnsi="Wingdings"/>
      </w:rPr>
    </w:lvl>
    <w:lvl w:ilvl="3" w:tplc="60E22F7A" w:tentative="1">
      <w:start w:val="1"/>
      <w:numFmt w:val="bullet"/>
      <w:lvlText w:val=""/>
      <w:lvlJc w:val="left"/>
      <w:pPr>
        <w:ind w:left="2880" w:hanging="360"/>
      </w:pPr>
      <w:rPr>
        <w:rFonts w:ascii="Symbol" w:hAnsi="Symbol"/>
      </w:rPr>
    </w:lvl>
    <w:lvl w:ilvl="4" w:tplc="C02A9C40" w:tentative="1">
      <w:start w:val="1"/>
      <w:numFmt w:val="bullet"/>
      <w:lvlText w:val="o"/>
      <w:lvlJc w:val="left"/>
      <w:pPr>
        <w:ind w:left="3600" w:hanging="360"/>
      </w:pPr>
      <w:rPr>
        <w:rFonts w:ascii="Courier New" w:hAnsi="Courier New" w:cs="Courier New"/>
      </w:rPr>
    </w:lvl>
    <w:lvl w:ilvl="5" w:tplc="DE16A428" w:tentative="1">
      <w:start w:val="1"/>
      <w:numFmt w:val="bullet"/>
      <w:lvlText w:val=""/>
      <w:lvlJc w:val="left"/>
      <w:pPr>
        <w:ind w:left="4320" w:hanging="360"/>
      </w:pPr>
      <w:rPr>
        <w:rFonts w:ascii="Wingdings" w:hAnsi="Wingdings"/>
      </w:rPr>
    </w:lvl>
    <w:lvl w:ilvl="6" w:tplc="128A8C88" w:tentative="1">
      <w:start w:val="1"/>
      <w:numFmt w:val="bullet"/>
      <w:lvlText w:val=""/>
      <w:lvlJc w:val="left"/>
      <w:pPr>
        <w:ind w:left="5040" w:hanging="360"/>
      </w:pPr>
      <w:rPr>
        <w:rFonts w:ascii="Symbol" w:hAnsi="Symbol"/>
      </w:rPr>
    </w:lvl>
    <w:lvl w:ilvl="7" w:tplc="AE3CCA50" w:tentative="1">
      <w:start w:val="1"/>
      <w:numFmt w:val="bullet"/>
      <w:lvlText w:val="o"/>
      <w:lvlJc w:val="left"/>
      <w:pPr>
        <w:ind w:left="5760" w:hanging="360"/>
      </w:pPr>
      <w:rPr>
        <w:rFonts w:ascii="Courier New" w:hAnsi="Courier New" w:cs="Courier New"/>
      </w:rPr>
    </w:lvl>
    <w:lvl w:ilvl="8" w:tplc="12C2F198" w:tentative="1">
      <w:start w:val="1"/>
      <w:numFmt w:val="bullet"/>
      <w:lvlText w:val=""/>
      <w:lvlJc w:val="left"/>
      <w:pPr>
        <w:ind w:left="6480" w:hanging="360"/>
      </w:pPr>
      <w:rPr>
        <w:rFonts w:ascii="Wingdings" w:hAnsi="Wingdings"/>
      </w:rPr>
    </w:lvl>
  </w:abstractNum>
  <w:abstractNum w:abstractNumId="2" w15:restartNumberingAfterBreak="0">
    <w:nsid w:val="6FFD124D"/>
    <w:multiLevelType w:val="hybridMultilevel"/>
    <w:tmpl w:val="E9A63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D806596"/>
    <w:multiLevelType w:val="hybridMultilevel"/>
    <w:tmpl w:val="D536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55"/>
    <w:rsid w:val="00070493"/>
    <w:rsid w:val="00074766"/>
    <w:rsid w:val="001A6AF3"/>
    <w:rsid w:val="0020368D"/>
    <w:rsid w:val="00221755"/>
    <w:rsid w:val="002536D6"/>
    <w:rsid w:val="00287E42"/>
    <w:rsid w:val="004B3ECD"/>
    <w:rsid w:val="00504CDC"/>
    <w:rsid w:val="00687D65"/>
    <w:rsid w:val="006E4D27"/>
    <w:rsid w:val="00746407"/>
    <w:rsid w:val="007B63D8"/>
    <w:rsid w:val="00AD28E8"/>
    <w:rsid w:val="00B048BA"/>
    <w:rsid w:val="00BA7BCA"/>
    <w:rsid w:val="00BB7AFB"/>
    <w:rsid w:val="00BD666F"/>
    <w:rsid w:val="00C57B3E"/>
    <w:rsid w:val="00C90C3B"/>
    <w:rsid w:val="00D5136A"/>
    <w:rsid w:val="00D921A7"/>
    <w:rsid w:val="00DD1167"/>
    <w:rsid w:val="00EB3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5A46"/>
  <w15:chartTrackingRefBased/>
  <w15:docId w15:val="{87089C95-FECE-4DB7-A93F-CA4F4D1D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755"/>
    <w:pPr>
      <w:spacing w:after="5" w:line="270" w:lineRule="auto"/>
      <w:ind w:left="10" w:hanging="10"/>
      <w:jc w:val="both"/>
    </w:pPr>
    <w:rPr>
      <w:rFonts w:ascii="Arial" w:eastAsia="Arial" w:hAnsi="Arial" w:cs="Arial"/>
      <w:color w:val="000000"/>
      <w:sz w:val="24"/>
      <w:lang w:eastAsia="en-GB"/>
    </w:rPr>
  </w:style>
  <w:style w:type="paragraph" w:styleId="Heading1">
    <w:name w:val="heading 1"/>
    <w:basedOn w:val="Normal"/>
    <w:link w:val="Heading1Char"/>
    <w:uiPriority w:val="9"/>
    <w:qFormat/>
    <w:rsid w:val="00BA7BCA"/>
    <w:pPr>
      <w:spacing w:before="100" w:beforeAutospacing="1" w:after="100" w:afterAutospacing="1" w:line="240" w:lineRule="auto"/>
      <w:ind w:left="0" w:firstLine="0"/>
      <w:jc w:val="left"/>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755"/>
    <w:pPr>
      <w:spacing w:after="160" w:line="256" w:lineRule="auto"/>
      <w:ind w:left="72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221755"/>
    <w:pPr>
      <w:spacing w:after="0" w:line="240" w:lineRule="auto"/>
      <w:ind w:left="10" w:hanging="10"/>
      <w:jc w:val="both"/>
    </w:pPr>
    <w:rPr>
      <w:rFonts w:ascii="Arial" w:eastAsia="Arial" w:hAnsi="Arial" w:cs="Arial"/>
      <w:color w:val="000000"/>
      <w:sz w:val="24"/>
      <w:lang w:eastAsia="en-GB"/>
    </w:rPr>
  </w:style>
  <w:style w:type="paragraph" w:styleId="NormalWeb">
    <w:name w:val="Normal (Web)"/>
    <w:basedOn w:val="Normal"/>
    <w:uiPriority w:val="99"/>
    <w:semiHidden/>
    <w:unhideWhenUsed/>
    <w:rsid w:val="007B63D8"/>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BA7BCA"/>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C90C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82311">
      <w:bodyDiv w:val="1"/>
      <w:marLeft w:val="0"/>
      <w:marRight w:val="0"/>
      <w:marTop w:val="0"/>
      <w:marBottom w:val="0"/>
      <w:divBdr>
        <w:top w:val="none" w:sz="0" w:space="0" w:color="auto"/>
        <w:left w:val="none" w:sz="0" w:space="0" w:color="auto"/>
        <w:bottom w:val="none" w:sz="0" w:space="0" w:color="auto"/>
        <w:right w:val="none" w:sz="0" w:space="0" w:color="auto"/>
      </w:divBdr>
    </w:div>
    <w:div w:id="1489440865">
      <w:bodyDiv w:val="1"/>
      <w:marLeft w:val="0"/>
      <w:marRight w:val="0"/>
      <w:marTop w:val="0"/>
      <w:marBottom w:val="0"/>
      <w:divBdr>
        <w:top w:val="none" w:sz="0" w:space="0" w:color="auto"/>
        <w:left w:val="none" w:sz="0" w:space="0" w:color="auto"/>
        <w:bottom w:val="none" w:sz="0" w:space="0" w:color="auto"/>
        <w:right w:val="none" w:sz="0" w:space="0" w:color="auto"/>
      </w:divBdr>
    </w:div>
    <w:div w:id="1506557228">
      <w:bodyDiv w:val="1"/>
      <w:marLeft w:val="0"/>
      <w:marRight w:val="0"/>
      <w:marTop w:val="0"/>
      <w:marBottom w:val="0"/>
      <w:divBdr>
        <w:top w:val="none" w:sz="0" w:space="0" w:color="auto"/>
        <w:left w:val="none" w:sz="0" w:space="0" w:color="auto"/>
        <w:bottom w:val="none" w:sz="0" w:space="0" w:color="auto"/>
        <w:right w:val="none" w:sz="0" w:space="0" w:color="auto"/>
      </w:divBdr>
    </w:div>
    <w:div w:id="1639337854">
      <w:bodyDiv w:val="1"/>
      <w:marLeft w:val="0"/>
      <w:marRight w:val="0"/>
      <w:marTop w:val="0"/>
      <w:marBottom w:val="0"/>
      <w:divBdr>
        <w:top w:val="none" w:sz="0" w:space="0" w:color="auto"/>
        <w:left w:val="none" w:sz="0" w:space="0" w:color="auto"/>
        <w:bottom w:val="none" w:sz="0" w:space="0" w:color="auto"/>
        <w:right w:val="none" w:sz="0" w:space="0" w:color="auto"/>
      </w:divBdr>
    </w:div>
    <w:div w:id="214037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Huxley Primary Head</dc:creator>
  <cp:keywords/>
  <dc:description/>
  <cp:lastModifiedBy>Kirsty Seddon</cp:lastModifiedBy>
  <cp:revision>8</cp:revision>
  <dcterms:created xsi:type="dcterms:W3CDTF">2025-03-17T21:38:00Z</dcterms:created>
  <dcterms:modified xsi:type="dcterms:W3CDTF">2025-03-18T20:26:00Z</dcterms:modified>
</cp:coreProperties>
</file>